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91DCC" w14:textId="77777777" w:rsidR="00DE4B1E" w:rsidRPr="00DE4B1E" w:rsidRDefault="00DE4B1E" w:rsidP="0087479A">
      <w:pPr>
        <w:widowControl w:val="0"/>
        <w:spacing w:before="240" w:after="120" w:line="240" w:lineRule="auto"/>
        <w:rPr>
          <w:rFonts w:eastAsia="Times New Roman"/>
          <w:b/>
          <w:noProof/>
          <w:szCs w:val="20"/>
        </w:rPr>
      </w:pPr>
      <w:r w:rsidRPr="00DE4B1E">
        <w:rPr>
          <w:rFonts w:eastAsia="Times New Roman"/>
          <w:b/>
          <w:noProof/>
          <w:szCs w:val="20"/>
        </w:rPr>
        <w:t>Důvodová</w:t>
      </w:r>
      <w:r w:rsidRPr="00DE4B1E">
        <w:rPr>
          <w:rFonts w:eastAsia="Arial"/>
          <w:b/>
          <w:noProof/>
          <w:szCs w:val="20"/>
        </w:rPr>
        <w:t xml:space="preserve"> </w:t>
      </w:r>
      <w:r w:rsidRPr="00DE4B1E">
        <w:rPr>
          <w:rFonts w:eastAsia="Times New Roman"/>
          <w:b/>
          <w:noProof/>
          <w:szCs w:val="20"/>
        </w:rPr>
        <w:t>zpráva:</w:t>
      </w:r>
    </w:p>
    <w:p w14:paraId="0DA2F21C" w14:textId="639F3BA8" w:rsidR="00146354" w:rsidRDefault="00D06946" w:rsidP="00EB2F34">
      <w:pPr>
        <w:spacing w:before="240" w:after="120" w:line="240" w:lineRule="auto"/>
        <w:rPr>
          <w:rFonts w:eastAsia="Times New Roman" w:cs="Times New Roman"/>
          <w:b/>
          <w:szCs w:val="24"/>
          <w:lang w:eastAsia="en-US"/>
        </w:rPr>
      </w:pPr>
      <w:r w:rsidRPr="00F874DF">
        <w:rPr>
          <w:b/>
        </w:rPr>
        <w:t xml:space="preserve">V této důvodové zprávě předkládá </w:t>
      </w:r>
      <w:r w:rsidR="000827BF">
        <w:rPr>
          <w:b/>
        </w:rPr>
        <w:t>Rada</w:t>
      </w:r>
      <w:r w:rsidRPr="00F874DF">
        <w:rPr>
          <w:b/>
        </w:rPr>
        <w:t xml:space="preserve"> Olomouckého kraje (dále jen „ROK“) </w:t>
      </w:r>
      <w:r w:rsidR="000827BF">
        <w:rPr>
          <w:b/>
        </w:rPr>
        <w:t xml:space="preserve">Zastupitelstvu Olomouckého kraje (dále jen „ZOK“) </w:t>
      </w:r>
      <w:r w:rsidRPr="00F874DF">
        <w:rPr>
          <w:b/>
        </w:rPr>
        <w:t xml:space="preserve">k projednání </w:t>
      </w:r>
      <w:r>
        <w:rPr>
          <w:b/>
        </w:rPr>
        <w:t>žádost</w:t>
      </w:r>
      <w:r w:rsidR="0006796D">
        <w:rPr>
          <w:b/>
        </w:rPr>
        <w:t>i</w:t>
      </w:r>
      <w:r>
        <w:rPr>
          <w:b/>
        </w:rPr>
        <w:t xml:space="preserve"> </w:t>
      </w:r>
      <w:r w:rsidR="00A67442">
        <w:rPr>
          <w:b/>
        </w:rPr>
        <w:t xml:space="preserve">o </w:t>
      </w:r>
      <w:r w:rsidR="00A67442" w:rsidRPr="00A67442">
        <w:rPr>
          <w:b/>
        </w:rPr>
        <w:t>individuální dotac</w:t>
      </w:r>
      <w:r w:rsidR="00A5619F">
        <w:rPr>
          <w:b/>
        </w:rPr>
        <w:t>i</w:t>
      </w:r>
      <w:r w:rsidR="00EB2F34">
        <w:rPr>
          <w:b/>
        </w:rPr>
        <w:t xml:space="preserve"> pro rok 202</w:t>
      </w:r>
      <w:r w:rsidR="0099777D">
        <w:rPr>
          <w:b/>
        </w:rPr>
        <w:t>3</w:t>
      </w:r>
      <w:r w:rsidR="00A67442" w:rsidRPr="00A67442">
        <w:rPr>
          <w:b/>
        </w:rPr>
        <w:t xml:space="preserve"> v sociální oblasti</w:t>
      </w:r>
      <w:r w:rsidR="00D336A4">
        <w:rPr>
          <w:b/>
        </w:rPr>
        <w:t xml:space="preserve"> </w:t>
      </w:r>
      <w:r w:rsidR="00D336A4" w:rsidRPr="00D336A4">
        <w:rPr>
          <w:rFonts w:eastAsia="Times New Roman" w:cs="Times New Roman"/>
          <w:b/>
          <w:szCs w:val="24"/>
          <w:lang w:eastAsia="en-US"/>
        </w:rPr>
        <w:t>žadatel</w:t>
      </w:r>
      <w:r w:rsidR="00501FAA">
        <w:rPr>
          <w:rFonts w:eastAsia="Times New Roman" w:cs="Times New Roman"/>
          <w:b/>
          <w:szCs w:val="24"/>
          <w:lang w:eastAsia="en-US"/>
        </w:rPr>
        <w:t>e</w:t>
      </w:r>
      <w:r w:rsidR="0006796D">
        <w:rPr>
          <w:rFonts w:eastAsia="Times New Roman" w:cs="Times New Roman"/>
          <w:b/>
          <w:szCs w:val="24"/>
          <w:lang w:eastAsia="en-US"/>
        </w:rPr>
        <w:t xml:space="preserve">: </w:t>
      </w:r>
      <w:r w:rsidR="00D336A4" w:rsidRPr="00D336A4">
        <w:rPr>
          <w:rFonts w:eastAsia="Times New Roman" w:cs="Times New Roman"/>
          <w:b/>
          <w:szCs w:val="24"/>
          <w:lang w:eastAsia="en-US"/>
        </w:rPr>
        <w:t xml:space="preserve"> </w:t>
      </w:r>
    </w:p>
    <w:p w14:paraId="6E33E403" w14:textId="77777777" w:rsidR="0099777D" w:rsidRDefault="0099777D" w:rsidP="0099777D">
      <w:pPr>
        <w:pStyle w:val="Odstavecseseznamem"/>
        <w:numPr>
          <w:ilvl w:val="0"/>
          <w:numId w:val="9"/>
        </w:numPr>
        <w:spacing w:before="0" w:line="240" w:lineRule="auto"/>
        <w:rPr>
          <w:b/>
        </w:rPr>
      </w:pPr>
      <w:r>
        <w:rPr>
          <w:b/>
        </w:rPr>
        <w:t>OliVy z. s., 8. května 503/27, 779 00 Olomouc, IČO: 22682180,</w:t>
      </w:r>
    </w:p>
    <w:p w14:paraId="57BF4797" w14:textId="03F4EE7F" w:rsidR="0099777D" w:rsidRDefault="0099777D" w:rsidP="0099777D">
      <w:pPr>
        <w:pStyle w:val="Odstavecseseznamem"/>
        <w:numPr>
          <w:ilvl w:val="0"/>
          <w:numId w:val="9"/>
        </w:numPr>
        <w:spacing w:before="0" w:line="240" w:lineRule="auto"/>
        <w:rPr>
          <w:b/>
        </w:rPr>
      </w:pPr>
      <w:r>
        <w:rPr>
          <w:b/>
        </w:rPr>
        <w:t>Charita Konice, Zahradní 690, 798 52 Konice, IČO: 47921218, DIČ: CZ47921218</w:t>
      </w:r>
    </w:p>
    <w:p w14:paraId="57836441" w14:textId="14EE6AE9" w:rsidR="006D427D" w:rsidRDefault="006D427D" w:rsidP="009430BA">
      <w:pPr>
        <w:pStyle w:val="Odstavecseseznamem"/>
        <w:numPr>
          <w:ilvl w:val="0"/>
          <w:numId w:val="9"/>
        </w:numPr>
        <w:tabs>
          <w:tab w:val="left" w:pos="2127"/>
          <w:tab w:val="left" w:pos="2268"/>
          <w:tab w:val="left" w:pos="2410"/>
        </w:tabs>
        <w:spacing w:before="0" w:after="240" w:line="240" w:lineRule="auto"/>
        <w:rPr>
          <w:rFonts w:eastAsia="Times New Roman"/>
          <w:b/>
          <w:szCs w:val="24"/>
        </w:rPr>
      </w:pPr>
      <w:r w:rsidRPr="006D427D">
        <w:rPr>
          <w:rFonts w:eastAsia="Times New Roman"/>
          <w:b/>
          <w:szCs w:val="24"/>
        </w:rPr>
        <w:t>Město Hanušovice</w:t>
      </w:r>
      <w:r w:rsidRPr="006D427D">
        <w:rPr>
          <w:rFonts w:eastAsia="Times New Roman"/>
          <w:szCs w:val="24"/>
        </w:rPr>
        <w:t xml:space="preserve">, </w:t>
      </w:r>
      <w:r w:rsidRPr="006D427D">
        <w:rPr>
          <w:rFonts w:eastAsia="Times New Roman"/>
          <w:b/>
          <w:szCs w:val="24"/>
        </w:rPr>
        <w:t>Hlavní 92, Hanušovice, PSČ: 788 33, IČO: 00302546, DIČ:</w:t>
      </w:r>
      <w:r w:rsidR="00131673">
        <w:rPr>
          <w:rFonts w:eastAsia="Times New Roman"/>
          <w:b/>
          <w:szCs w:val="24"/>
        </w:rPr>
        <w:t xml:space="preserve"> </w:t>
      </w:r>
      <w:r w:rsidRPr="006D427D">
        <w:rPr>
          <w:rFonts w:eastAsia="Times New Roman"/>
          <w:b/>
          <w:szCs w:val="24"/>
        </w:rPr>
        <w:t>CZ00302546</w:t>
      </w:r>
    </w:p>
    <w:p w14:paraId="19882298" w14:textId="4475B1BB" w:rsidR="00BE1E0C" w:rsidRPr="006D427D" w:rsidRDefault="00BE1E0C" w:rsidP="00933EF8">
      <w:pPr>
        <w:pStyle w:val="Odstavecseseznamem"/>
        <w:numPr>
          <w:ilvl w:val="0"/>
          <w:numId w:val="9"/>
        </w:numPr>
        <w:tabs>
          <w:tab w:val="left" w:pos="2127"/>
          <w:tab w:val="left" w:pos="2268"/>
          <w:tab w:val="left" w:pos="2410"/>
        </w:tabs>
        <w:spacing w:before="0" w:after="24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Společnost pro ranou péči, pobočka pro rodinu Olomouc</w:t>
      </w:r>
      <w:r w:rsidR="00933EF8">
        <w:rPr>
          <w:rFonts w:eastAsia="Times New Roman"/>
          <w:b/>
          <w:szCs w:val="24"/>
        </w:rPr>
        <w:t>,</w:t>
      </w:r>
      <w:r w:rsidR="00933EF8" w:rsidRPr="00933EF8">
        <w:t xml:space="preserve"> </w:t>
      </w:r>
      <w:r w:rsidR="00933EF8" w:rsidRPr="00933EF8">
        <w:rPr>
          <w:rFonts w:eastAsia="Times New Roman"/>
          <w:b/>
          <w:szCs w:val="24"/>
        </w:rPr>
        <w:t>U botanické zahrady 828/4, 779 00 Olomouc, IČO: 08243867</w:t>
      </w:r>
    </w:p>
    <w:p w14:paraId="4C7B98CB" w14:textId="3B8F5FBD" w:rsidR="00D06946" w:rsidRPr="003515DF" w:rsidRDefault="00D06946" w:rsidP="003515DF">
      <w:pPr>
        <w:pBdr>
          <w:bottom w:val="single" w:sz="6" w:space="4" w:color="auto"/>
        </w:pBdr>
        <w:spacing w:before="0" w:line="240" w:lineRule="auto"/>
        <w:rPr>
          <w:b/>
        </w:rPr>
      </w:pPr>
    </w:p>
    <w:p w14:paraId="21AE2FF1" w14:textId="77777777" w:rsidR="00501FAA" w:rsidRDefault="00501FAA" w:rsidP="00E43EDD">
      <w:pPr>
        <w:spacing w:after="120" w:line="240" w:lineRule="auto"/>
        <w:rPr>
          <w:rFonts w:eastAsia="Times New Roman"/>
          <w:szCs w:val="24"/>
        </w:rPr>
      </w:pPr>
    </w:p>
    <w:p w14:paraId="7F4905B9" w14:textId="4DA51EE0" w:rsidR="00E43EDD" w:rsidRPr="00DE4B1E" w:rsidRDefault="00E43EDD" w:rsidP="00E43EDD">
      <w:pPr>
        <w:spacing w:after="12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ZOK</w:t>
      </w:r>
      <w:r w:rsidRPr="00DE4B1E">
        <w:rPr>
          <w:rFonts w:eastAsia="Times New Roman"/>
          <w:szCs w:val="24"/>
        </w:rPr>
        <w:t xml:space="preserve"> schválilo na svém zasedání dne </w:t>
      </w:r>
      <w:r>
        <w:rPr>
          <w:rFonts w:eastAsia="Times New Roman"/>
          <w:szCs w:val="24"/>
        </w:rPr>
        <w:t>20</w:t>
      </w:r>
      <w:r w:rsidRPr="00DE4B1E"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>09</w:t>
      </w:r>
      <w:r w:rsidRPr="00DE4B1E">
        <w:rPr>
          <w:rFonts w:eastAsia="Times New Roman"/>
          <w:szCs w:val="24"/>
        </w:rPr>
        <w:t>.20</w:t>
      </w:r>
      <w:r>
        <w:rPr>
          <w:rFonts w:eastAsia="Times New Roman"/>
          <w:szCs w:val="24"/>
        </w:rPr>
        <w:t>21</w:t>
      </w:r>
      <w:r w:rsidRPr="00DE4B1E">
        <w:rPr>
          <w:rFonts w:eastAsia="Times New Roman"/>
          <w:szCs w:val="24"/>
        </w:rPr>
        <w:t xml:space="preserve"> usnesením č</w:t>
      </w:r>
      <w:r w:rsidRPr="004A004F">
        <w:rPr>
          <w:rFonts w:eastAsia="Times New Roman"/>
          <w:szCs w:val="24"/>
        </w:rPr>
        <w:t>.  UZ/</w:t>
      </w:r>
      <w:r>
        <w:rPr>
          <w:rFonts w:eastAsia="Times New Roman"/>
          <w:szCs w:val="24"/>
        </w:rPr>
        <w:t>6</w:t>
      </w:r>
      <w:r w:rsidRPr="004A004F">
        <w:rPr>
          <w:rFonts w:eastAsia="Times New Roman"/>
          <w:szCs w:val="24"/>
        </w:rPr>
        <w:t>/1</w:t>
      </w:r>
      <w:r>
        <w:rPr>
          <w:rFonts w:eastAsia="Times New Roman"/>
          <w:szCs w:val="24"/>
        </w:rPr>
        <w:t>2</w:t>
      </w:r>
      <w:r w:rsidRPr="004A004F">
        <w:rPr>
          <w:rFonts w:eastAsia="Times New Roman"/>
          <w:szCs w:val="24"/>
        </w:rPr>
        <w:t>/2021</w:t>
      </w:r>
      <w:r w:rsidRPr="00DE4B1E">
        <w:rPr>
          <w:rFonts w:eastAsia="Times New Roman"/>
          <w:szCs w:val="24"/>
        </w:rPr>
        <w:t xml:space="preserve"> Zásady pro poskytování </w:t>
      </w:r>
      <w:r>
        <w:rPr>
          <w:rFonts w:eastAsia="Times New Roman"/>
          <w:szCs w:val="24"/>
        </w:rPr>
        <w:t xml:space="preserve">finanční podpory z rozpočtu Olomouckého kraje (dále jen „Zásady“) a dále ZOK </w:t>
      </w:r>
      <w:r w:rsidRPr="00070C61">
        <w:rPr>
          <w:rFonts w:eastAsia="Times New Roman"/>
          <w:szCs w:val="24"/>
        </w:rPr>
        <w:t xml:space="preserve">schválilo na svém zasedání dne </w:t>
      </w:r>
      <w:r w:rsidR="00F267CC" w:rsidRPr="00F267CC">
        <w:rPr>
          <w:rFonts w:eastAsia="Times New Roman"/>
          <w:szCs w:val="24"/>
        </w:rPr>
        <w:t>12.12.2022 usnesením č. UZ/12/19/2022 Aktualizaci postupu projednávání individuálních dotací a návratných finančních výpomocí z rozpočtu Olomouckého kraje pro rok 2023 včetně vzorových smluv</w:t>
      </w:r>
      <w:r w:rsidRPr="00070C61">
        <w:rPr>
          <w:rFonts w:eastAsia="Times New Roman"/>
          <w:szCs w:val="24"/>
        </w:rPr>
        <w:t>.</w:t>
      </w:r>
    </w:p>
    <w:p w14:paraId="2F6D7A14" w14:textId="36ACE337" w:rsidR="00E43EDD" w:rsidRPr="00DE4B1E" w:rsidRDefault="000827BF" w:rsidP="00E43EDD">
      <w:pPr>
        <w:spacing w:before="240" w:after="12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ZOK</w:t>
      </w:r>
      <w:r w:rsidR="001143F7">
        <w:rPr>
          <w:rFonts w:eastAsia="Times New Roman"/>
          <w:szCs w:val="24"/>
        </w:rPr>
        <w:t xml:space="preserve"> </w:t>
      </w:r>
      <w:r w:rsidR="00501FAA">
        <w:rPr>
          <w:rFonts w:eastAsia="Times New Roman"/>
          <w:szCs w:val="24"/>
        </w:rPr>
        <w:t>j</w:t>
      </w:r>
      <w:r w:rsidR="0099777D">
        <w:rPr>
          <w:rFonts w:eastAsia="Times New Roman"/>
          <w:szCs w:val="24"/>
        </w:rPr>
        <w:t>sou</w:t>
      </w:r>
      <w:r w:rsidR="001143F7">
        <w:rPr>
          <w:rFonts w:eastAsia="Times New Roman"/>
          <w:szCs w:val="24"/>
        </w:rPr>
        <w:t xml:space="preserve"> </w:t>
      </w:r>
      <w:r w:rsidR="00E43EDD" w:rsidRPr="00DE4B1E">
        <w:rPr>
          <w:rFonts w:eastAsia="Times New Roman"/>
          <w:szCs w:val="24"/>
        </w:rPr>
        <w:t>předkládán</w:t>
      </w:r>
      <w:r w:rsidR="0099777D">
        <w:rPr>
          <w:rFonts w:eastAsia="Times New Roman"/>
          <w:szCs w:val="24"/>
        </w:rPr>
        <w:t>y</w:t>
      </w:r>
      <w:r w:rsidR="00E43EDD">
        <w:rPr>
          <w:rFonts w:eastAsia="Times New Roman"/>
          <w:szCs w:val="24"/>
        </w:rPr>
        <w:t xml:space="preserve"> následující žádos</w:t>
      </w:r>
      <w:r w:rsidR="0099777D">
        <w:rPr>
          <w:rFonts w:eastAsia="Times New Roman"/>
          <w:szCs w:val="24"/>
        </w:rPr>
        <w:t>ti</w:t>
      </w:r>
      <w:r w:rsidR="001143F7">
        <w:rPr>
          <w:rFonts w:eastAsia="Times New Roman"/>
          <w:szCs w:val="24"/>
        </w:rPr>
        <w:t xml:space="preserve"> </w:t>
      </w:r>
      <w:r w:rsidR="00E43EDD" w:rsidRPr="00DE4B1E">
        <w:rPr>
          <w:rFonts w:eastAsia="Times New Roman"/>
          <w:szCs w:val="24"/>
        </w:rPr>
        <w:t>o poskytnutí individuální dotace:</w:t>
      </w:r>
    </w:p>
    <w:p w14:paraId="34DC2843" w14:textId="77777777" w:rsidR="002F62D4" w:rsidRPr="002F62D4" w:rsidRDefault="002F62D4" w:rsidP="002F62D4">
      <w:pPr>
        <w:pStyle w:val="Odstavecseseznamem"/>
        <w:spacing w:after="120" w:line="240" w:lineRule="auto"/>
        <w:ind w:left="360"/>
      </w:pPr>
    </w:p>
    <w:p w14:paraId="2535CD6D" w14:textId="3442380B" w:rsidR="00FF5700" w:rsidRDefault="00FF5700" w:rsidP="00FF5700">
      <w:pPr>
        <w:pStyle w:val="Odstavecseseznamem"/>
        <w:pBdr>
          <w:top w:val="single" w:sz="4" w:space="1" w:color="auto"/>
        </w:pBdr>
        <w:spacing w:after="120"/>
        <w:ind w:left="0"/>
        <w:rPr>
          <w:b/>
        </w:rPr>
      </w:pPr>
    </w:p>
    <w:p w14:paraId="32FCDB0F" w14:textId="38B64E1B" w:rsidR="0099777D" w:rsidRPr="00D729D2" w:rsidRDefault="0099777D" w:rsidP="0099777D">
      <w:pPr>
        <w:pStyle w:val="Odstavecseseznamem"/>
        <w:numPr>
          <w:ilvl w:val="0"/>
          <w:numId w:val="10"/>
        </w:numPr>
        <w:tabs>
          <w:tab w:val="left" w:pos="1985"/>
        </w:tabs>
        <w:spacing w:line="240" w:lineRule="auto"/>
      </w:pPr>
      <w:r w:rsidRPr="00D729D2">
        <w:rPr>
          <w:b/>
        </w:rPr>
        <w:t xml:space="preserve">Žadatel: </w:t>
      </w:r>
      <w:r w:rsidRPr="00D729D2">
        <w:rPr>
          <w:b/>
        </w:rPr>
        <w:tab/>
      </w:r>
      <w:r w:rsidRPr="00586D62">
        <w:rPr>
          <w:b/>
        </w:rPr>
        <w:t>OliVy z. s</w:t>
      </w:r>
      <w:r w:rsidRPr="00D729D2">
        <w:rPr>
          <w:b/>
        </w:rPr>
        <w:t xml:space="preserve"> </w:t>
      </w:r>
      <w:r w:rsidRPr="00D729D2">
        <w:t xml:space="preserve">                           </w:t>
      </w:r>
    </w:p>
    <w:p w14:paraId="296CA884" w14:textId="77777777" w:rsidR="0099777D" w:rsidRPr="001573CC" w:rsidRDefault="0099777D" w:rsidP="0099777D">
      <w:pPr>
        <w:tabs>
          <w:tab w:val="left" w:pos="1985"/>
        </w:tabs>
        <w:contextualSpacing/>
      </w:pPr>
      <w:r w:rsidRPr="001573CC">
        <w:t xml:space="preserve">               </w:t>
      </w:r>
      <w:r>
        <w:tab/>
      </w:r>
      <w:r w:rsidRPr="00586D62">
        <w:t>8. května 503/27, 779 00 Olomouc, IČO: 22682180</w:t>
      </w:r>
    </w:p>
    <w:p w14:paraId="4889902B" w14:textId="77777777" w:rsidR="0099777D" w:rsidRPr="001573CC" w:rsidRDefault="0099777D" w:rsidP="0099777D">
      <w:pPr>
        <w:tabs>
          <w:tab w:val="left" w:pos="1985"/>
        </w:tabs>
      </w:pPr>
    </w:p>
    <w:p w14:paraId="606C8EA5" w14:textId="77777777" w:rsidR="0099777D" w:rsidRPr="001573CC" w:rsidRDefault="0099777D" w:rsidP="0099777D">
      <w:pPr>
        <w:tabs>
          <w:tab w:val="left" w:pos="1985"/>
        </w:tabs>
        <w:ind w:left="1985" w:hanging="1985"/>
      </w:pPr>
      <w:r>
        <w:rPr>
          <w:b/>
        </w:rPr>
        <w:t>Název projektu:</w:t>
      </w:r>
      <w:r>
        <w:rPr>
          <w:b/>
        </w:rPr>
        <w:tab/>
      </w:r>
      <w:r w:rsidRPr="00586D62">
        <w:t>Provoz prvního kontaktního Family Pointu v Olomouckém kraji v rámci činnosti Rodinného</w:t>
      </w:r>
      <w:r>
        <w:t xml:space="preserve"> </w:t>
      </w:r>
      <w:r w:rsidRPr="00586D62">
        <w:t>centra Olivy v Olomouci</w:t>
      </w:r>
    </w:p>
    <w:p w14:paraId="3FA945A7" w14:textId="77777777" w:rsidR="0099777D" w:rsidRPr="001573CC" w:rsidRDefault="0099777D" w:rsidP="0099777D">
      <w:pPr>
        <w:tabs>
          <w:tab w:val="left" w:pos="1985"/>
        </w:tabs>
        <w:ind w:left="-142" w:firstLine="142"/>
      </w:pPr>
    </w:p>
    <w:p w14:paraId="5BE1FF38" w14:textId="33BBF19E" w:rsidR="0099777D" w:rsidRPr="001573CC" w:rsidRDefault="0099777D" w:rsidP="0099777D">
      <w:pPr>
        <w:tabs>
          <w:tab w:val="left" w:pos="1985"/>
        </w:tabs>
        <w:contextualSpacing/>
      </w:pPr>
      <w:r w:rsidRPr="001573CC">
        <w:rPr>
          <w:b/>
        </w:rPr>
        <w:t>Termín doručení:</w:t>
      </w:r>
      <w:r>
        <w:tab/>
      </w:r>
      <w:r w:rsidR="00131673">
        <w:t xml:space="preserve"> </w:t>
      </w:r>
      <w:r>
        <w:t>11</w:t>
      </w:r>
      <w:r w:rsidRPr="001573CC">
        <w:t>.</w:t>
      </w:r>
      <w:r>
        <w:t>02</w:t>
      </w:r>
      <w:r w:rsidRPr="001573CC">
        <w:t>.202</w:t>
      </w:r>
      <w:r>
        <w:t>3</w:t>
      </w:r>
      <w:r w:rsidRPr="001573CC">
        <w:t xml:space="preserve"> (VFP</w:t>
      </w:r>
      <w:r>
        <w:t>, DS)</w:t>
      </w:r>
    </w:p>
    <w:p w14:paraId="0808E23C" w14:textId="77777777" w:rsidR="0099777D" w:rsidRPr="001573CC" w:rsidRDefault="0099777D" w:rsidP="0099777D">
      <w:pPr>
        <w:contextualSpacing/>
      </w:pPr>
    </w:p>
    <w:p w14:paraId="57DBD7EF" w14:textId="77777777" w:rsidR="0099777D" w:rsidRPr="001573CC" w:rsidRDefault="0099777D" w:rsidP="0099777D">
      <w:pPr>
        <w:widowControl w:val="0"/>
        <w:autoSpaceDE w:val="0"/>
        <w:autoSpaceDN w:val="0"/>
        <w:adjustRightInd w:val="0"/>
        <w:spacing w:after="120"/>
        <w:rPr>
          <w:b/>
        </w:rPr>
      </w:pPr>
      <w:r w:rsidRPr="001573CC">
        <w:rPr>
          <w:b/>
        </w:rPr>
        <w:t xml:space="preserve">Stručný popis </w:t>
      </w:r>
      <w:r w:rsidRPr="00E774CC">
        <w:rPr>
          <w:b/>
        </w:rPr>
        <w:t>neinvestičního pr</w:t>
      </w:r>
      <w:r w:rsidRPr="001F5BDF">
        <w:rPr>
          <w:b/>
        </w:rPr>
        <w:t>ojektu:</w:t>
      </w:r>
      <w:r w:rsidRPr="001573CC">
        <w:rPr>
          <w:b/>
        </w:rPr>
        <w:t xml:space="preserve"> </w:t>
      </w:r>
    </w:p>
    <w:p w14:paraId="27F7D83F" w14:textId="50D92FEC" w:rsidR="0099777D" w:rsidRDefault="0099777D" w:rsidP="0099777D">
      <w:pPr>
        <w:autoSpaceDE w:val="0"/>
        <w:autoSpaceDN w:val="0"/>
        <w:adjustRightInd w:val="0"/>
        <w:spacing w:beforeLines="50"/>
      </w:pPr>
      <w:r>
        <w:t xml:space="preserve">Žadatel ve své žádosti uvádí, že cílem projektu je otevření prvního kontaktního centra Family Pointu v Olomouckém kraji. Od 1.2.2023 je oficiálně zahájen provoz v rámci činnosti Rodinného centra Olivy. Kontaktní centrum Family Point bude poskytovat možnost péče o děti (přebalení, nakojení či nakrmení, hrací koutek). </w:t>
      </w:r>
      <w:r w:rsidR="00131673">
        <w:t>Je</w:t>
      </w:r>
      <w:r w:rsidRPr="00450095">
        <w:t xml:space="preserve"> zde přítomna kvalifikovaná kontaktní pracovnice, kter</w:t>
      </w:r>
      <w:r>
        <w:t>á</w:t>
      </w:r>
      <w:r w:rsidRPr="00450095">
        <w:t xml:space="preserve"> poskyt</w:t>
      </w:r>
      <w:r w:rsidR="00131673">
        <w:t>uje</w:t>
      </w:r>
      <w:r w:rsidRPr="00450095">
        <w:t xml:space="preserve"> rodinám základní poradenství a informace o prorodinných</w:t>
      </w:r>
      <w:r>
        <w:t xml:space="preserve"> </w:t>
      </w:r>
      <w:r w:rsidRPr="00450095">
        <w:t xml:space="preserve">aktivitách. 1x měsíčně </w:t>
      </w:r>
      <w:r>
        <w:t>bude uspořádána bezplatná tematická</w:t>
      </w:r>
      <w:r w:rsidRPr="00450095">
        <w:t xml:space="preserve"> akce pro rodiče s dětmi.</w:t>
      </w:r>
    </w:p>
    <w:p w14:paraId="6A2FBC5B" w14:textId="02500506" w:rsidR="0099777D" w:rsidRDefault="0099777D" w:rsidP="0099777D">
      <w:pPr>
        <w:autoSpaceDE w:val="0"/>
        <w:autoSpaceDN w:val="0"/>
        <w:adjustRightInd w:val="0"/>
        <w:spacing w:beforeLines="50"/>
      </w:pPr>
      <w:r>
        <w:t xml:space="preserve"> </w:t>
      </w:r>
    </w:p>
    <w:p w14:paraId="52DD6928" w14:textId="77777777" w:rsidR="00461EC2" w:rsidRPr="00DC2F2E" w:rsidRDefault="00461EC2" w:rsidP="0099777D">
      <w:pPr>
        <w:autoSpaceDE w:val="0"/>
        <w:autoSpaceDN w:val="0"/>
        <w:adjustRightInd w:val="0"/>
        <w:spacing w:beforeLines="50"/>
      </w:pPr>
    </w:p>
    <w:p w14:paraId="4459D63C" w14:textId="77777777" w:rsidR="0099777D" w:rsidRPr="007E6BE8" w:rsidRDefault="0099777D" w:rsidP="0099777D">
      <w:pPr>
        <w:tabs>
          <w:tab w:val="right" w:pos="9354"/>
        </w:tabs>
        <w:autoSpaceDE w:val="0"/>
        <w:autoSpaceDN w:val="0"/>
        <w:adjustRightInd w:val="0"/>
        <w:rPr>
          <w:lang w:eastAsia="en-US"/>
        </w:rPr>
      </w:pPr>
      <w:r w:rsidRPr="007E6BE8">
        <w:rPr>
          <w:lang w:eastAsia="en-US"/>
        </w:rPr>
        <w:lastRenderedPageBreak/>
        <w:t xml:space="preserve">Celkové předpokládané výdaje projektu:                                          </w:t>
      </w:r>
      <w:r w:rsidRPr="007E6BE8">
        <w:rPr>
          <w:lang w:eastAsia="en-US"/>
        </w:rPr>
        <w:tab/>
      </w:r>
      <w:r>
        <w:rPr>
          <w:lang w:eastAsia="en-US"/>
        </w:rPr>
        <w:t xml:space="preserve">437 559 </w:t>
      </w:r>
      <w:r w:rsidRPr="007E6BE8">
        <w:rPr>
          <w:lang w:eastAsia="en-US"/>
        </w:rPr>
        <w:t>Kč</w:t>
      </w:r>
    </w:p>
    <w:p w14:paraId="457C9A35" w14:textId="77777777" w:rsidR="0099777D" w:rsidRPr="006E3289" w:rsidRDefault="0099777D" w:rsidP="0099777D">
      <w:pPr>
        <w:tabs>
          <w:tab w:val="right" w:pos="9354"/>
        </w:tabs>
        <w:autoSpaceDE w:val="0"/>
        <w:autoSpaceDN w:val="0"/>
        <w:adjustRightInd w:val="0"/>
        <w:rPr>
          <w:b/>
          <w:lang w:eastAsia="en-US"/>
        </w:rPr>
      </w:pPr>
      <w:r w:rsidRPr="006E3289">
        <w:rPr>
          <w:b/>
          <w:lang w:eastAsia="en-US"/>
        </w:rPr>
        <w:t>Výše požadované dotace z rozpočtu Olomouckého kraje (</w:t>
      </w:r>
      <w:r>
        <w:rPr>
          <w:b/>
          <w:lang w:eastAsia="en-US"/>
        </w:rPr>
        <w:t>94,28</w:t>
      </w:r>
      <w:r w:rsidRPr="006E3289">
        <w:rPr>
          <w:b/>
          <w:lang w:eastAsia="en-US"/>
        </w:rPr>
        <w:t xml:space="preserve"> %):</w:t>
      </w:r>
      <w:r>
        <w:rPr>
          <w:b/>
          <w:lang w:eastAsia="en-US"/>
        </w:rPr>
        <w:tab/>
        <w:t>412 559</w:t>
      </w:r>
      <w:r w:rsidRPr="009A364F">
        <w:rPr>
          <w:b/>
          <w:lang w:eastAsia="en-US"/>
        </w:rPr>
        <w:t xml:space="preserve"> Kč</w:t>
      </w:r>
    </w:p>
    <w:p w14:paraId="5834B7FF" w14:textId="77777777" w:rsidR="0099777D" w:rsidRPr="001573CC" w:rsidRDefault="0099777D" w:rsidP="0099777D">
      <w:pPr>
        <w:tabs>
          <w:tab w:val="right" w:pos="9354"/>
        </w:tabs>
        <w:autoSpaceDE w:val="0"/>
        <w:autoSpaceDN w:val="0"/>
        <w:adjustRightInd w:val="0"/>
        <w:rPr>
          <w:lang w:eastAsia="en-US"/>
        </w:rPr>
      </w:pPr>
      <w:r w:rsidRPr="007E6BE8">
        <w:rPr>
          <w:lang w:eastAsia="en-US"/>
        </w:rPr>
        <w:t xml:space="preserve">Vlastní zdroje </w:t>
      </w:r>
      <w:r>
        <w:rPr>
          <w:lang w:eastAsia="en-US"/>
        </w:rPr>
        <w:t xml:space="preserve">(10 000 Kč) </w:t>
      </w:r>
      <w:r w:rsidRPr="007E6BE8">
        <w:rPr>
          <w:lang w:eastAsia="en-US"/>
        </w:rPr>
        <w:t xml:space="preserve">a jiné zdroje </w:t>
      </w:r>
      <w:r>
        <w:rPr>
          <w:lang w:eastAsia="en-US"/>
        </w:rPr>
        <w:t xml:space="preserve">(15 000) </w:t>
      </w:r>
      <w:r w:rsidRPr="007E6BE8">
        <w:rPr>
          <w:lang w:eastAsia="en-US"/>
        </w:rPr>
        <w:t>(</w:t>
      </w:r>
      <w:r>
        <w:rPr>
          <w:lang w:eastAsia="en-US"/>
        </w:rPr>
        <w:t>5,72</w:t>
      </w:r>
      <w:r w:rsidRPr="009A364F">
        <w:rPr>
          <w:lang w:eastAsia="en-US"/>
        </w:rPr>
        <w:t xml:space="preserve"> %</w:t>
      </w:r>
      <w:r>
        <w:rPr>
          <w:lang w:eastAsia="en-US"/>
        </w:rPr>
        <w:t>):</w:t>
      </w:r>
      <w:r>
        <w:rPr>
          <w:lang w:eastAsia="en-US"/>
        </w:rPr>
        <w:tab/>
        <w:t>25 000 Kč</w:t>
      </w:r>
    </w:p>
    <w:p w14:paraId="79839C2E" w14:textId="77777777" w:rsidR="0099777D" w:rsidRDefault="0099777D" w:rsidP="0099777D">
      <w:pPr>
        <w:autoSpaceDE w:val="0"/>
        <w:autoSpaceDN w:val="0"/>
        <w:adjustRightInd w:val="0"/>
        <w:rPr>
          <w:b/>
          <w:lang w:eastAsia="en-US"/>
        </w:rPr>
      </w:pPr>
    </w:p>
    <w:p w14:paraId="490B9C27" w14:textId="77777777" w:rsidR="0099777D" w:rsidRPr="001573CC" w:rsidRDefault="0099777D" w:rsidP="0099777D">
      <w:pPr>
        <w:autoSpaceDE w:val="0"/>
        <w:autoSpaceDN w:val="0"/>
        <w:adjustRightInd w:val="0"/>
        <w:rPr>
          <w:lang w:eastAsia="en-US"/>
        </w:rPr>
      </w:pPr>
      <w:r w:rsidRPr="001573CC">
        <w:rPr>
          <w:b/>
          <w:lang w:eastAsia="en-US"/>
        </w:rPr>
        <w:t>Termín realizace projektu:</w:t>
      </w:r>
      <w:r w:rsidRPr="001573CC">
        <w:rPr>
          <w:lang w:eastAsia="en-US"/>
        </w:rPr>
        <w:t xml:space="preserve"> </w:t>
      </w:r>
      <w:r>
        <w:rPr>
          <w:lang w:eastAsia="en-US"/>
        </w:rPr>
        <w:t>0</w:t>
      </w:r>
      <w:r w:rsidRPr="001573CC">
        <w:rPr>
          <w:lang w:eastAsia="en-US"/>
        </w:rPr>
        <w:t>1.</w:t>
      </w:r>
      <w:r>
        <w:rPr>
          <w:lang w:eastAsia="en-US"/>
        </w:rPr>
        <w:t>01</w:t>
      </w:r>
      <w:r w:rsidRPr="001573CC">
        <w:rPr>
          <w:lang w:eastAsia="en-US"/>
        </w:rPr>
        <w:t>.202</w:t>
      </w:r>
      <w:r>
        <w:rPr>
          <w:lang w:eastAsia="en-US"/>
        </w:rPr>
        <w:t>3</w:t>
      </w:r>
      <w:r w:rsidRPr="001573CC">
        <w:rPr>
          <w:lang w:eastAsia="en-US"/>
        </w:rPr>
        <w:t xml:space="preserve"> – 31.</w:t>
      </w:r>
      <w:r>
        <w:rPr>
          <w:lang w:eastAsia="en-US"/>
        </w:rPr>
        <w:t>12</w:t>
      </w:r>
      <w:r w:rsidRPr="001573CC">
        <w:rPr>
          <w:lang w:eastAsia="en-US"/>
        </w:rPr>
        <w:t>.</w:t>
      </w:r>
      <w:r>
        <w:rPr>
          <w:lang w:eastAsia="en-US"/>
        </w:rPr>
        <w:t>2023</w:t>
      </w:r>
      <w:r w:rsidRPr="001573CC">
        <w:rPr>
          <w:lang w:eastAsia="en-US"/>
        </w:rPr>
        <w:t xml:space="preserve"> </w:t>
      </w:r>
    </w:p>
    <w:p w14:paraId="5D725F5B" w14:textId="77777777" w:rsidR="0099777D" w:rsidRDefault="0099777D" w:rsidP="0099777D">
      <w:pPr>
        <w:tabs>
          <w:tab w:val="right" w:pos="9072"/>
        </w:tabs>
        <w:spacing w:after="120"/>
        <w:contextualSpacing/>
        <w:rPr>
          <w:b/>
        </w:rPr>
      </w:pPr>
    </w:p>
    <w:p w14:paraId="53842732" w14:textId="37AEDAF9" w:rsidR="002C09F2" w:rsidRPr="002C09F2" w:rsidRDefault="0099777D" w:rsidP="002C09F2">
      <w:pPr>
        <w:tabs>
          <w:tab w:val="left" w:pos="8100"/>
        </w:tabs>
        <w:spacing w:after="120"/>
        <w:rPr>
          <w:rFonts w:eastAsia="Times New Roman"/>
          <w:szCs w:val="24"/>
        </w:rPr>
      </w:pPr>
      <w:r w:rsidRPr="007264CD">
        <w:rPr>
          <w:b/>
        </w:rPr>
        <w:t>Dotace bude použita na</w:t>
      </w:r>
      <w:r w:rsidRPr="003E1608">
        <w:t xml:space="preserve">: </w:t>
      </w:r>
      <w:r w:rsidR="002C09F2" w:rsidRPr="002C09F2">
        <w:rPr>
          <w:rFonts w:eastAsia="Times New Roman"/>
          <w:szCs w:val="24"/>
        </w:rPr>
        <w:t xml:space="preserve">nájemné včetně </w:t>
      </w:r>
      <w:r w:rsidR="008C4F76">
        <w:rPr>
          <w:rFonts w:eastAsia="Times New Roman"/>
          <w:szCs w:val="24"/>
        </w:rPr>
        <w:t>výdajů</w:t>
      </w:r>
      <w:r w:rsidR="002C09F2" w:rsidRPr="002C09F2">
        <w:rPr>
          <w:rFonts w:eastAsia="Times New Roman"/>
          <w:szCs w:val="24"/>
        </w:rPr>
        <w:t xml:space="preserve"> za energie spojené s nájmem, </w:t>
      </w:r>
      <w:r w:rsidR="008C4F76">
        <w:rPr>
          <w:rFonts w:eastAsia="Times New Roman"/>
          <w:szCs w:val="24"/>
        </w:rPr>
        <w:t>mzdové výdaje</w:t>
      </w:r>
      <w:r w:rsidR="002C09F2" w:rsidRPr="002C09F2">
        <w:rPr>
          <w:rFonts w:eastAsia="Times New Roman"/>
          <w:szCs w:val="24"/>
        </w:rPr>
        <w:t xml:space="preserve">, vybavení prostor, spotřební materiál (hygienické potřeby pro matky a děti, kancelářské potřeby), úklid, údržbu, notebook, telefonní služby, tiskárnu, propagaci a tisk, literaturu. </w:t>
      </w:r>
    </w:p>
    <w:p w14:paraId="1279487B" w14:textId="77777777" w:rsidR="0099777D" w:rsidRPr="001573CC" w:rsidRDefault="0099777D" w:rsidP="0099777D">
      <w:pPr>
        <w:ind w:left="720"/>
        <w:contextualSpacing/>
        <w:rPr>
          <w:b/>
          <w:lang w:eastAsia="en-US"/>
        </w:rPr>
      </w:pPr>
    </w:p>
    <w:p w14:paraId="51DE454A" w14:textId="596162F8" w:rsidR="0099777D" w:rsidRPr="004B5204" w:rsidRDefault="0099777D" w:rsidP="0099777D">
      <w:pPr>
        <w:rPr>
          <w:b/>
          <w:sz w:val="28"/>
          <w:szCs w:val="28"/>
          <w:u w:val="single"/>
        </w:rPr>
      </w:pPr>
      <w:r w:rsidRPr="004B5204">
        <w:rPr>
          <w:b/>
          <w:u w:val="single"/>
        </w:rPr>
        <w:t xml:space="preserve">Návrh OSV:  </w:t>
      </w:r>
      <w:r w:rsidRPr="004B5204">
        <w:rPr>
          <w:b/>
          <w:szCs w:val="28"/>
          <w:u w:val="single"/>
        </w:rPr>
        <w:t>VYHOVĚT</w:t>
      </w:r>
      <w:r>
        <w:rPr>
          <w:b/>
          <w:szCs w:val="28"/>
          <w:u w:val="single"/>
        </w:rPr>
        <w:t xml:space="preserve"> ČÁSTEČNĚ VE VÝŠI</w:t>
      </w:r>
      <w:r w:rsidR="00B2303C">
        <w:rPr>
          <w:b/>
          <w:szCs w:val="28"/>
          <w:u w:val="single"/>
        </w:rPr>
        <w:t>:</w:t>
      </w:r>
      <w:r>
        <w:rPr>
          <w:b/>
          <w:szCs w:val="28"/>
          <w:u w:val="single"/>
        </w:rPr>
        <w:t xml:space="preserve"> 150 000 Kč</w:t>
      </w:r>
      <w:r w:rsidRPr="004B5204">
        <w:rPr>
          <w:b/>
          <w:sz w:val="28"/>
          <w:szCs w:val="28"/>
          <w:u w:val="single"/>
        </w:rPr>
        <w:t xml:space="preserve"> </w:t>
      </w:r>
    </w:p>
    <w:p w14:paraId="5BD3292C" w14:textId="77777777" w:rsidR="0099777D" w:rsidRPr="00A0179E" w:rsidRDefault="0099777D" w:rsidP="0099777D">
      <w:pPr>
        <w:rPr>
          <w:b/>
        </w:rPr>
      </w:pPr>
      <w:r w:rsidRPr="00A0179E">
        <w:rPr>
          <w:u w:val="single"/>
        </w:rPr>
        <w:t>Odůvodnění:</w:t>
      </w:r>
      <w:r w:rsidRPr="00D729D2">
        <w:t xml:space="preserve"> Žádost nesplňuje podmínky uvedené v Zásadách pro poskytování finanční podpory z rozpočtu Olomouckého kraje (dále jen „Zásady“), které se vztahují na individuální dotace, zejména čl. 3, Část C, odst. 1. Zásad - byl vyhlášen vhodný dotační program. </w:t>
      </w:r>
      <w:r w:rsidRPr="00A0179E">
        <w:rPr>
          <w:b/>
        </w:rPr>
        <w:t xml:space="preserve">Předkladatel navrhuje udělit výjimku v souladu se Zásadami, čl. 3, </w:t>
      </w:r>
      <w:r>
        <w:rPr>
          <w:b/>
        </w:rPr>
        <w:t>č</w:t>
      </w:r>
      <w:r w:rsidRPr="00A0179E">
        <w:rPr>
          <w:b/>
        </w:rPr>
        <w:t>ást C, odst. 5.</w:t>
      </w:r>
    </w:p>
    <w:p w14:paraId="4EDF5938" w14:textId="4459480E" w:rsidR="0099777D" w:rsidRDefault="0099777D" w:rsidP="0099777D">
      <w:r>
        <w:t>J</w:t>
      </w:r>
      <w:r w:rsidRPr="00D729D2">
        <w:t xml:space="preserve">edná se o mimořádný projekt </w:t>
      </w:r>
      <w:r>
        <w:t>– pilotní projekt, prostřednictvím něhož je ověřována funkčnost konceptu.</w:t>
      </w:r>
    </w:p>
    <w:p w14:paraId="41A8DC7E" w14:textId="5348510A" w:rsidR="002E1DEF" w:rsidRPr="00933EF8" w:rsidRDefault="002C316E" w:rsidP="002E1DEF">
      <w:pPr>
        <w:spacing w:before="360" w:after="120"/>
      </w:pPr>
      <w:r w:rsidRPr="00933EF8">
        <w:t>Ž</w:t>
      </w:r>
      <w:r w:rsidR="002E1DEF" w:rsidRPr="00933EF8">
        <w:t xml:space="preserve">ádost byla </w:t>
      </w:r>
      <w:r w:rsidR="00F955FF">
        <w:t>předložena</w:t>
      </w:r>
      <w:r w:rsidR="002E1DEF" w:rsidRPr="00933EF8">
        <w:t xml:space="preserve"> na poradě vedení dne 13.03.2023</w:t>
      </w:r>
      <w:r w:rsidR="00F955FF">
        <w:t xml:space="preserve">, </w:t>
      </w:r>
      <w:r w:rsidR="00F955FF">
        <w:rPr>
          <w:bCs/>
          <w:szCs w:val="24"/>
        </w:rPr>
        <w:t xml:space="preserve">konkrétní výše dotace byla odsouhlasena na jednání vedení kraje dne 22. </w:t>
      </w:r>
      <w:r w:rsidR="001C6513">
        <w:rPr>
          <w:bCs/>
          <w:szCs w:val="24"/>
        </w:rPr>
        <w:t>0</w:t>
      </w:r>
      <w:r w:rsidR="00F955FF">
        <w:rPr>
          <w:bCs/>
          <w:szCs w:val="24"/>
        </w:rPr>
        <w:t xml:space="preserve">5. 2023. </w:t>
      </w:r>
      <w:r w:rsidR="00F955FF">
        <w:rPr>
          <w:szCs w:val="24"/>
        </w:rPr>
        <w:t>Finanční prostředky na výše uvedenou žádost budou čerpány z rezervy na individuální dotace.</w:t>
      </w:r>
    </w:p>
    <w:p w14:paraId="061F9ACE" w14:textId="34EE9216" w:rsidR="002E1DEF" w:rsidRPr="00933EF8" w:rsidRDefault="002E1DEF" w:rsidP="002E1DEF">
      <w:pPr>
        <w:spacing w:after="120"/>
      </w:pPr>
      <w:r w:rsidRPr="00933EF8">
        <w:t>Komise pro rodinu a sociální záležitosti ROK byla o výše uveden</w:t>
      </w:r>
      <w:r w:rsidR="00904C4D">
        <w:t>é</w:t>
      </w:r>
      <w:r w:rsidR="00933EF8" w:rsidRPr="00933EF8">
        <w:t xml:space="preserve"> žádost</w:t>
      </w:r>
      <w:r w:rsidR="00904C4D">
        <w:t>i</w:t>
      </w:r>
      <w:r w:rsidR="00933EF8" w:rsidRPr="00933EF8">
        <w:t xml:space="preserve"> informována dne 15.</w:t>
      </w:r>
      <w:r w:rsidRPr="00933EF8">
        <w:t xml:space="preserve">03.2023. </w:t>
      </w:r>
    </w:p>
    <w:p w14:paraId="234FD09F" w14:textId="77777777" w:rsidR="006D427D" w:rsidRDefault="006D427D" w:rsidP="0099777D">
      <w:pPr>
        <w:pBdr>
          <w:bottom w:val="single" w:sz="6" w:space="1" w:color="auto"/>
        </w:pBdr>
      </w:pPr>
    </w:p>
    <w:p w14:paraId="16E5465E" w14:textId="77777777" w:rsidR="006D427D" w:rsidRPr="00D729D2" w:rsidRDefault="006D427D" w:rsidP="0099777D"/>
    <w:p w14:paraId="56809DD7" w14:textId="77777777" w:rsidR="0099777D" w:rsidRPr="00D729D2" w:rsidRDefault="0099777D" w:rsidP="006D427D">
      <w:pPr>
        <w:pStyle w:val="Odstavecseseznamem"/>
        <w:numPr>
          <w:ilvl w:val="0"/>
          <w:numId w:val="10"/>
        </w:numPr>
        <w:tabs>
          <w:tab w:val="left" w:pos="1985"/>
        </w:tabs>
        <w:spacing w:line="240" w:lineRule="auto"/>
      </w:pPr>
      <w:r w:rsidRPr="00D729D2">
        <w:rPr>
          <w:b/>
        </w:rPr>
        <w:t xml:space="preserve">Žadatel: </w:t>
      </w:r>
      <w:r w:rsidRPr="00D729D2">
        <w:rPr>
          <w:b/>
        </w:rPr>
        <w:tab/>
      </w:r>
      <w:r w:rsidRPr="00CB6F37">
        <w:rPr>
          <w:b/>
        </w:rPr>
        <w:t>Charita Konice</w:t>
      </w:r>
      <w:r w:rsidRPr="00D729D2">
        <w:rPr>
          <w:b/>
        </w:rPr>
        <w:t xml:space="preserve"> </w:t>
      </w:r>
      <w:r w:rsidRPr="00D729D2">
        <w:t xml:space="preserve">                           </w:t>
      </w:r>
    </w:p>
    <w:p w14:paraId="1F341FF8" w14:textId="77777777" w:rsidR="0099777D" w:rsidRPr="001573CC" w:rsidRDefault="0099777D" w:rsidP="0099777D">
      <w:pPr>
        <w:tabs>
          <w:tab w:val="left" w:pos="1985"/>
        </w:tabs>
        <w:contextualSpacing/>
      </w:pPr>
      <w:r w:rsidRPr="001573CC">
        <w:t xml:space="preserve">               </w:t>
      </w:r>
      <w:r>
        <w:tab/>
      </w:r>
      <w:r w:rsidRPr="00CB6F37">
        <w:t>Zahradní 690, 798 52 Konice, IČO: 47921218, DIČ: CZ47921218</w:t>
      </w:r>
    </w:p>
    <w:p w14:paraId="7E9E158D" w14:textId="77777777" w:rsidR="0099777D" w:rsidRPr="001573CC" w:rsidRDefault="0099777D" w:rsidP="00E12DCE">
      <w:pPr>
        <w:tabs>
          <w:tab w:val="left" w:pos="1985"/>
        </w:tabs>
        <w:spacing w:after="120"/>
        <w:ind w:left="1985" w:hanging="1985"/>
      </w:pPr>
      <w:r>
        <w:rPr>
          <w:b/>
        </w:rPr>
        <w:t>Název projektu:</w:t>
      </w:r>
      <w:r>
        <w:rPr>
          <w:b/>
        </w:rPr>
        <w:tab/>
      </w:r>
      <w:r w:rsidRPr="00CB6F37">
        <w:t>Podpora investičního záměru - řešení havarijní situace v oblasti vytápění Domu pokojného stáří</w:t>
      </w:r>
      <w:r>
        <w:t xml:space="preserve"> </w:t>
      </w:r>
      <w:r w:rsidRPr="00CB6F37">
        <w:t>Bohuslavice</w:t>
      </w:r>
    </w:p>
    <w:p w14:paraId="540E0A11" w14:textId="77E1785A" w:rsidR="0099777D" w:rsidRPr="001573CC" w:rsidRDefault="0099777D" w:rsidP="00E12DCE">
      <w:pPr>
        <w:tabs>
          <w:tab w:val="left" w:pos="1985"/>
        </w:tabs>
        <w:spacing w:before="240" w:line="360" w:lineRule="auto"/>
        <w:contextualSpacing/>
      </w:pPr>
      <w:r w:rsidRPr="001573CC">
        <w:rPr>
          <w:b/>
        </w:rPr>
        <w:t>Termín doručení:</w:t>
      </w:r>
      <w:r w:rsidR="00131673">
        <w:rPr>
          <w:b/>
        </w:rPr>
        <w:t xml:space="preserve"> </w:t>
      </w:r>
      <w:r>
        <w:t>28</w:t>
      </w:r>
      <w:r w:rsidRPr="001573CC">
        <w:t>.</w:t>
      </w:r>
      <w:r>
        <w:t>02</w:t>
      </w:r>
      <w:r w:rsidRPr="001573CC">
        <w:t>.202</w:t>
      </w:r>
      <w:r>
        <w:t>3</w:t>
      </w:r>
      <w:r w:rsidRPr="001573CC">
        <w:t xml:space="preserve"> (</w:t>
      </w:r>
      <w:r>
        <w:t>RAP s elektronickým podpisem)</w:t>
      </w:r>
    </w:p>
    <w:p w14:paraId="39A501A6" w14:textId="77777777" w:rsidR="0099777D" w:rsidRPr="001573CC" w:rsidRDefault="0099777D" w:rsidP="0099777D">
      <w:pPr>
        <w:contextualSpacing/>
      </w:pPr>
    </w:p>
    <w:p w14:paraId="0A3CFE1F" w14:textId="77777777" w:rsidR="0099777D" w:rsidRPr="001573CC" w:rsidRDefault="0099777D" w:rsidP="0099777D">
      <w:pPr>
        <w:widowControl w:val="0"/>
        <w:autoSpaceDE w:val="0"/>
        <w:autoSpaceDN w:val="0"/>
        <w:adjustRightInd w:val="0"/>
        <w:spacing w:after="120"/>
        <w:rPr>
          <w:b/>
        </w:rPr>
      </w:pPr>
      <w:r w:rsidRPr="001573CC">
        <w:rPr>
          <w:b/>
        </w:rPr>
        <w:t xml:space="preserve">Stručný </w:t>
      </w:r>
      <w:r w:rsidRPr="008E3DE6">
        <w:rPr>
          <w:b/>
        </w:rPr>
        <w:t>popis investičního</w:t>
      </w:r>
      <w:r w:rsidRPr="001F5BDF">
        <w:rPr>
          <w:b/>
        </w:rPr>
        <w:t xml:space="preserve"> projektu:</w:t>
      </w:r>
      <w:r w:rsidRPr="001573CC">
        <w:rPr>
          <w:b/>
        </w:rPr>
        <w:t xml:space="preserve"> </w:t>
      </w:r>
    </w:p>
    <w:p w14:paraId="60EDA34E" w14:textId="77777777" w:rsidR="0099777D" w:rsidRPr="00DC2F2E" w:rsidRDefault="0099777D" w:rsidP="0099777D">
      <w:pPr>
        <w:autoSpaceDE w:val="0"/>
        <w:autoSpaceDN w:val="0"/>
        <w:adjustRightInd w:val="0"/>
        <w:spacing w:beforeLines="50"/>
      </w:pPr>
      <w:r>
        <w:t xml:space="preserve">Žadatel ve své žádosti uvádí, že cílem projektu je řešení havarijního stavu kotlů, rekonstrukce kotelny a zateplení zařízení v Domově pokojného stáří v Bohuslavicích, </w:t>
      </w:r>
      <w:r>
        <w:lastRenderedPageBreak/>
        <w:t xml:space="preserve">kde žije 47 uživatelů. V současné době se v zařízení používají 2 kotle na tuhá paliva – uhlí. Vzhledem k tomu, že k objektu není zaveden plyn, je zapotřebí výměna kotlů na tuhá paliva – ideální varianta na dřevěné pelety. </w:t>
      </w:r>
    </w:p>
    <w:p w14:paraId="5A2C0510" w14:textId="77777777" w:rsidR="00461EC2" w:rsidRDefault="00461EC2" w:rsidP="0099777D">
      <w:pPr>
        <w:autoSpaceDE w:val="0"/>
        <w:autoSpaceDN w:val="0"/>
        <w:adjustRightInd w:val="0"/>
        <w:spacing w:beforeLines="50"/>
      </w:pPr>
    </w:p>
    <w:p w14:paraId="4561F399" w14:textId="77777777" w:rsidR="0099777D" w:rsidRPr="007E6BE8" w:rsidRDefault="0099777D" w:rsidP="0099777D">
      <w:pPr>
        <w:tabs>
          <w:tab w:val="right" w:pos="9354"/>
        </w:tabs>
        <w:autoSpaceDE w:val="0"/>
        <w:autoSpaceDN w:val="0"/>
        <w:adjustRightInd w:val="0"/>
        <w:rPr>
          <w:lang w:eastAsia="en-US"/>
        </w:rPr>
      </w:pPr>
      <w:r w:rsidRPr="007E6BE8">
        <w:rPr>
          <w:lang w:eastAsia="en-US"/>
        </w:rPr>
        <w:t xml:space="preserve">Celkové předpokládané výdaje projektu:                                          </w:t>
      </w:r>
      <w:r w:rsidRPr="007E6BE8">
        <w:rPr>
          <w:lang w:eastAsia="en-US"/>
        </w:rPr>
        <w:tab/>
      </w:r>
      <w:r>
        <w:rPr>
          <w:lang w:eastAsia="en-US"/>
        </w:rPr>
        <w:t xml:space="preserve">3 000 000 </w:t>
      </w:r>
      <w:r w:rsidRPr="007E6BE8">
        <w:rPr>
          <w:lang w:eastAsia="en-US"/>
        </w:rPr>
        <w:t>Kč</w:t>
      </w:r>
    </w:p>
    <w:p w14:paraId="59CB19A9" w14:textId="5E9F148A" w:rsidR="0099777D" w:rsidRPr="006E3289" w:rsidRDefault="0099777D" w:rsidP="00B2303C">
      <w:pPr>
        <w:tabs>
          <w:tab w:val="right" w:pos="9070"/>
        </w:tabs>
        <w:autoSpaceDE w:val="0"/>
        <w:autoSpaceDN w:val="0"/>
        <w:adjustRightInd w:val="0"/>
        <w:rPr>
          <w:b/>
          <w:lang w:eastAsia="en-US"/>
        </w:rPr>
      </w:pPr>
      <w:r w:rsidRPr="006E3289">
        <w:rPr>
          <w:b/>
          <w:lang w:eastAsia="en-US"/>
        </w:rPr>
        <w:t>Výše požadované dotace z rozpočtu Olomouckého kraje (</w:t>
      </w:r>
      <w:r>
        <w:rPr>
          <w:b/>
          <w:lang w:eastAsia="en-US"/>
        </w:rPr>
        <w:t>66,66</w:t>
      </w:r>
      <w:r w:rsidRPr="006E3289">
        <w:rPr>
          <w:b/>
          <w:lang w:eastAsia="en-US"/>
        </w:rPr>
        <w:t xml:space="preserve"> %):</w:t>
      </w:r>
      <w:r>
        <w:rPr>
          <w:b/>
          <w:lang w:eastAsia="en-US"/>
        </w:rPr>
        <w:tab/>
      </w:r>
      <w:r w:rsidR="00461EC2">
        <w:rPr>
          <w:b/>
          <w:lang w:eastAsia="en-US"/>
        </w:rPr>
        <w:t xml:space="preserve">  </w:t>
      </w:r>
      <w:r>
        <w:rPr>
          <w:b/>
          <w:lang w:eastAsia="en-US"/>
        </w:rPr>
        <w:t>2 000 000</w:t>
      </w:r>
      <w:r w:rsidRPr="009A364F">
        <w:rPr>
          <w:b/>
          <w:lang w:eastAsia="en-US"/>
        </w:rPr>
        <w:t xml:space="preserve"> Kč</w:t>
      </w:r>
    </w:p>
    <w:p w14:paraId="5FA44381" w14:textId="77777777" w:rsidR="0099777D" w:rsidRPr="001573CC" w:rsidRDefault="0099777D" w:rsidP="0099777D">
      <w:pPr>
        <w:tabs>
          <w:tab w:val="right" w:pos="9354"/>
        </w:tabs>
        <w:autoSpaceDE w:val="0"/>
        <w:autoSpaceDN w:val="0"/>
        <w:adjustRightInd w:val="0"/>
        <w:rPr>
          <w:lang w:eastAsia="en-US"/>
        </w:rPr>
      </w:pPr>
      <w:r w:rsidRPr="007E6BE8">
        <w:rPr>
          <w:lang w:eastAsia="en-US"/>
        </w:rPr>
        <w:t>Vlastní zdroje a jiné zdroje (</w:t>
      </w:r>
      <w:r>
        <w:rPr>
          <w:lang w:eastAsia="en-US"/>
        </w:rPr>
        <w:t>33,34</w:t>
      </w:r>
      <w:r w:rsidRPr="009A364F">
        <w:rPr>
          <w:lang w:eastAsia="en-US"/>
        </w:rPr>
        <w:t xml:space="preserve"> %</w:t>
      </w:r>
      <w:r>
        <w:rPr>
          <w:lang w:eastAsia="en-US"/>
        </w:rPr>
        <w:t>):</w:t>
      </w:r>
      <w:r>
        <w:rPr>
          <w:lang w:eastAsia="en-US"/>
        </w:rPr>
        <w:tab/>
        <w:t>1 000 000 Kč</w:t>
      </w:r>
    </w:p>
    <w:p w14:paraId="3BBEA745" w14:textId="77777777" w:rsidR="0099777D" w:rsidRDefault="0099777D" w:rsidP="0099777D">
      <w:pPr>
        <w:autoSpaceDE w:val="0"/>
        <w:autoSpaceDN w:val="0"/>
        <w:adjustRightInd w:val="0"/>
        <w:rPr>
          <w:b/>
          <w:lang w:eastAsia="en-US"/>
        </w:rPr>
      </w:pPr>
    </w:p>
    <w:p w14:paraId="1C23E221" w14:textId="77777777" w:rsidR="0099777D" w:rsidRPr="001573CC" w:rsidRDefault="0099777D" w:rsidP="0099777D">
      <w:pPr>
        <w:autoSpaceDE w:val="0"/>
        <w:autoSpaceDN w:val="0"/>
        <w:adjustRightInd w:val="0"/>
        <w:rPr>
          <w:lang w:eastAsia="en-US"/>
        </w:rPr>
      </w:pPr>
      <w:r w:rsidRPr="001573CC">
        <w:rPr>
          <w:b/>
          <w:lang w:eastAsia="en-US"/>
        </w:rPr>
        <w:t>Termín realizace projektu:</w:t>
      </w:r>
      <w:r w:rsidRPr="001573CC">
        <w:rPr>
          <w:lang w:eastAsia="en-US"/>
        </w:rPr>
        <w:t xml:space="preserve"> </w:t>
      </w:r>
      <w:r>
        <w:rPr>
          <w:lang w:eastAsia="en-US"/>
        </w:rPr>
        <w:t>0</w:t>
      </w:r>
      <w:r w:rsidRPr="001573CC">
        <w:rPr>
          <w:lang w:eastAsia="en-US"/>
        </w:rPr>
        <w:t>1.</w:t>
      </w:r>
      <w:r>
        <w:rPr>
          <w:lang w:eastAsia="en-US"/>
        </w:rPr>
        <w:t>04</w:t>
      </w:r>
      <w:r w:rsidRPr="001573CC">
        <w:rPr>
          <w:lang w:eastAsia="en-US"/>
        </w:rPr>
        <w:t>.202</w:t>
      </w:r>
      <w:r>
        <w:rPr>
          <w:lang w:eastAsia="en-US"/>
        </w:rPr>
        <w:t>3 – 30</w:t>
      </w:r>
      <w:r w:rsidRPr="001573CC">
        <w:rPr>
          <w:lang w:eastAsia="en-US"/>
        </w:rPr>
        <w:t>.</w:t>
      </w:r>
      <w:r>
        <w:rPr>
          <w:lang w:eastAsia="en-US"/>
        </w:rPr>
        <w:t>11</w:t>
      </w:r>
      <w:r w:rsidRPr="001573CC">
        <w:rPr>
          <w:lang w:eastAsia="en-US"/>
        </w:rPr>
        <w:t>.</w:t>
      </w:r>
      <w:r>
        <w:rPr>
          <w:lang w:eastAsia="en-US"/>
        </w:rPr>
        <w:t>2023</w:t>
      </w:r>
      <w:r w:rsidRPr="001573CC">
        <w:rPr>
          <w:lang w:eastAsia="en-US"/>
        </w:rPr>
        <w:t xml:space="preserve"> </w:t>
      </w:r>
    </w:p>
    <w:p w14:paraId="27A6BA39" w14:textId="77777777" w:rsidR="0099777D" w:rsidRDefault="0099777D" w:rsidP="0099777D">
      <w:pPr>
        <w:tabs>
          <w:tab w:val="right" w:pos="9072"/>
        </w:tabs>
        <w:spacing w:after="120"/>
        <w:contextualSpacing/>
        <w:rPr>
          <w:b/>
        </w:rPr>
      </w:pPr>
    </w:p>
    <w:p w14:paraId="6AA1DE6B" w14:textId="77777777" w:rsidR="006A0669" w:rsidRPr="006A0669" w:rsidRDefault="0099777D" w:rsidP="006A0669">
      <w:pPr>
        <w:spacing w:after="120"/>
        <w:rPr>
          <w:szCs w:val="24"/>
        </w:rPr>
      </w:pPr>
      <w:r w:rsidRPr="007264CD">
        <w:rPr>
          <w:b/>
        </w:rPr>
        <w:t>Dotace bude použita na</w:t>
      </w:r>
      <w:r w:rsidRPr="003E1608">
        <w:t xml:space="preserve">: </w:t>
      </w:r>
      <w:r w:rsidR="006A0669" w:rsidRPr="006A0669">
        <w:rPr>
          <w:szCs w:val="24"/>
        </w:rPr>
        <w:t xml:space="preserve">rekonstrukci kotelny a výměnu zdrojů vytápění </w:t>
      </w:r>
      <w:r w:rsidR="006A0669" w:rsidRPr="006A0669">
        <w:rPr>
          <w:iCs/>
          <w:szCs w:val="24"/>
        </w:rPr>
        <w:t>s místem realizace Dům pokojného stáří Bohuslavice, Bohuslavice č. ev. 9, 798 56.</w:t>
      </w:r>
    </w:p>
    <w:p w14:paraId="18A3C7F7" w14:textId="77777777" w:rsidR="0099777D" w:rsidRPr="001573CC" w:rsidRDefault="0099777D" w:rsidP="0099777D">
      <w:pPr>
        <w:ind w:left="720"/>
        <w:contextualSpacing/>
        <w:rPr>
          <w:b/>
          <w:lang w:eastAsia="en-US"/>
        </w:rPr>
      </w:pPr>
    </w:p>
    <w:p w14:paraId="5E3B02BB" w14:textId="5705B649" w:rsidR="0099777D" w:rsidRPr="004B5204" w:rsidRDefault="0099777D" w:rsidP="0099777D">
      <w:pPr>
        <w:rPr>
          <w:b/>
          <w:sz w:val="28"/>
          <w:szCs w:val="28"/>
          <w:u w:val="single"/>
        </w:rPr>
      </w:pPr>
      <w:r w:rsidRPr="004B5204">
        <w:rPr>
          <w:b/>
          <w:u w:val="single"/>
        </w:rPr>
        <w:t xml:space="preserve">Návrh OSV: </w:t>
      </w:r>
      <w:r w:rsidR="00A651CB">
        <w:rPr>
          <w:b/>
          <w:u w:val="single"/>
        </w:rPr>
        <w:t>VYHOVĚT ČÁSTEČNĚ VE VÝŠI</w:t>
      </w:r>
      <w:r w:rsidRPr="004B5204">
        <w:rPr>
          <w:b/>
          <w:u w:val="single"/>
        </w:rPr>
        <w:t xml:space="preserve"> </w:t>
      </w:r>
      <w:r w:rsidR="00AD1E38">
        <w:rPr>
          <w:b/>
          <w:u w:val="single"/>
        </w:rPr>
        <w:t>1 5</w:t>
      </w:r>
      <w:r w:rsidR="0008433E">
        <w:rPr>
          <w:b/>
          <w:u w:val="single"/>
        </w:rPr>
        <w:t xml:space="preserve">00 000 </w:t>
      </w:r>
      <w:r w:rsidR="00895DD8">
        <w:rPr>
          <w:b/>
          <w:u w:val="single"/>
        </w:rPr>
        <w:t>Kč</w:t>
      </w:r>
    </w:p>
    <w:p w14:paraId="7383F545" w14:textId="2D96A801" w:rsidR="00490F9C" w:rsidRDefault="00490F9C" w:rsidP="00490F9C">
      <w:pPr>
        <w:spacing w:before="0" w:line="240" w:lineRule="auto"/>
        <w:contextualSpacing/>
        <w:rPr>
          <w:rFonts w:eastAsia="Times New Roman"/>
          <w:szCs w:val="24"/>
          <w:u w:val="single"/>
        </w:rPr>
      </w:pPr>
    </w:p>
    <w:p w14:paraId="1D06CBE2" w14:textId="10D42F51" w:rsidR="00490F9C" w:rsidRPr="00490F9C" w:rsidRDefault="00490F9C" w:rsidP="00490F9C">
      <w:pPr>
        <w:spacing w:before="0" w:line="240" w:lineRule="auto"/>
        <w:contextualSpacing/>
        <w:rPr>
          <w:rFonts w:eastAsia="Times New Roman"/>
          <w:b/>
          <w:bCs/>
          <w:szCs w:val="24"/>
        </w:rPr>
      </w:pPr>
      <w:r w:rsidRPr="00490F9C">
        <w:rPr>
          <w:rFonts w:eastAsia="Times New Roman"/>
          <w:szCs w:val="24"/>
          <w:u w:val="single"/>
        </w:rPr>
        <w:t>Odůvodnění:</w:t>
      </w:r>
      <w:r w:rsidRPr="00490F9C">
        <w:rPr>
          <w:rFonts w:eastAsia="Times New Roman"/>
          <w:szCs w:val="24"/>
        </w:rPr>
        <w:t xml:space="preserve"> </w:t>
      </w:r>
      <w:r w:rsidRPr="00490F9C">
        <w:rPr>
          <w:rFonts w:eastAsia="Times New Roman"/>
          <w:bCs/>
          <w:szCs w:val="24"/>
        </w:rPr>
        <w:t>Žádost splňuje podmínky uvedené v Zásadách pro poskytování finanční podpory z rozpočtu Olomouckého kraje, které se vztahují na individuální dotace, zejména čl. 3, Část C, odst. 1. Zásad.</w:t>
      </w:r>
      <w:r w:rsidRPr="00490F9C">
        <w:rPr>
          <w:rFonts w:eastAsia="Times New Roman"/>
          <w:szCs w:val="24"/>
        </w:rPr>
        <w:t xml:space="preserve"> Nebyl vyhlášen vhodný dotační program.</w:t>
      </w:r>
    </w:p>
    <w:p w14:paraId="28C86808" w14:textId="77777777" w:rsidR="00490F9C" w:rsidRPr="00490F9C" w:rsidRDefault="00490F9C" w:rsidP="00490F9C">
      <w:pPr>
        <w:spacing w:before="0" w:line="240" w:lineRule="auto"/>
        <w:rPr>
          <w:rFonts w:eastAsia="Times New Roman"/>
          <w:szCs w:val="24"/>
        </w:rPr>
      </w:pPr>
      <w:r w:rsidRPr="00490F9C">
        <w:rPr>
          <w:rFonts w:eastAsia="Times New Roman"/>
          <w:szCs w:val="24"/>
        </w:rPr>
        <w:t>Jedná se o řešení mimořádné situace v organizaci.</w:t>
      </w:r>
    </w:p>
    <w:p w14:paraId="5D230978" w14:textId="7F188588" w:rsidR="00146354" w:rsidRPr="00933EF8" w:rsidRDefault="002E1DEF" w:rsidP="00BA3AD3">
      <w:pPr>
        <w:spacing w:before="360" w:after="120"/>
      </w:pPr>
      <w:r w:rsidRPr="00933EF8">
        <w:t>Ž</w:t>
      </w:r>
      <w:r w:rsidR="00146354" w:rsidRPr="00933EF8">
        <w:t>ádost byl</w:t>
      </w:r>
      <w:r w:rsidRPr="00933EF8">
        <w:t>a</w:t>
      </w:r>
      <w:r w:rsidR="0099777D" w:rsidRPr="00933EF8">
        <w:t xml:space="preserve"> </w:t>
      </w:r>
      <w:r w:rsidR="006150A7" w:rsidRPr="00933EF8">
        <w:t>p</w:t>
      </w:r>
      <w:r w:rsidR="006150A7">
        <w:t>ředložena</w:t>
      </w:r>
      <w:r w:rsidR="006150A7" w:rsidRPr="00933EF8">
        <w:t xml:space="preserve"> </w:t>
      </w:r>
      <w:r w:rsidR="00146354" w:rsidRPr="00933EF8">
        <w:t>na porad</w:t>
      </w:r>
      <w:r w:rsidR="006D427D" w:rsidRPr="00933EF8">
        <w:t>ě</w:t>
      </w:r>
      <w:r w:rsidR="00146354" w:rsidRPr="00933EF8">
        <w:t xml:space="preserve"> vedení dne </w:t>
      </w:r>
      <w:r w:rsidR="0099777D" w:rsidRPr="00933EF8">
        <w:t>13</w:t>
      </w:r>
      <w:r w:rsidR="00A44B05" w:rsidRPr="00933EF8">
        <w:t>.0</w:t>
      </w:r>
      <w:r w:rsidR="0099777D" w:rsidRPr="00933EF8">
        <w:t>3</w:t>
      </w:r>
      <w:r w:rsidR="00146354" w:rsidRPr="00933EF8">
        <w:t>.202</w:t>
      </w:r>
      <w:r w:rsidR="0099777D" w:rsidRPr="00933EF8">
        <w:t>3</w:t>
      </w:r>
      <w:r w:rsidR="006150A7">
        <w:t xml:space="preserve">, </w:t>
      </w:r>
      <w:r w:rsidR="006150A7">
        <w:rPr>
          <w:bCs/>
          <w:szCs w:val="24"/>
        </w:rPr>
        <w:t xml:space="preserve">konkrétní výše dotace byla odsouhlasena na jednání vedení kraje dne 22. </w:t>
      </w:r>
      <w:r w:rsidR="001C6513">
        <w:rPr>
          <w:bCs/>
          <w:szCs w:val="24"/>
        </w:rPr>
        <w:t>0</w:t>
      </w:r>
      <w:r w:rsidR="006150A7">
        <w:rPr>
          <w:bCs/>
          <w:szCs w:val="24"/>
        </w:rPr>
        <w:t xml:space="preserve">5. 2023. </w:t>
      </w:r>
      <w:r w:rsidR="006150A7">
        <w:rPr>
          <w:szCs w:val="24"/>
        </w:rPr>
        <w:t>Finanční prostředky na výše uvedenou žádost budou čerpány z rezervy na individuální dotace.</w:t>
      </w:r>
    </w:p>
    <w:p w14:paraId="7E5092E1" w14:textId="118BA114" w:rsidR="00FF5D09" w:rsidRPr="00933EF8" w:rsidRDefault="00FF5D09" w:rsidP="00BA3AD3">
      <w:pPr>
        <w:pBdr>
          <w:bottom w:val="single" w:sz="6" w:space="1" w:color="auto"/>
        </w:pBdr>
        <w:spacing w:after="120"/>
      </w:pPr>
      <w:r w:rsidRPr="00933EF8">
        <w:t xml:space="preserve">Komise pro rodinu a sociální záležitosti </w:t>
      </w:r>
      <w:r w:rsidR="00131673" w:rsidRPr="00933EF8">
        <w:t xml:space="preserve">ROK </w:t>
      </w:r>
      <w:r w:rsidRPr="00933EF8">
        <w:t>b</w:t>
      </w:r>
      <w:r w:rsidR="00895DD8" w:rsidRPr="00933EF8">
        <w:t>yla</w:t>
      </w:r>
      <w:r w:rsidR="00D11F23" w:rsidRPr="00933EF8">
        <w:t xml:space="preserve"> </w:t>
      </w:r>
      <w:r w:rsidR="009430BA" w:rsidRPr="00933EF8">
        <w:t>o výše uveden</w:t>
      </w:r>
      <w:r w:rsidR="00904C4D">
        <w:t>é</w:t>
      </w:r>
      <w:r w:rsidR="009430BA" w:rsidRPr="00933EF8">
        <w:t xml:space="preserve"> žádost</w:t>
      </w:r>
      <w:r w:rsidR="00904C4D">
        <w:t>i</w:t>
      </w:r>
      <w:r w:rsidR="009430BA" w:rsidRPr="00933EF8">
        <w:t xml:space="preserve"> </w:t>
      </w:r>
      <w:r w:rsidRPr="00933EF8">
        <w:t xml:space="preserve">informována dne </w:t>
      </w:r>
      <w:r w:rsidR="0099777D" w:rsidRPr="00933EF8">
        <w:t>15</w:t>
      </w:r>
      <w:r w:rsidRPr="00933EF8">
        <w:t>.</w:t>
      </w:r>
      <w:r w:rsidR="00D11F23" w:rsidRPr="00933EF8">
        <w:t>0</w:t>
      </w:r>
      <w:r w:rsidR="0099777D" w:rsidRPr="00933EF8">
        <w:t>3</w:t>
      </w:r>
      <w:r w:rsidRPr="00933EF8">
        <w:t>.202</w:t>
      </w:r>
      <w:r w:rsidR="0099777D" w:rsidRPr="00933EF8">
        <w:t>3</w:t>
      </w:r>
      <w:r w:rsidRPr="00933EF8">
        <w:t xml:space="preserve">. </w:t>
      </w:r>
    </w:p>
    <w:p w14:paraId="4B34529B" w14:textId="77777777" w:rsidR="006D427D" w:rsidRDefault="006D427D" w:rsidP="00BA3AD3">
      <w:pPr>
        <w:pBdr>
          <w:bottom w:val="single" w:sz="6" w:space="1" w:color="auto"/>
        </w:pBdr>
        <w:spacing w:after="120"/>
      </w:pPr>
    </w:p>
    <w:p w14:paraId="47DDDEDF" w14:textId="77777777" w:rsidR="006D427D" w:rsidRDefault="006D427D" w:rsidP="00BA3AD3">
      <w:pPr>
        <w:spacing w:after="120"/>
      </w:pPr>
    </w:p>
    <w:p w14:paraId="7DFAB1A9" w14:textId="5B05BC8C" w:rsidR="006D427D" w:rsidRPr="00E12DCE" w:rsidRDefault="00635712" w:rsidP="00B2303C">
      <w:pPr>
        <w:pStyle w:val="Odstavecseseznamem"/>
        <w:numPr>
          <w:ilvl w:val="0"/>
          <w:numId w:val="10"/>
        </w:numPr>
        <w:tabs>
          <w:tab w:val="left" w:pos="2268"/>
          <w:tab w:val="left" w:pos="2410"/>
        </w:tabs>
        <w:rPr>
          <w:rFonts w:eastAsia="Times New Roman"/>
          <w:szCs w:val="24"/>
        </w:rPr>
      </w:pPr>
      <w:r w:rsidRPr="00E12DCE">
        <w:rPr>
          <w:rFonts w:eastAsia="Times New Roman"/>
          <w:b/>
          <w:szCs w:val="24"/>
        </w:rPr>
        <w:t>Ž</w:t>
      </w:r>
      <w:r w:rsidR="006D427D" w:rsidRPr="00E12DCE">
        <w:rPr>
          <w:rFonts w:eastAsia="Times New Roman"/>
          <w:b/>
          <w:szCs w:val="24"/>
        </w:rPr>
        <w:t xml:space="preserve">adatel:             </w:t>
      </w:r>
      <w:r w:rsidR="00586E16" w:rsidRPr="00E12DCE">
        <w:rPr>
          <w:rFonts w:eastAsia="Times New Roman"/>
          <w:b/>
          <w:szCs w:val="24"/>
        </w:rPr>
        <w:t>Město Hanušovice</w:t>
      </w:r>
      <w:r w:rsidR="00586E16" w:rsidRPr="00E12DCE">
        <w:rPr>
          <w:rFonts w:eastAsia="Times New Roman"/>
          <w:szCs w:val="24"/>
        </w:rPr>
        <w:t xml:space="preserve">,    </w:t>
      </w:r>
      <w:r w:rsidR="006D427D" w:rsidRPr="00E12DCE">
        <w:rPr>
          <w:rFonts w:eastAsia="Times New Roman"/>
          <w:szCs w:val="24"/>
        </w:rPr>
        <w:t xml:space="preserve"> </w:t>
      </w:r>
    </w:p>
    <w:p w14:paraId="7BB5B07F" w14:textId="77777777" w:rsidR="00635712" w:rsidRDefault="00586E16" w:rsidP="00B2303C">
      <w:pPr>
        <w:tabs>
          <w:tab w:val="left" w:pos="1985"/>
        </w:tabs>
        <w:contextualSpacing/>
        <w:rPr>
          <w:rFonts w:eastAsia="Times New Roman"/>
          <w:szCs w:val="24"/>
        </w:rPr>
      </w:pPr>
      <w:r w:rsidRPr="00586E16">
        <w:rPr>
          <w:rFonts w:eastAsia="Times New Roman"/>
          <w:szCs w:val="24"/>
        </w:rPr>
        <w:t xml:space="preserve">                         </w:t>
      </w:r>
      <w:r w:rsidR="00635712">
        <w:rPr>
          <w:rFonts w:eastAsia="Times New Roman"/>
          <w:szCs w:val="24"/>
        </w:rPr>
        <w:tab/>
      </w:r>
      <w:r w:rsidR="00635712">
        <w:rPr>
          <w:rFonts w:eastAsia="Times New Roman"/>
          <w:szCs w:val="24"/>
        </w:rPr>
        <w:tab/>
        <w:t>H</w:t>
      </w:r>
      <w:r w:rsidRPr="00586E16">
        <w:rPr>
          <w:rFonts w:eastAsia="Times New Roman"/>
          <w:szCs w:val="24"/>
        </w:rPr>
        <w:t>lavní 92, Hanušovice, PSČ: 788 33, IČO: 00302546,</w:t>
      </w:r>
      <w:r w:rsidR="00635712">
        <w:rPr>
          <w:rFonts w:eastAsia="Times New Roman"/>
          <w:szCs w:val="24"/>
        </w:rPr>
        <w:t xml:space="preserve"> </w:t>
      </w:r>
      <w:r w:rsidR="006D427D">
        <w:rPr>
          <w:rFonts w:eastAsia="Times New Roman"/>
          <w:szCs w:val="24"/>
        </w:rPr>
        <w:t xml:space="preserve">                              </w:t>
      </w:r>
      <w:r w:rsidRPr="00586E16">
        <w:rPr>
          <w:rFonts w:eastAsia="Times New Roman"/>
          <w:szCs w:val="24"/>
        </w:rPr>
        <w:t xml:space="preserve"> </w:t>
      </w:r>
    </w:p>
    <w:p w14:paraId="6BEEEB4B" w14:textId="1EF3355D" w:rsidR="00586E16" w:rsidRPr="00586E16" w:rsidRDefault="00635712" w:rsidP="00B2303C">
      <w:pPr>
        <w:tabs>
          <w:tab w:val="left" w:pos="2127"/>
        </w:tabs>
        <w:contextualSpacing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  <w:r w:rsidR="00586E16" w:rsidRPr="00586E16">
        <w:rPr>
          <w:rFonts w:eastAsia="Times New Roman"/>
          <w:szCs w:val="24"/>
        </w:rPr>
        <w:t>DIČ: CZ00302546</w:t>
      </w:r>
    </w:p>
    <w:p w14:paraId="02EA5B49" w14:textId="4289B90B" w:rsidR="00586E16" w:rsidRPr="00586E16" w:rsidRDefault="00586E16" w:rsidP="00B2303C">
      <w:pPr>
        <w:tabs>
          <w:tab w:val="left" w:pos="2127"/>
        </w:tabs>
        <w:spacing w:before="240" w:after="120"/>
        <w:rPr>
          <w:rFonts w:eastAsia="Times New Roman"/>
          <w:szCs w:val="24"/>
        </w:rPr>
      </w:pPr>
      <w:r w:rsidRPr="00586E16">
        <w:rPr>
          <w:rFonts w:eastAsia="Times New Roman"/>
          <w:b/>
          <w:szCs w:val="24"/>
        </w:rPr>
        <w:t xml:space="preserve">Název projektu: </w:t>
      </w:r>
      <w:r w:rsidR="006D427D">
        <w:rPr>
          <w:rFonts w:eastAsia="Times New Roman"/>
          <w:b/>
          <w:szCs w:val="24"/>
        </w:rPr>
        <w:t xml:space="preserve">   </w:t>
      </w:r>
      <w:r w:rsidR="00635712">
        <w:rPr>
          <w:rFonts w:eastAsia="Times New Roman"/>
          <w:b/>
          <w:szCs w:val="24"/>
        </w:rPr>
        <w:tab/>
      </w:r>
      <w:r w:rsidRPr="00586E16">
        <w:rPr>
          <w:rFonts w:eastAsia="Times New Roman"/>
          <w:szCs w:val="24"/>
        </w:rPr>
        <w:t>H-point 2023</w:t>
      </w:r>
    </w:p>
    <w:p w14:paraId="27B8E2FF" w14:textId="22B98376" w:rsidR="00586E16" w:rsidRPr="00586E16" w:rsidRDefault="00586E16" w:rsidP="00B2303C">
      <w:pPr>
        <w:tabs>
          <w:tab w:val="left" w:pos="2127"/>
        </w:tabs>
        <w:spacing w:before="240" w:after="120"/>
        <w:contextualSpacing/>
        <w:rPr>
          <w:rFonts w:eastAsia="Times New Roman"/>
          <w:szCs w:val="24"/>
        </w:rPr>
      </w:pPr>
      <w:r w:rsidRPr="00586E16">
        <w:rPr>
          <w:rFonts w:eastAsia="Times New Roman"/>
          <w:b/>
          <w:szCs w:val="24"/>
        </w:rPr>
        <w:t>Termín doručení:</w:t>
      </w:r>
      <w:r w:rsidRPr="00586E16">
        <w:rPr>
          <w:rFonts w:eastAsia="Times New Roman"/>
          <w:szCs w:val="24"/>
        </w:rPr>
        <w:t xml:space="preserve"> </w:t>
      </w:r>
      <w:r w:rsidR="00635712">
        <w:rPr>
          <w:rFonts w:eastAsia="Times New Roman"/>
          <w:szCs w:val="24"/>
        </w:rPr>
        <w:tab/>
        <w:t>0</w:t>
      </w:r>
      <w:r w:rsidRPr="00586E16">
        <w:rPr>
          <w:rFonts w:eastAsia="Times New Roman"/>
          <w:szCs w:val="24"/>
        </w:rPr>
        <w:t>8.</w:t>
      </w:r>
      <w:r w:rsidR="00635712">
        <w:rPr>
          <w:rFonts w:eastAsia="Times New Roman"/>
          <w:szCs w:val="24"/>
        </w:rPr>
        <w:t>0</w:t>
      </w:r>
      <w:r w:rsidRPr="00586E16">
        <w:rPr>
          <w:rFonts w:eastAsia="Times New Roman"/>
          <w:szCs w:val="24"/>
        </w:rPr>
        <w:t>3.2023 (VFP i DS)</w:t>
      </w:r>
    </w:p>
    <w:p w14:paraId="7AE91531" w14:textId="77777777" w:rsidR="00586E16" w:rsidRPr="00586E16" w:rsidRDefault="00586E16" w:rsidP="00586E16">
      <w:pPr>
        <w:spacing w:line="240" w:lineRule="auto"/>
        <w:contextualSpacing/>
        <w:rPr>
          <w:rFonts w:eastAsia="Times New Roman"/>
          <w:szCs w:val="24"/>
        </w:rPr>
      </w:pPr>
    </w:p>
    <w:p w14:paraId="5ADF00B8" w14:textId="77777777" w:rsidR="00586E16" w:rsidRPr="00586E16" w:rsidRDefault="00586E16" w:rsidP="00586E16">
      <w:pPr>
        <w:widowControl w:val="0"/>
        <w:autoSpaceDE w:val="0"/>
        <w:autoSpaceDN w:val="0"/>
        <w:adjustRightInd w:val="0"/>
        <w:spacing w:after="120" w:line="240" w:lineRule="auto"/>
        <w:rPr>
          <w:rFonts w:eastAsia="Times New Roman"/>
          <w:b/>
          <w:szCs w:val="24"/>
        </w:rPr>
      </w:pPr>
      <w:r w:rsidRPr="00586E16">
        <w:rPr>
          <w:rFonts w:eastAsia="Times New Roman"/>
          <w:b/>
          <w:szCs w:val="24"/>
        </w:rPr>
        <w:t xml:space="preserve">Stručný popis neinvestičního projektu: </w:t>
      </w:r>
    </w:p>
    <w:p w14:paraId="382B7FDD" w14:textId="77777777" w:rsidR="00586E16" w:rsidRPr="00586E16" w:rsidRDefault="00586E16" w:rsidP="00E12DCE">
      <w:pPr>
        <w:widowControl w:val="0"/>
        <w:autoSpaceDE w:val="0"/>
        <w:autoSpaceDN w:val="0"/>
        <w:adjustRightInd w:val="0"/>
        <w:spacing w:beforeLines="50"/>
        <w:rPr>
          <w:rFonts w:eastAsia="Times New Roman"/>
          <w:szCs w:val="24"/>
        </w:rPr>
      </w:pPr>
      <w:r w:rsidRPr="00586E16">
        <w:rPr>
          <w:rFonts w:eastAsia="Times New Roman"/>
          <w:szCs w:val="24"/>
        </w:rPr>
        <w:t xml:space="preserve">H-point se zabývá komplexně problematikou nezaměstnaných, obtížně umístitelných na trhu práce a sociálním vyloučením ohrožených osob na Hanušovicku. Jde o pokračování pilotního projektu z roku 2020 – 2022 řešícího klíčové problémy, se kterými </w:t>
      </w:r>
      <w:r w:rsidRPr="00586E16">
        <w:rPr>
          <w:rFonts w:eastAsia="Times New Roman"/>
          <w:szCs w:val="24"/>
        </w:rPr>
        <w:lastRenderedPageBreak/>
        <w:t xml:space="preserve">se potýkají obce Šumperska a Jesenicka.   </w:t>
      </w:r>
    </w:p>
    <w:p w14:paraId="77D52623" w14:textId="77777777" w:rsidR="00586E16" w:rsidRPr="00586E16" w:rsidRDefault="00586E16" w:rsidP="00E12DCE">
      <w:pPr>
        <w:autoSpaceDE w:val="0"/>
        <w:autoSpaceDN w:val="0"/>
        <w:adjustRightInd w:val="0"/>
        <w:spacing w:beforeLines="50"/>
        <w:rPr>
          <w:rFonts w:eastAsia="Times New Roman"/>
          <w:szCs w:val="24"/>
        </w:rPr>
      </w:pPr>
      <w:r w:rsidRPr="00586E16">
        <w:rPr>
          <w:rFonts w:eastAsia="Times New Roman"/>
          <w:szCs w:val="24"/>
        </w:rPr>
        <w:t>Předmětem této žádosti je zajištění finančních prostředků na mzdy klíčových pracovníků, tj. vedoucích pracovních skupin systému H-point. Celý projekt H-point je provázaný systém na sebe navazujících aktivit, založený na modelu prostupného zaměstnávání, který je modifikován a doplněn o další prvky - sociální, vzdělávací, motivační a mentorské podpory. Systém zahrnuje práci s celými rodinami včetně dětí.</w:t>
      </w:r>
    </w:p>
    <w:p w14:paraId="4724F949" w14:textId="77777777" w:rsidR="00586E16" w:rsidRPr="00586E16" w:rsidRDefault="00586E16" w:rsidP="00E12DCE">
      <w:pPr>
        <w:autoSpaceDE w:val="0"/>
        <w:autoSpaceDN w:val="0"/>
        <w:adjustRightInd w:val="0"/>
        <w:rPr>
          <w:rFonts w:eastAsia="Times New Roman"/>
          <w:szCs w:val="24"/>
        </w:rPr>
      </w:pPr>
      <w:r w:rsidRPr="00586E16">
        <w:rPr>
          <w:rFonts w:eastAsia="Times New Roman"/>
          <w:szCs w:val="24"/>
        </w:rPr>
        <w:t>Město Hanušovice je i nadále silně strukturálně postižené město a s tím souvisí jevy v oblasti sociálního vyloučení, omezených pracovních příležitostí, vylidňování a stárnutí populace. Proto se město i nadále zabývá aktivizací dlouhodobě nezaměstnaných.</w:t>
      </w:r>
    </w:p>
    <w:p w14:paraId="707C4700" w14:textId="77777777" w:rsidR="00586E16" w:rsidRPr="00586E16" w:rsidRDefault="00586E16" w:rsidP="00E12DCE">
      <w:pPr>
        <w:autoSpaceDE w:val="0"/>
        <w:autoSpaceDN w:val="0"/>
        <w:adjustRightInd w:val="0"/>
        <w:rPr>
          <w:rFonts w:eastAsia="Times New Roman"/>
          <w:szCs w:val="24"/>
        </w:rPr>
      </w:pPr>
      <w:r w:rsidRPr="00586E16">
        <w:rPr>
          <w:rFonts w:eastAsia="Times New Roman"/>
          <w:szCs w:val="24"/>
        </w:rPr>
        <w:t>Systém H-point je založen na společné a cílené spolupráci města Hanušovice, Úřadu práce ČR, kontaktního pracoviště v Hanušovicích, školy a všech poskytovatelů sociálních služeb, kteří v oblasti Hanušovicka působí.</w:t>
      </w:r>
    </w:p>
    <w:p w14:paraId="6ABCB0E6" w14:textId="77777777" w:rsidR="00586E16" w:rsidRPr="00586E16" w:rsidRDefault="00586E16" w:rsidP="00586E16">
      <w:pPr>
        <w:autoSpaceDE w:val="0"/>
        <w:autoSpaceDN w:val="0"/>
        <w:adjustRightInd w:val="0"/>
        <w:spacing w:before="0" w:line="240" w:lineRule="auto"/>
        <w:jc w:val="left"/>
        <w:rPr>
          <w:szCs w:val="24"/>
          <w:lang w:eastAsia="en-US"/>
        </w:rPr>
      </w:pPr>
    </w:p>
    <w:p w14:paraId="63DB68F4" w14:textId="77777777" w:rsidR="00586E16" w:rsidRPr="00586E16" w:rsidRDefault="00586E16" w:rsidP="00B2303C">
      <w:pPr>
        <w:autoSpaceDE w:val="0"/>
        <w:autoSpaceDN w:val="0"/>
        <w:adjustRightInd w:val="0"/>
        <w:jc w:val="left"/>
        <w:rPr>
          <w:szCs w:val="24"/>
          <w:lang w:eastAsia="en-US"/>
        </w:rPr>
      </w:pPr>
      <w:r w:rsidRPr="00586E16">
        <w:rPr>
          <w:szCs w:val="24"/>
          <w:lang w:eastAsia="en-US"/>
        </w:rPr>
        <w:t>H-point je synergicky provázán s následujícími projekty:</w:t>
      </w:r>
    </w:p>
    <w:p w14:paraId="73564D14" w14:textId="77777777" w:rsidR="00586E16" w:rsidRPr="00586E16" w:rsidRDefault="00586E16" w:rsidP="00B2303C">
      <w:pPr>
        <w:autoSpaceDE w:val="0"/>
        <w:autoSpaceDN w:val="0"/>
        <w:adjustRightInd w:val="0"/>
        <w:jc w:val="left"/>
        <w:rPr>
          <w:szCs w:val="24"/>
          <w:lang w:eastAsia="en-US"/>
        </w:rPr>
      </w:pPr>
      <w:r w:rsidRPr="00586E16">
        <w:rPr>
          <w:szCs w:val="24"/>
          <w:lang w:eastAsia="en-US"/>
        </w:rPr>
        <w:t>- Asistenti prevence kriminality (MVČR),</w:t>
      </w:r>
    </w:p>
    <w:p w14:paraId="50D7DC72" w14:textId="58D2021D" w:rsidR="00586E16" w:rsidRPr="00586E16" w:rsidRDefault="00586E16" w:rsidP="00B2303C">
      <w:pPr>
        <w:autoSpaceDE w:val="0"/>
        <w:autoSpaceDN w:val="0"/>
        <w:adjustRightInd w:val="0"/>
        <w:jc w:val="left"/>
        <w:rPr>
          <w:szCs w:val="24"/>
          <w:lang w:eastAsia="en-US"/>
        </w:rPr>
      </w:pPr>
      <w:r w:rsidRPr="00586E16">
        <w:rPr>
          <w:szCs w:val="24"/>
          <w:lang w:eastAsia="en-US"/>
        </w:rPr>
        <w:t>- Projekty Úřadu Práce (MPSV či OPZ)</w:t>
      </w:r>
      <w:r w:rsidR="00FD45F4">
        <w:rPr>
          <w:szCs w:val="24"/>
          <w:lang w:eastAsia="en-US"/>
        </w:rPr>
        <w:t>,</w:t>
      </w:r>
    </w:p>
    <w:p w14:paraId="0430D5B6" w14:textId="77777777" w:rsidR="00586E16" w:rsidRPr="00586E16" w:rsidRDefault="00586E16" w:rsidP="00B2303C">
      <w:pPr>
        <w:autoSpaceDE w:val="0"/>
        <w:autoSpaceDN w:val="0"/>
        <w:adjustRightInd w:val="0"/>
        <w:jc w:val="left"/>
        <w:rPr>
          <w:szCs w:val="24"/>
          <w:lang w:eastAsia="en-US"/>
        </w:rPr>
      </w:pPr>
      <w:r w:rsidRPr="00586E16">
        <w:rPr>
          <w:szCs w:val="24"/>
          <w:lang w:eastAsia="en-US"/>
        </w:rPr>
        <w:t>- Projekt schválený ve výzvě 018, žadatel MAS, Hanušovice partner</w:t>
      </w:r>
    </w:p>
    <w:p w14:paraId="608367DB" w14:textId="6BBCE310" w:rsidR="00586E16" w:rsidRPr="00586E16" w:rsidRDefault="00586E16" w:rsidP="00B2303C">
      <w:pPr>
        <w:autoSpaceDE w:val="0"/>
        <w:autoSpaceDN w:val="0"/>
        <w:adjustRightInd w:val="0"/>
        <w:rPr>
          <w:szCs w:val="24"/>
          <w:lang w:eastAsia="en-US"/>
        </w:rPr>
      </w:pPr>
      <w:r w:rsidRPr="00586E16">
        <w:rPr>
          <w:szCs w:val="24"/>
          <w:lang w:eastAsia="en-US"/>
        </w:rPr>
        <w:t>název: Cílená podpora zaměstnanosti (Projekt se zaměřuje na osoby žijící v sociálně vyloučených lokalitách a osoby s jiným znevýhodněním na trhu práce. Kombinuje podporu zaměstnanosti osob s aktivitou řešení dluhové problematiky a podporou ohrožených rodin s dětmi. Podporu v průběhu 3 let zí</w:t>
      </w:r>
      <w:r w:rsidR="00FD45F4">
        <w:rPr>
          <w:szCs w:val="24"/>
          <w:lang w:eastAsia="en-US"/>
        </w:rPr>
        <w:t>ská cca 60 dospělých a 50 dětí),</w:t>
      </w:r>
    </w:p>
    <w:p w14:paraId="2C341400" w14:textId="77777777" w:rsidR="00586E16" w:rsidRPr="00586E16" w:rsidRDefault="00586E16" w:rsidP="00B2303C">
      <w:pPr>
        <w:autoSpaceDE w:val="0"/>
        <w:autoSpaceDN w:val="0"/>
        <w:adjustRightInd w:val="0"/>
        <w:jc w:val="left"/>
        <w:rPr>
          <w:szCs w:val="24"/>
          <w:lang w:eastAsia="en-US"/>
        </w:rPr>
      </w:pPr>
      <w:r w:rsidRPr="00586E16">
        <w:rPr>
          <w:szCs w:val="24"/>
          <w:lang w:eastAsia="en-US"/>
        </w:rPr>
        <w:t>- Projekt předkládaný ve výzvě 019, žadatel město Hanušovice, MAS partner</w:t>
      </w:r>
    </w:p>
    <w:p w14:paraId="64F01CDD" w14:textId="77777777" w:rsidR="00586E16" w:rsidRPr="00586E16" w:rsidRDefault="00586E16" w:rsidP="00B2303C">
      <w:pPr>
        <w:autoSpaceDE w:val="0"/>
        <w:autoSpaceDN w:val="0"/>
        <w:adjustRightInd w:val="0"/>
        <w:rPr>
          <w:szCs w:val="24"/>
          <w:lang w:eastAsia="en-US"/>
        </w:rPr>
      </w:pPr>
      <w:r w:rsidRPr="00586E16">
        <w:rPr>
          <w:szCs w:val="24"/>
          <w:lang w:eastAsia="en-US"/>
        </w:rPr>
        <w:t>název: H-point (dílčí část, projekt je zaměřen na podporu osob zvláště ohrožených na trhu práce - segment D v SOPOÚ Hanušovice. Zaměřuje se na obnovu kompetencí, pracovních návyků, posílení socioekonomické situace a snížení závislosti na dávkách, zlepšit uplatnitelnost na trhu práce nejméně u 24 osob).</w:t>
      </w:r>
    </w:p>
    <w:p w14:paraId="3939551B" w14:textId="77777777" w:rsidR="00586E16" w:rsidRPr="00586E16" w:rsidRDefault="00586E16" w:rsidP="00B2303C">
      <w:pPr>
        <w:autoSpaceDE w:val="0"/>
        <w:autoSpaceDN w:val="0"/>
        <w:adjustRightInd w:val="0"/>
        <w:spacing w:after="120"/>
        <w:rPr>
          <w:rFonts w:eastAsia="Times New Roman"/>
          <w:szCs w:val="24"/>
        </w:rPr>
      </w:pPr>
      <w:r w:rsidRPr="00586E16">
        <w:rPr>
          <w:rFonts w:eastAsia="Times New Roman"/>
          <w:szCs w:val="24"/>
        </w:rPr>
        <w:t>Jedná se o vícezdrojové financování.</w:t>
      </w:r>
    </w:p>
    <w:p w14:paraId="6782B629" w14:textId="77777777" w:rsidR="00586E16" w:rsidRPr="00586E16" w:rsidRDefault="00586E16" w:rsidP="00B2303C">
      <w:pPr>
        <w:autoSpaceDE w:val="0"/>
        <w:autoSpaceDN w:val="0"/>
        <w:adjustRightInd w:val="0"/>
        <w:spacing w:after="120"/>
        <w:rPr>
          <w:rFonts w:eastAsia="Times New Roman"/>
          <w:szCs w:val="24"/>
        </w:rPr>
      </w:pPr>
    </w:p>
    <w:p w14:paraId="1C933C6E" w14:textId="76C7B799" w:rsidR="00586E16" w:rsidRPr="00586E16" w:rsidRDefault="00586E16" w:rsidP="00B2303C">
      <w:pPr>
        <w:tabs>
          <w:tab w:val="right" w:pos="9070"/>
        </w:tabs>
        <w:autoSpaceDE w:val="0"/>
        <w:autoSpaceDN w:val="0"/>
        <w:adjustRightInd w:val="0"/>
        <w:spacing w:after="120"/>
        <w:rPr>
          <w:szCs w:val="24"/>
          <w:lang w:eastAsia="en-US"/>
        </w:rPr>
      </w:pPr>
      <w:r w:rsidRPr="00B2303C">
        <w:rPr>
          <w:szCs w:val="24"/>
          <w:lang w:eastAsia="en-US"/>
        </w:rPr>
        <w:t xml:space="preserve">Celkové předpokládané výdaje projektu:      </w:t>
      </w:r>
      <w:r w:rsidRPr="00586E16">
        <w:rPr>
          <w:b/>
          <w:szCs w:val="24"/>
          <w:lang w:eastAsia="en-US"/>
        </w:rPr>
        <w:t xml:space="preserve">                                    </w:t>
      </w:r>
      <w:r w:rsidR="00536C5E">
        <w:rPr>
          <w:b/>
          <w:szCs w:val="24"/>
          <w:lang w:eastAsia="en-US"/>
        </w:rPr>
        <w:tab/>
      </w:r>
      <w:r w:rsidRPr="00586E16">
        <w:rPr>
          <w:szCs w:val="24"/>
          <w:lang w:eastAsia="en-US"/>
        </w:rPr>
        <w:t>1 800 000 Kč</w:t>
      </w:r>
    </w:p>
    <w:p w14:paraId="3429E03C" w14:textId="6861B5F9" w:rsidR="00586E16" w:rsidRPr="00586E16" w:rsidRDefault="00586E16" w:rsidP="00B2303C">
      <w:pPr>
        <w:tabs>
          <w:tab w:val="right" w:pos="9070"/>
        </w:tabs>
        <w:autoSpaceDE w:val="0"/>
        <w:autoSpaceDN w:val="0"/>
        <w:adjustRightInd w:val="0"/>
        <w:spacing w:after="120"/>
        <w:rPr>
          <w:szCs w:val="24"/>
          <w:lang w:eastAsia="en-US"/>
        </w:rPr>
      </w:pPr>
      <w:r w:rsidRPr="00586E16">
        <w:rPr>
          <w:b/>
          <w:szCs w:val="24"/>
          <w:lang w:eastAsia="en-US"/>
        </w:rPr>
        <w:t>Výše požadované dotace z rozpočtu Olomouckého kraje</w:t>
      </w:r>
      <w:r w:rsidR="00B2303C">
        <w:rPr>
          <w:b/>
          <w:szCs w:val="24"/>
          <w:lang w:eastAsia="en-US"/>
        </w:rPr>
        <w:t xml:space="preserve"> </w:t>
      </w:r>
      <w:r w:rsidR="00B2303C" w:rsidRPr="00586E16">
        <w:rPr>
          <w:b/>
          <w:szCs w:val="24"/>
          <w:lang w:eastAsia="en-US"/>
        </w:rPr>
        <w:t>(83,33 %):</w:t>
      </w:r>
      <w:r w:rsidR="00B2303C">
        <w:rPr>
          <w:b/>
          <w:szCs w:val="24"/>
          <w:lang w:eastAsia="en-US"/>
        </w:rPr>
        <w:t xml:space="preserve"> </w:t>
      </w:r>
      <w:r w:rsidR="00B2303C">
        <w:rPr>
          <w:b/>
          <w:szCs w:val="24"/>
          <w:lang w:eastAsia="en-US"/>
        </w:rPr>
        <w:tab/>
        <w:t>1 500 000 Kč</w:t>
      </w:r>
    </w:p>
    <w:p w14:paraId="458C310B" w14:textId="18308D08" w:rsidR="00586E16" w:rsidRPr="00586E16" w:rsidRDefault="00586E16" w:rsidP="00B2303C">
      <w:pPr>
        <w:tabs>
          <w:tab w:val="right" w:pos="9072"/>
        </w:tabs>
        <w:autoSpaceDE w:val="0"/>
        <w:autoSpaceDN w:val="0"/>
        <w:adjustRightInd w:val="0"/>
        <w:spacing w:after="120"/>
        <w:rPr>
          <w:szCs w:val="24"/>
          <w:lang w:eastAsia="en-US"/>
        </w:rPr>
      </w:pPr>
      <w:r w:rsidRPr="00B2303C">
        <w:rPr>
          <w:szCs w:val="24"/>
          <w:lang w:eastAsia="en-US"/>
        </w:rPr>
        <w:t>Vlastní zdroje (16,67 %):</w:t>
      </w:r>
      <w:r w:rsidR="00B2303C">
        <w:rPr>
          <w:b/>
          <w:szCs w:val="24"/>
          <w:lang w:eastAsia="en-US"/>
        </w:rPr>
        <w:tab/>
      </w:r>
      <w:r w:rsidRPr="00586E16">
        <w:rPr>
          <w:szCs w:val="24"/>
          <w:lang w:eastAsia="en-US"/>
        </w:rPr>
        <w:t>3</w:t>
      </w:r>
      <w:r w:rsidR="00B2303C">
        <w:rPr>
          <w:szCs w:val="24"/>
          <w:lang w:eastAsia="en-US"/>
        </w:rPr>
        <w:t>00 000 </w:t>
      </w:r>
      <w:r w:rsidRPr="00586E16">
        <w:rPr>
          <w:szCs w:val="24"/>
          <w:lang w:eastAsia="en-US"/>
        </w:rPr>
        <w:t>Kč</w:t>
      </w:r>
    </w:p>
    <w:p w14:paraId="2E424545" w14:textId="1AE1A721" w:rsidR="00586E16" w:rsidRPr="00586E16" w:rsidRDefault="00586E16" w:rsidP="00B2303C">
      <w:pPr>
        <w:tabs>
          <w:tab w:val="left" w:pos="7371"/>
        </w:tabs>
        <w:autoSpaceDE w:val="0"/>
        <w:autoSpaceDN w:val="0"/>
        <w:adjustRightInd w:val="0"/>
        <w:spacing w:after="120"/>
        <w:rPr>
          <w:szCs w:val="24"/>
          <w:lang w:eastAsia="en-US"/>
        </w:rPr>
      </w:pPr>
    </w:p>
    <w:p w14:paraId="3F682C7A" w14:textId="77777777" w:rsidR="00586E16" w:rsidRPr="00586E16" w:rsidRDefault="00586E16" w:rsidP="00B2303C">
      <w:pPr>
        <w:autoSpaceDE w:val="0"/>
        <w:autoSpaceDN w:val="0"/>
        <w:adjustRightInd w:val="0"/>
        <w:spacing w:after="120"/>
        <w:rPr>
          <w:szCs w:val="24"/>
          <w:lang w:eastAsia="en-US"/>
        </w:rPr>
      </w:pPr>
      <w:r w:rsidRPr="00586E16">
        <w:rPr>
          <w:b/>
          <w:szCs w:val="24"/>
          <w:lang w:eastAsia="en-US"/>
        </w:rPr>
        <w:t>Termín realizace projektu:</w:t>
      </w:r>
      <w:r w:rsidRPr="00586E16">
        <w:rPr>
          <w:szCs w:val="24"/>
          <w:lang w:eastAsia="en-US"/>
        </w:rPr>
        <w:t xml:space="preserve"> 01.01.2023 – 31.12.2023 </w:t>
      </w:r>
    </w:p>
    <w:p w14:paraId="1A7F17F1" w14:textId="77777777" w:rsidR="00586E16" w:rsidRPr="00586E16" w:rsidRDefault="00586E16" w:rsidP="00B2303C">
      <w:pPr>
        <w:tabs>
          <w:tab w:val="right" w:pos="9072"/>
        </w:tabs>
        <w:spacing w:after="120"/>
        <w:contextualSpacing/>
        <w:rPr>
          <w:rFonts w:eastAsia="Times New Roman"/>
          <w:b/>
          <w:szCs w:val="24"/>
        </w:rPr>
      </w:pPr>
    </w:p>
    <w:p w14:paraId="18C6474E" w14:textId="77777777" w:rsidR="00586E16" w:rsidRPr="00586E16" w:rsidRDefault="00586E16" w:rsidP="00B2303C">
      <w:pPr>
        <w:tabs>
          <w:tab w:val="right" w:pos="9072"/>
        </w:tabs>
        <w:spacing w:after="120"/>
        <w:contextualSpacing/>
        <w:rPr>
          <w:rFonts w:eastAsia="Times New Roman"/>
          <w:b/>
          <w:szCs w:val="24"/>
        </w:rPr>
      </w:pPr>
      <w:r w:rsidRPr="00586E16">
        <w:rPr>
          <w:rFonts w:eastAsia="Times New Roman"/>
          <w:b/>
          <w:szCs w:val="24"/>
        </w:rPr>
        <w:t>Dotace bude použita na</w:t>
      </w:r>
      <w:r w:rsidRPr="00586E16">
        <w:rPr>
          <w:rFonts w:eastAsia="Times New Roman"/>
          <w:szCs w:val="24"/>
        </w:rPr>
        <w:t>: mzdové výdaje klíčových pracovníků H-pointu: 3x vedoucí pracovních skupin / odborný mistr.</w:t>
      </w:r>
    </w:p>
    <w:p w14:paraId="72B8998B" w14:textId="688FDCBC" w:rsidR="00586E16" w:rsidRPr="00586E16" w:rsidRDefault="00586E16" w:rsidP="00586E16">
      <w:pPr>
        <w:rPr>
          <w:b/>
          <w:szCs w:val="24"/>
          <w:u w:val="single"/>
        </w:rPr>
      </w:pPr>
      <w:r w:rsidRPr="00586E16">
        <w:rPr>
          <w:b/>
          <w:szCs w:val="24"/>
          <w:u w:val="single"/>
        </w:rPr>
        <w:lastRenderedPageBreak/>
        <w:t>Návrh OSV:  VYHOVĚT ČÁSTEČNĚ ve výši 1 000 000 Kč</w:t>
      </w:r>
    </w:p>
    <w:p w14:paraId="7A50FD80" w14:textId="5F4E8E48" w:rsidR="00586E16" w:rsidRPr="00586E16" w:rsidRDefault="00586E16" w:rsidP="00E12DCE">
      <w:pPr>
        <w:rPr>
          <w:rFonts w:eastAsia="Times New Roman"/>
          <w:b/>
          <w:bCs/>
          <w:szCs w:val="24"/>
        </w:rPr>
      </w:pPr>
      <w:r w:rsidRPr="00586E16">
        <w:rPr>
          <w:szCs w:val="24"/>
          <w:u w:val="single"/>
        </w:rPr>
        <w:t>Odůvodnění:</w:t>
      </w:r>
      <w:r w:rsidR="00E12DCE">
        <w:rPr>
          <w:szCs w:val="24"/>
          <w:u w:val="single"/>
        </w:rPr>
        <w:t xml:space="preserve"> </w:t>
      </w:r>
      <w:r w:rsidRPr="00586E16">
        <w:rPr>
          <w:rFonts w:eastAsia="Times New Roman"/>
          <w:bCs/>
          <w:szCs w:val="24"/>
        </w:rPr>
        <w:t>Žádost splňuje podmínky uvedené v Zásadách pro poskytování finanční podpory z rozpočtu Olomouckého kraje, které se vztahují na individuální dotace, zejména čl. 3, Část C, odst. 1. Zásad.</w:t>
      </w:r>
      <w:r w:rsidRPr="00586E16">
        <w:rPr>
          <w:rFonts w:eastAsia="Times New Roman"/>
          <w:szCs w:val="24"/>
        </w:rPr>
        <w:t xml:space="preserve"> Nebyl vyhlášen vhodný dotační program.</w:t>
      </w:r>
    </w:p>
    <w:p w14:paraId="101A1D07" w14:textId="77777777" w:rsidR="00586E16" w:rsidRPr="00586E16" w:rsidRDefault="00586E16" w:rsidP="00586E16">
      <w:pPr>
        <w:spacing w:line="240" w:lineRule="auto"/>
        <w:contextualSpacing/>
        <w:rPr>
          <w:rFonts w:eastAsia="Times New Roman"/>
          <w:b/>
          <w:szCs w:val="24"/>
          <w:u w:val="single"/>
        </w:rPr>
      </w:pPr>
    </w:p>
    <w:p w14:paraId="4947644B" w14:textId="77777777" w:rsidR="00586E16" w:rsidRPr="00586E16" w:rsidRDefault="00586E16" w:rsidP="00B2303C">
      <w:pPr>
        <w:rPr>
          <w:lang w:eastAsia="en-US"/>
        </w:rPr>
      </w:pPr>
      <w:r w:rsidRPr="00586E16">
        <w:rPr>
          <w:u w:val="single"/>
          <w:lang w:eastAsia="en-US"/>
        </w:rPr>
        <w:t>Doplňující informace</w:t>
      </w:r>
      <w:r w:rsidRPr="00586E16">
        <w:rPr>
          <w:lang w:eastAsia="en-US"/>
        </w:rPr>
        <w:t>:</w:t>
      </w:r>
    </w:p>
    <w:p w14:paraId="52DF7041" w14:textId="1573FE22" w:rsidR="00586E16" w:rsidRDefault="00586E16" w:rsidP="00933EF8">
      <w:pPr>
        <w:rPr>
          <w:lang w:eastAsia="en-US"/>
        </w:rPr>
      </w:pPr>
      <w:r w:rsidRPr="00586E16">
        <w:rPr>
          <w:lang w:eastAsia="en-US"/>
        </w:rPr>
        <w:t xml:space="preserve">Projekt H-point v roce 2020 získal dotaci z rozpočtu OK ve výši 800 000 Kč, v roce 2021 ve výši 1 500 000 Kč a v roce 2022 ve výši 1 000 000 Kč.  </w:t>
      </w:r>
    </w:p>
    <w:p w14:paraId="7FFC5817" w14:textId="12971BFF" w:rsidR="002C316E" w:rsidRPr="00933EF8" w:rsidRDefault="002C316E" w:rsidP="002C316E">
      <w:pPr>
        <w:spacing w:before="360" w:after="120"/>
      </w:pPr>
      <w:r w:rsidRPr="00933EF8">
        <w:t xml:space="preserve">Žádost byla </w:t>
      </w:r>
      <w:r w:rsidR="006150A7">
        <w:t>předložena</w:t>
      </w:r>
      <w:r w:rsidR="00933EF8">
        <w:t xml:space="preserve"> na poradě vedení dne 20.</w:t>
      </w:r>
      <w:r w:rsidRPr="00933EF8">
        <w:t>03.2023</w:t>
      </w:r>
      <w:r w:rsidR="006150A7">
        <w:t xml:space="preserve">, </w:t>
      </w:r>
      <w:r w:rsidR="006150A7">
        <w:rPr>
          <w:bCs/>
          <w:szCs w:val="24"/>
        </w:rPr>
        <w:t xml:space="preserve">konkrétní výše dotace byla odsouhlasena na jednání vedení kraje dne 22. </w:t>
      </w:r>
      <w:r w:rsidR="00BD6B4C">
        <w:rPr>
          <w:bCs/>
          <w:szCs w:val="24"/>
        </w:rPr>
        <w:t>0</w:t>
      </w:r>
      <w:r w:rsidR="006150A7">
        <w:rPr>
          <w:bCs/>
          <w:szCs w:val="24"/>
        </w:rPr>
        <w:t xml:space="preserve">5. 2023. </w:t>
      </w:r>
      <w:r w:rsidR="006150A7">
        <w:rPr>
          <w:szCs w:val="24"/>
        </w:rPr>
        <w:t>Finanční prostředky na výše uvedenou žádost budou čerpány z rezervy na individuální dotace.</w:t>
      </w:r>
    </w:p>
    <w:p w14:paraId="0ECC69F6" w14:textId="3FC06AF2" w:rsidR="002C316E" w:rsidRPr="00933EF8" w:rsidRDefault="002C316E" w:rsidP="002C316E">
      <w:pPr>
        <w:spacing w:after="120"/>
      </w:pPr>
      <w:r w:rsidRPr="00933EF8">
        <w:t>Komise pro rodinu a sociální záležitosti ROK byla o výše uveden</w:t>
      </w:r>
      <w:r w:rsidR="00904C4D">
        <w:t>é</w:t>
      </w:r>
      <w:r w:rsidR="00933EF8">
        <w:t xml:space="preserve"> žádost</w:t>
      </w:r>
      <w:r w:rsidR="00904C4D">
        <w:t>i</w:t>
      </w:r>
      <w:r w:rsidR="00933EF8">
        <w:t xml:space="preserve"> </w:t>
      </w:r>
      <w:r w:rsidR="00933EF8" w:rsidRPr="00904C4D">
        <w:t>informována dne 15.</w:t>
      </w:r>
      <w:r w:rsidRPr="00904C4D">
        <w:t>03.2023.</w:t>
      </w:r>
      <w:r w:rsidRPr="00933EF8">
        <w:t xml:space="preserve"> </w:t>
      </w:r>
    </w:p>
    <w:p w14:paraId="0FBD45DF" w14:textId="77777777" w:rsidR="00B2303C" w:rsidRDefault="00B2303C" w:rsidP="00B2303C">
      <w:pPr>
        <w:pBdr>
          <w:bottom w:val="single" w:sz="6" w:space="1" w:color="auto"/>
        </w:pBdr>
      </w:pPr>
    </w:p>
    <w:p w14:paraId="6B2E4810" w14:textId="77777777" w:rsidR="00B2303C" w:rsidRPr="00D729D2" w:rsidRDefault="00B2303C" w:rsidP="00B2303C"/>
    <w:p w14:paraId="087354F0" w14:textId="44230EFE" w:rsidR="00FD45F4" w:rsidRPr="001573CC" w:rsidRDefault="00FD45F4" w:rsidP="00E12DCE">
      <w:pPr>
        <w:pStyle w:val="Odstavecseseznamem"/>
        <w:numPr>
          <w:ilvl w:val="0"/>
          <w:numId w:val="10"/>
        </w:numPr>
        <w:tabs>
          <w:tab w:val="left" w:pos="2127"/>
        </w:tabs>
      </w:pPr>
      <w:r w:rsidRPr="00E12DCE">
        <w:rPr>
          <w:b/>
        </w:rPr>
        <w:t xml:space="preserve">Žadatel: </w:t>
      </w:r>
      <w:r w:rsidRPr="00E12DCE">
        <w:rPr>
          <w:b/>
        </w:rPr>
        <w:tab/>
        <w:t>Společnost pro ranou péči, pobočka pro rodinu Olomouc</w:t>
      </w:r>
      <w:r w:rsidRPr="001573CC">
        <w:t xml:space="preserve">,                             </w:t>
      </w:r>
    </w:p>
    <w:p w14:paraId="4B8E1FC1" w14:textId="77777777" w:rsidR="00FD45F4" w:rsidRDefault="00FD45F4" w:rsidP="00FD45F4">
      <w:pPr>
        <w:tabs>
          <w:tab w:val="left" w:pos="2127"/>
        </w:tabs>
        <w:contextualSpacing/>
      </w:pPr>
      <w:r w:rsidRPr="001573CC">
        <w:t xml:space="preserve">              </w:t>
      </w:r>
      <w:r>
        <w:tab/>
        <w:t>U botanické zahrady 828/4, 779 00 Olomouc</w:t>
      </w:r>
      <w:r w:rsidRPr="001573CC">
        <w:t xml:space="preserve">, IČO: </w:t>
      </w:r>
      <w:r>
        <w:t>08243867</w:t>
      </w:r>
    </w:p>
    <w:p w14:paraId="2664FB2B" w14:textId="6309EE48" w:rsidR="00FD45F4" w:rsidRPr="001573CC" w:rsidRDefault="00E12DCE" w:rsidP="00FD45F4">
      <w:pPr>
        <w:tabs>
          <w:tab w:val="left" w:pos="2127"/>
        </w:tabs>
        <w:contextualSpacing/>
      </w:pPr>
      <w:r>
        <w:tab/>
        <w:t xml:space="preserve">(Zřizovatel: </w:t>
      </w:r>
      <w:r w:rsidR="00FD45F4">
        <w:t>Společnost pro ranou péči, IČO: 67363610</w:t>
      </w:r>
      <w:r>
        <w:t>)</w:t>
      </w:r>
    </w:p>
    <w:p w14:paraId="0B04621D" w14:textId="77777777" w:rsidR="00FD45F4" w:rsidRPr="001573CC" w:rsidRDefault="00FD45F4" w:rsidP="00FD45F4">
      <w:pPr>
        <w:tabs>
          <w:tab w:val="left" w:pos="2127"/>
        </w:tabs>
      </w:pPr>
    </w:p>
    <w:p w14:paraId="42349C92" w14:textId="0EC776A8" w:rsidR="00FD45F4" w:rsidRPr="001573CC" w:rsidRDefault="00FD45F4" w:rsidP="00E12DCE">
      <w:pPr>
        <w:tabs>
          <w:tab w:val="left" w:pos="2127"/>
        </w:tabs>
        <w:ind w:left="2124" w:hanging="2124"/>
      </w:pPr>
      <w:r w:rsidRPr="001573CC">
        <w:rPr>
          <w:b/>
        </w:rPr>
        <w:t xml:space="preserve">Název projektu: </w:t>
      </w:r>
      <w:r w:rsidR="00E12DCE">
        <w:rPr>
          <w:b/>
        </w:rPr>
        <w:tab/>
      </w:r>
      <w:r>
        <w:t>Posílení kapacity terénních služeb raná péče Společnosti pro ranou péči, pobočka pro rodinu Olomouc</w:t>
      </w:r>
    </w:p>
    <w:p w14:paraId="7767630E" w14:textId="77777777" w:rsidR="00FD45F4" w:rsidRPr="001573CC" w:rsidRDefault="00FD45F4" w:rsidP="00FD45F4">
      <w:pPr>
        <w:tabs>
          <w:tab w:val="left" w:pos="2127"/>
        </w:tabs>
        <w:ind w:left="-142" w:firstLine="142"/>
      </w:pPr>
    </w:p>
    <w:p w14:paraId="544FFE01" w14:textId="77777777" w:rsidR="00FD45F4" w:rsidRPr="001573CC" w:rsidRDefault="00FD45F4" w:rsidP="00FD45F4">
      <w:pPr>
        <w:tabs>
          <w:tab w:val="left" w:pos="2127"/>
        </w:tabs>
        <w:contextualSpacing/>
      </w:pPr>
      <w:r w:rsidRPr="001573CC">
        <w:rPr>
          <w:b/>
        </w:rPr>
        <w:t>Termín doručení:</w:t>
      </w:r>
      <w:r w:rsidRPr="001573CC">
        <w:t xml:space="preserve"> </w:t>
      </w:r>
      <w:r>
        <w:t xml:space="preserve">28.04.2023 </w:t>
      </w:r>
      <w:r w:rsidRPr="004B3F5A">
        <w:t xml:space="preserve">(VFP </w:t>
      </w:r>
      <w:r>
        <w:t>i</w:t>
      </w:r>
      <w:r w:rsidRPr="004B3F5A">
        <w:t xml:space="preserve"> DS)</w:t>
      </w:r>
    </w:p>
    <w:p w14:paraId="1BD05830" w14:textId="77777777" w:rsidR="00FD45F4" w:rsidRPr="001573CC" w:rsidRDefault="00FD45F4" w:rsidP="00FD45F4">
      <w:pPr>
        <w:contextualSpacing/>
      </w:pPr>
    </w:p>
    <w:p w14:paraId="22D3EB87" w14:textId="77777777" w:rsidR="00FD45F4" w:rsidRPr="001573CC" w:rsidRDefault="00FD45F4" w:rsidP="00FD45F4">
      <w:pPr>
        <w:widowControl w:val="0"/>
        <w:autoSpaceDE w:val="0"/>
        <w:autoSpaceDN w:val="0"/>
        <w:adjustRightInd w:val="0"/>
        <w:spacing w:after="120"/>
        <w:rPr>
          <w:b/>
        </w:rPr>
      </w:pPr>
      <w:r w:rsidRPr="001573CC">
        <w:rPr>
          <w:b/>
        </w:rPr>
        <w:t xml:space="preserve">Stručný popis </w:t>
      </w:r>
      <w:r w:rsidRPr="001F5BDF">
        <w:rPr>
          <w:b/>
        </w:rPr>
        <w:t>investičního projektu:</w:t>
      </w:r>
      <w:r w:rsidRPr="001573CC">
        <w:rPr>
          <w:b/>
        </w:rPr>
        <w:t xml:space="preserve"> </w:t>
      </w:r>
    </w:p>
    <w:p w14:paraId="36FF5576" w14:textId="77777777" w:rsidR="00FD45F4" w:rsidRDefault="00FD45F4" w:rsidP="00FD45F4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Žadatel ve své žádosti uvádí, že c</w:t>
      </w:r>
      <w:r w:rsidRPr="007F3B66">
        <w:rPr>
          <w:lang w:eastAsia="en-US"/>
        </w:rPr>
        <w:t xml:space="preserve">ílem projektu je navýšení kapacity terénních služeb rané péče prostřednictvím </w:t>
      </w:r>
      <w:r>
        <w:rPr>
          <w:lang w:eastAsia="en-US"/>
        </w:rPr>
        <w:t>n</w:t>
      </w:r>
      <w:r w:rsidRPr="007F3B66">
        <w:rPr>
          <w:lang w:eastAsia="en-US"/>
        </w:rPr>
        <w:t>ákupu dvou nízkoemisních hybridních vozidel.</w:t>
      </w:r>
      <w:r>
        <w:rPr>
          <w:lang w:eastAsia="en-US"/>
        </w:rPr>
        <w:t xml:space="preserve"> </w:t>
      </w:r>
      <w:r w:rsidRPr="007F3B66">
        <w:rPr>
          <w:lang w:eastAsia="en-US"/>
        </w:rPr>
        <w:t>Projekt reaguje na naprosto nedostačující kapacitu terénních služeb rané péče v Olomouckém kraji.</w:t>
      </w:r>
      <w:r>
        <w:rPr>
          <w:lang w:eastAsia="en-US"/>
        </w:rPr>
        <w:t xml:space="preserve"> </w:t>
      </w:r>
      <w:r w:rsidRPr="007F3B66">
        <w:rPr>
          <w:lang w:eastAsia="en-US"/>
        </w:rPr>
        <w:t>Účelem projektu je zefektivnění a zmobilizování sociálních</w:t>
      </w:r>
      <w:r>
        <w:rPr>
          <w:lang w:eastAsia="en-US"/>
        </w:rPr>
        <w:t xml:space="preserve"> </w:t>
      </w:r>
      <w:r w:rsidRPr="007F3B66">
        <w:rPr>
          <w:lang w:eastAsia="en-US"/>
        </w:rPr>
        <w:t>pracovníků, kteří budou moci lépe provádět a poskytovat žádoucí terénní služby.</w:t>
      </w:r>
      <w:r>
        <w:rPr>
          <w:lang w:eastAsia="en-US"/>
        </w:rPr>
        <w:t xml:space="preserve"> </w:t>
      </w:r>
      <w:r w:rsidRPr="007F3B66">
        <w:rPr>
          <w:lang w:eastAsia="en-US"/>
        </w:rPr>
        <w:t>V rámci projektu budou do vlastnictví žadatele nakoupena 2 nová vozidla kategorie M1 na alternativní pohon typu Plug-in electric</w:t>
      </w:r>
      <w:r>
        <w:rPr>
          <w:lang w:eastAsia="en-US"/>
        </w:rPr>
        <w:t xml:space="preserve"> </w:t>
      </w:r>
      <w:r w:rsidRPr="007F3B66">
        <w:rPr>
          <w:lang w:eastAsia="en-US"/>
        </w:rPr>
        <w:t>hybrid (PHEV). Vozidla budou sloužit pro sociální službu raná péče (dle § 54 zákona o sociálních službách) za účelem přepravy osob</w:t>
      </w:r>
      <w:r>
        <w:rPr>
          <w:lang w:eastAsia="en-US"/>
        </w:rPr>
        <w:t xml:space="preserve"> </w:t>
      </w:r>
      <w:r w:rsidRPr="007F3B66">
        <w:rPr>
          <w:lang w:eastAsia="en-US"/>
        </w:rPr>
        <w:t>poskytujících službu za klientem.</w:t>
      </w:r>
    </w:p>
    <w:p w14:paraId="18E673B6" w14:textId="77777777" w:rsidR="00FD45F4" w:rsidRDefault="00FD45F4" w:rsidP="00DA7B1A">
      <w:pPr>
        <w:autoSpaceDE w:val="0"/>
        <w:autoSpaceDN w:val="0"/>
        <w:adjustRightInd w:val="0"/>
        <w:spacing w:before="0"/>
        <w:rPr>
          <w:lang w:eastAsia="en-US"/>
        </w:rPr>
      </w:pPr>
      <w:r>
        <w:rPr>
          <w:lang w:eastAsia="en-US"/>
        </w:rPr>
        <w:t xml:space="preserve">Důvodem podání žádosti je </w:t>
      </w:r>
      <w:r w:rsidRPr="007F3B66">
        <w:rPr>
          <w:lang w:eastAsia="en-US"/>
        </w:rPr>
        <w:t>zastaralost a nedostatečná vybavenost vozového parku</w:t>
      </w:r>
      <w:r>
        <w:rPr>
          <w:lang w:eastAsia="en-US"/>
        </w:rPr>
        <w:t xml:space="preserve"> a </w:t>
      </w:r>
      <w:r w:rsidRPr="007F3B66">
        <w:rPr>
          <w:lang w:eastAsia="en-US"/>
        </w:rPr>
        <w:t>nedostatečná kapacita terénních služeb rané péče</w:t>
      </w:r>
      <w:r>
        <w:rPr>
          <w:lang w:eastAsia="en-US"/>
        </w:rPr>
        <w:t xml:space="preserve">. </w:t>
      </w:r>
    </w:p>
    <w:p w14:paraId="68AF2843" w14:textId="0B545589" w:rsidR="00FD45F4" w:rsidRPr="001573CC" w:rsidRDefault="00FD45F4" w:rsidP="00FD45F4">
      <w:pPr>
        <w:autoSpaceDE w:val="0"/>
        <w:autoSpaceDN w:val="0"/>
        <w:adjustRightInd w:val="0"/>
        <w:spacing w:beforeLines="50"/>
      </w:pPr>
      <w:r w:rsidRPr="001573CC">
        <w:t>Jedná se o vícezdrojové financování.</w:t>
      </w:r>
    </w:p>
    <w:p w14:paraId="35BA8ACF" w14:textId="193732EB" w:rsidR="00FD45F4" w:rsidRPr="00410E4B" w:rsidRDefault="00FD45F4" w:rsidP="00FD45F4">
      <w:pPr>
        <w:tabs>
          <w:tab w:val="right" w:pos="9072"/>
        </w:tabs>
        <w:autoSpaceDE w:val="0"/>
        <w:autoSpaceDN w:val="0"/>
        <w:adjustRightInd w:val="0"/>
        <w:rPr>
          <w:lang w:eastAsia="en-US"/>
        </w:rPr>
      </w:pPr>
      <w:r w:rsidRPr="00410E4B">
        <w:rPr>
          <w:lang w:eastAsia="en-US"/>
        </w:rPr>
        <w:lastRenderedPageBreak/>
        <w:t xml:space="preserve">Celkové předpokládané výdaje projektu:                                         </w:t>
      </w:r>
      <w:r w:rsidRPr="00410E4B">
        <w:rPr>
          <w:lang w:eastAsia="en-US"/>
        </w:rPr>
        <w:tab/>
        <w:t>2 042 000 Kč</w:t>
      </w:r>
    </w:p>
    <w:p w14:paraId="506C0589" w14:textId="77777777" w:rsidR="00FD45F4" w:rsidRDefault="00FD45F4" w:rsidP="00FD45F4">
      <w:pPr>
        <w:tabs>
          <w:tab w:val="right" w:pos="9072"/>
        </w:tabs>
        <w:autoSpaceDE w:val="0"/>
        <w:autoSpaceDN w:val="0"/>
        <w:adjustRightInd w:val="0"/>
        <w:rPr>
          <w:b/>
          <w:lang w:eastAsia="en-US"/>
        </w:rPr>
      </w:pPr>
      <w:r w:rsidRPr="001573CC">
        <w:rPr>
          <w:b/>
          <w:lang w:eastAsia="en-US"/>
        </w:rPr>
        <w:t>Výše požadované dotace z rozpočtu Olomouckého kraje</w:t>
      </w:r>
      <w:r>
        <w:rPr>
          <w:b/>
          <w:lang w:eastAsia="en-US"/>
        </w:rPr>
        <w:t xml:space="preserve"> </w:t>
      </w:r>
      <w:r w:rsidRPr="001573CC">
        <w:rPr>
          <w:b/>
          <w:lang w:eastAsia="en-US"/>
        </w:rPr>
        <w:t>(</w:t>
      </w:r>
      <w:r>
        <w:rPr>
          <w:b/>
          <w:lang w:eastAsia="en-US"/>
        </w:rPr>
        <w:t>17,14</w:t>
      </w:r>
      <w:r w:rsidRPr="001573CC">
        <w:rPr>
          <w:b/>
          <w:lang w:eastAsia="en-US"/>
        </w:rPr>
        <w:t xml:space="preserve"> %):</w:t>
      </w:r>
      <w:r>
        <w:rPr>
          <w:b/>
          <w:lang w:eastAsia="en-US"/>
        </w:rPr>
        <w:t xml:space="preserve">    350 000 Kč</w:t>
      </w:r>
    </w:p>
    <w:p w14:paraId="085C912B" w14:textId="6B42DC6D" w:rsidR="00FD45F4" w:rsidRPr="001573CC" w:rsidRDefault="00FD45F4" w:rsidP="00410E4B">
      <w:pPr>
        <w:tabs>
          <w:tab w:val="right" w:pos="9072"/>
        </w:tabs>
        <w:autoSpaceDE w:val="0"/>
        <w:autoSpaceDN w:val="0"/>
        <w:adjustRightInd w:val="0"/>
        <w:rPr>
          <w:lang w:eastAsia="en-US"/>
        </w:rPr>
      </w:pPr>
      <w:r w:rsidRPr="00410E4B">
        <w:rPr>
          <w:lang w:eastAsia="en-US"/>
        </w:rPr>
        <w:t xml:space="preserve">Vlastní a jiné zdroje (MPSV, dary) (82,86 %):                                         </w:t>
      </w:r>
      <w:r w:rsidR="00410E4B">
        <w:rPr>
          <w:lang w:eastAsia="en-US"/>
        </w:rPr>
        <w:tab/>
      </w:r>
      <w:r w:rsidRPr="00410E4B">
        <w:rPr>
          <w:lang w:eastAsia="en-US"/>
        </w:rPr>
        <w:t>1 692 000 Kč</w:t>
      </w:r>
      <w:r w:rsidRPr="00410E4B">
        <w:rPr>
          <w:lang w:eastAsia="en-US"/>
        </w:rPr>
        <w:tab/>
      </w:r>
      <w:r w:rsidRPr="001573CC">
        <w:rPr>
          <w:lang w:eastAsia="en-US"/>
        </w:rPr>
        <w:t xml:space="preserve"> </w:t>
      </w:r>
    </w:p>
    <w:p w14:paraId="6239DCF6" w14:textId="77777777" w:rsidR="00FD45F4" w:rsidRPr="001573CC" w:rsidRDefault="00FD45F4" w:rsidP="00FD45F4">
      <w:pPr>
        <w:autoSpaceDE w:val="0"/>
        <w:autoSpaceDN w:val="0"/>
        <w:adjustRightInd w:val="0"/>
        <w:rPr>
          <w:lang w:eastAsia="en-US"/>
        </w:rPr>
      </w:pPr>
      <w:r w:rsidRPr="001573CC">
        <w:rPr>
          <w:b/>
          <w:lang w:eastAsia="en-US"/>
        </w:rPr>
        <w:t>Termín realizace projektu:</w:t>
      </w:r>
      <w:r w:rsidRPr="001573CC">
        <w:rPr>
          <w:lang w:eastAsia="en-US"/>
        </w:rPr>
        <w:t xml:space="preserve"> </w:t>
      </w:r>
      <w:r>
        <w:rPr>
          <w:lang w:eastAsia="en-US"/>
        </w:rPr>
        <w:t>0</w:t>
      </w:r>
      <w:r w:rsidRPr="001573CC">
        <w:rPr>
          <w:lang w:eastAsia="en-US"/>
        </w:rPr>
        <w:t>1.</w:t>
      </w:r>
      <w:r>
        <w:rPr>
          <w:lang w:eastAsia="en-US"/>
        </w:rPr>
        <w:t>0</w:t>
      </w:r>
      <w:r w:rsidRPr="001573CC">
        <w:rPr>
          <w:lang w:eastAsia="en-US"/>
        </w:rPr>
        <w:t>1.202</w:t>
      </w:r>
      <w:r>
        <w:rPr>
          <w:lang w:eastAsia="en-US"/>
        </w:rPr>
        <w:t>3</w:t>
      </w:r>
      <w:r w:rsidRPr="001573CC">
        <w:rPr>
          <w:lang w:eastAsia="en-US"/>
        </w:rPr>
        <w:t xml:space="preserve"> – 31.12.</w:t>
      </w:r>
      <w:r>
        <w:rPr>
          <w:lang w:eastAsia="en-US"/>
        </w:rPr>
        <w:t>2023</w:t>
      </w:r>
      <w:r w:rsidRPr="001573CC">
        <w:rPr>
          <w:lang w:eastAsia="en-US"/>
        </w:rPr>
        <w:t xml:space="preserve"> </w:t>
      </w:r>
    </w:p>
    <w:p w14:paraId="60DEA800" w14:textId="77777777" w:rsidR="00FD45F4" w:rsidRDefault="00FD45F4" w:rsidP="00FD45F4">
      <w:pPr>
        <w:tabs>
          <w:tab w:val="right" w:pos="9072"/>
        </w:tabs>
        <w:spacing w:after="120"/>
        <w:contextualSpacing/>
        <w:rPr>
          <w:b/>
        </w:rPr>
      </w:pPr>
    </w:p>
    <w:p w14:paraId="58DFF1A6" w14:textId="4D5367A5" w:rsidR="00FD45F4" w:rsidRDefault="00FD45F4" w:rsidP="00FD45F4">
      <w:pPr>
        <w:tabs>
          <w:tab w:val="right" w:pos="9072"/>
        </w:tabs>
        <w:spacing w:after="120"/>
        <w:contextualSpacing/>
      </w:pPr>
      <w:r w:rsidRPr="007264CD">
        <w:rPr>
          <w:b/>
        </w:rPr>
        <w:t>Dotace bude použita na</w:t>
      </w:r>
      <w:r w:rsidRPr="003E1608">
        <w:t xml:space="preserve">: </w:t>
      </w:r>
      <w:r>
        <w:t>pořízení 2 ks nízkoemisních hybridních vozidel, včetně výdajů souvisejících s jejich pořízením.</w:t>
      </w:r>
    </w:p>
    <w:p w14:paraId="13BBF6B1" w14:textId="77777777" w:rsidR="00BD6B4C" w:rsidRPr="007264CD" w:rsidRDefault="00BD6B4C" w:rsidP="00FD45F4">
      <w:pPr>
        <w:tabs>
          <w:tab w:val="right" w:pos="9072"/>
        </w:tabs>
        <w:spacing w:after="120"/>
        <w:contextualSpacing/>
        <w:rPr>
          <w:b/>
        </w:rPr>
      </w:pPr>
    </w:p>
    <w:p w14:paraId="07EAB329" w14:textId="08D60530" w:rsidR="00FD45F4" w:rsidRPr="00E12DCE" w:rsidRDefault="00FD45F4" w:rsidP="00FD45F4">
      <w:pPr>
        <w:rPr>
          <w:b/>
          <w:szCs w:val="28"/>
          <w:u w:val="single"/>
        </w:rPr>
      </w:pPr>
      <w:r w:rsidRPr="00E12DCE">
        <w:rPr>
          <w:b/>
          <w:u w:val="single"/>
        </w:rPr>
        <w:t xml:space="preserve">Návrh OSV:  </w:t>
      </w:r>
      <w:r w:rsidRPr="00E12DCE">
        <w:rPr>
          <w:b/>
          <w:szCs w:val="28"/>
          <w:u w:val="single"/>
        </w:rPr>
        <w:t xml:space="preserve">VYHOVĚT </w:t>
      </w:r>
      <w:r w:rsidR="00E12DCE" w:rsidRPr="00E12DCE">
        <w:rPr>
          <w:b/>
          <w:szCs w:val="28"/>
          <w:u w:val="single"/>
        </w:rPr>
        <w:t xml:space="preserve">V PLNÉ </w:t>
      </w:r>
      <w:r w:rsidRPr="00E12DCE">
        <w:rPr>
          <w:b/>
          <w:szCs w:val="28"/>
          <w:u w:val="single"/>
        </w:rPr>
        <w:t>výši</w:t>
      </w:r>
      <w:r w:rsidR="00E12DCE" w:rsidRPr="00E12DCE">
        <w:rPr>
          <w:b/>
          <w:szCs w:val="28"/>
          <w:u w:val="single"/>
        </w:rPr>
        <w:t>:</w:t>
      </w:r>
      <w:r w:rsidRPr="00E12DCE">
        <w:rPr>
          <w:b/>
          <w:szCs w:val="28"/>
          <w:u w:val="single"/>
        </w:rPr>
        <w:t xml:space="preserve"> 350 000 Kč.</w:t>
      </w:r>
    </w:p>
    <w:p w14:paraId="4A457098" w14:textId="01D3DE78" w:rsidR="00FD45F4" w:rsidRPr="008C4E89" w:rsidRDefault="00FD45F4" w:rsidP="00410E4B">
      <w:pPr>
        <w:rPr>
          <w:b/>
          <w:bCs/>
        </w:rPr>
      </w:pPr>
      <w:r w:rsidRPr="00AB29ED">
        <w:rPr>
          <w:u w:val="single"/>
        </w:rPr>
        <w:t>Odůvodnění:</w:t>
      </w:r>
      <w:r w:rsidR="00410E4B" w:rsidRPr="00410E4B">
        <w:t xml:space="preserve"> </w:t>
      </w:r>
      <w:r w:rsidRPr="008C4E89">
        <w:rPr>
          <w:bCs/>
        </w:rPr>
        <w:t>Žádost splňuje podmínky uvedené v Zásadách pro poskytování finanční podpory z rozpočtu Olomouckého kraje, které se vztahují na individuální dotace, zejména čl. 3, Část C, odst. 1. Zásad.</w:t>
      </w:r>
      <w:r w:rsidRPr="008C4E89">
        <w:t xml:space="preserve"> Nebyl vyhlášen vhodný dotační program.</w:t>
      </w:r>
    </w:p>
    <w:p w14:paraId="4CBE5FDB" w14:textId="554DF734" w:rsidR="002C316E" w:rsidRPr="00933EF8" w:rsidRDefault="002C316E" w:rsidP="002C316E">
      <w:pPr>
        <w:spacing w:before="360" w:after="120"/>
      </w:pPr>
      <w:r w:rsidRPr="00933EF8">
        <w:t xml:space="preserve">Žádost byla </w:t>
      </w:r>
      <w:r w:rsidR="006150A7">
        <w:t>předložena</w:t>
      </w:r>
      <w:r w:rsidRPr="00933EF8">
        <w:t xml:space="preserve"> na poradě vedení dne 22</w:t>
      </w:r>
      <w:r w:rsidR="00933EF8" w:rsidRPr="00933EF8">
        <w:t>.</w:t>
      </w:r>
      <w:r w:rsidRPr="00933EF8">
        <w:t>05.2023</w:t>
      </w:r>
      <w:r w:rsidR="006150A7">
        <w:t xml:space="preserve">, </w:t>
      </w:r>
      <w:r w:rsidR="006150A7">
        <w:rPr>
          <w:bCs/>
          <w:szCs w:val="24"/>
        </w:rPr>
        <w:t xml:space="preserve">konkrétní výše dotace byla odsouhlasena na jednání vedení kraje dne 22. </w:t>
      </w:r>
      <w:r w:rsidR="00BD6B4C">
        <w:rPr>
          <w:bCs/>
          <w:szCs w:val="24"/>
        </w:rPr>
        <w:t>0</w:t>
      </w:r>
      <w:r w:rsidR="006150A7">
        <w:rPr>
          <w:bCs/>
          <w:szCs w:val="24"/>
        </w:rPr>
        <w:t xml:space="preserve">5. 2023. </w:t>
      </w:r>
      <w:r w:rsidR="006150A7">
        <w:rPr>
          <w:szCs w:val="24"/>
        </w:rPr>
        <w:t>Finanční prostředky na výše uvedenou žádost budou čerpány z rezervy na individuální dotace.</w:t>
      </w:r>
    </w:p>
    <w:p w14:paraId="3E7039F0" w14:textId="73E14614" w:rsidR="002C316E" w:rsidRPr="00933EF8" w:rsidRDefault="002C316E" w:rsidP="002C316E">
      <w:pPr>
        <w:spacing w:after="120"/>
      </w:pPr>
      <w:r w:rsidRPr="00933EF8">
        <w:t xml:space="preserve">Komise pro rodinu a sociální záležitosti ROK bude o výše uvedené žádosti informována na nejbližším jednání, které se </w:t>
      </w:r>
      <w:r w:rsidR="00164D79" w:rsidRPr="00933EF8">
        <w:t>bude</w:t>
      </w:r>
      <w:r w:rsidR="00933EF8">
        <w:t xml:space="preserve"> konat</w:t>
      </w:r>
      <w:r w:rsidRPr="00933EF8">
        <w:t xml:space="preserve"> 1</w:t>
      </w:r>
      <w:r w:rsidR="00164D79" w:rsidRPr="00933EF8">
        <w:t>7</w:t>
      </w:r>
      <w:r w:rsidR="00933EF8" w:rsidRPr="00933EF8">
        <w:t>.</w:t>
      </w:r>
      <w:r w:rsidRPr="00933EF8">
        <w:t>0</w:t>
      </w:r>
      <w:r w:rsidR="00164D79" w:rsidRPr="00933EF8">
        <w:t>8</w:t>
      </w:r>
      <w:r w:rsidRPr="00933EF8">
        <w:t xml:space="preserve">.2023. </w:t>
      </w:r>
    </w:p>
    <w:p w14:paraId="3DFFABD7" w14:textId="77777777" w:rsidR="00BF7E89" w:rsidRDefault="00BF7E89" w:rsidP="00FD45F4">
      <w:pPr>
        <w:pStyle w:val="Odstavecseseznamem"/>
        <w:ind w:left="0"/>
        <w:rPr>
          <w:color w:val="000000"/>
        </w:rPr>
      </w:pPr>
    </w:p>
    <w:p w14:paraId="20BA174E" w14:textId="3818F78E" w:rsidR="00164D79" w:rsidRDefault="00BF7E89" w:rsidP="00FD45F4">
      <w:pPr>
        <w:pStyle w:val="Odstavecseseznamem"/>
        <w:ind w:left="0"/>
        <w:rPr>
          <w:b/>
        </w:rPr>
      </w:pPr>
      <w:r>
        <w:rPr>
          <w:color w:val="000000"/>
        </w:rPr>
        <w:t>Výše uvedené dotace</w:t>
      </w:r>
      <w:r w:rsidRPr="00E80425">
        <w:rPr>
          <w:color w:val="000000"/>
        </w:rPr>
        <w:t xml:space="preserve"> bud</w:t>
      </w:r>
      <w:r>
        <w:rPr>
          <w:color w:val="000000"/>
        </w:rPr>
        <w:t>ou</w:t>
      </w:r>
      <w:r w:rsidRPr="00E80425">
        <w:rPr>
          <w:color w:val="000000"/>
        </w:rPr>
        <w:t xml:space="preserve"> po schválení příslušným orgánem Ol</w:t>
      </w:r>
      <w:r>
        <w:rPr>
          <w:color w:val="000000"/>
        </w:rPr>
        <w:t>omouckého kraje žadatelům poskytnuty</w:t>
      </w:r>
      <w:r w:rsidRPr="00E80425">
        <w:rPr>
          <w:color w:val="000000"/>
        </w:rPr>
        <w:t xml:space="preserve"> mimo </w:t>
      </w:r>
      <w:r w:rsidRPr="00E80425">
        <w:rPr>
          <w:rFonts w:eastAsia="Times New Roman"/>
          <w:szCs w:val="24"/>
        </w:rPr>
        <w:t>režim veřejné podpor</w:t>
      </w:r>
    </w:p>
    <w:p w14:paraId="7CBF38EE" w14:textId="6D83C4A0" w:rsidR="008A161C" w:rsidRPr="00AF1FB6" w:rsidRDefault="00490F9C" w:rsidP="00580B8E">
      <w:pPr>
        <w:pBdr>
          <w:bottom w:val="single" w:sz="4" w:space="1" w:color="auto"/>
        </w:pBdr>
        <w:spacing w:before="600" w:line="264" w:lineRule="auto"/>
        <w:rPr>
          <w:b/>
        </w:rPr>
      </w:pPr>
      <w:r>
        <w:rPr>
          <w:b/>
        </w:rPr>
        <w:t>N</w:t>
      </w:r>
      <w:r w:rsidR="005616A5">
        <w:rPr>
          <w:b/>
        </w:rPr>
        <w:t>ávrh usnesení</w:t>
      </w:r>
    </w:p>
    <w:p w14:paraId="7D0E7D39" w14:textId="6F90F6A1" w:rsidR="000827BF" w:rsidRDefault="000827BF" w:rsidP="000827BF">
      <w:pPr>
        <w:spacing w:before="240" w:after="120" w:line="240" w:lineRule="auto"/>
        <w:rPr>
          <w:rFonts w:eastAsia="Arial"/>
          <w:b/>
          <w:szCs w:val="20"/>
          <w:lang w:eastAsia="ar-SA"/>
        </w:rPr>
      </w:pPr>
      <w:r w:rsidRPr="003C5385">
        <w:rPr>
          <w:rFonts w:eastAsia="Arial"/>
          <w:b/>
          <w:szCs w:val="20"/>
          <w:lang w:eastAsia="ar-SA"/>
        </w:rPr>
        <w:t>Rada Olomouckého kraje projednala výše uvedený materiál na své schůzi dne</w:t>
      </w:r>
      <w:r>
        <w:rPr>
          <w:rFonts w:eastAsia="Arial"/>
          <w:b/>
          <w:szCs w:val="20"/>
          <w:lang w:eastAsia="ar-SA"/>
        </w:rPr>
        <w:t xml:space="preserve"> 29.05.2023</w:t>
      </w:r>
      <w:r w:rsidRPr="003C5385">
        <w:rPr>
          <w:rFonts w:eastAsia="Arial"/>
          <w:b/>
          <w:szCs w:val="20"/>
          <w:lang w:eastAsia="ar-SA"/>
        </w:rPr>
        <w:t xml:space="preserve"> usnesením </w:t>
      </w:r>
      <w:r w:rsidRPr="00D1258F">
        <w:rPr>
          <w:rFonts w:eastAsia="Arial"/>
          <w:b/>
          <w:szCs w:val="20"/>
          <w:lang w:eastAsia="ar-SA"/>
        </w:rPr>
        <w:t>č</w:t>
      </w:r>
      <w:r w:rsidRPr="000E289A">
        <w:rPr>
          <w:rFonts w:eastAsia="Arial"/>
          <w:b/>
          <w:szCs w:val="20"/>
          <w:lang w:eastAsia="ar-SA"/>
        </w:rPr>
        <w:t>. UR/</w:t>
      </w:r>
      <w:r>
        <w:rPr>
          <w:rFonts w:eastAsia="Arial"/>
          <w:b/>
          <w:szCs w:val="20"/>
          <w:lang w:eastAsia="ar-SA"/>
        </w:rPr>
        <w:t>83</w:t>
      </w:r>
      <w:r w:rsidRPr="000E289A">
        <w:rPr>
          <w:rFonts w:eastAsia="Arial"/>
          <w:b/>
          <w:szCs w:val="20"/>
          <w:lang w:eastAsia="ar-SA"/>
        </w:rPr>
        <w:t>/46/2023</w:t>
      </w:r>
      <w:r>
        <w:rPr>
          <w:rFonts w:eastAsia="Arial"/>
          <w:b/>
          <w:szCs w:val="20"/>
          <w:lang w:eastAsia="ar-SA"/>
        </w:rPr>
        <w:t xml:space="preserve"> </w:t>
      </w:r>
      <w:r w:rsidRPr="00E23FAA">
        <w:rPr>
          <w:rFonts w:eastAsia="Arial"/>
          <w:b/>
          <w:szCs w:val="20"/>
          <w:lang w:eastAsia="ar-SA"/>
        </w:rPr>
        <w:t>a</w:t>
      </w:r>
      <w:r w:rsidRPr="003C5385">
        <w:rPr>
          <w:rFonts w:eastAsia="Arial"/>
          <w:b/>
          <w:szCs w:val="20"/>
          <w:lang w:eastAsia="ar-SA"/>
        </w:rPr>
        <w:t xml:space="preserve"> </w:t>
      </w:r>
      <w:r>
        <w:rPr>
          <w:rFonts w:eastAsia="Arial"/>
          <w:b/>
          <w:szCs w:val="20"/>
          <w:lang w:eastAsia="ar-SA"/>
        </w:rPr>
        <w:t>navrhuje</w:t>
      </w:r>
      <w:r w:rsidRPr="003C5385">
        <w:rPr>
          <w:rFonts w:eastAsia="Arial"/>
          <w:b/>
          <w:szCs w:val="20"/>
          <w:lang w:eastAsia="ar-SA"/>
        </w:rPr>
        <w:t xml:space="preserve"> Zastupitelstvu Olomouckého kraje</w:t>
      </w:r>
      <w:r>
        <w:rPr>
          <w:rFonts w:eastAsia="Arial"/>
          <w:b/>
          <w:szCs w:val="20"/>
          <w:lang w:eastAsia="ar-SA"/>
        </w:rPr>
        <w:t xml:space="preserve"> přijmout usnesení v tomto znění:</w:t>
      </w:r>
    </w:p>
    <w:p w14:paraId="2FE6E034" w14:textId="77777777" w:rsidR="000827BF" w:rsidRDefault="000827BF" w:rsidP="000827BF">
      <w:pPr>
        <w:pStyle w:val="Zkladntextodsazendek"/>
        <w:spacing w:before="240" w:line="264" w:lineRule="auto"/>
        <w:ind w:firstLine="0"/>
      </w:pPr>
      <w:r>
        <w:t>Zastupitelstvo</w:t>
      </w:r>
      <w:r w:rsidRPr="00AD51BF">
        <w:t xml:space="preserve"> Olomouckého kraje po projednání:</w:t>
      </w:r>
    </w:p>
    <w:p w14:paraId="6C1D9F17" w14:textId="6907DAC8" w:rsidR="0016411C" w:rsidRPr="00895DD8" w:rsidRDefault="000827BF" w:rsidP="00903C57">
      <w:pPr>
        <w:pStyle w:val="Odstavecseseznamem"/>
        <w:numPr>
          <w:ilvl w:val="0"/>
          <w:numId w:val="4"/>
        </w:numPr>
        <w:spacing w:before="240" w:after="120" w:line="20" w:lineRule="atLeast"/>
        <w:contextualSpacing w:val="0"/>
        <w:rPr>
          <w:lang w:eastAsia="en-US"/>
        </w:rPr>
      </w:pPr>
      <w:r>
        <w:rPr>
          <w:b/>
          <w:spacing w:val="70"/>
          <w:szCs w:val="24"/>
        </w:rPr>
        <w:t>schvaluje</w:t>
      </w:r>
      <w:r w:rsidR="0016411C" w:rsidRPr="00895DD8">
        <w:rPr>
          <w:szCs w:val="24"/>
        </w:rPr>
        <w:t xml:space="preserve"> </w:t>
      </w:r>
      <w:r w:rsidR="00C239F8" w:rsidRPr="00895DD8">
        <w:rPr>
          <w:szCs w:val="24"/>
        </w:rPr>
        <w:t xml:space="preserve">udělení </w:t>
      </w:r>
      <w:r w:rsidR="0016411C" w:rsidRPr="00895DD8">
        <w:rPr>
          <w:szCs w:val="24"/>
        </w:rPr>
        <w:t>výjimk</w:t>
      </w:r>
      <w:r w:rsidR="00C239F8" w:rsidRPr="00895DD8">
        <w:rPr>
          <w:szCs w:val="24"/>
        </w:rPr>
        <w:t>y</w:t>
      </w:r>
      <w:r w:rsidR="0016411C" w:rsidRPr="00895DD8">
        <w:rPr>
          <w:szCs w:val="24"/>
        </w:rPr>
        <w:t xml:space="preserve"> ze Zásad pro poskytování finanční podpory z rozpočtu Olomouckého kraje pro žadatele </w:t>
      </w:r>
      <w:r w:rsidR="0016411C" w:rsidRPr="00895DD8">
        <w:t>OliVy z. s, 8. května 503/27, 779 00 Olomouc, IČO: 22682180, na projekt: „Provoz prvního kontaktního Family Pointu v Olomouckém kraji v rámci činnosti Rodinného centra Olivy v Olomouci“</w:t>
      </w:r>
    </w:p>
    <w:p w14:paraId="357F9146" w14:textId="23F2190D" w:rsidR="007C72B9" w:rsidRDefault="000827BF" w:rsidP="000257FD">
      <w:pPr>
        <w:pStyle w:val="Odstavecseseznamem"/>
        <w:numPr>
          <w:ilvl w:val="0"/>
          <w:numId w:val="4"/>
        </w:numPr>
        <w:spacing w:before="240" w:after="120" w:line="20" w:lineRule="atLeast"/>
        <w:ind w:left="357" w:hanging="357"/>
      </w:pPr>
      <w:r>
        <w:rPr>
          <w:b/>
          <w:spacing w:val="80"/>
        </w:rPr>
        <w:t>rozhoduje</w:t>
      </w:r>
      <w:r w:rsidR="007C72B9" w:rsidRPr="007C72B9">
        <w:t xml:space="preserve"> </w:t>
      </w:r>
      <w:r>
        <w:t xml:space="preserve">o </w:t>
      </w:r>
      <w:bookmarkStart w:id="0" w:name="_GoBack"/>
      <w:bookmarkEnd w:id="0"/>
      <w:r w:rsidR="007C72B9">
        <w:t xml:space="preserve"> poskytnutí </w:t>
      </w:r>
      <w:r w:rsidR="000257FD">
        <w:t xml:space="preserve">neinvestiční </w:t>
      </w:r>
      <w:r w:rsidR="007C72B9">
        <w:t>dotace</w:t>
      </w:r>
      <w:r w:rsidR="007C72B9" w:rsidRPr="00903658">
        <w:t xml:space="preserve"> z rozpočtu Olomouckého kraje příjemc</w:t>
      </w:r>
      <w:r w:rsidR="007C72B9">
        <w:t xml:space="preserve">i OliVy z. s, 8. května 503/27, 779 00 Olomouc, IČO: 22682180, ve výši 150 000 Kč, na projekt: </w:t>
      </w:r>
      <w:r w:rsidR="00895DD8">
        <w:t>„</w:t>
      </w:r>
      <w:r w:rsidR="007C72B9" w:rsidRPr="007C72B9">
        <w:t>Provoz prvního kontaktního Family Pointu v Olomouckém kraji v rámci činnosti Rodinného centra Olivy v</w:t>
      </w:r>
      <w:r w:rsidR="00895DD8">
        <w:t> </w:t>
      </w:r>
      <w:r w:rsidR="007C72B9" w:rsidRPr="007C72B9">
        <w:t>Olomouci</w:t>
      </w:r>
      <w:r w:rsidR="00895DD8">
        <w:t>“</w:t>
      </w:r>
    </w:p>
    <w:p w14:paraId="16D422AC" w14:textId="77777777" w:rsidR="000257FD" w:rsidRDefault="000257FD" w:rsidP="000257FD">
      <w:pPr>
        <w:pStyle w:val="Odstavecseseznamem"/>
        <w:spacing w:before="240" w:after="120" w:line="20" w:lineRule="atLeast"/>
        <w:ind w:left="357"/>
      </w:pPr>
    </w:p>
    <w:p w14:paraId="3C564B86" w14:textId="0F7DBE0A" w:rsidR="000257FD" w:rsidRDefault="000827BF" w:rsidP="00586E16">
      <w:pPr>
        <w:pStyle w:val="Odstavecseseznamem"/>
        <w:numPr>
          <w:ilvl w:val="0"/>
          <w:numId w:val="4"/>
        </w:numPr>
        <w:spacing w:before="0" w:line="20" w:lineRule="atLeast"/>
      </w:pPr>
      <w:r>
        <w:rPr>
          <w:b/>
          <w:spacing w:val="80"/>
        </w:rPr>
        <w:t>rozhoduje</w:t>
      </w:r>
      <w:r w:rsidR="000257FD" w:rsidRPr="006E50EE">
        <w:t xml:space="preserve"> </w:t>
      </w:r>
      <w:r>
        <w:t>o</w:t>
      </w:r>
      <w:r w:rsidR="000257FD" w:rsidRPr="006E50EE">
        <w:t xml:space="preserve"> poskytnutí investiční dotace z rozpočtu Olomouckého kraje příjemci Charita Konice, Zahradní 690, 798 52 Konice, IČO: 47921218, DIČ: </w:t>
      </w:r>
      <w:r w:rsidR="000257FD" w:rsidRPr="006E50EE">
        <w:lastRenderedPageBreak/>
        <w:t xml:space="preserve">CZ47921218, ve </w:t>
      </w:r>
      <w:r w:rsidR="000257FD" w:rsidRPr="00AD1E38">
        <w:t xml:space="preserve">výši </w:t>
      </w:r>
      <w:r w:rsidR="00AD1E38" w:rsidRPr="00AD1E38">
        <w:t>1 5</w:t>
      </w:r>
      <w:r w:rsidR="000257FD" w:rsidRPr="00AD1E38">
        <w:t>00 000 Kč</w:t>
      </w:r>
      <w:r w:rsidR="000257FD" w:rsidRPr="006E50EE">
        <w:t xml:space="preserve">, na projekt: </w:t>
      </w:r>
      <w:r w:rsidR="00895DD8">
        <w:t>„</w:t>
      </w:r>
      <w:r w:rsidR="000257FD" w:rsidRPr="006E50EE">
        <w:t>Podpora investičního záměru - řešení havarijní situace v oblasti vytápění Domu pokojného stáří Bohuslavice</w:t>
      </w:r>
      <w:r w:rsidR="00895DD8">
        <w:t>“</w:t>
      </w:r>
    </w:p>
    <w:p w14:paraId="61AA1BF1" w14:textId="77777777" w:rsidR="00586E16" w:rsidRDefault="00586E16" w:rsidP="00586E16">
      <w:pPr>
        <w:spacing w:before="0" w:line="20" w:lineRule="atLeast"/>
      </w:pPr>
    </w:p>
    <w:p w14:paraId="45995F77" w14:textId="47CB028F" w:rsidR="00586E16" w:rsidRDefault="000827BF" w:rsidP="00586E16">
      <w:pPr>
        <w:pStyle w:val="Odstavecseseznamem"/>
        <w:numPr>
          <w:ilvl w:val="0"/>
          <w:numId w:val="4"/>
        </w:numPr>
        <w:spacing w:before="0" w:line="20" w:lineRule="atLeast"/>
        <w:ind w:left="426" w:hanging="502"/>
      </w:pPr>
      <w:r>
        <w:rPr>
          <w:b/>
          <w:spacing w:val="80"/>
        </w:rPr>
        <w:t>rozhoduje</w:t>
      </w:r>
      <w:r w:rsidR="00586E16" w:rsidRPr="006E50EE">
        <w:t xml:space="preserve"> </w:t>
      </w:r>
      <w:r>
        <w:t>o poskytnutí</w:t>
      </w:r>
      <w:r w:rsidR="00586E16" w:rsidRPr="006E50EE">
        <w:t xml:space="preserve"> </w:t>
      </w:r>
      <w:r w:rsidR="00586E16">
        <w:t>ne</w:t>
      </w:r>
      <w:r w:rsidR="00586E16" w:rsidRPr="006E50EE">
        <w:t>investiční dotace z rozpočtu Olomouckého kraje příjemci</w:t>
      </w:r>
      <w:r w:rsidR="00586E16">
        <w:t xml:space="preserve"> Město Hanušovice, </w:t>
      </w:r>
      <w:r w:rsidR="00586E16" w:rsidRPr="001573CC">
        <w:t>Hlavní 92, Hanušovice, PSČ: 788 33, IČO: 00302546</w:t>
      </w:r>
      <w:r w:rsidR="00586E16">
        <w:t xml:space="preserve">, DIČ: CZ00302546 ve výši 1 000 000 Kč </w:t>
      </w:r>
      <w:r w:rsidR="00586E16" w:rsidRPr="006E50EE">
        <w:t>na projekt</w:t>
      </w:r>
      <w:r w:rsidR="00586E16">
        <w:t xml:space="preserve">: </w:t>
      </w:r>
      <w:r w:rsidR="00895DD8">
        <w:t>„</w:t>
      </w:r>
      <w:r w:rsidR="00586E16">
        <w:t>H-point 2023</w:t>
      </w:r>
      <w:r w:rsidR="00895DD8">
        <w:t>“</w:t>
      </w:r>
    </w:p>
    <w:p w14:paraId="6D586834" w14:textId="77777777" w:rsidR="00410E4B" w:rsidRDefault="00410E4B" w:rsidP="00410E4B">
      <w:pPr>
        <w:pStyle w:val="Odstavecseseznamem"/>
      </w:pPr>
    </w:p>
    <w:p w14:paraId="2BB4EA47" w14:textId="5E8D1EE1" w:rsidR="00410E4B" w:rsidRDefault="000827BF" w:rsidP="00DF531B">
      <w:pPr>
        <w:pStyle w:val="Odstavecseseznamem"/>
        <w:numPr>
          <w:ilvl w:val="0"/>
          <w:numId w:val="4"/>
        </w:numPr>
        <w:spacing w:before="0" w:line="20" w:lineRule="atLeast"/>
      </w:pPr>
      <w:r>
        <w:rPr>
          <w:b/>
          <w:spacing w:val="80"/>
        </w:rPr>
        <w:t>rozhoduje</w:t>
      </w:r>
      <w:r w:rsidR="00410E4B" w:rsidRPr="006E50EE">
        <w:t xml:space="preserve"> </w:t>
      </w:r>
      <w:r>
        <w:t>o</w:t>
      </w:r>
      <w:r w:rsidR="00410E4B" w:rsidRPr="006E50EE">
        <w:t> poskytnutí investiční dotace z rozpočtu Olomouckého kraje příjemci</w:t>
      </w:r>
      <w:r w:rsidR="00410E4B">
        <w:t xml:space="preserve"> Společnost pro ranou péči, pobočka pro rodinu Olomouc, U botanické zahrady 828/4, 779 00 Olomouc, IČO: 08243867 </w:t>
      </w:r>
      <w:r w:rsidR="00410E4B" w:rsidRPr="00933EF8">
        <w:t>ve výši 35</w:t>
      </w:r>
      <w:r w:rsidR="00933EF8" w:rsidRPr="00933EF8">
        <w:t>0</w:t>
      </w:r>
      <w:r w:rsidR="00410E4B" w:rsidRPr="00933EF8">
        <w:t xml:space="preserve"> 000 </w:t>
      </w:r>
      <w:r w:rsidR="00410E4B">
        <w:t>Kč na projekt: „Posílení kapacity terénních služeb raná péče Společnosti pro ranou péči, pobočka pro rodinu Olomouc“</w:t>
      </w:r>
    </w:p>
    <w:p w14:paraId="5484CDC9" w14:textId="77777777" w:rsidR="00164D79" w:rsidRDefault="00164D79" w:rsidP="00164D79">
      <w:pPr>
        <w:spacing w:before="0" w:line="20" w:lineRule="atLeast"/>
      </w:pPr>
    </w:p>
    <w:p w14:paraId="2FB257FD" w14:textId="4D6C7EF1" w:rsidR="000257FD" w:rsidRPr="00F33DC2" w:rsidRDefault="000827BF" w:rsidP="00164D79">
      <w:pPr>
        <w:pStyle w:val="Odstavecseseznamem"/>
        <w:numPr>
          <w:ilvl w:val="0"/>
          <w:numId w:val="4"/>
        </w:numPr>
        <w:spacing w:before="0" w:line="20" w:lineRule="atLeast"/>
        <w:rPr>
          <w:lang w:eastAsia="en-US"/>
        </w:rPr>
      </w:pPr>
      <w:r>
        <w:rPr>
          <w:b/>
          <w:spacing w:val="80"/>
        </w:rPr>
        <w:t>rozhoduje</w:t>
      </w:r>
      <w:r w:rsidR="000257FD" w:rsidRPr="006E50EE">
        <w:rPr>
          <w:spacing w:val="70"/>
        </w:rPr>
        <w:t xml:space="preserve"> </w:t>
      </w:r>
      <w:r>
        <w:rPr>
          <w:lang w:eastAsia="en-US"/>
        </w:rPr>
        <w:t xml:space="preserve">o </w:t>
      </w:r>
      <w:r w:rsidRPr="006E50EE">
        <w:rPr>
          <w:lang w:eastAsia="en-US"/>
        </w:rPr>
        <w:t>uzavření</w:t>
      </w:r>
      <w:r w:rsidR="000257FD" w:rsidRPr="006E50EE">
        <w:rPr>
          <w:lang w:eastAsia="en-US"/>
        </w:rPr>
        <w:t xml:space="preserve"> veřejnoprávních smluv o poskytnutí dotace z rozpočtu Olomouckého kraje s příjemci dle bodu </w:t>
      </w:r>
      <w:r w:rsidR="00410E4B">
        <w:rPr>
          <w:lang w:eastAsia="en-US"/>
        </w:rPr>
        <w:t xml:space="preserve">2, 3, 4 a </w:t>
      </w:r>
      <w:r w:rsidR="00586E16">
        <w:rPr>
          <w:lang w:eastAsia="en-US"/>
        </w:rPr>
        <w:t>5</w:t>
      </w:r>
      <w:r w:rsidR="000257FD" w:rsidRPr="006E50EE">
        <w:rPr>
          <w:lang w:eastAsia="en-US"/>
        </w:rPr>
        <w:t xml:space="preserve"> usnesení, ve znění veřejnoprávních smluv uvedených v příloze č. 0</w:t>
      </w:r>
      <w:r w:rsidR="00591C6C">
        <w:rPr>
          <w:lang w:eastAsia="en-US"/>
        </w:rPr>
        <w:t>1,</w:t>
      </w:r>
      <w:r w:rsidR="000257FD" w:rsidRPr="006E50EE">
        <w:rPr>
          <w:lang w:eastAsia="en-US"/>
        </w:rPr>
        <w:t xml:space="preserve"> 02</w:t>
      </w:r>
      <w:r w:rsidR="00410E4B">
        <w:rPr>
          <w:lang w:eastAsia="en-US"/>
        </w:rPr>
        <w:t xml:space="preserve">, </w:t>
      </w:r>
      <w:r w:rsidR="00591C6C">
        <w:rPr>
          <w:lang w:eastAsia="en-US"/>
        </w:rPr>
        <w:t>03</w:t>
      </w:r>
      <w:r w:rsidR="000257FD" w:rsidRPr="006E50EE">
        <w:rPr>
          <w:lang w:eastAsia="en-US"/>
        </w:rPr>
        <w:t xml:space="preserve"> </w:t>
      </w:r>
      <w:r w:rsidR="00410E4B">
        <w:rPr>
          <w:lang w:eastAsia="en-US"/>
        </w:rPr>
        <w:t xml:space="preserve">a 04 </w:t>
      </w:r>
      <w:r w:rsidR="000257FD" w:rsidRPr="006E50EE">
        <w:rPr>
          <w:lang w:eastAsia="en-US"/>
        </w:rPr>
        <w:t>tohoto usnesení, dle vzorových veřejnoprávních smluv</w:t>
      </w:r>
      <w:r w:rsidR="000257FD" w:rsidRPr="00E21001">
        <w:rPr>
          <w:lang w:eastAsia="en-US"/>
        </w:rPr>
        <w:t xml:space="preserve"> schválených usnesením </w:t>
      </w:r>
      <w:r>
        <w:rPr>
          <w:lang w:eastAsia="en-US"/>
        </w:rPr>
        <w:t>Zastupitelstva Olomouckého kraje</w:t>
      </w:r>
      <w:r w:rsidR="000257FD" w:rsidRPr="00E21001">
        <w:rPr>
          <w:lang w:eastAsia="en-US"/>
        </w:rPr>
        <w:t xml:space="preserve"> č. </w:t>
      </w:r>
      <w:r w:rsidR="00F267CC" w:rsidRPr="00F267CC">
        <w:rPr>
          <w:lang w:eastAsia="en-US"/>
        </w:rPr>
        <w:t>UZ/12/19/2022</w:t>
      </w:r>
      <w:r w:rsidR="00C239F8">
        <w:rPr>
          <w:lang w:eastAsia="en-US"/>
        </w:rPr>
        <w:t xml:space="preserve"> </w:t>
      </w:r>
      <w:r w:rsidR="000257FD" w:rsidRPr="00E21001">
        <w:rPr>
          <w:lang w:eastAsia="en-US"/>
        </w:rPr>
        <w:t xml:space="preserve">ze dne </w:t>
      </w:r>
      <w:r w:rsidR="00F267CC">
        <w:rPr>
          <w:lang w:eastAsia="en-US"/>
        </w:rPr>
        <w:t>12</w:t>
      </w:r>
      <w:r w:rsidR="000257FD" w:rsidRPr="00E21001">
        <w:rPr>
          <w:lang w:eastAsia="en-US"/>
        </w:rPr>
        <w:t>.12.202</w:t>
      </w:r>
      <w:r w:rsidR="00F267CC">
        <w:rPr>
          <w:lang w:eastAsia="en-US"/>
        </w:rPr>
        <w:t>2</w:t>
      </w:r>
    </w:p>
    <w:p w14:paraId="2AC43EE1" w14:textId="2E46A1B2" w:rsidR="00410E4B" w:rsidRPr="00580B8E" w:rsidRDefault="00410E4B" w:rsidP="00410E4B">
      <w:pPr>
        <w:pBdr>
          <w:bottom w:val="single" w:sz="4" w:space="1" w:color="auto"/>
        </w:pBdr>
        <w:spacing w:before="600" w:after="360" w:line="264" w:lineRule="auto"/>
        <w:rPr>
          <w:b/>
        </w:rPr>
      </w:pPr>
      <w:r>
        <w:rPr>
          <w:b/>
        </w:rPr>
        <w:t>Přílohy usnesení:</w:t>
      </w:r>
    </w:p>
    <w:p w14:paraId="3E5FDCA5" w14:textId="7E5B31A0" w:rsidR="00EB26F4" w:rsidRDefault="00EB26F4" w:rsidP="004D2F2C">
      <w:pPr>
        <w:spacing w:line="264" w:lineRule="auto"/>
      </w:pPr>
      <w:r>
        <w:t>Usnesení_příloha č. 01 – Smlouva o poskytnutí dotace – OliVy, z.s.</w:t>
      </w:r>
    </w:p>
    <w:p w14:paraId="0B8BC05D" w14:textId="06C7C670" w:rsidR="00EB26F4" w:rsidRDefault="00EB26F4" w:rsidP="004D2F2C">
      <w:pPr>
        <w:spacing w:line="264" w:lineRule="auto"/>
      </w:pPr>
      <w:r>
        <w:t>Usnesení_příloha č. 02 – Smlouva o poskytnutí dotace – Charita Konice</w:t>
      </w:r>
    </w:p>
    <w:p w14:paraId="39147481" w14:textId="459F9C36" w:rsidR="00EB26F4" w:rsidRDefault="00EB26F4" w:rsidP="004D2F2C">
      <w:pPr>
        <w:spacing w:line="264" w:lineRule="auto"/>
      </w:pPr>
      <w:r>
        <w:t>Usnesení_příloha č. 03 – Smlouva o poskytnutí dotace – Město Hanušovice</w:t>
      </w:r>
    </w:p>
    <w:p w14:paraId="1738A314" w14:textId="4B5F55B7" w:rsidR="00410E4B" w:rsidRDefault="00410E4B" w:rsidP="00ED39B5">
      <w:pPr>
        <w:spacing w:line="264" w:lineRule="auto"/>
        <w:ind w:left="2835" w:hanging="2835"/>
      </w:pPr>
      <w:r>
        <w:t xml:space="preserve">Usnesení_příloha č. 04 – Smlouva o </w:t>
      </w:r>
      <w:r w:rsidR="00CE2FA6">
        <w:t>poskytnutí</w:t>
      </w:r>
      <w:r>
        <w:t xml:space="preserve"> dotace – Společnost pro ranou péči, pobočka pro rodinu Olomouc</w:t>
      </w:r>
    </w:p>
    <w:p w14:paraId="191ED2EA" w14:textId="6FE1BE0E" w:rsidR="00900A1C" w:rsidRPr="00AD51BF" w:rsidRDefault="00900A1C" w:rsidP="004D2F2C">
      <w:pPr>
        <w:spacing w:line="264" w:lineRule="auto"/>
      </w:pPr>
    </w:p>
    <w:sectPr w:rsidR="00900A1C" w:rsidRPr="00AD51BF" w:rsidSect="00B230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F9FBC" w14:textId="77777777" w:rsidR="002E42CF" w:rsidRDefault="002E42CF" w:rsidP="0097690C">
      <w:pPr>
        <w:spacing w:before="0" w:line="240" w:lineRule="auto"/>
      </w:pPr>
      <w:r>
        <w:separator/>
      </w:r>
    </w:p>
  </w:endnote>
  <w:endnote w:type="continuationSeparator" w:id="0">
    <w:p w14:paraId="784E7099" w14:textId="77777777" w:rsidR="002E42CF" w:rsidRDefault="002E42CF" w:rsidP="0097690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F8245" w14:textId="77777777" w:rsidR="00527161" w:rsidRDefault="005271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D42E1" w14:textId="1EF562B4" w:rsidR="00D27329" w:rsidRPr="00777B33" w:rsidRDefault="0097690C" w:rsidP="00090C02">
    <w:pPr>
      <w:pStyle w:val="Zpat"/>
      <w:rPr>
        <w:rFonts w:eastAsia="Times New Roman"/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</w:t>
    </w:r>
    <w:r w:rsidR="003127E8">
      <w:rPr>
        <w:i/>
        <w:sz w:val="20"/>
        <w:szCs w:val="20"/>
      </w:rPr>
      <w:t>_</w:t>
    </w:r>
    <w:r>
      <w:rPr>
        <w:i/>
        <w:sz w:val="20"/>
        <w:szCs w:val="20"/>
      </w:rPr>
      <w:t>____________</w:t>
    </w:r>
    <w:r w:rsidR="00D857FC">
      <w:rPr>
        <w:i/>
        <w:sz w:val="20"/>
        <w:szCs w:val="20"/>
      </w:rPr>
      <w:t>__</w:t>
    </w:r>
    <w:r w:rsidR="000827BF">
      <w:rPr>
        <w:i/>
        <w:sz w:val="20"/>
        <w:szCs w:val="20"/>
      </w:rPr>
      <w:t>Zastupitelstvo</w:t>
    </w:r>
    <w:r w:rsidRPr="00777B33">
      <w:rPr>
        <w:i/>
        <w:sz w:val="20"/>
        <w:szCs w:val="20"/>
      </w:rPr>
      <w:t xml:space="preserve"> Olomouckého kraje</w:t>
    </w:r>
    <w:r w:rsidR="00EB5EB8" w:rsidRPr="00777B33">
      <w:rPr>
        <w:i/>
        <w:sz w:val="20"/>
        <w:szCs w:val="20"/>
      </w:rPr>
      <w:t xml:space="preserve">  </w:t>
    </w:r>
    <w:r w:rsidR="000827BF">
      <w:rPr>
        <w:i/>
        <w:sz w:val="20"/>
        <w:szCs w:val="20"/>
      </w:rPr>
      <w:t>19</w:t>
    </w:r>
    <w:r w:rsidR="008872D2" w:rsidRPr="00777B33">
      <w:rPr>
        <w:i/>
        <w:sz w:val="20"/>
        <w:szCs w:val="20"/>
      </w:rPr>
      <w:t>.</w:t>
    </w:r>
    <w:r w:rsidR="00BE1E0C">
      <w:rPr>
        <w:i/>
        <w:sz w:val="20"/>
        <w:szCs w:val="20"/>
      </w:rPr>
      <w:t>0</w:t>
    </w:r>
    <w:r w:rsidR="000827BF">
      <w:rPr>
        <w:i/>
        <w:sz w:val="20"/>
        <w:szCs w:val="20"/>
      </w:rPr>
      <w:t>6</w:t>
    </w:r>
    <w:r w:rsidR="008872D2" w:rsidRPr="00777B33">
      <w:rPr>
        <w:i/>
        <w:sz w:val="20"/>
        <w:szCs w:val="20"/>
      </w:rPr>
      <w:t>.</w:t>
    </w:r>
    <w:r w:rsidRPr="00777B33">
      <w:rPr>
        <w:i/>
        <w:sz w:val="20"/>
        <w:szCs w:val="20"/>
      </w:rPr>
      <w:t>202</w:t>
    </w:r>
    <w:r w:rsidR="000257FD" w:rsidRPr="00777B33">
      <w:rPr>
        <w:i/>
        <w:sz w:val="20"/>
        <w:szCs w:val="20"/>
      </w:rPr>
      <w:t>3</w:t>
    </w:r>
    <w:r w:rsidRPr="00777B33">
      <w:rPr>
        <w:i/>
        <w:sz w:val="20"/>
        <w:szCs w:val="20"/>
      </w:rPr>
      <w:t xml:space="preserve">                             </w:t>
    </w:r>
    <w:r w:rsidRPr="00777B33">
      <w:rPr>
        <w:rFonts w:eastAsia="Calibri"/>
        <w:i/>
        <w:color w:val="000000"/>
        <w:sz w:val="20"/>
        <w:szCs w:val="20"/>
      </w:rPr>
      <w:t xml:space="preserve">                      </w:t>
    </w:r>
    <w:r w:rsidR="0067748F" w:rsidRPr="00777B33">
      <w:rPr>
        <w:rFonts w:eastAsia="Calibri"/>
        <w:i/>
        <w:color w:val="000000"/>
        <w:sz w:val="20"/>
        <w:szCs w:val="20"/>
      </w:rPr>
      <w:t xml:space="preserve">      </w:t>
    </w:r>
    <w:r w:rsidR="00D27329" w:rsidRPr="00777B33">
      <w:rPr>
        <w:rFonts w:eastAsia="Calibri"/>
        <w:i/>
        <w:color w:val="000000"/>
        <w:sz w:val="20"/>
        <w:szCs w:val="20"/>
      </w:rPr>
      <w:tab/>
    </w:r>
    <w:sdt>
      <w:sdtPr>
        <w:rPr>
          <w:rFonts w:eastAsia="Times New Roman"/>
          <w:i/>
          <w:sz w:val="20"/>
          <w:szCs w:val="20"/>
        </w:rPr>
        <w:id w:val="6175683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eastAsia="Times New Roman"/>
              <w:i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27329" w:rsidRPr="00777B33">
              <w:rPr>
                <w:rFonts w:eastAsia="Times New Roman"/>
                <w:i/>
                <w:sz w:val="20"/>
                <w:szCs w:val="20"/>
              </w:rPr>
              <w:t xml:space="preserve">Stránka </w:t>
            </w:r>
            <w:r w:rsidR="00D27329" w:rsidRPr="00777B33">
              <w:rPr>
                <w:rFonts w:eastAsia="Times New Roman"/>
                <w:bCs/>
                <w:i/>
                <w:sz w:val="20"/>
                <w:szCs w:val="20"/>
              </w:rPr>
              <w:fldChar w:fldCharType="begin"/>
            </w:r>
            <w:r w:rsidR="00D27329" w:rsidRPr="00777B33">
              <w:rPr>
                <w:rFonts w:eastAsia="Times New Roman"/>
                <w:bCs/>
                <w:i/>
                <w:sz w:val="20"/>
                <w:szCs w:val="20"/>
              </w:rPr>
              <w:instrText>PAGE</w:instrText>
            </w:r>
            <w:r w:rsidR="00D27329" w:rsidRPr="00777B33">
              <w:rPr>
                <w:rFonts w:eastAsia="Times New Roman"/>
                <w:bCs/>
                <w:i/>
                <w:sz w:val="20"/>
                <w:szCs w:val="20"/>
              </w:rPr>
              <w:fldChar w:fldCharType="separate"/>
            </w:r>
            <w:r w:rsidR="00BF07B9">
              <w:rPr>
                <w:rFonts w:eastAsia="Times New Roman"/>
                <w:bCs/>
                <w:i/>
                <w:noProof/>
                <w:sz w:val="20"/>
                <w:szCs w:val="20"/>
              </w:rPr>
              <w:t>7</w:t>
            </w:r>
            <w:r w:rsidR="00D27329" w:rsidRPr="00777B33">
              <w:rPr>
                <w:rFonts w:eastAsia="Times New Roman"/>
                <w:bCs/>
                <w:i/>
                <w:sz w:val="20"/>
                <w:szCs w:val="20"/>
              </w:rPr>
              <w:fldChar w:fldCharType="end"/>
            </w:r>
            <w:r w:rsidR="00D27329" w:rsidRPr="00777B33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="004D2F2C" w:rsidRPr="00777B33">
              <w:rPr>
                <w:rFonts w:eastAsia="Times New Roman"/>
                <w:i/>
                <w:sz w:val="20"/>
                <w:szCs w:val="20"/>
              </w:rPr>
              <w:t xml:space="preserve">(celkem </w:t>
            </w:r>
            <w:r w:rsidR="000827BF">
              <w:rPr>
                <w:rFonts w:eastAsia="Times New Roman"/>
                <w:i/>
                <w:sz w:val="20"/>
                <w:szCs w:val="20"/>
              </w:rPr>
              <w:t>7</w:t>
            </w:r>
            <w:r w:rsidR="004D2F2C" w:rsidRPr="00777B33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sdtContent>
        </w:sdt>
      </w:sdtContent>
    </w:sdt>
  </w:p>
  <w:p w14:paraId="0A0BB80B" w14:textId="574260B8" w:rsidR="0097690C" w:rsidRPr="00824D72" w:rsidRDefault="00527161" w:rsidP="0097690C">
    <w:pPr>
      <w:pStyle w:val="Zpat"/>
      <w:rPr>
        <w:rStyle w:val="slostrnky"/>
        <w:rFonts w:ascii="Arial" w:hAnsi="Arial" w:cs="Arial"/>
        <w:i/>
        <w:sz w:val="20"/>
        <w:szCs w:val="20"/>
      </w:rPr>
    </w:pPr>
    <w:r w:rsidRPr="00527161">
      <w:rPr>
        <w:rStyle w:val="slostrnky"/>
        <w:rFonts w:ascii="Arial" w:hAnsi="Arial" w:cs="Arial"/>
        <w:i/>
        <w:sz w:val="20"/>
        <w:szCs w:val="20"/>
      </w:rPr>
      <w:t>25</w:t>
    </w:r>
    <w:r w:rsidR="000F4964" w:rsidRPr="00527161">
      <w:rPr>
        <w:rStyle w:val="slostrnky"/>
        <w:rFonts w:ascii="Arial" w:hAnsi="Arial" w:cs="Arial"/>
        <w:i/>
        <w:sz w:val="20"/>
        <w:szCs w:val="20"/>
      </w:rPr>
      <w:t>.</w:t>
    </w:r>
    <w:r w:rsidR="006242B9" w:rsidRPr="00527161">
      <w:rPr>
        <w:rStyle w:val="slostrnky"/>
        <w:rFonts w:ascii="Arial" w:hAnsi="Arial" w:cs="Arial"/>
        <w:i/>
        <w:sz w:val="20"/>
        <w:szCs w:val="20"/>
      </w:rPr>
      <w:t xml:space="preserve"> -</w:t>
    </w:r>
    <w:r w:rsidR="00262D5F" w:rsidRPr="00527161">
      <w:rPr>
        <w:rStyle w:val="slostrnky"/>
        <w:rFonts w:ascii="Arial" w:hAnsi="Arial" w:cs="Arial"/>
        <w:i/>
        <w:sz w:val="20"/>
        <w:szCs w:val="20"/>
      </w:rPr>
      <w:t xml:space="preserve"> </w:t>
    </w:r>
    <w:r w:rsidR="0096340A" w:rsidRPr="00527161">
      <w:rPr>
        <w:rStyle w:val="slostrnky"/>
        <w:rFonts w:ascii="Arial" w:hAnsi="Arial" w:cs="Arial"/>
        <w:i/>
        <w:sz w:val="20"/>
        <w:szCs w:val="20"/>
      </w:rPr>
      <w:t>Ž</w:t>
    </w:r>
    <w:r w:rsidR="00A9229F" w:rsidRPr="00527161">
      <w:rPr>
        <w:rStyle w:val="slostrnky"/>
        <w:rFonts w:ascii="Arial" w:hAnsi="Arial" w:cs="Arial"/>
        <w:i/>
        <w:sz w:val="20"/>
        <w:szCs w:val="20"/>
      </w:rPr>
      <w:t>á</w:t>
    </w:r>
    <w:r w:rsidR="00FF5700" w:rsidRPr="00527161">
      <w:rPr>
        <w:rStyle w:val="slostrnky"/>
        <w:rFonts w:ascii="Arial" w:hAnsi="Arial" w:cs="Arial"/>
        <w:i/>
        <w:sz w:val="20"/>
        <w:szCs w:val="20"/>
      </w:rPr>
      <w:t>dost</w:t>
    </w:r>
    <w:r w:rsidR="00952BC8" w:rsidRPr="00527161">
      <w:rPr>
        <w:rStyle w:val="slostrnky"/>
        <w:rFonts w:ascii="Arial" w:hAnsi="Arial" w:cs="Arial"/>
        <w:i/>
        <w:sz w:val="20"/>
        <w:szCs w:val="20"/>
      </w:rPr>
      <w:t>i</w:t>
    </w:r>
    <w:r w:rsidR="0096340A" w:rsidRPr="00777B33">
      <w:rPr>
        <w:rStyle w:val="slostrnky"/>
        <w:rFonts w:ascii="Arial" w:hAnsi="Arial" w:cs="Arial"/>
        <w:i/>
        <w:sz w:val="20"/>
        <w:szCs w:val="20"/>
      </w:rPr>
      <w:t xml:space="preserve"> o poskytnutí individuální dotace v oblasti sociální</w:t>
    </w:r>
  </w:p>
  <w:p w14:paraId="7EA0404E" w14:textId="77777777" w:rsidR="0097690C" w:rsidRPr="00824D72" w:rsidRDefault="0097690C" w:rsidP="0097690C">
    <w:pPr>
      <w:pStyle w:val="Zpat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82AC2" w14:textId="77777777" w:rsidR="00527161" w:rsidRDefault="005271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85C6C" w14:textId="77777777" w:rsidR="002E42CF" w:rsidRDefault="002E42CF" w:rsidP="0097690C">
      <w:pPr>
        <w:spacing w:before="0" w:line="240" w:lineRule="auto"/>
      </w:pPr>
      <w:r>
        <w:separator/>
      </w:r>
    </w:p>
  </w:footnote>
  <w:footnote w:type="continuationSeparator" w:id="0">
    <w:p w14:paraId="7D64E412" w14:textId="77777777" w:rsidR="002E42CF" w:rsidRDefault="002E42CF" w:rsidP="0097690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A4397" w14:textId="77777777" w:rsidR="00527161" w:rsidRDefault="005271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C2B06" w14:textId="77777777" w:rsidR="00527161" w:rsidRDefault="0052716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A16EC" w14:textId="77777777" w:rsidR="00527161" w:rsidRDefault="005271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92F"/>
    <w:multiLevelType w:val="hybridMultilevel"/>
    <w:tmpl w:val="A26A6C1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56B1E"/>
    <w:multiLevelType w:val="hybridMultilevel"/>
    <w:tmpl w:val="63FC1010"/>
    <w:lvl w:ilvl="0" w:tplc="37B817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FDE"/>
    <w:multiLevelType w:val="hybridMultilevel"/>
    <w:tmpl w:val="21F06ACE"/>
    <w:lvl w:ilvl="0" w:tplc="F3AA673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C54D8"/>
    <w:multiLevelType w:val="hybridMultilevel"/>
    <w:tmpl w:val="F000E1C6"/>
    <w:lvl w:ilvl="0" w:tplc="BE5C62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AB13D9"/>
    <w:multiLevelType w:val="multilevel"/>
    <w:tmpl w:val="E6BC7400"/>
    <w:lvl w:ilvl="0">
      <w:start w:val="1"/>
      <w:numFmt w:val="decimal"/>
      <w:pStyle w:val="Nadpis1"/>
      <w:lvlText w:val="%1."/>
      <w:lvlJc w:val="left"/>
      <w:pPr>
        <w:tabs>
          <w:tab w:val="num" w:pos="573"/>
        </w:tabs>
        <w:ind w:left="573" w:hanging="432"/>
      </w:pPr>
      <w:rPr>
        <w:rFonts w:ascii="Arial" w:eastAsia="Times New Roman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B052307"/>
    <w:multiLevelType w:val="hybridMultilevel"/>
    <w:tmpl w:val="D354C85A"/>
    <w:lvl w:ilvl="0" w:tplc="E0A263E4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31861"/>
    <w:multiLevelType w:val="hybridMultilevel"/>
    <w:tmpl w:val="A26A6C1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1541C5"/>
    <w:multiLevelType w:val="hybridMultilevel"/>
    <w:tmpl w:val="6AA49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F4842"/>
    <w:multiLevelType w:val="hybridMultilevel"/>
    <w:tmpl w:val="66AC54C4"/>
    <w:lvl w:ilvl="0" w:tplc="480C749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F649F6"/>
    <w:multiLevelType w:val="hybridMultilevel"/>
    <w:tmpl w:val="F2343E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10"/>
  </w:num>
  <w:num w:numId="10">
    <w:abstractNumId w:val="1"/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B9"/>
    <w:rsid w:val="00001902"/>
    <w:rsid w:val="000026C3"/>
    <w:rsid w:val="000069FE"/>
    <w:rsid w:val="000174D8"/>
    <w:rsid w:val="000257FD"/>
    <w:rsid w:val="0003058E"/>
    <w:rsid w:val="00034259"/>
    <w:rsid w:val="0003455B"/>
    <w:rsid w:val="00043125"/>
    <w:rsid w:val="0004414B"/>
    <w:rsid w:val="000509FC"/>
    <w:rsid w:val="000510E9"/>
    <w:rsid w:val="00057E1D"/>
    <w:rsid w:val="0006151B"/>
    <w:rsid w:val="00062262"/>
    <w:rsid w:val="0006796D"/>
    <w:rsid w:val="0007034E"/>
    <w:rsid w:val="00070A6C"/>
    <w:rsid w:val="00074CC7"/>
    <w:rsid w:val="00074D3A"/>
    <w:rsid w:val="00080850"/>
    <w:rsid w:val="000827BF"/>
    <w:rsid w:val="0008433E"/>
    <w:rsid w:val="00087E08"/>
    <w:rsid w:val="00090C02"/>
    <w:rsid w:val="00092208"/>
    <w:rsid w:val="00093999"/>
    <w:rsid w:val="00095E55"/>
    <w:rsid w:val="000A302C"/>
    <w:rsid w:val="000A48B2"/>
    <w:rsid w:val="000A51C6"/>
    <w:rsid w:val="000B087C"/>
    <w:rsid w:val="000B1464"/>
    <w:rsid w:val="000B513E"/>
    <w:rsid w:val="000B76E4"/>
    <w:rsid w:val="000C2590"/>
    <w:rsid w:val="000C78EC"/>
    <w:rsid w:val="000C7CCD"/>
    <w:rsid w:val="000E1008"/>
    <w:rsid w:val="000E2A52"/>
    <w:rsid w:val="000F4964"/>
    <w:rsid w:val="00104D93"/>
    <w:rsid w:val="00104EB0"/>
    <w:rsid w:val="001143F7"/>
    <w:rsid w:val="00115A6C"/>
    <w:rsid w:val="00117B7A"/>
    <w:rsid w:val="001236E6"/>
    <w:rsid w:val="00130A71"/>
    <w:rsid w:val="001312F0"/>
    <w:rsid w:val="00131673"/>
    <w:rsid w:val="00134DAD"/>
    <w:rsid w:val="00137ACC"/>
    <w:rsid w:val="00140CFC"/>
    <w:rsid w:val="00142C5D"/>
    <w:rsid w:val="00146354"/>
    <w:rsid w:val="00153D95"/>
    <w:rsid w:val="0015593B"/>
    <w:rsid w:val="0016411C"/>
    <w:rsid w:val="00164D79"/>
    <w:rsid w:val="00171114"/>
    <w:rsid w:val="00177760"/>
    <w:rsid w:val="00180273"/>
    <w:rsid w:val="00195D79"/>
    <w:rsid w:val="0019639D"/>
    <w:rsid w:val="001966C0"/>
    <w:rsid w:val="001A1D76"/>
    <w:rsid w:val="001A2A39"/>
    <w:rsid w:val="001A4AFA"/>
    <w:rsid w:val="001A5FF8"/>
    <w:rsid w:val="001A6B78"/>
    <w:rsid w:val="001A71A5"/>
    <w:rsid w:val="001B2944"/>
    <w:rsid w:val="001B3553"/>
    <w:rsid w:val="001C4FA0"/>
    <w:rsid w:val="001C5B13"/>
    <w:rsid w:val="001C6513"/>
    <w:rsid w:val="001D1228"/>
    <w:rsid w:val="001D1D5F"/>
    <w:rsid w:val="001D25A7"/>
    <w:rsid w:val="001D4599"/>
    <w:rsid w:val="001E5F52"/>
    <w:rsid w:val="001F59EE"/>
    <w:rsid w:val="0020662C"/>
    <w:rsid w:val="00211656"/>
    <w:rsid w:val="00214276"/>
    <w:rsid w:val="002143EE"/>
    <w:rsid w:val="002212AB"/>
    <w:rsid w:val="00224A88"/>
    <w:rsid w:val="002363FD"/>
    <w:rsid w:val="00236466"/>
    <w:rsid w:val="00236F25"/>
    <w:rsid w:val="00241A74"/>
    <w:rsid w:val="00244357"/>
    <w:rsid w:val="0024490A"/>
    <w:rsid w:val="00247B80"/>
    <w:rsid w:val="00255D7B"/>
    <w:rsid w:val="00256225"/>
    <w:rsid w:val="00260B6D"/>
    <w:rsid w:val="00260C7D"/>
    <w:rsid w:val="00261482"/>
    <w:rsid w:val="00262D5F"/>
    <w:rsid w:val="002643F9"/>
    <w:rsid w:val="00271C10"/>
    <w:rsid w:val="002845A7"/>
    <w:rsid w:val="00285EEA"/>
    <w:rsid w:val="002872AD"/>
    <w:rsid w:val="0028788A"/>
    <w:rsid w:val="00290158"/>
    <w:rsid w:val="0029476B"/>
    <w:rsid w:val="002958FC"/>
    <w:rsid w:val="002A3A58"/>
    <w:rsid w:val="002A51ED"/>
    <w:rsid w:val="002A5620"/>
    <w:rsid w:val="002B1A53"/>
    <w:rsid w:val="002B25C9"/>
    <w:rsid w:val="002B4025"/>
    <w:rsid w:val="002B6313"/>
    <w:rsid w:val="002C09F2"/>
    <w:rsid w:val="002C316E"/>
    <w:rsid w:val="002D3137"/>
    <w:rsid w:val="002D663D"/>
    <w:rsid w:val="002D745D"/>
    <w:rsid w:val="002E1DEF"/>
    <w:rsid w:val="002E2F67"/>
    <w:rsid w:val="002E30BD"/>
    <w:rsid w:val="002E3742"/>
    <w:rsid w:val="002E42CF"/>
    <w:rsid w:val="002E4EB3"/>
    <w:rsid w:val="002F62D4"/>
    <w:rsid w:val="00302612"/>
    <w:rsid w:val="003046C4"/>
    <w:rsid w:val="00305358"/>
    <w:rsid w:val="00306DD3"/>
    <w:rsid w:val="00307812"/>
    <w:rsid w:val="00310F0B"/>
    <w:rsid w:val="0031108D"/>
    <w:rsid w:val="0031182D"/>
    <w:rsid w:val="003127E8"/>
    <w:rsid w:val="00321584"/>
    <w:rsid w:val="003236A2"/>
    <w:rsid w:val="00325CE4"/>
    <w:rsid w:val="00332416"/>
    <w:rsid w:val="0033255C"/>
    <w:rsid w:val="00341022"/>
    <w:rsid w:val="00344C7C"/>
    <w:rsid w:val="00345BB6"/>
    <w:rsid w:val="003467E1"/>
    <w:rsid w:val="00347D92"/>
    <w:rsid w:val="00347FA2"/>
    <w:rsid w:val="0035108F"/>
    <w:rsid w:val="003515DF"/>
    <w:rsid w:val="00357A51"/>
    <w:rsid w:val="00357CBF"/>
    <w:rsid w:val="003600FA"/>
    <w:rsid w:val="00360A23"/>
    <w:rsid w:val="00366294"/>
    <w:rsid w:val="00370FF0"/>
    <w:rsid w:val="00377010"/>
    <w:rsid w:val="00380AFE"/>
    <w:rsid w:val="00381AAC"/>
    <w:rsid w:val="00382000"/>
    <w:rsid w:val="00391D74"/>
    <w:rsid w:val="003A4FA4"/>
    <w:rsid w:val="003A6BCE"/>
    <w:rsid w:val="003B1E87"/>
    <w:rsid w:val="003B1EDE"/>
    <w:rsid w:val="003C0072"/>
    <w:rsid w:val="003C0E93"/>
    <w:rsid w:val="003C1CCC"/>
    <w:rsid w:val="003C5F33"/>
    <w:rsid w:val="003C5FE1"/>
    <w:rsid w:val="003D13D1"/>
    <w:rsid w:val="003D2073"/>
    <w:rsid w:val="003D2240"/>
    <w:rsid w:val="003D27BB"/>
    <w:rsid w:val="003D2AC4"/>
    <w:rsid w:val="003E55D9"/>
    <w:rsid w:val="003F59AD"/>
    <w:rsid w:val="00402211"/>
    <w:rsid w:val="00404317"/>
    <w:rsid w:val="00410E4B"/>
    <w:rsid w:val="004127FC"/>
    <w:rsid w:val="00413358"/>
    <w:rsid w:val="0041432C"/>
    <w:rsid w:val="004166D4"/>
    <w:rsid w:val="00417356"/>
    <w:rsid w:val="00421A90"/>
    <w:rsid w:val="0042338A"/>
    <w:rsid w:val="00427F75"/>
    <w:rsid w:val="00440764"/>
    <w:rsid w:val="004508BB"/>
    <w:rsid w:val="00455207"/>
    <w:rsid w:val="004610CD"/>
    <w:rsid w:val="00461EC2"/>
    <w:rsid w:val="00464079"/>
    <w:rsid w:val="0046799F"/>
    <w:rsid w:val="0047153F"/>
    <w:rsid w:val="00472292"/>
    <w:rsid w:val="00474DEA"/>
    <w:rsid w:val="004808E7"/>
    <w:rsid w:val="00483128"/>
    <w:rsid w:val="00484768"/>
    <w:rsid w:val="00487571"/>
    <w:rsid w:val="00490F9C"/>
    <w:rsid w:val="004931CF"/>
    <w:rsid w:val="00495CFB"/>
    <w:rsid w:val="004A004F"/>
    <w:rsid w:val="004A646B"/>
    <w:rsid w:val="004A7B60"/>
    <w:rsid w:val="004B7224"/>
    <w:rsid w:val="004C0200"/>
    <w:rsid w:val="004C06F6"/>
    <w:rsid w:val="004C1398"/>
    <w:rsid w:val="004C1EB2"/>
    <w:rsid w:val="004C7E6E"/>
    <w:rsid w:val="004D2F2C"/>
    <w:rsid w:val="004D321A"/>
    <w:rsid w:val="004D6CC0"/>
    <w:rsid w:val="004E0B1D"/>
    <w:rsid w:val="004E317B"/>
    <w:rsid w:val="004E558B"/>
    <w:rsid w:val="004E6149"/>
    <w:rsid w:val="004E62A2"/>
    <w:rsid w:val="004F1A83"/>
    <w:rsid w:val="004F310C"/>
    <w:rsid w:val="004F7C83"/>
    <w:rsid w:val="00500071"/>
    <w:rsid w:val="00501C59"/>
    <w:rsid w:val="00501FAA"/>
    <w:rsid w:val="005058E3"/>
    <w:rsid w:val="00507D13"/>
    <w:rsid w:val="00507D4A"/>
    <w:rsid w:val="00507F7D"/>
    <w:rsid w:val="0051029D"/>
    <w:rsid w:val="00511A9A"/>
    <w:rsid w:val="00511F62"/>
    <w:rsid w:val="00516CDD"/>
    <w:rsid w:val="00520FC1"/>
    <w:rsid w:val="00527161"/>
    <w:rsid w:val="00527622"/>
    <w:rsid w:val="00536C5E"/>
    <w:rsid w:val="00542EC4"/>
    <w:rsid w:val="00543954"/>
    <w:rsid w:val="00543AEC"/>
    <w:rsid w:val="00547C5D"/>
    <w:rsid w:val="005616A5"/>
    <w:rsid w:val="00572651"/>
    <w:rsid w:val="005756AD"/>
    <w:rsid w:val="00580B8E"/>
    <w:rsid w:val="00583ABD"/>
    <w:rsid w:val="00586E16"/>
    <w:rsid w:val="0059012D"/>
    <w:rsid w:val="00591C6C"/>
    <w:rsid w:val="00591FAB"/>
    <w:rsid w:val="005B0153"/>
    <w:rsid w:val="005B7406"/>
    <w:rsid w:val="005B7B3D"/>
    <w:rsid w:val="005C3C77"/>
    <w:rsid w:val="005C4F72"/>
    <w:rsid w:val="005C78E5"/>
    <w:rsid w:val="005D053F"/>
    <w:rsid w:val="005D32EF"/>
    <w:rsid w:val="005D632E"/>
    <w:rsid w:val="005D690D"/>
    <w:rsid w:val="005F0D89"/>
    <w:rsid w:val="005F3654"/>
    <w:rsid w:val="005F4CC8"/>
    <w:rsid w:val="005F7CD0"/>
    <w:rsid w:val="00600A2D"/>
    <w:rsid w:val="00600C04"/>
    <w:rsid w:val="006065A4"/>
    <w:rsid w:val="0060690D"/>
    <w:rsid w:val="0060700A"/>
    <w:rsid w:val="006150A7"/>
    <w:rsid w:val="00617EAD"/>
    <w:rsid w:val="00620099"/>
    <w:rsid w:val="006242B9"/>
    <w:rsid w:val="00627F9A"/>
    <w:rsid w:val="00635712"/>
    <w:rsid w:val="00640115"/>
    <w:rsid w:val="00643715"/>
    <w:rsid w:val="006458AD"/>
    <w:rsid w:val="00650626"/>
    <w:rsid w:val="006551F9"/>
    <w:rsid w:val="00663ABD"/>
    <w:rsid w:val="00663AF1"/>
    <w:rsid w:val="00667281"/>
    <w:rsid w:val="0067748F"/>
    <w:rsid w:val="00680039"/>
    <w:rsid w:val="00680174"/>
    <w:rsid w:val="00680C4D"/>
    <w:rsid w:val="00686AD9"/>
    <w:rsid w:val="00691E5A"/>
    <w:rsid w:val="006933BE"/>
    <w:rsid w:val="00694156"/>
    <w:rsid w:val="00695461"/>
    <w:rsid w:val="00697E85"/>
    <w:rsid w:val="006A0669"/>
    <w:rsid w:val="006A2F8B"/>
    <w:rsid w:val="006A4180"/>
    <w:rsid w:val="006B0009"/>
    <w:rsid w:val="006C6BF9"/>
    <w:rsid w:val="006C733A"/>
    <w:rsid w:val="006D2ABE"/>
    <w:rsid w:val="006D427D"/>
    <w:rsid w:val="006D7F64"/>
    <w:rsid w:val="006E15D0"/>
    <w:rsid w:val="006E50EE"/>
    <w:rsid w:val="006F1986"/>
    <w:rsid w:val="006F37E2"/>
    <w:rsid w:val="006F41BF"/>
    <w:rsid w:val="006F4DB6"/>
    <w:rsid w:val="006F738F"/>
    <w:rsid w:val="00707F12"/>
    <w:rsid w:val="0071118A"/>
    <w:rsid w:val="00713166"/>
    <w:rsid w:val="00715449"/>
    <w:rsid w:val="00716BC3"/>
    <w:rsid w:val="0071758D"/>
    <w:rsid w:val="0072008E"/>
    <w:rsid w:val="007214FA"/>
    <w:rsid w:val="00721849"/>
    <w:rsid w:val="007265A3"/>
    <w:rsid w:val="00727601"/>
    <w:rsid w:val="007339FA"/>
    <w:rsid w:val="00736021"/>
    <w:rsid w:val="0074602E"/>
    <w:rsid w:val="00751129"/>
    <w:rsid w:val="007532BC"/>
    <w:rsid w:val="00754C37"/>
    <w:rsid w:val="00755924"/>
    <w:rsid w:val="007560EB"/>
    <w:rsid w:val="00765C23"/>
    <w:rsid w:val="00767C9C"/>
    <w:rsid w:val="00770529"/>
    <w:rsid w:val="00774C81"/>
    <w:rsid w:val="00776492"/>
    <w:rsid w:val="007768CE"/>
    <w:rsid w:val="00777B33"/>
    <w:rsid w:val="00782CF9"/>
    <w:rsid w:val="00784F02"/>
    <w:rsid w:val="00794861"/>
    <w:rsid w:val="007A44E6"/>
    <w:rsid w:val="007A4AB8"/>
    <w:rsid w:val="007B52B5"/>
    <w:rsid w:val="007C2B2E"/>
    <w:rsid w:val="007C34A0"/>
    <w:rsid w:val="007C72B9"/>
    <w:rsid w:val="007D2CC9"/>
    <w:rsid w:val="007E26B9"/>
    <w:rsid w:val="007E2745"/>
    <w:rsid w:val="007F25D3"/>
    <w:rsid w:val="007F488F"/>
    <w:rsid w:val="007F4F00"/>
    <w:rsid w:val="007F68F4"/>
    <w:rsid w:val="00802A11"/>
    <w:rsid w:val="008042DF"/>
    <w:rsid w:val="00810556"/>
    <w:rsid w:val="0081055D"/>
    <w:rsid w:val="008109DB"/>
    <w:rsid w:val="00811D86"/>
    <w:rsid w:val="00822702"/>
    <w:rsid w:val="00823942"/>
    <w:rsid w:val="00824D72"/>
    <w:rsid w:val="008261E8"/>
    <w:rsid w:val="008300E7"/>
    <w:rsid w:val="00842A86"/>
    <w:rsid w:val="00843B3A"/>
    <w:rsid w:val="00856A8F"/>
    <w:rsid w:val="008619C2"/>
    <w:rsid w:val="0087109C"/>
    <w:rsid w:val="0087479A"/>
    <w:rsid w:val="008805C5"/>
    <w:rsid w:val="008872D2"/>
    <w:rsid w:val="008907A7"/>
    <w:rsid w:val="00892306"/>
    <w:rsid w:val="008931F8"/>
    <w:rsid w:val="00895DD8"/>
    <w:rsid w:val="008A161C"/>
    <w:rsid w:val="008A573A"/>
    <w:rsid w:val="008B28E2"/>
    <w:rsid w:val="008C1186"/>
    <w:rsid w:val="008C4F76"/>
    <w:rsid w:val="008C548D"/>
    <w:rsid w:val="008C760F"/>
    <w:rsid w:val="008D4E35"/>
    <w:rsid w:val="008D5ED2"/>
    <w:rsid w:val="008E0B11"/>
    <w:rsid w:val="008E1690"/>
    <w:rsid w:val="008E2AB6"/>
    <w:rsid w:val="008E70F7"/>
    <w:rsid w:val="008E7406"/>
    <w:rsid w:val="008E78A1"/>
    <w:rsid w:val="008F2473"/>
    <w:rsid w:val="00900A1C"/>
    <w:rsid w:val="00903C57"/>
    <w:rsid w:val="00904C4D"/>
    <w:rsid w:val="0090521E"/>
    <w:rsid w:val="0091035B"/>
    <w:rsid w:val="00910CA8"/>
    <w:rsid w:val="009168C6"/>
    <w:rsid w:val="0091789B"/>
    <w:rsid w:val="00924F7A"/>
    <w:rsid w:val="00926387"/>
    <w:rsid w:val="00933EF8"/>
    <w:rsid w:val="0093672C"/>
    <w:rsid w:val="00940680"/>
    <w:rsid w:val="009430BA"/>
    <w:rsid w:val="00944F53"/>
    <w:rsid w:val="0094597E"/>
    <w:rsid w:val="00946BD2"/>
    <w:rsid w:val="0095130D"/>
    <w:rsid w:val="009527A1"/>
    <w:rsid w:val="00952BC8"/>
    <w:rsid w:val="0096340A"/>
    <w:rsid w:val="00965C96"/>
    <w:rsid w:val="00966E59"/>
    <w:rsid w:val="00974C4D"/>
    <w:rsid w:val="0097637E"/>
    <w:rsid w:val="0097690C"/>
    <w:rsid w:val="00983595"/>
    <w:rsid w:val="00990B2C"/>
    <w:rsid w:val="00993575"/>
    <w:rsid w:val="00994583"/>
    <w:rsid w:val="0099777D"/>
    <w:rsid w:val="009A0C68"/>
    <w:rsid w:val="009A12DE"/>
    <w:rsid w:val="009A6994"/>
    <w:rsid w:val="009A77C2"/>
    <w:rsid w:val="009B1099"/>
    <w:rsid w:val="009C0AF2"/>
    <w:rsid w:val="009C1512"/>
    <w:rsid w:val="009D3D11"/>
    <w:rsid w:val="009D44F0"/>
    <w:rsid w:val="009D642F"/>
    <w:rsid w:val="009D6FE2"/>
    <w:rsid w:val="009F0968"/>
    <w:rsid w:val="009F2786"/>
    <w:rsid w:val="009F2821"/>
    <w:rsid w:val="009F40A9"/>
    <w:rsid w:val="009F55A9"/>
    <w:rsid w:val="009F625A"/>
    <w:rsid w:val="009F6ECE"/>
    <w:rsid w:val="00A02A8F"/>
    <w:rsid w:val="00A02FC0"/>
    <w:rsid w:val="00A0336B"/>
    <w:rsid w:val="00A06238"/>
    <w:rsid w:val="00A0670C"/>
    <w:rsid w:val="00A12F2D"/>
    <w:rsid w:val="00A34D6E"/>
    <w:rsid w:val="00A42F99"/>
    <w:rsid w:val="00A43B85"/>
    <w:rsid w:val="00A44B05"/>
    <w:rsid w:val="00A5077A"/>
    <w:rsid w:val="00A53D99"/>
    <w:rsid w:val="00A542FD"/>
    <w:rsid w:val="00A54B97"/>
    <w:rsid w:val="00A5619F"/>
    <w:rsid w:val="00A562B7"/>
    <w:rsid w:val="00A56D6A"/>
    <w:rsid w:val="00A57DBF"/>
    <w:rsid w:val="00A60E49"/>
    <w:rsid w:val="00A611C2"/>
    <w:rsid w:val="00A651CB"/>
    <w:rsid w:val="00A66834"/>
    <w:rsid w:val="00A67442"/>
    <w:rsid w:val="00A77A00"/>
    <w:rsid w:val="00A77E78"/>
    <w:rsid w:val="00A807AB"/>
    <w:rsid w:val="00A9229F"/>
    <w:rsid w:val="00A941D1"/>
    <w:rsid w:val="00AA4A1D"/>
    <w:rsid w:val="00AA5A3E"/>
    <w:rsid w:val="00AA6A79"/>
    <w:rsid w:val="00AB510B"/>
    <w:rsid w:val="00AC08D8"/>
    <w:rsid w:val="00AC259B"/>
    <w:rsid w:val="00AC3463"/>
    <w:rsid w:val="00AD1E38"/>
    <w:rsid w:val="00AD2986"/>
    <w:rsid w:val="00AD346E"/>
    <w:rsid w:val="00AD4D70"/>
    <w:rsid w:val="00AE0818"/>
    <w:rsid w:val="00AE1B46"/>
    <w:rsid w:val="00AE1EB0"/>
    <w:rsid w:val="00AE6486"/>
    <w:rsid w:val="00AF15C4"/>
    <w:rsid w:val="00AF1B95"/>
    <w:rsid w:val="00AF25D1"/>
    <w:rsid w:val="00AF45FB"/>
    <w:rsid w:val="00B0061D"/>
    <w:rsid w:val="00B031CA"/>
    <w:rsid w:val="00B07457"/>
    <w:rsid w:val="00B13E2C"/>
    <w:rsid w:val="00B2303C"/>
    <w:rsid w:val="00B256FD"/>
    <w:rsid w:val="00B26221"/>
    <w:rsid w:val="00B338BD"/>
    <w:rsid w:val="00B356F2"/>
    <w:rsid w:val="00B366B6"/>
    <w:rsid w:val="00B4055A"/>
    <w:rsid w:val="00B435E3"/>
    <w:rsid w:val="00B45010"/>
    <w:rsid w:val="00B523E2"/>
    <w:rsid w:val="00B5455B"/>
    <w:rsid w:val="00B6573C"/>
    <w:rsid w:val="00B65CD4"/>
    <w:rsid w:val="00B66FEF"/>
    <w:rsid w:val="00B70C8D"/>
    <w:rsid w:val="00B850A0"/>
    <w:rsid w:val="00B86935"/>
    <w:rsid w:val="00B87DD5"/>
    <w:rsid w:val="00B92FB8"/>
    <w:rsid w:val="00B9469B"/>
    <w:rsid w:val="00B95115"/>
    <w:rsid w:val="00BA3AD3"/>
    <w:rsid w:val="00BA4EF2"/>
    <w:rsid w:val="00BB3AAA"/>
    <w:rsid w:val="00BB4841"/>
    <w:rsid w:val="00BC0536"/>
    <w:rsid w:val="00BC4C69"/>
    <w:rsid w:val="00BC7CC2"/>
    <w:rsid w:val="00BD19EC"/>
    <w:rsid w:val="00BD32C2"/>
    <w:rsid w:val="00BD4D65"/>
    <w:rsid w:val="00BD5A7F"/>
    <w:rsid w:val="00BD6903"/>
    <w:rsid w:val="00BD6B4C"/>
    <w:rsid w:val="00BE19F7"/>
    <w:rsid w:val="00BE1E0C"/>
    <w:rsid w:val="00BF07B9"/>
    <w:rsid w:val="00BF1A62"/>
    <w:rsid w:val="00BF1DC9"/>
    <w:rsid w:val="00BF6B51"/>
    <w:rsid w:val="00BF6F6D"/>
    <w:rsid w:val="00BF7E89"/>
    <w:rsid w:val="00C035D8"/>
    <w:rsid w:val="00C06A92"/>
    <w:rsid w:val="00C122B9"/>
    <w:rsid w:val="00C2278F"/>
    <w:rsid w:val="00C239F8"/>
    <w:rsid w:val="00C24AFB"/>
    <w:rsid w:val="00C34162"/>
    <w:rsid w:val="00C40400"/>
    <w:rsid w:val="00C44799"/>
    <w:rsid w:val="00C60E09"/>
    <w:rsid w:val="00C70063"/>
    <w:rsid w:val="00C75206"/>
    <w:rsid w:val="00C84123"/>
    <w:rsid w:val="00C86880"/>
    <w:rsid w:val="00C90A5A"/>
    <w:rsid w:val="00C90BF3"/>
    <w:rsid w:val="00C92896"/>
    <w:rsid w:val="00C92E34"/>
    <w:rsid w:val="00C97379"/>
    <w:rsid w:val="00CA09D3"/>
    <w:rsid w:val="00CA0F9A"/>
    <w:rsid w:val="00CA2167"/>
    <w:rsid w:val="00CB5236"/>
    <w:rsid w:val="00CC0343"/>
    <w:rsid w:val="00CD4813"/>
    <w:rsid w:val="00CD5BA4"/>
    <w:rsid w:val="00CD6A72"/>
    <w:rsid w:val="00CE0951"/>
    <w:rsid w:val="00CE12C0"/>
    <w:rsid w:val="00CE2FA6"/>
    <w:rsid w:val="00CE77B1"/>
    <w:rsid w:val="00CF724A"/>
    <w:rsid w:val="00D01BD1"/>
    <w:rsid w:val="00D02251"/>
    <w:rsid w:val="00D03A97"/>
    <w:rsid w:val="00D0658C"/>
    <w:rsid w:val="00D06946"/>
    <w:rsid w:val="00D0753C"/>
    <w:rsid w:val="00D11F23"/>
    <w:rsid w:val="00D17757"/>
    <w:rsid w:val="00D27329"/>
    <w:rsid w:val="00D336A4"/>
    <w:rsid w:val="00D34403"/>
    <w:rsid w:val="00D450E3"/>
    <w:rsid w:val="00D45FC6"/>
    <w:rsid w:val="00D51F5A"/>
    <w:rsid w:val="00D52391"/>
    <w:rsid w:val="00D56003"/>
    <w:rsid w:val="00D62E3D"/>
    <w:rsid w:val="00D63C28"/>
    <w:rsid w:val="00D74D4E"/>
    <w:rsid w:val="00D802C0"/>
    <w:rsid w:val="00D82B7B"/>
    <w:rsid w:val="00D857FC"/>
    <w:rsid w:val="00D9051D"/>
    <w:rsid w:val="00DA2066"/>
    <w:rsid w:val="00DA357C"/>
    <w:rsid w:val="00DA3CAB"/>
    <w:rsid w:val="00DA5D84"/>
    <w:rsid w:val="00DA6EF2"/>
    <w:rsid w:val="00DA7B1A"/>
    <w:rsid w:val="00DB37D5"/>
    <w:rsid w:val="00DB6638"/>
    <w:rsid w:val="00DB6B32"/>
    <w:rsid w:val="00DC47A0"/>
    <w:rsid w:val="00DC552F"/>
    <w:rsid w:val="00DC7503"/>
    <w:rsid w:val="00DD0AEF"/>
    <w:rsid w:val="00DD0C70"/>
    <w:rsid w:val="00DE262B"/>
    <w:rsid w:val="00DE4B1E"/>
    <w:rsid w:val="00DE5451"/>
    <w:rsid w:val="00DF08A2"/>
    <w:rsid w:val="00DF092C"/>
    <w:rsid w:val="00DF4FE8"/>
    <w:rsid w:val="00DF507D"/>
    <w:rsid w:val="00DF5EA3"/>
    <w:rsid w:val="00E021D4"/>
    <w:rsid w:val="00E060E8"/>
    <w:rsid w:val="00E12761"/>
    <w:rsid w:val="00E12DCE"/>
    <w:rsid w:val="00E139CE"/>
    <w:rsid w:val="00E15F98"/>
    <w:rsid w:val="00E21001"/>
    <w:rsid w:val="00E221CD"/>
    <w:rsid w:val="00E24FDA"/>
    <w:rsid w:val="00E31283"/>
    <w:rsid w:val="00E3156F"/>
    <w:rsid w:val="00E4005D"/>
    <w:rsid w:val="00E43EDD"/>
    <w:rsid w:val="00E60B21"/>
    <w:rsid w:val="00E61C32"/>
    <w:rsid w:val="00E638A1"/>
    <w:rsid w:val="00E72BAB"/>
    <w:rsid w:val="00E74326"/>
    <w:rsid w:val="00E76F2C"/>
    <w:rsid w:val="00E776AF"/>
    <w:rsid w:val="00E8031B"/>
    <w:rsid w:val="00E80425"/>
    <w:rsid w:val="00E8348A"/>
    <w:rsid w:val="00E843D0"/>
    <w:rsid w:val="00E849D6"/>
    <w:rsid w:val="00E86B31"/>
    <w:rsid w:val="00E95EEF"/>
    <w:rsid w:val="00EA0222"/>
    <w:rsid w:val="00EA6953"/>
    <w:rsid w:val="00EB264F"/>
    <w:rsid w:val="00EB26F4"/>
    <w:rsid w:val="00EB2F34"/>
    <w:rsid w:val="00EB4E8A"/>
    <w:rsid w:val="00EB5EB8"/>
    <w:rsid w:val="00EC5825"/>
    <w:rsid w:val="00EC5D4B"/>
    <w:rsid w:val="00EC72FE"/>
    <w:rsid w:val="00ED2C2D"/>
    <w:rsid w:val="00ED39B5"/>
    <w:rsid w:val="00ED4AF9"/>
    <w:rsid w:val="00EE3CB1"/>
    <w:rsid w:val="00F0148A"/>
    <w:rsid w:val="00F059C3"/>
    <w:rsid w:val="00F13B3C"/>
    <w:rsid w:val="00F15B97"/>
    <w:rsid w:val="00F220A0"/>
    <w:rsid w:val="00F2214D"/>
    <w:rsid w:val="00F224BC"/>
    <w:rsid w:val="00F267CC"/>
    <w:rsid w:val="00F26F1A"/>
    <w:rsid w:val="00F3091E"/>
    <w:rsid w:val="00F3154B"/>
    <w:rsid w:val="00F33DC2"/>
    <w:rsid w:val="00F33DE8"/>
    <w:rsid w:val="00F3663F"/>
    <w:rsid w:val="00F40EEC"/>
    <w:rsid w:val="00F424F8"/>
    <w:rsid w:val="00F45303"/>
    <w:rsid w:val="00F46667"/>
    <w:rsid w:val="00F469E2"/>
    <w:rsid w:val="00F47524"/>
    <w:rsid w:val="00F505D2"/>
    <w:rsid w:val="00F52119"/>
    <w:rsid w:val="00F54F7C"/>
    <w:rsid w:val="00F551B6"/>
    <w:rsid w:val="00F56135"/>
    <w:rsid w:val="00F568F6"/>
    <w:rsid w:val="00F57716"/>
    <w:rsid w:val="00F60237"/>
    <w:rsid w:val="00F623A9"/>
    <w:rsid w:val="00F71BB0"/>
    <w:rsid w:val="00F73EF3"/>
    <w:rsid w:val="00F77B23"/>
    <w:rsid w:val="00F84943"/>
    <w:rsid w:val="00F874DF"/>
    <w:rsid w:val="00F90445"/>
    <w:rsid w:val="00F92956"/>
    <w:rsid w:val="00F93763"/>
    <w:rsid w:val="00F942CB"/>
    <w:rsid w:val="00F955FF"/>
    <w:rsid w:val="00FA738F"/>
    <w:rsid w:val="00FB1F6A"/>
    <w:rsid w:val="00FB48A2"/>
    <w:rsid w:val="00FB5889"/>
    <w:rsid w:val="00FB5D64"/>
    <w:rsid w:val="00FC279F"/>
    <w:rsid w:val="00FC2EEB"/>
    <w:rsid w:val="00FC7124"/>
    <w:rsid w:val="00FC7C7F"/>
    <w:rsid w:val="00FD170E"/>
    <w:rsid w:val="00FD448E"/>
    <w:rsid w:val="00FD45F4"/>
    <w:rsid w:val="00FD77CA"/>
    <w:rsid w:val="00FD7EDA"/>
    <w:rsid w:val="00FE094E"/>
    <w:rsid w:val="00FF23AA"/>
    <w:rsid w:val="00FF3C8C"/>
    <w:rsid w:val="00FF5700"/>
    <w:rsid w:val="00FF580E"/>
    <w:rsid w:val="00FF5D09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428AA9"/>
  <w15:chartTrackingRefBased/>
  <w15:docId w15:val="{5FE5739C-CAED-4246-A4F6-46D01401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22B9"/>
    <w:pPr>
      <w:spacing w:before="120" w:after="0" w:line="276" w:lineRule="auto"/>
      <w:jc w:val="both"/>
    </w:pPr>
    <w:rPr>
      <w:rFonts w:ascii="Arial" w:hAnsi="Arial" w:cs="Arial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B1A53"/>
    <w:pPr>
      <w:widowControl w:val="0"/>
      <w:numPr>
        <w:numId w:val="2"/>
      </w:numPr>
      <w:tabs>
        <w:tab w:val="clear" w:pos="573"/>
        <w:tab w:val="num" w:pos="432"/>
      </w:tabs>
      <w:spacing w:before="240" w:after="60" w:line="240" w:lineRule="auto"/>
      <w:ind w:left="432"/>
      <w:jc w:val="left"/>
      <w:outlineLvl w:val="0"/>
    </w:pPr>
    <w:rPr>
      <w:rFonts w:ascii="Times New Roman" w:eastAsia="Times New Roman" w:hAnsi="Times New Roman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B1A53"/>
    <w:pPr>
      <w:keepNext/>
      <w:numPr>
        <w:ilvl w:val="1"/>
        <w:numId w:val="2"/>
      </w:numPr>
      <w:spacing w:before="240" w:after="60" w:line="240" w:lineRule="auto"/>
      <w:jc w:val="left"/>
      <w:outlineLvl w:val="1"/>
    </w:pPr>
    <w:rPr>
      <w:rFonts w:ascii="Times New Roman" w:eastAsia="Times New Roman" w:hAnsi="Times New Roman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2B1A53"/>
    <w:pPr>
      <w:keepNext/>
      <w:numPr>
        <w:ilvl w:val="2"/>
        <w:numId w:val="2"/>
      </w:numPr>
      <w:spacing w:before="240" w:after="60" w:line="240" w:lineRule="auto"/>
      <w:jc w:val="left"/>
      <w:outlineLvl w:val="2"/>
    </w:pPr>
    <w:rPr>
      <w:rFonts w:ascii="Times New Roman" w:eastAsia="Times New Roman" w:hAnsi="Times New Roman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2B1A53"/>
    <w:pPr>
      <w:keepNext/>
      <w:numPr>
        <w:ilvl w:val="3"/>
        <w:numId w:val="2"/>
      </w:numPr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09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2B1A53"/>
    <w:pPr>
      <w:numPr>
        <w:ilvl w:val="5"/>
        <w:numId w:val="2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Cs/>
    </w:rPr>
  </w:style>
  <w:style w:type="paragraph" w:styleId="Nadpis7">
    <w:name w:val="heading 7"/>
    <w:basedOn w:val="Normln"/>
    <w:next w:val="Normln"/>
    <w:link w:val="Nadpis7Char"/>
    <w:qFormat/>
    <w:rsid w:val="002B1A53"/>
    <w:pPr>
      <w:numPr>
        <w:ilvl w:val="6"/>
        <w:numId w:val="2"/>
      </w:numPr>
      <w:spacing w:before="240" w:after="60" w:line="240" w:lineRule="auto"/>
      <w:jc w:val="left"/>
      <w:outlineLvl w:val="6"/>
    </w:pPr>
    <w:rPr>
      <w:rFonts w:ascii="Times New Roman" w:eastAsia="Times New Roman" w:hAnsi="Times New Roman" w:cs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2B1A53"/>
    <w:pPr>
      <w:numPr>
        <w:ilvl w:val="7"/>
        <w:numId w:val="2"/>
      </w:numPr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2B1A53"/>
    <w:pPr>
      <w:numPr>
        <w:ilvl w:val="8"/>
        <w:numId w:val="2"/>
      </w:numPr>
      <w:spacing w:before="240" w:after="60" w:line="240" w:lineRule="auto"/>
      <w:jc w:val="left"/>
      <w:outlineLvl w:val="8"/>
    </w:pPr>
    <w:rPr>
      <w:rFonts w:ascii="Times New Roman" w:eastAsia="Times New Roman" w:hAnsi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C122B9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C122B9"/>
    <w:rPr>
      <w:rFonts w:ascii="Arial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C92E34"/>
    <w:pPr>
      <w:spacing w:after="200" w:line="276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2odsazen1text">
    <w:name w:val="Znak2 odsazený1 text"/>
    <w:basedOn w:val="Normln"/>
    <w:rsid w:val="00D02251"/>
    <w:pPr>
      <w:widowControl w:val="0"/>
      <w:numPr>
        <w:numId w:val="1"/>
      </w:numPr>
      <w:spacing w:after="120"/>
    </w:pPr>
    <w:rPr>
      <w:noProof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022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02251"/>
    <w:rPr>
      <w:rFonts w:ascii="Arial" w:hAnsi="Arial" w:cs="Arial"/>
      <w:sz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0225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B1A53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B1A53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B1A53"/>
    <w:rPr>
      <w:rFonts w:ascii="Times New Roman" w:eastAsia="Times New Roman" w:hAnsi="Times New Roman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B1A53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2B1A53"/>
    <w:rPr>
      <w:rFonts w:ascii="Times New Roman" w:eastAsia="Times New Roman" w:hAnsi="Times New Roman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2B1A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B1A53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B1A53"/>
    <w:rPr>
      <w:rFonts w:ascii="Times New Roman" w:eastAsia="Times New Roman" w:hAnsi="Times New Roman" w:cs="Arial"/>
      <w:lang w:eastAsia="cs-CZ"/>
    </w:rPr>
  </w:style>
  <w:style w:type="paragraph" w:styleId="Zkladntextodsazen">
    <w:name w:val="Body Text Indent"/>
    <w:basedOn w:val="Normln"/>
    <w:link w:val="ZkladntextodsazenChar"/>
    <w:rsid w:val="002B1A53"/>
    <w:pPr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B1A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69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90C"/>
    <w:rPr>
      <w:rFonts w:ascii="Arial" w:hAnsi="Arial" w:cs="Arial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69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90C"/>
    <w:rPr>
      <w:rFonts w:ascii="Arial" w:hAnsi="Arial" w:cs="Arial"/>
      <w:sz w:val="24"/>
      <w:lang w:eastAsia="cs-CZ"/>
    </w:rPr>
  </w:style>
  <w:style w:type="character" w:styleId="slostrnky">
    <w:name w:val="page number"/>
    <w:uiPriority w:val="99"/>
    <w:unhideWhenUsed/>
    <w:rsid w:val="0097690C"/>
    <w:rPr>
      <w:rFonts w:ascii="Times New Roman" w:hAnsi="Times New Roman" w:cs="Times New Roman" w:hint="default"/>
    </w:rPr>
  </w:style>
  <w:style w:type="paragraph" w:customStyle="1" w:styleId="nadpis20">
    <w:name w:val="nadpis2"/>
    <w:basedOn w:val="Normln"/>
    <w:autoRedefine/>
    <w:rsid w:val="005F3654"/>
    <w:pPr>
      <w:spacing w:before="0" w:line="240" w:lineRule="auto"/>
      <w:jc w:val="left"/>
    </w:pPr>
    <w:rPr>
      <w:rFonts w:eastAsia="Times New Roman" w:cs="Times New Roman"/>
      <w:sz w:val="22"/>
    </w:rPr>
  </w:style>
  <w:style w:type="paragraph" w:customStyle="1" w:styleId="Radanzevusnesen">
    <w:name w:val="Rada název usnesení"/>
    <w:basedOn w:val="Normln"/>
    <w:rsid w:val="005F3654"/>
    <w:pPr>
      <w:widowControl w:val="0"/>
      <w:spacing w:after="120" w:line="240" w:lineRule="auto"/>
      <w:ind w:left="1701" w:hanging="1701"/>
    </w:pPr>
    <w:rPr>
      <w:rFonts w:eastAsia="Times New Roman" w:cs="Times New Roman"/>
      <w:b/>
      <w:noProof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3154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315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3154B"/>
    <w:rPr>
      <w:rFonts w:ascii="Arial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5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54B"/>
    <w:rPr>
      <w:rFonts w:ascii="Arial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54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54B"/>
    <w:rPr>
      <w:rFonts w:ascii="Segoe UI" w:hAnsi="Segoe UI" w:cs="Segoe UI"/>
      <w:sz w:val="18"/>
      <w:szCs w:val="18"/>
      <w:lang w:eastAsia="cs-CZ"/>
    </w:rPr>
  </w:style>
  <w:style w:type="paragraph" w:customStyle="1" w:styleId="Standard">
    <w:name w:val="Standard"/>
    <w:rsid w:val="00BD5A7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Znak1text">
    <w:name w:val="Znak1 text"/>
    <w:basedOn w:val="Normln"/>
    <w:rsid w:val="00DF507D"/>
    <w:pPr>
      <w:widowControl w:val="0"/>
      <w:numPr>
        <w:numId w:val="3"/>
      </w:numPr>
      <w:spacing w:before="0" w:after="120" w:line="240" w:lineRule="auto"/>
    </w:pPr>
    <w:rPr>
      <w:rFonts w:eastAsia="Times New Roman" w:cs="Times New Roman"/>
      <w:noProof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09FC"/>
    <w:rPr>
      <w:rFonts w:asciiTheme="majorHAnsi" w:eastAsiaTheme="majorEastAsia" w:hAnsiTheme="majorHAnsi" w:cstheme="majorBidi"/>
      <w:color w:val="2E74B5" w:themeColor="accent1" w:themeShade="BF"/>
      <w:sz w:val="24"/>
      <w:lang w:eastAsia="cs-CZ"/>
    </w:rPr>
  </w:style>
  <w:style w:type="paragraph" w:customStyle="1" w:styleId="Zkladntextodsazendek">
    <w:name w:val="Základní text odsazený řádek"/>
    <w:basedOn w:val="Normln"/>
    <w:rsid w:val="00A67442"/>
    <w:pPr>
      <w:widowControl w:val="0"/>
      <w:spacing w:after="120"/>
      <w:ind w:firstLine="567"/>
    </w:pPr>
  </w:style>
  <w:style w:type="paragraph" w:customStyle="1" w:styleId="slo1text">
    <w:name w:val="Číslo1 text"/>
    <w:basedOn w:val="Normln"/>
    <w:rsid w:val="00A67442"/>
    <w:pPr>
      <w:widowControl w:val="0"/>
      <w:tabs>
        <w:tab w:val="num" w:pos="567"/>
      </w:tabs>
      <w:spacing w:before="0" w:after="120" w:line="240" w:lineRule="auto"/>
      <w:ind w:left="567" w:hanging="567"/>
      <w:outlineLvl w:val="0"/>
    </w:pPr>
    <w:rPr>
      <w:rFonts w:eastAsia="Times New Roman" w:cs="Times New Roman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9527A1"/>
    <w:rPr>
      <w:rFonts w:ascii="Arial" w:hAnsi="Arial" w:cs="Arial"/>
      <w:sz w:val="24"/>
      <w:lang w:eastAsia="cs-CZ"/>
    </w:rPr>
  </w:style>
  <w:style w:type="paragraph" w:customStyle="1" w:styleId="Normal">
    <w:name w:val="[Normal]"/>
    <w:rsid w:val="00A06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A54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3E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B4571-67F0-49CB-ADAE-8DCB163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1963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Omelková Zuzana</dc:creator>
  <cp:keywords/>
  <dc:description/>
  <cp:lastModifiedBy>Bernátová Martina</cp:lastModifiedBy>
  <cp:revision>9</cp:revision>
  <cp:lastPrinted>2023-03-14T09:09:00Z</cp:lastPrinted>
  <dcterms:created xsi:type="dcterms:W3CDTF">2023-05-24T11:10:00Z</dcterms:created>
  <dcterms:modified xsi:type="dcterms:W3CDTF">2023-05-30T10:32:00Z</dcterms:modified>
</cp:coreProperties>
</file>