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1769" w14:textId="77777777" w:rsidR="009A5B63" w:rsidRPr="009852A8" w:rsidRDefault="009A5B63" w:rsidP="004817CE">
      <w:pPr>
        <w:spacing w:after="120"/>
        <w:ind w:right="-425"/>
        <w:jc w:val="both"/>
        <w:rPr>
          <w:rFonts w:ascii="Arial" w:hAnsi="Arial" w:cs="Arial"/>
          <w:b/>
          <w:bCs/>
          <w:sz w:val="24"/>
          <w:szCs w:val="24"/>
        </w:rPr>
      </w:pPr>
      <w:r w:rsidRPr="009852A8">
        <w:rPr>
          <w:rFonts w:ascii="Arial" w:hAnsi="Arial" w:cs="Arial"/>
          <w:b/>
          <w:bCs/>
          <w:sz w:val="24"/>
          <w:szCs w:val="24"/>
        </w:rPr>
        <w:t xml:space="preserve">Důvodová zpráva: </w:t>
      </w:r>
    </w:p>
    <w:p w14:paraId="6152CC4F" w14:textId="2673E6E7" w:rsidR="00315DB4" w:rsidRPr="00337FCD" w:rsidRDefault="00315DB4" w:rsidP="00315DB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7FCD">
        <w:rPr>
          <w:rFonts w:ascii="Arial" w:eastAsia="Times New Roman" w:hAnsi="Arial" w:cs="Arial"/>
          <w:sz w:val="24"/>
          <w:szCs w:val="24"/>
        </w:rPr>
        <w:t xml:space="preserve">Zastupitelstvo Olomouckého kraje (dále jen „ZOK“) schválilo na svém zasedání dne </w:t>
      </w:r>
      <w:r w:rsidR="00EF787A">
        <w:rPr>
          <w:rFonts w:ascii="Arial" w:eastAsia="Times New Roman" w:hAnsi="Arial" w:cs="Arial"/>
          <w:sz w:val="24"/>
          <w:szCs w:val="24"/>
        </w:rPr>
        <w:br/>
      </w:r>
      <w:r w:rsidRPr="00337FCD">
        <w:rPr>
          <w:rFonts w:ascii="Arial" w:eastAsia="Times New Roman" w:hAnsi="Arial" w:cs="Arial"/>
          <w:sz w:val="24"/>
          <w:szCs w:val="24"/>
        </w:rPr>
        <w:t>20.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37FCD">
        <w:rPr>
          <w:rFonts w:ascii="Arial" w:eastAsia="Times New Roman" w:hAnsi="Arial" w:cs="Arial"/>
          <w:sz w:val="24"/>
          <w:szCs w:val="24"/>
        </w:rPr>
        <w:t>09.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37FCD">
        <w:rPr>
          <w:rFonts w:ascii="Arial" w:eastAsia="Times New Roman" w:hAnsi="Arial" w:cs="Arial"/>
          <w:sz w:val="24"/>
          <w:szCs w:val="24"/>
        </w:rPr>
        <w:t>2021 usnesením č.  UZ/6/12/2021 Zásady pro poskytování finanční podpory z rozpočtu Olomouckého kraje (dále jen „Zásady“) a dále ZOK schválilo na svém zasedání dne 12.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37FCD">
        <w:rPr>
          <w:rFonts w:ascii="Arial" w:eastAsia="Times New Roman" w:hAnsi="Arial" w:cs="Arial"/>
          <w:sz w:val="24"/>
          <w:szCs w:val="24"/>
        </w:rPr>
        <w:t>12.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37FCD">
        <w:rPr>
          <w:rFonts w:ascii="Arial" w:eastAsia="Times New Roman" w:hAnsi="Arial" w:cs="Arial"/>
          <w:sz w:val="24"/>
          <w:szCs w:val="24"/>
        </w:rPr>
        <w:t>2022 usnesením č. UZ/12/19/2022 Aktualizaci postupu projednávání individuálních dotací a návratných finančních výpomocí z rozpočtu Olomouckého kraje pro</w:t>
      </w:r>
      <w:r>
        <w:rPr>
          <w:rFonts w:ascii="Arial" w:eastAsia="Times New Roman" w:hAnsi="Arial" w:cs="Arial"/>
          <w:sz w:val="24"/>
          <w:szCs w:val="24"/>
        </w:rPr>
        <w:t xml:space="preserve"> rok 2023</w:t>
      </w:r>
      <w:r w:rsidRPr="00337FCD">
        <w:rPr>
          <w:rFonts w:ascii="Arial" w:eastAsia="Times New Roman" w:hAnsi="Arial" w:cs="Arial"/>
          <w:sz w:val="24"/>
          <w:szCs w:val="24"/>
        </w:rPr>
        <w:t>.</w:t>
      </w:r>
    </w:p>
    <w:p w14:paraId="3C600BB0" w14:textId="0CBB76D9" w:rsidR="009A5B63" w:rsidRPr="009852A8" w:rsidRDefault="00117BCB" w:rsidP="00EF787A">
      <w:pPr>
        <w:spacing w:after="24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9A5B63" w:rsidRPr="009852A8">
        <w:rPr>
          <w:rFonts w:ascii="Arial" w:hAnsi="Arial" w:cs="Arial"/>
          <w:sz w:val="24"/>
          <w:szCs w:val="24"/>
        </w:rPr>
        <w:t xml:space="preserve"> Olomouckého kraje (dále jen „</w:t>
      </w:r>
      <w:r>
        <w:rPr>
          <w:rFonts w:ascii="Arial" w:hAnsi="Arial" w:cs="Arial"/>
          <w:sz w:val="24"/>
          <w:szCs w:val="24"/>
        </w:rPr>
        <w:t>Z</w:t>
      </w:r>
      <w:r w:rsidR="009A5B63" w:rsidRPr="009852A8">
        <w:rPr>
          <w:rFonts w:ascii="Arial" w:hAnsi="Arial" w:cs="Arial"/>
          <w:sz w:val="24"/>
          <w:szCs w:val="24"/>
        </w:rPr>
        <w:t>OK“) jsou předkládány k projednání žádosti o poskytnutí individuální dotace z rozpočtu Olomouckého kraje 202</w:t>
      </w:r>
      <w:r w:rsidR="00D449FB">
        <w:rPr>
          <w:rFonts w:ascii="Arial" w:hAnsi="Arial" w:cs="Arial"/>
          <w:sz w:val="24"/>
          <w:szCs w:val="24"/>
        </w:rPr>
        <w:t>3</w:t>
      </w:r>
      <w:r w:rsidR="009A5B63" w:rsidRPr="009852A8">
        <w:rPr>
          <w:rFonts w:ascii="Arial" w:hAnsi="Arial" w:cs="Arial"/>
          <w:sz w:val="24"/>
          <w:szCs w:val="24"/>
        </w:rPr>
        <w:t xml:space="preserve"> v oblasti sportu. Odbor sportu, kultury a památkové péče</w:t>
      </w:r>
      <w:r w:rsidR="003B5892">
        <w:rPr>
          <w:rFonts w:ascii="Arial" w:hAnsi="Arial" w:cs="Arial"/>
          <w:sz w:val="24"/>
          <w:szCs w:val="24"/>
        </w:rPr>
        <w:t xml:space="preserve"> (dále jen „OSKPP“) je obdržel</w:t>
      </w:r>
      <w:r w:rsidR="009852A8" w:rsidRPr="009852A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br/>
      </w:r>
      <w:r w:rsidR="00BE6FB8">
        <w:rPr>
          <w:rFonts w:ascii="Arial" w:hAnsi="Arial" w:cs="Arial"/>
          <w:b/>
          <w:bCs/>
          <w:sz w:val="24"/>
          <w:szCs w:val="24"/>
        </w:rPr>
        <w:t>do 15. 5. 2023</w:t>
      </w:r>
      <w:r w:rsidR="009A5B63" w:rsidRPr="009852A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ADDA182" w14:textId="2CF195D8" w:rsidR="00BE6FB8" w:rsidRPr="004817CE" w:rsidRDefault="00117BCB" w:rsidP="00D41AAD">
      <w:pPr>
        <w:tabs>
          <w:tab w:val="right" w:pos="9213"/>
        </w:tabs>
        <w:autoSpaceDE w:val="0"/>
        <w:autoSpaceDN w:val="0"/>
        <w:adjustRightInd w:val="0"/>
        <w:spacing w:before="240" w:after="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BE6FB8" w:rsidRPr="00D41AAD">
        <w:rPr>
          <w:rFonts w:ascii="Arial" w:hAnsi="Arial" w:cs="Arial"/>
          <w:b/>
          <w:sz w:val="24"/>
          <w:szCs w:val="24"/>
          <w:u w:val="single"/>
        </w:rPr>
        <w:t>. Žadatel:</w:t>
      </w:r>
      <w:r w:rsidR="00BE6FB8" w:rsidRPr="004817CE">
        <w:rPr>
          <w:rFonts w:ascii="Arial" w:hAnsi="Arial" w:cs="Arial"/>
          <w:b/>
          <w:sz w:val="24"/>
          <w:szCs w:val="24"/>
        </w:rPr>
        <w:t xml:space="preserve"> Město Hranice, </w:t>
      </w:r>
      <w:r w:rsidR="0094545C">
        <w:rPr>
          <w:rFonts w:ascii="Arial" w:hAnsi="Arial" w:cs="Arial"/>
          <w:b/>
          <w:sz w:val="24"/>
          <w:szCs w:val="24"/>
        </w:rPr>
        <w:t xml:space="preserve">se </w:t>
      </w:r>
      <w:r w:rsidR="00BE6FB8" w:rsidRPr="004817CE">
        <w:rPr>
          <w:rFonts w:ascii="Arial" w:hAnsi="Arial" w:cs="Arial"/>
          <w:b/>
          <w:sz w:val="24"/>
          <w:szCs w:val="24"/>
        </w:rPr>
        <w:t>sídlem Pernštejnské náměstí 1, 75301 Hranice</w:t>
      </w:r>
      <w:r w:rsidR="00D41AAD">
        <w:rPr>
          <w:rFonts w:ascii="Arial" w:hAnsi="Arial" w:cs="Arial"/>
          <w:b/>
          <w:sz w:val="24"/>
          <w:szCs w:val="24"/>
        </w:rPr>
        <w:tab/>
      </w:r>
    </w:p>
    <w:p w14:paraId="6389CA6C" w14:textId="77777777" w:rsidR="00BE6FB8" w:rsidRPr="004817CE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IČO: 00301311</w:t>
      </w:r>
    </w:p>
    <w:p w14:paraId="3827750A" w14:textId="77777777" w:rsidR="00BE6FB8" w:rsidRPr="004817CE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DIČ: CZ00301311</w:t>
      </w:r>
    </w:p>
    <w:p w14:paraId="5CC1D85F" w14:textId="77777777" w:rsidR="00BE6FB8" w:rsidRPr="00BE6FB8" w:rsidRDefault="00BE6FB8" w:rsidP="004817C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Název projektu:</w:t>
      </w:r>
      <w:r w:rsidRPr="00BE6FB8">
        <w:rPr>
          <w:rFonts w:ascii="Arial" w:hAnsi="Arial" w:cs="Arial"/>
          <w:sz w:val="24"/>
          <w:szCs w:val="24"/>
        </w:rPr>
        <w:t xml:space="preserve"> Skatepark Hranice, Žáčkova</w:t>
      </w:r>
    </w:p>
    <w:p w14:paraId="1396A941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Termín doručení:</w:t>
      </w:r>
      <w:r w:rsidRPr="00BE6FB8">
        <w:rPr>
          <w:rFonts w:ascii="Arial" w:hAnsi="Arial" w:cs="Arial"/>
          <w:sz w:val="24"/>
          <w:szCs w:val="24"/>
        </w:rPr>
        <w:t xml:space="preserve"> 11. 1. 2023 (elektronicky i datovou zprávou)</w:t>
      </w:r>
    </w:p>
    <w:p w14:paraId="15E7D5F1" w14:textId="77777777" w:rsidR="00BE6FB8" w:rsidRPr="004817CE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Stručný popis projektu – investiční:</w:t>
      </w:r>
    </w:p>
    <w:p w14:paraId="7A074248" w14:textId="77777777" w:rsidR="00BE6FB8" w:rsidRPr="00BE6FB8" w:rsidRDefault="00BE6FB8" w:rsidP="00481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Předmětem projektu je novostavba skateparku - sportovní překážkové dráhy ve městě Hranice na pozemku parcelní číslo 2252/104 v katastrálním území Hranice.</w:t>
      </w:r>
    </w:p>
    <w:p w14:paraId="0386CC28" w14:textId="3D39881C" w:rsidR="00BE6FB8" w:rsidRPr="00BE6FB8" w:rsidRDefault="00BE6FB8" w:rsidP="004817C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V současné době je skatepark velmi využívaný a mezi mládeží oblíbený. Vzhledem </w:t>
      </w:r>
      <w:r w:rsidR="00A14383">
        <w:rPr>
          <w:rFonts w:ascii="Arial" w:hAnsi="Arial" w:cs="Arial"/>
          <w:sz w:val="24"/>
          <w:szCs w:val="24"/>
        </w:rPr>
        <w:br/>
      </w:r>
      <w:r w:rsidRPr="00BE6FB8">
        <w:rPr>
          <w:rFonts w:ascii="Arial" w:hAnsi="Arial" w:cs="Arial"/>
          <w:sz w:val="24"/>
          <w:szCs w:val="24"/>
        </w:rPr>
        <w:t xml:space="preserve">k tomu, že chceme podporovat smysluplné volnočasové aktivity dětí a mládeže </w:t>
      </w:r>
      <w:r w:rsidR="00A14383">
        <w:rPr>
          <w:rFonts w:ascii="Arial" w:hAnsi="Arial" w:cs="Arial"/>
          <w:sz w:val="24"/>
          <w:szCs w:val="24"/>
        </w:rPr>
        <w:br/>
      </w:r>
      <w:r w:rsidRPr="00BE6FB8">
        <w:rPr>
          <w:rFonts w:ascii="Arial" w:hAnsi="Arial" w:cs="Arial"/>
          <w:sz w:val="24"/>
          <w:szCs w:val="24"/>
        </w:rPr>
        <w:t xml:space="preserve">a rozvíjet je ve sportu a pohybu, je nezbytné skatepark rozšířit jak v jeho kapacitě, tak </w:t>
      </w:r>
      <w:r w:rsidR="00A14383">
        <w:rPr>
          <w:rFonts w:ascii="Arial" w:hAnsi="Arial" w:cs="Arial"/>
          <w:sz w:val="24"/>
          <w:szCs w:val="24"/>
        </w:rPr>
        <w:br/>
      </w:r>
      <w:r w:rsidRPr="00BE6FB8">
        <w:rPr>
          <w:rFonts w:ascii="Arial" w:hAnsi="Arial" w:cs="Arial"/>
          <w:sz w:val="24"/>
          <w:szCs w:val="24"/>
        </w:rPr>
        <w:t>i ve vybavení.</w:t>
      </w:r>
    </w:p>
    <w:p w14:paraId="6552C1B8" w14:textId="61A5C9BC" w:rsidR="00BE6FB8" w:rsidRPr="004817CE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Celkové předpokládané výdaj</w:t>
      </w:r>
      <w:r w:rsidR="004817CE">
        <w:rPr>
          <w:rFonts w:ascii="Arial" w:hAnsi="Arial" w:cs="Arial"/>
          <w:b/>
          <w:sz w:val="24"/>
          <w:szCs w:val="24"/>
        </w:rPr>
        <w:t>e realizované akce/projektu:</w:t>
      </w:r>
      <w:r w:rsidR="004817CE">
        <w:rPr>
          <w:rFonts w:ascii="Arial" w:hAnsi="Arial" w:cs="Arial"/>
          <w:b/>
          <w:sz w:val="24"/>
          <w:szCs w:val="24"/>
        </w:rPr>
        <w:tab/>
        <w:t xml:space="preserve"> </w:t>
      </w:r>
      <w:r w:rsidRPr="004817CE">
        <w:rPr>
          <w:rFonts w:ascii="Arial" w:hAnsi="Arial" w:cs="Arial"/>
          <w:b/>
          <w:sz w:val="24"/>
          <w:szCs w:val="24"/>
        </w:rPr>
        <w:t xml:space="preserve">     6 598 925,72 Kč</w:t>
      </w:r>
    </w:p>
    <w:p w14:paraId="32DE899C" w14:textId="01CCD9FB" w:rsidR="00BE6FB8" w:rsidRPr="004817CE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Výše požadované dotace z r</w:t>
      </w:r>
      <w:r w:rsidR="004817CE">
        <w:rPr>
          <w:rFonts w:ascii="Arial" w:hAnsi="Arial" w:cs="Arial"/>
          <w:b/>
          <w:sz w:val="24"/>
          <w:szCs w:val="24"/>
        </w:rPr>
        <w:t>ozpočtu Olomouckého kraje:</w:t>
      </w:r>
      <w:r w:rsidR="004817CE">
        <w:rPr>
          <w:rFonts w:ascii="Arial" w:hAnsi="Arial" w:cs="Arial"/>
          <w:b/>
          <w:sz w:val="24"/>
          <w:szCs w:val="24"/>
        </w:rPr>
        <w:tab/>
        <w:t xml:space="preserve">   </w:t>
      </w:r>
      <w:r w:rsidRPr="004817CE">
        <w:rPr>
          <w:rFonts w:ascii="Arial" w:hAnsi="Arial" w:cs="Arial"/>
          <w:b/>
          <w:sz w:val="24"/>
          <w:szCs w:val="24"/>
        </w:rPr>
        <w:t xml:space="preserve">   6 598 925,72 Kč</w:t>
      </w:r>
    </w:p>
    <w:p w14:paraId="1E51F061" w14:textId="4A791E2F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Vlastní a jiné zdroje:</w:t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</w:r>
      <w:r w:rsidR="004817CE">
        <w:rPr>
          <w:rFonts w:ascii="Arial" w:hAnsi="Arial" w:cs="Arial"/>
          <w:sz w:val="24"/>
          <w:szCs w:val="24"/>
        </w:rPr>
        <w:tab/>
        <w:t xml:space="preserve">      </w:t>
      </w:r>
      <w:r w:rsidRPr="00BE6FB8">
        <w:rPr>
          <w:rFonts w:ascii="Arial" w:hAnsi="Arial" w:cs="Arial"/>
          <w:sz w:val="24"/>
          <w:szCs w:val="24"/>
        </w:rPr>
        <w:t>0 Kč</w:t>
      </w:r>
    </w:p>
    <w:p w14:paraId="487F7063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Termín realizace:   1. 1. – 31. 12.2023</w:t>
      </w:r>
    </w:p>
    <w:p w14:paraId="5C0753D0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Termín vyúčtování: 31. 1. 2024</w:t>
      </w:r>
    </w:p>
    <w:p w14:paraId="20274834" w14:textId="77777777" w:rsidR="00BE6FB8" w:rsidRPr="00BE6FB8" w:rsidRDefault="00BE6FB8" w:rsidP="004817CE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BE6FB8">
        <w:rPr>
          <w:rFonts w:ascii="Arial" w:hAnsi="Arial" w:cs="Arial"/>
          <w:sz w:val="24"/>
          <w:szCs w:val="24"/>
        </w:rPr>
        <w:t>minimis</w:t>
      </w:r>
      <w:proofErr w:type="spellEnd"/>
      <w:r w:rsidRPr="00BE6FB8">
        <w:rPr>
          <w:rFonts w:ascii="Arial" w:hAnsi="Arial" w:cs="Arial"/>
          <w:sz w:val="24"/>
          <w:szCs w:val="24"/>
        </w:rPr>
        <w:t xml:space="preserve">: NE </w:t>
      </w:r>
    </w:p>
    <w:p w14:paraId="1E09AD1D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Poskytnuté dotace žadateli:</w:t>
      </w:r>
    </w:p>
    <w:p w14:paraId="7442EA2E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A)na požadovanou akci: </w:t>
      </w:r>
    </w:p>
    <w:p w14:paraId="461ECCD7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•</w:t>
      </w:r>
      <w:r w:rsidRPr="00BE6FB8">
        <w:rPr>
          <w:rFonts w:ascii="Arial" w:hAnsi="Arial" w:cs="Arial"/>
          <w:sz w:val="24"/>
          <w:szCs w:val="24"/>
        </w:rPr>
        <w:tab/>
        <w:t>2021 – 0 Kč</w:t>
      </w:r>
    </w:p>
    <w:p w14:paraId="26A51DC3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•</w:t>
      </w:r>
      <w:r w:rsidRPr="00BE6FB8">
        <w:rPr>
          <w:rFonts w:ascii="Arial" w:hAnsi="Arial" w:cs="Arial"/>
          <w:sz w:val="24"/>
          <w:szCs w:val="24"/>
        </w:rPr>
        <w:tab/>
        <w:t>2022 – 0 Kč</w:t>
      </w:r>
    </w:p>
    <w:p w14:paraId="27738A86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•</w:t>
      </w:r>
      <w:r w:rsidRPr="00BE6FB8">
        <w:rPr>
          <w:rFonts w:ascii="Arial" w:hAnsi="Arial" w:cs="Arial"/>
          <w:sz w:val="24"/>
          <w:szCs w:val="24"/>
        </w:rPr>
        <w:tab/>
        <w:t>2023 – 0 Kč</w:t>
      </w:r>
    </w:p>
    <w:p w14:paraId="1695F180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115E8588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•</w:t>
      </w:r>
      <w:r w:rsidRPr="00BE6FB8">
        <w:rPr>
          <w:rFonts w:ascii="Arial" w:hAnsi="Arial" w:cs="Arial"/>
          <w:sz w:val="24"/>
          <w:szCs w:val="24"/>
        </w:rPr>
        <w:tab/>
        <w:t>2021 – 0 Kč</w:t>
      </w:r>
    </w:p>
    <w:p w14:paraId="72357790" w14:textId="3FC36817" w:rsidR="00BE6FB8" w:rsidRPr="00BE6FB8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9" w:lineRule="auto"/>
        <w:ind w:hanging="7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2022 –</w:t>
      </w:r>
      <w:r w:rsidR="00BE6FB8" w:rsidRPr="00BE6FB8">
        <w:rPr>
          <w:rFonts w:ascii="Arial" w:eastAsiaTheme="minorHAnsi" w:hAnsi="Arial" w:cs="Arial"/>
          <w:lang w:eastAsia="en-US"/>
        </w:rPr>
        <w:t xml:space="preserve"> 0 Kč</w:t>
      </w:r>
    </w:p>
    <w:p w14:paraId="0838C242" w14:textId="77777777" w:rsidR="00BE6FB8" w:rsidRPr="00BE6FB8" w:rsidRDefault="00BE6FB8" w:rsidP="004817CE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•</w:t>
      </w:r>
      <w:r w:rsidRPr="00BE6FB8">
        <w:rPr>
          <w:rFonts w:ascii="Arial" w:hAnsi="Arial" w:cs="Arial"/>
          <w:sz w:val="24"/>
          <w:szCs w:val="24"/>
        </w:rPr>
        <w:tab/>
        <w:t>2023 – 0 Kč</w:t>
      </w:r>
    </w:p>
    <w:p w14:paraId="048103AB" w14:textId="77777777" w:rsidR="00BE6FB8" w:rsidRPr="004817CE" w:rsidRDefault="00BE6FB8" w:rsidP="004817CE">
      <w:pPr>
        <w:pStyle w:val="Nadpis1"/>
        <w:spacing w:before="0" w:beforeAutospacing="0" w:after="0" w:afterAutospacing="0"/>
        <w:rPr>
          <w:rFonts w:ascii="Arial" w:eastAsiaTheme="minorHAnsi" w:hAnsi="Arial" w:cs="Arial"/>
          <w:bCs w:val="0"/>
          <w:kern w:val="0"/>
          <w:sz w:val="24"/>
          <w:szCs w:val="24"/>
          <w:lang w:eastAsia="en-US"/>
        </w:rPr>
      </w:pPr>
      <w:r w:rsidRPr="004817CE">
        <w:rPr>
          <w:rFonts w:ascii="Arial" w:eastAsiaTheme="minorHAnsi" w:hAnsi="Arial" w:cs="Arial"/>
          <w:bCs w:val="0"/>
          <w:kern w:val="0"/>
          <w:sz w:val="24"/>
          <w:szCs w:val="24"/>
          <w:lang w:eastAsia="en-US"/>
        </w:rPr>
        <w:t>Žádost splňuje podmínky uvedené v čl. 3 Části C odst. 1 Zásad, nebyl vyhlášen vhodný dotační program.</w:t>
      </w:r>
    </w:p>
    <w:p w14:paraId="6476789B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Žádost splňuje podmínky uvedené v čl. 3 Části A odst. 2 Zásad, jedná se o akci realizovanou v Olomouckém kraji. Účel projektu žadatele se shoduje s podporovanými oblastmi a je přínosem pro Olomoucký kraj a jeho obyvatele.</w:t>
      </w:r>
    </w:p>
    <w:p w14:paraId="2FFDC912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Žádost splňuje podmínky uvedené v čl. 3 Části A odst. 4 Zásad, žádost byla doručena řádným způsobem. </w:t>
      </w:r>
    </w:p>
    <w:p w14:paraId="36178D8F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Závěr:</w:t>
      </w:r>
    </w:p>
    <w:p w14:paraId="409E6E82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lastRenderedPageBreak/>
        <w:t>Stanovisko K-MS: neprojednáno</w:t>
      </w:r>
    </w:p>
    <w:p w14:paraId="76F97833" w14:textId="46AE16CA" w:rsidR="00315DB4" w:rsidRPr="00315DB4" w:rsidRDefault="00315DB4" w:rsidP="00315DB4">
      <w:pPr>
        <w:jc w:val="both"/>
        <w:rPr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Žádost byla předložena na poradě vedení Olomouckého kraje dne </w:t>
      </w:r>
      <w:r w:rsidR="009B7D6F">
        <w:rPr>
          <w:rFonts w:ascii="Arial" w:hAnsi="Arial" w:cs="Arial"/>
          <w:bCs/>
          <w:sz w:val="24"/>
          <w:szCs w:val="24"/>
        </w:rPr>
        <w:t>6. 2.</w:t>
      </w:r>
      <w:r>
        <w:rPr>
          <w:rFonts w:ascii="Arial" w:hAnsi="Arial" w:cs="Arial"/>
          <w:bCs/>
          <w:sz w:val="24"/>
          <w:szCs w:val="24"/>
        </w:rPr>
        <w:t xml:space="preserve"> 2023, konkrétní výše dotace byla odsouhlasena na jednání vedení kraje dne 22. 5. 2023. </w:t>
      </w:r>
      <w:r>
        <w:rPr>
          <w:rFonts w:ascii="Arial" w:hAnsi="Arial" w:cs="Arial"/>
          <w:sz w:val="24"/>
          <w:szCs w:val="24"/>
        </w:rPr>
        <w:t xml:space="preserve">Finanční prostředky na výše uvedenou žádost budou čerpány z rezervy na individuální dotace. </w:t>
      </w:r>
    </w:p>
    <w:p w14:paraId="40D6A9F8" w14:textId="0C067BCA" w:rsidR="00C413C4" w:rsidRPr="00117BCB" w:rsidRDefault="00BE6FB8" w:rsidP="00117BCB">
      <w:pPr>
        <w:autoSpaceDE w:val="0"/>
        <w:autoSpaceDN w:val="0"/>
        <w:adjustRightInd w:val="0"/>
        <w:spacing w:before="120" w:after="24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4817CE">
        <w:rPr>
          <w:rFonts w:ascii="Arial" w:hAnsi="Arial" w:cs="Arial"/>
          <w:b/>
          <w:sz w:val="24"/>
          <w:szCs w:val="24"/>
        </w:rPr>
        <w:t>Návrh věcně příslušného odboru: VYHOVĚT ČÁSTEČNĚ</w:t>
      </w:r>
      <w:r w:rsidRPr="004817CE">
        <w:rPr>
          <w:rFonts w:ascii="Arial" w:hAnsi="Arial" w:cs="Arial"/>
          <w:b/>
          <w:sz w:val="24"/>
          <w:szCs w:val="24"/>
        </w:rPr>
        <w:tab/>
      </w:r>
      <w:r w:rsidR="00EF787A">
        <w:rPr>
          <w:rFonts w:ascii="Arial" w:hAnsi="Arial" w:cs="Arial"/>
          <w:b/>
          <w:sz w:val="24"/>
          <w:szCs w:val="24"/>
        </w:rPr>
        <w:tab/>
        <w:t xml:space="preserve">1 000 000 Kč     </w:t>
      </w:r>
    </w:p>
    <w:p w14:paraId="61E86E88" w14:textId="7FA123B4" w:rsidR="004817CE" w:rsidRPr="007A0788" w:rsidRDefault="00117BCB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4817CE" w:rsidRPr="00D41AAD">
        <w:rPr>
          <w:rFonts w:ascii="Arial" w:hAnsi="Arial" w:cs="Arial"/>
          <w:b/>
          <w:sz w:val="24"/>
          <w:szCs w:val="24"/>
          <w:u w:val="single"/>
        </w:rPr>
        <w:t>. Žadatel:</w:t>
      </w:r>
      <w:r w:rsidR="004817CE" w:rsidRPr="007A0788">
        <w:rPr>
          <w:rFonts w:ascii="Arial" w:hAnsi="Arial" w:cs="Arial"/>
          <w:b/>
          <w:sz w:val="24"/>
          <w:szCs w:val="24"/>
        </w:rPr>
        <w:t xml:space="preserve"> Aeroklub </w:t>
      </w:r>
      <w:proofErr w:type="gramStart"/>
      <w:r w:rsidR="004817CE" w:rsidRPr="007A0788">
        <w:rPr>
          <w:rFonts w:ascii="Arial" w:hAnsi="Arial" w:cs="Arial"/>
          <w:b/>
          <w:sz w:val="24"/>
          <w:szCs w:val="24"/>
        </w:rPr>
        <w:t xml:space="preserve">Hranice, </w:t>
      </w:r>
      <w:proofErr w:type="spellStart"/>
      <w:r w:rsidR="004817CE" w:rsidRPr="007A0788">
        <w:rPr>
          <w:rFonts w:ascii="Arial" w:hAnsi="Arial" w:cs="Arial"/>
          <w:b/>
          <w:sz w:val="24"/>
          <w:szCs w:val="24"/>
        </w:rPr>
        <w:t>z.s</w:t>
      </w:r>
      <w:proofErr w:type="spellEnd"/>
      <w:r w:rsidR="004817CE" w:rsidRPr="007A0788">
        <w:rPr>
          <w:rFonts w:ascii="Arial" w:hAnsi="Arial" w:cs="Arial"/>
          <w:b/>
          <w:sz w:val="24"/>
          <w:szCs w:val="24"/>
        </w:rPr>
        <w:t>.</w:t>
      </w:r>
      <w:proofErr w:type="gramEnd"/>
      <w:r w:rsidR="004817CE" w:rsidRPr="007A0788">
        <w:rPr>
          <w:rFonts w:ascii="Arial" w:hAnsi="Arial" w:cs="Arial"/>
          <w:b/>
          <w:sz w:val="24"/>
          <w:szCs w:val="24"/>
        </w:rPr>
        <w:t>, se sídlem B. Němcové II 573, 75361 Hranice</w:t>
      </w:r>
    </w:p>
    <w:p w14:paraId="2CE551EA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IČO:00536041</w:t>
      </w:r>
    </w:p>
    <w:p w14:paraId="7484572B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DIČ: CZ00536041</w:t>
      </w:r>
    </w:p>
    <w:p w14:paraId="141112AC" w14:textId="77777777" w:rsidR="004817CE" w:rsidRPr="00AA3315" w:rsidRDefault="004817CE" w:rsidP="00481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A3315">
        <w:rPr>
          <w:rFonts w:ascii="Arial" w:hAnsi="Arial" w:cs="Arial"/>
          <w:sz w:val="24"/>
          <w:szCs w:val="24"/>
        </w:rPr>
        <w:t xml:space="preserve">Nákup </w:t>
      </w:r>
      <w:proofErr w:type="spellStart"/>
      <w:r w:rsidRPr="00AA3315">
        <w:rPr>
          <w:rFonts w:ascii="Arial" w:hAnsi="Arial" w:cs="Arial"/>
          <w:sz w:val="24"/>
          <w:szCs w:val="24"/>
        </w:rPr>
        <w:t>mulčovače</w:t>
      </w:r>
      <w:proofErr w:type="spellEnd"/>
      <w:r w:rsidRPr="00AA3315">
        <w:rPr>
          <w:rFonts w:ascii="Arial" w:hAnsi="Arial" w:cs="Arial"/>
          <w:sz w:val="24"/>
          <w:szCs w:val="24"/>
        </w:rPr>
        <w:t xml:space="preserve"> na trávu za traktor pro údržbu veřejného vnitrostátního letiště Hranice</w:t>
      </w:r>
    </w:p>
    <w:p w14:paraId="6E06024F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Termín doručení: 30. 3. 2023 (elektronicky i datovou zprávou)</w:t>
      </w:r>
    </w:p>
    <w:p w14:paraId="779388E2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71F72D6D" w14:textId="77777777" w:rsidR="004817CE" w:rsidRPr="00AA3315" w:rsidRDefault="004817CE" w:rsidP="00AA33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Nákup </w:t>
      </w:r>
      <w:proofErr w:type="spellStart"/>
      <w:r w:rsidRPr="00AA3315">
        <w:rPr>
          <w:rFonts w:ascii="Arial" w:hAnsi="Arial" w:cs="Arial"/>
          <w:sz w:val="24"/>
          <w:szCs w:val="24"/>
        </w:rPr>
        <w:t>mulčovače</w:t>
      </w:r>
      <w:proofErr w:type="spellEnd"/>
      <w:r w:rsidRPr="00AA3315">
        <w:rPr>
          <w:rFonts w:ascii="Arial" w:hAnsi="Arial" w:cs="Arial"/>
          <w:sz w:val="24"/>
          <w:szCs w:val="24"/>
        </w:rPr>
        <w:t xml:space="preserve"> na trávu za traktor pro údržbu veřejného vnitrostátního letiště Hranice. Aeroklub </w:t>
      </w:r>
      <w:proofErr w:type="gramStart"/>
      <w:r w:rsidRPr="00AA3315">
        <w:rPr>
          <w:rFonts w:ascii="Arial" w:hAnsi="Arial" w:cs="Arial"/>
          <w:sz w:val="24"/>
          <w:szCs w:val="24"/>
        </w:rPr>
        <w:t xml:space="preserve">Hranice </w:t>
      </w:r>
      <w:proofErr w:type="spellStart"/>
      <w:r w:rsidRPr="00AA3315">
        <w:rPr>
          <w:rFonts w:ascii="Arial" w:hAnsi="Arial" w:cs="Arial"/>
          <w:sz w:val="24"/>
          <w:szCs w:val="24"/>
        </w:rPr>
        <w:t>z.s</w:t>
      </w:r>
      <w:proofErr w:type="spellEnd"/>
      <w:r w:rsidRPr="00AA3315">
        <w:rPr>
          <w:rFonts w:ascii="Arial" w:hAnsi="Arial" w:cs="Arial"/>
          <w:sz w:val="24"/>
          <w:szCs w:val="24"/>
        </w:rPr>
        <w:t>.</w:t>
      </w:r>
      <w:proofErr w:type="gramEnd"/>
      <w:r w:rsidRPr="00AA3315">
        <w:rPr>
          <w:rFonts w:ascii="Arial" w:hAnsi="Arial" w:cs="Arial"/>
          <w:sz w:val="24"/>
          <w:szCs w:val="24"/>
        </w:rPr>
        <w:t xml:space="preserve"> je provozovatelem Veřejného vnitrostátního letiště Hranice. Toto letiště je využíváno letadly do celkové hmotnosti 5700kg přilétávají </w:t>
      </w:r>
      <w:r w:rsidRPr="00AA3315">
        <w:rPr>
          <w:rFonts w:ascii="Arial" w:hAnsi="Arial" w:cs="Arial"/>
          <w:sz w:val="24"/>
          <w:szCs w:val="24"/>
        </w:rPr>
        <w:br/>
        <w:t xml:space="preserve">z regionu celého Schengenského prostoru. Letiště Hranice tvoří součást dopravní sítě letišť ČR. Údržba tohoto letiště, které má rozlohu cca 33ha obnáší každoročně rovnání travnaté letištní plochy a její sečení cca 10x za rok. Tuto údržbu provádí Aeroklub </w:t>
      </w:r>
      <w:proofErr w:type="gramStart"/>
      <w:r w:rsidRPr="00AA3315">
        <w:rPr>
          <w:rFonts w:ascii="Arial" w:hAnsi="Arial" w:cs="Arial"/>
          <w:sz w:val="24"/>
          <w:szCs w:val="24"/>
        </w:rPr>
        <w:t xml:space="preserve">Hranice </w:t>
      </w:r>
      <w:proofErr w:type="spellStart"/>
      <w:r w:rsidRPr="00AA3315">
        <w:rPr>
          <w:rFonts w:ascii="Arial" w:hAnsi="Arial" w:cs="Arial"/>
          <w:sz w:val="24"/>
          <w:szCs w:val="24"/>
        </w:rPr>
        <w:t>z.s</w:t>
      </w:r>
      <w:proofErr w:type="spellEnd"/>
      <w:r w:rsidRPr="00AA3315">
        <w:rPr>
          <w:rFonts w:ascii="Arial" w:hAnsi="Arial" w:cs="Arial"/>
          <w:sz w:val="24"/>
          <w:szCs w:val="24"/>
        </w:rPr>
        <w:t>.</w:t>
      </w:r>
      <w:proofErr w:type="gramEnd"/>
      <w:r w:rsidRPr="00AA3315">
        <w:rPr>
          <w:rFonts w:ascii="Arial" w:hAnsi="Arial" w:cs="Arial"/>
          <w:sz w:val="24"/>
          <w:szCs w:val="24"/>
        </w:rPr>
        <w:t xml:space="preserve"> svými silami. K této údržbě je zapotřebí zemědělské techniky. Aeroklub </w:t>
      </w:r>
      <w:proofErr w:type="gramStart"/>
      <w:r w:rsidRPr="00AA3315">
        <w:rPr>
          <w:rFonts w:ascii="Arial" w:hAnsi="Arial" w:cs="Arial"/>
          <w:sz w:val="24"/>
          <w:szCs w:val="24"/>
        </w:rPr>
        <w:t xml:space="preserve">Hranice </w:t>
      </w:r>
      <w:proofErr w:type="spellStart"/>
      <w:r w:rsidRPr="00AA3315">
        <w:rPr>
          <w:rFonts w:ascii="Arial" w:hAnsi="Arial" w:cs="Arial"/>
          <w:sz w:val="24"/>
          <w:szCs w:val="24"/>
        </w:rPr>
        <w:t>z.s</w:t>
      </w:r>
      <w:proofErr w:type="spellEnd"/>
      <w:r w:rsidRPr="00AA3315">
        <w:rPr>
          <w:rFonts w:ascii="Arial" w:hAnsi="Arial" w:cs="Arial"/>
          <w:sz w:val="24"/>
          <w:szCs w:val="24"/>
        </w:rPr>
        <w:t>.</w:t>
      </w:r>
      <w:proofErr w:type="gramEnd"/>
      <w:r w:rsidRPr="00AA3315">
        <w:rPr>
          <w:rFonts w:ascii="Arial" w:hAnsi="Arial" w:cs="Arial"/>
          <w:sz w:val="24"/>
          <w:szCs w:val="24"/>
        </w:rPr>
        <w:t xml:space="preserve"> vlastní traktor Zetor Proxima GP110 zakoupený v minulém roce. K sečení trávy je používána vřetenová sekačka se záběrem 5m, která je starší než 25 let a je její údržba je velmi finančně náročná.</w:t>
      </w:r>
    </w:p>
    <w:p w14:paraId="32969B05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 w:rsidRPr="00AA3315">
        <w:rPr>
          <w:rFonts w:ascii="Arial" w:hAnsi="Arial" w:cs="Arial"/>
          <w:b/>
          <w:bCs/>
          <w:sz w:val="24"/>
          <w:szCs w:val="24"/>
        </w:rPr>
        <w:tab/>
        <w:t xml:space="preserve">          750 000 Kč</w:t>
      </w:r>
    </w:p>
    <w:p w14:paraId="56C5E25C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 w:rsidRPr="00AA3315">
        <w:rPr>
          <w:rFonts w:ascii="Arial" w:hAnsi="Arial" w:cs="Arial"/>
          <w:b/>
          <w:bCs/>
          <w:sz w:val="24"/>
          <w:szCs w:val="24"/>
        </w:rPr>
        <w:tab/>
        <w:t xml:space="preserve">          700 000 Kč</w:t>
      </w:r>
    </w:p>
    <w:p w14:paraId="0089D192" w14:textId="77777777" w:rsidR="004817CE" w:rsidRPr="00AA3315" w:rsidRDefault="004817CE" w:rsidP="00AA3315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Vlastní a jiné zdroje:</w:t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  <w:t xml:space="preserve">                                50 000 Kč</w:t>
      </w:r>
    </w:p>
    <w:p w14:paraId="423981F7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Termín realizace:   1. 5. – 31. 12.2023</w:t>
      </w:r>
    </w:p>
    <w:p w14:paraId="333BB5DA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Termín vyúčtování: 31. 1. 2024</w:t>
      </w:r>
    </w:p>
    <w:p w14:paraId="14BC3853" w14:textId="77777777" w:rsidR="004817CE" w:rsidRPr="00AA3315" w:rsidRDefault="004817CE" w:rsidP="00AA3315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AA3315">
        <w:rPr>
          <w:rFonts w:ascii="Arial" w:hAnsi="Arial" w:cs="Arial"/>
          <w:sz w:val="24"/>
          <w:szCs w:val="24"/>
        </w:rPr>
        <w:t>minimis</w:t>
      </w:r>
      <w:proofErr w:type="spellEnd"/>
      <w:r w:rsidRPr="00AA3315">
        <w:rPr>
          <w:rFonts w:ascii="Arial" w:hAnsi="Arial" w:cs="Arial"/>
          <w:sz w:val="24"/>
          <w:szCs w:val="24"/>
        </w:rPr>
        <w:t xml:space="preserve">: NE </w:t>
      </w:r>
    </w:p>
    <w:p w14:paraId="13C9909C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3315">
        <w:rPr>
          <w:rFonts w:ascii="Arial" w:hAnsi="Arial" w:cs="Arial"/>
          <w:bCs/>
          <w:sz w:val="24"/>
          <w:szCs w:val="24"/>
        </w:rPr>
        <w:t>Poskytnuté dotace žadateli:</w:t>
      </w:r>
    </w:p>
    <w:p w14:paraId="36BD7CF3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A)na požadovanou akci: </w:t>
      </w:r>
    </w:p>
    <w:p w14:paraId="1E6F4CAC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2021 – 0 Kč</w:t>
      </w:r>
    </w:p>
    <w:p w14:paraId="2EDD2685" w14:textId="3245F310" w:rsidR="004817CE" w:rsidRPr="00AA3315" w:rsidRDefault="00AA3315" w:rsidP="004817C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57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817CE" w:rsidRPr="00AA3315">
        <w:rPr>
          <w:rFonts w:ascii="Arial" w:hAnsi="Arial" w:cs="Arial"/>
        </w:rPr>
        <w:t>2022 – 0 Kč</w:t>
      </w:r>
    </w:p>
    <w:p w14:paraId="751B9375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2023 – 0 Kč</w:t>
      </w:r>
    </w:p>
    <w:p w14:paraId="3DF4D2DC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744A165D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2021 – 60 000 Kč (Podpora celoroční sportovní činnosti)</w:t>
      </w:r>
    </w:p>
    <w:p w14:paraId="5948E2D2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2021 – 700 000 Kč (Program na podporu výstavby a rekonstrukcí sportovních zařízení kofinancovaných z Národní sportovní agentury v roce 2021)</w:t>
      </w:r>
    </w:p>
    <w:p w14:paraId="5C328800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2022 – 1 000 000 Kč (Individuální dotace – kolový traktor)</w:t>
      </w:r>
    </w:p>
    <w:p w14:paraId="19984F8E" w14:textId="77777777" w:rsidR="004817CE" w:rsidRPr="00AA3315" w:rsidRDefault="004817CE" w:rsidP="004817C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56" w:lineRule="auto"/>
        <w:ind w:left="719" w:hanging="719"/>
        <w:jc w:val="both"/>
        <w:rPr>
          <w:rFonts w:ascii="Arial" w:hAnsi="Arial" w:cs="Arial"/>
        </w:rPr>
      </w:pPr>
      <w:r w:rsidRPr="00AA3315">
        <w:rPr>
          <w:rFonts w:ascii="Arial" w:hAnsi="Arial" w:cs="Arial"/>
        </w:rPr>
        <w:t>2022 – 450 261 Kč (Program na podporu výstavby a rekonstrukcí sportovních zařízení kofinancovaných z Národní sportovní agentury v roce 2022)</w:t>
      </w:r>
    </w:p>
    <w:p w14:paraId="0330AF1D" w14:textId="77777777" w:rsidR="004817CE" w:rsidRPr="00AA3315" w:rsidRDefault="004817CE" w:rsidP="004817C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257" w:lineRule="auto"/>
        <w:ind w:left="720" w:hanging="720"/>
        <w:jc w:val="both"/>
        <w:rPr>
          <w:rFonts w:ascii="Arial" w:hAnsi="Arial" w:cs="Arial"/>
        </w:rPr>
      </w:pPr>
      <w:r w:rsidRPr="00AA3315">
        <w:rPr>
          <w:rFonts w:ascii="Arial" w:hAnsi="Arial" w:cs="Arial"/>
        </w:rPr>
        <w:t>2022 – 236 000 Kč</w:t>
      </w:r>
    </w:p>
    <w:p w14:paraId="7DBAABAC" w14:textId="77777777" w:rsidR="004817CE" w:rsidRPr="00AA3315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2023 – 60 000 Kč (Podpora celoroční sportovní činnosti)</w:t>
      </w:r>
    </w:p>
    <w:p w14:paraId="7D58D1E8" w14:textId="77777777" w:rsidR="004817CE" w:rsidRPr="00C128DA" w:rsidRDefault="004817CE" w:rsidP="005F5D8D">
      <w:pPr>
        <w:pStyle w:val="Nadpis3"/>
        <w:spacing w:before="120"/>
        <w:jc w:val="both"/>
        <w:rPr>
          <w:rFonts w:ascii="Arial" w:eastAsia="Times New Roman" w:hAnsi="Arial" w:cs="Arial"/>
          <w:b/>
          <w:color w:val="auto"/>
        </w:rPr>
      </w:pPr>
      <w:r w:rsidRPr="00354123">
        <w:rPr>
          <w:rFonts w:ascii="Arial" w:eastAsia="Times New Roman" w:hAnsi="Arial" w:cs="Arial"/>
          <w:b/>
          <w:color w:val="auto"/>
        </w:rPr>
        <w:lastRenderedPageBreak/>
        <w:t xml:space="preserve">Žádost </w:t>
      </w:r>
      <w:r>
        <w:rPr>
          <w:rFonts w:ascii="Arial" w:eastAsia="Times New Roman" w:hAnsi="Arial" w:cs="Arial"/>
          <w:b/>
          <w:color w:val="auto"/>
        </w:rPr>
        <w:t>ne</w:t>
      </w:r>
      <w:r w:rsidRPr="00354123">
        <w:rPr>
          <w:rFonts w:ascii="Arial" w:eastAsia="Times New Roman" w:hAnsi="Arial" w:cs="Arial"/>
          <w:b/>
          <w:color w:val="auto"/>
        </w:rPr>
        <w:t>splňuje podmínky uvedené v čl. 3 Části C odst. 1 Zásad</w:t>
      </w:r>
      <w:r w:rsidRPr="00354123">
        <w:rPr>
          <w:rFonts w:ascii="Arial" w:eastAsia="Times New Roman" w:hAnsi="Arial" w:cs="Arial"/>
          <w:color w:val="auto"/>
        </w:rPr>
        <w:t xml:space="preserve">, </w:t>
      </w:r>
      <w:r w:rsidRPr="00AA3315">
        <w:rPr>
          <w:rFonts w:ascii="Arial" w:eastAsia="Times New Roman" w:hAnsi="Arial" w:cs="Arial"/>
          <w:b/>
          <w:color w:val="auto"/>
        </w:rPr>
        <w:t>bude vyhlášen vhodný dotační program.</w:t>
      </w:r>
      <w:r w:rsidRPr="00354123">
        <w:rPr>
          <w:rFonts w:ascii="Arial" w:eastAsia="Times New Roman" w:hAnsi="Arial" w:cs="Arial"/>
          <w:color w:val="auto"/>
        </w:rPr>
        <w:t xml:space="preserve"> </w:t>
      </w:r>
      <w:r w:rsidRPr="007F5AD0">
        <w:rPr>
          <w:rFonts w:ascii="Arial" w:eastAsia="Times New Roman" w:hAnsi="Arial" w:cs="Arial"/>
          <w:color w:val="auto"/>
        </w:rPr>
        <w:t>Žadatel si může žádat v dotačním programu</w:t>
      </w:r>
      <w:r w:rsidRPr="007F5AD0">
        <w:rPr>
          <w:rFonts w:ascii="Arial" w:hAnsi="Arial" w:cs="Arial"/>
          <w:bCs/>
          <w:color w:val="000000" w:themeColor="text1"/>
        </w:rPr>
        <w:t xml:space="preserve">: 06_06_Program na podporu investičních akcí v oblasti sportu – technické </w:t>
      </w:r>
      <w:r w:rsidRPr="007F5AD0">
        <w:rPr>
          <w:rFonts w:ascii="Arial" w:hAnsi="Arial" w:cs="Arial"/>
          <w:bCs/>
          <w:color w:val="000000" w:themeColor="text1"/>
        </w:rPr>
        <w:br/>
        <w:t>a sportovní vybavení sportovních a tělovýchovných zařízení v Olomouckém kraji</w:t>
      </w:r>
      <w:r w:rsidRPr="007F5AD0">
        <w:rPr>
          <w:rFonts w:ascii="Arial" w:eastAsia="Times New Roman" w:hAnsi="Arial"/>
          <w:color w:val="auto"/>
        </w:rPr>
        <w:t>.</w:t>
      </w:r>
    </w:p>
    <w:p w14:paraId="53799BC1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Žádost splňuje </w:t>
      </w:r>
      <w:r w:rsidRPr="00AA3315">
        <w:rPr>
          <w:rFonts w:ascii="Arial" w:hAnsi="Arial" w:cs="Arial"/>
          <w:bCs/>
          <w:sz w:val="24"/>
          <w:szCs w:val="24"/>
        </w:rPr>
        <w:t>podmínky uvedené v</w:t>
      </w:r>
      <w:r w:rsidRPr="00AA3315">
        <w:rPr>
          <w:rFonts w:ascii="Arial" w:hAnsi="Arial" w:cs="Arial"/>
          <w:sz w:val="24"/>
          <w:szCs w:val="24"/>
        </w:rPr>
        <w:t xml:space="preserve"> čl. 3 Části A odst. 2 Zásad, jedná se o akci realizovanou v Olomouckém kraji.</w:t>
      </w:r>
    </w:p>
    <w:p w14:paraId="7B59194B" w14:textId="34DBF9A3" w:rsidR="004817CE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Žádost splňuje </w:t>
      </w:r>
      <w:r w:rsidRPr="00AA3315">
        <w:rPr>
          <w:rFonts w:ascii="Arial" w:hAnsi="Arial" w:cs="Arial"/>
          <w:bCs/>
          <w:sz w:val="24"/>
          <w:szCs w:val="24"/>
        </w:rPr>
        <w:t>podmínky uvedené v</w:t>
      </w:r>
      <w:r w:rsidRPr="00AA3315">
        <w:rPr>
          <w:rFonts w:ascii="Arial" w:hAnsi="Arial" w:cs="Arial"/>
          <w:sz w:val="24"/>
          <w:szCs w:val="24"/>
        </w:rPr>
        <w:t xml:space="preserve"> čl. 3 Části A odst. 4 Zásad, žádost byla doručena řádným způsobem.</w:t>
      </w:r>
    </w:p>
    <w:p w14:paraId="7604A2F3" w14:textId="686B0CB2" w:rsidR="00134FD5" w:rsidRPr="00AA3315" w:rsidRDefault="00134FD5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B7739A">
        <w:rPr>
          <w:rFonts w:ascii="Arial" w:hAnsi="Arial" w:cs="Arial"/>
          <w:sz w:val="24"/>
          <w:szCs w:val="24"/>
        </w:rPr>
        <w:t>V případě poskytnutí dotace by se jednalo</w:t>
      </w:r>
      <w:r w:rsidRPr="00B7739A">
        <w:rPr>
          <w:rFonts w:ascii="Arial" w:hAnsi="Arial" w:cs="Arial"/>
          <w:b/>
          <w:sz w:val="24"/>
          <w:szCs w:val="24"/>
        </w:rPr>
        <w:t xml:space="preserve"> o výjimku ze Zásad.</w:t>
      </w:r>
    </w:p>
    <w:p w14:paraId="242C5ED0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Závěr:</w:t>
      </w:r>
    </w:p>
    <w:p w14:paraId="553E221C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Stanovisko K-MS: neprojednáno</w:t>
      </w:r>
    </w:p>
    <w:p w14:paraId="77248703" w14:textId="4DA47F02" w:rsidR="00315DB4" w:rsidRDefault="00315DB4" w:rsidP="00315DB4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Žádost byla předložena na poradě vedení Olomouckého kraje dne </w:t>
      </w:r>
      <w:r w:rsidR="009B7D6F">
        <w:rPr>
          <w:rFonts w:ascii="Arial" w:hAnsi="Arial" w:cs="Arial"/>
          <w:bCs/>
          <w:sz w:val="24"/>
          <w:szCs w:val="24"/>
        </w:rPr>
        <w:t>9. 5. 2023</w:t>
      </w:r>
      <w:r>
        <w:rPr>
          <w:rFonts w:ascii="Arial" w:hAnsi="Arial" w:cs="Arial"/>
          <w:bCs/>
          <w:sz w:val="24"/>
          <w:szCs w:val="24"/>
        </w:rPr>
        <w:t xml:space="preserve">, konkrétní výše dotace byla odsouhlasena na jednání vedení kraje dne 22. 5. 2023. </w:t>
      </w:r>
      <w:r>
        <w:rPr>
          <w:rFonts w:ascii="Arial" w:hAnsi="Arial" w:cs="Arial"/>
          <w:sz w:val="24"/>
          <w:szCs w:val="24"/>
        </w:rPr>
        <w:t xml:space="preserve">Finanční prostředky na výše uvedenou žádost budou čerpány z rezervy na individuální dotace. </w:t>
      </w:r>
    </w:p>
    <w:p w14:paraId="4BAF7020" w14:textId="588069C3" w:rsidR="004817CE" w:rsidRPr="00315DB4" w:rsidRDefault="004817CE" w:rsidP="00EF787A">
      <w:pPr>
        <w:spacing w:before="120" w:after="240"/>
        <w:jc w:val="both"/>
        <w:rPr>
          <w:sz w:val="20"/>
          <w:szCs w:val="20"/>
        </w:rPr>
      </w:pPr>
      <w:r w:rsidRPr="00AA3315">
        <w:rPr>
          <w:rFonts w:ascii="Arial" w:hAnsi="Arial" w:cs="Arial"/>
          <w:b/>
          <w:bCs/>
          <w:sz w:val="24"/>
          <w:szCs w:val="24"/>
        </w:rPr>
        <w:t>Ná</w:t>
      </w:r>
      <w:r w:rsidR="006C36AB">
        <w:rPr>
          <w:rFonts w:ascii="Arial" w:hAnsi="Arial" w:cs="Arial"/>
          <w:b/>
          <w:bCs/>
          <w:sz w:val="24"/>
          <w:szCs w:val="24"/>
        </w:rPr>
        <w:t xml:space="preserve">vrh věcně příslušného odboru: </w:t>
      </w:r>
      <w:r w:rsidRPr="00AA3315">
        <w:rPr>
          <w:rFonts w:ascii="Arial" w:hAnsi="Arial" w:cs="Arial"/>
          <w:b/>
          <w:bCs/>
          <w:sz w:val="24"/>
          <w:szCs w:val="24"/>
        </w:rPr>
        <w:t>VYHOVĚT</w:t>
      </w:r>
      <w:r w:rsidR="006C36AB">
        <w:rPr>
          <w:rFonts w:ascii="Arial" w:hAnsi="Arial" w:cs="Arial"/>
          <w:b/>
          <w:bCs/>
          <w:sz w:val="24"/>
          <w:szCs w:val="24"/>
        </w:rPr>
        <w:t xml:space="preserve"> ČÁSTEČNĚ</w:t>
      </w:r>
      <w:r w:rsidR="00AA3315">
        <w:rPr>
          <w:rFonts w:ascii="Arial" w:hAnsi="Arial" w:cs="Arial"/>
          <w:b/>
          <w:bCs/>
          <w:sz w:val="24"/>
          <w:szCs w:val="24"/>
        </w:rPr>
        <w:tab/>
      </w:r>
      <w:r w:rsidR="00AA3315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6C36AB">
        <w:rPr>
          <w:rFonts w:ascii="Arial" w:hAnsi="Arial" w:cs="Arial"/>
          <w:b/>
          <w:bCs/>
          <w:sz w:val="24"/>
          <w:szCs w:val="24"/>
        </w:rPr>
        <w:t>350 000</w:t>
      </w:r>
      <w:r w:rsidR="00EF787A">
        <w:rPr>
          <w:rFonts w:ascii="Arial" w:hAnsi="Arial" w:cs="Arial"/>
          <w:b/>
          <w:bCs/>
          <w:sz w:val="24"/>
          <w:szCs w:val="24"/>
        </w:rPr>
        <w:t xml:space="preserve"> Kč</w:t>
      </w:r>
      <w:r>
        <w:rPr>
          <w:rFonts w:cs="Arial"/>
          <w:b/>
          <w:bCs/>
        </w:rPr>
        <w:t xml:space="preserve"> </w:t>
      </w:r>
    </w:p>
    <w:p w14:paraId="133AB379" w14:textId="0DC48B64" w:rsidR="004817CE" w:rsidRPr="00AA3315" w:rsidRDefault="00A777B5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4817CE" w:rsidRPr="00AA3315">
        <w:rPr>
          <w:rFonts w:ascii="Arial" w:hAnsi="Arial" w:cs="Arial"/>
          <w:b/>
          <w:bCs/>
          <w:sz w:val="24"/>
          <w:szCs w:val="24"/>
          <w:u w:val="single"/>
        </w:rPr>
        <w:t xml:space="preserve">. Žadatel: </w:t>
      </w:r>
      <w:r w:rsidR="004817CE" w:rsidRPr="00AA3315">
        <w:rPr>
          <w:rFonts w:ascii="Arial" w:hAnsi="Arial" w:cs="Arial"/>
          <w:b/>
          <w:bCs/>
          <w:sz w:val="24"/>
          <w:szCs w:val="24"/>
        </w:rPr>
        <w:t xml:space="preserve">SKUP </w:t>
      </w:r>
      <w:proofErr w:type="gramStart"/>
      <w:r w:rsidR="004817CE" w:rsidRPr="00AA3315">
        <w:rPr>
          <w:rFonts w:ascii="Arial" w:hAnsi="Arial" w:cs="Arial"/>
          <w:b/>
          <w:bCs/>
          <w:sz w:val="24"/>
          <w:szCs w:val="24"/>
        </w:rPr>
        <w:t xml:space="preserve">Olomouc, </w:t>
      </w:r>
      <w:proofErr w:type="spellStart"/>
      <w:r w:rsidR="004817CE" w:rsidRPr="00AA3315">
        <w:rPr>
          <w:rFonts w:ascii="Arial" w:hAnsi="Arial" w:cs="Arial"/>
          <w:b/>
          <w:bCs/>
          <w:sz w:val="24"/>
          <w:szCs w:val="24"/>
        </w:rPr>
        <w:t>z.s</w:t>
      </w:r>
      <w:proofErr w:type="spellEnd"/>
      <w:r w:rsidR="004817CE" w:rsidRPr="00AA3315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4817CE" w:rsidRPr="00AA3315">
        <w:rPr>
          <w:rFonts w:ascii="Arial" w:hAnsi="Arial" w:cs="Arial"/>
          <w:b/>
          <w:bCs/>
          <w:sz w:val="24"/>
          <w:szCs w:val="24"/>
        </w:rPr>
        <w:t>, se sídlem U sportovní haly 38/2, 77900 Olomouc</w:t>
      </w:r>
    </w:p>
    <w:p w14:paraId="4E03DD08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IČO:00562335</w:t>
      </w:r>
    </w:p>
    <w:p w14:paraId="05435EF7" w14:textId="77777777" w:rsidR="004817CE" w:rsidRPr="00AA3315" w:rsidRDefault="004817CE" w:rsidP="004817CE">
      <w:pPr>
        <w:autoSpaceDE w:val="0"/>
        <w:autoSpaceDN w:val="0"/>
        <w:adjustRightInd w:val="0"/>
        <w:spacing w:after="0"/>
        <w:ind w:right="-142"/>
        <w:jc w:val="both"/>
        <w:rPr>
          <w:rFonts w:ascii="Arial" w:hAnsi="Arial" w:cs="Arial"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Pr="00AA3315">
        <w:rPr>
          <w:rFonts w:ascii="Arial" w:hAnsi="Arial" w:cs="Arial"/>
          <w:bCs/>
          <w:sz w:val="24"/>
          <w:szCs w:val="24"/>
        </w:rPr>
        <w:t>Zastřešení pískových kurtů pro plážový volejbal</w:t>
      </w:r>
    </w:p>
    <w:p w14:paraId="049EE228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Termín doručení: 6. 4. 2023 (elektronicky), 6. 4. 2023 (fyzicky)</w:t>
      </w:r>
    </w:p>
    <w:p w14:paraId="5E56C364" w14:textId="77777777" w:rsidR="004817CE" w:rsidRPr="00AA3315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Stručný popis projektu – investiční:</w:t>
      </w:r>
    </w:p>
    <w:p w14:paraId="4192A945" w14:textId="77777777" w:rsidR="004817CE" w:rsidRPr="00AA3315" w:rsidRDefault="004817CE" w:rsidP="004817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A3315">
        <w:rPr>
          <w:rFonts w:ascii="Arial" w:hAnsi="Arial" w:cs="Arial"/>
          <w:bCs/>
          <w:sz w:val="24"/>
          <w:szCs w:val="24"/>
        </w:rPr>
        <w:t xml:space="preserve">Zastřešení dvou pískových kurtů pro volejbal halou s konstrukcí a </w:t>
      </w:r>
      <w:proofErr w:type="spellStart"/>
      <w:r w:rsidRPr="00AA3315">
        <w:rPr>
          <w:rFonts w:ascii="Arial" w:hAnsi="Arial" w:cs="Arial"/>
          <w:bCs/>
          <w:sz w:val="24"/>
          <w:szCs w:val="24"/>
        </w:rPr>
        <w:t>opláštěním</w:t>
      </w:r>
      <w:proofErr w:type="spellEnd"/>
      <w:r w:rsidRPr="00AA3315">
        <w:rPr>
          <w:rFonts w:ascii="Arial" w:hAnsi="Arial" w:cs="Arial"/>
          <w:bCs/>
          <w:sz w:val="24"/>
          <w:szCs w:val="24"/>
        </w:rPr>
        <w:t xml:space="preserve">. O využití haly projevil velký zájem Krajský volejbalový svaz Olomouckého kraje. Nejen hráčky </w:t>
      </w:r>
      <w:r w:rsidRPr="00AA3315">
        <w:rPr>
          <w:rFonts w:ascii="Arial" w:hAnsi="Arial" w:cs="Arial"/>
          <w:bCs/>
          <w:sz w:val="24"/>
          <w:szCs w:val="24"/>
        </w:rPr>
        <w:br/>
        <w:t xml:space="preserve">z Olomouce, ale také volejbalistky z ostatních volejbalových bašt kraje (Prostějov, Přerov, Šternberk, Uničov) projevily zájem o tréninky </w:t>
      </w:r>
      <w:proofErr w:type="spellStart"/>
      <w:r w:rsidRPr="00AA3315">
        <w:rPr>
          <w:rFonts w:ascii="Arial" w:hAnsi="Arial" w:cs="Arial"/>
          <w:bCs/>
          <w:sz w:val="24"/>
          <w:szCs w:val="24"/>
        </w:rPr>
        <w:t>beachvolejbalu</w:t>
      </w:r>
      <w:proofErr w:type="spellEnd"/>
      <w:r w:rsidRPr="00AA3315">
        <w:rPr>
          <w:rFonts w:ascii="Arial" w:hAnsi="Arial" w:cs="Arial"/>
          <w:bCs/>
          <w:sz w:val="24"/>
          <w:szCs w:val="24"/>
        </w:rPr>
        <w:t xml:space="preserve"> v našem klubu </w:t>
      </w:r>
      <w:r w:rsidRPr="00AA3315">
        <w:rPr>
          <w:rFonts w:ascii="Arial" w:hAnsi="Arial" w:cs="Arial"/>
          <w:bCs/>
          <w:sz w:val="24"/>
          <w:szCs w:val="24"/>
        </w:rPr>
        <w:br/>
        <w:t xml:space="preserve">a na našich sportovištích. Nákup a instalace haly s konstrukcí a </w:t>
      </w:r>
      <w:proofErr w:type="spellStart"/>
      <w:r w:rsidRPr="00AA3315">
        <w:rPr>
          <w:rFonts w:ascii="Arial" w:hAnsi="Arial" w:cs="Arial"/>
          <w:bCs/>
          <w:sz w:val="24"/>
          <w:szCs w:val="24"/>
        </w:rPr>
        <w:t>opláštěním</w:t>
      </w:r>
      <w:proofErr w:type="spellEnd"/>
      <w:r w:rsidRPr="00AA3315">
        <w:rPr>
          <w:rFonts w:ascii="Arial" w:hAnsi="Arial" w:cs="Arial"/>
          <w:bCs/>
          <w:sz w:val="24"/>
          <w:szCs w:val="24"/>
        </w:rPr>
        <w:t xml:space="preserve"> na dva pískové kurty. Hala je plně rozebíratelná a přemístitelná.</w:t>
      </w:r>
    </w:p>
    <w:p w14:paraId="3274A305" w14:textId="77777777" w:rsidR="004817CE" w:rsidRPr="00AA3315" w:rsidRDefault="004817CE" w:rsidP="002C6AE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A3315">
        <w:rPr>
          <w:rFonts w:ascii="Arial" w:hAnsi="Arial" w:cs="Arial"/>
          <w:bCs/>
          <w:sz w:val="24"/>
          <w:szCs w:val="24"/>
        </w:rPr>
        <w:t xml:space="preserve">Stavba bude umístěna v areálu Střední školy logistiky a chemie, U Hradiska </w:t>
      </w:r>
      <w:r w:rsidRPr="00AA3315">
        <w:rPr>
          <w:rFonts w:ascii="Arial" w:hAnsi="Arial" w:cs="Arial"/>
          <w:bCs/>
          <w:sz w:val="24"/>
          <w:szCs w:val="24"/>
        </w:rPr>
        <w:br/>
        <w:t xml:space="preserve">29, 779 00 Olomouc.  </w:t>
      </w:r>
    </w:p>
    <w:p w14:paraId="3F9EC052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Celkové předpokládané výdaje realizované akce/projektu:</w:t>
      </w:r>
      <w:r w:rsidRPr="00AA3315">
        <w:rPr>
          <w:rFonts w:ascii="Arial" w:hAnsi="Arial" w:cs="Arial"/>
          <w:b/>
          <w:bCs/>
          <w:sz w:val="24"/>
          <w:szCs w:val="24"/>
        </w:rPr>
        <w:tab/>
        <w:t xml:space="preserve">        2 500 </w:t>
      </w:r>
      <w:r w:rsidRPr="00AA3315">
        <w:rPr>
          <w:rFonts w:ascii="Arial" w:hAnsi="Arial" w:cs="Arial"/>
          <w:b/>
          <w:sz w:val="24"/>
          <w:szCs w:val="24"/>
        </w:rPr>
        <w:t>000 Kč</w:t>
      </w:r>
    </w:p>
    <w:p w14:paraId="4844EAE5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A3315">
        <w:rPr>
          <w:rFonts w:ascii="Arial" w:hAnsi="Arial" w:cs="Arial"/>
          <w:b/>
          <w:bCs/>
          <w:sz w:val="24"/>
          <w:szCs w:val="24"/>
        </w:rPr>
        <w:t>Výše požadované dotace z rozpočtu Olomouckého kraje:</w:t>
      </w:r>
      <w:r w:rsidRPr="00AA3315">
        <w:rPr>
          <w:rFonts w:ascii="Arial" w:hAnsi="Arial" w:cs="Arial"/>
          <w:b/>
          <w:bCs/>
          <w:sz w:val="24"/>
          <w:szCs w:val="24"/>
        </w:rPr>
        <w:tab/>
        <w:t xml:space="preserve">        2 200 </w:t>
      </w:r>
      <w:r w:rsidRPr="00AA3315">
        <w:rPr>
          <w:rFonts w:ascii="Arial" w:hAnsi="Arial" w:cs="Arial"/>
          <w:b/>
          <w:sz w:val="24"/>
          <w:szCs w:val="24"/>
        </w:rPr>
        <w:t>000 Kč</w:t>
      </w:r>
    </w:p>
    <w:p w14:paraId="16F43C9E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Vlastní a jiné zdroje:</w:t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</w:r>
      <w:r w:rsidRPr="00AA3315">
        <w:rPr>
          <w:rFonts w:ascii="Arial" w:hAnsi="Arial" w:cs="Arial"/>
          <w:sz w:val="24"/>
          <w:szCs w:val="24"/>
        </w:rPr>
        <w:tab/>
        <w:t xml:space="preserve">            300 000 Kč</w:t>
      </w:r>
    </w:p>
    <w:p w14:paraId="32C642AE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Termín realizace:   1. 1. – 31. 12.2023</w:t>
      </w:r>
    </w:p>
    <w:p w14:paraId="7AF8D969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Termín vyúčtování: 31. 1. 2024</w:t>
      </w:r>
    </w:p>
    <w:p w14:paraId="37B986EF" w14:textId="77777777" w:rsidR="004817CE" w:rsidRPr="00AA3315" w:rsidRDefault="004817CE" w:rsidP="002C6AE4">
      <w:pPr>
        <w:autoSpaceDE w:val="0"/>
        <w:autoSpaceDN w:val="0"/>
        <w:adjustRightInd w:val="0"/>
        <w:spacing w:after="120" w:line="257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Podpora de </w:t>
      </w:r>
      <w:proofErr w:type="spellStart"/>
      <w:r w:rsidRPr="00AA3315">
        <w:rPr>
          <w:rFonts w:ascii="Arial" w:hAnsi="Arial" w:cs="Arial"/>
          <w:sz w:val="24"/>
          <w:szCs w:val="24"/>
        </w:rPr>
        <w:t>minimis</w:t>
      </w:r>
      <w:proofErr w:type="spellEnd"/>
      <w:r w:rsidRPr="00AA3315">
        <w:rPr>
          <w:rFonts w:ascii="Arial" w:hAnsi="Arial" w:cs="Arial"/>
          <w:sz w:val="24"/>
          <w:szCs w:val="24"/>
        </w:rPr>
        <w:t xml:space="preserve">: NE </w:t>
      </w:r>
    </w:p>
    <w:p w14:paraId="637A46FA" w14:textId="77777777" w:rsidR="004817CE" w:rsidRPr="002C6AE4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bCs/>
          <w:sz w:val="24"/>
          <w:szCs w:val="24"/>
        </w:rPr>
      </w:pPr>
      <w:r w:rsidRPr="002C6AE4">
        <w:rPr>
          <w:rFonts w:ascii="Arial" w:hAnsi="Arial" w:cs="Arial"/>
          <w:bCs/>
          <w:sz w:val="24"/>
          <w:szCs w:val="24"/>
        </w:rPr>
        <w:t>Poskytnuté dotace žadateli:</w:t>
      </w:r>
    </w:p>
    <w:p w14:paraId="6501E1F3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A)na požadovanou akci: </w:t>
      </w:r>
    </w:p>
    <w:p w14:paraId="14460E28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2021 – 0 Kč</w:t>
      </w:r>
    </w:p>
    <w:p w14:paraId="5E99D711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2022 – 0 Kč</w:t>
      </w:r>
    </w:p>
    <w:p w14:paraId="4EDC8C67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>2023 – 0 Kč</w:t>
      </w:r>
    </w:p>
    <w:p w14:paraId="7E033477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 xml:space="preserve">B) ostatní dotace žadateli z oblasti sportu: </w:t>
      </w:r>
    </w:p>
    <w:p w14:paraId="5C00AC65" w14:textId="77777777" w:rsidR="004817CE" w:rsidRPr="00AA3315" w:rsidRDefault="004817CE" w:rsidP="004817CE">
      <w:pPr>
        <w:autoSpaceDE w:val="0"/>
        <w:autoSpaceDN w:val="0"/>
        <w:adjustRightInd w:val="0"/>
        <w:spacing w:after="0" w:line="25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A3315">
        <w:rPr>
          <w:rFonts w:ascii="Arial" w:hAnsi="Arial" w:cs="Arial"/>
          <w:sz w:val="24"/>
          <w:szCs w:val="24"/>
        </w:rPr>
        <w:t>•</w:t>
      </w:r>
      <w:r w:rsidRPr="00AA3315">
        <w:rPr>
          <w:rFonts w:ascii="Arial" w:hAnsi="Arial" w:cs="Arial"/>
          <w:sz w:val="24"/>
          <w:szCs w:val="24"/>
        </w:rPr>
        <w:tab/>
        <w:t xml:space="preserve">2021 – 220 500 Kč (Program na podporu rekonstrukcí sportovních zařízení </w:t>
      </w:r>
      <w:r w:rsidRPr="00AA3315">
        <w:rPr>
          <w:rFonts w:ascii="Arial" w:hAnsi="Arial" w:cs="Arial"/>
          <w:sz w:val="24"/>
          <w:szCs w:val="24"/>
        </w:rPr>
        <w:br/>
        <w:t>v obcích Olomouckého kraje)</w:t>
      </w:r>
    </w:p>
    <w:p w14:paraId="20E27F93" w14:textId="77777777" w:rsidR="004817CE" w:rsidRPr="00FB50C4" w:rsidRDefault="004817CE" w:rsidP="004817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56" w:lineRule="auto"/>
        <w:ind w:left="709" w:hanging="709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2021 – 450 000 Kč (Program na podporu výstavby a rekonstrukcí sportovních zařízení kofinancovaných z Národní sportovní agentury)</w:t>
      </w:r>
    </w:p>
    <w:p w14:paraId="2C44FEEC" w14:textId="77777777" w:rsidR="004817CE" w:rsidRPr="00FB50C4" w:rsidRDefault="004817CE" w:rsidP="004817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56" w:lineRule="auto"/>
        <w:ind w:left="709" w:hanging="709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2021 – 330 000 Kč (Podpora sportovních akcí)</w:t>
      </w:r>
    </w:p>
    <w:p w14:paraId="6DF47960" w14:textId="77777777" w:rsidR="004817CE" w:rsidRPr="00FB50C4" w:rsidRDefault="004817CE" w:rsidP="004817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56" w:lineRule="auto"/>
        <w:ind w:left="709" w:hanging="709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2021 – 560 000 Kč (Podpora celoroční sportovní</w:t>
      </w:r>
      <w:r w:rsidRPr="00FB50C4">
        <w:rPr>
          <w:rFonts w:cs="Arial"/>
        </w:rPr>
        <w:t xml:space="preserve"> </w:t>
      </w:r>
      <w:r w:rsidRPr="00FB50C4">
        <w:rPr>
          <w:rFonts w:ascii="Arial" w:hAnsi="Arial" w:cs="Arial"/>
        </w:rPr>
        <w:t>činnosti)</w:t>
      </w:r>
    </w:p>
    <w:p w14:paraId="56E14951" w14:textId="77777777" w:rsidR="004817CE" w:rsidRPr="00FB50C4" w:rsidRDefault="004817CE" w:rsidP="004817C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56" w:lineRule="auto"/>
        <w:ind w:left="709" w:hanging="709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2021 – 500 000 Kč (Podpora přípravy dětí a mládeže na vrcholový sport)</w:t>
      </w:r>
    </w:p>
    <w:p w14:paraId="1BC68291" w14:textId="11E9C929" w:rsidR="004817CE" w:rsidRPr="00FB50C4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2022 – </w:t>
      </w:r>
      <w:r w:rsidRPr="00FB50C4">
        <w:rPr>
          <w:rFonts w:ascii="Arial" w:hAnsi="Arial" w:cs="Arial"/>
        </w:rPr>
        <w:t xml:space="preserve">71 967 Kč (Program na podporu investičních akcí v oblasti sportu </w:t>
      </w:r>
      <w:r w:rsidR="007F5AD0">
        <w:rPr>
          <w:rFonts w:ascii="Arial" w:hAnsi="Arial" w:cs="Arial"/>
        </w:rPr>
        <w:br/>
      </w:r>
      <w:r w:rsidRPr="00FB50C4">
        <w:rPr>
          <w:rFonts w:ascii="Arial" w:hAnsi="Arial" w:cs="Arial"/>
        </w:rPr>
        <w:t>– technické a sportovní vybavení sportovních a tělovýchovných zařízení v Olomouckém kraji)</w:t>
      </w:r>
    </w:p>
    <w:p w14:paraId="298BBBDC" w14:textId="77777777" w:rsidR="004817CE" w:rsidRPr="00FB50C4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2022 – 350 000 Kč (Podpora sportovních akcí)</w:t>
      </w:r>
    </w:p>
    <w:p w14:paraId="70B2AFD3" w14:textId="77777777" w:rsidR="004817CE" w:rsidRPr="00FB50C4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2022 – 717 000 Kč (podpora celoroční sportovní činnosti)</w:t>
      </w:r>
    </w:p>
    <w:p w14:paraId="121027BE" w14:textId="77777777" w:rsidR="004817CE" w:rsidRPr="00FB50C4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2022 – 500 000 Kč (Podpora přípravy dětí a mládeže na vrcholový sport)</w:t>
      </w:r>
    </w:p>
    <w:p w14:paraId="10D161B1" w14:textId="77777777" w:rsidR="004817CE" w:rsidRPr="00FB50C4" w:rsidRDefault="004817CE" w:rsidP="004817C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FB50C4">
        <w:rPr>
          <w:rFonts w:ascii="Arial" w:hAnsi="Arial" w:cs="Arial"/>
        </w:rPr>
        <w:t>2023 – 500 000 Kč (Podpora přípravy dětí a mládeže na vrcholový sport)</w:t>
      </w:r>
    </w:p>
    <w:p w14:paraId="4B9D8995" w14:textId="77777777" w:rsidR="004817CE" w:rsidRPr="00FB50C4" w:rsidRDefault="004817CE" w:rsidP="002C6AE4">
      <w:pPr>
        <w:autoSpaceDE w:val="0"/>
        <w:autoSpaceDN w:val="0"/>
        <w:adjustRightInd w:val="0"/>
        <w:spacing w:after="120" w:line="257" w:lineRule="auto"/>
        <w:jc w:val="both"/>
        <w:rPr>
          <w:rFonts w:cs="Arial"/>
        </w:rPr>
      </w:pPr>
      <w:r w:rsidRPr="00FB50C4">
        <w:rPr>
          <w:rFonts w:cs="Arial"/>
        </w:rPr>
        <w:t>•</w:t>
      </w:r>
      <w:r w:rsidRPr="002C6AE4">
        <w:rPr>
          <w:rFonts w:ascii="Arial" w:eastAsia="Times New Roman" w:hAnsi="Arial" w:cs="Arial"/>
          <w:sz w:val="24"/>
          <w:szCs w:val="24"/>
          <w:lang w:eastAsia="cs-CZ"/>
        </w:rPr>
        <w:tab/>
        <w:t>2023 – 700 000 Kč (Podpora sportovní celoroční činnosti)</w:t>
      </w:r>
    </w:p>
    <w:p w14:paraId="75B40180" w14:textId="77777777" w:rsidR="004817CE" w:rsidRPr="002C6AE4" w:rsidRDefault="004817CE" w:rsidP="004817CE">
      <w:pPr>
        <w:pStyle w:val="Nadpis1"/>
        <w:spacing w:before="0" w:beforeAutospacing="0" w:after="0" w:afterAutospacing="0"/>
        <w:jc w:val="both"/>
        <w:rPr>
          <w:rFonts w:ascii="Arial" w:hAnsi="Arial" w:cs="Arial"/>
          <w:bCs w:val="0"/>
          <w:kern w:val="0"/>
          <w:sz w:val="24"/>
          <w:szCs w:val="24"/>
        </w:rPr>
      </w:pPr>
      <w:r w:rsidRPr="002C6AE4">
        <w:rPr>
          <w:rFonts w:ascii="Arial" w:hAnsi="Arial" w:cs="Arial"/>
          <w:bCs w:val="0"/>
          <w:kern w:val="0"/>
          <w:sz w:val="24"/>
          <w:szCs w:val="24"/>
        </w:rPr>
        <w:t>Žádost splňuje podmínky uvedené v čl. 3 Části C odst. 1 Zásad, nebyl vyhlášen vhodný dotační program.</w:t>
      </w:r>
    </w:p>
    <w:p w14:paraId="15AA8CAE" w14:textId="77777777" w:rsidR="004817CE" w:rsidRPr="002C6AE4" w:rsidRDefault="004817CE" w:rsidP="004817CE">
      <w:pPr>
        <w:pStyle w:val="Nadpis1"/>
        <w:spacing w:before="0" w:beforeAutospacing="0" w:after="0" w:afterAutospacing="0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  <w:r w:rsidRPr="002C6AE4">
        <w:rPr>
          <w:rFonts w:ascii="Arial" w:hAnsi="Arial" w:cs="Arial"/>
          <w:b w:val="0"/>
          <w:bCs w:val="0"/>
          <w:kern w:val="0"/>
          <w:sz w:val="24"/>
          <w:szCs w:val="24"/>
        </w:rPr>
        <w:t>Žádost splňuje podmínky uvedené v čl. 3 Části A odst. 2 Zásad, jedná se o akci realizovanou v Olomouckém kraji. Účel projektu žadatele se shoduje s podporovanými oblastmi a je přínosem pro Olomoucký kraj.</w:t>
      </w:r>
    </w:p>
    <w:p w14:paraId="4AE3A862" w14:textId="77777777" w:rsidR="004817CE" w:rsidRPr="002C6AE4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C6AE4">
        <w:rPr>
          <w:rFonts w:ascii="Arial" w:eastAsia="Times New Roman" w:hAnsi="Arial" w:cs="Arial"/>
          <w:sz w:val="24"/>
          <w:szCs w:val="24"/>
          <w:lang w:eastAsia="cs-CZ"/>
        </w:rPr>
        <w:t xml:space="preserve">Žádost splňuje podmínky uvedené v čl. 3 Části A odst. 4 Zásad, žádost byla doručena řádným způsobem. </w:t>
      </w:r>
    </w:p>
    <w:p w14:paraId="1ABF81C8" w14:textId="77777777" w:rsidR="004817CE" w:rsidRPr="002C6AE4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>Závěr:</w:t>
      </w:r>
    </w:p>
    <w:p w14:paraId="3FE2A8C1" w14:textId="77777777" w:rsidR="004817CE" w:rsidRPr="002C6AE4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>Stanovisko K-MS: neprojednáno</w:t>
      </w:r>
    </w:p>
    <w:p w14:paraId="574D6F6D" w14:textId="70724551" w:rsidR="00315DB4" w:rsidRPr="00315DB4" w:rsidRDefault="00315DB4" w:rsidP="00EF787A">
      <w:pPr>
        <w:spacing w:after="120"/>
        <w:jc w:val="both"/>
        <w:rPr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Žádost byla předložena na poradě vedení Olomouckého kraje dne </w:t>
      </w:r>
      <w:r w:rsidR="009B7D6F">
        <w:rPr>
          <w:rFonts w:ascii="Arial" w:hAnsi="Arial" w:cs="Arial"/>
          <w:bCs/>
          <w:sz w:val="24"/>
          <w:szCs w:val="24"/>
        </w:rPr>
        <w:t>9. 5.</w:t>
      </w:r>
      <w:r>
        <w:rPr>
          <w:rFonts w:ascii="Arial" w:hAnsi="Arial" w:cs="Arial"/>
          <w:bCs/>
          <w:sz w:val="24"/>
          <w:szCs w:val="24"/>
        </w:rPr>
        <w:t xml:space="preserve"> 2023, konkrétní výše dotace byla odsouhlasena na jednání vedení kraje dne 22. 5. 2023. </w:t>
      </w:r>
      <w:r>
        <w:rPr>
          <w:rFonts w:ascii="Arial" w:hAnsi="Arial" w:cs="Arial"/>
          <w:sz w:val="24"/>
          <w:szCs w:val="24"/>
        </w:rPr>
        <w:t xml:space="preserve">Finanční prostředky na výše uvedenou žádost budou čerpány z rezervy na individuální dotace. </w:t>
      </w:r>
    </w:p>
    <w:p w14:paraId="6EE0C4A7" w14:textId="32F1C797" w:rsidR="004817CE" w:rsidRPr="00A777B5" w:rsidRDefault="004817CE" w:rsidP="007F5AD0">
      <w:pPr>
        <w:autoSpaceDE w:val="0"/>
        <w:autoSpaceDN w:val="0"/>
        <w:adjustRightInd w:val="0"/>
        <w:spacing w:before="120" w:after="240" w:line="257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>Ná</w:t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vrh věcně příslušného odboru: </w:t>
      </w: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>VYHOVĚT</w:t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ČÁSTEČNĚ</w:t>
      </w: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1 100 000</w:t>
      </w:r>
      <w:r w:rsidR="002C6AE4"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2C6AE4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</w:t>
      </w:r>
    </w:p>
    <w:p w14:paraId="547E37E2" w14:textId="49FEA054" w:rsidR="004817CE" w:rsidRPr="00E05286" w:rsidRDefault="00A777B5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4</w:t>
      </w:r>
      <w:r w:rsidR="004817CE" w:rsidRPr="00134FD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 Žadatel</w:t>
      </w:r>
      <w:r w:rsidR="004817CE"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: Sport Management s.r.o., se sídlem U Tenisu 16, 750 0</w:t>
      </w:r>
      <w:r w:rsidR="0094545C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4817CE"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Přerov</w:t>
      </w:r>
    </w:p>
    <w:p w14:paraId="0932BF9B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IČO: 61944068</w:t>
      </w:r>
    </w:p>
    <w:p w14:paraId="7AED635D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DIČ: CZ61944068</w:t>
      </w:r>
    </w:p>
    <w:p w14:paraId="0009E09F" w14:textId="77777777" w:rsidR="004817CE" w:rsidRPr="004969C8" w:rsidRDefault="004817CE" w:rsidP="004817C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Název projektu: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 Mistrovství Evropy v tenise juniorů a juniorek</w:t>
      </w:r>
    </w:p>
    <w:p w14:paraId="15FAF4BA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Termín doručení: 3. 5. 2023 (elektronicky i datovou zprávou)</w:t>
      </w:r>
    </w:p>
    <w:p w14:paraId="578B498E" w14:textId="77777777" w:rsidR="004817CE" w:rsidRPr="00E05286" w:rsidRDefault="004817CE" w:rsidP="00EF787A">
      <w:pPr>
        <w:autoSpaceDE w:val="0"/>
        <w:autoSpaceDN w:val="0"/>
        <w:adjustRightInd w:val="0"/>
        <w:spacing w:after="0" w:line="257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Stručný popis projektu – neinvestiční:</w:t>
      </w:r>
    </w:p>
    <w:p w14:paraId="1591A6BF" w14:textId="77777777" w:rsidR="004817CE" w:rsidRPr="004969C8" w:rsidRDefault="004817CE" w:rsidP="004817C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Mistrovství Evropy v tenise juniorů a juniorek. V termínu 16. – 23. 7. 2023 proběhne 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br/>
        <w:t>v Přerově Mistrovství Evropy juniorů a juniorek v tenise (2023 EUROPEAN JUNIOR</w:t>
      </w:r>
    </w:p>
    <w:p w14:paraId="0FB6ACB4" w14:textId="533F6F16" w:rsidR="004817CE" w:rsidRPr="004969C8" w:rsidRDefault="004817CE" w:rsidP="00E05286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CHAMPIONSHIPS). Tato akce je velice významnou událostí pro tenis v celé Evropě 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myslíme si, že i pro náš region Olomoucký kraj. Této akce se účastní 48 Evropských zemí, každá země vypravuje týmy čítající 6 až 8 reprezentantů. Mistrovství Evropy bude probíhat ve třech tenisových areálech: TK PRECHEZA Přerov, Tenisový klub Přerov </w:t>
      </w:r>
      <w:r w:rsidR="00A1438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>a SK START Přerov. Všichni účastníci jsou ubytovaní ve dvou hotelech - Hotel Jana</w:t>
      </w:r>
      <w:r w:rsidR="00A14383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a hotel Fit v Přerově. Dotace bude použita výdaje na ubytování, stravování, cestovní výdaje za transfery, ceny, na rozhodčí a organizaci, na údržbu areálu, 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propagaci akce, tisk, sportovní vybavení, ozvučení, výsledkový servis, </w:t>
      </w:r>
      <w:proofErr w:type="spellStart"/>
      <w:r w:rsidRPr="004969C8">
        <w:rPr>
          <w:rFonts w:ascii="Arial" w:eastAsia="Times New Roman" w:hAnsi="Arial" w:cs="Arial"/>
          <w:sz w:val="24"/>
          <w:szCs w:val="24"/>
          <w:lang w:eastAsia="cs-CZ"/>
        </w:rPr>
        <w:t>score</w:t>
      </w:r>
      <w:proofErr w:type="spellEnd"/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4969C8">
        <w:rPr>
          <w:rFonts w:ascii="Arial" w:eastAsia="Times New Roman" w:hAnsi="Arial" w:cs="Arial"/>
          <w:sz w:val="24"/>
          <w:szCs w:val="24"/>
          <w:lang w:eastAsia="cs-CZ"/>
        </w:rPr>
        <w:t>boardy</w:t>
      </w:r>
      <w:proofErr w:type="spellEnd"/>
      <w:r w:rsidRPr="004969C8">
        <w:rPr>
          <w:rFonts w:ascii="Arial" w:eastAsia="Times New Roman" w:hAnsi="Arial" w:cs="Arial"/>
          <w:sz w:val="24"/>
          <w:szCs w:val="24"/>
          <w:lang w:eastAsia="cs-CZ"/>
        </w:rPr>
        <w:t>, pronájem sportoviště, mzdy a DPP.</w:t>
      </w:r>
    </w:p>
    <w:p w14:paraId="6E0C3B85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výdaje realizované akce/projektu:</w:t>
      </w: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       2 800 000 Kč</w:t>
      </w:r>
    </w:p>
    <w:p w14:paraId="66545E1E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Výše požadované dotace z rozpočtu Olomouckého kraje:</w:t>
      </w: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       950 000 Kč</w:t>
      </w:r>
    </w:p>
    <w:p w14:paraId="4DAB8807" w14:textId="77777777" w:rsidR="004817CE" w:rsidRPr="004969C8" w:rsidRDefault="004817CE" w:rsidP="00E05286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Vlastní a jiné zdroje: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1 850 000 Kč</w:t>
      </w:r>
    </w:p>
    <w:p w14:paraId="488E5A4C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Termín realizace:   16. 7. – 23. 7. 2023</w:t>
      </w:r>
    </w:p>
    <w:p w14:paraId="182AE2B7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Termín vyúčtování: 30. 9. 2023</w:t>
      </w:r>
    </w:p>
    <w:p w14:paraId="4048366F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Podpora de </w:t>
      </w:r>
      <w:proofErr w:type="spellStart"/>
      <w:r w:rsidRPr="004969C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: NE </w:t>
      </w:r>
    </w:p>
    <w:p w14:paraId="2D5D23C1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Poskytnuté dotace žadateli:</w:t>
      </w:r>
    </w:p>
    <w:p w14:paraId="69317E60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A)na požadovanou akci: </w:t>
      </w:r>
    </w:p>
    <w:p w14:paraId="2ACA0BDB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•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>2021 – 0 Kč</w:t>
      </w:r>
    </w:p>
    <w:p w14:paraId="2435A860" w14:textId="7EF7C1E7" w:rsidR="004817CE" w:rsidRPr="00095BA7" w:rsidRDefault="004817CE" w:rsidP="00095BA7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7" w:lineRule="auto"/>
        <w:ind w:hanging="720"/>
        <w:jc w:val="both"/>
        <w:rPr>
          <w:rFonts w:ascii="Arial" w:hAnsi="Arial" w:cs="Arial"/>
        </w:rPr>
      </w:pPr>
      <w:r w:rsidRPr="00095BA7">
        <w:rPr>
          <w:rFonts w:ascii="Arial" w:hAnsi="Arial" w:cs="Arial"/>
        </w:rPr>
        <w:t xml:space="preserve">2022 – 500 000 Kč (Individuální žádost - Mistrovství Evropy v tenise juniorů </w:t>
      </w:r>
      <w:r w:rsidR="00095BA7" w:rsidRPr="00095BA7">
        <w:rPr>
          <w:rFonts w:ascii="Arial" w:hAnsi="Arial" w:cs="Arial"/>
        </w:rPr>
        <w:br/>
      </w:r>
      <w:r w:rsidRPr="00095BA7">
        <w:rPr>
          <w:rFonts w:ascii="Arial" w:hAnsi="Arial" w:cs="Arial"/>
        </w:rPr>
        <w:t>a juniorek)</w:t>
      </w:r>
    </w:p>
    <w:p w14:paraId="39894038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>2023 – 0 Kč</w:t>
      </w:r>
    </w:p>
    <w:p w14:paraId="617179E9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B) ostatní dotace žadateli z oblasti sportu: </w:t>
      </w:r>
    </w:p>
    <w:p w14:paraId="595ECA1E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>2021 – 0 Kč</w:t>
      </w:r>
    </w:p>
    <w:p w14:paraId="247CBF03" w14:textId="77777777" w:rsidR="004817CE" w:rsidRPr="004969C8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>2022 – 1 200 000 Kč (Víceletá podpora sportovních akcí)</w:t>
      </w:r>
    </w:p>
    <w:p w14:paraId="60B88EF5" w14:textId="77777777" w:rsidR="004817CE" w:rsidRPr="004969C8" w:rsidRDefault="004817CE" w:rsidP="00E05286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ab/>
        <w:t>2023 – 0 Kč</w:t>
      </w:r>
    </w:p>
    <w:p w14:paraId="2351480A" w14:textId="77777777" w:rsidR="004817CE" w:rsidRPr="00E05286" w:rsidRDefault="004817CE" w:rsidP="004817CE">
      <w:pPr>
        <w:pStyle w:val="Nadpis3"/>
        <w:spacing w:before="0"/>
        <w:jc w:val="both"/>
        <w:rPr>
          <w:rFonts w:ascii="Arial" w:eastAsia="Times New Roman" w:hAnsi="Arial" w:cs="Arial"/>
          <w:b/>
          <w:color w:val="auto"/>
        </w:rPr>
      </w:pPr>
      <w:r w:rsidRPr="00E05286">
        <w:rPr>
          <w:rFonts w:ascii="Arial" w:eastAsia="Times New Roman" w:hAnsi="Arial" w:cs="Arial"/>
          <w:b/>
          <w:color w:val="auto"/>
        </w:rPr>
        <w:t xml:space="preserve">Žádost nesplňuje podmínky uvedené v čl. 3 Části C odst. 1 Zásad, byl a bude vyhlášen vhodný dotační program. </w:t>
      </w:r>
      <w:r w:rsidRPr="005F5D8D">
        <w:rPr>
          <w:rFonts w:ascii="Arial" w:eastAsia="Times New Roman" w:hAnsi="Arial" w:cs="Arial"/>
          <w:color w:val="auto"/>
        </w:rPr>
        <w:t>Žadatel si mohl a může žádat v dotačním titulu: 06_02_01_Podpora sportovních akcí. Vzhledem k mimořádnosti sportovní akce je žádost předkládána v rámci Individuálních žádostí.</w:t>
      </w:r>
    </w:p>
    <w:p w14:paraId="004564DA" w14:textId="77777777" w:rsidR="004817CE" w:rsidRPr="004969C8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Žádost splňuje podmínky uvedené v čl. 3 Části A odst. 2 Zásad, jedná se o akci realizovanou v Olomouckém kraji.</w:t>
      </w:r>
    </w:p>
    <w:p w14:paraId="013AC209" w14:textId="2B5F0D5D" w:rsidR="004817CE" w:rsidRDefault="004817CE" w:rsidP="004817CE">
      <w:pPr>
        <w:autoSpaceDE w:val="0"/>
        <w:autoSpaceDN w:val="0"/>
        <w:adjustRightInd w:val="0"/>
        <w:spacing w:after="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969C8">
        <w:rPr>
          <w:rFonts w:ascii="Arial" w:eastAsia="Times New Roman" w:hAnsi="Arial" w:cs="Arial"/>
          <w:sz w:val="24"/>
          <w:szCs w:val="24"/>
          <w:lang w:eastAsia="cs-CZ"/>
        </w:rPr>
        <w:t>Žádost splňuje podmínky uvedené v čl. 3 Části A odst. 4 Zásad, žádost byla doručena řádným způsobem.</w:t>
      </w:r>
    </w:p>
    <w:p w14:paraId="78907A74" w14:textId="1E8BB9C9" w:rsidR="00B7739A" w:rsidRPr="00B7739A" w:rsidRDefault="00B7739A" w:rsidP="00B7739A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V případě poskytnutí dotace by se jednalo </w:t>
      </w:r>
      <w:r w:rsidRPr="00B7739A">
        <w:rPr>
          <w:rFonts w:ascii="Arial" w:hAnsi="Arial" w:cs="Arial"/>
          <w:b/>
          <w:sz w:val="24"/>
          <w:szCs w:val="24"/>
        </w:rPr>
        <w:t>o výjimku ze Zásad.</w:t>
      </w:r>
    </w:p>
    <w:p w14:paraId="39AA3318" w14:textId="544DCE3D" w:rsidR="00B7739A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Závěr:</w:t>
      </w:r>
    </w:p>
    <w:p w14:paraId="1B8AABE2" w14:textId="77777777" w:rsidR="004817CE" w:rsidRPr="00E05286" w:rsidRDefault="004817CE" w:rsidP="004817CE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Stanovisko K-MS: neprojednáno</w:t>
      </w:r>
    </w:p>
    <w:p w14:paraId="58244D7B" w14:textId="20A52914" w:rsidR="00315DB4" w:rsidRPr="00315DB4" w:rsidRDefault="00315DB4" w:rsidP="00EF787A">
      <w:p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Žádost byla předložena na poradě vedení Olomouckého kraje dne </w:t>
      </w:r>
      <w:r w:rsidR="009B7D6F">
        <w:rPr>
          <w:rFonts w:ascii="Arial" w:hAnsi="Arial" w:cs="Arial"/>
          <w:bCs/>
          <w:sz w:val="24"/>
          <w:szCs w:val="24"/>
        </w:rPr>
        <w:t>9. 5.</w:t>
      </w:r>
      <w:r>
        <w:rPr>
          <w:rFonts w:ascii="Arial" w:hAnsi="Arial" w:cs="Arial"/>
          <w:bCs/>
          <w:sz w:val="24"/>
          <w:szCs w:val="24"/>
        </w:rPr>
        <w:t xml:space="preserve"> 2023, konkrétní výše dotace byla odsouhlasena na jednání vedení kraje dne 22. 5. 2023. </w:t>
      </w:r>
      <w:r>
        <w:rPr>
          <w:rFonts w:ascii="Arial" w:hAnsi="Arial" w:cs="Arial"/>
          <w:sz w:val="24"/>
          <w:szCs w:val="24"/>
        </w:rPr>
        <w:t xml:space="preserve">Finanční prostředky na výše uvedenou žádost budou čerpány z rezervy na individuální dotace. </w:t>
      </w:r>
    </w:p>
    <w:p w14:paraId="0C9211A5" w14:textId="50806DC0" w:rsidR="004817CE" w:rsidRPr="00727D95" w:rsidRDefault="004817CE" w:rsidP="00EF787A">
      <w:pPr>
        <w:autoSpaceDE w:val="0"/>
        <w:autoSpaceDN w:val="0"/>
        <w:adjustRightInd w:val="0"/>
        <w:spacing w:before="120" w:after="24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Návrh věcně příslušného odboru: VYHOVĚT ČÁSTEČNĚ</w:t>
      </w: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EF78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500 000 Kč</w:t>
      </w:r>
      <w:r w:rsidRPr="004969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8A7C26C" w14:textId="6E7EE860" w:rsidR="00134FD5" w:rsidRPr="00727D95" w:rsidRDefault="00A777B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5</w:t>
      </w:r>
      <w:r w:rsidR="00134FD5" w:rsidRPr="00727D9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 Žadatel:</w:t>
      </w:r>
      <w:r w:rsidR="00134FD5"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DRAGON FORCE </w:t>
      </w:r>
      <w:proofErr w:type="gramStart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PŘEROV </w:t>
      </w:r>
      <w:proofErr w:type="spellStart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z.s</w:t>
      </w:r>
      <w:proofErr w:type="spellEnd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proofErr w:type="gramEnd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, se sídlem Horní náměstí 26/26, 75002 Přerov</w:t>
      </w:r>
    </w:p>
    <w:p w14:paraId="36DA7BCE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IČO: 26577984</w:t>
      </w:r>
    </w:p>
    <w:p w14:paraId="76CC6E1E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DIČ: CZ26577984</w:t>
      </w:r>
    </w:p>
    <w:p w14:paraId="1BA95E66" w14:textId="0904C873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Název projektu: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Účast klubu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Dragon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Force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Přerov na Mistrovství Evropy dračích lodí </w:t>
      </w:r>
      <w:r w:rsidR="00095B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>v Itálii 2023</w:t>
      </w:r>
    </w:p>
    <w:p w14:paraId="4B973F4D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Termín doručení: 10. 5. 2023 (elektronicky i datovou zprávou)</w:t>
      </w:r>
    </w:p>
    <w:p w14:paraId="04645B6C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Stručný popis projektu – neinvestiční:</w:t>
      </w:r>
    </w:p>
    <w:p w14:paraId="1913E7AC" w14:textId="0FF2A34D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Účast na Mistrovství Evropy dračích lodí v Itálii 2023 posádky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Dragon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Force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Přerov, která byla letos nominována jakožto juniorská a U23 reprezentace ČR. Čekáme boje </w:t>
      </w:r>
      <w:r w:rsidR="00095B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o nejvyšší příčky, stejně tak jako i v minulých letech na obdobných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repre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akcích.</w:t>
      </w:r>
    </w:p>
    <w:p w14:paraId="2BAB761F" w14:textId="1F2DDE48" w:rsidR="00134FD5" w:rsidRPr="00134FD5" w:rsidRDefault="00134FD5" w:rsidP="00727D95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použita na část </w:t>
      </w:r>
      <w:r w:rsidR="00CB5B5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potřebných na účast na ME dračích lodí 2023 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Itálii. Jednotlivé </w:t>
      </w:r>
      <w:r w:rsidR="00CB5B5A">
        <w:rPr>
          <w:rFonts w:ascii="Arial" w:eastAsia="Times New Roman" w:hAnsi="Arial" w:cs="Arial"/>
          <w:sz w:val="24"/>
          <w:szCs w:val="24"/>
          <w:lang w:eastAsia="cs-CZ"/>
        </w:rPr>
        <w:t>výdaje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zahrnují: Startovné, stravné, ubytování, dopravu, reprezentační dresy.</w:t>
      </w:r>
    </w:p>
    <w:p w14:paraId="6BDF456C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výdaje realizované akce/projektu:</w:t>
      </w: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        600 000 Kč</w:t>
      </w:r>
    </w:p>
    <w:p w14:paraId="6F7728FB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Výše požadované dotace z rozpočtu Olomouckého kraje:</w:t>
      </w: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        300 000 Kč</w:t>
      </w:r>
    </w:p>
    <w:p w14:paraId="496C22FD" w14:textId="77777777" w:rsidR="00134FD5" w:rsidRPr="00134FD5" w:rsidRDefault="00134FD5" w:rsidP="00727D95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Vlastní a jiné zdroje: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    300 000 Kč</w:t>
      </w:r>
    </w:p>
    <w:p w14:paraId="54871CD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Termín realizace:   1. 9. – 30. 9. 2023</w:t>
      </w:r>
    </w:p>
    <w:p w14:paraId="5E6AA1F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Termín vyúčtování: 30. 11. 2023</w:t>
      </w:r>
    </w:p>
    <w:p w14:paraId="3BD4B1F0" w14:textId="77777777" w:rsidR="00134FD5" w:rsidRPr="00134FD5" w:rsidRDefault="00134FD5" w:rsidP="00727D95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Podpora de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: NE </w:t>
      </w:r>
    </w:p>
    <w:p w14:paraId="69BB0DEA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Poskytnuté dotace žadateli:</w:t>
      </w:r>
    </w:p>
    <w:p w14:paraId="4811C005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A)na požadovanou akci: </w:t>
      </w:r>
    </w:p>
    <w:p w14:paraId="6C005CE0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2021 – 0 Kč</w:t>
      </w:r>
    </w:p>
    <w:p w14:paraId="64F7EE24" w14:textId="2C241BE2" w:rsidR="00134FD5" w:rsidRPr="00134FD5" w:rsidRDefault="00727D9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="00134FD5" w:rsidRPr="00134FD5">
        <w:rPr>
          <w:rFonts w:ascii="Arial" w:eastAsia="Times New Roman" w:hAnsi="Arial" w:cs="Arial"/>
          <w:sz w:val="24"/>
          <w:szCs w:val="24"/>
          <w:lang w:eastAsia="cs-CZ"/>
        </w:rPr>
        <w:t>2022</w:t>
      </w:r>
      <w:proofErr w:type="gramEnd"/>
      <w:r w:rsidR="00134FD5"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– 0 Kč</w:t>
      </w:r>
    </w:p>
    <w:p w14:paraId="1677C328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2023 – 0 Kč</w:t>
      </w:r>
    </w:p>
    <w:p w14:paraId="0B86947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B) ostatní dotace žadateli z oblasti sportu: </w:t>
      </w:r>
    </w:p>
    <w:p w14:paraId="44FAAF9D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2021 – 30 000 Kč (Podpora sportovních akcí)</w:t>
      </w:r>
    </w:p>
    <w:p w14:paraId="602FE2B7" w14:textId="0C91F0D1" w:rsidR="00134FD5" w:rsidRPr="00727D95" w:rsidRDefault="00134FD5" w:rsidP="00727D9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727D95">
        <w:rPr>
          <w:rFonts w:ascii="Arial" w:hAnsi="Arial" w:cs="Arial"/>
        </w:rPr>
        <w:t>2021 – 35 000 Kč (Podpora sportovní činnosti dětí a mládeže)</w:t>
      </w:r>
    </w:p>
    <w:p w14:paraId="281967AA" w14:textId="1A73A05E" w:rsidR="00134FD5" w:rsidRPr="00727D95" w:rsidRDefault="00134FD5" w:rsidP="00727D9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727D95">
        <w:rPr>
          <w:rFonts w:ascii="Arial" w:hAnsi="Arial" w:cs="Arial"/>
        </w:rPr>
        <w:t>2021 – 70 000 Kč Podpora celoroční sportovní činnosti)</w:t>
      </w:r>
    </w:p>
    <w:p w14:paraId="71AAAEC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2022 – 80 000 Kč (Podpora celoroční sportovní činnosti)</w:t>
      </w:r>
    </w:p>
    <w:p w14:paraId="3C00408B" w14:textId="57401B22" w:rsidR="00134FD5" w:rsidRPr="00727D95" w:rsidRDefault="00134FD5" w:rsidP="00727D9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727D95">
        <w:rPr>
          <w:rFonts w:ascii="Arial" w:hAnsi="Arial" w:cs="Arial"/>
        </w:rPr>
        <w:t>2022 – 40 000 Kč (Podpora sportovních akcí)</w:t>
      </w:r>
    </w:p>
    <w:p w14:paraId="70B8E125" w14:textId="065F9FA4" w:rsidR="00134FD5" w:rsidRPr="00727D95" w:rsidRDefault="00134FD5" w:rsidP="00727D9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line="256" w:lineRule="auto"/>
        <w:ind w:left="709" w:hanging="709"/>
        <w:jc w:val="both"/>
        <w:rPr>
          <w:rFonts w:ascii="Arial" w:hAnsi="Arial" w:cs="Arial"/>
        </w:rPr>
      </w:pPr>
      <w:r w:rsidRPr="00727D95">
        <w:rPr>
          <w:rFonts w:ascii="Arial" w:hAnsi="Arial" w:cs="Arial"/>
        </w:rPr>
        <w:t>2022 – 45 000 Kč (Podpora sportovní činnosti dětí a mládeže)</w:t>
      </w:r>
    </w:p>
    <w:p w14:paraId="7FA241AC" w14:textId="77777777" w:rsidR="00134FD5" w:rsidRPr="00134FD5" w:rsidRDefault="00134FD5" w:rsidP="00727D95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2023 – 50 000 Kč (Podpora celo roční sportovní činnosti)</w:t>
      </w:r>
    </w:p>
    <w:p w14:paraId="0EBE5FCB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Žádost nesplňuje podmínky uvedené v čl. 3 Části C odst. 1 Zásad, byl vyhlášen vhodný dotační program: Podpora celoroční sportovní činnosti, kde byl žadatel podpořen částkou 50 000 Kč.</w:t>
      </w:r>
    </w:p>
    <w:p w14:paraId="386DAF6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Žádost částečně splňuje podmínky uvedené v čl. 3 Části A odst. 2 Zásad, nejedná 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br/>
        <w:t>se o akci realizovanou v Olomouckém kraji, ale přínos akce je prokázán v podobě reprezentace Olomouckého kraje v zahraničí.</w:t>
      </w:r>
    </w:p>
    <w:p w14:paraId="62EF1F9E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Žádost splňuje podmínky uvedené v čl. 3 Části A odst. 4 Zásad, žádost byla doručena řádným způsobem.</w:t>
      </w:r>
    </w:p>
    <w:p w14:paraId="0A9CCD63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Závěr:</w:t>
      </w:r>
    </w:p>
    <w:p w14:paraId="3C801267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Stanovisko K-MS: neprojednáno</w:t>
      </w:r>
    </w:p>
    <w:p w14:paraId="184EBF2E" w14:textId="56542DF1" w:rsidR="00134FD5" w:rsidRPr="00134FD5" w:rsidRDefault="00134FD5" w:rsidP="00A777B5">
      <w:pPr>
        <w:autoSpaceDE w:val="0"/>
        <w:autoSpaceDN w:val="0"/>
        <w:adjustRightInd w:val="0"/>
        <w:spacing w:before="120" w:after="24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Návrh věcně příslušného odboru: </w:t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>VYH</w:t>
      </w:r>
      <w:r w:rsidR="006C36AB"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OVĚT ČÁSTEČNĚ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27D9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61EEE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>50 000</w:t>
      </w:r>
      <w:r w:rsidR="00727D9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</w:p>
    <w:p w14:paraId="3FF6EC4B" w14:textId="31F81457" w:rsidR="00134FD5" w:rsidRPr="00727D95" w:rsidRDefault="00A777B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6</w:t>
      </w:r>
      <w:r w:rsidR="00134FD5" w:rsidRPr="00727D9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. Žadatel:</w:t>
      </w:r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Klub stolního tenisu </w:t>
      </w:r>
      <w:proofErr w:type="gramStart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Olomouc </w:t>
      </w:r>
      <w:proofErr w:type="spellStart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z.s</w:t>
      </w:r>
      <w:proofErr w:type="spellEnd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proofErr w:type="gramEnd"/>
      <w:r w:rsidR="00134FD5"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, se sídlem Jaromírova 277/4, 77900 Olomouc</w:t>
      </w:r>
    </w:p>
    <w:p w14:paraId="7ED3D388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IČO: 02119536</w:t>
      </w:r>
    </w:p>
    <w:p w14:paraId="1F6703E4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Název projektu: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Akademické mistrovství Evropy ve stolním tenise</w:t>
      </w:r>
    </w:p>
    <w:p w14:paraId="4E0D027E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Termín doručení: 12. 5. 2023 (elektronicky)</w:t>
      </w:r>
    </w:p>
    <w:p w14:paraId="64256C3F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Stručný popis projektu – neinvestiční:</w:t>
      </w:r>
    </w:p>
    <w:p w14:paraId="0AB689E0" w14:textId="3FFE1084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Akademické mistrovství Evropy ve stolním tenise (AME) je vrcholnou evropskou akcí </w:t>
      </w:r>
      <w:r w:rsidR="00095B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>za účasti univerzitních týmů napříč celým kontinentem. Jedná se v pořadí o 10. AME, přičemž i 8. mistrovství úspěšně hostila Olomouc (v r. 2017).</w:t>
      </w:r>
    </w:p>
    <w:p w14:paraId="17D419D0" w14:textId="6F2745C3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Žádost o individuální dotaci podáváme z důvodu, že výše dotace přidělená 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tak významnou sportovní akci v rámci dotačního titulu „Podpora sportovních akcí“ činila 84.000 Kč, přičemž žádost byla podána na dvě mezinárodní akce pořádané 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roce 2023 žadatelem (AME a 5. ročník mezinárodního mládežnického turnaje Czech U11&amp;U13&amp;U15&amp;U17 Open s kempem pro mládež). Tato částka nepostačuje 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na úhradu </w:t>
      </w:r>
      <w:r w:rsidR="00897AC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obou akcí takového mezinárodního rozsahu.</w:t>
      </w:r>
    </w:p>
    <w:p w14:paraId="3EEF0652" w14:textId="77777777" w:rsidR="00134FD5" w:rsidRPr="00134FD5" w:rsidRDefault="00134FD5" w:rsidP="00727D95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Dotace bude použita na nájem sportoviště, sportovní materiál, rozhodčí, cestovné, ubytování a strava rozhodčích a zástupců EUSA, propagace, organizace.</w:t>
      </w:r>
    </w:p>
    <w:p w14:paraId="72D255BF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Celkové předpokládané výdaje realizované akce/projektu:</w:t>
      </w: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      1 840 000 Kč</w:t>
      </w:r>
    </w:p>
    <w:p w14:paraId="0A30780D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Výše požadované dotace z rozpočtu Olomouckého kraje:</w:t>
      </w: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ab/>
        <w:t>250 000 Kč</w:t>
      </w:r>
    </w:p>
    <w:p w14:paraId="007A4159" w14:textId="77777777" w:rsidR="00134FD5" w:rsidRPr="00134FD5" w:rsidRDefault="00134FD5" w:rsidP="00211111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Vlastní a jiné zdroje: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1 590 000 Kč</w:t>
      </w:r>
    </w:p>
    <w:p w14:paraId="6D29B6C4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Termín realizace:   3. 7. 2023 – 10. 7. 2023</w:t>
      </w:r>
    </w:p>
    <w:p w14:paraId="74556953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Termín vyúčtování: 30. 9. 2023</w:t>
      </w:r>
    </w:p>
    <w:p w14:paraId="0BB67EBB" w14:textId="77777777" w:rsidR="00134FD5" w:rsidRPr="00134FD5" w:rsidRDefault="00134FD5" w:rsidP="00211111">
      <w:pPr>
        <w:autoSpaceDE w:val="0"/>
        <w:autoSpaceDN w:val="0"/>
        <w:adjustRightInd w:val="0"/>
        <w:spacing w:after="120" w:line="257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Podpora de </w:t>
      </w:r>
      <w:proofErr w:type="spell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: NE </w:t>
      </w:r>
    </w:p>
    <w:p w14:paraId="73287CDC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Poskytnuté dotace žadateli:</w:t>
      </w:r>
    </w:p>
    <w:p w14:paraId="734AF536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A)na požadovanou akci: </w:t>
      </w:r>
    </w:p>
    <w:p w14:paraId="1DAE0B09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2021 – 0 Kč</w:t>
      </w:r>
    </w:p>
    <w:p w14:paraId="38EA19D5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2022 – 0 Kč</w:t>
      </w:r>
    </w:p>
    <w:p w14:paraId="07EDD7C0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2023 – 0 Kč</w:t>
      </w:r>
    </w:p>
    <w:p w14:paraId="4A7A8C48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B) ostatní dotace žadateli z oblasti sportu: </w:t>
      </w:r>
    </w:p>
    <w:p w14:paraId="5A649473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2021 – 40 000 Kč (Podpora celoroční sportovní činnosti)</w:t>
      </w:r>
    </w:p>
    <w:p w14:paraId="5F9FE800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•         2021</w:t>
      </w:r>
      <w:proofErr w:type="gram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– 80 000 Kč (Podpora sportovní akcí)</w:t>
      </w:r>
    </w:p>
    <w:p w14:paraId="14943B3E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134FD5">
        <w:rPr>
          <w:rFonts w:ascii="Arial" w:eastAsia="Times New Roman" w:hAnsi="Arial" w:cs="Arial"/>
          <w:sz w:val="24"/>
          <w:szCs w:val="24"/>
          <w:lang w:eastAsia="cs-CZ"/>
        </w:rPr>
        <w:t>•         2021</w:t>
      </w:r>
      <w:proofErr w:type="gramEnd"/>
      <w:r w:rsidRPr="00134FD5">
        <w:rPr>
          <w:rFonts w:ascii="Arial" w:eastAsia="Times New Roman" w:hAnsi="Arial" w:cs="Arial"/>
          <w:sz w:val="24"/>
          <w:szCs w:val="24"/>
          <w:lang w:eastAsia="cs-CZ"/>
        </w:rPr>
        <w:t xml:space="preserve"> – 45 000 Kč ( Podpora sportovní činnosti dětí a mládeže)</w:t>
      </w:r>
    </w:p>
    <w:p w14:paraId="15B17AF0" w14:textId="77777777" w:rsidR="00134FD5" w:rsidRPr="00211111" w:rsidRDefault="00134FD5" w:rsidP="0021111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211111">
        <w:rPr>
          <w:rFonts w:ascii="Arial" w:hAnsi="Arial" w:cs="Arial"/>
        </w:rPr>
        <w:t>2022 – 55 000 Kč (Podpora sportovní činnosti dětí a mládeže)</w:t>
      </w:r>
    </w:p>
    <w:p w14:paraId="54C6129E" w14:textId="77777777" w:rsidR="00134FD5" w:rsidRPr="00211111" w:rsidRDefault="00134FD5" w:rsidP="0021111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211111">
        <w:rPr>
          <w:rFonts w:ascii="Arial" w:hAnsi="Arial" w:cs="Arial"/>
        </w:rPr>
        <w:t>2022 – 51 000 Kč (Podpora sportovních akcí)</w:t>
      </w:r>
    </w:p>
    <w:p w14:paraId="4DC51189" w14:textId="77777777" w:rsidR="00134FD5" w:rsidRPr="00211111" w:rsidRDefault="00134FD5" w:rsidP="0021111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</w:rPr>
      </w:pPr>
      <w:r w:rsidRPr="00211111">
        <w:rPr>
          <w:rFonts w:ascii="Arial" w:hAnsi="Arial" w:cs="Arial"/>
        </w:rPr>
        <w:t xml:space="preserve">2022 – 60 000 Kč (Podpora celoroční sportovní </w:t>
      </w:r>
      <w:proofErr w:type="spellStart"/>
      <w:r w:rsidRPr="00211111">
        <w:rPr>
          <w:rFonts w:ascii="Arial" w:hAnsi="Arial" w:cs="Arial"/>
        </w:rPr>
        <w:t>čínnosti</w:t>
      </w:r>
      <w:proofErr w:type="spellEnd"/>
      <w:r w:rsidRPr="00211111">
        <w:rPr>
          <w:rFonts w:ascii="Arial" w:hAnsi="Arial" w:cs="Arial"/>
        </w:rPr>
        <w:t>)</w:t>
      </w:r>
    </w:p>
    <w:p w14:paraId="1C3EA251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•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>2023 – 84 000 Kč (Podpora sportovních akcí)</w:t>
      </w:r>
    </w:p>
    <w:p w14:paraId="29E5C655" w14:textId="77777777" w:rsidR="00134FD5" w:rsidRPr="00727D95" w:rsidRDefault="00134FD5" w:rsidP="005F5D8D">
      <w:pPr>
        <w:autoSpaceDE w:val="0"/>
        <w:autoSpaceDN w:val="0"/>
        <w:adjustRightInd w:val="0"/>
        <w:spacing w:before="120"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Žádost nesplňuje podmínky uvedené v čl. 3 Části C odst. 1 Zásad, byl vyhlášen vhodný dotační program. </w:t>
      </w:r>
      <w:r w:rsidRPr="00027021">
        <w:rPr>
          <w:rFonts w:ascii="Arial" w:eastAsia="Times New Roman" w:hAnsi="Arial" w:cs="Arial"/>
          <w:sz w:val="24"/>
          <w:szCs w:val="24"/>
          <w:lang w:eastAsia="cs-CZ"/>
        </w:rPr>
        <w:t>Žadatel si podal žádat v dotačním titulu: 06_02_01_Podpora sportovních akcí, a byl podpořen částkou 84 000 Kč.</w:t>
      </w:r>
    </w:p>
    <w:p w14:paraId="6EF67A9A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Žádost splňuje podmínky uvedené v čl. 3 Části A odst. 2 Zásad, jedná se o akci realizovanou v Olomouckém kraji.</w:t>
      </w:r>
    </w:p>
    <w:p w14:paraId="00CA49FB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Žádost splňuje podmínky uvedené v čl. 3 Části A odst. 4 Zásad, žádost byla doručena řádným způsobem.</w:t>
      </w:r>
    </w:p>
    <w:p w14:paraId="6B84C22D" w14:textId="77777777" w:rsidR="00134FD5" w:rsidRPr="00134FD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4FD5">
        <w:rPr>
          <w:rFonts w:ascii="Arial" w:eastAsia="Times New Roman" w:hAnsi="Arial" w:cs="Arial"/>
          <w:sz w:val="24"/>
          <w:szCs w:val="24"/>
          <w:lang w:eastAsia="cs-CZ"/>
        </w:rPr>
        <w:t>V případě poskytnutí dotace by se jednalo o výjimku ze Zásad.</w:t>
      </w:r>
    </w:p>
    <w:p w14:paraId="5F1A27B1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Závěr:</w:t>
      </w:r>
    </w:p>
    <w:p w14:paraId="09719389" w14:textId="77777777" w:rsidR="00134FD5" w:rsidRPr="00727D95" w:rsidRDefault="00134FD5" w:rsidP="00134FD5">
      <w:pPr>
        <w:autoSpaceDE w:val="0"/>
        <w:autoSpaceDN w:val="0"/>
        <w:adjustRightInd w:val="0"/>
        <w:spacing w:after="0" w:line="256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>Stanovisko K-MS: neprojednáno</w:t>
      </w:r>
    </w:p>
    <w:p w14:paraId="52344DC0" w14:textId="77777777" w:rsidR="001F3E22" w:rsidRDefault="00315DB4" w:rsidP="005F5D8D">
      <w:pPr>
        <w:spacing w:after="120"/>
        <w:jc w:val="both"/>
        <w:rPr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Žádost byla předložena na poradě vedení Olomouckého kraje dne </w:t>
      </w:r>
      <w:r w:rsidR="009B7D6F">
        <w:rPr>
          <w:rFonts w:ascii="Arial" w:hAnsi="Arial" w:cs="Arial"/>
          <w:bCs/>
          <w:sz w:val="24"/>
          <w:szCs w:val="24"/>
        </w:rPr>
        <w:t xml:space="preserve">22. 5. </w:t>
      </w:r>
      <w:r>
        <w:rPr>
          <w:rFonts w:ascii="Arial" w:hAnsi="Arial" w:cs="Arial"/>
          <w:bCs/>
          <w:sz w:val="24"/>
          <w:szCs w:val="24"/>
        </w:rPr>
        <w:t xml:space="preserve"> 2023, konkrétní výše dotace byla odsouhlasena na jednání vedení kraje dne 22. 5. 2023. </w:t>
      </w:r>
      <w:r>
        <w:rPr>
          <w:rFonts w:ascii="Arial" w:hAnsi="Arial" w:cs="Arial"/>
          <w:sz w:val="24"/>
          <w:szCs w:val="24"/>
        </w:rPr>
        <w:t xml:space="preserve">Finanční prostředky na výše uvedenou žádost budou čerpány z rezervy na individuální dotace. </w:t>
      </w:r>
    </w:p>
    <w:p w14:paraId="1E4A41B7" w14:textId="319C3F47" w:rsidR="001F3E22" w:rsidRPr="001F3E22" w:rsidRDefault="00134FD5" w:rsidP="005F5D8D">
      <w:pPr>
        <w:spacing w:after="120"/>
        <w:jc w:val="both"/>
        <w:rPr>
          <w:sz w:val="20"/>
          <w:szCs w:val="20"/>
        </w:rPr>
      </w:pPr>
      <w:r w:rsidRPr="00727D9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Návrh věcně příslušného odboru: </w:t>
      </w:r>
      <w:r w:rsidR="006C36AB">
        <w:rPr>
          <w:rFonts w:ascii="Arial" w:eastAsia="Times New Roman" w:hAnsi="Arial" w:cs="Arial"/>
          <w:b/>
          <w:sz w:val="24"/>
          <w:szCs w:val="24"/>
          <w:lang w:eastAsia="cs-CZ"/>
        </w:rPr>
        <w:t>VYH</w:t>
      </w:r>
      <w:r w:rsidR="006C36AB" w:rsidRPr="00E05286">
        <w:rPr>
          <w:rFonts w:ascii="Arial" w:eastAsia="Times New Roman" w:hAnsi="Arial" w:cs="Arial"/>
          <w:b/>
          <w:sz w:val="24"/>
          <w:szCs w:val="24"/>
          <w:lang w:eastAsia="cs-CZ"/>
        </w:rPr>
        <w:t>OVĚT ČÁSTEČNĚ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C36AB" w:rsidRPr="006C36AB">
        <w:rPr>
          <w:rFonts w:ascii="Arial" w:eastAsia="Times New Roman" w:hAnsi="Arial" w:cs="Arial"/>
          <w:b/>
          <w:sz w:val="24"/>
          <w:szCs w:val="24"/>
          <w:lang w:eastAsia="cs-CZ"/>
        </w:rPr>
        <w:t>150 000 Kč</w:t>
      </w:r>
      <w:r w:rsidRPr="00134F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</w:t>
      </w:r>
    </w:p>
    <w:p w14:paraId="25C7E90F" w14:textId="3866BFB0" w:rsidR="00BE6FB8" w:rsidRPr="00BE6FB8" w:rsidRDefault="00BE6FB8" w:rsidP="004817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>Vyřazené žádosti:</w:t>
      </w:r>
    </w:p>
    <w:p w14:paraId="0144BAB2" w14:textId="77777777" w:rsidR="00BE6FB8" w:rsidRPr="00BE6FB8" w:rsidRDefault="00BE6FB8" w:rsidP="004817CE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BE6FB8">
        <w:rPr>
          <w:rFonts w:ascii="Arial" w:hAnsi="Arial" w:cs="Arial"/>
          <w:sz w:val="24"/>
          <w:szCs w:val="24"/>
        </w:rPr>
        <w:t xml:space="preserve">Žádost žadatele </w:t>
      </w:r>
      <w:proofErr w:type="spellStart"/>
      <w:r w:rsidRPr="00BE6FB8">
        <w:rPr>
          <w:rFonts w:ascii="Arial" w:hAnsi="Arial" w:cs="Arial"/>
          <w:sz w:val="24"/>
          <w:szCs w:val="24"/>
        </w:rPr>
        <w:t>Norvia</w:t>
      </w:r>
      <w:proofErr w:type="spellEnd"/>
      <w:r w:rsidRPr="00BE6FB8">
        <w:rPr>
          <w:rFonts w:ascii="Arial" w:hAnsi="Arial" w:cs="Arial"/>
          <w:sz w:val="24"/>
          <w:szCs w:val="24"/>
        </w:rPr>
        <w:t xml:space="preserve"> CZ - horolezecký spolek, se sídlem Dukelská 825, 78391 Uničov, IČO: 17476038 byla stornována. Žadatel byl nasměrován do jiného dotačního programu.</w:t>
      </w:r>
      <w:r w:rsidRPr="00BE6FB8">
        <w:rPr>
          <w:rFonts w:ascii="Arial" w:hAnsi="Arial" w:cs="Arial"/>
          <w:sz w:val="24"/>
          <w:szCs w:val="24"/>
        </w:rPr>
        <w:tab/>
      </w:r>
    </w:p>
    <w:p w14:paraId="215457A9" w14:textId="77777777" w:rsidR="00095BA7" w:rsidRDefault="00095BA7" w:rsidP="004817CE">
      <w:pPr>
        <w:tabs>
          <w:tab w:val="left" w:pos="243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7DD2FE" w14:textId="3B0EED07" w:rsidR="009A5B63" w:rsidRPr="009852A8" w:rsidRDefault="009A5B63" w:rsidP="004817CE">
      <w:pPr>
        <w:tabs>
          <w:tab w:val="left" w:pos="2430"/>
        </w:tabs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852A8">
        <w:rPr>
          <w:rFonts w:ascii="Arial" w:hAnsi="Arial" w:cs="Arial"/>
          <w:b/>
          <w:bCs/>
          <w:sz w:val="24"/>
          <w:szCs w:val="24"/>
          <w:u w:val="single"/>
        </w:rPr>
        <w:t xml:space="preserve">Předkladatel navrhuje </w:t>
      </w:r>
      <w:r w:rsidR="00C76DF4">
        <w:rPr>
          <w:rFonts w:ascii="Arial" w:hAnsi="Arial" w:cs="Arial"/>
          <w:b/>
          <w:bCs/>
          <w:sz w:val="24"/>
          <w:szCs w:val="24"/>
          <w:u w:val="single"/>
        </w:rPr>
        <w:t>Zastupitelstvu</w:t>
      </w:r>
      <w:r w:rsidRPr="009852A8">
        <w:rPr>
          <w:rFonts w:ascii="Arial" w:hAnsi="Arial" w:cs="Arial"/>
          <w:b/>
          <w:bCs/>
          <w:sz w:val="24"/>
          <w:szCs w:val="24"/>
          <w:u w:val="single"/>
        </w:rPr>
        <w:t xml:space="preserve"> Olomouckého kraje: </w:t>
      </w:r>
    </w:p>
    <w:p w14:paraId="710C171E" w14:textId="7A12D298" w:rsidR="002955DF" w:rsidRPr="009852A8" w:rsidRDefault="002955DF" w:rsidP="00C76DF4">
      <w:pPr>
        <w:pStyle w:val="Odstavecseseznamem"/>
        <w:autoSpaceDE w:val="0"/>
        <w:autoSpaceDN w:val="0"/>
        <w:adjustRightInd w:val="0"/>
        <w:spacing w:line="256" w:lineRule="auto"/>
        <w:ind w:left="567"/>
        <w:jc w:val="both"/>
        <w:rPr>
          <w:rFonts w:ascii="Arial" w:hAnsi="Arial" w:cs="Arial"/>
          <w:bCs/>
        </w:rPr>
      </w:pPr>
    </w:p>
    <w:p w14:paraId="3B5275A2" w14:textId="4C575554" w:rsidR="005A1C4C" w:rsidRPr="00D12407" w:rsidRDefault="003A791F" w:rsidP="004817CE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Pr="00D12407">
        <w:rPr>
          <w:rFonts w:ascii="Arial" w:hAnsi="Arial" w:cs="Arial"/>
          <w:bCs/>
        </w:rPr>
        <w:t xml:space="preserve"> </w:t>
      </w:r>
      <w:r w:rsidR="00624B30" w:rsidRPr="00D12407">
        <w:rPr>
          <w:rFonts w:ascii="Arial" w:hAnsi="Arial" w:cs="Arial"/>
          <w:bCs/>
        </w:rPr>
        <w:t>o poskytnutí dotace žadatelům dle přílohy č. 1 tohoto usnesení</w:t>
      </w:r>
    </w:p>
    <w:p w14:paraId="60F3B723" w14:textId="287E57E9" w:rsidR="00D12407" w:rsidRPr="00D818D8" w:rsidRDefault="003A791F" w:rsidP="00D818D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256" w:lineRule="auto"/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624B30" w:rsidRPr="00D12407">
        <w:rPr>
          <w:rFonts w:cs="Arial"/>
        </w:rPr>
        <w:t xml:space="preserve"> </w:t>
      </w:r>
      <w:r w:rsidR="00624B30" w:rsidRPr="00D12407">
        <w:rPr>
          <w:rFonts w:ascii="Arial" w:hAnsi="Arial" w:cs="Arial"/>
          <w:bCs/>
        </w:rPr>
        <w:t xml:space="preserve">o </w:t>
      </w:r>
      <w:r w:rsidR="00C76DF4" w:rsidRPr="002955DF">
        <w:rPr>
          <w:rFonts w:ascii="Arial" w:hAnsi="Arial" w:cs="Arial"/>
          <w:bCs/>
        </w:rPr>
        <w:t xml:space="preserve">udělení výjimky ze Zásad pro poskytování finanční podpory z rozpočtu Olomouckého kraje pro žadatele Aeroklub </w:t>
      </w:r>
      <w:proofErr w:type="gramStart"/>
      <w:r w:rsidR="00C76DF4" w:rsidRPr="002955DF">
        <w:rPr>
          <w:rFonts w:ascii="Arial" w:hAnsi="Arial" w:cs="Arial"/>
          <w:bCs/>
        </w:rPr>
        <w:t xml:space="preserve">Hranice, </w:t>
      </w:r>
      <w:proofErr w:type="spellStart"/>
      <w:r w:rsidR="00C76DF4" w:rsidRPr="002955DF">
        <w:rPr>
          <w:rFonts w:ascii="Arial" w:hAnsi="Arial" w:cs="Arial"/>
          <w:bCs/>
        </w:rPr>
        <w:t>z.s</w:t>
      </w:r>
      <w:proofErr w:type="spellEnd"/>
      <w:r w:rsidR="00C76DF4" w:rsidRPr="002955DF">
        <w:rPr>
          <w:rFonts w:ascii="Arial" w:hAnsi="Arial" w:cs="Arial"/>
          <w:bCs/>
        </w:rPr>
        <w:t>.</w:t>
      </w:r>
      <w:proofErr w:type="gramEnd"/>
      <w:r w:rsidR="00C76DF4" w:rsidRPr="002955DF">
        <w:rPr>
          <w:rFonts w:ascii="Arial" w:hAnsi="Arial" w:cs="Arial"/>
          <w:bCs/>
        </w:rPr>
        <w:t xml:space="preserve">, se sídlem B. Němcové II 573, 75361 Hranice, IČO:00536041, žadatele Sport Management s.r.o., se sídlem U Tenisu 16, 750 02 Přerov, IČO: 61944068, žadatele Klub stolního tenisu </w:t>
      </w:r>
      <w:proofErr w:type="gramStart"/>
      <w:r w:rsidR="00C76DF4" w:rsidRPr="002955DF">
        <w:rPr>
          <w:rFonts w:ascii="Arial" w:hAnsi="Arial" w:cs="Arial"/>
          <w:bCs/>
        </w:rPr>
        <w:t xml:space="preserve">Olomouc </w:t>
      </w:r>
      <w:proofErr w:type="spellStart"/>
      <w:r w:rsidR="00C76DF4" w:rsidRPr="002955DF">
        <w:rPr>
          <w:rFonts w:ascii="Arial" w:hAnsi="Arial" w:cs="Arial"/>
          <w:bCs/>
        </w:rPr>
        <w:t>z.s</w:t>
      </w:r>
      <w:proofErr w:type="spellEnd"/>
      <w:r w:rsidR="00C76DF4" w:rsidRPr="002955DF">
        <w:rPr>
          <w:rFonts w:ascii="Arial" w:hAnsi="Arial" w:cs="Arial"/>
          <w:bCs/>
        </w:rPr>
        <w:t>.</w:t>
      </w:r>
      <w:proofErr w:type="gramEnd"/>
      <w:r w:rsidR="00C76DF4" w:rsidRPr="002955DF">
        <w:rPr>
          <w:rFonts w:ascii="Arial" w:hAnsi="Arial" w:cs="Arial"/>
          <w:bCs/>
        </w:rPr>
        <w:t>, se sídlem Jaromírova 277/4, 77900 Olomouc, IČO: 02119536 a žadatele</w:t>
      </w:r>
      <w:r w:rsidR="00C76DF4" w:rsidRPr="00D12407">
        <w:rPr>
          <w:rFonts w:ascii="Arial" w:hAnsi="Arial" w:cs="Arial"/>
          <w:bCs/>
        </w:rPr>
        <w:t xml:space="preserve"> DRAGON FORCE </w:t>
      </w:r>
      <w:proofErr w:type="gramStart"/>
      <w:r w:rsidR="00C76DF4" w:rsidRPr="00D12407">
        <w:rPr>
          <w:rFonts w:ascii="Arial" w:hAnsi="Arial" w:cs="Arial"/>
          <w:bCs/>
        </w:rPr>
        <w:t xml:space="preserve">PŘEROV </w:t>
      </w:r>
      <w:proofErr w:type="spellStart"/>
      <w:r w:rsidR="00C76DF4" w:rsidRPr="00D12407">
        <w:rPr>
          <w:rFonts w:ascii="Arial" w:hAnsi="Arial" w:cs="Arial"/>
          <w:bCs/>
        </w:rPr>
        <w:t>z.s</w:t>
      </w:r>
      <w:proofErr w:type="spellEnd"/>
      <w:r w:rsidR="00C76DF4" w:rsidRPr="00D12407">
        <w:rPr>
          <w:rFonts w:ascii="Arial" w:hAnsi="Arial" w:cs="Arial"/>
          <w:bCs/>
        </w:rPr>
        <w:t>.</w:t>
      </w:r>
      <w:proofErr w:type="gramEnd"/>
      <w:r w:rsidR="00C76DF4" w:rsidRPr="00D12407">
        <w:rPr>
          <w:rFonts w:ascii="Arial" w:hAnsi="Arial" w:cs="Arial"/>
          <w:bCs/>
        </w:rPr>
        <w:t>, se sídlem Horní náměstí 26/26, 75002 Přerov</w:t>
      </w:r>
      <w:r w:rsidR="00C76DF4">
        <w:rPr>
          <w:rFonts w:ascii="Arial" w:hAnsi="Arial" w:cs="Arial"/>
          <w:bCs/>
        </w:rPr>
        <w:t xml:space="preserve">, </w:t>
      </w:r>
      <w:r w:rsidR="00C76DF4" w:rsidRPr="00D12407">
        <w:rPr>
          <w:rFonts w:ascii="Arial" w:hAnsi="Arial" w:cs="Arial"/>
          <w:bCs/>
        </w:rPr>
        <w:t>IČO: 26577984</w:t>
      </w:r>
      <w:r w:rsidR="00D12407" w:rsidRPr="00D818D8">
        <w:rPr>
          <w:rFonts w:cs="Arial"/>
          <w:b/>
          <w:spacing w:val="70"/>
        </w:rPr>
        <w:t xml:space="preserve"> </w:t>
      </w:r>
    </w:p>
    <w:p w14:paraId="5D11A35A" w14:textId="28CA46B9" w:rsidR="00624B30" w:rsidRPr="00F67E92" w:rsidRDefault="003A791F" w:rsidP="004817CE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624B30">
        <w:rPr>
          <w:rFonts w:cs="Arial"/>
        </w:rPr>
        <w:t xml:space="preserve"> </w:t>
      </w:r>
      <w:r w:rsidR="00624B30" w:rsidRPr="00F67E92">
        <w:rPr>
          <w:rFonts w:ascii="Arial" w:hAnsi="Arial" w:cs="Arial"/>
          <w:bCs/>
        </w:rPr>
        <w:t xml:space="preserve">o uzavření veřejnoprávních smluv o poskytnutí dotace </w:t>
      </w:r>
      <w:r w:rsidR="00A14383">
        <w:rPr>
          <w:rFonts w:ascii="Arial" w:hAnsi="Arial" w:cs="Arial"/>
          <w:bCs/>
        </w:rPr>
        <w:br/>
      </w:r>
      <w:r w:rsidR="00624B30" w:rsidRPr="00F67E92">
        <w:rPr>
          <w:rFonts w:ascii="Arial" w:hAnsi="Arial" w:cs="Arial"/>
          <w:bCs/>
        </w:rPr>
        <w:t xml:space="preserve">dle bodu </w:t>
      </w:r>
      <w:r w:rsidR="00D5241B">
        <w:rPr>
          <w:rFonts w:ascii="Arial" w:hAnsi="Arial" w:cs="Arial"/>
          <w:bCs/>
        </w:rPr>
        <w:t>1</w:t>
      </w:r>
      <w:bookmarkStart w:id="0" w:name="_GoBack"/>
      <w:bookmarkEnd w:id="0"/>
      <w:r w:rsidR="00624B30" w:rsidRPr="00F67E92">
        <w:rPr>
          <w:rFonts w:ascii="Arial" w:hAnsi="Arial" w:cs="Arial"/>
          <w:bCs/>
        </w:rPr>
        <w:t xml:space="preserve"> usnesení a ve znění dle vzorov</w:t>
      </w:r>
      <w:r w:rsidR="00F67E92">
        <w:rPr>
          <w:rFonts w:ascii="Arial" w:hAnsi="Arial" w:cs="Arial"/>
          <w:bCs/>
        </w:rPr>
        <w:t>ých</w:t>
      </w:r>
      <w:r w:rsidR="00624B30" w:rsidRPr="00F67E92">
        <w:rPr>
          <w:rFonts w:ascii="Arial" w:hAnsi="Arial" w:cs="Arial"/>
          <w:bCs/>
        </w:rPr>
        <w:t xml:space="preserve"> veřejnoprávní</w:t>
      </w:r>
      <w:r w:rsidR="00F67E92">
        <w:rPr>
          <w:rFonts w:ascii="Arial" w:hAnsi="Arial" w:cs="Arial"/>
          <w:bCs/>
        </w:rPr>
        <w:t>ch</w:t>
      </w:r>
      <w:r w:rsidR="00624B30" w:rsidRPr="00F67E92">
        <w:rPr>
          <w:rFonts w:ascii="Arial" w:hAnsi="Arial" w:cs="Arial"/>
          <w:bCs/>
        </w:rPr>
        <w:t xml:space="preserve"> sml</w:t>
      </w:r>
      <w:r w:rsidR="00F67E92">
        <w:rPr>
          <w:rFonts w:ascii="Arial" w:hAnsi="Arial" w:cs="Arial"/>
          <w:bCs/>
        </w:rPr>
        <w:t>uv</w:t>
      </w:r>
      <w:r w:rsidR="00624B30" w:rsidRPr="00F67E92">
        <w:rPr>
          <w:rFonts w:ascii="Arial" w:hAnsi="Arial" w:cs="Arial"/>
          <w:bCs/>
        </w:rPr>
        <w:t xml:space="preserve"> schválen</w:t>
      </w:r>
      <w:r w:rsidR="00F67E92">
        <w:rPr>
          <w:rFonts w:ascii="Arial" w:hAnsi="Arial" w:cs="Arial"/>
          <w:bCs/>
        </w:rPr>
        <w:t>ých</w:t>
      </w:r>
      <w:r w:rsidR="00624B30" w:rsidRPr="00F67E92">
        <w:rPr>
          <w:rFonts w:ascii="Arial" w:hAnsi="Arial" w:cs="Arial"/>
          <w:bCs/>
        </w:rPr>
        <w:t xml:space="preserve"> Zastupitelstvem Olomouckého kraje usnesením č. </w:t>
      </w:r>
      <w:r w:rsidR="00F67E92" w:rsidRPr="00F67E92">
        <w:rPr>
          <w:rFonts w:ascii="Arial" w:hAnsi="Arial" w:cs="Arial"/>
          <w:bCs/>
        </w:rPr>
        <w:t>UZ/12/19/2022</w:t>
      </w:r>
      <w:r w:rsidR="00624B30" w:rsidRPr="00F67E92">
        <w:rPr>
          <w:rFonts w:ascii="Arial" w:hAnsi="Arial" w:cs="Arial"/>
          <w:bCs/>
        </w:rPr>
        <w:t xml:space="preserve"> ze dne 1</w:t>
      </w:r>
      <w:r w:rsidR="00F67E92" w:rsidRPr="00F67E92">
        <w:rPr>
          <w:rFonts w:ascii="Arial" w:hAnsi="Arial" w:cs="Arial"/>
          <w:bCs/>
        </w:rPr>
        <w:t>2</w:t>
      </w:r>
      <w:r w:rsidR="00624B30" w:rsidRPr="00F67E92">
        <w:rPr>
          <w:rFonts w:ascii="Arial" w:hAnsi="Arial" w:cs="Arial"/>
          <w:bCs/>
        </w:rPr>
        <w:t>. 12. 202</w:t>
      </w:r>
      <w:r w:rsidR="00F67E92" w:rsidRPr="00F67E92">
        <w:rPr>
          <w:rFonts w:ascii="Arial" w:hAnsi="Arial" w:cs="Arial"/>
          <w:bCs/>
        </w:rPr>
        <w:t>2</w:t>
      </w:r>
    </w:p>
    <w:p w14:paraId="54B99B33" w14:textId="77777777" w:rsidR="009A5B63" w:rsidRPr="009852A8" w:rsidRDefault="009A5B63" w:rsidP="004817CE">
      <w:pPr>
        <w:tabs>
          <w:tab w:val="left" w:pos="8325"/>
        </w:tabs>
        <w:autoSpaceDE w:val="0"/>
        <w:autoSpaceDN w:val="0"/>
        <w:adjustRightInd w:val="0"/>
        <w:spacing w:after="0" w:line="256" w:lineRule="auto"/>
        <w:ind w:right="-426"/>
        <w:jc w:val="both"/>
        <w:rPr>
          <w:rFonts w:ascii="Arial" w:hAnsi="Arial" w:cs="Arial"/>
          <w:b/>
          <w:bCs/>
          <w:spacing w:val="70"/>
          <w:sz w:val="24"/>
          <w:szCs w:val="24"/>
        </w:rPr>
      </w:pPr>
      <w:r w:rsidRPr="009852A8">
        <w:rPr>
          <w:rFonts w:ascii="Arial" w:hAnsi="Arial" w:cs="Arial"/>
          <w:sz w:val="24"/>
          <w:szCs w:val="24"/>
        </w:rPr>
        <w:tab/>
      </w:r>
    </w:p>
    <w:p w14:paraId="3C3F6BBB" w14:textId="77777777" w:rsidR="009C4170" w:rsidRDefault="009A5B63" w:rsidP="004817CE">
      <w:pPr>
        <w:tabs>
          <w:tab w:val="right" w:pos="9638"/>
        </w:tabs>
        <w:spacing w:after="0"/>
        <w:ind w:left="-284" w:right="-425"/>
        <w:rPr>
          <w:rFonts w:ascii="Arial" w:hAnsi="Arial" w:cs="Arial"/>
          <w:sz w:val="24"/>
          <w:szCs w:val="24"/>
        </w:rPr>
      </w:pPr>
      <w:proofErr w:type="spellStart"/>
      <w:r w:rsidRPr="009852A8">
        <w:rPr>
          <w:rFonts w:ascii="Arial" w:hAnsi="Arial" w:cs="Arial"/>
          <w:sz w:val="24"/>
          <w:szCs w:val="24"/>
        </w:rPr>
        <w:t>Usnesení_příloha</w:t>
      </w:r>
      <w:proofErr w:type="spellEnd"/>
      <w:r w:rsidR="003B5892">
        <w:rPr>
          <w:rFonts w:ascii="Arial" w:hAnsi="Arial" w:cs="Arial"/>
          <w:sz w:val="24"/>
          <w:szCs w:val="24"/>
        </w:rPr>
        <w:t xml:space="preserve"> č. 01 – Přehled žadatelů</w:t>
      </w:r>
    </w:p>
    <w:p w14:paraId="6E54F84B" w14:textId="58AF3481" w:rsidR="0094545C" w:rsidRDefault="00D449FB" w:rsidP="004817CE">
      <w:pPr>
        <w:tabs>
          <w:tab w:val="right" w:pos="9638"/>
        </w:tabs>
        <w:spacing w:after="0"/>
        <w:ind w:left="-284"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587E56D" w14:textId="65FD7490" w:rsidR="009E5185" w:rsidRPr="0094545C" w:rsidRDefault="00971F31" w:rsidP="00807B6D">
      <w:pPr>
        <w:tabs>
          <w:tab w:val="left" w:pos="2265"/>
          <w:tab w:val="right" w:pos="92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7B6D">
        <w:rPr>
          <w:rFonts w:ascii="Arial" w:hAnsi="Arial" w:cs="Arial"/>
          <w:sz w:val="24"/>
          <w:szCs w:val="24"/>
        </w:rPr>
        <w:tab/>
      </w:r>
    </w:p>
    <w:sectPr w:rsidR="009E5185" w:rsidRPr="0094545C" w:rsidSect="0094545C">
      <w:footerReference w:type="default" r:id="rId7"/>
      <w:pgSz w:w="11906" w:h="16838"/>
      <w:pgMar w:top="837" w:right="1417" w:bottom="709" w:left="1276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E8F09" w14:textId="77777777" w:rsidR="00EF787A" w:rsidRDefault="00EF787A" w:rsidP="004D4149">
      <w:pPr>
        <w:spacing w:after="0" w:line="240" w:lineRule="auto"/>
      </w:pPr>
      <w:r>
        <w:separator/>
      </w:r>
    </w:p>
  </w:endnote>
  <w:endnote w:type="continuationSeparator" w:id="0">
    <w:p w14:paraId="41D861E1" w14:textId="77777777" w:rsidR="00EF787A" w:rsidRDefault="00EF787A" w:rsidP="004D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69DB" w14:textId="3456C1FE" w:rsidR="00EF787A" w:rsidRDefault="00971F31" w:rsidP="004D4149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F787A">
      <w:rPr>
        <w:rFonts w:ascii="Arial" w:hAnsi="Arial" w:cs="Arial"/>
        <w:i/>
        <w:iCs/>
        <w:sz w:val="20"/>
        <w:szCs w:val="20"/>
      </w:rPr>
      <w:t xml:space="preserve"> </w:t>
    </w:r>
    <w:r w:rsidR="00EF787A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19. 6. 2023</w:t>
    </w:r>
    <w:r w:rsidR="00EF787A">
      <w:rPr>
        <w:rFonts w:ascii="Arial" w:hAnsi="Arial" w:cs="Arial"/>
        <w:i/>
        <w:iCs/>
        <w:sz w:val="20"/>
        <w:szCs w:val="20"/>
      </w:rPr>
      <w:tab/>
    </w:r>
    <w:r w:rsidR="00EF787A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</w:t>
    </w:r>
    <w:r>
      <w:rPr>
        <w:rFonts w:ascii="Arial" w:hAnsi="Arial" w:cs="Arial"/>
        <w:i/>
        <w:iCs/>
        <w:sz w:val="20"/>
        <w:szCs w:val="20"/>
      </w:rPr>
      <w:tab/>
    </w:r>
    <w:r w:rsidR="00EF787A">
      <w:rPr>
        <w:rFonts w:ascii="Arial" w:hAnsi="Arial" w:cs="Arial"/>
        <w:i/>
        <w:iCs/>
        <w:sz w:val="20"/>
        <w:szCs w:val="20"/>
      </w:rPr>
      <w:tab/>
      <w:t xml:space="preserve">        </w:t>
    </w:r>
    <w:r w:rsidR="00807B6D">
      <w:rPr>
        <w:rFonts w:ascii="Arial" w:hAnsi="Arial" w:cs="Arial"/>
        <w:i/>
        <w:iCs/>
        <w:sz w:val="20"/>
        <w:szCs w:val="20"/>
      </w:rPr>
      <w:t xml:space="preserve">      </w:t>
    </w:r>
    <w:r w:rsidR="00EF787A">
      <w:rPr>
        <w:rFonts w:ascii="Arial" w:hAnsi="Arial" w:cs="Arial"/>
        <w:i/>
        <w:iCs/>
        <w:sz w:val="20"/>
        <w:szCs w:val="20"/>
      </w:rPr>
      <w:t xml:space="preserve">     </w:t>
    </w:r>
    <w:r w:rsidR="00EF787A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5241B">
      <w:rPr>
        <w:rStyle w:val="slostrnky"/>
        <w:rFonts w:ascii="Arial" w:hAnsi="Arial" w:cs="Arial"/>
        <w:i/>
        <w:iCs/>
        <w:noProof/>
        <w:sz w:val="20"/>
        <w:szCs w:val="20"/>
      </w:rPr>
      <w:t>7</w:t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07B6D">
      <w:rPr>
        <w:rStyle w:val="slostrnky"/>
        <w:rFonts w:ascii="Arial" w:hAnsi="Arial" w:cs="Arial"/>
        <w:i/>
        <w:iCs/>
        <w:sz w:val="20"/>
        <w:szCs w:val="20"/>
      </w:rPr>
      <w:t>9</w:t>
    </w:r>
    <w:r w:rsidR="00EF787A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C68E8D4" w14:textId="6D75FEF6" w:rsidR="00EF787A" w:rsidRPr="00B763B0" w:rsidRDefault="00807B6D" w:rsidP="004D414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EF787A">
      <w:rPr>
        <w:rFonts w:ascii="Arial" w:hAnsi="Arial" w:cs="Arial"/>
        <w:i/>
        <w:iCs/>
        <w:sz w:val="20"/>
        <w:szCs w:val="20"/>
      </w:rPr>
      <w:t>.</w:t>
    </w:r>
    <w:r w:rsidR="00EF787A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EF787A">
      <w:rPr>
        <w:rFonts w:ascii="Arial" w:hAnsi="Arial" w:cs="Arial"/>
        <w:i/>
        <w:iCs/>
        <w:sz w:val="20"/>
        <w:szCs w:val="20"/>
      </w:rPr>
      <w:t>Žádosti o poskytnutí individuálních</w:t>
    </w:r>
    <w:r w:rsidR="00EF787A" w:rsidRPr="00DA7BD7">
      <w:rPr>
        <w:rFonts w:ascii="Arial" w:hAnsi="Arial" w:cs="Arial"/>
        <w:i/>
        <w:iCs/>
        <w:sz w:val="20"/>
        <w:szCs w:val="20"/>
      </w:rPr>
      <w:t xml:space="preserve"> dotac</w:t>
    </w:r>
    <w:r w:rsidR="00EF787A">
      <w:rPr>
        <w:rFonts w:ascii="Arial" w:hAnsi="Arial" w:cs="Arial"/>
        <w:i/>
        <w:iCs/>
        <w:sz w:val="20"/>
        <w:szCs w:val="20"/>
      </w:rPr>
      <w:t>í</w:t>
    </w:r>
    <w:r w:rsidR="00EF787A" w:rsidRPr="00DA7BD7">
      <w:rPr>
        <w:rFonts w:ascii="Arial" w:hAnsi="Arial" w:cs="Arial"/>
        <w:i/>
        <w:iCs/>
        <w:sz w:val="20"/>
        <w:szCs w:val="20"/>
      </w:rPr>
      <w:t xml:space="preserve"> v</w:t>
    </w:r>
    <w:r w:rsidR="00EF787A">
      <w:rPr>
        <w:rFonts w:ascii="Arial" w:hAnsi="Arial" w:cs="Arial"/>
        <w:i/>
        <w:iCs/>
        <w:sz w:val="20"/>
        <w:szCs w:val="20"/>
      </w:rPr>
      <w:t xml:space="preserve"> oblasti sportu </w:t>
    </w:r>
  </w:p>
  <w:p w14:paraId="2FB8C0A4" w14:textId="77777777" w:rsidR="00EF787A" w:rsidRDefault="00EF787A">
    <w:pPr>
      <w:pStyle w:val="Zpat"/>
    </w:pPr>
  </w:p>
  <w:p w14:paraId="5DC3332F" w14:textId="77777777" w:rsidR="00EF787A" w:rsidRDefault="00EF7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6851" w14:textId="77777777" w:rsidR="00EF787A" w:rsidRDefault="00EF787A" w:rsidP="004D4149">
      <w:pPr>
        <w:spacing w:after="0" w:line="240" w:lineRule="auto"/>
      </w:pPr>
      <w:r>
        <w:separator/>
      </w:r>
    </w:p>
  </w:footnote>
  <w:footnote w:type="continuationSeparator" w:id="0">
    <w:p w14:paraId="4B49D7C6" w14:textId="77777777" w:rsidR="00EF787A" w:rsidRDefault="00EF787A" w:rsidP="004D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2342D15"/>
    <w:multiLevelType w:val="hybridMultilevel"/>
    <w:tmpl w:val="89027302"/>
    <w:lvl w:ilvl="0" w:tplc="5268C8CE">
      <w:start w:val="1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D95E60"/>
    <w:multiLevelType w:val="hybridMultilevel"/>
    <w:tmpl w:val="D8167040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03D3"/>
    <w:multiLevelType w:val="hybridMultilevel"/>
    <w:tmpl w:val="3AE282A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5C3"/>
    <w:multiLevelType w:val="hybridMultilevel"/>
    <w:tmpl w:val="874A9444"/>
    <w:lvl w:ilvl="0" w:tplc="374A9C66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3F12AA3"/>
    <w:multiLevelType w:val="hybridMultilevel"/>
    <w:tmpl w:val="C7C67408"/>
    <w:lvl w:ilvl="0" w:tplc="36BAEC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E25"/>
    <w:multiLevelType w:val="hybridMultilevel"/>
    <w:tmpl w:val="1A5CA0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B635400"/>
    <w:multiLevelType w:val="hybridMultilevel"/>
    <w:tmpl w:val="105ACD2E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BA24FB9"/>
    <w:multiLevelType w:val="hybridMultilevel"/>
    <w:tmpl w:val="5F6C13AA"/>
    <w:lvl w:ilvl="0" w:tplc="0000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CBA3E58"/>
    <w:multiLevelType w:val="hybridMultilevel"/>
    <w:tmpl w:val="FEC092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B11F2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123D8"/>
    <w:multiLevelType w:val="hybridMultilevel"/>
    <w:tmpl w:val="69C88B9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0DF"/>
    <w:multiLevelType w:val="hybridMultilevel"/>
    <w:tmpl w:val="517A4EB2"/>
    <w:lvl w:ilvl="0" w:tplc="56648DF8">
      <w:start w:val="202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F28AA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31BB"/>
    <w:multiLevelType w:val="hybridMultilevel"/>
    <w:tmpl w:val="FF7CDB10"/>
    <w:lvl w:ilvl="0" w:tplc="56648DF8">
      <w:start w:val="202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23F2C"/>
    <w:multiLevelType w:val="hybridMultilevel"/>
    <w:tmpl w:val="7EE47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6D7317"/>
    <w:multiLevelType w:val="hybridMultilevel"/>
    <w:tmpl w:val="9B4427B4"/>
    <w:lvl w:ilvl="0" w:tplc="9BD02268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  <w:b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3A85"/>
    <w:multiLevelType w:val="hybridMultilevel"/>
    <w:tmpl w:val="CC72EB96"/>
    <w:lvl w:ilvl="0" w:tplc="56648DF8">
      <w:start w:val="202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320C68BA"/>
    <w:lvl w:ilvl="0" w:tplc="F9E688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7776CD9"/>
    <w:multiLevelType w:val="hybridMultilevel"/>
    <w:tmpl w:val="FFD091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123B95"/>
    <w:multiLevelType w:val="hybridMultilevel"/>
    <w:tmpl w:val="0BE83E00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748BF"/>
    <w:multiLevelType w:val="hybridMultilevel"/>
    <w:tmpl w:val="17A8DC3E"/>
    <w:lvl w:ilvl="0" w:tplc="0405000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594" w:hanging="360"/>
      </w:pPr>
      <w:rPr>
        <w:rFonts w:ascii="Wingdings" w:hAnsi="Wingdings" w:hint="default"/>
      </w:rPr>
    </w:lvl>
  </w:abstractNum>
  <w:abstractNum w:abstractNumId="22" w15:restartNumberingAfterBreak="0">
    <w:nsid w:val="4CAF28CA"/>
    <w:multiLevelType w:val="hybridMultilevel"/>
    <w:tmpl w:val="D8167040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6FC"/>
    <w:multiLevelType w:val="hybridMultilevel"/>
    <w:tmpl w:val="520E3F64"/>
    <w:lvl w:ilvl="0" w:tplc="BF00D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2757"/>
    <w:multiLevelType w:val="hybridMultilevel"/>
    <w:tmpl w:val="02D27B62"/>
    <w:lvl w:ilvl="0" w:tplc="EA08F04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41838D4"/>
    <w:multiLevelType w:val="hybridMultilevel"/>
    <w:tmpl w:val="819CD432"/>
    <w:lvl w:ilvl="0" w:tplc="06483A6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678E74F3"/>
    <w:multiLevelType w:val="hybridMultilevel"/>
    <w:tmpl w:val="33907D40"/>
    <w:lvl w:ilvl="0" w:tplc="FFD2B730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4984AAF"/>
    <w:multiLevelType w:val="hybridMultilevel"/>
    <w:tmpl w:val="B946483A"/>
    <w:lvl w:ilvl="0" w:tplc="1E0C1D26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D1A1B73"/>
    <w:multiLevelType w:val="hybridMultilevel"/>
    <w:tmpl w:val="68B2D84E"/>
    <w:lvl w:ilvl="0" w:tplc="CBAE73F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8"/>
  </w:num>
  <w:num w:numId="5">
    <w:abstractNumId w:val="28"/>
  </w:num>
  <w:num w:numId="6">
    <w:abstractNumId w:val="9"/>
  </w:num>
  <w:num w:numId="7">
    <w:abstractNumId w:val="15"/>
  </w:num>
  <w:num w:numId="8">
    <w:abstractNumId w:val="19"/>
  </w:num>
  <w:num w:numId="9">
    <w:abstractNumId w:val="3"/>
  </w:num>
  <w:num w:numId="10">
    <w:abstractNumId w:val="11"/>
  </w:num>
  <w:num w:numId="11">
    <w:abstractNumId w:val="21"/>
  </w:num>
  <w:num w:numId="12">
    <w:abstractNumId w:val="6"/>
  </w:num>
  <w:num w:numId="13">
    <w:abstractNumId w:val="23"/>
  </w:num>
  <w:num w:numId="14">
    <w:abstractNumId w:val="10"/>
  </w:num>
  <w:num w:numId="15">
    <w:abstractNumId w:val="4"/>
  </w:num>
  <w:num w:numId="16">
    <w:abstractNumId w:val="25"/>
  </w:num>
  <w:num w:numId="17">
    <w:abstractNumId w:val="26"/>
  </w:num>
  <w:num w:numId="18">
    <w:abstractNumId w:val="27"/>
  </w:num>
  <w:num w:numId="19">
    <w:abstractNumId w:val="24"/>
  </w:num>
  <w:num w:numId="20">
    <w:abstractNumId w:val="1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</w:num>
  <w:num w:numId="24">
    <w:abstractNumId w:val="14"/>
  </w:num>
  <w:num w:numId="25">
    <w:abstractNumId w:val="7"/>
  </w:num>
  <w:num w:numId="26">
    <w:abstractNumId w:val="20"/>
  </w:num>
  <w:num w:numId="27">
    <w:abstractNumId w:val="16"/>
  </w:num>
  <w:num w:numId="28">
    <w:abstractNumId w:val="12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41"/>
    <w:rsid w:val="0000351A"/>
    <w:rsid w:val="0000584F"/>
    <w:rsid w:val="00012BB5"/>
    <w:rsid w:val="00014209"/>
    <w:rsid w:val="00026767"/>
    <w:rsid w:val="00027021"/>
    <w:rsid w:val="000321BD"/>
    <w:rsid w:val="00047CEC"/>
    <w:rsid w:val="000615C2"/>
    <w:rsid w:val="00061EEE"/>
    <w:rsid w:val="00067D8B"/>
    <w:rsid w:val="00071D68"/>
    <w:rsid w:val="00075BBD"/>
    <w:rsid w:val="00091091"/>
    <w:rsid w:val="000934B2"/>
    <w:rsid w:val="00095BA7"/>
    <w:rsid w:val="00096D83"/>
    <w:rsid w:val="00097329"/>
    <w:rsid w:val="000A326B"/>
    <w:rsid w:val="000C345A"/>
    <w:rsid w:val="000C3A30"/>
    <w:rsid w:val="000C4D8E"/>
    <w:rsid w:val="000D1469"/>
    <w:rsid w:val="000D1DD6"/>
    <w:rsid w:val="000D7940"/>
    <w:rsid w:val="000E247B"/>
    <w:rsid w:val="00102FBC"/>
    <w:rsid w:val="00104A22"/>
    <w:rsid w:val="00117BCB"/>
    <w:rsid w:val="00123647"/>
    <w:rsid w:val="00126332"/>
    <w:rsid w:val="00127D54"/>
    <w:rsid w:val="00134FD5"/>
    <w:rsid w:val="001364B4"/>
    <w:rsid w:val="0013709F"/>
    <w:rsid w:val="00143DA4"/>
    <w:rsid w:val="00146216"/>
    <w:rsid w:val="00152B4F"/>
    <w:rsid w:val="00152C80"/>
    <w:rsid w:val="00153DA7"/>
    <w:rsid w:val="0016017C"/>
    <w:rsid w:val="001626BC"/>
    <w:rsid w:val="001711A1"/>
    <w:rsid w:val="00171E5F"/>
    <w:rsid w:val="00175CFA"/>
    <w:rsid w:val="0017624C"/>
    <w:rsid w:val="00186116"/>
    <w:rsid w:val="00191E24"/>
    <w:rsid w:val="00196562"/>
    <w:rsid w:val="00197B06"/>
    <w:rsid w:val="001A517F"/>
    <w:rsid w:val="001B4836"/>
    <w:rsid w:val="001D7311"/>
    <w:rsid w:val="001E0635"/>
    <w:rsid w:val="001E18BD"/>
    <w:rsid w:val="001E2F28"/>
    <w:rsid w:val="001F1F65"/>
    <w:rsid w:val="001F3E22"/>
    <w:rsid w:val="001F6006"/>
    <w:rsid w:val="002028C9"/>
    <w:rsid w:val="002037CE"/>
    <w:rsid w:val="00203B8E"/>
    <w:rsid w:val="00211111"/>
    <w:rsid w:val="00212B6F"/>
    <w:rsid w:val="00227A75"/>
    <w:rsid w:val="00230977"/>
    <w:rsid w:val="00234C21"/>
    <w:rsid w:val="002433FE"/>
    <w:rsid w:val="002446A4"/>
    <w:rsid w:val="00247401"/>
    <w:rsid w:val="002633BE"/>
    <w:rsid w:val="00274F8E"/>
    <w:rsid w:val="002849E5"/>
    <w:rsid w:val="00285987"/>
    <w:rsid w:val="00287079"/>
    <w:rsid w:val="002955DF"/>
    <w:rsid w:val="00297641"/>
    <w:rsid w:val="002B31AA"/>
    <w:rsid w:val="002C0039"/>
    <w:rsid w:val="002C4922"/>
    <w:rsid w:val="002C6AE4"/>
    <w:rsid w:val="002D67D8"/>
    <w:rsid w:val="002E2BF6"/>
    <w:rsid w:val="002E7280"/>
    <w:rsid w:val="002F27F8"/>
    <w:rsid w:val="00306D7F"/>
    <w:rsid w:val="003141CC"/>
    <w:rsid w:val="00315DB4"/>
    <w:rsid w:val="00322AEE"/>
    <w:rsid w:val="003230FF"/>
    <w:rsid w:val="003247BC"/>
    <w:rsid w:val="00324C58"/>
    <w:rsid w:val="0032636E"/>
    <w:rsid w:val="00330F84"/>
    <w:rsid w:val="003312B3"/>
    <w:rsid w:val="00336815"/>
    <w:rsid w:val="00341A06"/>
    <w:rsid w:val="00341DAD"/>
    <w:rsid w:val="003451D6"/>
    <w:rsid w:val="003613D4"/>
    <w:rsid w:val="00362C11"/>
    <w:rsid w:val="00363257"/>
    <w:rsid w:val="0036358C"/>
    <w:rsid w:val="00363B0B"/>
    <w:rsid w:val="00370F09"/>
    <w:rsid w:val="00371704"/>
    <w:rsid w:val="0038716A"/>
    <w:rsid w:val="0039370E"/>
    <w:rsid w:val="003A791F"/>
    <w:rsid w:val="003B5892"/>
    <w:rsid w:val="003B683C"/>
    <w:rsid w:val="003B6E04"/>
    <w:rsid w:val="003C0264"/>
    <w:rsid w:val="003C491A"/>
    <w:rsid w:val="003C7E65"/>
    <w:rsid w:val="003D4B5B"/>
    <w:rsid w:val="003D508A"/>
    <w:rsid w:val="003E0A22"/>
    <w:rsid w:val="003E6BB9"/>
    <w:rsid w:val="003F717C"/>
    <w:rsid w:val="0041341F"/>
    <w:rsid w:val="004171D0"/>
    <w:rsid w:val="00425BC1"/>
    <w:rsid w:val="00435ABC"/>
    <w:rsid w:val="0044587F"/>
    <w:rsid w:val="004632C1"/>
    <w:rsid w:val="004721A4"/>
    <w:rsid w:val="00473849"/>
    <w:rsid w:val="004761C5"/>
    <w:rsid w:val="0047625C"/>
    <w:rsid w:val="004817CE"/>
    <w:rsid w:val="00495322"/>
    <w:rsid w:val="004969C8"/>
    <w:rsid w:val="004A230F"/>
    <w:rsid w:val="004A6BD9"/>
    <w:rsid w:val="004B412C"/>
    <w:rsid w:val="004D122E"/>
    <w:rsid w:val="004D26D2"/>
    <w:rsid w:val="004D4149"/>
    <w:rsid w:val="004E0BAF"/>
    <w:rsid w:val="004E1CE7"/>
    <w:rsid w:val="004E1F0A"/>
    <w:rsid w:val="004E3003"/>
    <w:rsid w:val="00500212"/>
    <w:rsid w:val="00500C7E"/>
    <w:rsid w:val="00500F14"/>
    <w:rsid w:val="00503249"/>
    <w:rsid w:val="00507115"/>
    <w:rsid w:val="00510FA6"/>
    <w:rsid w:val="00511E74"/>
    <w:rsid w:val="005318DC"/>
    <w:rsid w:val="0054182F"/>
    <w:rsid w:val="00565299"/>
    <w:rsid w:val="00572C4B"/>
    <w:rsid w:val="00584CB1"/>
    <w:rsid w:val="00592BC8"/>
    <w:rsid w:val="005950E3"/>
    <w:rsid w:val="0059586A"/>
    <w:rsid w:val="00597187"/>
    <w:rsid w:val="005A05DA"/>
    <w:rsid w:val="005A1468"/>
    <w:rsid w:val="005A1C4C"/>
    <w:rsid w:val="005A4E29"/>
    <w:rsid w:val="005B2E5A"/>
    <w:rsid w:val="005B6619"/>
    <w:rsid w:val="005C6991"/>
    <w:rsid w:val="005E2C0F"/>
    <w:rsid w:val="005E69F4"/>
    <w:rsid w:val="005F2614"/>
    <w:rsid w:val="005F43CC"/>
    <w:rsid w:val="005F5D8D"/>
    <w:rsid w:val="00600668"/>
    <w:rsid w:val="006009E6"/>
    <w:rsid w:val="00600BA1"/>
    <w:rsid w:val="00602D74"/>
    <w:rsid w:val="006100B7"/>
    <w:rsid w:val="00624AC4"/>
    <w:rsid w:val="00624B30"/>
    <w:rsid w:val="0063037E"/>
    <w:rsid w:val="0063053B"/>
    <w:rsid w:val="00630946"/>
    <w:rsid w:val="00636057"/>
    <w:rsid w:val="006402B9"/>
    <w:rsid w:val="00641A46"/>
    <w:rsid w:val="00643CC8"/>
    <w:rsid w:val="00650B63"/>
    <w:rsid w:val="0065359E"/>
    <w:rsid w:val="00656853"/>
    <w:rsid w:val="006659EE"/>
    <w:rsid w:val="00665FFE"/>
    <w:rsid w:val="0067050E"/>
    <w:rsid w:val="0067116A"/>
    <w:rsid w:val="00671DD9"/>
    <w:rsid w:val="00672784"/>
    <w:rsid w:val="00682156"/>
    <w:rsid w:val="00682F76"/>
    <w:rsid w:val="0068546A"/>
    <w:rsid w:val="00685A5E"/>
    <w:rsid w:val="00687EB5"/>
    <w:rsid w:val="00692456"/>
    <w:rsid w:val="006A552E"/>
    <w:rsid w:val="006B38B8"/>
    <w:rsid w:val="006C194B"/>
    <w:rsid w:val="006C36AB"/>
    <w:rsid w:val="006C6E3C"/>
    <w:rsid w:val="006D6362"/>
    <w:rsid w:val="006E0D2B"/>
    <w:rsid w:val="006E4E78"/>
    <w:rsid w:val="006E65DE"/>
    <w:rsid w:val="006F7F63"/>
    <w:rsid w:val="007015DC"/>
    <w:rsid w:val="0070168D"/>
    <w:rsid w:val="00705AD7"/>
    <w:rsid w:val="00717343"/>
    <w:rsid w:val="00721560"/>
    <w:rsid w:val="00724B04"/>
    <w:rsid w:val="00725394"/>
    <w:rsid w:val="00727D95"/>
    <w:rsid w:val="00730916"/>
    <w:rsid w:val="00742433"/>
    <w:rsid w:val="00757A31"/>
    <w:rsid w:val="0076097C"/>
    <w:rsid w:val="0076369B"/>
    <w:rsid w:val="00771A85"/>
    <w:rsid w:val="0077318D"/>
    <w:rsid w:val="00773387"/>
    <w:rsid w:val="007743FF"/>
    <w:rsid w:val="0078036C"/>
    <w:rsid w:val="00783219"/>
    <w:rsid w:val="00783481"/>
    <w:rsid w:val="00785C50"/>
    <w:rsid w:val="00787A5E"/>
    <w:rsid w:val="007964AF"/>
    <w:rsid w:val="007971C5"/>
    <w:rsid w:val="007A0728"/>
    <w:rsid w:val="007A0788"/>
    <w:rsid w:val="007B0E88"/>
    <w:rsid w:val="007B7D5D"/>
    <w:rsid w:val="007C23B1"/>
    <w:rsid w:val="007C51AB"/>
    <w:rsid w:val="007C7AE3"/>
    <w:rsid w:val="007D5E1E"/>
    <w:rsid w:val="007D6130"/>
    <w:rsid w:val="007D751A"/>
    <w:rsid w:val="007E1CE6"/>
    <w:rsid w:val="007E5004"/>
    <w:rsid w:val="007F29F6"/>
    <w:rsid w:val="007F49F9"/>
    <w:rsid w:val="007F5AD0"/>
    <w:rsid w:val="00802E2B"/>
    <w:rsid w:val="008048C0"/>
    <w:rsid w:val="00807B6D"/>
    <w:rsid w:val="0082552E"/>
    <w:rsid w:val="00831EEE"/>
    <w:rsid w:val="00832F6E"/>
    <w:rsid w:val="00836DC8"/>
    <w:rsid w:val="008404F3"/>
    <w:rsid w:val="00844A67"/>
    <w:rsid w:val="00844A79"/>
    <w:rsid w:val="0084554D"/>
    <w:rsid w:val="00846C1D"/>
    <w:rsid w:val="00847F99"/>
    <w:rsid w:val="00857E41"/>
    <w:rsid w:val="00860757"/>
    <w:rsid w:val="00866BC1"/>
    <w:rsid w:val="00873425"/>
    <w:rsid w:val="008812FA"/>
    <w:rsid w:val="0088342D"/>
    <w:rsid w:val="00886F81"/>
    <w:rsid w:val="0089631C"/>
    <w:rsid w:val="00897ACB"/>
    <w:rsid w:val="008A1AAD"/>
    <w:rsid w:val="008A42C8"/>
    <w:rsid w:val="008A4796"/>
    <w:rsid w:val="008B33CA"/>
    <w:rsid w:val="008B4164"/>
    <w:rsid w:val="008B5FAA"/>
    <w:rsid w:val="008B7E44"/>
    <w:rsid w:val="008C54E8"/>
    <w:rsid w:val="008C724E"/>
    <w:rsid w:val="008C7464"/>
    <w:rsid w:val="008C76EC"/>
    <w:rsid w:val="008D0886"/>
    <w:rsid w:val="008E028B"/>
    <w:rsid w:val="008E1D91"/>
    <w:rsid w:val="008E40CD"/>
    <w:rsid w:val="008E6FF9"/>
    <w:rsid w:val="008E7057"/>
    <w:rsid w:val="008F0C33"/>
    <w:rsid w:val="008F1005"/>
    <w:rsid w:val="00902322"/>
    <w:rsid w:val="009114B7"/>
    <w:rsid w:val="009141FC"/>
    <w:rsid w:val="0092096A"/>
    <w:rsid w:val="00924BFD"/>
    <w:rsid w:val="00930616"/>
    <w:rsid w:val="00931545"/>
    <w:rsid w:val="0094545C"/>
    <w:rsid w:val="009560F3"/>
    <w:rsid w:val="009565E0"/>
    <w:rsid w:val="009630FA"/>
    <w:rsid w:val="00966DBD"/>
    <w:rsid w:val="00971F31"/>
    <w:rsid w:val="00980D20"/>
    <w:rsid w:val="009852A8"/>
    <w:rsid w:val="00990304"/>
    <w:rsid w:val="0099156D"/>
    <w:rsid w:val="009A20F9"/>
    <w:rsid w:val="009A29B0"/>
    <w:rsid w:val="009A3FB5"/>
    <w:rsid w:val="009A5B63"/>
    <w:rsid w:val="009B281B"/>
    <w:rsid w:val="009B3E41"/>
    <w:rsid w:val="009B4300"/>
    <w:rsid w:val="009B6290"/>
    <w:rsid w:val="009B7D6F"/>
    <w:rsid w:val="009C1BB0"/>
    <w:rsid w:val="009C215B"/>
    <w:rsid w:val="009C4170"/>
    <w:rsid w:val="009C4A9D"/>
    <w:rsid w:val="009C68E2"/>
    <w:rsid w:val="009C78C3"/>
    <w:rsid w:val="009C7EA4"/>
    <w:rsid w:val="009D0FF2"/>
    <w:rsid w:val="009E5185"/>
    <w:rsid w:val="009F384A"/>
    <w:rsid w:val="00A042C3"/>
    <w:rsid w:val="00A05573"/>
    <w:rsid w:val="00A0714D"/>
    <w:rsid w:val="00A12FC4"/>
    <w:rsid w:val="00A14383"/>
    <w:rsid w:val="00A15275"/>
    <w:rsid w:val="00A157CB"/>
    <w:rsid w:val="00A163AE"/>
    <w:rsid w:val="00A271B0"/>
    <w:rsid w:val="00A31567"/>
    <w:rsid w:val="00A315CB"/>
    <w:rsid w:val="00A33AA7"/>
    <w:rsid w:val="00A4011D"/>
    <w:rsid w:val="00A4317F"/>
    <w:rsid w:val="00A60B73"/>
    <w:rsid w:val="00A614AA"/>
    <w:rsid w:val="00A64CD1"/>
    <w:rsid w:val="00A64DD2"/>
    <w:rsid w:val="00A724F2"/>
    <w:rsid w:val="00A742E6"/>
    <w:rsid w:val="00A75834"/>
    <w:rsid w:val="00A777B5"/>
    <w:rsid w:val="00A836A8"/>
    <w:rsid w:val="00A966F2"/>
    <w:rsid w:val="00A97576"/>
    <w:rsid w:val="00A97A20"/>
    <w:rsid w:val="00AA04D9"/>
    <w:rsid w:val="00AA32F0"/>
    <w:rsid w:val="00AA3315"/>
    <w:rsid w:val="00AA60EB"/>
    <w:rsid w:val="00AB06DE"/>
    <w:rsid w:val="00AB21EB"/>
    <w:rsid w:val="00AB4408"/>
    <w:rsid w:val="00AB7E20"/>
    <w:rsid w:val="00AC789A"/>
    <w:rsid w:val="00AD068C"/>
    <w:rsid w:val="00AD09D0"/>
    <w:rsid w:val="00AD2244"/>
    <w:rsid w:val="00AD4BE9"/>
    <w:rsid w:val="00AD5449"/>
    <w:rsid w:val="00AD738D"/>
    <w:rsid w:val="00AD7745"/>
    <w:rsid w:val="00AE752B"/>
    <w:rsid w:val="00B039C1"/>
    <w:rsid w:val="00B063DB"/>
    <w:rsid w:val="00B31C33"/>
    <w:rsid w:val="00B36BC0"/>
    <w:rsid w:val="00B36CED"/>
    <w:rsid w:val="00B41729"/>
    <w:rsid w:val="00B4746C"/>
    <w:rsid w:val="00B55D50"/>
    <w:rsid w:val="00B56B2D"/>
    <w:rsid w:val="00B65D7D"/>
    <w:rsid w:val="00B66EC5"/>
    <w:rsid w:val="00B735DC"/>
    <w:rsid w:val="00B73C62"/>
    <w:rsid w:val="00B74B72"/>
    <w:rsid w:val="00B7739A"/>
    <w:rsid w:val="00B80756"/>
    <w:rsid w:val="00B838D5"/>
    <w:rsid w:val="00B90C89"/>
    <w:rsid w:val="00B925CF"/>
    <w:rsid w:val="00B94FAA"/>
    <w:rsid w:val="00B95357"/>
    <w:rsid w:val="00B959B6"/>
    <w:rsid w:val="00BA0DAE"/>
    <w:rsid w:val="00BA1CB6"/>
    <w:rsid w:val="00BA247F"/>
    <w:rsid w:val="00BA6D50"/>
    <w:rsid w:val="00BD2FDB"/>
    <w:rsid w:val="00BD3ABC"/>
    <w:rsid w:val="00BD4AB5"/>
    <w:rsid w:val="00BE0E96"/>
    <w:rsid w:val="00BE5811"/>
    <w:rsid w:val="00BE5ECB"/>
    <w:rsid w:val="00BE6FB8"/>
    <w:rsid w:val="00BF01F3"/>
    <w:rsid w:val="00BF39DB"/>
    <w:rsid w:val="00BF7761"/>
    <w:rsid w:val="00C009B8"/>
    <w:rsid w:val="00C056AB"/>
    <w:rsid w:val="00C05DD9"/>
    <w:rsid w:val="00C10BD0"/>
    <w:rsid w:val="00C10E57"/>
    <w:rsid w:val="00C12E82"/>
    <w:rsid w:val="00C15EB7"/>
    <w:rsid w:val="00C266C4"/>
    <w:rsid w:val="00C413C4"/>
    <w:rsid w:val="00C425BA"/>
    <w:rsid w:val="00C42C26"/>
    <w:rsid w:val="00C53291"/>
    <w:rsid w:val="00C70B22"/>
    <w:rsid w:val="00C7139E"/>
    <w:rsid w:val="00C756BF"/>
    <w:rsid w:val="00C76DF4"/>
    <w:rsid w:val="00C825E9"/>
    <w:rsid w:val="00C8312D"/>
    <w:rsid w:val="00C91205"/>
    <w:rsid w:val="00C9669C"/>
    <w:rsid w:val="00CA0DFF"/>
    <w:rsid w:val="00CA126A"/>
    <w:rsid w:val="00CA2F23"/>
    <w:rsid w:val="00CA505E"/>
    <w:rsid w:val="00CA6BB0"/>
    <w:rsid w:val="00CA7629"/>
    <w:rsid w:val="00CB5B5A"/>
    <w:rsid w:val="00CC40B8"/>
    <w:rsid w:val="00CC5557"/>
    <w:rsid w:val="00CD5880"/>
    <w:rsid w:val="00CD5C7E"/>
    <w:rsid w:val="00CE11EB"/>
    <w:rsid w:val="00CE4DAF"/>
    <w:rsid w:val="00CF1AAD"/>
    <w:rsid w:val="00D011D0"/>
    <w:rsid w:val="00D12407"/>
    <w:rsid w:val="00D2741E"/>
    <w:rsid w:val="00D33742"/>
    <w:rsid w:val="00D3655F"/>
    <w:rsid w:val="00D41AAD"/>
    <w:rsid w:val="00D439C6"/>
    <w:rsid w:val="00D449FB"/>
    <w:rsid w:val="00D47557"/>
    <w:rsid w:val="00D5241B"/>
    <w:rsid w:val="00D73376"/>
    <w:rsid w:val="00D818D8"/>
    <w:rsid w:val="00D81E4C"/>
    <w:rsid w:val="00D853E7"/>
    <w:rsid w:val="00D9598C"/>
    <w:rsid w:val="00D97A99"/>
    <w:rsid w:val="00DA3512"/>
    <w:rsid w:val="00DA5CB7"/>
    <w:rsid w:val="00DC15F5"/>
    <w:rsid w:val="00DC17EF"/>
    <w:rsid w:val="00DC19D3"/>
    <w:rsid w:val="00DC386F"/>
    <w:rsid w:val="00DE1002"/>
    <w:rsid w:val="00DE1373"/>
    <w:rsid w:val="00DE1AF2"/>
    <w:rsid w:val="00DE4C47"/>
    <w:rsid w:val="00DF7AED"/>
    <w:rsid w:val="00E00B0A"/>
    <w:rsid w:val="00E05286"/>
    <w:rsid w:val="00E05368"/>
    <w:rsid w:val="00E063F5"/>
    <w:rsid w:val="00E1644C"/>
    <w:rsid w:val="00E20975"/>
    <w:rsid w:val="00E23789"/>
    <w:rsid w:val="00E40267"/>
    <w:rsid w:val="00E429F9"/>
    <w:rsid w:val="00E43D4F"/>
    <w:rsid w:val="00E457C6"/>
    <w:rsid w:val="00E525E7"/>
    <w:rsid w:val="00E566A7"/>
    <w:rsid w:val="00E67D61"/>
    <w:rsid w:val="00E72E44"/>
    <w:rsid w:val="00E74ED5"/>
    <w:rsid w:val="00E77450"/>
    <w:rsid w:val="00E77E9E"/>
    <w:rsid w:val="00E82B1A"/>
    <w:rsid w:val="00E84F07"/>
    <w:rsid w:val="00E9167E"/>
    <w:rsid w:val="00E93032"/>
    <w:rsid w:val="00E93B50"/>
    <w:rsid w:val="00E94E77"/>
    <w:rsid w:val="00E96E42"/>
    <w:rsid w:val="00EC1CE6"/>
    <w:rsid w:val="00EC2C9A"/>
    <w:rsid w:val="00EC589D"/>
    <w:rsid w:val="00ED543B"/>
    <w:rsid w:val="00EE117C"/>
    <w:rsid w:val="00EE3090"/>
    <w:rsid w:val="00EE408C"/>
    <w:rsid w:val="00EF6EF6"/>
    <w:rsid w:val="00EF7855"/>
    <w:rsid w:val="00EF787A"/>
    <w:rsid w:val="00F13FD6"/>
    <w:rsid w:val="00F155D6"/>
    <w:rsid w:val="00F15C07"/>
    <w:rsid w:val="00F171B5"/>
    <w:rsid w:val="00F2454C"/>
    <w:rsid w:val="00F25431"/>
    <w:rsid w:val="00F2681B"/>
    <w:rsid w:val="00F30BAB"/>
    <w:rsid w:val="00F440D2"/>
    <w:rsid w:val="00F5241B"/>
    <w:rsid w:val="00F60183"/>
    <w:rsid w:val="00F67E92"/>
    <w:rsid w:val="00F71FB6"/>
    <w:rsid w:val="00F80BFD"/>
    <w:rsid w:val="00F844D1"/>
    <w:rsid w:val="00F86F7B"/>
    <w:rsid w:val="00F96962"/>
    <w:rsid w:val="00FA6617"/>
    <w:rsid w:val="00FA6ED8"/>
    <w:rsid w:val="00FB0B0D"/>
    <w:rsid w:val="00FC26C2"/>
    <w:rsid w:val="00FC5C90"/>
    <w:rsid w:val="00FD130A"/>
    <w:rsid w:val="00FD2891"/>
    <w:rsid w:val="00FD3D92"/>
    <w:rsid w:val="00FE0183"/>
    <w:rsid w:val="00FE4207"/>
    <w:rsid w:val="00FE5504"/>
    <w:rsid w:val="00FF218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D333778"/>
  <w15:chartTrackingRefBased/>
  <w15:docId w15:val="{E4469ABD-EFC3-4905-B689-8FC4479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4149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F80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52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149"/>
  </w:style>
  <w:style w:type="paragraph" w:styleId="Zpat">
    <w:name w:val="footer"/>
    <w:basedOn w:val="Normln"/>
    <w:link w:val="ZpatChar"/>
    <w:unhideWhenUsed/>
    <w:rsid w:val="004D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D4149"/>
  </w:style>
  <w:style w:type="character" w:styleId="slostrnky">
    <w:name w:val="page number"/>
    <w:basedOn w:val="Standardnpsmoodstavce"/>
    <w:rsid w:val="004D4149"/>
  </w:style>
  <w:style w:type="paragraph" w:styleId="Bezmezer">
    <w:name w:val="No Spacing"/>
    <w:uiPriority w:val="1"/>
    <w:qFormat/>
    <w:rsid w:val="007016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0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F2186"/>
    <w:rPr>
      <w:b/>
      <w:bCs/>
    </w:rPr>
  </w:style>
  <w:style w:type="paragraph" w:customStyle="1" w:styleId="Default">
    <w:name w:val="Default"/>
    <w:rsid w:val="00AB4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8048C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048C0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TabulkazkladntextChar">
    <w:name w:val="Tabulka základní text Char"/>
    <w:link w:val="Tabulkazkladntext"/>
    <w:locked/>
    <w:rsid w:val="008048C0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8048C0"/>
    <w:pPr>
      <w:spacing w:before="40" w:after="40" w:line="240" w:lineRule="auto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B94FA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35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5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5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51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80B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52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2494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10</cp:revision>
  <cp:lastPrinted>2023-05-22T12:58:00Z</cp:lastPrinted>
  <dcterms:created xsi:type="dcterms:W3CDTF">2023-05-25T08:48:00Z</dcterms:created>
  <dcterms:modified xsi:type="dcterms:W3CDTF">2023-05-31T12:57:00Z</dcterms:modified>
</cp:coreProperties>
</file>