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CA" w:rsidRDefault="00A915CA" w:rsidP="005F788A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322AB22D" wp14:editId="2B024629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95" w:rsidRDefault="00E13395" w:rsidP="005F788A">
      <w:pPr>
        <w:jc w:val="center"/>
        <w:rPr>
          <w:b/>
          <w:sz w:val="40"/>
          <w:lang w:eastAsia="cs-CZ"/>
        </w:rPr>
      </w:pPr>
    </w:p>
    <w:p w:rsidR="00A915CA" w:rsidRDefault="00FF72C5" w:rsidP="005F788A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Program finanční podpory poskytování sociálních služeb v Olomouckém kraji</w:t>
      </w:r>
    </w:p>
    <w:p w:rsidR="005F788A" w:rsidRPr="005F788A" w:rsidRDefault="005F788A" w:rsidP="005F788A">
      <w:pPr>
        <w:jc w:val="center"/>
        <w:rPr>
          <w:b/>
          <w:sz w:val="40"/>
          <w:lang w:eastAsia="cs-CZ"/>
        </w:rPr>
      </w:pPr>
    </w:p>
    <w:p w:rsidR="005F788A" w:rsidRPr="005F788A" w:rsidRDefault="005F788A" w:rsidP="005F788A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E13395" w:rsidRDefault="00E13395" w:rsidP="00245D44">
      <w:pPr>
        <w:rPr>
          <w:lang w:eastAsia="cs-CZ"/>
        </w:rPr>
      </w:pPr>
    </w:p>
    <w:p w:rsidR="003E2972" w:rsidRPr="0097651F" w:rsidRDefault="00643C0A" w:rsidP="002F1C9A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DODATEK</w:t>
      </w: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E13395" w:rsidRDefault="00E13395" w:rsidP="003E2972">
      <w:pPr>
        <w:pStyle w:val="Text"/>
        <w:rPr>
          <w:u w:val="single"/>
        </w:rPr>
      </w:pPr>
    </w:p>
    <w:p w:rsidR="0091202A" w:rsidRDefault="0091202A" w:rsidP="003E2972">
      <w:pPr>
        <w:pStyle w:val="Text"/>
        <w:rPr>
          <w:u w:val="single"/>
        </w:rPr>
      </w:pPr>
    </w:p>
    <w:p w:rsidR="0091202A" w:rsidRDefault="0091202A" w:rsidP="003E2972">
      <w:pPr>
        <w:pStyle w:val="Text"/>
        <w:rPr>
          <w:u w:val="single"/>
        </w:rPr>
      </w:pPr>
    </w:p>
    <w:p w:rsidR="003E2972" w:rsidRPr="00A25DD8" w:rsidRDefault="003E2972" w:rsidP="003E2972">
      <w:pPr>
        <w:pStyle w:val="Text"/>
      </w:pPr>
      <w:r w:rsidRPr="00A25DD8">
        <w:rPr>
          <w:u w:val="single"/>
        </w:rPr>
        <w:t>Věcně příslušný odbor:</w:t>
      </w:r>
      <w:r w:rsidRPr="00A25DD8">
        <w:tab/>
      </w:r>
      <w:r w:rsidRPr="00922092">
        <w:t>Odbor sociálních věcí Krajského úřadu Olomouckého kraje</w:t>
      </w:r>
    </w:p>
    <w:p w:rsidR="003E2972" w:rsidRPr="00A25DD8" w:rsidRDefault="003E2972" w:rsidP="003E2972">
      <w:pPr>
        <w:pStyle w:val="Text"/>
      </w:pPr>
      <w:r w:rsidRPr="00A25DD8">
        <w:rPr>
          <w:u w:val="single"/>
        </w:rPr>
        <w:t>Kontakt:</w:t>
      </w:r>
      <w:r w:rsidRPr="00A25DD8">
        <w:tab/>
      </w:r>
      <w:r>
        <w:tab/>
      </w:r>
      <w:r>
        <w:tab/>
      </w:r>
      <w:r w:rsidR="00163824">
        <w:tab/>
      </w:r>
      <w:r w:rsidR="00163824">
        <w:tab/>
      </w:r>
      <w:r>
        <w:t xml:space="preserve">Jeremenkova 40 b, </w:t>
      </w:r>
      <w:r w:rsidR="00E224DF">
        <w:t>779 11 OLOMOUC</w:t>
      </w:r>
    </w:p>
    <w:p w:rsidR="00163824" w:rsidRDefault="003E2972" w:rsidP="00163824">
      <w:pPr>
        <w:pStyle w:val="Text"/>
        <w:ind w:left="2483" w:firstLine="296"/>
      </w:pPr>
      <w:r w:rsidRPr="00A25DD8">
        <w:t>sekretariát odboru</w:t>
      </w:r>
    </w:p>
    <w:p w:rsidR="003E2972" w:rsidRPr="00A25DD8" w:rsidRDefault="003E2972" w:rsidP="00163824">
      <w:pPr>
        <w:pStyle w:val="Text"/>
        <w:ind w:left="2483" w:firstLine="296"/>
      </w:pPr>
      <w:r w:rsidRPr="00A25DD8">
        <w:t>tel.: 585</w:t>
      </w:r>
      <w:r>
        <w:t> 508 219</w:t>
      </w:r>
    </w:p>
    <w:p w:rsidR="003E2972" w:rsidRDefault="003E2972" w:rsidP="003E2972">
      <w:pPr>
        <w:pStyle w:val="Text"/>
      </w:pPr>
      <w:r w:rsidRPr="00922092">
        <w:rPr>
          <w:u w:val="single"/>
        </w:rPr>
        <w:t>Zpracoval:</w:t>
      </w:r>
      <w:r w:rsidRPr="00712281">
        <w:t xml:space="preserve"> </w:t>
      </w:r>
      <w:r>
        <w:tab/>
      </w:r>
      <w:r>
        <w:tab/>
        <w:t xml:space="preserve"> </w:t>
      </w:r>
      <w:r>
        <w:tab/>
      </w:r>
      <w:r w:rsidR="00163824">
        <w:tab/>
      </w:r>
      <w:r w:rsidR="00163824">
        <w:tab/>
      </w:r>
      <w:r w:rsidRPr="00712281">
        <w:t>Odbor sociálních věcí Krajského úřadu Olomouckého kraje</w:t>
      </w:r>
    </w:p>
    <w:p w:rsidR="0033793B" w:rsidRPr="00B26A29" w:rsidRDefault="003E2972" w:rsidP="0033793B">
      <w:pPr>
        <w:pStyle w:val="Text"/>
        <w:ind w:left="2779" w:hanging="2779"/>
      </w:pPr>
      <w:r w:rsidRPr="00922092">
        <w:rPr>
          <w:u w:val="single"/>
        </w:rPr>
        <w:t>Schváleno:</w:t>
      </w:r>
      <w:r w:rsidR="00163824">
        <w:tab/>
      </w:r>
      <w:r w:rsidR="0033793B" w:rsidRPr="00B26A29">
        <w:t xml:space="preserve">Usnesením Zastupitelstva Olomouckého kraje </w:t>
      </w:r>
      <w:r w:rsidR="0033793B" w:rsidRPr="00B26A29">
        <w:br/>
        <w:t xml:space="preserve">č. </w:t>
      </w:r>
      <w:r w:rsidR="00B51651" w:rsidRPr="00D94B8C">
        <w:t>UZ/</w:t>
      </w:r>
      <w:proofErr w:type="spellStart"/>
      <w:r w:rsidR="00D94B8C">
        <w:t>xx</w:t>
      </w:r>
      <w:proofErr w:type="spellEnd"/>
      <w:r w:rsidR="00B51651" w:rsidRPr="00D94B8C">
        <w:t>/</w:t>
      </w:r>
      <w:proofErr w:type="spellStart"/>
      <w:r w:rsidR="00D94B8C">
        <w:t>xx</w:t>
      </w:r>
      <w:proofErr w:type="spellEnd"/>
      <w:r w:rsidR="00B51651" w:rsidRPr="00D94B8C">
        <w:t>/201</w:t>
      </w:r>
      <w:r w:rsidR="00B91F25" w:rsidRPr="00D94B8C">
        <w:t>7</w:t>
      </w:r>
      <w:r w:rsidR="00B51651">
        <w:t xml:space="preserve"> </w:t>
      </w:r>
      <w:r w:rsidR="00095E14" w:rsidRPr="00B26A29">
        <w:t xml:space="preserve">ze dne </w:t>
      </w:r>
      <w:r w:rsidR="00B91F25">
        <w:t>19</w:t>
      </w:r>
      <w:r w:rsidR="00095E14" w:rsidRPr="00B26A29">
        <w:t>. 6. 201</w:t>
      </w:r>
      <w:r w:rsidR="00B91F25">
        <w:t>7</w:t>
      </w:r>
    </w:p>
    <w:p w:rsidR="00116C2F" w:rsidRPr="00B26A29" w:rsidRDefault="00116C2F" w:rsidP="00116C2F">
      <w:pPr>
        <w:pStyle w:val="Text"/>
        <w:ind w:left="2779" w:hanging="2779"/>
        <w:rPr>
          <w:color w:val="auto"/>
        </w:rPr>
      </w:pPr>
      <w:r w:rsidRPr="00B26A29">
        <w:rPr>
          <w:color w:val="auto"/>
          <w:u w:val="single"/>
        </w:rPr>
        <w:t>Platnost od:</w:t>
      </w:r>
      <w:r w:rsidRPr="00B26A29">
        <w:rPr>
          <w:color w:val="auto"/>
        </w:rPr>
        <w:tab/>
      </w:r>
      <w:r w:rsidR="00B91F25">
        <w:rPr>
          <w:color w:val="auto"/>
        </w:rPr>
        <w:t>19</w:t>
      </w:r>
      <w:r w:rsidR="00095E14" w:rsidRPr="00B26A29">
        <w:rPr>
          <w:color w:val="auto"/>
        </w:rPr>
        <w:t>. 6. 201</w:t>
      </w:r>
      <w:r w:rsidR="00B91F25">
        <w:rPr>
          <w:color w:val="auto"/>
        </w:rPr>
        <w:t>7</w:t>
      </w:r>
    </w:p>
    <w:p w:rsidR="0033793B" w:rsidRPr="00B26A29" w:rsidRDefault="0033793B" w:rsidP="00116C2F">
      <w:pPr>
        <w:pStyle w:val="Text"/>
        <w:ind w:left="2786" w:hanging="2786"/>
        <w:rPr>
          <w:color w:val="auto"/>
        </w:rPr>
      </w:pPr>
      <w:r w:rsidRPr="00B26A29">
        <w:rPr>
          <w:color w:val="auto"/>
          <w:u w:val="single"/>
        </w:rPr>
        <w:t>Účinnost od:</w:t>
      </w:r>
      <w:r w:rsidRPr="00B26A29">
        <w:rPr>
          <w:color w:val="auto"/>
        </w:rPr>
        <w:tab/>
      </w:r>
      <w:r w:rsidR="00716C51" w:rsidRPr="00B26A29">
        <w:rPr>
          <w:color w:val="auto"/>
        </w:rPr>
        <w:t>1. 7. 201</w:t>
      </w:r>
      <w:r w:rsidR="00B91F25">
        <w:rPr>
          <w:color w:val="auto"/>
        </w:rPr>
        <w:t>7</w:t>
      </w:r>
    </w:p>
    <w:p w:rsidR="00463ADE" w:rsidRPr="001414AD" w:rsidRDefault="00463ADE" w:rsidP="00116C2F">
      <w:pPr>
        <w:pStyle w:val="Text"/>
        <w:ind w:left="2786" w:hanging="2786"/>
        <w:rPr>
          <w:i/>
          <w:color w:val="auto"/>
        </w:rPr>
      </w:pPr>
      <w:r w:rsidRPr="00B26A29">
        <w:rPr>
          <w:color w:val="auto"/>
          <w:u w:val="single"/>
        </w:rPr>
        <w:t>Zveřejnění na úřední desce:</w:t>
      </w:r>
      <w:r w:rsidRPr="00B26A29">
        <w:rPr>
          <w:color w:val="auto"/>
        </w:rPr>
        <w:tab/>
      </w:r>
      <w:r w:rsidR="00716C51" w:rsidRPr="00B26A29">
        <w:rPr>
          <w:color w:val="auto"/>
        </w:rPr>
        <w:t>1. 7. 201</w:t>
      </w:r>
      <w:r w:rsidR="00B91F25">
        <w:rPr>
          <w:color w:val="auto"/>
        </w:rPr>
        <w:t>7</w:t>
      </w:r>
      <w:r>
        <w:rPr>
          <w:color w:val="auto"/>
        </w:rPr>
        <w:tab/>
      </w:r>
    </w:p>
    <w:p w:rsidR="002F1C9A" w:rsidRDefault="002F1C9A" w:rsidP="0033793B">
      <w:pPr>
        <w:pStyle w:val="Text"/>
        <w:ind w:left="2779" w:hanging="2779"/>
        <w:rPr>
          <w:b/>
        </w:rPr>
      </w:pPr>
    </w:p>
    <w:p w:rsidR="00EF6A66" w:rsidRDefault="00EF6A66" w:rsidP="00CC1273">
      <w:pPr>
        <w:rPr>
          <w:b/>
        </w:rPr>
        <w:sectPr w:rsidR="00EF6A66" w:rsidSect="00EF6A66">
          <w:footerReference w:type="default" r:id="rId9"/>
          <w:pgSz w:w="11906" w:h="16838"/>
          <w:pgMar w:top="1417" w:right="1417" w:bottom="1134" w:left="1417" w:header="708" w:footer="708" w:gutter="0"/>
          <w:pgNumType w:start="0"/>
          <w:cols w:space="708"/>
          <w:docGrid w:linePitch="360"/>
        </w:sectPr>
      </w:pPr>
    </w:p>
    <w:p w:rsidR="00CB43B7" w:rsidRPr="00CB43B7" w:rsidRDefault="00CB43B7" w:rsidP="00CB43B7">
      <w:pPr>
        <w:pStyle w:val="Odstavecseseznamem"/>
        <w:numPr>
          <w:ilvl w:val="0"/>
          <w:numId w:val="34"/>
        </w:numPr>
        <w:rPr>
          <w:b/>
          <w:u w:val="single"/>
        </w:rPr>
      </w:pPr>
      <w:r w:rsidRPr="00CB43B7">
        <w:rPr>
          <w:b/>
          <w:u w:val="single"/>
        </w:rPr>
        <w:lastRenderedPageBreak/>
        <w:t xml:space="preserve">Změny v Obecné </w:t>
      </w:r>
      <w:r>
        <w:rPr>
          <w:b/>
          <w:u w:val="single"/>
        </w:rPr>
        <w:t>části</w:t>
      </w:r>
      <w:r w:rsidRPr="00CB43B7">
        <w:rPr>
          <w:b/>
          <w:u w:val="single"/>
        </w:rPr>
        <w:t>:</w:t>
      </w:r>
    </w:p>
    <w:p w:rsidR="00CB43B7" w:rsidRPr="00CB43B7" w:rsidRDefault="00CB43B7" w:rsidP="00CB43B7">
      <w:pPr>
        <w:pStyle w:val="Odstavecseseznamem"/>
        <w:ind w:left="360"/>
        <w:rPr>
          <w:u w:val="single"/>
        </w:rPr>
      </w:pPr>
    </w:p>
    <w:p w:rsidR="00895F21" w:rsidRPr="00895F21" w:rsidRDefault="00895F21" w:rsidP="00CB43B7">
      <w:pPr>
        <w:pStyle w:val="Odstavecseseznamem"/>
        <w:numPr>
          <w:ilvl w:val="1"/>
          <w:numId w:val="34"/>
        </w:numPr>
        <w:ind w:left="851" w:hanging="567"/>
        <w:rPr>
          <w:u w:val="single"/>
        </w:rPr>
      </w:pPr>
      <w:r w:rsidRPr="00895F21">
        <w:rPr>
          <w:u w:val="single"/>
        </w:rPr>
        <w:t>V čl. 1. 3. Přezkoumání vyrovnávací platby, odst. (2) mění takto:</w:t>
      </w:r>
    </w:p>
    <w:p w:rsidR="00895F21" w:rsidRDefault="00895F21" w:rsidP="00895F21">
      <w:r>
        <w:t xml:space="preserve">Podnik </w:t>
      </w:r>
      <w:r w:rsidRPr="00104A64">
        <w:t xml:space="preserve">předloží do 25. 1. následujícího roku poskytovateli </w:t>
      </w:r>
      <w:r>
        <w:t xml:space="preserve">stanoveným </w:t>
      </w:r>
      <w:r w:rsidRPr="00D94B8C">
        <w:t>způsobem (prostřednictvím aplikace KISSoS)</w:t>
      </w:r>
      <w:r>
        <w:t xml:space="preserve"> </w:t>
      </w:r>
      <w:r w:rsidRPr="00104A64">
        <w:t xml:space="preserve">podklady pro výpočet </w:t>
      </w:r>
      <w:r w:rsidRPr="003A7F9E">
        <w:t xml:space="preserve">výše vyrovnávací </w:t>
      </w:r>
      <w:r w:rsidRPr="00D94B8C">
        <w:t>platby</w:t>
      </w:r>
      <w:r>
        <w:rPr>
          <w:color w:val="FF0000"/>
        </w:rPr>
        <w:t xml:space="preserve">. </w:t>
      </w:r>
      <w:r w:rsidRPr="00D94B8C">
        <w:t>Při</w:t>
      </w:r>
      <w:r w:rsidRPr="006E12C3">
        <w:t xml:space="preserve"> poskytnutí finančních prostředků z veřejných rozpočtů nad rámec maximální vyrovnávací platby jde o nepovolenou veřejnou podporu (tzv. překompenzaci), kterou je povinen podnik vrátit pověřovateli.</w:t>
      </w:r>
    </w:p>
    <w:p w:rsidR="00CB43B7" w:rsidRPr="00CB43B7" w:rsidRDefault="00CB43B7" w:rsidP="00895F21">
      <w:pPr>
        <w:rPr>
          <w:i/>
        </w:rPr>
      </w:pPr>
      <w:r w:rsidRPr="00CB43B7">
        <w:rPr>
          <w:i/>
        </w:rPr>
        <w:t xml:space="preserve">Obecný popis a dopad změny: </w:t>
      </w:r>
    </w:p>
    <w:p w:rsidR="00CB43B7" w:rsidRPr="009174C2" w:rsidRDefault="00CB43B7" w:rsidP="00CB43B7">
      <w:pPr>
        <w:ind w:left="360"/>
      </w:pPr>
      <w:r>
        <w:t>Z</w:t>
      </w:r>
      <w:r w:rsidRPr="009174C2">
        <w:t xml:space="preserve">měna způsobu podávání </w:t>
      </w:r>
      <w:r>
        <w:t>podkladů pro přezkoumání výše vyrovnávací platby z písemné</w:t>
      </w:r>
      <w:r w:rsidRPr="009174C2">
        <w:t xml:space="preserve"> formy na elektronickou</w:t>
      </w:r>
      <w:r>
        <w:t xml:space="preserve"> (prostřednictvím aplikace KISSoS).</w:t>
      </w:r>
    </w:p>
    <w:p w:rsidR="00CB43B7" w:rsidRDefault="00CB43B7" w:rsidP="00CB43B7">
      <w:pPr>
        <w:ind w:left="397"/>
      </w:pPr>
      <w:r w:rsidRPr="009174C2">
        <w:rPr>
          <w:bCs/>
          <w:szCs w:val="24"/>
        </w:rPr>
        <w:t xml:space="preserve">Navrhovanou změnou dochází </w:t>
      </w:r>
      <w:r>
        <w:rPr>
          <w:bCs/>
          <w:szCs w:val="24"/>
        </w:rPr>
        <w:t xml:space="preserve">k výraznému zjednodušení </w:t>
      </w:r>
      <w:r w:rsidRPr="009174C2">
        <w:t xml:space="preserve">způsobu podávání </w:t>
      </w:r>
      <w:r>
        <w:t xml:space="preserve">podkladů pro přezkoumání výše vyrovnávací platby. </w:t>
      </w:r>
      <w:r w:rsidRPr="009174C2">
        <w:rPr>
          <w:bCs/>
          <w:szCs w:val="24"/>
        </w:rPr>
        <w:t xml:space="preserve">Tento způsob </w:t>
      </w:r>
      <w:r>
        <w:rPr>
          <w:bCs/>
          <w:szCs w:val="24"/>
        </w:rPr>
        <w:t xml:space="preserve">je pro příjemce dotace uživatelsky příznivější a rovněž umožní eliminaci (poměrně výrazné) chybovosti při </w:t>
      </w:r>
      <w:r w:rsidRPr="009174C2">
        <w:t xml:space="preserve">podávání </w:t>
      </w:r>
      <w:r>
        <w:t>podkladů pro přezkoumání výše vyrovnávací platby</w:t>
      </w:r>
      <w:r>
        <w:rPr>
          <w:bCs/>
          <w:szCs w:val="24"/>
        </w:rPr>
        <w:t xml:space="preserve"> a rovněž usnadní kontrolu údajů ze strany poskytovatelů dotace. Systém rovněž umožní export dat, která mohou být dále využita při činnosti OSV.  </w:t>
      </w:r>
    </w:p>
    <w:p w:rsidR="00895F21" w:rsidRDefault="00895F21" w:rsidP="00895F21"/>
    <w:p w:rsidR="00895F21" w:rsidRDefault="00895F21" w:rsidP="00CB43B7">
      <w:pPr>
        <w:pStyle w:val="Odstavecseseznamem"/>
        <w:numPr>
          <w:ilvl w:val="1"/>
          <w:numId w:val="34"/>
        </w:numPr>
        <w:ind w:left="851" w:hanging="567"/>
        <w:rPr>
          <w:u w:val="single"/>
        </w:rPr>
      </w:pPr>
      <w:bookmarkStart w:id="0" w:name="_Toc478999578"/>
      <w:r>
        <w:rPr>
          <w:u w:val="single"/>
        </w:rPr>
        <w:t>V</w:t>
      </w:r>
      <w:r w:rsidR="00CB43B7">
        <w:rPr>
          <w:u w:val="single"/>
        </w:rPr>
        <w:t> </w:t>
      </w:r>
      <w:r w:rsidRPr="00895F21">
        <w:rPr>
          <w:u w:val="single"/>
        </w:rPr>
        <w:t>Přílo</w:t>
      </w:r>
      <w:r w:rsidR="00CB43B7">
        <w:rPr>
          <w:u w:val="single"/>
        </w:rPr>
        <w:t xml:space="preserve">ze </w:t>
      </w:r>
      <w:r w:rsidRPr="00895F21">
        <w:rPr>
          <w:u w:val="single"/>
        </w:rPr>
        <w:t xml:space="preserve">č. 1 </w:t>
      </w:r>
      <w:r>
        <w:rPr>
          <w:u w:val="single"/>
        </w:rPr>
        <w:t xml:space="preserve">k obecné části </w:t>
      </w:r>
      <w:r w:rsidRPr="00895F21">
        <w:rPr>
          <w:u w:val="single"/>
        </w:rPr>
        <w:t>– Parametry pro výpočet výše vyrovnávací platby</w:t>
      </w:r>
      <w:bookmarkEnd w:id="0"/>
      <w:r>
        <w:rPr>
          <w:u w:val="single"/>
        </w:rPr>
        <w:t xml:space="preserve"> se mění u služby Intervenční centra takto:</w:t>
      </w:r>
    </w:p>
    <w:p w:rsidR="00895F21" w:rsidRPr="00895F21" w:rsidRDefault="00895F21" w:rsidP="00895F21">
      <w:pPr>
        <w:rPr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089"/>
        <w:gridCol w:w="3912"/>
        <w:gridCol w:w="1544"/>
      </w:tblGrid>
      <w:tr w:rsidR="00895F21" w:rsidRPr="001B7CB6" w:rsidTr="000C789D">
        <w:trPr>
          <w:trHeight w:val="454"/>
          <w:tblHeader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Jednotka pro výpočet</w:t>
            </w:r>
          </w:p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J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Z </w:t>
            </w:r>
          </w:p>
        </w:tc>
      </w:tr>
      <w:tr w:rsidR="00895F21" w:rsidRPr="001B7CB6" w:rsidTr="000C789D">
        <w:trPr>
          <w:trHeight w:val="454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60a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sz w:val="20"/>
                <w:szCs w:val="20"/>
                <w:lang w:eastAsia="cs-CZ"/>
              </w:rPr>
              <w:t>Intervenční centra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F21" w:rsidRPr="00CC6C08" w:rsidRDefault="00895F21" w:rsidP="000C789D">
            <w:pPr>
              <w:rPr>
                <w:sz w:val="22"/>
              </w:rPr>
            </w:pPr>
            <w:r w:rsidRPr="00CC6C08">
              <w:rPr>
                <w:sz w:val="22"/>
              </w:rPr>
              <w:t xml:space="preserve">       880 000    </w:t>
            </w:r>
          </w:p>
        </w:tc>
      </w:tr>
    </w:tbl>
    <w:p w:rsidR="00895F21" w:rsidRDefault="00895F21" w:rsidP="00895F21">
      <w:pPr>
        <w:rPr>
          <w:i/>
          <w:i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5436"/>
        <w:gridCol w:w="2718"/>
      </w:tblGrid>
      <w:tr w:rsidR="00895F21" w:rsidRPr="001B7CB6" w:rsidTr="000C789D">
        <w:trPr>
          <w:trHeight w:val="454"/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J</w:t>
            </w:r>
            <w:r w:rsidRPr="00B126A7">
              <w:rPr>
                <w:rFonts w:eastAsia="Times New Roman"/>
                <w:b/>
                <w:bCs/>
                <w:sz w:val="20"/>
                <w:szCs w:val="20"/>
                <w:vertAlign w:val="subscript"/>
                <w:lang w:eastAsia="cs-CZ"/>
              </w:rPr>
              <w:t>VPmax</w:t>
            </w:r>
          </w:p>
        </w:tc>
      </w:tr>
      <w:tr w:rsidR="00895F21" w:rsidRPr="001B7CB6" w:rsidTr="000C789D">
        <w:trPr>
          <w:trHeight w:val="454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60a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21" w:rsidRPr="001B7CB6" w:rsidRDefault="00895F21" w:rsidP="000C789D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1B7CB6">
              <w:rPr>
                <w:rFonts w:eastAsia="Times New Roman"/>
                <w:sz w:val="20"/>
                <w:szCs w:val="20"/>
                <w:lang w:eastAsia="cs-CZ"/>
              </w:rPr>
              <w:t>Intervenční centra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F21" w:rsidRPr="00CC6C08" w:rsidRDefault="00895F21" w:rsidP="000C789D">
            <w:pPr>
              <w:jc w:val="center"/>
              <w:rPr>
                <w:sz w:val="22"/>
              </w:rPr>
            </w:pPr>
            <w:r w:rsidRPr="00CC6C08">
              <w:rPr>
                <w:sz w:val="22"/>
              </w:rPr>
              <w:t>906 400</w:t>
            </w:r>
          </w:p>
        </w:tc>
      </w:tr>
    </w:tbl>
    <w:p w:rsidR="00895F21" w:rsidRDefault="00895F21" w:rsidP="00895F21">
      <w:pPr>
        <w:spacing w:before="0" w:after="200"/>
        <w:jc w:val="left"/>
        <w:rPr>
          <w:noProof/>
          <w:u w:val="single"/>
        </w:rPr>
      </w:pPr>
    </w:p>
    <w:p w:rsidR="00CB43B7" w:rsidRPr="00CB43B7" w:rsidRDefault="00CB43B7" w:rsidP="00CB43B7">
      <w:pPr>
        <w:pStyle w:val="Odstavecseseznamem"/>
        <w:numPr>
          <w:ilvl w:val="0"/>
          <w:numId w:val="34"/>
        </w:numPr>
        <w:rPr>
          <w:b/>
          <w:u w:val="single"/>
        </w:rPr>
      </w:pPr>
      <w:r w:rsidRPr="00CB43B7">
        <w:rPr>
          <w:b/>
          <w:u w:val="single"/>
        </w:rPr>
        <w:t>Změny v</w:t>
      </w:r>
      <w:r>
        <w:rPr>
          <w:b/>
          <w:u w:val="single"/>
        </w:rPr>
        <w:t>e zvláštní části – Podprogramu č. 1</w:t>
      </w:r>
      <w:r w:rsidRPr="00CB43B7">
        <w:rPr>
          <w:b/>
          <w:u w:val="single"/>
        </w:rPr>
        <w:t>:</w:t>
      </w:r>
    </w:p>
    <w:p w:rsidR="00CB43B7" w:rsidRDefault="00CB43B7">
      <w:pPr>
        <w:spacing w:before="0" w:after="200"/>
        <w:jc w:val="left"/>
        <w:rPr>
          <w:b/>
        </w:rPr>
      </w:pPr>
    </w:p>
    <w:p w:rsidR="00CB43B7" w:rsidRPr="00CB43B7" w:rsidRDefault="00CB43B7" w:rsidP="00CB43B7">
      <w:pPr>
        <w:pStyle w:val="Odstavecseseznamem"/>
        <w:numPr>
          <w:ilvl w:val="1"/>
          <w:numId w:val="34"/>
        </w:numPr>
        <w:ind w:left="851" w:hanging="567"/>
        <w:rPr>
          <w:u w:val="single"/>
        </w:rPr>
      </w:pPr>
      <w:r w:rsidRPr="00CB43B7">
        <w:rPr>
          <w:u w:val="single"/>
        </w:rPr>
        <w:t>Článek 5. 4. Finanční vypořádání dotace se mění takto:</w:t>
      </w:r>
    </w:p>
    <w:p w:rsidR="00CB43B7" w:rsidRPr="00357CF2" w:rsidRDefault="00CB43B7" w:rsidP="00CB43B7">
      <w:pPr>
        <w:pStyle w:val="slovn"/>
        <w:numPr>
          <w:ilvl w:val="1"/>
          <w:numId w:val="2"/>
        </w:numPr>
        <w:ind w:left="851"/>
      </w:pPr>
      <w:r w:rsidRPr="00357CF2">
        <w:t>Příjemce je povinen poskytnutou dotaci vypořádat.</w:t>
      </w:r>
    </w:p>
    <w:p w:rsidR="00CB43B7" w:rsidRPr="00357CF2" w:rsidRDefault="00CB43B7" w:rsidP="00CB43B7">
      <w:pPr>
        <w:pStyle w:val="slovn"/>
        <w:ind w:left="851"/>
        <w:rPr>
          <w:strike/>
        </w:rPr>
      </w:pPr>
      <w:r w:rsidRPr="00357CF2">
        <w:t xml:space="preserve">Vypořádání dotace zpracuje příjemce dotace za období týkající se celého roku, na který je dotace poskytnuta. </w:t>
      </w:r>
    </w:p>
    <w:p w:rsidR="00CB43B7" w:rsidRPr="00357CF2" w:rsidRDefault="00CB43B7" w:rsidP="00CB43B7">
      <w:pPr>
        <w:pStyle w:val="slovn"/>
        <w:ind w:left="851"/>
        <w:rPr>
          <w:rFonts w:ascii="Times New Roman" w:hAnsi="Times New Roman" w:cs="Times New Roman"/>
        </w:rPr>
      </w:pPr>
      <w:r w:rsidRPr="00357CF2">
        <w:t>Vypořádání dotace zpracuje příjemce dotace elektronicky prostřednictvím webové aplikace KISSoS:</w:t>
      </w:r>
    </w:p>
    <w:p w:rsidR="00CB43B7" w:rsidRPr="00357CF2" w:rsidRDefault="00CB43B7" w:rsidP="00CB43B7">
      <w:pPr>
        <w:pStyle w:val="slovn2"/>
        <w:ind w:left="1348" w:hanging="462"/>
      </w:pPr>
      <w:r w:rsidRPr="00357CF2">
        <w:t>systém nabídne formulář pro vypořádání;</w:t>
      </w:r>
    </w:p>
    <w:p w:rsidR="00CB43B7" w:rsidRPr="00357CF2" w:rsidRDefault="00CB43B7" w:rsidP="00CB43B7">
      <w:pPr>
        <w:pStyle w:val="slovn2"/>
        <w:ind w:left="1348" w:hanging="462"/>
      </w:pPr>
      <w:r w:rsidRPr="00357CF2">
        <w:lastRenderedPageBreak/>
        <w:t>po vyplnění formuláře následuje automatická formální kontrola chyb týkajících se vyplněnosti formuláře, po níž dojde k vygenerování sestavy ve formátu PDF, kterou uživatel v aplikaci podepíše kvalifikovaným elektronickým podpisem (uživatel vybere kvalifikovaný elektronický podpis k podpisu vytvořeného vypořádání);</w:t>
      </w:r>
    </w:p>
    <w:p w:rsidR="00CB43B7" w:rsidRPr="00357CF2" w:rsidRDefault="00CB43B7" w:rsidP="00CB43B7">
      <w:pPr>
        <w:pStyle w:val="slovn2"/>
        <w:ind w:left="1348" w:hanging="462"/>
      </w:pPr>
      <w:r w:rsidRPr="00357CF2">
        <w:t>po podepsání je formulář pro uživatele uzamčen.</w:t>
      </w:r>
    </w:p>
    <w:p w:rsidR="00CB43B7" w:rsidRPr="00357CF2" w:rsidRDefault="00CB43B7" w:rsidP="00CB43B7">
      <w:pPr>
        <w:pStyle w:val="slovn"/>
        <w:ind w:left="993" w:hanging="709"/>
      </w:pPr>
      <w:r w:rsidRPr="00357CF2">
        <w:t>Jiné možnosti podání vypořádání nejsou přípustné.</w:t>
      </w:r>
    </w:p>
    <w:p w:rsidR="00CB43B7" w:rsidRPr="00357CF2" w:rsidRDefault="00CB43B7" w:rsidP="00CB43B7">
      <w:pPr>
        <w:pStyle w:val="slovn"/>
        <w:ind w:left="993" w:hanging="709"/>
      </w:pPr>
      <w:r w:rsidRPr="00357CF2">
        <w:t>Příjemce podá poskytovateli vypořádání dotace do 25. 1. následujícího roku</w:t>
      </w:r>
    </w:p>
    <w:p w:rsidR="00CB43B7" w:rsidRPr="00357CF2" w:rsidRDefault="00CB43B7" w:rsidP="00CB43B7">
      <w:pPr>
        <w:pStyle w:val="slovn"/>
        <w:ind w:left="993" w:hanging="709"/>
      </w:pPr>
      <w:r w:rsidRPr="00357CF2">
        <w:t>Neprovedení vypořádání dotace nebo nedodržení termínu pro vypořádání dotace je důvodem pro nepřidělení dotace na další rok.</w:t>
      </w:r>
    </w:p>
    <w:p w:rsidR="00CB43B7" w:rsidRPr="00357CF2" w:rsidRDefault="00CB43B7" w:rsidP="00CB43B7">
      <w:pPr>
        <w:pStyle w:val="slovn"/>
        <w:ind w:left="993" w:hanging="709"/>
      </w:pPr>
      <w:r w:rsidRPr="00357CF2">
        <w:t xml:space="preserve">Příjemce je povinen v rámci vypořádání uvést všechny zdroje financování sociální služby. </w:t>
      </w:r>
    </w:p>
    <w:p w:rsidR="00CB43B7" w:rsidRPr="00357CF2" w:rsidRDefault="00CB43B7" w:rsidP="00CB43B7">
      <w:pPr>
        <w:pStyle w:val="slovn"/>
        <w:ind w:left="851"/>
      </w:pPr>
      <w:r w:rsidRPr="00357CF2">
        <w:t>Příjemce je povinen do 31. 1. následujícího roku vrátit na účet poskytovatele uvedený ve smlouvě:</w:t>
      </w:r>
    </w:p>
    <w:p w:rsidR="00CB43B7" w:rsidRPr="00357CF2" w:rsidRDefault="00CB43B7" w:rsidP="00CB43B7">
      <w:pPr>
        <w:pStyle w:val="slovn2"/>
        <w:ind w:left="1348" w:hanging="462"/>
      </w:pPr>
      <w:r w:rsidRPr="00357CF2">
        <w:t>případné nevyčerpané prostředky,</w:t>
      </w:r>
    </w:p>
    <w:p w:rsidR="00CB43B7" w:rsidRPr="00357CF2" w:rsidRDefault="00CB43B7" w:rsidP="00CB43B7">
      <w:pPr>
        <w:pStyle w:val="slovn2"/>
        <w:ind w:left="1348" w:hanging="462"/>
      </w:pPr>
      <w:r w:rsidRPr="00357CF2">
        <w:t xml:space="preserve">část účelové dotace, která tvoří zisk služby, tj. převýší-li celkové příjmy (výnosy) celkové výdaje (náklady) služby.  </w:t>
      </w:r>
    </w:p>
    <w:p w:rsidR="00CB43B7" w:rsidRPr="00357CF2" w:rsidRDefault="00CB43B7" w:rsidP="00CB43B7">
      <w:pPr>
        <w:pStyle w:val="slovn"/>
        <w:ind w:left="851"/>
      </w:pPr>
      <w:r w:rsidRPr="00357CF2">
        <w:t>V případě, že ta část účelové dotace, která tvoří zisk služby, bude dle výkazu zisku a ztrát zjištěna po uplynutí doby uvedené v předchozím odstavci, je příjemce rovněž povinen tuto část účelové dotace vrátit, a to do 30 kalendářních dnů od zjištění této skutečnosti.</w:t>
      </w:r>
    </w:p>
    <w:p w:rsidR="00CB43B7" w:rsidRPr="00357CF2" w:rsidRDefault="00CB43B7" w:rsidP="00CB43B7">
      <w:pPr>
        <w:pStyle w:val="slovn"/>
        <w:ind w:left="851"/>
      </w:pPr>
      <w:r w:rsidRPr="00357CF2">
        <w:t>Rozhodným okamžikem vrácení nevyčerpaných finančních prostředků účelové dotace zpět na účet poskytovatele je jejich připsání na účet poskytovatele. Jako variabilní symbol příjemce uvede své IČ a jako specifický symbol uvede identifikátor služby.</w:t>
      </w:r>
    </w:p>
    <w:p w:rsidR="00CB43B7" w:rsidRDefault="00CB43B7">
      <w:pPr>
        <w:spacing w:before="0" w:after="200"/>
        <w:jc w:val="left"/>
        <w:rPr>
          <w:b/>
        </w:rPr>
      </w:pPr>
    </w:p>
    <w:p w:rsidR="00562716" w:rsidRPr="00CB43B7" w:rsidRDefault="00562716" w:rsidP="00562716">
      <w:pPr>
        <w:rPr>
          <w:i/>
        </w:rPr>
      </w:pPr>
      <w:r w:rsidRPr="00CB43B7">
        <w:rPr>
          <w:i/>
        </w:rPr>
        <w:t xml:space="preserve">Obecný popis a dopad změny: </w:t>
      </w:r>
    </w:p>
    <w:p w:rsidR="00CB43B7" w:rsidRPr="009174C2" w:rsidRDefault="00CB43B7" w:rsidP="00562716">
      <w:pPr>
        <w:ind w:left="360"/>
      </w:pPr>
      <w:r>
        <w:t>Z</w:t>
      </w:r>
      <w:r w:rsidRPr="009174C2">
        <w:t xml:space="preserve">měna způsobu podávání </w:t>
      </w:r>
      <w:r>
        <w:t xml:space="preserve">finančního vypořádání dotace </w:t>
      </w:r>
      <w:r w:rsidRPr="009174C2">
        <w:t>z tohoto podprogramu z písemné formy na elektronickou</w:t>
      </w:r>
      <w:r>
        <w:t xml:space="preserve"> (prostřednictvím aplikace KISSoS).</w:t>
      </w:r>
    </w:p>
    <w:p w:rsidR="00CB43B7" w:rsidRDefault="00CB43B7" w:rsidP="00562716">
      <w:pPr>
        <w:ind w:left="360"/>
      </w:pPr>
      <w:r w:rsidRPr="00562716">
        <w:t xml:space="preserve">Navrhovanou změnou dochází k výraznému zjednodušení </w:t>
      </w:r>
      <w:r w:rsidRPr="009174C2">
        <w:t xml:space="preserve">způsobu podávání </w:t>
      </w:r>
      <w:r>
        <w:t xml:space="preserve">finančního vypořádání dotace. </w:t>
      </w:r>
      <w:r w:rsidRPr="00562716">
        <w:t xml:space="preserve">Tento způsob je pro příjemce dotace uživatelsky příznivější a rovněž umožní eliminaci (poměrně výrazné) chybovosti při podávání finančního vypořádání a rovněž usnadní kontrolu údajů ze strany poskytovatelů dotace. Systém rovněž umožní export dat, která budou využívána při podávání při podávání konečného přehledu o čerpání dotace na MPSV ČR. </w:t>
      </w:r>
    </w:p>
    <w:p w:rsidR="00813B01" w:rsidRDefault="00813B01" w:rsidP="00562716">
      <w:pPr>
        <w:ind w:left="360"/>
      </w:pPr>
    </w:p>
    <w:p w:rsidR="00813B01" w:rsidRDefault="00813B01" w:rsidP="00562716">
      <w:pPr>
        <w:ind w:left="360"/>
      </w:pPr>
    </w:p>
    <w:p w:rsidR="00813B01" w:rsidRDefault="00813B01" w:rsidP="00562716">
      <w:pPr>
        <w:ind w:left="360"/>
      </w:pPr>
      <w:bookmarkStart w:id="1" w:name="_GoBack"/>
      <w:bookmarkEnd w:id="1"/>
    </w:p>
    <w:p w:rsidR="00562716" w:rsidRDefault="00562716" w:rsidP="00562716">
      <w:pPr>
        <w:ind w:left="360"/>
      </w:pPr>
    </w:p>
    <w:p w:rsidR="00562716" w:rsidRDefault="00562716" w:rsidP="00562716">
      <w:pPr>
        <w:pStyle w:val="Odstavecseseznamem"/>
        <w:numPr>
          <w:ilvl w:val="0"/>
          <w:numId w:val="34"/>
        </w:numPr>
        <w:rPr>
          <w:b/>
          <w:u w:val="single"/>
        </w:rPr>
      </w:pPr>
      <w:r w:rsidRPr="00562716">
        <w:rPr>
          <w:b/>
          <w:u w:val="single"/>
        </w:rPr>
        <w:lastRenderedPageBreak/>
        <w:t>Změny týkající se formulářů</w:t>
      </w:r>
      <w:r>
        <w:rPr>
          <w:b/>
          <w:u w:val="single"/>
        </w:rPr>
        <w:t>.</w:t>
      </w:r>
    </w:p>
    <w:p w:rsidR="006B634D" w:rsidRDefault="00562716" w:rsidP="00813B01">
      <w:pPr>
        <w:rPr>
          <w:noProof/>
          <w:u w:val="single"/>
        </w:rPr>
      </w:pPr>
      <w:r w:rsidRPr="00562716">
        <w:t>Formuláře na rok 2017 se ruší a při úkonech, které jsou prostřednictvím formulářů vůči poskytovateli realizovány</w:t>
      </w:r>
      <w:r>
        <w:t xml:space="preserve">, </w:t>
      </w:r>
      <w:r w:rsidRPr="00562716">
        <w:t>budou využity formuláře schválené v Programu finanční podpory poskytování sociálních služeb v Olomouckém kraji na rok 2018</w:t>
      </w:r>
      <w:r>
        <w:t>.</w:t>
      </w:r>
    </w:p>
    <w:sectPr w:rsidR="006B634D" w:rsidSect="00813B01">
      <w:footerReference w:type="default" r:id="rId10"/>
      <w:pgSz w:w="11906" w:h="16838"/>
      <w:pgMar w:top="1134" w:right="1418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0A" w:rsidRDefault="00643C0A" w:rsidP="003D1904">
      <w:pPr>
        <w:spacing w:before="0" w:line="240" w:lineRule="auto"/>
      </w:pPr>
      <w:r>
        <w:separator/>
      </w:r>
    </w:p>
  </w:endnote>
  <w:endnote w:type="continuationSeparator" w:id="0">
    <w:p w:rsidR="00643C0A" w:rsidRDefault="00643C0A" w:rsidP="003D19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0A" w:rsidRPr="00EF6A66" w:rsidRDefault="00643C0A">
    <w:pPr>
      <w:pStyle w:val="Zpat"/>
      <w:jc w:val="right"/>
      <w:rPr>
        <w:sz w:val="20"/>
      </w:rPr>
    </w:pPr>
  </w:p>
  <w:p w:rsidR="00643C0A" w:rsidRDefault="00643C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51532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43C0A" w:rsidRPr="00773F2F" w:rsidRDefault="00643C0A">
        <w:pPr>
          <w:pStyle w:val="Zpat"/>
          <w:jc w:val="right"/>
          <w:rPr>
            <w:sz w:val="20"/>
          </w:rPr>
        </w:pPr>
        <w:r w:rsidRPr="00773F2F">
          <w:rPr>
            <w:sz w:val="20"/>
          </w:rPr>
          <w:fldChar w:fldCharType="begin"/>
        </w:r>
        <w:r w:rsidRPr="00773F2F">
          <w:rPr>
            <w:sz w:val="20"/>
          </w:rPr>
          <w:instrText>PAGE   \* MERGEFORMAT</w:instrText>
        </w:r>
        <w:r w:rsidRPr="00773F2F">
          <w:rPr>
            <w:sz w:val="20"/>
          </w:rPr>
          <w:fldChar w:fldCharType="separate"/>
        </w:r>
        <w:r w:rsidR="00813B01">
          <w:rPr>
            <w:noProof/>
            <w:sz w:val="20"/>
          </w:rPr>
          <w:t>4</w:t>
        </w:r>
        <w:r w:rsidRPr="00773F2F">
          <w:rPr>
            <w:sz w:val="20"/>
          </w:rPr>
          <w:fldChar w:fldCharType="end"/>
        </w:r>
      </w:p>
    </w:sdtContent>
  </w:sdt>
  <w:p w:rsidR="00643C0A" w:rsidRDefault="00643C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0A" w:rsidRDefault="00643C0A" w:rsidP="003D1904">
      <w:pPr>
        <w:spacing w:before="0" w:line="240" w:lineRule="auto"/>
      </w:pPr>
      <w:r>
        <w:separator/>
      </w:r>
    </w:p>
  </w:footnote>
  <w:footnote w:type="continuationSeparator" w:id="0">
    <w:p w:rsidR="00643C0A" w:rsidRDefault="00643C0A" w:rsidP="003D190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8B407BF"/>
    <w:multiLevelType w:val="hybridMultilevel"/>
    <w:tmpl w:val="5CFA781C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2B73179"/>
    <w:multiLevelType w:val="hybridMultilevel"/>
    <w:tmpl w:val="4E7C5096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0A71"/>
    <w:multiLevelType w:val="multilevel"/>
    <w:tmpl w:val="8F4E22F8"/>
    <w:lvl w:ilvl="0">
      <w:start w:val="1"/>
      <w:numFmt w:val="decimal"/>
      <w:pStyle w:val="Nadpis1"/>
      <w:lvlText w:val="ČLÁNEK %1."/>
      <w:lvlJc w:val="left"/>
      <w:pPr>
        <w:ind w:left="7237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067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6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810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9" w:hanging="1584"/>
      </w:pPr>
      <w:rPr>
        <w:rFonts w:hint="default"/>
      </w:rPr>
    </w:lvl>
  </w:abstractNum>
  <w:abstractNum w:abstractNumId="5" w15:restartNumberingAfterBreak="0">
    <w:nsid w:val="44E12B6B"/>
    <w:multiLevelType w:val="multilevel"/>
    <w:tmpl w:val="8F4E22F8"/>
    <w:lvl w:ilvl="0">
      <w:start w:val="1"/>
      <w:numFmt w:val="decimal"/>
      <w:lvlText w:val="ČLÁNEK %1."/>
      <w:lvlJc w:val="left"/>
      <w:pPr>
        <w:ind w:left="7237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106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6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9" w:hanging="1584"/>
      </w:pPr>
      <w:rPr>
        <w:rFonts w:hint="default"/>
      </w:rPr>
    </w:lvl>
  </w:abstractNum>
  <w:abstractNum w:abstractNumId="6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3E0DDF"/>
    <w:multiLevelType w:val="hybridMultilevel"/>
    <w:tmpl w:val="703E6CA2"/>
    <w:lvl w:ilvl="0" w:tplc="2624AF1C">
      <w:start w:val="1"/>
      <w:numFmt w:val="bullet"/>
      <w:pStyle w:val="Odrky2"/>
      <w:lvlText w:val=""/>
      <w:lvlJc w:val="left"/>
      <w:pPr>
        <w:ind w:left="99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8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743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A06C37"/>
    <w:multiLevelType w:val="hybridMultilevel"/>
    <w:tmpl w:val="89C6DD7A"/>
    <w:lvl w:ilvl="0" w:tplc="0405001B">
      <w:start w:val="1"/>
      <w:numFmt w:val="lowerRoman"/>
      <w:lvlText w:val="%1."/>
      <w:lvlJc w:val="right"/>
      <w:pPr>
        <w:ind w:left="1551" w:hanging="360"/>
      </w:pPr>
    </w:lvl>
    <w:lvl w:ilvl="1" w:tplc="04050019" w:tentative="1">
      <w:start w:val="1"/>
      <w:numFmt w:val="lowerLetter"/>
      <w:lvlText w:val="%2."/>
      <w:lvlJc w:val="left"/>
      <w:pPr>
        <w:ind w:left="2271" w:hanging="360"/>
      </w:pPr>
    </w:lvl>
    <w:lvl w:ilvl="2" w:tplc="0405001B" w:tentative="1">
      <w:start w:val="1"/>
      <w:numFmt w:val="lowerRoman"/>
      <w:lvlText w:val="%3."/>
      <w:lvlJc w:val="right"/>
      <w:pPr>
        <w:ind w:left="2991" w:hanging="180"/>
      </w:pPr>
    </w:lvl>
    <w:lvl w:ilvl="3" w:tplc="0405000F" w:tentative="1">
      <w:start w:val="1"/>
      <w:numFmt w:val="decimal"/>
      <w:lvlText w:val="%4."/>
      <w:lvlJc w:val="left"/>
      <w:pPr>
        <w:ind w:left="3711" w:hanging="360"/>
      </w:pPr>
    </w:lvl>
    <w:lvl w:ilvl="4" w:tplc="04050019" w:tentative="1">
      <w:start w:val="1"/>
      <w:numFmt w:val="lowerLetter"/>
      <w:lvlText w:val="%5."/>
      <w:lvlJc w:val="left"/>
      <w:pPr>
        <w:ind w:left="4431" w:hanging="360"/>
      </w:pPr>
    </w:lvl>
    <w:lvl w:ilvl="5" w:tplc="0405001B" w:tentative="1">
      <w:start w:val="1"/>
      <w:numFmt w:val="lowerRoman"/>
      <w:lvlText w:val="%6."/>
      <w:lvlJc w:val="right"/>
      <w:pPr>
        <w:ind w:left="5151" w:hanging="180"/>
      </w:pPr>
    </w:lvl>
    <w:lvl w:ilvl="6" w:tplc="0405000F" w:tentative="1">
      <w:start w:val="1"/>
      <w:numFmt w:val="decimal"/>
      <w:lvlText w:val="%7."/>
      <w:lvlJc w:val="left"/>
      <w:pPr>
        <w:ind w:left="5871" w:hanging="360"/>
      </w:pPr>
    </w:lvl>
    <w:lvl w:ilvl="7" w:tplc="04050019" w:tentative="1">
      <w:start w:val="1"/>
      <w:numFmt w:val="lowerLetter"/>
      <w:lvlText w:val="%8."/>
      <w:lvlJc w:val="left"/>
      <w:pPr>
        <w:ind w:left="6591" w:hanging="360"/>
      </w:pPr>
    </w:lvl>
    <w:lvl w:ilvl="8" w:tplc="040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1" w15:restartNumberingAfterBreak="0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</w:num>
  <w:num w:numId="30">
    <w:abstractNumId w:val="0"/>
  </w:num>
  <w:num w:numId="31">
    <w:abstractNumId w:val="8"/>
  </w:num>
  <w:num w:numId="32">
    <w:abstractNumId w:val="3"/>
  </w:num>
  <w:num w:numId="33">
    <w:abstractNumId w:val="11"/>
  </w:num>
  <w:num w:numId="34">
    <w:abstractNumId w:val="9"/>
  </w:num>
  <w:num w:numId="35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397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77"/>
    <w:rsid w:val="0000265C"/>
    <w:rsid w:val="00003B4A"/>
    <w:rsid w:val="000051EC"/>
    <w:rsid w:val="00006669"/>
    <w:rsid w:val="00006EC8"/>
    <w:rsid w:val="0001128B"/>
    <w:rsid w:val="00015636"/>
    <w:rsid w:val="00016E94"/>
    <w:rsid w:val="00017F8B"/>
    <w:rsid w:val="000223DA"/>
    <w:rsid w:val="000258E5"/>
    <w:rsid w:val="00025EB2"/>
    <w:rsid w:val="000267FB"/>
    <w:rsid w:val="00026A46"/>
    <w:rsid w:val="0003002F"/>
    <w:rsid w:val="0003146E"/>
    <w:rsid w:val="00035A29"/>
    <w:rsid w:val="00036FDD"/>
    <w:rsid w:val="00041162"/>
    <w:rsid w:val="0004146D"/>
    <w:rsid w:val="00041A97"/>
    <w:rsid w:val="00042E0C"/>
    <w:rsid w:val="00043254"/>
    <w:rsid w:val="00046016"/>
    <w:rsid w:val="00046BF7"/>
    <w:rsid w:val="00054B1A"/>
    <w:rsid w:val="00057196"/>
    <w:rsid w:val="000578C6"/>
    <w:rsid w:val="00066A8A"/>
    <w:rsid w:val="00073F39"/>
    <w:rsid w:val="000769B2"/>
    <w:rsid w:val="000813B3"/>
    <w:rsid w:val="00081B72"/>
    <w:rsid w:val="00082C72"/>
    <w:rsid w:val="00083CE4"/>
    <w:rsid w:val="000856BF"/>
    <w:rsid w:val="000871FD"/>
    <w:rsid w:val="00090A50"/>
    <w:rsid w:val="00092FA5"/>
    <w:rsid w:val="00093347"/>
    <w:rsid w:val="0009389E"/>
    <w:rsid w:val="00094F8D"/>
    <w:rsid w:val="00095218"/>
    <w:rsid w:val="00095C5B"/>
    <w:rsid w:val="00095E14"/>
    <w:rsid w:val="00096014"/>
    <w:rsid w:val="00096E5D"/>
    <w:rsid w:val="000A1B19"/>
    <w:rsid w:val="000A1CEA"/>
    <w:rsid w:val="000A29DA"/>
    <w:rsid w:val="000A4E40"/>
    <w:rsid w:val="000B101F"/>
    <w:rsid w:val="000B18D3"/>
    <w:rsid w:val="000B24DC"/>
    <w:rsid w:val="000B30BE"/>
    <w:rsid w:val="000B4625"/>
    <w:rsid w:val="000C312E"/>
    <w:rsid w:val="000C49A1"/>
    <w:rsid w:val="000C60DF"/>
    <w:rsid w:val="000D4331"/>
    <w:rsid w:val="000D5EA8"/>
    <w:rsid w:val="000F0D79"/>
    <w:rsid w:val="000F2C77"/>
    <w:rsid w:val="000F339D"/>
    <w:rsid w:val="000F6275"/>
    <w:rsid w:val="00103DAB"/>
    <w:rsid w:val="00104841"/>
    <w:rsid w:val="00104A64"/>
    <w:rsid w:val="00112208"/>
    <w:rsid w:val="0011556D"/>
    <w:rsid w:val="00116C2F"/>
    <w:rsid w:val="00127DDB"/>
    <w:rsid w:val="00130864"/>
    <w:rsid w:val="001412DF"/>
    <w:rsid w:val="00141314"/>
    <w:rsid w:val="001414AD"/>
    <w:rsid w:val="00144667"/>
    <w:rsid w:val="001451AF"/>
    <w:rsid w:val="00150BF0"/>
    <w:rsid w:val="001510B7"/>
    <w:rsid w:val="00151FE9"/>
    <w:rsid w:val="0015252A"/>
    <w:rsid w:val="00152CA4"/>
    <w:rsid w:val="00154138"/>
    <w:rsid w:val="00155E07"/>
    <w:rsid w:val="00156C67"/>
    <w:rsid w:val="00163824"/>
    <w:rsid w:val="00163965"/>
    <w:rsid w:val="00171F5F"/>
    <w:rsid w:val="0017497A"/>
    <w:rsid w:val="0017658B"/>
    <w:rsid w:val="00176BF0"/>
    <w:rsid w:val="00177067"/>
    <w:rsid w:val="00177331"/>
    <w:rsid w:val="00177691"/>
    <w:rsid w:val="00182299"/>
    <w:rsid w:val="001835E8"/>
    <w:rsid w:val="001851D8"/>
    <w:rsid w:val="0019272A"/>
    <w:rsid w:val="00192FA9"/>
    <w:rsid w:val="0019736F"/>
    <w:rsid w:val="001A2E96"/>
    <w:rsid w:val="001A65E0"/>
    <w:rsid w:val="001B1B27"/>
    <w:rsid w:val="001C02FA"/>
    <w:rsid w:val="001C0DAF"/>
    <w:rsid w:val="001C1BC8"/>
    <w:rsid w:val="001C7F17"/>
    <w:rsid w:val="001D1516"/>
    <w:rsid w:val="001D3D28"/>
    <w:rsid w:val="001E0416"/>
    <w:rsid w:val="001E38B1"/>
    <w:rsid w:val="001E3D43"/>
    <w:rsid w:val="001E4766"/>
    <w:rsid w:val="001E47F2"/>
    <w:rsid w:val="001E6EE8"/>
    <w:rsid w:val="001E7DBA"/>
    <w:rsid w:val="001F1337"/>
    <w:rsid w:val="001F2E05"/>
    <w:rsid w:val="001F508F"/>
    <w:rsid w:val="001F593F"/>
    <w:rsid w:val="002032A5"/>
    <w:rsid w:val="00204732"/>
    <w:rsid w:val="00205419"/>
    <w:rsid w:val="00210244"/>
    <w:rsid w:val="00213F45"/>
    <w:rsid w:val="0021541B"/>
    <w:rsid w:val="002173A4"/>
    <w:rsid w:val="002201EF"/>
    <w:rsid w:val="002205C6"/>
    <w:rsid w:val="00231067"/>
    <w:rsid w:val="00235C6C"/>
    <w:rsid w:val="00236B64"/>
    <w:rsid w:val="0024013A"/>
    <w:rsid w:val="00240186"/>
    <w:rsid w:val="00240260"/>
    <w:rsid w:val="00240D20"/>
    <w:rsid w:val="00245D44"/>
    <w:rsid w:val="002467A4"/>
    <w:rsid w:val="00246AC8"/>
    <w:rsid w:val="00247306"/>
    <w:rsid w:val="00250827"/>
    <w:rsid w:val="00250E6B"/>
    <w:rsid w:val="002512C7"/>
    <w:rsid w:val="00254323"/>
    <w:rsid w:val="002560AF"/>
    <w:rsid w:val="00262479"/>
    <w:rsid w:val="00262892"/>
    <w:rsid w:val="002667E3"/>
    <w:rsid w:val="00271C80"/>
    <w:rsid w:val="00272013"/>
    <w:rsid w:val="002740D7"/>
    <w:rsid w:val="00275E6C"/>
    <w:rsid w:val="00277276"/>
    <w:rsid w:val="002806F1"/>
    <w:rsid w:val="00282F0B"/>
    <w:rsid w:val="002850DE"/>
    <w:rsid w:val="0028625A"/>
    <w:rsid w:val="0029032F"/>
    <w:rsid w:val="002967DE"/>
    <w:rsid w:val="002A00C3"/>
    <w:rsid w:val="002A1B8E"/>
    <w:rsid w:val="002A27DB"/>
    <w:rsid w:val="002A67E1"/>
    <w:rsid w:val="002A79C3"/>
    <w:rsid w:val="002B2D9B"/>
    <w:rsid w:val="002B6716"/>
    <w:rsid w:val="002B6DF6"/>
    <w:rsid w:val="002C0E0D"/>
    <w:rsid w:val="002C10A5"/>
    <w:rsid w:val="002C4793"/>
    <w:rsid w:val="002C4E76"/>
    <w:rsid w:val="002D31A2"/>
    <w:rsid w:val="002D3E78"/>
    <w:rsid w:val="002E2455"/>
    <w:rsid w:val="002E3AAB"/>
    <w:rsid w:val="002E5314"/>
    <w:rsid w:val="002E799B"/>
    <w:rsid w:val="002F1C9A"/>
    <w:rsid w:val="002F4E02"/>
    <w:rsid w:val="002F5E47"/>
    <w:rsid w:val="002F60D6"/>
    <w:rsid w:val="003017D1"/>
    <w:rsid w:val="00305F57"/>
    <w:rsid w:val="0030685E"/>
    <w:rsid w:val="00310714"/>
    <w:rsid w:val="00311F25"/>
    <w:rsid w:val="003124D8"/>
    <w:rsid w:val="00313DFD"/>
    <w:rsid w:val="003176E7"/>
    <w:rsid w:val="003202A8"/>
    <w:rsid w:val="00322117"/>
    <w:rsid w:val="00322533"/>
    <w:rsid w:val="00323F58"/>
    <w:rsid w:val="0032522A"/>
    <w:rsid w:val="0033047D"/>
    <w:rsid w:val="00331499"/>
    <w:rsid w:val="003323A0"/>
    <w:rsid w:val="00336A35"/>
    <w:rsid w:val="0033793B"/>
    <w:rsid w:val="00337CB8"/>
    <w:rsid w:val="003420D1"/>
    <w:rsid w:val="00343130"/>
    <w:rsid w:val="0034325A"/>
    <w:rsid w:val="00343902"/>
    <w:rsid w:val="0034390E"/>
    <w:rsid w:val="0034679A"/>
    <w:rsid w:val="00350828"/>
    <w:rsid w:val="00352E51"/>
    <w:rsid w:val="00353598"/>
    <w:rsid w:val="00355E3C"/>
    <w:rsid w:val="00357E87"/>
    <w:rsid w:val="003640D0"/>
    <w:rsid w:val="003657A7"/>
    <w:rsid w:val="0036612F"/>
    <w:rsid w:val="003670C1"/>
    <w:rsid w:val="0037008A"/>
    <w:rsid w:val="003743D0"/>
    <w:rsid w:val="003745DE"/>
    <w:rsid w:val="00377826"/>
    <w:rsid w:val="00385DBC"/>
    <w:rsid w:val="00386310"/>
    <w:rsid w:val="00387C06"/>
    <w:rsid w:val="00391686"/>
    <w:rsid w:val="00391F31"/>
    <w:rsid w:val="003936A8"/>
    <w:rsid w:val="00395179"/>
    <w:rsid w:val="00395CBF"/>
    <w:rsid w:val="003965E4"/>
    <w:rsid w:val="00396EEE"/>
    <w:rsid w:val="003A5DD3"/>
    <w:rsid w:val="003A7F9E"/>
    <w:rsid w:val="003B023C"/>
    <w:rsid w:val="003B0A8E"/>
    <w:rsid w:val="003B35B9"/>
    <w:rsid w:val="003B38DC"/>
    <w:rsid w:val="003C068D"/>
    <w:rsid w:val="003C101A"/>
    <w:rsid w:val="003C2BDD"/>
    <w:rsid w:val="003C4BC2"/>
    <w:rsid w:val="003C772E"/>
    <w:rsid w:val="003C7AD4"/>
    <w:rsid w:val="003C7B24"/>
    <w:rsid w:val="003D1904"/>
    <w:rsid w:val="003D2857"/>
    <w:rsid w:val="003D4823"/>
    <w:rsid w:val="003D49C7"/>
    <w:rsid w:val="003D4A3A"/>
    <w:rsid w:val="003D5DEA"/>
    <w:rsid w:val="003D64FF"/>
    <w:rsid w:val="003D6FD4"/>
    <w:rsid w:val="003E2972"/>
    <w:rsid w:val="003E5764"/>
    <w:rsid w:val="003E7EBD"/>
    <w:rsid w:val="003F0FD3"/>
    <w:rsid w:val="003F1580"/>
    <w:rsid w:val="003F2262"/>
    <w:rsid w:val="003F6CF8"/>
    <w:rsid w:val="00401F04"/>
    <w:rsid w:val="004034B3"/>
    <w:rsid w:val="004052B8"/>
    <w:rsid w:val="00406555"/>
    <w:rsid w:val="00413408"/>
    <w:rsid w:val="00413415"/>
    <w:rsid w:val="00414800"/>
    <w:rsid w:val="00417036"/>
    <w:rsid w:val="004172DB"/>
    <w:rsid w:val="0041744E"/>
    <w:rsid w:val="00423838"/>
    <w:rsid w:val="00424CB9"/>
    <w:rsid w:val="004306FA"/>
    <w:rsid w:val="00430888"/>
    <w:rsid w:val="004367AD"/>
    <w:rsid w:val="004402AA"/>
    <w:rsid w:val="00442015"/>
    <w:rsid w:val="00442603"/>
    <w:rsid w:val="00444C48"/>
    <w:rsid w:val="00452631"/>
    <w:rsid w:val="00456587"/>
    <w:rsid w:val="00460248"/>
    <w:rsid w:val="0046079B"/>
    <w:rsid w:val="00463ADE"/>
    <w:rsid w:val="00465BEA"/>
    <w:rsid w:val="00466835"/>
    <w:rsid w:val="00466BA0"/>
    <w:rsid w:val="00466C88"/>
    <w:rsid w:val="00467791"/>
    <w:rsid w:val="00467F8C"/>
    <w:rsid w:val="0047441B"/>
    <w:rsid w:val="00475C3E"/>
    <w:rsid w:val="00476F2D"/>
    <w:rsid w:val="00480C0C"/>
    <w:rsid w:val="00481CB3"/>
    <w:rsid w:val="004821E2"/>
    <w:rsid w:val="00483213"/>
    <w:rsid w:val="00483703"/>
    <w:rsid w:val="00484D3B"/>
    <w:rsid w:val="004862AD"/>
    <w:rsid w:val="004908CB"/>
    <w:rsid w:val="00491758"/>
    <w:rsid w:val="004918F4"/>
    <w:rsid w:val="00492336"/>
    <w:rsid w:val="00492E91"/>
    <w:rsid w:val="00494ED0"/>
    <w:rsid w:val="004955B8"/>
    <w:rsid w:val="004A29C5"/>
    <w:rsid w:val="004A3215"/>
    <w:rsid w:val="004A32EE"/>
    <w:rsid w:val="004A3329"/>
    <w:rsid w:val="004A3E19"/>
    <w:rsid w:val="004A65AD"/>
    <w:rsid w:val="004A78AF"/>
    <w:rsid w:val="004B3746"/>
    <w:rsid w:val="004B410E"/>
    <w:rsid w:val="004B4672"/>
    <w:rsid w:val="004B4BBC"/>
    <w:rsid w:val="004B4FC8"/>
    <w:rsid w:val="004B728C"/>
    <w:rsid w:val="004B7A10"/>
    <w:rsid w:val="004B7C23"/>
    <w:rsid w:val="004C074B"/>
    <w:rsid w:val="004C2939"/>
    <w:rsid w:val="004C3DA9"/>
    <w:rsid w:val="004C5680"/>
    <w:rsid w:val="004C711F"/>
    <w:rsid w:val="004D2A3F"/>
    <w:rsid w:val="004D40B7"/>
    <w:rsid w:val="004D652C"/>
    <w:rsid w:val="004D6F8E"/>
    <w:rsid w:val="004E06D8"/>
    <w:rsid w:val="004E0AE9"/>
    <w:rsid w:val="004E0DA5"/>
    <w:rsid w:val="004E1038"/>
    <w:rsid w:val="004E1967"/>
    <w:rsid w:val="004E1E8A"/>
    <w:rsid w:val="004E252C"/>
    <w:rsid w:val="004E4C5F"/>
    <w:rsid w:val="004E5136"/>
    <w:rsid w:val="004E6AF7"/>
    <w:rsid w:val="004F004A"/>
    <w:rsid w:val="004F08D1"/>
    <w:rsid w:val="004F6822"/>
    <w:rsid w:val="00502846"/>
    <w:rsid w:val="0050619B"/>
    <w:rsid w:val="0050737C"/>
    <w:rsid w:val="00510AD8"/>
    <w:rsid w:val="00515AB1"/>
    <w:rsid w:val="005165AC"/>
    <w:rsid w:val="00516C64"/>
    <w:rsid w:val="0052057D"/>
    <w:rsid w:val="00520590"/>
    <w:rsid w:val="00521E6C"/>
    <w:rsid w:val="00522419"/>
    <w:rsid w:val="00522C3D"/>
    <w:rsid w:val="00530486"/>
    <w:rsid w:val="0053124E"/>
    <w:rsid w:val="00531903"/>
    <w:rsid w:val="00535E4A"/>
    <w:rsid w:val="005412E6"/>
    <w:rsid w:val="00542E48"/>
    <w:rsid w:val="005434A2"/>
    <w:rsid w:val="005476CC"/>
    <w:rsid w:val="005513C5"/>
    <w:rsid w:val="00554251"/>
    <w:rsid w:val="0055594C"/>
    <w:rsid w:val="00555FBA"/>
    <w:rsid w:val="0055607A"/>
    <w:rsid w:val="00557B96"/>
    <w:rsid w:val="00562716"/>
    <w:rsid w:val="00563B3F"/>
    <w:rsid w:val="005665DB"/>
    <w:rsid w:val="00566F66"/>
    <w:rsid w:val="005704C4"/>
    <w:rsid w:val="005712FA"/>
    <w:rsid w:val="00571604"/>
    <w:rsid w:val="0057453D"/>
    <w:rsid w:val="00583C58"/>
    <w:rsid w:val="00584B08"/>
    <w:rsid w:val="00584E3B"/>
    <w:rsid w:val="0058643B"/>
    <w:rsid w:val="00586B35"/>
    <w:rsid w:val="0059181B"/>
    <w:rsid w:val="00594D95"/>
    <w:rsid w:val="005958A5"/>
    <w:rsid w:val="005A2D9C"/>
    <w:rsid w:val="005A39ED"/>
    <w:rsid w:val="005A56DA"/>
    <w:rsid w:val="005A7DD7"/>
    <w:rsid w:val="005B2310"/>
    <w:rsid w:val="005B2E9D"/>
    <w:rsid w:val="005B5D95"/>
    <w:rsid w:val="005C23C5"/>
    <w:rsid w:val="005C2DAF"/>
    <w:rsid w:val="005C6609"/>
    <w:rsid w:val="005D4B2F"/>
    <w:rsid w:val="005D6B46"/>
    <w:rsid w:val="005E03CA"/>
    <w:rsid w:val="005E05A8"/>
    <w:rsid w:val="005E2441"/>
    <w:rsid w:val="005E2E09"/>
    <w:rsid w:val="005E3E5C"/>
    <w:rsid w:val="005E4B13"/>
    <w:rsid w:val="005E5E04"/>
    <w:rsid w:val="005E5EC4"/>
    <w:rsid w:val="005E6290"/>
    <w:rsid w:val="005F1231"/>
    <w:rsid w:val="005F1B48"/>
    <w:rsid w:val="005F63B5"/>
    <w:rsid w:val="005F67AF"/>
    <w:rsid w:val="005F7299"/>
    <w:rsid w:val="005F788A"/>
    <w:rsid w:val="00600073"/>
    <w:rsid w:val="00600A1D"/>
    <w:rsid w:val="006069A3"/>
    <w:rsid w:val="00606E19"/>
    <w:rsid w:val="00607BD3"/>
    <w:rsid w:val="00607FBB"/>
    <w:rsid w:val="006133DD"/>
    <w:rsid w:val="0061719C"/>
    <w:rsid w:val="006225D0"/>
    <w:rsid w:val="00624FE2"/>
    <w:rsid w:val="006259F4"/>
    <w:rsid w:val="00630A24"/>
    <w:rsid w:val="006337BC"/>
    <w:rsid w:val="00633C28"/>
    <w:rsid w:val="00634E29"/>
    <w:rsid w:val="00635BD9"/>
    <w:rsid w:val="006366FA"/>
    <w:rsid w:val="00637960"/>
    <w:rsid w:val="00637EC5"/>
    <w:rsid w:val="006413FB"/>
    <w:rsid w:val="00642842"/>
    <w:rsid w:val="00643C0A"/>
    <w:rsid w:val="00644AC5"/>
    <w:rsid w:val="00646577"/>
    <w:rsid w:val="006467EB"/>
    <w:rsid w:val="0064742A"/>
    <w:rsid w:val="006476FE"/>
    <w:rsid w:val="006510B8"/>
    <w:rsid w:val="00651751"/>
    <w:rsid w:val="00651A70"/>
    <w:rsid w:val="00654086"/>
    <w:rsid w:val="0065569B"/>
    <w:rsid w:val="00655C4B"/>
    <w:rsid w:val="00657960"/>
    <w:rsid w:val="00657B3C"/>
    <w:rsid w:val="00662D44"/>
    <w:rsid w:val="00662F20"/>
    <w:rsid w:val="00663E07"/>
    <w:rsid w:val="00665B02"/>
    <w:rsid w:val="00665C66"/>
    <w:rsid w:val="00667995"/>
    <w:rsid w:val="00671B70"/>
    <w:rsid w:val="006757EB"/>
    <w:rsid w:val="00675FB5"/>
    <w:rsid w:val="006804EE"/>
    <w:rsid w:val="00680807"/>
    <w:rsid w:val="00680AB9"/>
    <w:rsid w:val="00681A5F"/>
    <w:rsid w:val="00681B8C"/>
    <w:rsid w:val="00681D88"/>
    <w:rsid w:val="00682F40"/>
    <w:rsid w:val="006837A2"/>
    <w:rsid w:val="00687E78"/>
    <w:rsid w:val="00690A21"/>
    <w:rsid w:val="00693DE4"/>
    <w:rsid w:val="00694EC3"/>
    <w:rsid w:val="00695D42"/>
    <w:rsid w:val="00696828"/>
    <w:rsid w:val="00697109"/>
    <w:rsid w:val="006973D3"/>
    <w:rsid w:val="0069775F"/>
    <w:rsid w:val="006978E9"/>
    <w:rsid w:val="00697D06"/>
    <w:rsid w:val="006A56E8"/>
    <w:rsid w:val="006A6317"/>
    <w:rsid w:val="006B083D"/>
    <w:rsid w:val="006B0D65"/>
    <w:rsid w:val="006B1CBB"/>
    <w:rsid w:val="006B2C94"/>
    <w:rsid w:val="006B4171"/>
    <w:rsid w:val="006B634D"/>
    <w:rsid w:val="006C05F1"/>
    <w:rsid w:val="006C339C"/>
    <w:rsid w:val="006C60FF"/>
    <w:rsid w:val="006C6CED"/>
    <w:rsid w:val="006C6D12"/>
    <w:rsid w:val="006D0E4C"/>
    <w:rsid w:val="006D25BA"/>
    <w:rsid w:val="006D73CD"/>
    <w:rsid w:val="006D7BEE"/>
    <w:rsid w:val="006D7E76"/>
    <w:rsid w:val="006E25BC"/>
    <w:rsid w:val="006E6E77"/>
    <w:rsid w:val="006F11BD"/>
    <w:rsid w:val="006F3C90"/>
    <w:rsid w:val="006F49DC"/>
    <w:rsid w:val="006F5DCB"/>
    <w:rsid w:val="006F7598"/>
    <w:rsid w:val="007005FF"/>
    <w:rsid w:val="007014BC"/>
    <w:rsid w:val="00701777"/>
    <w:rsid w:val="00702FEF"/>
    <w:rsid w:val="00703535"/>
    <w:rsid w:val="00704908"/>
    <w:rsid w:val="0070651D"/>
    <w:rsid w:val="00710E0E"/>
    <w:rsid w:val="0071198A"/>
    <w:rsid w:val="007122E2"/>
    <w:rsid w:val="00712E10"/>
    <w:rsid w:val="00715C74"/>
    <w:rsid w:val="00716C51"/>
    <w:rsid w:val="00716DB4"/>
    <w:rsid w:val="00717162"/>
    <w:rsid w:val="007171FB"/>
    <w:rsid w:val="0072051A"/>
    <w:rsid w:val="0072101B"/>
    <w:rsid w:val="007215FC"/>
    <w:rsid w:val="00721906"/>
    <w:rsid w:val="007240AF"/>
    <w:rsid w:val="00724883"/>
    <w:rsid w:val="00725996"/>
    <w:rsid w:val="0073318D"/>
    <w:rsid w:val="007333A3"/>
    <w:rsid w:val="00737173"/>
    <w:rsid w:val="0074036B"/>
    <w:rsid w:val="00745F3F"/>
    <w:rsid w:val="007465F2"/>
    <w:rsid w:val="00746EA7"/>
    <w:rsid w:val="007471A8"/>
    <w:rsid w:val="007504FF"/>
    <w:rsid w:val="0075168B"/>
    <w:rsid w:val="00753381"/>
    <w:rsid w:val="00755BAA"/>
    <w:rsid w:val="00760A88"/>
    <w:rsid w:val="00762F5F"/>
    <w:rsid w:val="0076491D"/>
    <w:rsid w:val="0076568D"/>
    <w:rsid w:val="0076599C"/>
    <w:rsid w:val="007678FB"/>
    <w:rsid w:val="00767FE5"/>
    <w:rsid w:val="00773C08"/>
    <w:rsid w:val="00773F2F"/>
    <w:rsid w:val="00774B95"/>
    <w:rsid w:val="007765E0"/>
    <w:rsid w:val="0077718A"/>
    <w:rsid w:val="00780269"/>
    <w:rsid w:val="0078026C"/>
    <w:rsid w:val="00781F2F"/>
    <w:rsid w:val="00782978"/>
    <w:rsid w:val="00784CFB"/>
    <w:rsid w:val="00785EF8"/>
    <w:rsid w:val="007864F7"/>
    <w:rsid w:val="0079026C"/>
    <w:rsid w:val="007921D4"/>
    <w:rsid w:val="00794369"/>
    <w:rsid w:val="007A61F3"/>
    <w:rsid w:val="007A6699"/>
    <w:rsid w:val="007B0441"/>
    <w:rsid w:val="007B1D07"/>
    <w:rsid w:val="007B23D4"/>
    <w:rsid w:val="007B3470"/>
    <w:rsid w:val="007B77AA"/>
    <w:rsid w:val="007C17D3"/>
    <w:rsid w:val="007C1849"/>
    <w:rsid w:val="007C3DA7"/>
    <w:rsid w:val="007C515B"/>
    <w:rsid w:val="007C6A53"/>
    <w:rsid w:val="007C7EF1"/>
    <w:rsid w:val="007D0F98"/>
    <w:rsid w:val="007D1116"/>
    <w:rsid w:val="007D37C1"/>
    <w:rsid w:val="007D3919"/>
    <w:rsid w:val="007D4708"/>
    <w:rsid w:val="007D4FCB"/>
    <w:rsid w:val="007E157B"/>
    <w:rsid w:val="007E3055"/>
    <w:rsid w:val="007E35B0"/>
    <w:rsid w:val="007E5D0C"/>
    <w:rsid w:val="007E6C2B"/>
    <w:rsid w:val="007F3C34"/>
    <w:rsid w:val="007F4FC0"/>
    <w:rsid w:val="00800CBD"/>
    <w:rsid w:val="00803F65"/>
    <w:rsid w:val="0081055C"/>
    <w:rsid w:val="00812008"/>
    <w:rsid w:val="008123B2"/>
    <w:rsid w:val="00813B01"/>
    <w:rsid w:val="00815AF7"/>
    <w:rsid w:val="00820D11"/>
    <w:rsid w:val="0082189D"/>
    <w:rsid w:val="008269D3"/>
    <w:rsid w:val="008301B0"/>
    <w:rsid w:val="008369BB"/>
    <w:rsid w:val="008410A9"/>
    <w:rsid w:val="008429C2"/>
    <w:rsid w:val="008440FA"/>
    <w:rsid w:val="0084445B"/>
    <w:rsid w:val="00846628"/>
    <w:rsid w:val="00847B97"/>
    <w:rsid w:val="0085696D"/>
    <w:rsid w:val="00857209"/>
    <w:rsid w:val="00857288"/>
    <w:rsid w:val="008578F1"/>
    <w:rsid w:val="0086159F"/>
    <w:rsid w:val="00863777"/>
    <w:rsid w:val="0086497A"/>
    <w:rsid w:val="008660BA"/>
    <w:rsid w:val="0087023F"/>
    <w:rsid w:val="00870F52"/>
    <w:rsid w:val="00873064"/>
    <w:rsid w:val="0087395F"/>
    <w:rsid w:val="00874D70"/>
    <w:rsid w:val="0087535B"/>
    <w:rsid w:val="0088047D"/>
    <w:rsid w:val="00882D39"/>
    <w:rsid w:val="008834C3"/>
    <w:rsid w:val="00884B4F"/>
    <w:rsid w:val="00886005"/>
    <w:rsid w:val="00887C07"/>
    <w:rsid w:val="00887EBD"/>
    <w:rsid w:val="0089487D"/>
    <w:rsid w:val="00895F21"/>
    <w:rsid w:val="008A101E"/>
    <w:rsid w:val="008A1651"/>
    <w:rsid w:val="008A3260"/>
    <w:rsid w:val="008A3E1B"/>
    <w:rsid w:val="008A74CB"/>
    <w:rsid w:val="008B5C71"/>
    <w:rsid w:val="008B5C86"/>
    <w:rsid w:val="008C2A23"/>
    <w:rsid w:val="008C312C"/>
    <w:rsid w:val="008C479D"/>
    <w:rsid w:val="008D2B07"/>
    <w:rsid w:val="008D4379"/>
    <w:rsid w:val="008E2FCC"/>
    <w:rsid w:val="008E4193"/>
    <w:rsid w:val="008E4C2A"/>
    <w:rsid w:val="008E5B01"/>
    <w:rsid w:val="008F2141"/>
    <w:rsid w:val="008F2FF0"/>
    <w:rsid w:val="008F4A3F"/>
    <w:rsid w:val="008F4BC5"/>
    <w:rsid w:val="008F5A4D"/>
    <w:rsid w:val="008F674D"/>
    <w:rsid w:val="008F6812"/>
    <w:rsid w:val="00900B26"/>
    <w:rsid w:val="00903AFA"/>
    <w:rsid w:val="00905D6F"/>
    <w:rsid w:val="0091202A"/>
    <w:rsid w:val="00914CCC"/>
    <w:rsid w:val="00921B66"/>
    <w:rsid w:val="009234F4"/>
    <w:rsid w:val="00930AF2"/>
    <w:rsid w:val="00932656"/>
    <w:rsid w:val="00933992"/>
    <w:rsid w:val="00936838"/>
    <w:rsid w:val="00942544"/>
    <w:rsid w:val="00944BF7"/>
    <w:rsid w:val="00946937"/>
    <w:rsid w:val="00946CC3"/>
    <w:rsid w:val="009544F2"/>
    <w:rsid w:val="00956E1F"/>
    <w:rsid w:val="0095713D"/>
    <w:rsid w:val="00960479"/>
    <w:rsid w:val="00960DCF"/>
    <w:rsid w:val="009622D7"/>
    <w:rsid w:val="00962C3A"/>
    <w:rsid w:val="00962FF7"/>
    <w:rsid w:val="00965059"/>
    <w:rsid w:val="00972C68"/>
    <w:rsid w:val="009745E8"/>
    <w:rsid w:val="0097463E"/>
    <w:rsid w:val="00974A31"/>
    <w:rsid w:val="00974DBA"/>
    <w:rsid w:val="0097651F"/>
    <w:rsid w:val="00977F28"/>
    <w:rsid w:val="00977F99"/>
    <w:rsid w:val="00982964"/>
    <w:rsid w:val="00984B0B"/>
    <w:rsid w:val="009854F3"/>
    <w:rsid w:val="0098690D"/>
    <w:rsid w:val="009906E4"/>
    <w:rsid w:val="00991D20"/>
    <w:rsid w:val="00996B6C"/>
    <w:rsid w:val="00996D65"/>
    <w:rsid w:val="00997D82"/>
    <w:rsid w:val="009A0A3A"/>
    <w:rsid w:val="009A1629"/>
    <w:rsid w:val="009A267D"/>
    <w:rsid w:val="009A495D"/>
    <w:rsid w:val="009A5B22"/>
    <w:rsid w:val="009A5F17"/>
    <w:rsid w:val="009A6097"/>
    <w:rsid w:val="009A6C36"/>
    <w:rsid w:val="009B058C"/>
    <w:rsid w:val="009B0A52"/>
    <w:rsid w:val="009B2EA0"/>
    <w:rsid w:val="009B2EF2"/>
    <w:rsid w:val="009B5A5D"/>
    <w:rsid w:val="009B61BB"/>
    <w:rsid w:val="009B699C"/>
    <w:rsid w:val="009B745B"/>
    <w:rsid w:val="009C0875"/>
    <w:rsid w:val="009C28B2"/>
    <w:rsid w:val="009C5877"/>
    <w:rsid w:val="009C68DF"/>
    <w:rsid w:val="009D0580"/>
    <w:rsid w:val="009D1AD1"/>
    <w:rsid w:val="009D1ECE"/>
    <w:rsid w:val="009D281B"/>
    <w:rsid w:val="009D3255"/>
    <w:rsid w:val="009D5E8A"/>
    <w:rsid w:val="009E2F4B"/>
    <w:rsid w:val="009E337C"/>
    <w:rsid w:val="009E463C"/>
    <w:rsid w:val="009E64AE"/>
    <w:rsid w:val="009E6CE2"/>
    <w:rsid w:val="009E76E7"/>
    <w:rsid w:val="009F0561"/>
    <w:rsid w:val="009F0E55"/>
    <w:rsid w:val="00A00746"/>
    <w:rsid w:val="00A01176"/>
    <w:rsid w:val="00A0236D"/>
    <w:rsid w:val="00A02AFC"/>
    <w:rsid w:val="00A034D6"/>
    <w:rsid w:val="00A0731E"/>
    <w:rsid w:val="00A1366C"/>
    <w:rsid w:val="00A16DBD"/>
    <w:rsid w:val="00A177C0"/>
    <w:rsid w:val="00A17970"/>
    <w:rsid w:val="00A21416"/>
    <w:rsid w:val="00A22B0C"/>
    <w:rsid w:val="00A24852"/>
    <w:rsid w:val="00A264BD"/>
    <w:rsid w:val="00A2710A"/>
    <w:rsid w:val="00A27EE0"/>
    <w:rsid w:val="00A30970"/>
    <w:rsid w:val="00A30A8D"/>
    <w:rsid w:val="00A32CA9"/>
    <w:rsid w:val="00A34204"/>
    <w:rsid w:val="00A44244"/>
    <w:rsid w:val="00A45DBD"/>
    <w:rsid w:val="00A45FFE"/>
    <w:rsid w:val="00A529F0"/>
    <w:rsid w:val="00A53535"/>
    <w:rsid w:val="00A54989"/>
    <w:rsid w:val="00A54EF8"/>
    <w:rsid w:val="00A56168"/>
    <w:rsid w:val="00A565C7"/>
    <w:rsid w:val="00A56CE5"/>
    <w:rsid w:val="00A61A5B"/>
    <w:rsid w:val="00A62D40"/>
    <w:rsid w:val="00A63DDC"/>
    <w:rsid w:val="00A66A24"/>
    <w:rsid w:val="00A70B96"/>
    <w:rsid w:val="00A72999"/>
    <w:rsid w:val="00A737F1"/>
    <w:rsid w:val="00A7572B"/>
    <w:rsid w:val="00A77C7A"/>
    <w:rsid w:val="00A80D94"/>
    <w:rsid w:val="00A86C9E"/>
    <w:rsid w:val="00A86F14"/>
    <w:rsid w:val="00A904F6"/>
    <w:rsid w:val="00A9070C"/>
    <w:rsid w:val="00A915CA"/>
    <w:rsid w:val="00A92223"/>
    <w:rsid w:val="00A93957"/>
    <w:rsid w:val="00A93B4D"/>
    <w:rsid w:val="00A93E8B"/>
    <w:rsid w:val="00A97018"/>
    <w:rsid w:val="00AA1059"/>
    <w:rsid w:val="00AA160A"/>
    <w:rsid w:val="00AA1E18"/>
    <w:rsid w:val="00AA2993"/>
    <w:rsid w:val="00AA3A72"/>
    <w:rsid w:val="00AA3BD3"/>
    <w:rsid w:val="00AA57C4"/>
    <w:rsid w:val="00AB19FD"/>
    <w:rsid w:val="00AB7E87"/>
    <w:rsid w:val="00AC0321"/>
    <w:rsid w:val="00AC07E6"/>
    <w:rsid w:val="00AC0BB2"/>
    <w:rsid w:val="00AC2294"/>
    <w:rsid w:val="00AC4B17"/>
    <w:rsid w:val="00AD69A0"/>
    <w:rsid w:val="00AD7873"/>
    <w:rsid w:val="00AE3693"/>
    <w:rsid w:val="00AE391A"/>
    <w:rsid w:val="00AF25F9"/>
    <w:rsid w:val="00AF4CB4"/>
    <w:rsid w:val="00AF4D38"/>
    <w:rsid w:val="00B06157"/>
    <w:rsid w:val="00B064D8"/>
    <w:rsid w:val="00B110A2"/>
    <w:rsid w:val="00B12FC6"/>
    <w:rsid w:val="00B14F2A"/>
    <w:rsid w:val="00B21273"/>
    <w:rsid w:val="00B23689"/>
    <w:rsid w:val="00B26629"/>
    <w:rsid w:val="00B26A29"/>
    <w:rsid w:val="00B31D22"/>
    <w:rsid w:val="00B4043E"/>
    <w:rsid w:val="00B42B7A"/>
    <w:rsid w:val="00B451CF"/>
    <w:rsid w:val="00B4663B"/>
    <w:rsid w:val="00B479EB"/>
    <w:rsid w:val="00B47B5F"/>
    <w:rsid w:val="00B50CDC"/>
    <w:rsid w:val="00B51651"/>
    <w:rsid w:val="00B5165F"/>
    <w:rsid w:val="00B51FC2"/>
    <w:rsid w:val="00B61A1C"/>
    <w:rsid w:val="00B62AC9"/>
    <w:rsid w:val="00B63CF7"/>
    <w:rsid w:val="00B65B8F"/>
    <w:rsid w:val="00B67D77"/>
    <w:rsid w:val="00B726CD"/>
    <w:rsid w:val="00B7699F"/>
    <w:rsid w:val="00B80591"/>
    <w:rsid w:val="00B810DC"/>
    <w:rsid w:val="00B850BB"/>
    <w:rsid w:val="00B85498"/>
    <w:rsid w:val="00B90905"/>
    <w:rsid w:val="00B91F25"/>
    <w:rsid w:val="00B934CE"/>
    <w:rsid w:val="00B93BF8"/>
    <w:rsid w:val="00B947F5"/>
    <w:rsid w:val="00BA5BBA"/>
    <w:rsid w:val="00BA613C"/>
    <w:rsid w:val="00BA7FF6"/>
    <w:rsid w:val="00BB283A"/>
    <w:rsid w:val="00BB786D"/>
    <w:rsid w:val="00BC1134"/>
    <w:rsid w:val="00BC2ADD"/>
    <w:rsid w:val="00BD00B1"/>
    <w:rsid w:val="00BD144C"/>
    <w:rsid w:val="00BD2BCE"/>
    <w:rsid w:val="00BD6A00"/>
    <w:rsid w:val="00BE0771"/>
    <w:rsid w:val="00BE1645"/>
    <w:rsid w:val="00BE2497"/>
    <w:rsid w:val="00BE3833"/>
    <w:rsid w:val="00BE4ECE"/>
    <w:rsid w:val="00BE7AE1"/>
    <w:rsid w:val="00BF22E1"/>
    <w:rsid w:val="00BF292D"/>
    <w:rsid w:val="00BF3DE1"/>
    <w:rsid w:val="00BF561A"/>
    <w:rsid w:val="00BF7797"/>
    <w:rsid w:val="00C00FD9"/>
    <w:rsid w:val="00C015FC"/>
    <w:rsid w:val="00C05AC1"/>
    <w:rsid w:val="00C066E3"/>
    <w:rsid w:val="00C07EF1"/>
    <w:rsid w:val="00C10DDF"/>
    <w:rsid w:val="00C159A4"/>
    <w:rsid w:val="00C24AA6"/>
    <w:rsid w:val="00C2523C"/>
    <w:rsid w:val="00C27DAD"/>
    <w:rsid w:val="00C353C8"/>
    <w:rsid w:val="00C367A6"/>
    <w:rsid w:val="00C42E2A"/>
    <w:rsid w:val="00C437AB"/>
    <w:rsid w:val="00C5302B"/>
    <w:rsid w:val="00C54704"/>
    <w:rsid w:val="00C57E2E"/>
    <w:rsid w:val="00C62813"/>
    <w:rsid w:val="00C67E56"/>
    <w:rsid w:val="00C713E1"/>
    <w:rsid w:val="00C727FA"/>
    <w:rsid w:val="00C73AB6"/>
    <w:rsid w:val="00C73AD9"/>
    <w:rsid w:val="00C76F99"/>
    <w:rsid w:val="00C80A79"/>
    <w:rsid w:val="00C8435D"/>
    <w:rsid w:val="00C8439A"/>
    <w:rsid w:val="00C8690E"/>
    <w:rsid w:val="00C86F66"/>
    <w:rsid w:val="00C870A4"/>
    <w:rsid w:val="00C940EA"/>
    <w:rsid w:val="00C9546A"/>
    <w:rsid w:val="00CA2040"/>
    <w:rsid w:val="00CA431F"/>
    <w:rsid w:val="00CA44C8"/>
    <w:rsid w:val="00CA6405"/>
    <w:rsid w:val="00CA6631"/>
    <w:rsid w:val="00CA6C61"/>
    <w:rsid w:val="00CB07F9"/>
    <w:rsid w:val="00CB1227"/>
    <w:rsid w:val="00CB43B7"/>
    <w:rsid w:val="00CB4C37"/>
    <w:rsid w:val="00CB5460"/>
    <w:rsid w:val="00CB6522"/>
    <w:rsid w:val="00CB6704"/>
    <w:rsid w:val="00CB69AB"/>
    <w:rsid w:val="00CC1273"/>
    <w:rsid w:val="00CC2012"/>
    <w:rsid w:val="00CC4808"/>
    <w:rsid w:val="00CC4D57"/>
    <w:rsid w:val="00CC5705"/>
    <w:rsid w:val="00CC652C"/>
    <w:rsid w:val="00CC6C08"/>
    <w:rsid w:val="00CC79D5"/>
    <w:rsid w:val="00CD112F"/>
    <w:rsid w:val="00CD5467"/>
    <w:rsid w:val="00CE1971"/>
    <w:rsid w:val="00CE3125"/>
    <w:rsid w:val="00CE3A92"/>
    <w:rsid w:val="00CE3D75"/>
    <w:rsid w:val="00CE72FA"/>
    <w:rsid w:val="00CE7566"/>
    <w:rsid w:val="00CF063B"/>
    <w:rsid w:val="00CF1E47"/>
    <w:rsid w:val="00CF3729"/>
    <w:rsid w:val="00CF69DF"/>
    <w:rsid w:val="00D0002A"/>
    <w:rsid w:val="00D02E18"/>
    <w:rsid w:val="00D037E1"/>
    <w:rsid w:val="00D04238"/>
    <w:rsid w:val="00D10CC2"/>
    <w:rsid w:val="00D12047"/>
    <w:rsid w:val="00D13BA7"/>
    <w:rsid w:val="00D14CFD"/>
    <w:rsid w:val="00D16FBD"/>
    <w:rsid w:val="00D2293B"/>
    <w:rsid w:val="00D2398B"/>
    <w:rsid w:val="00D23FA3"/>
    <w:rsid w:val="00D24264"/>
    <w:rsid w:val="00D2455B"/>
    <w:rsid w:val="00D24879"/>
    <w:rsid w:val="00D249E3"/>
    <w:rsid w:val="00D26B8D"/>
    <w:rsid w:val="00D26F9E"/>
    <w:rsid w:val="00D303F4"/>
    <w:rsid w:val="00D34AA2"/>
    <w:rsid w:val="00D36F76"/>
    <w:rsid w:val="00D401DC"/>
    <w:rsid w:val="00D40482"/>
    <w:rsid w:val="00D4298F"/>
    <w:rsid w:val="00D438D2"/>
    <w:rsid w:val="00D43F55"/>
    <w:rsid w:val="00D44CCE"/>
    <w:rsid w:val="00D50707"/>
    <w:rsid w:val="00D52FA3"/>
    <w:rsid w:val="00D57197"/>
    <w:rsid w:val="00D572BE"/>
    <w:rsid w:val="00D579C1"/>
    <w:rsid w:val="00D61EFA"/>
    <w:rsid w:val="00D62603"/>
    <w:rsid w:val="00D6261E"/>
    <w:rsid w:val="00D6262A"/>
    <w:rsid w:val="00D67FD3"/>
    <w:rsid w:val="00D710CD"/>
    <w:rsid w:val="00D71D6F"/>
    <w:rsid w:val="00D725E3"/>
    <w:rsid w:val="00D74C1F"/>
    <w:rsid w:val="00D77868"/>
    <w:rsid w:val="00D8132D"/>
    <w:rsid w:val="00D81851"/>
    <w:rsid w:val="00D83333"/>
    <w:rsid w:val="00D833EE"/>
    <w:rsid w:val="00D84D72"/>
    <w:rsid w:val="00D86F1F"/>
    <w:rsid w:val="00D91560"/>
    <w:rsid w:val="00D93081"/>
    <w:rsid w:val="00D94445"/>
    <w:rsid w:val="00D94B8C"/>
    <w:rsid w:val="00D97878"/>
    <w:rsid w:val="00DA2F5C"/>
    <w:rsid w:val="00DA2FB4"/>
    <w:rsid w:val="00DA79D5"/>
    <w:rsid w:val="00DB112B"/>
    <w:rsid w:val="00DB1465"/>
    <w:rsid w:val="00DB418C"/>
    <w:rsid w:val="00DB4A9D"/>
    <w:rsid w:val="00DB766B"/>
    <w:rsid w:val="00DC0929"/>
    <w:rsid w:val="00DC1312"/>
    <w:rsid w:val="00DC1762"/>
    <w:rsid w:val="00DC34D6"/>
    <w:rsid w:val="00DC634A"/>
    <w:rsid w:val="00DD43B1"/>
    <w:rsid w:val="00DD46F1"/>
    <w:rsid w:val="00DD5E97"/>
    <w:rsid w:val="00DD745D"/>
    <w:rsid w:val="00DE0F5B"/>
    <w:rsid w:val="00DE3A1D"/>
    <w:rsid w:val="00DE4258"/>
    <w:rsid w:val="00DE570F"/>
    <w:rsid w:val="00DE5A21"/>
    <w:rsid w:val="00DE5B17"/>
    <w:rsid w:val="00DF35D8"/>
    <w:rsid w:val="00DF5C02"/>
    <w:rsid w:val="00E025B6"/>
    <w:rsid w:val="00E11A41"/>
    <w:rsid w:val="00E11F8E"/>
    <w:rsid w:val="00E13395"/>
    <w:rsid w:val="00E16FB1"/>
    <w:rsid w:val="00E1766E"/>
    <w:rsid w:val="00E2063C"/>
    <w:rsid w:val="00E224DF"/>
    <w:rsid w:val="00E23DBA"/>
    <w:rsid w:val="00E24B06"/>
    <w:rsid w:val="00E2744C"/>
    <w:rsid w:val="00E365A6"/>
    <w:rsid w:val="00E36AB6"/>
    <w:rsid w:val="00E36C4D"/>
    <w:rsid w:val="00E42CFC"/>
    <w:rsid w:val="00E43C5C"/>
    <w:rsid w:val="00E43C94"/>
    <w:rsid w:val="00E45013"/>
    <w:rsid w:val="00E46808"/>
    <w:rsid w:val="00E46D89"/>
    <w:rsid w:val="00E5016B"/>
    <w:rsid w:val="00E50A72"/>
    <w:rsid w:val="00E5492D"/>
    <w:rsid w:val="00E55F99"/>
    <w:rsid w:val="00E57B22"/>
    <w:rsid w:val="00E60B12"/>
    <w:rsid w:val="00E646AF"/>
    <w:rsid w:val="00E64BA6"/>
    <w:rsid w:val="00E66B4D"/>
    <w:rsid w:val="00E67930"/>
    <w:rsid w:val="00E70A8A"/>
    <w:rsid w:val="00E7304D"/>
    <w:rsid w:val="00E74D45"/>
    <w:rsid w:val="00E75261"/>
    <w:rsid w:val="00E75EA4"/>
    <w:rsid w:val="00E7611A"/>
    <w:rsid w:val="00E77C3F"/>
    <w:rsid w:val="00E81B99"/>
    <w:rsid w:val="00E8302D"/>
    <w:rsid w:val="00E862A7"/>
    <w:rsid w:val="00E903E6"/>
    <w:rsid w:val="00E94A78"/>
    <w:rsid w:val="00E9540A"/>
    <w:rsid w:val="00E96613"/>
    <w:rsid w:val="00E96FA4"/>
    <w:rsid w:val="00EA0CCA"/>
    <w:rsid w:val="00EA16FF"/>
    <w:rsid w:val="00EA1ADA"/>
    <w:rsid w:val="00EA28A9"/>
    <w:rsid w:val="00EA484B"/>
    <w:rsid w:val="00EA52BE"/>
    <w:rsid w:val="00EA56DF"/>
    <w:rsid w:val="00EB130C"/>
    <w:rsid w:val="00EB6023"/>
    <w:rsid w:val="00EC1C2E"/>
    <w:rsid w:val="00ED0CB2"/>
    <w:rsid w:val="00ED432E"/>
    <w:rsid w:val="00ED749E"/>
    <w:rsid w:val="00EE0447"/>
    <w:rsid w:val="00EE13FF"/>
    <w:rsid w:val="00EE2AC6"/>
    <w:rsid w:val="00EE2C31"/>
    <w:rsid w:val="00EE4B6E"/>
    <w:rsid w:val="00EE6909"/>
    <w:rsid w:val="00EF1FB0"/>
    <w:rsid w:val="00EF330F"/>
    <w:rsid w:val="00EF4A90"/>
    <w:rsid w:val="00EF5C6B"/>
    <w:rsid w:val="00EF6A66"/>
    <w:rsid w:val="00F0179F"/>
    <w:rsid w:val="00F02C0A"/>
    <w:rsid w:val="00F03CDA"/>
    <w:rsid w:val="00F05CF4"/>
    <w:rsid w:val="00F12C87"/>
    <w:rsid w:val="00F14F49"/>
    <w:rsid w:val="00F2051A"/>
    <w:rsid w:val="00F212B8"/>
    <w:rsid w:val="00F21394"/>
    <w:rsid w:val="00F21DE7"/>
    <w:rsid w:val="00F24D13"/>
    <w:rsid w:val="00F26D2F"/>
    <w:rsid w:val="00F30E39"/>
    <w:rsid w:val="00F32150"/>
    <w:rsid w:val="00F328A0"/>
    <w:rsid w:val="00F32C92"/>
    <w:rsid w:val="00F35986"/>
    <w:rsid w:val="00F359FA"/>
    <w:rsid w:val="00F37E36"/>
    <w:rsid w:val="00F37F12"/>
    <w:rsid w:val="00F414A6"/>
    <w:rsid w:val="00F428DD"/>
    <w:rsid w:val="00F42BE1"/>
    <w:rsid w:val="00F51F13"/>
    <w:rsid w:val="00F57537"/>
    <w:rsid w:val="00F61879"/>
    <w:rsid w:val="00F62A9A"/>
    <w:rsid w:val="00F67879"/>
    <w:rsid w:val="00F70B6C"/>
    <w:rsid w:val="00F71A66"/>
    <w:rsid w:val="00F77752"/>
    <w:rsid w:val="00F80E2E"/>
    <w:rsid w:val="00F82074"/>
    <w:rsid w:val="00F82F6B"/>
    <w:rsid w:val="00F82F80"/>
    <w:rsid w:val="00F869F6"/>
    <w:rsid w:val="00F93612"/>
    <w:rsid w:val="00F971E6"/>
    <w:rsid w:val="00FA19FE"/>
    <w:rsid w:val="00FA375C"/>
    <w:rsid w:val="00FA38A7"/>
    <w:rsid w:val="00FA3C10"/>
    <w:rsid w:val="00FA46D8"/>
    <w:rsid w:val="00FB2922"/>
    <w:rsid w:val="00FB2A7B"/>
    <w:rsid w:val="00FB3EFD"/>
    <w:rsid w:val="00FB7554"/>
    <w:rsid w:val="00FC1F80"/>
    <w:rsid w:val="00FC32B8"/>
    <w:rsid w:val="00FC60F9"/>
    <w:rsid w:val="00FD2381"/>
    <w:rsid w:val="00FD2D75"/>
    <w:rsid w:val="00FD4D00"/>
    <w:rsid w:val="00FE13B8"/>
    <w:rsid w:val="00FE2106"/>
    <w:rsid w:val="00FE2197"/>
    <w:rsid w:val="00FE3DE1"/>
    <w:rsid w:val="00FE4136"/>
    <w:rsid w:val="00FF0643"/>
    <w:rsid w:val="00FF1874"/>
    <w:rsid w:val="00FF258D"/>
    <w:rsid w:val="00FF5ED1"/>
    <w:rsid w:val="00FF72C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BA7A015"/>
  <w15:docId w15:val="{F48C0D65-BC06-4354-B753-9924FFFA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ADA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86005"/>
    <w:pPr>
      <w:keepNext/>
      <w:keepLines/>
      <w:numPr>
        <w:numId w:val="11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EA1ADA"/>
    <w:pPr>
      <w:keepNext/>
      <w:keepLines/>
      <w:numPr>
        <w:numId w:val="11"/>
      </w:numPr>
      <w:spacing w:before="600" w:after="240"/>
      <w:ind w:left="576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39C"/>
    <w:pPr>
      <w:keepNext/>
      <w:keepLines/>
      <w:numPr>
        <w:ilvl w:val="2"/>
        <w:numId w:val="11"/>
      </w:numPr>
      <w:pBdr>
        <w:bottom w:val="single" w:sz="4" w:space="1" w:color="auto"/>
      </w:pBdr>
      <w:spacing w:before="600" w:after="120"/>
      <w:ind w:left="709" w:right="23" w:hanging="709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adpis5"/>
    <w:next w:val="Normln"/>
    <w:link w:val="Nadpis4Char"/>
    <w:uiPriority w:val="9"/>
    <w:unhideWhenUsed/>
    <w:qFormat/>
    <w:rsid w:val="00245D44"/>
    <w:pPr>
      <w:outlineLvl w:val="3"/>
    </w:pPr>
    <w:rPr>
      <w:i w:val="0"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45D44"/>
    <w:pPr>
      <w:jc w:val="left"/>
      <w:outlineLvl w:val="4"/>
    </w:pPr>
    <w:rPr>
      <w:b/>
      <w:i/>
      <w:sz w:val="28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245D44"/>
    <w:pPr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ADA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ADA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1AD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6005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1ADA"/>
    <w:rPr>
      <w:rFonts w:ascii="Arial" w:eastAsia="Arial Unicode MS" w:hAnsi="Arial" w:cs="Arial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A1A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1A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EF1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34325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4325A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34325A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4325A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34325A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4325A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34325A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rsid w:val="0034325A"/>
    <w:pPr>
      <w:shd w:val="clear" w:color="auto" w:fill="FFFFFF"/>
      <w:spacing w:after="600" w:line="293" w:lineRule="exact"/>
    </w:pPr>
    <w:rPr>
      <w:rFonts w:ascii="Calibri" w:eastAsia="Calibri" w:hAnsi="Calibri" w:cs="Calibri"/>
    </w:rPr>
  </w:style>
  <w:style w:type="character" w:customStyle="1" w:styleId="Nadpis11">
    <w:name w:val="Nadpis #1_"/>
    <w:basedOn w:val="Standardnpsmoodstavce"/>
    <w:link w:val="Nadpis10"/>
    <w:rsid w:val="003432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34325A"/>
    <w:pPr>
      <w:numPr>
        <w:numId w:val="4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"/>
    <w:uiPriority w:val="99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basedOn w:val="Nadpis11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432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4325A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682F4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6B4171"/>
    <w:pPr>
      <w:numPr>
        <w:ilvl w:val="1"/>
        <w:numId w:val="1"/>
      </w:numPr>
      <w:spacing w:after="0"/>
      <w:ind w:left="567" w:hanging="567"/>
    </w:pPr>
    <w:rPr>
      <w:rFonts w:eastAsia="Arial Unicode MS"/>
      <w:szCs w:val="24"/>
      <w:lang w:eastAsia="cs-CZ"/>
    </w:rPr>
  </w:style>
  <w:style w:type="paragraph" w:customStyle="1" w:styleId="slovn2">
    <w:name w:val="číslování 2"/>
    <w:basedOn w:val="Zkladntext0"/>
    <w:link w:val="slovn2Char"/>
    <w:qFormat/>
    <w:rsid w:val="00B67D77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6B4171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B67D77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EA1ADA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682F40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682F40"/>
  </w:style>
  <w:style w:type="character" w:customStyle="1" w:styleId="Nadpis3Char">
    <w:name w:val="Nadpis 3 Char"/>
    <w:basedOn w:val="Standardnpsmoodstavce"/>
    <w:link w:val="Nadpis3"/>
    <w:uiPriority w:val="9"/>
    <w:rsid w:val="006C339C"/>
    <w:rPr>
      <w:rFonts w:ascii="Arial" w:eastAsiaTheme="majorEastAsia" w:hAnsi="Arial" w:cs="Arial"/>
      <w:b/>
      <w:bCs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D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624FE2"/>
  </w:style>
  <w:style w:type="character" w:customStyle="1" w:styleId="Nadpis4Char">
    <w:name w:val="Nadpis 4 Char"/>
    <w:basedOn w:val="Standardnpsmoodstavce"/>
    <w:link w:val="Nadpis4"/>
    <w:uiPriority w:val="9"/>
    <w:rsid w:val="00245D44"/>
    <w:rPr>
      <w:rFonts w:ascii="Arial" w:hAnsi="Arial" w:cs="Arial"/>
      <w:b/>
      <w:sz w:val="32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unhideWhenUsed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D190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F788A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87EBD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788A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EA1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EA1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kladntext9">
    <w:name w:val="Základní text9"/>
    <w:basedOn w:val="Normln"/>
    <w:rsid w:val="00646577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80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584B08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08"/>
    <w:rPr>
      <w:rFonts w:ascii="Arial" w:hAnsi="Arial" w:cs="Arial"/>
      <w:sz w:val="24"/>
    </w:rPr>
  </w:style>
  <w:style w:type="paragraph" w:styleId="Zpat">
    <w:name w:val="footer"/>
    <w:basedOn w:val="Normln"/>
    <w:link w:val="Zpat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B08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715C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715C74"/>
    <w:rPr>
      <w:rFonts w:ascii="Arial" w:hAnsi="Arial" w:cs="Arial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45D44"/>
    <w:rPr>
      <w:rFonts w:ascii="Arial" w:hAnsi="Arial" w:cs="Arial"/>
      <w:b/>
      <w:i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245D44"/>
    <w:rPr>
      <w:rFonts w:ascii="Arial" w:hAnsi="Arial" w:cs="Arial"/>
      <w:b/>
      <w:sz w:val="3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">
    <w:name w:val="st"/>
    <w:basedOn w:val="Standardnpsmoodstavce"/>
    <w:rsid w:val="00FD4D00"/>
  </w:style>
  <w:style w:type="character" w:styleId="Zdraznn">
    <w:name w:val="Emphasis"/>
    <w:basedOn w:val="Standardnpsmoodstavce"/>
    <w:uiPriority w:val="20"/>
    <w:qFormat/>
    <w:rsid w:val="00EA1ADA"/>
    <w:rPr>
      <w:i/>
      <w:iCs/>
    </w:rPr>
  </w:style>
  <w:style w:type="character" w:styleId="Siln">
    <w:name w:val="Strong"/>
    <w:basedOn w:val="Standardnpsmoodstavce"/>
    <w:uiPriority w:val="22"/>
    <w:qFormat/>
    <w:rsid w:val="00EA1ADA"/>
    <w:rPr>
      <w:b/>
      <w:bCs/>
    </w:rPr>
  </w:style>
  <w:style w:type="paragraph" w:customStyle="1" w:styleId="slovn3">
    <w:name w:val="Číslování 3"/>
    <w:basedOn w:val="slovn2"/>
    <w:qFormat/>
    <w:rsid w:val="00FD2381"/>
    <w:pPr>
      <w:numPr>
        <w:ilvl w:val="0"/>
        <w:numId w:val="0"/>
      </w:numPr>
      <w:ind w:left="1276" w:hanging="283"/>
    </w:pPr>
  </w:style>
  <w:style w:type="paragraph" w:styleId="Obsah9">
    <w:name w:val="toc 9"/>
    <w:basedOn w:val="Normln"/>
    <w:next w:val="Normln"/>
    <w:autoRedefine/>
    <w:semiHidden/>
    <w:rsid w:val="00FA375C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rsid w:val="008D2B07"/>
    <w:rPr>
      <w:i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B69AB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8D2B07"/>
    <w:rPr>
      <w:rFonts w:ascii="Arial" w:hAnsi="Arial" w:cs="Arial"/>
      <w:i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B69AB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B69AB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B69AB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Pznmkapodarou">
    <w:name w:val="Pznámka pod čarou"/>
    <w:basedOn w:val="Poznmkapodarou"/>
    <w:link w:val="PznmkapodarouChar"/>
    <w:qFormat/>
    <w:rsid w:val="00914CCC"/>
  </w:style>
  <w:style w:type="character" w:customStyle="1" w:styleId="PznmkapodarouChar">
    <w:name w:val="Pznámka pod čarou Char"/>
    <w:basedOn w:val="PoznmkapodarouChar"/>
    <w:link w:val="Pznmkapodarou"/>
    <w:rsid w:val="00914CCC"/>
    <w:rPr>
      <w:rFonts w:ascii="Arial" w:hAnsi="Arial" w:cs="Arial"/>
      <w:i/>
      <w:sz w:val="18"/>
      <w:szCs w:val="18"/>
    </w:rPr>
  </w:style>
  <w:style w:type="paragraph" w:customStyle="1" w:styleId="Smlouva-slovn1">
    <w:name w:val="Smlouva - číslování 1"/>
    <w:basedOn w:val="Zkladntextodsazen"/>
    <w:link w:val="Smlouva-slovn1Char"/>
    <w:qFormat/>
    <w:rsid w:val="00665B02"/>
    <w:pPr>
      <w:spacing w:line="240" w:lineRule="auto"/>
      <w:ind w:left="406" w:hanging="406"/>
    </w:pPr>
    <w:rPr>
      <w:rFonts w:eastAsia="Times New Roman"/>
      <w:sz w:val="22"/>
      <w:lang w:eastAsia="cs-CZ"/>
    </w:rPr>
  </w:style>
  <w:style w:type="character" w:customStyle="1" w:styleId="Smlouva-slovn1Char">
    <w:name w:val="Smlouva - číslování 1 Char"/>
    <w:link w:val="Smlouva-slovn1"/>
    <w:rsid w:val="00665B02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5B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5B02"/>
    <w:rPr>
      <w:rFonts w:ascii="Arial" w:hAnsi="Arial" w:cs="Arial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55F99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55F99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55F99"/>
    <w:rPr>
      <w:vertAlign w:val="superscript"/>
    </w:rPr>
  </w:style>
  <w:style w:type="paragraph" w:customStyle="1" w:styleId="Odrky2">
    <w:name w:val="Odrážky 2"/>
    <w:basedOn w:val="Odstavecseseznamem"/>
    <w:qFormat/>
    <w:rsid w:val="00CB43B7"/>
    <w:pPr>
      <w:numPr>
        <w:numId w:val="35"/>
      </w:numPr>
      <w:ind w:left="1560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A8FC241-527A-49F9-B9FD-0FDB0669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4</cp:revision>
  <cp:lastPrinted>2016-12-23T07:39:00Z</cp:lastPrinted>
  <dcterms:created xsi:type="dcterms:W3CDTF">2017-04-27T11:08:00Z</dcterms:created>
  <dcterms:modified xsi:type="dcterms:W3CDTF">2017-05-02T07:19:00Z</dcterms:modified>
</cp:coreProperties>
</file>