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2B51A2" w:rsidRPr="004E284F" w:rsidRDefault="009033B0" w:rsidP="002B51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</w:t>
      </w:r>
      <w:r w:rsidR="005E682F">
        <w:rPr>
          <w:rFonts w:ascii="Arial" w:hAnsi="Arial" w:cs="Arial"/>
        </w:rPr>
        <w:t>bude na svém zasedání dne 18. 12. 2017 schvalovat návrh rozpočtu Olomouckého kraje na rok 2018. V rámci návrhu rozpočtu na rok 2018 je předpokládaná a</w:t>
      </w:r>
      <w:r w:rsidR="00C65016">
        <w:rPr>
          <w:rFonts w:ascii="Arial" w:hAnsi="Arial" w:cs="Arial"/>
        </w:rPr>
        <w:t>lokace finančních prostředků na „</w:t>
      </w:r>
      <w:r w:rsidR="004E5C43" w:rsidRPr="004E284F">
        <w:rPr>
          <w:rFonts w:ascii="Arial" w:hAnsi="Arial" w:cs="Arial"/>
        </w:rPr>
        <w:t>Dotační program pro sociální oblast</w:t>
      </w:r>
      <w:r w:rsidR="006F4919">
        <w:rPr>
          <w:rFonts w:ascii="Arial" w:hAnsi="Arial" w:cs="Arial"/>
        </w:rPr>
        <w:t xml:space="preserve"> 201</w:t>
      </w:r>
      <w:r w:rsidR="007216DA">
        <w:rPr>
          <w:rFonts w:ascii="Arial" w:hAnsi="Arial" w:cs="Arial"/>
        </w:rPr>
        <w:t>8</w:t>
      </w:r>
      <w:r w:rsidR="00C65016">
        <w:rPr>
          <w:rFonts w:ascii="Arial" w:hAnsi="Arial" w:cs="Arial"/>
        </w:rPr>
        <w:t>“</w:t>
      </w:r>
      <w:r w:rsidR="004E5C43" w:rsidRPr="004E284F">
        <w:rPr>
          <w:rFonts w:ascii="Arial" w:hAnsi="Arial" w:cs="Arial"/>
        </w:rPr>
        <w:t xml:space="preserve"> </w:t>
      </w:r>
      <w:r w:rsidR="005E682F">
        <w:rPr>
          <w:rFonts w:ascii="Arial" w:hAnsi="Arial" w:cs="Arial"/>
        </w:rPr>
        <w:t xml:space="preserve">ve výši </w:t>
      </w:r>
      <w:r w:rsidR="00C65016">
        <w:rPr>
          <w:rFonts w:ascii="Arial" w:hAnsi="Arial" w:cs="Arial"/>
        </w:rPr>
        <w:t xml:space="preserve"> </w:t>
      </w:r>
      <w:r w:rsidR="00D0120A" w:rsidRPr="00076F2F">
        <w:rPr>
          <w:rFonts w:ascii="Arial" w:hAnsi="Arial" w:cs="Arial"/>
          <w:b/>
        </w:rPr>
        <w:t>5</w:t>
      </w:r>
      <w:r w:rsidR="004E5C43" w:rsidRPr="00076F2F">
        <w:rPr>
          <w:rFonts w:ascii="Arial" w:hAnsi="Arial" w:cs="Arial"/>
          <w:b/>
        </w:rPr>
        <w:t> </w:t>
      </w:r>
      <w:r w:rsidR="007216DA" w:rsidRPr="00076F2F">
        <w:rPr>
          <w:rFonts w:ascii="Arial" w:hAnsi="Arial" w:cs="Arial"/>
          <w:b/>
        </w:rPr>
        <w:t>363</w:t>
      </w:r>
      <w:r w:rsidR="00C65016" w:rsidRPr="00076F2F">
        <w:rPr>
          <w:rFonts w:ascii="Arial" w:hAnsi="Arial" w:cs="Arial"/>
          <w:b/>
        </w:rPr>
        <w:t> </w:t>
      </w:r>
      <w:r w:rsidR="004E5C43" w:rsidRPr="00076F2F">
        <w:rPr>
          <w:rFonts w:ascii="Arial" w:hAnsi="Arial" w:cs="Arial"/>
          <w:b/>
        </w:rPr>
        <w:t>000</w:t>
      </w:r>
      <w:r w:rsidR="00C65016" w:rsidRPr="00076F2F">
        <w:rPr>
          <w:rFonts w:ascii="Arial" w:hAnsi="Arial" w:cs="Arial"/>
          <w:b/>
        </w:rPr>
        <w:t xml:space="preserve"> </w:t>
      </w:r>
      <w:r w:rsidR="004E5C43" w:rsidRPr="00076F2F">
        <w:rPr>
          <w:rFonts w:ascii="Arial" w:hAnsi="Arial" w:cs="Arial"/>
          <w:b/>
        </w:rPr>
        <w:t>Kč</w:t>
      </w:r>
      <w:r w:rsidR="002B51A2">
        <w:rPr>
          <w:rFonts w:ascii="Arial" w:hAnsi="Arial" w:cs="Arial"/>
        </w:rPr>
        <w:t>,</w:t>
      </w:r>
      <w:r w:rsidR="004E5C43" w:rsidRPr="004E284F">
        <w:rPr>
          <w:rFonts w:ascii="Arial" w:hAnsi="Arial" w:cs="Arial"/>
        </w:rPr>
        <w:t xml:space="preserve"> </w:t>
      </w:r>
      <w:r w:rsidR="002B51A2" w:rsidRPr="004E284F">
        <w:rPr>
          <w:rFonts w:ascii="Arial" w:hAnsi="Arial" w:cs="Arial"/>
        </w:rPr>
        <w:t>a to v následujícím členění pro jednotlivé dotační tituly</w:t>
      </w:r>
      <w:r w:rsidR="00902FE7">
        <w:rPr>
          <w:rFonts w:ascii="Arial" w:hAnsi="Arial" w:cs="Arial"/>
        </w:rPr>
        <w:t>:</w:t>
      </w:r>
    </w:p>
    <w:p w:rsidR="002B51A2" w:rsidRPr="00622D14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 č. 1</w:t>
      </w:r>
      <w:r w:rsidR="00660DAE">
        <w:rPr>
          <w:color w:val="auto"/>
        </w:rPr>
        <w:t xml:space="preserve"> </w:t>
      </w:r>
      <w:r>
        <w:rPr>
          <w:color w:val="auto"/>
        </w:rPr>
        <w:t>-</w:t>
      </w:r>
      <w:r w:rsidR="005D3115">
        <w:rPr>
          <w:color w:val="auto"/>
        </w:rPr>
        <w:t xml:space="preserve"> </w:t>
      </w:r>
      <w:r w:rsidR="002B51A2" w:rsidRPr="004E284F">
        <w:rPr>
          <w:color w:val="auto"/>
        </w:rPr>
        <w:t>Podpora prevence kriminality</w:t>
      </w:r>
      <w:r w:rsidR="00C65016">
        <w:rPr>
          <w:color w:val="auto"/>
        </w:rPr>
        <w:t xml:space="preserve"> </w:t>
      </w:r>
      <w:r w:rsidR="005E682F">
        <w:rPr>
          <w:color w:val="auto"/>
        </w:rPr>
        <w:t xml:space="preserve">– předpokládaná výše </w:t>
      </w:r>
      <w:r w:rsidR="00D0120A" w:rsidRPr="007E2A05">
        <w:rPr>
          <w:b/>
          <w:color w:val="auto"/>
        </w:rPr>
        <w:t xml:space="preserve">1 </w:t>
      </w:r>
      <w:r w:rsidR="00622D14" w:rsidRPr="007E2A05">
        <w:rPr>
          <w:b/>
          <w:color w:val="auto"/>
        </w:rPr>
        <w:t>5</w:t>
      </w:r>
      <w:r w:rsidR="00C65016" w:rsidRPr="007E2A05">
        <w:rPr>
          <w:b/>
          <w:color w:val="auto"/>
        </w:rPr>
        <w:t>00 000 Kč</w:t>
      </w:r>
    </w:p>
    <w:p w:rsidR="002B51A2" w:rsidRPr="00622D14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 č. 2 -</w:t>
      </w:r>
      <w:r w:rsidR="005D3115">
        <w:rPr>
          <w:color w:val="auto"/>
        </w:rPr>
        <w:t xml:space="preserve"> </w:t>
      </w:r>
      <w:r w:rsidR="002B51A2" w:rsidRPr="00622D14">
        <w:rPr>
          <w:color w:val="auto"/>
        </w:rPr>
        <w:t xml:space="preserve">Podpora integrace romských komunit </w:t>
      </w:r>
      <w:r w:rsidR="005E682F">
        <w:rPr>
          <w:color w:val="auto"/>
        </w:rPr>
        <w:t xml:space="preserve">– předpokládaná výše </w:t>
      </w:r>
      <w:r w:rsidR="007216DA" w:rsidRPr="007216DA">
        <w:rPr>
          <w:b/>
          <w:color w:val="auto"/>
        </w:rPr>
        <w:t>113</w:t>
      </w:r>
      <w:r w:rsidR="00C65016" w:rsidRPr="007E2A05">
        <w:rPr>
          <w:b/>
          <w:color w:val="auto"/>
        </w:rPr>
        <w:t> 000 Kč</w:t>
      </w:r>
    </w:p>
    <w:p w:rsidR="002B51A2" w:rsidRPr="00622D14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 č. 3 -</w:t>
      </w:r>
      <w:r w:rsidR="005D3115">
        <w:rPr>
          <w:color w:val="auto"/>
        </w:rPr>
        <w:t xml:space="preserve"> </w:t>
      </w:r>
      <w:r w:rsidR="002B51A2" w:rsidRPr="00622D14">
        <w:rPr>
          <w:color w:val="auto"/>
        </w:rPr>
        <w:t>Podpora prorodinných aktivit</w:t>
      </w:r>
      <w:r w:rsidR="005E682F">
        <w:rPr>
          <w:color w:val="auto"/>
        </w:rPr>
        <w:t xml:space="preserve"> – předpokládaná výše</w:t>
      </w:r>
      <w:r w:rsidR="00C65016" w:rsidRPr="00622D14">
        <w:rPr>
          <w:color w:val="auto"/>
        </w:rPr>
        <w:t xml:space="preserve"> </w:t>
      </w:r>
      <w:r w:rsidR="00D0120A" w:rsidRPr="007E2A05">
        <w:rPr>
          <w:b/>
          <w:color w:val="auto"/>
        </w:rPr>
        <w:t>1 5</w:t>
      </w:r>
      <w:r w:rsidR="00C65016" w:rsidRPr="007E2A05">
        <w:rPr>
          <w:b/>
          <w:color w:val="auto"/>
        </w:rPr>
        <w:t>00 000 Kč</w:t>
      </w:r>
    </w:p>
    <w:p w:rsidR="002B51A2" w:rsidRPr="004E284F" w:rsidRDefault="001B7820" w:rsidP="00446117">
      <w:pPr>
        <w:pStyle w:val="Default"/>
        <w:jc w:val="both"/>
        <w:rPr>
          <w:color w:val="auto"/>
        </w:rPr>
      </w:pPr>
      <w:r>
        <w:rPr>
          <w:color w:val="auto"/>
        </w:rPr>
        <w:t>Dotační titul</w:t>
      </w:r>
      <w:r w:rsidR="00446117">
        <w:rPr>
          <w:color w:val="auto"/>
        </w:rPr>
        <w:t xml:space="preserve"> </w:t>
      </w:r>
      <w:r>
        <w:rPr>
          <w:color w:val="auto"/>
        </w:rPr>
        <w:t>č.</w:t>
      </w:r>
      <w:r w:rsidR="00446117">
        <w:rPr>
          <w:color w:val="auto"/>
        </w:rPr>
        <w:t xml:space="preserve"> </w:t>
      </w:r>
      <w:r>
        <w:rPr>
          <w:color w:val="auto"/>
        </w:rPr>
        <w:t>4 -</w:t>
      </w:r>
      <w:r w:rsidR="005D3115">
        <w:rPr>
          <w:color w:val="auto"/>
        </w:rPr>
        <w:t xml:space="preserve"> </w:t>
      </w:r>
      <w:r w:rsidR="002B51A2" w:rsidRPr="004E284F">
        <w:rPr>
          <w:color w:val="auto"/>
        </w:rPr>
        <w:t>Podpora aktivit směřujících k sociálnímu začleňování</w:t>
      </w:r>
      <w:r w:rsidR="00C65016">
        <w:rPr>
          <w:color w:val="auto"/>
        </w:rPr>
        <w:t xml:space="preserve"> </w:t>
      </w:r>
      <w:r w:rsidR="005E682F">
        <w:rPr>
          <w:color w:val="auto"/>
        </w:rPr>
        <w:t xml:space="preserve">– předpokládaná výše </w:t>
      </w:r>
      <w:r w:rsidR="00C65016" w:rsidRPr="007E2A05">
        <w:rPr>
          <w:b/>
          <w:color w:val="auto"/>
        </w:rPr>
        <w:t>2 </w:t>
      </w:r>
      <w:r w:rsidR="007216DA">
        <w:rPr>
          <w:b/>
          <w:color w:val="auto"/>
        </w:rPr>
        <w:t>250</w:t>
      </w:r>
      <w:r w:rsidR="00C65016" w:rsidRPr="007E2A05">
        <w:rPr>
          <w:b/>
          <w:color w:val="auto"/>
        </w:rPr>
        <w:t xml:space="preserve"> 000 </w:t>
      </w:r>
      <w:r w:rsidR="00660DAE">
        <w:rPr>
          <w:b/>
          <w:color w:val="auto"/>
        </w:rPr>
        <w:t>Kč</w:t>
      </w:r>
    </w:p>
    <w:p w:rsidR="005E682F" w:rsidRDefault="005E682F" w:rsidP="001B7820">
      <w:pPr>
        <w:spacing w:before="100" w:after="100"/>
        <w:ind w:left="284" w:hanging="284"/>
        <w:jc w:val="both"/>
      </w:pPr>
    </w:p>
    <w:p w:rsidR="00D82335" w:rsidRPr="004E284F" w:rsidRDefault="008C19C3" w:rsidP="00D823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AA2608">
        <w:rPr>
          <w:rFonts w:ascii="Arial" w:hAnsi="Arial" w:cs="Arial"/>
        </w:rPr>
        <w:t xml:space="preserve"> je předkládán materiál</w:t>
      </w:r>
      <w:r w:rsidR="00D82335" w:rsidRPr="004E284F">
        <w:rPr>
          <w:rFonts w:ascii="Arial" w:hAnsi="Arial" w:cs="Arial"/>
        </w:rPr>
        <w:t xml:space="preserve"> obsahující dokumenty, </w:t>
      </w:r>
      <w:r w:rsidR="00D82335">
        <w:rPr>
          <w:rFonts w:ascii="Arial" w:hAnsi="Arial" w:cs="Arial"/>
        </w:rPr>
        <w:t>pot</w:t>
      </w:r>
      <w:r w:rsidR="00D82335" w:rsidRPr="004E284F">
        <w:rPr>
          <w:rFonts w:ascii="Arial" w:hAnsi="Arial" w:cs="Arial"/>
        </w:rPr>
        <w:t>řebné pro vyhlášení Dotačního programu pro sociální oblas</w:t>
      </w:r>
      <w:r w:rsidR="006F4919">
        <w:rPr>
          <w:rFonts w:ascii="Arial" w:hAnsi="Arial" w:cs="Arial"/>
        </w:rPr>
        <w:t>t 201</w:t>
      </w:r>
      <w:r w:rsidR="007216DA">
        <w:rPr>
          <w:rFonts w:ascii="Arial" w:hAnsi="Arial" w:cs="Arial"/>
        </w:rPr>
        <w:t>8</w:t>
      </w:r>
      <w:r w:rsidR="00D82335" w:rsidRPr="004E284F">
        <w:rPr>
          <w:rFonts w:ascii="Arial" w:hAnsi="Arial" w:cs="Arial"/>
        </w:rPr>
        <w:t>:</w:t>
      </w: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</w:t>
      </w:r>
      <w:r w:rsidRPr="004E284F">
        <w:rPr>
          <w:color w:val="auto"/>
        </w:rPr>
        <w:t>otační program pro sociální oblast</w:t>
      </w:r>
      <w:r w:rsidR="006F4919">
        <w:rPr>
          <w:color w:val="auto"/>
        </w:rPr>
        <w:t xml:space="preserve"> 201</w:t>
      </w:r>
      <w:r w:rsidR="007216DA">
        <w:rPr>
          <w:color w:val="auto"/>
        </w:rPr>
        <w:t>8</w:t>
      </w:r>
      <w:r w:rsidRPr="004E284F">
        <w:rPr>
          <w:color w:val="auto"/>
        </w:rPr>
        <w:t xml:space="preserve"> - </w:t>
      </w:r>
      <w:r>
        <w:rPr>
          <w:color w:val="auto"/>
        </w:rPr>
        <w:t>dotační</w:t>
      </w:r>
      <w:r w:rsidRPr="004E284F">
        <w:rPr>
          <w:color w:val="auto"/>
        </w:rPr>
        <w:t xml:space="preserve"> titul</w:t>
      </w:r>
      <w:r w:rsidR="008E4EA4">
        <w:rPr>
          <w:color w:val="auto"/>
        </w:rPr>
        <w:t xml:space="preserve"> č. 1 </w:t>
      </w:r>
      <w:r w:rsidRPr="004E284F">
        <w:rPr>
          <w:color w:val="auto"/>
        </w:rPr>
        <w:t xml:space="preserve"> Podpora prevence kriminality včetně příloh</w:t>
      </w:r>
      <w:r w:rsidR="005D3115">
        <w:rPr>
          <w:color w:val="auto"/>
        </w:rPr>
        <w:t>y</w:t>
      </w:r>
      <w:r w:rsidRPr="004E284F">
        <w:rPr>
          <w:color w:val="auto"/>
        </w:rPr>
        <w:t xml:space="preserve">: </w:t>
      </w:r>
    </w:p>
    <w:p w:rsidR="00D82335" w:rsidRPr="00FC3279" w:rsidRDefault="00D82335" w:rsidP="00D82335">
      <w:pPr>
        <w:spacing w:after="60"/>
        <w:ind w:left="709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1</w:t>
      </w:r>
      <w:r w:rsidRPr="00FC3279">
        <w:rPr>
          <w:rFonts w:ascii="Arial" w:hAnsi="Arial" w:cs="Arial"/>
          <w:bCs/>
        </w:rPr>
        <w:t xml:space="preserve">.1 Vzor žádosti o poskytnutí dotace z rozpočtu Olomouckého kraje </w:t>
      </w:r>
    </w:p>
    <w:p w:rsidR="006A04F0" w:rsidRDefault="006A04F0" w:rsidP="00C53DC9">
      <w:pPr>
        <w:spacing w:after="60"/>
        <w:ind w:left="709"/>
        <w:jc w:val="both"/>
      </w:pP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Dotační program</w:t>
      </w:r>
      <w:r w:rsidRPr="004E284F">
        <w:rPr>
          <w:color w:val="auto"/>
        </w:rPr>
        <w:t xml:space="preserve"> pro sociální oblast </w:t>
      </w:r>
      <w:r w:rsidR="006F4919">
        <w:rPr>
          <w:color w:val="auto"/>
        </w:rPr>
        <w:t>201</w:t>
      </w:r>
      <w:r w:rsidR="007216DA">
        <w:rPr>
          <w:color w:val="auto"/>
        </w:rPr>
        <w:t>8</w:t>
      </w:r>
      <w:r w:rsidR="006F4919">
        <w:rPr>
          <w:color w:val="auto"/>
        </w:rPr>
        <w:t xml:space="preserve"> </w:t>
      </w:r>
      <w:r w:rsidRPr="004E284F">
        <w:rPr>
          <w:color w:val="auto"/>
        </w:rPr>
        <w:t xml:space="preserve">- </w:t>
      </w:r>
      <w:r>
        <w:rPr>
          <w:color w:val="auto"/>
        </w:rPr>
        <w:t>dotační</w:t>
      </w:r>
      <w:r w:rsidRPr="004E284F">
        <w:rPr>
          <w:color w:val="auto"/>
        </w:rPr>
        <w:t xml:space="preserve"> titul</w:t>
      </w:r>
      <w:r w:rsidR="008E4EA4">
        <w:rPr>
          <w:color w:val="auto"/>
        </w:rPr>
        <w:t xml:space="preserve"> č. 2 </w:t>
      </w:r>
      <w:r w:rsidRPr="004E284F">
        <w:rPr>
          <w:color w:val="auto"/>
        </w:rPr>
        <w:t xml:space="preserve"> Podpora integrace romských komunit včetně příloh</w:t>
      </w:r>
      <w:r w:rsidR="005D3115">
        <w:rPr>
          <w:color w:val="auto"/>
        </w:rPr>
        <w:t>y</w:t>
      </w:r>
      <w:r w:rsidRPr="004E284F">
        <w:rPr>
          <w:color w:val="auto"/>
        </w:rPr>
        <w:t xml:space="preserve">: </w:t>
      </w:r>
    </w:p>
    <w:p w:rsidR="00D82335" w:rsidRPr="00FC3279" w:rsidRDefault="00D82335" w:rsidP="00D82335">
      <w:pPr>
        <w:spacing w:after="60"/>
        <w:ind w:left="709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2</w:t>
      </w:r>
      <w:r w:rsidRPr="00FC3279">
        <w:rPr>
          <w:rFonts w:ascii="Arial" w:hAnsi="Arial" w:cs="Arial"/>
          <w:bCs/>
        </w:rPr>
        <w:t xml:space="preserve">.1 Vzor žádosti o poskytnutí dotace z rozpočtu Olomouckého kraje </w:t>
      </w:r>
    </w:p>
    <w:p w:rsidR="00D82335" w:rsidRPr="00FC3279" w:rsidRDefault="00D82335" w:rsidP="00D82335">
      <w:pPr>
        <w:spacing w:after="60"/>
        <w:ind w:left="709"/>
        <w:rPr>
          <w:rFonts w:ascii="Arial" w:hAnsi="Arial" w:cs="Arial"/>
          <w:b/>
        </w:rPr>
      </w:pP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Dotační</w:t>
      </w:r>
      <w:r w:rsidRPr="004E284F">
        <w:rPr>
          <w:color w:val="auto"/>
        </w:rPr>
        <w:t xml:space="preserve"> program pro sociální oblast</w:t>
      </w:r>
      <w:r w:rsidR="006F4919">
        <w:rPr>
          <w:color w:val="auto"/>
        </w:rPr>
        <w:t xml:space="preserve"> 201</w:t>
      </w:r>
      <w:r w:rsidR="007216DA">
        <w:rPr>
          <w:color w:val="auto"/>
        </w:rPr>
        <w:t>8</w:t>
      </w:r>
      <w:r w:rsidRPr="004E284F">
        <w:rPr>
          <w:color w:val="auto"/>
        </w:rPr>
        <w:t xml:space="preserve"> </w:t>
      </w:r>
      <w:r>
        <w:rPr>
          <w:color w:val="auto"/>
        </w:rPr>
        <w:t>– dotační</w:t>
      </w:r>
      <w:r w:rsidRPr="004E284F">
        <w:rPr>
          <w:color w:val="auto"/>
        </w:rPr>
        <w:t xml:space="preserve"> titul </w:t>
      </w:r>
      <w:r w:rsidR="008E4EA4">
        <w:rPr>
          <w:color w:val="auto"/>
        </w:rPr>
        <w:t xml:space="preserve">č. 3 </w:t>
      </w:r>
      <w:r w:rsidRPr="004E284F">
        <w:rPr>
          <w:color w:val="auto"/>
        </w:rPr>
        <w:t>Podpora prorodinných aktivit včetně příloh</w:t>
      </w:r>
      <w:r w:rsidR="005D3115">
        <w:rPr>
          <w:color w:val="auto"/>
        </w:rPr>
        <w:t>y</w:t>
      </w:r>
      <w:r w:rsidRPr="004E284F">
        <w:rPr>
          <w:color w:val="auto"/>
        </w:rPr>
        <w:t xml:space="preserve">: </w:t>
      </w:r>
    </w:p>
    <w:p w:rsidR="00D82335" w:rsidRPr="00FC3279" w:rsidRDefault="00D82335" w:rsidP="00D82335">
      <w:pPr>
        <w:spacing w:after="60"/>
        <w:ind w:left="709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3</w:t>
      </w:r>
      <w:r w:rsidRPr="00FC3279">
        <w:rPr>
          <w:rFonts w:ascii="Arial" w:hAnsi="Arial" w:cs="Arial"/>
          <w:bCs/>
        </w:rPr>
        <w:t xml:space="preserve">.1 Vzor žádosti o poskytnutí dotace z rozpočtu Olomouckého kraje </w:t>
      </w:r>
    </w:p>
    <w:p w:rsidR="00D82335" w:rsidRPr="00FC3279" w:rsidRDefault="00D82335" w:rsidP="00D82335">
      <w:pPr>
        <w:spacing w:after="60"/>
        <w:ind w:left="709"/>
        <w:rPr>
          <w:rFonts w:ascii="Arial" w:hAnsi="Arial" w:cs="Arial"/>
          <w:b/>
        </w:rPr>
      </w:pP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</w:t>
      </w:r>
      <w:r w:rsidRPr="004E284F">
        <w:rPr>
          <w:color w:val="auto"/>
        </w:rPr>
        <w:t>otační</w:t>
      </w:r>
      <w:r>
        <w:rPr>
          <w:color w:val="auto"/>
        </w:rPr>
        <w:t xml:space="preserve"> program</w:t>
      </w:r>
      <w:r w:rsidRPr="004E284F">
        <w:rPr>
          <w:color w:val="auto"/>
        </w:rPr>
        <w:t xml:space="preserve"> pro sociální oblast </w:t>
      </w:r>
      <w:r w:rsidR="006F4919">
        <w:rPr>
          <w:color w:val="auto"/>
        </w:rPr>
        <w:t>201</w:t>
      </w:r>
      <w:r w:rsidR="007216DA">
        <w:rPr>
          <w:color w:val="auto"/>
        </w:rPr>
        <w:t>8</w:t>
      </w:r>
      <w:r w:rsidR="00212510">
        <w:rPr>
          <w:color w:val="auto"/>
        </w:rPr>
        <w:t xml:space="preserve"> </w:t>
      </w:r>
      <w:r>
        <w:rPr>
          <w:color w:val="auto"/>
        </w:rPr>
        <w:t>– dotační</w:t>
      </w:r>
      <w:r w:rsidRPr="004E284F">
        <w:rPr>
          <w:color w:val="auto"/>
        </w:rPr>
        <w:t xml:space="preserve"> titul </w:t>
      </w:r>
      <w:r w:rsidR="008E4EA4">
        <w:rPr>
          <w:color w:val="auto"/>
        </w:rPr>
        <w:t xml:space="preserve">č. 4 </w:t>
      </w:r>
      <w:r w:rsidRPr="004E284F">
        <w:rPr>
          <w:color w:val="auto"/>
        </w:rPr>
        <w:t>Podpora aktivit směřujících k sociálnímu začleňování včetně příloh</w:t>
      </w:r>
      <w:r w:rsidR="005D3115">
        <w:rPr>
          <w:color w:val="auto"/>
        </w:rPr>
        <w:t>y</w:t>
      </w:r>
      <w:r w:rsidRPr="004E284F">
        <w:rPr>
          <w:color w:val="auto"/>
        </w:rPr>
        <w:t xml:space="preserve">: </w:t>
      </w:r>
    </w:p>
    <w:p w:rsidR="00D82335" w:rsidRPr="00CA3FF6" w:rsidRDefault="00D82335" w:rsidP="00D82335">
      <w:pPr>
        <w:pStyle w:val="Odstavecseseznamem"/>
        <w:spacing w:after="60"/>
        <w:ind w:left="644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 xml:space="preserve">4.1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</w:p>
    <w:p w:rsidR="0097295E" w:rsidRDefault="0097295E" w:rsidP="00833181">
      <w:pPr>
        <w:spacing w:before="100" w:after="100"/>
        <w:jc w:val="both"/>
        <w:rPr>
          <w:rFonts w:ascii="Arial" w:hAnsi="Arial" w:cs="Arial"/>
        </w:rPr>
      </w:pPr>
    </w:p>
    <w:p w:rsidR="00833181" w:rsidRPr="00BF0AAF" w:rsidRDefault="005966C1" w:rsidP="00833181">
      <w:pPr>
        <w:spacing w:before="100" w:after="100"/>
        <w:jc w:val="both"/>
        <w:rPr>
          <w:rFonts w:ascii="Arial" w:hAnsi="Arial" w:cs="Arial"/>
          <w:sz w:val="28"/>
        </w:rPr>
      </w:pPr>
      <w:r w:rsidRPr="007060CB">
        <w:rPr>
          <w:rFonts w:ascii="Arial" w:hAnsi="Arial" w:cs="Arial"/>
        </w:rPr>
        <w:t>Cílem dotačního programu</w:t>
      </w:r>
      <w:r w:rsidR="00212510">
        <w:rPr>
          <w:rFonts w:ascii="Arial" w:hAnsi="Arial" w:cs="Arial"/>
        </w:rPr>
        <w:t xml:space="preserve"> pro sociální oblast 201</w:t>
      </w:r>
      <w:r w:rsidR="007216DA">
        <w:rPr>
          <w:rFonts w:ascii="Arial" w:hAnsi="Arial" w:cs="Arial"/>
        </w:rPr>
        <w:t>8</w:t>
      </w:r>
      <w:r w:rsidR="00212510">
        <w:rPr>
          <w:rFonts w:ascii="Arial" w:hAnsi="Arial" w:cs="Arial"/>
        </w:rPr>
        <w:t xml:space="preserve"> </w:t>
      </w:r>
      <w:r w:rsidR="009E5CD7" w:rsidRPr="007060CB">
        <w:rPr>
          <w:rFonts w:ascii="Arial" w:hAnsi="Arial" w:cs="Arial"/>
        </w:rPr>
        <w:t>je podpora akcí/projektů v sociální oblasti směřujících ke zkvalitnění života občanů Olomouckého kraje</w:t>
      </w:r>
      <w:r w:rsidR="00C13CD6">
        <w:rPr>
          <w:rFonts w:ascii="Arial" w:hAnsi="Arial" w:cs="Arial"/>
        </w:rPr>
        <w:t>.</w:t>
      </w:r>
      <w:r w:rsidR="009E5CD7" w:rsidRPr="007060CB">
        <w:rPr>
          <w:rFonts w:ascii="Arial" w:hAnsi="Arial" w:cs="Arial"/>
        </w:rPr>
        <w:t xml:space="preserve"> </w:t>
      </w:r>
      <w:r w:rsidR="00C13CD6">
        <w:rPr>
          <w:rFonts w:ascii="Arial" w:hAnsi="Arial" w:cs="Arial"/>
        </w:rPr>
        <w:t xml:space="preserve">Podporované akce/projekty jsou specifikovány v jednotlivých dotačních titulech. </w:t>
      </w:r>
      <w:r w:rsidR="009E5CD7" w:rsidRPr="007060CB">
        <w:rPr>
          <w:rFonts w:ascii="Arial" w:hAnsi="Arial" w:cs="Arial"/>
        </w:rPr>
        <w:t xml:space="preserve"> </w:t>
      </w:r>
      <w:r w:rsidR="0032475A" w:rsidRPr="0032475A">
        <w:rPr>
          <w:rFonts w:ascii="Arial" w:hAnsi="Arial" w:cs="Arial"/>
        </w:rPr>
        <w:t xml:space="preserve">Dotační program vychází z </w:t>
      </w:r>
      <w:r w:rsidR="0032475A" w:rsidRPr="00BB2D7C">
        <w:rPr>
          <w:rFonts w:ascii="Arial" w:hAnsi="Arial" w:cs="Arial"/>
        </w:rPr>
        <w:t>Programového prohlášení Rady Olomouckého kraje,</w:t>
      </w:r>
      <w:r w:rsidR="0032475A" w:rsidRPr="0032475A">
        <w:rPr>
          <w:rFonts w:ascii="Arial" w:hAnsi="Arial" w:cs="Arial"/>
        </w:rPr>
        <w:t xml:space="preserve"> Programu rozvoje územního obvodu Olomouckého kraje na období 2015 – 2020, z Krajského plánu vyrovná</w:t>
      </w:r>
      <w:r w:rsidR="009D6FCD">
        <w:rPr>
          <w:rFonts w:ascii="Arial" w:hAnsi="Arial" w:cs="Arial"/>
        </w:rPr>
        <w:t>vá</w:t>
      </w:r>
      <w:r w:rsidR="0032475A" w:rsidRPr="0032475A">
        <w:rPr>
          <w:rFonts w:ascii="Arial" w:hAnsi="Arial" w:cs="Arial"/>
        </w:rPr>
        <w:t xml:space="preserve">ní příležitostí pro osoby se zdravotním postižením v Olomouckém kraji, ze Strategie prevence kriminality Olomouckého kraje na období 2017 – 2021, z Koncepce rodinné politiky Olomouckého kraje na období 2016-2018, </w:t>
      </w:r>
      <w:r w:rsidR="00C13CD6">
        <w:rPr>
          <w:rFonts w:ascii="Arial" w:hAnsi="Arial" w:cs="Arial"/>
        </w:rPr>
        <w:t xml:space="preserve">z </w:t>
      </w:r>
      <w:r w:rsidR="0032475A" w:rsidRPr="0032475A">
        <w:rPr>
          <w:rFonts w:ascii="Arial" w:hAnsi="Arial" w:cs="Arial"/>
        </w:rPr>
        <w:t>Akčního plánu Koncepce rodinné politiky Olomouckého kraje na rok 201</w:t>
      </w:r>
      <w:r w:rsidR="007216DA">
        <w:rPr>
          <w:rFonts w:ascii="Arial" w:hAnsi="Arial" w:cs="Arial"/>
        </w:rPr>
        <w:t>8</w:t>
      </w:r>
      <w:r w:rsidR="0032475A" w:rsidRPr="0032475A">
        <w:rPr>
          <w:rFonts w:ascii="Arial" w:hAnsi="Arial" w:cs="Arial"/>
        </w:rPr>
        <w:t>, Strategie romské integrace do roku 2020 a z Národní strategie rozvoje sociálních služeb na období 2016 - 2025.</w:t>
      </w:r>
      <w:r w:rsidR="00C31C93" w:rsidRPr="00BF0AAF">
        <w:rPr>
          <w:rFonts w:ascii="Arial" w:hAnsi="Arial" w:cs="Arial"/>
        </w:rPr>
        <w:t xml:space="preserve"> </w:t>
      </w:r>
    </w:p>
    <w:p w:rsidR="00355D66" w:rsidRDefault="00644F2C" w:rsidP="00466E70">
      <w:pPr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 rámci předloženého </w:t>
      </w:r>
      <w:r w:rsidR="00C31C93">
        <w:rPr>
          <w:rFonts w:ascii="Arial" w:hAnsi="Arial" w:cs="Arial"/>
          <w:bCs/>
        </w:rPr>
        <w:t>D</w:t>
      </w:r>
      <w:r w:rsidRPr="004E284F">
        <w:rPr>
          <w:rFonts w:ascii="Arial" w:hAnsi="Arial" w:cs="Arial"/>
          <w:bCs/>
        </w:rPr>
        <w:t>otačního programu pro sociální oblast</w:t>
      </w:r>
      <w:r w:rsidR="00E15101" w:rsidRPr="004E284F">
        <w:rPr>
          <w:rFonts w:ascii="Arial" w:hAnsi="Arial" w:cs="Arial"/>
          <w:bCs/>
        </w:rPr>
        <w:t xml:space="preserve"> </w:t>
      </w:r>
      <w:r w:rsidR="006F4919">
        <w:rPr>
          <w:rFonts w:ascii="Arial" w:hAnsi="Arial" w:cs="Arial"/>
          <w:bCs/>
        </w:rPr>
        <w:t>201</w:t>
      </w:r>
      <w:r w:rsidR="0034789C">
        <w:rPr>
          <w:rFonts w:ascii="Arial" w:hAnsi="Arial" w:cs="Arial"/>
          <w:bCs/>
        </w:rPr>
        <w:t>8</w:t>
      </w:r>
      <w:r w:rsidR="006F4919">
        <w:rPr>
          <w:rFonts w:ascii="Arial" w:hAnsi="Arial" w:cs="Arial"/>
          <w:bCs/>
        </w:rPr>
        <w:t xml:space="preserve"> </w:t>
      </w:r>
      <w:r w:rsidR="00E15101" w:rsidRPr="004E284F">
        <w:rPr>
          <w:rFonts w:ascii="Arial" w:hAnsi="Arial" w:cs="Arial"/>
          <w:bCs/>
        </w:rPr>
        <w:t xml:space="preserve">je jeden dotační titul – </w:t>
      </w:r>
      <w:r w:rsidR="00C31C93" w:rsidRPr="00BF0AAF">
        <w:rPr>
          <w:rFonts w:ascii="Arial" w:hAnsi="Arial" w:cs="Arial"/>
          <w:bCs/>
        </w:rPr>
        <w:t>Podpora</w:t>
      </w:r>
      <w:r w:rsidR="00E15101" w:rsidRPr="004E284F">
        <w:rPr>
          <w:rFonts w:ascii="Arial" w:hAnsi="Arial" w:cs="Arial"/>
          <w:bCs/>
        </w:rPr>
        <w:t xml:space="preserve"> prevence kriminality – zaměřen </w:t>
      </w:r>
      <w:r w:rsidR="00D82335">
        <w:rPr>
          <w:rFonts w:ascii="Arial" w:hAnsi="Arial" w:cs="Arial"/>
          <w:bCs/>
        </w:rPr>
        <w:t xml:space="preserve">částečně </w:t>
      </w:r>
      <w:r w:rsidR="00E15101" w:rsidRPr="004E284F">
        <w:rPr>
          <w:rFonts w:ascii="Arial" w:hAnsi="Arial" w:cs="Arial"/>
          <w:bCs/>
        </w:rPr>
        <w:t xml:space="preserve">na </w:t>
      </w:r>
      <w:r w:rsidR="00E15101" w:rsidRPr="00930933">
        <w:rPr>
          <w:rFonts w:ascii="Arial" w:hAnsi="Arial" w:cs="Arial"/>
          <w:bCs/>
        </w:rPr>
        <w:t xml:space="preserve">investiční </w:t>
      </w:r>
      <w:r w:rsidR="00D82335">
        <w:rPr>
          <w:rFonts w:ascii="Arial" w:hAnsi="Arial" w:cs="Arial"/>
          <w:bCs/>
        </w:rPr>
        <w:t xml:space="preserve">a částečně na neinvestiční podporu </w:t>
      </w:r>
      <w:r w:rsidR="00E15101" w:rsidRPr="004E284F">
        <w:rPr>
          <w:rFonts w:ascii="Arial" w:hAnsi="Arial" w:cs="Arial"/>
          <w:bCs/>
        </w:rPr>
        <w:t xml:space="preserve">pro </w:t>
      </w:r>
      <w:r w:rsidR="00C13CD6">
        <w:rPr>
          <w:rFonts w:ascii="Arial" w:hAnsi="Arial" w:cs="Arial"/>
          <w:bCs/>
        </w:rPr>
        <w:t xml:space="preserve">právnické osoby </w:t>
      </w:r>
      <w:r w:rsidR="00E15101" w:rsidRPr="004E284F">
        <w:rPr>
          <w:rFonts w:ascii="Arial" w:hAnsi="Arial" w:cs="Arial"/>
          <w:bCs/>
        </w:rPr>
        <w:t>a</w:t>
      </w:r>
      <w:r w:rsidRPr="004E284F">
        <w:rPr>
          <w:rFonts w:ascii="Arial" w:hAnsi="Arial" w:cs="Arial"/>
          <w:bCs/>
        </w:rPr>
        <w:t xml:space="preserve"> </w:t>
      </w:r>
      <w:r w:rsidR="00280CE5">
        <w:rPr>
          <w:rFonts w:ascii="Arial" w:hAnsi="Arial" w:cs="Arial"/>
          <w:bCs/>
        </w:rPr>
        <w:t xml:space="preserve">další </w:t>
      </w:r>
      <w:r w:rsidRPr="004E284F">
        <w:rPr>
          <w:rFonts w:ascii="Arial" w:hAnsi="Arial" w:cs="Arial"/>
          <w:bCs/>
        </w:rPr>
        <w:t xml:space="preserve">tři dotační tituly </w:t>
      </w:r>
      <w:r w:rsidR="00E15101" w:rsidRPr="004E284F">
        <w:rPr>
          <w:rFonts w:ascii="Arial" w:hAnsi="Arial" w:cs="Arial"/>
          <w:bCs/>
        </w:rPr>
        <w:t xml:space="preserve">jsou </w:t>
      </w:r>
      <w:r w:rsidRPr="004E284F">
        <w:rPr>
          <w:rFonts w:ascii="Arial" w:hAnsi="Arial" w:cs="Arial"/>
          <w:bCs/>
        </w:rPr>
        <w:t xml:space="preserve">zaměřeny </w:t>
      </w:r>
      <w:r w:rsidR="00D82335">
        <w:rPr>
          <w:rFonts w:ascii="Arial" w:hAnsi="Arial" w:cs="Arial"/>
          <w:bCs/>
        </w:rPr>
        <w:lastRenderedPageBreak/>
        <w:t xml:space="preserve">pouze </w:t>
      </w:r>
      <w:r w:rsidRPr="004E284F">
        <w:rPr>
          <w:rFonts w:ascii="Arial" w:hAnsi="Arial" w:cs="Arial"/>
          <w:bCs/>
        </w:rPr>
        <w:t xml:space="preserve">na </w:t>
      </w:r>
      <w:r w:rsidRPr="00930933">
        <w:rPr>
          <w:rFonts w:ascii="Arial" w:hAnsi="Arial" w:cs="Arial"/>
          <w:bCs/>
        </w:rPr>
        <w:t xml:space="preserve">neinvestiční podporu </w:t>
      </w:r>
      <w:r w:rsidRPr="004E284F">
        <w:rPr>
          <w:rFonts w:ascii="Arial" w:hAnsi="Arial" w:cs="Arial"/>
          <w:bCs/>
        </w:rPr>
        <w:t>pro fyzické a právnické osoby (</w:t>
      </w:r>
      <w:r w:rsidR="00076F2F">
        <w:rPr>
          <w:rFonts w:ascii="Arial" w:hAnsi="Arial" w:cs="Arial"/>
          <w:bCs/>
        </w:rPr>
        <w:t xml:space="preserve">zejména </w:t>
      </w:r>
      <w:r w:rsidRPr="004E284F">
        <w:rPr>
          <w:rFonts w:ascii="Arial" w:hAnsi="Arial" w:cs="Arial"/>
          <w:bCs/>
        </w:rPr>
        <w:t>nestátní neziskové organizace) v sociální oblast</w:t>
      </w:r>
      <w:r w:rsidR="000F428C">
        <w:rPr>
          <w:rFonts w:ascii="Arial" w:hAnsi="Arial" w:cs="Arial"/>
          <w:bCs/>
        </w:rPr>
        <w:t>i</w:t>
      </w:r>
      <w:r w:rsidR="00DB53DB">
        <w:rPr>
          <w:rFonts w:ascii="Arial" w:hAnsi="Arial" w:cs="Arial"/>
          <w:bCs/>
        </w:rPr>
        <w:t>.</w:t>
      </w:r>
    </w:p>
    <w:p w:rsidR="00583E48" w:rsidRDefault="00583E48" w:rsidP="00054C0C">
      <w:pPr>
        <w:pStyle w:val="Radaplohy"/>
        <w:spacing w:before="0" w:after="0"/>
        <w:rPr>
          <w:b/>
          <w:u w:val="none"/>
        </w:rPr>
      </w:pPr>
    </w:p>
    <w:p w:rsidR="00C13CD6" w:rsidRDefault="00212510" w:rsidP="00212510">
      <w:pPr>
        <w:jc w:val="both"/>
        <w:rPr>
          <w:rFonts w:ascii="Arial" w:hAnsi="Arial" w:cs="Arial"/>
          <w:bCs/>
        </w:rPr>
      </w:pPr>
      <w:r w:rsidRPr="00800A41">
        <w:rPr>
          <w:rFonts w:ascii="Arial" w:hAnsi="Arial" w:cs="Arial"/>
          <w:bCs/>
        </w:rPr>
        <w:t>Minimální podíl spoluúčasti žadatele z vlastních a jiných zdrojů činí u Dotačního titulu č. 1, 3 a 4  50 % celkových předpokládaných uznatelných výdajů akce/projektu.  V případě, že bude poskytnuta dotace do 3</w:t>
      </w:r>
      <w:r w:rsidR="0034789C">
        <w:rPr>
          <w:rFonts w:ascii="Arial" w:hAnsi="Arial" w:cs="Arial"/>
          <w:bCs/>
        </w:rPr>
        <w:t>5</w:t>
      </w:r>
      <w:r w:rsidRPr="00800A41">
        <w:rPr>
          <w:rFonts w:ascii="Arial" w:hAnsi="Arial" w:cs="Arial"/>
          <w:bCs/>
        </w:rPr>
        <w:t xml:space="preserve"> 000 Kč, není vyžadována spoluúčast. U Dotačního titulu č. 2 – Podpora integrace romských komunit </w:t>
      </w:r>
      <w:r w:rsidR="00800A41" w:rsidRPr="00800A41">
        <w:rPr>
          <w:rFonts w:ascii="Arial" w:hAnsi="Arial" w:cs="Arial"/>
          <w:bCs/>
        </w:rPr>
        <w:t xml:space="preserve">činí </w:t>
      </w:r>
      <w:r w:rsidRPr="00800A41">
        <w:rPr>
          <w:rFonts w:ascii="Arial" w:hAnsi="Arial" w:cs="Arial"/>
          <w:bCs/>
        </w:rPr>
        <w:t>maximální výše dotace na jednu akci/projekt  3</w:t>
      </w:r>
      <w:r w:rsidR="0034789C">
        <w:rPr>
          <w:rFonts w:ascii="Arial" w:hAnsi="Arial" w:cs="Arial"/>
          <w:bCs/>
        </w:rPr>
        <w:t>5</w:t>
      </w:r>
      <w:r w:rsidRPr="00800A41">
        <w:rPr>
          <w:rFonts w:ascii="Arial" w:hAnsi="Arial" w:cs="Arial"/>
          <w:bCs/>
        </w:rPr>
        <w:t> 000 Kč a není vyžadována spoluúčast.</w:t>
      </w:r>
    </w:p>
    <w:p w:rsidR="00C13CD6" w:rsidRPr="004E284F" w:rsidRDefault="00C13CD6" w:rsidP="00212510">
      <w:pPr>
        <w:jc w:val="both"/>
        <w:rPr>
          <w:rFonts w:ascii="Arial" w:hAnsi="Arial" w:cs="Arial"/>
          <w:bCs/>
        </w:rPr>
      </w:pPr>
      <w:r w:rsidRPr="00800A41">
        <w:rPr>
          <w:rFonts w:ascii="Arial" w:hAnsi="Arial" w:cs="Arial"/>
          <w:bCs/>
        </w:rPr>
        <w:t>Minimální a maximální výše dotace pro jednotlivé dotační tituly je uvedena v přílohách důvodové zprávy.</w:t>
      </w:r>
    </w:p>
    <w:p w:rsidR="00AD440E" w:rsidRDefault="00AD440E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DC5BFC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1 </w:t>
      </w:r>
      <w:r w:rsidRPr="004E284F">
        <w:rPr>
          <w:b/>
          <w:u w:val="none"/>
        </w:rPr>
        <w:t>Podpora prevence kriminality</w:t>
      </w:r>
    </w:p>
    <w:p w:rsidR="00054C0C" w:rsidRPr="004E284F" w:rsidRDefault="00054C0C" w:rsidP="00DC5BF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>Podpora prevence kriminality</w:t>
      </w:r>
      <w:r w:rsidR="00E15101" w:rsidRPr="004E284F">
        <w:rPr>
          <w:b/>
          <w:u w:val="none"/>
        </w:rPr>
        <w:t xml:space="preserve"> </w:t>
      </w:r>
      <w:r w:rsidRPr="004E284F">
        <w:rPr>
          <w:u w:val="none"/>
        </w:rPr>
        <w:t>mohou obce</w:t>
      </w:r>
      <w:r w:rsidR="00076F2F">
        <w:rPr>
          <w:u w:val="none"/>
        </w:rPr>
        <w:t xml:space="preserve"> a</w:t>
      </w:r>
      <w:r w:rsidRPr="004E284F">
        <w:rPr>
          <w:u w:val="none"/>
        </w:rPr>
        <w:t xml:space="preserve"> dobrovolné svazky obcí </w:t>
      </w:r>
      <w:r w:rsidR="008E4ED6">
        <w:rPr>
          <w:u w:val="none"/>
        </w:rPr>
        <w:t xml:space="preserve">žádat </w:t>
      </w:r>
      <w:r w:rsidRPr="004E284F">
        <w:rPr>
          <w:u w:val="none"/>
        </w:rPr>
        <w:t>o finanční podporu zejména na</w:t>
      </w:r>
      <w:r w:rsidRPr="004E284F">
        <w:rPr>
          <w:rFonts w:eastAsia="Calibri" w:cs="Arial"/>
        </w:rPr>
        <w:t xml:space="preserve"> zřízení, rozšíření a modernizace kamerových dohlížecích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a vyhodnocovacích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mříží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osvětlení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oplocení.</w:t>
      </w:r>
      <w:r w:rsidRPr="004E284F">
        <w:rPr>
          <w:u w:val="none"/>
        </w:rPr>
        <w:t xml:space="preserve"> </w:t>
      </w:r>
      <w:r w:rsidR="00E719A0" w:rsidRPr="001A0DF2">
        <w:t xml:space="preserve">Dále mohou v témže dotačním titulu žádat </w:t>
      </w:r>
      <w:r w:rsidR="00076F2F">
        <w:t xml:space="preserve">ostatní právnické osoby </w:t>
      </w:r>
      <w:r w:rsidR="00E719A0" w:rsidRPr="001A0DF2">
        <w:t>o finanční podporu na činnost spojenou s tématem kyberkriminality, kyberšikany, další patologie spojené s užíváním sociálních sítí a realizaci probačních či resocializačních programů</w:t>
      </w:r>
    </w:p>
    <w:p w:rsidR="00FA3A15" w:rsidRDefault="00FA3A15" w:rsidP="00F72837">
      <w:pPr>
        <w:pStyle w:val="Radaplohy"/>
        <w:spacing w:before="0" w:after="0"/>
        <w:rPr>
          <w:b/>
          <w:u w:val="none"/>
        </w:rPr>
      </w:pPr>
    </w:p>
    <w:p w:rsidR="00F72837" w:rsidRPr="004E284F" w:rsidRDefault="00F72837" w:rsidP="00F72837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2 </w:t>
      </w:r>
      <w:r w:rsidRPr="004E284F">
        <w:rPr>
          <w:b/>
          <w:u w:val="none"/>
        </w:rPr>
        <w:t xml:space="preserve">Podpora integrace romských komunit </w:t>
      </w:r>
    </w:p>
    <w:p w:rsidR="00F72837" w:rsidRPr="004E284F" w:rsidRDefault="00F72837" w:rsidP="00DC5BF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 xml:space="preserve">Podpora integrace romských komunit </w:t>
      </w:r>
      <w:r w:rsidR="00076F2F">
        <w:rPr>
          <w:b/>
          <w:u w:val="none"/>
        </w:rPr>
        <w:t xml:space="preserve"> </w:t>
      </w:r>
      <w:r w:rsidRPr="004E284F">
        <w:rPr>
          <w:u w:val="none"/>
        </w:rPr>
        <w:t xml:space="preserve">mohou právnické osoby (zejména nestátní neziskové organizace) žádat o finanční podporu v rámci akcí a projektů směřujících </w:t>
      </w:r>
      <w:r w:rsidRPr="002B51A2">
        <w:t>na podporu komunitní sociální práce.</w:t>
      </w:r>
      <w:r w:rsidRPr="004E284F">
        <w:rPr>
          <w:u w:val="none"/>
        </w:rPr>
        <w:t xml:space="preserve">  </w:t>
      </w:r>
    </w:p>
    <w:p w:rsidR="00FA3A15" w:rsidRDefault="00FA3A15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DC5BFC">
      <w:pPr>
        <w:pStyle w:val="Radaplohy"/>
        <w:spacing w:before="0" w:after="100" w:afterAutospacing="1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3 </w:t>
      </w:r>
      <w:r w:rsidRPr="004E284F">
        <w:rPr>
          <w:b/>
          <w:u w:val="none"/>
        </w:rPr>
        <w:t xml:space="preserve">Podpora prorodinných aktivit </w:t>
      </w:r>
    </w:p>
    <w:p w:rsidR="00054C0C" w:rsidRPr="00930933" w:rsidRDefault="00441AB6" w:rsidP="00DC5BF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8E4EA4">
        <w:rPr>
          <w:u w:val="none"/>
        </w:rPr>
        <w:t xml:space="preserve">Z dotačního titulu </w:t>
      </w:r>
      <w:r w:rsidRPr="008E4EA4">
        <w:rPr>
          <w:b/>
          <w:bCs/>
          <w:u w:val="none"/>
        </w:rPr>
        <w:t xml:space="preserve">Podpora prorodinných aktivit  </w:t>
      </w:r>
      <w:r w:rsidRPr="008E4EA4">
        <w:rPr>
          <w:u w:val="none"/>
        </w:rPr>
        <w:t xml:space="preserve">mohou fyzické a právnické osoby </w:t>
      </w:r>
      <w:r w:rsidRPr="008A64C0">
        <w:rPr>
          <w:u w:val="none"/>
        </w:rPr>
        <w:t xml:space="preserve"> žádat o finanční podporu</w:t>
      </w:r>
      <w:r w:rsidRPr="00930933">
        <w:t xml:space="preserve"> na akce a projekty center pro rodinu, mateřských a rodinných center zaměřené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akce a projekty pro rodiny zahrnující komplexní a kontinuální práci s rodinou; akce a projekty zaměřené na podporu a osvětu náhradního rodičovství a aktivity vedoucí k zřízení a vybavení jednoho místa v obci – </w:t>
      </w:r>
      <w:r w:rsidR="009A31AA">
        <w:t>Rodinného koutku</w:t>
      </w:r>
      <w:r w:rsidRPr="00930933">
        <w:t xml:space="preserve">, které bude určeno rodinám s malými dětmi, seniorům nebo oběma skupinám společně. </w:t>
      </w:r>
    </w:p>
    <w:p w:rsidR="00FA3A15" w:rsidRDefault="00FA3A15">
      <w:pPr>
        <w:rPr>
          <w:rFonts w:ascii="Arial" w:hAnsi="Arial"/>
          <w:b/>
          <w:szCs w:val="20"/>
        </w:rPr>
      </w:pPr>
    </w:p>
    <w:p w:rsidR="005567BD" w:rsidRDefault="005567BD">
      <w:pPr>
        <w:rPr>
          <w:rFonts w:ascii="Arial" w:hAnsi="Arial"/>
          <w:b/>
          <w:szCs w:val="20"/>
        </w:rPr>
      </w:pP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 dotačnímu titulu</w:t>
      </w:r>
      <w:r w:rsidR="00240102" w:rsidRPr="004E284F">
        <w:rPr>
          <w:b/>
          <w:u w:val="none"/>
        </w:rPr>
        <w:t xml:space="preserve"> </w:t>
      </w:r>
      <w:r w:rsidR="008E4EA4">
        <w:rPr>
          <w:b/>
          <w:u w:val="none"/>
        </w:rPr>
        <w:t xml:space="preserve">č. 4 </w:t>
      </w:r>
      <w:r w:rsidR="00240102" w:rsidRPr="004E284F">
        <w:rPr>
          <w:b/>
          <w:u w:val="none"/>
        </w:rPr>
        <w:t>Podpora aktivit směřujících k sociálnímu začleňování</w:t>
      </w:r>
    </w:p>
    <w:p w:rsidR="00DF2D02" w:rsidRDefault="00DF2D02" w:rsidP="00EC5977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F2D02" w:rsidRPr="00BF0AAF" w:rsidTr="00DF2D02">
        <w:tc>
          <w:tcPr>
            <w:tcW w:w="9210" w:type="dxa"/>
          </w:tcPr>
          <w:p w:rsidR="00DF2D02" w:rsidRPr="00BF0AAF" w:rsidRDefault="00DF2D02" w:rsidP="00832E24">
            <w:pPr>
              <w:jc w:val="both"/>
              <w:rPr>
                <w:rFonts w:ascii="Arial" w:hAnsi="Arial" w:cs="Arial"/>
              </w:rPr>
            </w:pPr>
            <w:r w:rsidRPr="00BF0AAF">
              <w:rPr>
                <w:rFonts w:ascii="Arial" w:hAnsi="Arial" w:cs="Arial"/>
              </w:rPr>
              <w:t xml:space="preserve">Z dotačního titulu </w:t>
            </w:r>
            <w:r w:rsidRPr="00BF0AAF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BF0AAF">
              <w:rPr>
                <w:rFonts w:ascii="Arial" w:hAnsi="Arial" w:cs="Arial"/>
              </w:rPr>
              <w:t xml:space="preserve"> mohou fyzické a právnické osoby žádat o finanční podporu na </w:t>
            </w:r>
            <w:r w:rsidRPr="00BF0AAF">
              <w:rPr>
                <w:rFonts w:ascii="Arial" w:hAnsi="Arial" w:cs="Arial"/>
                <w:u w:val="single"/>
              </w:rPr>
              <w:t xml:space="preserve">jednorázové nebo pravidelně </w:t>
            </w:r>
            <w:r w:rsidRPr="00BF0AAF">
              <w:rPr>
                <w:rFonts w:ascii="Arial" w:hAnsi="Arial" w:cs="Arial"/>
                <w:u w:val="single"/>
              </w:rPr>
              <w:lastRenderedPageBreak/>
              <w:t>opakující se akce/projekty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akce/projekty směřující ke zvýšení pracovního uplatnění osob se ztíženým postavením na trhu práce; akce/projekty zaměřené na vzdělávání, informace a osvětu v oblasti sociální</w:t>
            </w:r>
          </w:p>
        </w:tc>
      </w:tr>
    </w:tbl>
    <w:p w:rsidR="00DF2D02" w:rsidRPr="00BF0AAF" w:rsidRDefault="00DF2D02" w:rsidP="00EC5977">
      <w:pPr>
        <w:pStyle w:val="Radaplohy"/>
        <w:spacing w:before="0" w:after="0"/>
        <w:rPr>
          <w:b/>
          <w:u w:val="none"/>
        </w:rPr>
      </w:pPr>
    </w:p>
    <w:p w:rsidR="00EC5977" w:rsidRDefault="00EC5977" w:rsidP="00EC5977">
      <w:pPr>
        <w:pStyle w:val="Radaplohy"/>
        <w:spacing w:before="0" w:after="0"/>
      </w:pPr>
    </w:p>
    <w:p w:rsidR="00EC5977" w:rsidRPr="0032617F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054C0C">
        <w:rPr>
          <w:rFonts w:cs="Arial"/>
        </w:rPr>
        <w:t>Dotačního programu pro sociální oblast</w:t>
      </w:r>
      <w:r w:rsidR="00B55891">
        <w:rPr>
          <w:rFonts w:cs="Arial"/>
        </w:rPr>
        <w:t xml:space="preserve"> 201</w:t>
      </w:r>
      <w:r w:rsidR="0034789C">
        <w:rPr>
          <w:rFonts w:cs="Arial"/>
        </w:rPr>
        <w:t>8</w:t>
      </w:r>
      <w:r w:rsidR="00054C0C">
        <w:rPr>
          <w:rFonts w:cs="Arial"/>
        </w:rPr>
        <w:t xml:space="preserve"> (harmonogram je stejný u všech dotačních titulů)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D0516F" w:rsidRDefault="001C2893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Schválení vyhlášení ZOK: </w:t>
      </w:r>
      <w:r w:rsidR="0034789C">
        <w:rPr>
          <w:u w:val="none"/>
        </w:rPr>
        <w:t>18</w:t>
      </w:r>
      <w:r>
        <w:rPr>
          <w:u w:val="none"/>
        </w:rPr>
        <w:t xml:space="preserve">. </w:t>
      </w:r>
      <w:r w:rsidR="0034789C">
        <w:rPr>
          <w:u w:val="none"/>
        </w:rPr>
        <w:t>1</w:t>
      </w:r>
      <w:r>
        <w:rPr>
          <w:u w:val="none"/>
        </w:rPr>
        <w:t>2. 2017</w:t>
      </w:r>
    </w:p>
    <w:p w:rsidR="00EC5977" w:rsidRPr="009A31AA" w:rsidRDefault="006E57A0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 xml:space="preserve">Zveřejnění: </w:t>
      </w:r>
      <w:r w:rsidRPr="001D6F7D">
        <w:rPr>
          <w:u w:val="none"/>
        </w:rPr>
        <w:tab/>
      </w:r>
      <w:r w:rsidRPr="009A31AA">
        <w:rPr>
          <w:rFonts w:cs="Arial"/>
          <w:u w:val="none"/>
        </w:rPr>
        <w:t xml:space="preserve">od </w:t>
      </w:r>
      <w:r w:rsidR="00626D2C" w:rsidRPr="009A31AA">
        <w:rPr>
          <w:rFonts w:cs="Arial"/>
          <w:u w:val="none"/>
        </w:rPr>
        <w:t>2</w:t>
      </w:r>
      <w:r w:rsidR="009A31AA">
        <w:rPr>
          <w:rFonts w:cs="Arial"/>
          <w:u w:val="none"/>
        </w:rPr>
        <w:t>1</w:t>
      </w:r>
      <w:r w:rsidRPr="009A31AA">
        <w:rPr>
          <w:rFonts w:cs="Arial"/>
          <w:u w:val="none"/>
        </w:rPr>
        <w:t>.</w:t>
      </w:r>
      <w:r w:rsidR="004E284F" w:rsidRPr="009A31AA">
        <w:rPr>
          <w:rFonts w:cs="Arial"/>
          <w:u w:val="none"/>
        </w:rPr>
        <w:t> </w:t>
      </w:r>
      <w:r w:rsidR="009A31AA">
        <w:rPr>
          <w:rFonts w:cs="Arial"/>
          <w:u w:val="none"/>
        </w:rPr>
        <w:t>12</w:t>
      </w:r>
      <w:r w:rsidRPr="009A31AA">
        <w:rPr>
          <w:rFonts w:cs="Arial"/>
          <w:u w:val="none"/>
        </w:rPr>
        <w:t>.</w:t>
      </w:r>
      <w:r w:rsidR="004E284F" w:rsidRPr="009A31AA">
        <w:rPr>
          <w:rFonts w:cs="Arial"/>
          <w:u w:val="none"/>
        </w:rPr>
        <w:t> </w:t>
      </w:r>
      <w:r w:rsidRPr="009A31AA">
        <w:rPr>
          <w:rFonts w:cs="Arial"/>
          <w:u w:val="none"/>
        </w:rPr>
        <w:t>201</w:t>
      </w:r>
      <w:r w:rsidR="001D6F7D" w:rsidRPr="009A31AA">
        <w:rPr>
          <w:rFonts w:cs="Arial"/>
          <w:u w:val="none"/>
        </w:rPr>
        <w:t>7</w:t>
      </w:r>
      <w:r w:rsidR="007A1BD9" w:rsidRPr="009A31AA">
        <w:rPr>
          <w:rFonts w:cs="Arial"/>
          <w:u w:val="none"/>
        </w:rPr>
        <w:t xml:space="preserve"> </w:t>
      </w:r>
      <w:r w:rsidRPr="009A31AA">
        <w:rPr>
          <w:rFonts w:cs="Arial"/>
          <w:u w:val="none"/>
        </w:rPr>
        <w:t xml:space="preserve">do </w:t>
      </w:r>
      <w:r w:rsidR="00626D2C" w:rsidRPr="009A31AA">
        <w:rPr>
          <w:rFonts w:cs="Arial"/>
          <w:u w:val="none"/>
        </w:rPr>
        <w:t>2</w:t>
      </w:r>
      <w:r w:rsidR="009A31AA">
        <w:rPr>
          <w:rFonts w:cs="Arial"/>
          <w:u w:val="none"/>
        </w:rPr>
        <w:t>2</w:t>
      </w:r>
      <w:r w:rsidRPr="009A31AA">
        <w:rPr>
          <w:rFonts w:cs="Arial"/>
          <w:u w:val="none"/>
        </w:rPr>
        <w:t>. </w:t>
      </w:r>
      <w:r w:rsidR="009A31AA">
        <w:rPr>
          <w:rFonts w:cs="Arial"/>
          <w:u w:val="none"/>
        </w:rPr>
        <w:t>3</w:t>
      </w:r>
      <w:r w:rsidRPr="009A31AA">
        <w:rPr>
          <w:rFonts w:cs="Arial"/>
          <w:u w:val="none"/>
        </w:rPr>
        <w:t>. 201</w:t>
      </w:r>
      <w:r w:rsidR="009A31AA">
        <w:rPr>
          <w:rFonts w:cs="Arial"/>
          <w:u w:val="none"/>
        </w:rPr>
        <w:t>8</w:t>
      </w:r>
    </w:p>
    <w:p w:rsidR="00EC5977" w:rsidRPr="009A31AA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 xml:space="preserve">Příjem žádostí </w:t>
      </w:r>
      <w:r w:rsidR="006E57A0" w:rsidRPr="009A31AA">
        <w:rPr>
          <w:rFonts w:cs="Arial"/>
          <w:u w:val="none"/>
        </w:rPr>
        <w:t>od</w:t>
      </w:r>
      <w:r w:rsidR="00626D2C" w:rsidRPr="009A31AA">
        <w:rPr>
          <w:rFonts w:cs="Arial"/>
          <w:u w:val="none"/>
        </w:rPr>
        <w:t xml:space="preserve"> </w:t>
      </w:r>
      <w:r w:rsidR="009A31AA">
        <w:rPr>
          <w:rFonts w:cs="Arial"/>
          <w:u w:val="none"/>
        </w:rPr>
        <w:t>22</w:t>
      </w:r>
      <w:r w:rsidR="004E284F" w:rsidRPr="009A31AA">
        <w:rPr>
          <w:rFonts w:cs="Arial"/>
          <w:u w:val="none"/>
        </w:rPr>
        <w:t>. </w:t>
      </w:r>
      <w:r w:rsidR="009A31AA">
        <w:rPr>
          <w:rFonts w:cs="Arial"/>
          <w:u w:val="none"/>
        </w:rPr>
        <w:t>1</w:t>
      </w:r>
      <w:r w:rsidR="006E57A0" w:rsidRPr="009A31AA">
        <w:rPr>
          <w:rFonts w:cs="Arial"/>
          <w:u w:val="none"/>
        </w:rPr>
        <w:t>.</w:t>
      </w:r>
      <w:r w:rsidR="004E284F" w:rsidRPr="009A31AA">
        <w:rPr>
          <w:rFonts w:cs="Arial"/>
          <w:u w:val="none"/>
        </w:rPr>
        <w:t> </w:t>
      </w:r>
      <w:r w:rsidR="006E57A0" w:rsidRPr="009A31AA">
        <w:rPr>
          <w:rFonts w:cs="Arial"/>
          <w:u w:val="none"/>
        </w:rPr>
        <w:t>201</w:t>
      </w:r>
      <w:r w:rsidR="009A31AA">
        <w:rPr>
          <w:rFonts w:cs="Arial"/>
          <w:u w:val="none"/>
        </w:rPr>
        <w:t>8</w:t>
      </w:r>
      <w:r w:rsidR="006E57A0" w:rsidRPr="009A31AA">
        <w:rPr>
          <w:rFonts w:cs="Arial"/>
          <w:u w:val="none"/>
        </w:rPr>
        <w:t xml:space="preserve"> do </w:t>
      </w:r>
      <w:r w:rsidR="009A31AA">
        <w:rPr>
          <w:rFonts w:cs="Arial"/>
          <w:u w:val="none"/>
        </w:rPr>
        <w:t>4</w:t>
      </w:r>
      <w:r w:rsidR="00054C0C" w:rsidRPr="009A31AA">
        <w:rPr>
          <w:rFonts w:cs="Arial"/>
          <w:u w:val="none"/>
        </w:rPr>
        <w:t>.</w:t>
      </w:r>
      <w:r w:rsidR="006E57A0" w:rsidRPr="009A31AA">
        <w:rPr>
          <w:rFonts w:cs="Arial"/>
          <w:u w:val="none"/>
        </w:rPr>
        <w:t> </w:t>
      </w:r>
      <w:r w:rsidR="009A31AA">
        <w:rPr>
          <w:rFonts w:cs="Arial"/>
          <w:u w:val="none"/>
        </w:rPr>
        <w:t>2</w:t>
      </w:r>
      <w:r w:rsidR="001D6F7D" w:rsidRPr="009A31AA">
        <w:rPr>
          <w:rFonts w:cs="Arial"/>
          <w:u w:val="none"/>
        </w:rPr>
        <w:t>. 201</w:t>
      </w:r>
      <w:r w:rsidR="009A31AA">
        <w:rPr>
          <w:rFonts w:cs="Arial"/>
          <w:u w:val="none"/>
        </w:rPr>
        <w:t>8</w:t>
      </w:r>
    </w:p>
    <w:p w:rsidR="00EC5977" w:rsidRPr="009A31AA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Hodnocení</w:t>
      </w:r>
      <w:r w:rsidR="00B10B8E" w:rsidRPr="009A31AA">
        <w:rPr>
          <w:u w:val="none"/>
        </w:rPr>
        <w:t xml:space="preserve"> od </w:t>
      </w:r>
      <w:r w:rsidR="009A31AA">
        <w:rPr>
          <w:u w:val="none"/>
        </w:rPr>
        <w:t>5</w:t>
      </w:r>
      <w:r w:rsidR="00B10B8E" w:rsidRPr="009A31AA">
        <w:rPr>
          <w:u w:val="none"/>
        </w:rPr>
        <w:t>.</w:t>
      </w:r>
      <w:r w:rsidR="004E284F" w:rsidRPr="009A31AA">
        <w:rPr>
          <w:u w:val="none"/>
        </w:rPr>
        <w:t> </w:t>
      </w:r>
      <w:r w:rsidR="009A31AA">
        <w:rPr>
          <w:u w:val="none"/>
        </w:rPr>
        <w:t>2</w:t>
      </w:r>
      <w:r w:rsidR="00B10B8E" w:rsidRPr="009A31AA">
        <w:rPr>
          <w:u w:val="none"/>
        </w:rPr>
        <w:t>.</w:t>
      </w:r>
      <w:r w:rsidR="004E284F" w:rsidRPr="009A31AA">
        <w:rPr>
          <w:u w:val="none"/>
        </w:rPr>
        <w:t> </w:t>
      </w:r>
      <w:r w:rsidR="00B10B8E" w:rsidRPr="009A31AA">
        <w:rPr>
          <w:u w:val="none"/>
        </w:rPr>
        <w:t>201</w:t>
      </w:r>
      <w:r w:rsidR="009A31AA">
        <w:rPr>
          <w:u w:val="none"/>
        </w:rPr>
        <w:t>8</w:t>
      </w:r>
      <w:r w:rsidR="00B10B8E" w:rsidRPr="009A31AA">
        <w:rPr>
          <w:u w:val="none"/>
        </w:rPr>
        <w:t xml:space="preserve"> – </w:t>
      </w:r>
      <w:r w:rsidR="006063EF" w:rsidRPr="009A31AA">
        <w:rPr>
          <w:u w:val="none"/>
        </w:rPr>
        <w:t>2</w:t>
      </w:r>
      <w:r w:rsidR="009A31AA">
        <w:rPr>
          <w:u w:val="none"/>
        </w:rPr>
        <w:t>3</w:t>
      </w:r>
      <w:r w:rsidR="00054C0C" w:rsidRPr="009A31AA">
        <w:rPr>
          <w:u w:val="none"/>
        </w:rPr>
        <w:t>. </w:t>
      </w:r>
      <w:r w:rsidR="009A31AA">
        <w:rPr>
          <w:u w:val="none"/>
        </w:rPr>
        <w:t>2</w:t>
      </w:r>
      <w:r w:rsidR="00054C0C" w:rsidRPr="009A31AA">
        <w:rPr>
          <w:u w:val="none"/>
        </w:rPr>
        <w:t>. </w:t>
      </w:r>
      <w:r w:rsidR="00B10B8E" w:rsidRPr="009A31AA">
        <w:rPr>
          <w:u w:val="none"/>
        </w:rPr>
        <w:t>201</w:t>
      </w:r>
      <w:r w:rsidR="009A31AA">
        <w:rPr>
          <w:u w:val="none"/>
        </w:rPr>
        <w:t>8</w:t>
      </w:r>
    </w:p>
    <w:p w:rsidR="00054C0C" w:rsidRPr="009A31AA" w:rsidRDefault="00054C0C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Pr</w:t>
      </w:r>
      <w:r w:rsidR="006063EF" w:rsidRPr="009A31AA">
        <w:rPr>
          <w:u w:val="none"/>
        </w:rPr>
        <w:t xml:space="preserve">ojednání v odborných komisích: </w:t>
      </w:r>
      <w:r w:rsidR="00626D2C" w:rsidRPr="009A31AA">
        <w:rPr>
          <w:u w:val="none"/>
        </w:rPr>
        <w:t>2</w:t>
      </w:r>
      <w:r w:rsidR="009A31AA">
        <w:rPr>
          <w:u w:val="none"/>
        </w:rPr>
        <w:t>6</w:t>
      </w:r>
      <w:r w:rsidR="00626D2C" w:rsidRPr="009A31AA">
        <w:rPr>
          <w:u w:val="none"/>
        </w:rPr>
        <w:t>.</w:t>
      </w:r>
      <w:r w:rsidR="006063EF" w:rsidRPr="009A31AA">
        <w:rPr>
          <w:u w:val="none"/>
        </w:rPr>
        <w:t xml:space="preserve"> </w:t>
      </w:r>
      <w:r w:rsidR="009A31AA">
        <w:rPr>
          <w:u w:val="none"/>
        </w:rPr>
        <w:t>2</w:t>
      </w:r>
      <w:r w:rsidR="006063EF" w:rsidRPr="009A31AA">
        <w:rPr>
          <w:u w:val="none"/>
        </w:rPr>
        <w:t>.</w:t>
      </w:r>
      <w:r w:rsidRPr="009A31AA">
        <w:rPr>
          <w:u w:val="none"/>
        </w:rPr>
        <w:t> </w:t>
      </w:r>
      <w:r w:rsidR="006063EF" w:rsidRPr="009A31AA">
        <w:rPr>
          <w:u w:val="none"/>
        </w:rPr>
        <w:t>201</w:t>
      </w:r>
      <w:r w:rsidR="009A31AA">
        <w:rPr>
          <w:u w:val="none"/>
        </w:rPr>
        <w:t>8</w:t>
      </w:r>
      <w:r w:rsidR="006063EF" w:rsidRPr="009A31AA">
        <w:rPr>
          <w:u w:val="none"/>
        </w:rPr>
        <w:t xml:space="preserve"> </w:t>
      </w:r>
      <w:r w:rsidRPr="009A31AA">
        <w:rPr>
          <w:u w:val="none"/>
        </w:rPr>
        <w:t xml:space="preserve">– </w:t>
      </w:r>
      <w:r w:rsidR="000C36D6">
        <w:rPr>
          <w:u w:val="none"/>
        </w:rPr>
        <w:t>7</w:t>
      </w:r>
      <w:r w:rsidRPr="009A31AA">
        <w:rPr>
          <w:u w:val="none"/>
        </w:rPr>
        <w:t>. </w:t>
      </w:r>
      <w:r w:rsidR="000C36D6">
        <w:rPr>
          <w:u w:val="none"/>
        </w:rPr>
        <w:t>3</w:t>
      </w:r>
      <w:r w:rsidRPr="009A31AA">
        <w:rPr>
          <w:u w:val="none"/>
        </w:rPr>
        <w:t>. 201</w:t>
      </w:r>
      <w:r w:rsidR="000C36D6">
        <w:rPr>
          <w:u w:val="none"/>
        </w:rPr>
        <w:t>8</w:t>
      </w:r>
    </w:p>
    <w:p w:rsidR="00054C0C" w:rsidRPr="009A31AA" w:rsidRDefault="00054C0C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Schválení ROK</w:t>
      </w:r>
      <w:r w:rsidR="002B51A2" w:rsidRPr="009A31AA">
        <w:rPr>
          <w:u w:val="none"/>
        </w:rPr>
        <w:t xml:space="preserve"> (dotace do 200 tisíc Kč)</w:t>
      </w:r>
      <w:r w:rsidR="006063EF" w:rsidRPr="009A31AA">
        <w:rPr>
          <w:u w:val="none"/>
        </w:rPr>
        <w:t xml:space="preserve">: </w:t>
      </w:r>
      <w:r w:rsidR="00832E24">
        <w:rPr>
          <w:u w:val="none"/>
        </w:rPr>
        <w:t>26. 3.</w:t>
      </w:r>
      <w:r w:rsidR="000C36D6">
        <w:rPr>
          <w:u w:val="none"/>
        </w:rPr>
        <w:t xml:space="preserve"> 2018</w:t>
      </w:r>
    </w:p>
    <w:p w:rsidR="002B51A2" w:rsidRPr="009A31AA" w:rsidRDefault="002B51A2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Informace žadatelům</w:t>
      </w:r>
      <w:r w:rsidR="000C36D6">
        <w:rPr>
          <w:u w:val="none"/>
        </w:rPr>
        <w:t xml:space="preserve"> o vyhovění/</w:t>
      </w:r>
      <w:r w:rsidRPr="009A31AA">
        <w:rPr>
          <w:u w:val="none"/>
        </w:rPr>
        <w:t>nevyhovění</w:t>
      </w:r>
      <w:r w:rsidR="000C36D6">
        <w:rPr>
          <w:u w:val="none"/>
        </w:rPr>
        <w:t>:</w:t>
      </w:r>
      <w:r w:rsidRPr="009A31AA">
        <w:rPr>
          <w:u w:val="none"/>
        </w:rPr>
        <w:t xml:space="preserve"> do </w:t>
      </w:r>
      <w:r w:rsidR="000C36D6">
        <w:rPr>
          <w:u w:val="none"/>
        </w:rPr>
        <w:t>30 dnů po schválení v ROK (viz. bod 11. 12. Pravidel)</w:t>
      </w:r>
    </w:p>
    <w:p w:rsidR="00EC5977" w:rsidRPr="009A31AA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Schválení</w:t>
      </w:r>
      <w:r w:rsidR="00DF09E5" w:rsidRPr="009A31AA">
        <w:rPr>
          <w:u w:val="none"/>
        </w:rPr>
        <w:t xml:space="preserve"> ZOK</w:t>
      </w:r>
      <w:r w:rsidR="002B51A2" w:rsidRPr="009A31AA">
        <w:rPr>
          <w:u w:val="none"/>
        </w:rPr>
        <w:t xml:space="preserve"> (dotace nad 200 tisíc Kč)</w:t>
      </w:r>
      <w:r w:rsidR="00DF09E5" w:rsidRPr="009A31AA">
        <w:rPr>
          <w:u w:val="none"/>
        </w:rPr>
        <w:t xml:space="preserve">: </w:t>
      </w:r>
      <w:r w:rsidR="00832E24">
        <w:rPr>
          <w:u w:val="none"/>
        </w:rPr>
        <w:t xml:space="preserve">23. 4. </w:t>
      </w:r>
      <w:r w:rsidR="006063EF" w:rsidRPr="009A31AA">
        <w:rPr>
          <w:u w:val="none"/>
        </w:rPr>
        <w:t>201</w:t>
      </w:r>
      <w:r w:rsidR="000C36D6">
        <w:rPr>
          <w:u w:val="none"/>
        </w:rPr>
        <w:t>8</w:t>
      </w:r>
      <w:r w:rsidR="00DF09E5" w:rsidRPr="009A31AA">
        <w:rPr>
          <w:u w:val="none"/>
        </w:rPr>
        <w:t xml:space="preserve"> </w:t>
      </w:r>
    </w:p>
    <w:p w:rsidR="00EC5977" w:rsidRPr="004E284F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A31AA">
        <w:rPr>
          <w:u w:val="none"/>
        </w:rPr>
        <w:t>Informace žadatelům</w:t>
      </w:r>
      <w:r w:rsidR="000C36D6">
        <w:rPr>
          <w:u w:val="none"/>
        </w:rPr>
        <w:t xml:space="preserve"> o vyhovění</w:t>
      </w:r>
      <w:r w:rsidRPr="009A31AA">
        <w:rPr>
          <w:u w:val="none"/>
        </w:rPr>
        <w:t>/nevyhovění</w:t>
      </w:r>
      <w:r w:rsidR="00DB53DB" w:rsidRPr="009A31AA">
        <w:rPr>
          <w:u w:val="none"/>
        </w:rPr>
        <w:t>:</w:t>
      </w:r>
      <w:r w:rsidR="00AE7843" w:rsidRPr="009A31AA">
        <w:rPr>
          <w:u w:val="none"/>
        </w:rPr>
        <w:t xml:space="preserve"> do </w:t>
      </w:r>
      <w:r w:rsidR="000C36D6">
        <w:rPr>
          <w:u w:val="none"/>
        </w:rPr>
        <w:t>30 dnů po schválení v ZOK (viz. bod 11. 12. Pravidel)</w:t>
      </w:r>
      <w:r w:rsidR="00626D2C">
        <w:rPr>
          <w:u w:val="none"/>
        </w:rPr>
        <w:t xml:space="preserve"> </w:t>
      </w:r>
    </w:p>
    <w:p w:rsidR="00853734" w:rsidRDefault="00853734" w:rsidP="00F72837">
      <w:pPr>
        <w:pStyle w:val="Radaplohy"/>
        <w:tabs>
          <w:tab w:val="left" w:pos="2205"/>
        </w:tabs>
        <w:spacing w:before="0" w:after="0"/>
        <w:rPr>
          <w:b/>
          <w:u w:val="none"/>
        </w:rPr>
      </w:pPr>
    </w:p>
    <w:p w:rsidR="00AD440E" w:rsidRDefault="00AD440E" w:rsidP="00F72837">
      <w:pPr>
        <w:pStyle w:val="Radaplohy"/>
        <w:tabs>
          <w:tab w:val="left" w:pos="2205"/>
        </w:tabs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A8550B">
        <w:rPr>
          <w:b/>
          <w:u w:val="none"/>
        </w:rPr>
        <w:t>Dotační</w:t>
      </w:r>
      <w:r>
        <w:rPr>
          <w:b/>
          <w:u w:val="none"/>
        </w:rPr>
        <w:t>ho</w:t>
      </w:r>
      <w:r w:rsidRPr="00A8550B">
        <w:rPr>
          <w:b/>
          <w:u w:val="none"/>
        </w:rPr>
        <w:t xml:space="preserve"> program</w:t>
      </w:r>
      <w:r>
        <w:rPr>
          <w:b/>
          <w:u w:val="none"/>
        </w:rPr>
        <w:t>u</w:t>
      </w:r>
      <w:r w:rsidRPr="00A8550B">
        <w:rPr>
          <w:b/>
          <w:u w:val="none"/>
        </w:rPr>
        <w:t xml:space="preserve"> </w:t>
      </w:r>
      <w:r>
        <w:rPr>
          <w:b/>
          <w:u w:val="none"/>
        </w:rPr>
        <w:t>pro sociální oblast</w:t>
      </w:r>
      <w:r w:rsidRPr="00A8550B">
        <w:rPr>
          <w:b/>
          <w:u w:val="none"/>
        </w:rPr>
        <w:t xml:space="preserve"> 201</w:t>
      </w:r>
      <w:r w:rsidR="0034789C">
        <w:rPr>
          <w:b/>
          <w:u w:val="none"/>
        </w:rPr>
        <w:t>8</w:t>
      </w:r>
    </w:p>
    <w:p w:rsidR="00AD440E" w:rsidRPr="00041374" w:rsidRDefault="00AD440E" w:rsidP="00AD440E">
      <w:pPr>
        <w:pStyle w:val="Radaplohy"/>
        <w:spacing w:before="0" w:after="0"/>
        <w:rPr>
          <w:b/>
          <w:u w:val="none"/>
        </w:rPr>
      </w:pPr>
    </w:p>
    <w:p w:rsidR="00AD440E" w:rsidRDefault="00AD440E" w:rsidP="005B2BB4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D440E" w:rsidRDefault="00AD440E" w:rsidP="005B2BB4">
      <w:pPr>
        <w:pStyle w:val="Normal"/>
        <w:numPr>
          <w:ilvl w:val="0"/>
          <w:numId w:val="2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9B0BBE">
        <w:rPr>
          <w:b/>
        </w:rPr>
        <w:t>Technická linka</w:t>
      </w:r>
      <w:r w:rsidRPr="00747B85">
        <w:t xml:space="preserve"> </w:t>
      </w:r>
      <w:r>
        <w:t xml:space="preserve">na tel.: </w:t>
      </w:r>
      <w:r w:rsidRPr="00A15E98">
        <w:t>Bc. Viktor Müller</w:t>
      </w:r>
      <w:r>
        <w:t xml:space="preserve">, 585 508 457 řeší </w:t>
      </w:r>
      <w:r w:rsidRPr="00747B85">
        <w:t>pomoc při přihlašování do systému, technické poradenství, zapomenuté heslo, hlášení technických problémů atd.</w:t>
      </w:r>
    </w:p>
    <w:p w:rsidR="00AD440E" w:rsidRDefault="00AD440E" w:rsidP="005B2BB4">
      <w:pPr>
        <w:pStyle w:val="Normal"/>
        <w:numPr>
          <w:ilvl w:val="0"/>
          <w:numId w:val="2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9B0BBE">
        <w:rPr>
          <w:b/>
        </w:rPr>
        <w:t>Faktická linka</w:t>
      </w:r>
      <w:r>
        <w:t xml:space="preserve"> na tel.: </w:t>
      </w:r>
    </w:p>
    <w:p w:rsidR="00AD440E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</w:t>
      </w:r>
      <w:r w:rsidR="005B2BB4">
        <w:t>ho</w:t>
      </w:r>
      <w:r>
        <w:t xml:space="preserve"> titul</w:t>
      </w:r>
      <w:r w:rsidR="005B2BB4">
        <w:t>u</w:t>
      </w:r>
      <w:r>
        <w:t xml:space="preserve"> č. </w:t>
      </w:r>
      <w:r w:rsidR="00B30613">
        <w:t>1</w:t>
      </w:r>
      <w:r>
        <w:t xml:space="preserve"> </w:t>
      </w:r>
      <w:r w:rsidR="0034789C">
        <w:t>-</w:t>
      </w:r>
      <w:r>
        <w:t xml:space="preserve"> </w:t>
      </w:r>
      <w:r w:rsidR="00B30613">
        <w:t>Mgr. Michal Poláček</w:t>
      </w:r>
      <w:r>
        <w:t xml:space="preserve">, 585 508 </w:t>
      </w:r>
      <w:r w:rsidR="00B30613">
        <w:t>604</w:t>
      </w:r>
      <w:r>
        <w:t xml:space="preserve"> </w:t>
      </w:r>
    </w:p>
    <w:p w:rsidR="00435D48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</w:t>
      </w:r>
      <w:r w:rsidR="005B2BB4">
        <w:t>h</w:t>
      </w:r>
      <w:r w:rsidR="00853734">
        <w:t>o</w:t>
      </w:r>
      <w:r w:rsidRPr="007E0A7B">
        <w:t xml:space="preserve"> titul</w:t>
      </w:r>
      <w:r w:rsidR="008F3210">
        <w:t>u</w:t>
      </w:r>
      <w:r w:rsidRPr="007E0A7B">
        <w:t xml:space="preserve"> č. </w:t>
      </w:r>
      <w:r>
        <w:t>2</w:t>
      </w:r>
      <w:r w:rsidR="00B30613">
        <w:t xml:space="preserve"> </w:t>
      </w:r>
      <w:r>
        <w:t xml:space="preserve"> - </w:t>
      </w:r>
      <w:r w:rsidR="0034789C">
        <w:t>Ing. Michaela Miklendová</w:t>
      </w:r>
      <w:r>
        <w:t>, 585 508</w:t>
      </w:r>
      <w:r w:rsidR="008F3210">
        <w:t> </w:t>
      </w:r>
      <w:r w:rsidR="00B30613" w:rsidRPr="000C36D6">
        <w:t>23</w:t>
      </w:r>
      <w:r w:rsidR="000C36D6" w:rsidRPr="000C36D6">
        <w:t>9</w:t>
      </w:r>
      <w:r w:rsidR="008F3210">
        <w:t xml:space="preserve"> a</w:t>
      </w:r>
    </w:p>
    <w:p w:rsidR="00AD440E" w:rsidRDefault="00435D48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                                     </w:t>
      </w:r>
      <w:r w:rsidR="008F3210" w:rsidRPr="008F3210">
        <w:rPr>
          <w:color w:val="1F497D"/>
        </w:rPr>
        <w:t xml:space="preserve"> </w:t>
      </w:r>
      <w:r w:rsidRPr="00930933">
        <w:t>PhDr</w:t>
      </w:r>
      <w:r w:rsidR="00DB3404">
        <w:t xml:space="preserve">. </w:t>
      </w:r>
      <w:r w:rsidR="008F3210" w:rsidRPr="00930933">
        <w:t>Renata</w:t>
      </w:r>
      <w:r w:rsidRPr="00930933">
        <w:t xml:space="preserve"> K</w:t>
      </w:r>
      <w:r w:rsidR="008F3210" w:rsidRPr="00930933">
        <w:t xml:space="preserve">öttnerová 585 508 218 </w:t>
      </w:r>
      <w:r w:rsidR="00AD440E" w:rsidRPr="00930933">
        <w:t xml:space="preserve"> </w:t>
      </w:r>
    </w:p>
    <w:p w:rsidR="008B29A3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</w:t>
      </w:r>
      <w:r w:rsidRPr="007E0A7B">
        <w:t>u dotační</w:t>
      </w:r>
      <w:r w:rsidR="005B2BB4">
        <w:t>ho</w:t>
      </w:r>
      <w:r w:rsidRPr="007E0A7B">
        <w:t xml:space="preserve"> titul</w:t>
      </w:r>
      <w:r w:rsidR="008F3210">
        <w:t>u</w:t>
      </w:r>
      <w:r w:rsidRPr="007E0A7B">
        <w:t xml:space="preserve"> č. </w:t>
      </w:r>
      <w:r>
        <w:t xml:space="preserve">3 – </w:t>
      </w:r>
      <w:r w:rsidR="00B30613">
        <w:t>Mgr</w:t>
      </w:r>
      <w:r>
        <w:t xml:space="preserve">. </w:t>
      </w:r>
      <w:r w:rsidR="00AC18A9">
        <w:t>Lucie Brlková</w:t>
      </w:r>
      <w:r>
        <w:t>, 585</w:t>
      </w:r>
      <w:r w:rsidR="00AC18A9">
        <w:t> </w:t>
      </w:r>
      <w:r>
        <w:t>508</w:t>
      </w:r>
      <w:r w:rsidR="008B29A3">
        <w:t> </w:t>
      </w:r>
      <w:r w:rsidR="00BB2D7C">
        <w:t>572</w:t>
      </w:r>
      <w:r w:rsidR="008B29A3">
        <w:t xml:space="preserve"> a </w:t>
      </w:r>
    </w:p>
    <w:p w:rsidR="00AD440E" w:rsidRDefault="008B29A3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ab/>
      </w:r>
      <w:r>
        <w:tab/>
      </w:r>
      <w:r>
        <w:tab/>
      </w:r>
      <w:r>
        <w:tab/>
        <w:t xml:space="preserve">     Mgr. Pavel Podivínský, 585 508 228</w:t>
      </w:r>
      <w:r w:rsidR="00AD440E">
        <w:t xml:space="preserve"> </w:t>
      </w:r>
    </w:p>
    <w:p w:rsidR="008F3210" w:rsidRDefault="008F3210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dotačního titulu č. 4 </w:t>
      </w:r>
      <w:r w:rsidR="0034789C">
        <w:t>–</w:t>
      </w:r>
      <w:r>
        <w:t xml:space="preserve"> </w:t>
      </w:r>
      <w:r w:rsidR="0034789C">
        <w:t>Ing. Michaela Miklendová</w:t>
      </w:r>
      <w:r>
        <w:t>, 585 </w:t>
      </w:r>
      <w:r w:rsidRPr="000C36D6">
        <w:t>508 23</w:t>
      </w:r>
      <w:r w:rsidR="000C36D6" w:rsidRPr="000C36D6">
        <w:t>9</w:t>
      </w:r>
      <w:r>
        <w:t xml:space="preserve">,  </w:t>
      </w:r>
    </w:p>
    <w:p w:rsidR="00AD440E" w:rsidRPr="00747B85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</w:t>
      </w:r>
      <w:r>
        <w:br/>
        <w:t xml:space="preserve">        zpracováním příloh atd.</w:t>
      </w:r>
    </w:p>
    <w:p w:rsidR="005567BD" w:rsidRDefault="005567BD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5567BD" w:rsidRDefault="005567BD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963BFE" w:rsidRPr="009E2E31" w:rsidRDefault="00963BFE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>Vyjádření Komise pro rodinu a sociální záležitosti ze dne 1</w:t>
      </w:r>
      <w:r w:rsidR="0034789C">
        <w:rPr>
          <w:u w:val="none"/>
        </w:rPr>
        <w:t>6</w:t>
      </w:r>
      <w:r w:rsidRPr="009E2E31">
        <w:rPr>
          <w:u w:val="none"/>
        </w:rPr>
        <w:t xml:space="preserve">. </w:t>
      </w:r>
      <w:r w:rsidR="0034789C">
        <w:rPr>
          <w:u w:val="none"/>
        </w:rPr>
        <w:t>1</w:t>
      </w:r>
      <w:r w:rsidRPr="009E2E31">
        <w:rPr>
          <w:u w:val="none"/>
        </w:rPr>
        <w:t xml:space="preserve">1. 2017: </w:t>
      </w:r>
    </w:p>
    <w:p w:rsidR="00963BFE" w:rsidRPr="001762CD" w:rsidRDefault="00963BFE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Komise na svém jednání vyjádřila souhlas s předloženými materiály a přijala usnesení: UK-RS/</w:t>
      </w:r>
      <w:r w:rsidR="001762CD" w:rsidRPr="001762CD">
        <w:rPr>
          <w:u w:val="none"/>
        </w:rPr>
        <w:t>6</w:t>
      </w:r>
      <w:r w:rsidRPr="001762CD">
        <w:rPr>
          <w:u w:val="none"/>
        </w:rPr>
        <w:t>/2/2017 Dotační program pro sociální oblast 201</w:t>
      </w:r>
      <w:r w:rsidR="003A6109" w:rsidRPr="001762CD">
        <w:rPr>
          <w:u w:val="none"/>
        </w:rPr>
        <w:t>8</w:t>
      </w:r>
      <w:r w:rsidR="001762CD" w:rsidRPr="001762CD">
        <w:rPr>
          <w:u w:val="none"/>
        </w:rPr>
        <w:t xml:space="preserve"> </w:t>
      </w:r>
      <w:r w:rsidR="005D3115">
        <w:rPr>
          <w:u w:val="none"/>
        </w:rPr>
        <w:t>–</w:t>
      </w:r>
      <w:r w:rsidR="001762CD" w:rsidRPr="001762CD">
        <w:rPr>
          <w:u w:val="none"/>
        </w:rPr>
        <w:t xml:space="preserve"> vyhlášení</w:t>
      </w:r>
      <w:r w:rsidR="005D3115">
        <w:rPr>
          <w:u w:val="none"/>
        </w:rPr>
        <w:t>:</w:t>
      </w:r>
    </w:p>
    <w:p w:rsidR="00963BFE" w:rsidRPr="001762CD" w:rsidRDefault="00963BFE" w:rsidP="00963BFE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t>bere na vědomí Dotační program pro sociální oblast 201</w:t>
      </w:r>
      <w:r w:rsidR="003A6109" w:rsidRPr="001762CD">
        <w:rPr>
          <w:u w:val="none"/>
        </w:rPr>
        <w:t>8</w:t>
      </w:r>
      <w:r w:rsidRPr="001762CD">
        <w:rPr>
          <w:u w:val="none"/>
        </w:rPr>
        <w:t xml:space="preserve"> </w:t>
      </w:r>
    </w:p>
    <w:p w:rsidR="00152D8A" w:rsidRPr="001762CD" w:rsidRDefault="00963BFE" w:rsidP="00963BFE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1762CD">
        <w:rPr>
          <w:u w:val="none"/>
        </w:rPr>
        <w:lastRenderedPageBreak/>
        <w:t>doporučuje Radě Olomouckého kraje</w:t>
      </w:r>
    </w:p>
    <w:p w:rsidR="00152D8A" w:rsidRPr="001762CD" w:rsidRDefault="00963BFE" w:rsidP="00152D8A">
      <w:pPr>
        <w:pStyle w:val="Radaplohy"/>
        <w:numPr>
          <w:ilvl w:val="0"/>
          <w:numId w:val="31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1762CD">
        <w:rPr>
          <w:u w:val="none"/>
        </w:rPr>
        <w:t xml:space="preserve"> </w:t>
      </w:r>
      <w:r w:rsidR="00152D8A" w:rsidRPr="001762CD">
        <w:rPr>
          <w:u w:val="none"/>
        </w:rPr>
        <w:t xml:space="preserve">souhlasit s Dotačním programem pro sociální oblast </w:t>
      </w:r>
      <w:r w:rsidR="001762CD" w:rsidRPr="001762CD">
        <w:rPr>
          <w:u w:val="none"/>
        </w:rPr>
        <w:t xml:space="preserve">na rok </w:t>
      </w:r>
      <w:r w:rsidR="00152D8A" w:rsidRPr="001762CD">
        <w:rPr>
          <w:u w:val="none"/>
        </w:rPr>
        <w:t>201</w:t>
      </w:r>
      <w:r w:rsidR="003A6109" w:rsidRPr="001762CD">
        <w:rPr>
          <w:u w:val="none"/>
        </w:rPr>
        <w:t>8</w:t>
      </w:r>
    </w:p>
    <w:p w:rsidR="00963BFE" w:rsidRPr="001762CD" w:rsidRDefault="00152D8A" w:rsidP="00152D8A">
      <w:pPr>
        <w:pStyle w:val="Radaplohy"/>
        <w:numPr>
          <w:ilvl w:val="0"/>
          <w:numId w:val="31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1762CD">
        <w:rPr>
          <w:u w:val="none"/>
        </w:rPr>
        <w:t xml:space="preserve"> předložit</w:t>
      </w:r>
      <w:r w:rsidR="00963BFE" w:rsidRPr="001762CD">
        <w:rPr>
          <w:u w:val="none"/>
        </w:rPr>
        <w:t xml:space="preserve"> Zastupitelstvu Olomouckého kraje Dotační program pro sociální oblast 201</w:t>
      </w:r>
      <w:r w:rsidR="003A6109" w:rsidRPr="001762CD">
        <w:rPr>
          <w:u w:val="none"/>
        </w:rPr>
        <w:t>8</w:t>
      </w:r>
      <w:r w:rsidRPr="001762CD">
        <w:rPr>
          <w:u w:val="none"/>
        </w:rPr>
        <w:t xml:space="preserve"> k projednání a schválení </w:t>
      </w:r>
    </w:p>
    <w:p w:rsidR="001376FA" w:rsidRDefault="001376FA" w:rsidP="00EC5977">
      <w:pPr>
        <w:pStyle w:val="Radaplohy"/>
        <w:spacing w:before="0" w:after="0"/>
        <w:rPr>
          <w:color w:val="FF0000"/>
          <w:u w:val="none"/>
        </w:rPr>
      </w:pPr>
    </w:p>
    <w:p w:rsidR="008F4C00" w:rsidRPr="003A6109" w:rsidRDefault="006C4E2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3A6109">
        <w:rPr>
          <w:u w:val="none"/>
        </w:rPr>
        <w:t xml:space="preserve">Vyjádření Komise pro prevenci kriminality a drogových závislostí ze dne </w:t>
      </w:r>
      <w:r w:rsidR="000C36D6" w:rsidRPr="003A6109">
        <w:rPr>
          <w:u w:val="none"/>
        </w:rPr>
        <w:t>7</w:t>
      </w:r>
      <w:r w:rsidR="00963BFE" w:rsidRPr="003A6109">
        <w:rPr>
          <w:u w:val="none"/>
        </w:rPr>
        <w:t xml:space="preserve">. </w:t>
      </w:r>
      <w:r w:rsidR="000C36D6" w:rsidRPr="003A6109">
        <w:rPr>
          <w:u w:val="none"/>
        </w:rPr>
        <w:t>1</w:t>
      </w:r>
      <w:r w:rsidR="00963BFE" w:rsidRPr="003A6109">
        <w:rPr>
          <w:u w:val="none"/>
        </w:rPr>
        <w:t>1</w:t>
      </w:r>
      <w:r w:rsidR="00853734" w:rsidRPr="003A6109">
        <w:rPr>
          <w:u w:val="none"/>
        </w:rPr>
        <w:t>.</w:t>
      </w:r>
      <w:r w:rsidR="00963BFE" w:rsidRPr="003A6109">
        <w:rPr>
          <w:u w:val="none"/>
        </w:rPr>
        <w:t xml:space="preserve"> </w:t>
      </w:r>
      <w:r w:rsidRPr="003A6109">
        <w:rPr>
          <w:u w:val="none"/>
        </w:rPr>
        <w:t>201</w:t>
      </w:r>
      <w:r w:rsidR="00853734" w:rsidRPr="003A6109">
        <w:rPr>
          <w:u w:val="none"/>
        </w:rPr>
        <w:t>7</w:t>
      </w:r>
      <w:r w:rsidRPr="003A6109">
        <w:rPr>
          <w:u w:val="none"/>
        </w:rPr>
        <w:t>:</w:t>
      </w:r>
    </w:p>
    <w:p w:rsidR="00955745" w:rsidRPr="001B7820" w:rsidRDefault="00955745" w:rsidP="00486693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 xml:space="preserve">Komise na svém jednání vyjádřila souhlas s předloženými </w:t>
      </w:r>
      <w:r w:rsidR="00E72F36" w:rsidRPr="001B7820">
        <w:rPr>
          <w:u w:val="none"/>
        </w:rPr>
        <w:t xml:space="preserve">materiály </w:t>
      </w:r>
      <w:r w:rsidRPr="001B7820">
        <w:rPr>
          <w:u w:val="none"/>
        </w:rPr>
        <w:t>a přijala usnesení:</w:t>
      </w:r>
      <w:r w:rsidR="00486693" w:rsidRPr="001B7820">
        <w:rPr>
          <w:u w:val="none"/>
        </w:rPr>
        <w:t xml:space="preserve"> </w:t>
      </w:r>
      <w:r w:rsidRPr="001B7820">
        <w:rPr>
          <w:u w:val="none"/>
        </w:rPr>
        <w:t>UK</w:t>
      </w:r>
      <w:r w:rsidR="00152D8A" w:rsidRPr="001B7820">
        <w:rPr>
          <w:u w:val="none"/>
        </w:rPr>
        <w:t>-</w:t>
      </w:r>
      <w:r w:rsidRPr="001B7820">
        <w:rPr>
          <w:u w:val="none"/>
        </w:rPr>
        <w:t>P</w:t>
      </w:r>
      <w:r w:rsidR="00152D8A" w:rsidRPr="001B7820">
        <w:rPr>
          <w:u w:val="none"/>
        </w:rPr>
        <w:t>KDZ</w:t>
      </w:r>
      <w:r w:rsidRPr="001B7820">
        <w:rPr>
          <w:u w:val="none"/>
        </w:rPr>
        <w:t>/</w:t>
      </w:r>
      <w:r w:rsidR="001B7820" w:rsidRPr="001B7820">
        <w:rPr>
          <w:u w:val="none"/>
        </w:rPr>
        <w:t>5</w:t>
      </w:r>
      <w:r w:rsidRPr="001B7820">
        <w:rPr>
          <w:u w:val="none"/>
        </w:rPr>
        <w:t>/</w:t>
      </w:r>
      <w:r w:rsidR="001B7820" w:rsidRPr="001B7820">
        <w:rPr>
          <w:u w:val="none"/>
        </w:rPr>
        <w:t>1</w:t>
      </w:r>
      <w:r w:rsidRPr="001B7820">
        <w:rPr>
          <w:u w:val="none"/>
        </w:rPr>
        <w:t>/201</w:t>
      </w:r>
      <w:r w:rsidR="00853734" w:rsidRPr="001B7820">
        <w:rPr>
          <w:u w:val="none"/>
        </w:rPr>
        <w:t>7</w:t>
      </w:r>
      <w:r w:rsidRPr="001B7820">
        <w:rPr>
          <w:u w:val="none"/>
        </w:rPr>
        <w:t xml:space="preserve"> Dotační program pro sociální oblast 201</w:t>
      </w:r>
      <w:r w:rsidR="003A6109" w:rsidRPr="001B7820">
        <w:rPr>
          <w:u w:val="none"/>
        </w:rPr>
        <w:t>8</w:t>
      </w:r>
      <w:r w:rsidRPr="001B7820">
        <w:rPr>
          <w:u w:val="none"/>
        </w:rPr>
        <w:t>:</w:t>
      </w:r>
    </w:p>
    <w:p w:rsidR="00955745" w:rsidRPr="001B7820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>bere na vědomí Dotační program pro sociální oblast 201</w:t>
      </w:r>
      <w:r w:rsidR="003A6109" w:rsidRPr="001B7820">
        <w:rPr>
          <w:u w:val="none"/>
        </w:rPr>
        <w:t>8</w:t>
      </w:r>
    </w:p>
    <w:p w:rsidR="00152D8A" w:rsidRPr="001B7820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1B7820">
        <w:rPr>
          <w:u w:val="none"/>
        </w:rPr>
        <w:t xml:space="preserve">doporučuje Radě Olomouckého kraje </w:t>
      </w:r>
    </w:p>
    <w:p w:rsidR="00152D8A" w:rsidRPr="001B7820" w:rsidRDefault="00955745" w:rsidP="00152D8A">
      <w:pPr>
        <w:pStyle w:val="Radaplohy"/>
        <w:numPr>
          <w:ilvl w:val="0"/>
          <w:numId w:val="32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1B7820">
        <w:rPr>
          <w:u w:val="none"/>
        </w:rPr>
        <w:t xml:space="preserve">souhlasit </w:t>
      </w:r>
      <w:r w:rsidR="00152D8A" w:rsidRPr="001B7820">
        <w:rPr>
          <w:u w:val="none"/>
        </w:rPr>
        <w:t>s Dotačním programem pro sociální oblast 201</w:t>
      </w:r>
      <w:r w:rsidR="003A6109" w:rsidRPr="001B7820">
        <w:rPr>
          <w:u w:val="none"/>
        </w:rPr>
        <w:t>8</w:t>
      </w:r>
    </w:p>
    <w:p w:rsidR="00955745" w:rsidRPr="001B7820" w:rsidRDefault="00955745" w:rsidP="00152D8A">
      <w:pPr>
        <w:pStyle w:val="Radaplohy"/>
        <w:numPr>
          <w:ilvl w:val="0"/>
          <w:numId w:val="32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1B7820">
        <w:rPr>
          <w:u w:val="none"/>
        </w:rPr>
        <w:t>předložit Zastupitelstvu Olomouckého kraje Dotační program pro sociální oblast 201</w:t>
      </w:r>
      <w:r w:rsidR="003A6109" w:rsidRPr="001B7820">
        <w:rPr>
          <w:u w:val="none"/>
        </w:rPr>
        <w:t>8</w:t>
      </w:r>
      <w:r w:rsidR="00152D8A" w:rsidRPr="001B7820">
        <w:rPr>
          <w:u w:val="none"/>
        </w:rPr>
        <w:t xml:space="preserve"> k projednání a schválení</w:t>
      </w:r>
      <w:r w:rsidRPr="001B7820">
        <w:rPr>
          <w:u w:val="none"/>
        </w:rPr>
        <w:t xml:space="preserve"> </w:t>
      </w:r>
    </w:p>
    <w:p w:rsidR="0021133B" w:rsidRDefault="0021133B" w:rsidP="0021133B">
      <w:pPr>
        <w:spacing w:after="60"/>
        <w:ind w:left="644"/>
        <w:rPr>
          <w:rFonts w:ascii="Arial" w:hAnsi="Arial" w:cs="Arial"/>
          <w:b/>
        </w:rPr>
      </w:pPr>
    </w:p>
    <w:p w:rsidR="00AE13EA" w:rsidRDefault="005567BD" w:rsidP="005567BD">
      <w:pPr>
        <w:tabs>
          <w:tab w:val="left" w:pos="15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27. 11. 2017 a svým usnesením č. </w:t>
      </w:r>
      <w:r w:rsidRPr="00A04F27">
        <w:rPr>
          <w:rFonts w:ascii="Arial" w:hAnsi="Arial" w:cs="Arial"/>
          <w:b/>
        </w:rPr>
        <w:t>UR/</w:t>
      </w:r>
      <w:r w:rsidR="00A04F27" w:rsidRPr="00A04F27">
        <w:rPr>
          <w:rFonts w:ascii="Arial" w:hAnsi="Arial" w:cs="Arial"/>
          <w:b/>
        </w:rPr>
        <w:t>29</w:t>
      </w:r>
      <w:r w:rsidRPr="00A04F27">
        <w:rPr>
          <w:rFonts w:ascii="Arial" w:hAnsi="Arial" w:cs="Arial"/>
          <w:b/>
        </w:rPr>
        <w:t>/</w:t>
      </w:r>
      <w:r w:rsidR="00A04F27" w:rsidRPr="00A04F27">
        <w:rPr>
          <w:rFonts w:ascii="Arial" w:hAnsi="Arial" w:cs="Arial"/>
          <w:b/>
        </w:rPr>
        <w:t>65</w:t>
      </w:r>
      <w:r w:rsidRPr="00A04F27">
        <w:rPr>
          <w:rFonts w:ascii="Arial" w:hAnsi="Arial" w:cs="Arial"/>
          <w:b/>
        </w:rPr>
        <w:t>/2017</w:t>
      </w:r>
      <w:r>
        <w:rPr>
          <w:rFonts w:ascii="Arial" w:hAnsi="Arial" w:cs="Arial"/>
          <w:b/>
        </w:rPr>
        <w:t xml:space="preserve"> doporučuje Zastupitelstvu Olomouckého kraje:</w:t>
      </w:r>
    </w:p>
    <w:p w:rsidR="00E9552C" w:rsidRDefault="00E9552C" w:rsidP="00AE13EA">
      <w:pPr>
        <w:rPr>
          <w:rFonts w:ascii="Arial" w:hAnsi="Arial" w:cs="Arial"/>
          <w:b/>
        </w:rPr>
      </w:pPr>
    </w:p>
    <w:p w:rsidR="00E9552C" w:rsidRDefault="00E9552C" w:rsidP="00E9552C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E9552C">
        <w:rPr>
          <w:rFonts w:ascii="Arial" w:hAnsi="Arial" w:cs="Arial"/>
        </w:rPr>
        <w:t>Vzít na vědomí důvodovou zprávu</w:t>
      </w:r>
    </w:p>
    <w:p w:rsidR="00E9552C" w:rsidRPr="00E9552C" w:rsidRDefault="00E9552C" w:rsidP="00E9552C">
      <w:pPr>
        <w:rPr>
          <w:rFonts w:ascii="Arial" w:hAnsi="Arial" w:cs="Arial"/>
        </w:rPr>
      </w:pPr>
    </w:p>
    <w:p w:rsidR="00E9552C" w:rsidRDefault="00E9552C" w:rsidP="00E9552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567BD">
        <w:rPr>
          <w:rFonts w:ascii="Arial" w:hAnsi="Arial" w:cs="Arial"/>
        </w:rPr>
        <w:t xml:space="preserve">chválit </w:t>
      </w:r>
      <w:r>
        <w:rPr>
          <w:rFonts w:ascii="Arial" w:hAnsi="Arial" w:cs="Arial"/>
        </w:rPr>
        <w:t>pravidl</w:t>
      </w:r>
      <w:r w:rsidR="005567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dotačního programu Olomouckého kraje Dotační program pro sociální oblast 2018 dle důvodové zprávy a příloh č. 1 – 4 důvodové zprávy</w:t>
      </w:r>
    </w:p>
    <w:p w:rsidR="00E9552C" w:rsidRPr="00E9552C" w:rsidRDefault="00E9552C" w:rsidP="00E9552C">
      <w:pPr>
        <w:pStyle w:val="Odstavecseseznamem"/>
        <w:rPr>
          <w:rFonts w:ascii="Arial" w:hAnsi="Arial" w:cs="Arial"/>
        </w:rPr>
      </w:pPr>
    </w:p>
    <w:p w:rsidR="00E9552C" w:rsidRDefault="005567BD" w:rsidP="00E9552C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Uložit vyhlášení dotačního programu Olomouckého kraje Dotační program pro sociální oblast 2018 dle důvodové zprávy a příloh č. 1 – 4 důvodové zprávy</w:t>
      </w:r>
    </w:p>
    <w:p w:rsidR="00E9552C" w:rsidRPr="00E9552C" w:rsidRDefault="00E9552C" w:rsidP="00E9552C">
      <w:pPr>
        <w:pStyle w:val="Odstavecseseznamem"/>
        <w:rPr>
          <w:rFonts w:ascii="Arial" w:hAnsi="Arial" w:cs="Arial"/>
        </w:rPr>
      </w:pPr>
    </w:p>
    <w:p w:rsidR="00E9552C" w:rsidRDefault="005567BD" w:rsidP="000255B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567BD">
        <w:rPr>
          <w:rFonts w:ascii="Arial" w:hAnsi="Arial" w:cs="Arial"/>
        </w:rPr>
        <w:t>Uložit předložení vyhodnocení dotačního programu Olomouckého kraje Dotační program pro sociální oblast 201</w:t>
      </w:r>
      <w:r w:rsidR="00A04F27">
        <w:rPr>
          <w:rFonts w:ascii="Arial" w:hAnsi="Arial" w:cs="Arial"/>
        </w:rPr>
        <w:t>8</w:t>
      </w:r>
      <w:r w:rsidRPr="005567BD">
        <w:rPr>
          <w:rFonts w:ascii="Arial" w:hAnsi="Arial" w:cs="Arial"/>
        </w:rPr>
        <w:t xml:space="preserve"> na zasedání Zastupitelstva Olomouckého kraje dne 23. 4. 2018 včetně žádostí o dotaci vyšší než 200 000 Kč na konkrétní účel a včetně návrhu na uzavření veřejnoprávních smluv o poskytnutí dotace s těmito žadateli</w:t>
      </w:r>
    </w:p>
    <w:p w:rsidR="005567BD" w:rsidRPr="005567BD" w:rsidRDefault="005567BD" w:rsidP="005567BD">
      <w:pPr>
        <w:pStyle w:val="Odstavecseseznamem"/>
        <w:rPr>
          <w:rFonts w:ascii="Arial" w:hAnsi="Arial" w:cs="Arial"/>
        </w:rPr>
      </w:pPr>
    </w:p>
    <w:p w:rsidR="00E9552C" w:rsidRPr="00E9552C" w:rsidRDefault="00E9552C" w:rsidP="00E9552C">
      <w:pPr>
        <w:pStyle w:val="Odstavecseseznamem"/>
        <w:rPr>
          <w:rFonts w:ascii="Arial" w:hAnsi="Arial" w:cs="Arial"/>
        </w:rPr>
      </w:pPr>
    </w:p>
    <w:p w:rsidR="00E9552C" w:rsidRPr="00E9552C" w:rsidRDefault="005567BD" w:rsidP="00E9552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9552C">
        <w:rPr>
          <w:rFonts w:ascii="Arial" w:hAnsi="Arial" w:cs="Arial"/>
        </w:rPr>
        <w:t>mocnit v případě nedočerpání finančních prostředků v některém z dotačních titulů dotačního programu dle bodu 2 usnesení Radu Olomouckého kraje k rozhodnutí o převodu nevyčerpaných finančních prostředků do jiného dotačního titulu</w:t>
      </w: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214F3E" w:rsidRDefault="00214F3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B5682E" w:rsidRP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b/>
          <w:u w:val="none"/>
        </w:rPr>
      </w:pPr>
      <w:r w:rsidRPr="00B5682E">
        <w:rPr>
          <w:b/>
          <w:u w:val="none"/>
        </w:rPr>
        <w:t>Přílohy: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E9552C" w:rsidRPr="00E9552C" w:rsidRDefault="00E9552C" w:rsidP="00214F3E">
      <w:pPr>
        <w:pStyle w:val="Radaploha1"/>
        <w:numPr>
          <w:ilvl w:val="0"/>
          <w:numId w:val="0"/>
        </w:numPr>
        <w:spacing w:after="0"/>
        <w:ind w:left="1560" w:hanging="1560"/>
        <w:rPr>
          <w:b/>
          <w:u w:val="none"/>
        </w:rPr>
      </w:pPr>
      <w:r>
        <w:rPr>
          <w:u w:val="none"/>
        </w:rPr>
        <w:t xml:space="preserve">Příloha č. 1  </w:t>
      </w:r>
      <w:r w:rsidR="00214F3E">
        <w:rPr>
          <w:u w:val="none"/>
        </w:rPr>
        <w:t xml:space="preserve">   </w:t>
      </w:r>
      <w:r w:rsidR="00214F3E" w:rsidRPr="00214F3E">
        <w:rPr>
          <w:b/>
          <w:u w:val="none"/>
        </w:rPr>
        <w:t xml:space="preserve">Dotační titul </w:t>
      </w:r>
      <w:r w:rsidRPr="00214F3E">
        <w:rPr>
          <w:b/>
          <w:u w:val="none"/>
        </w:rPr>
        <w:t xml:space="preserve"> č. 1</w:t>
      </w:r>
      <w:r w:rsidRPr="00E9552C">
        <w:rPr>
          <w:b/>
          <w:u w:val="none"/>
        </w:rPr>
        <w:t xml:space="preserve"> – Podpora prevence kriminality, strana 6 – 22</w:t>
      </w: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>Příloha č. 1.1  Vzor žádosti o poskytnutí dotace z rozpočtu Olomouckého kraje</w:t>
      </w: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 xml:space="preserve">                       (počet listů sešitu excel: 10)</w:t>
      </w: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214F3E" w:rsidRDefault="00214F3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214F3E" w:rsidRDefault="00214F3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>Příloha č.</w:t>
      </w:r>
      <w:r w:rsidR="00214F3E">
        <w:rPr>
          <w:u w:val="none"/>
        </w:rPr>
        <w:t xml:space="preserve"> </w:t>
      </w:r>
      <w:r>
        <w:rPr>
          <w:u w:val="none"/>
        </w:rPr>
        <w:t xml:space="preserve">2  </w:t>
      </w:r>
      <w:r w:rsidR="00214F3E">
        <w:rPr>
          <w:u w:val="none"/>
        </w:rPr>
        <w:t xml:space="preserve">  </w:t>
      </w:r>
      <w:r w:rsidR="00214F3E" w:rsidRPr="00214F3E">
        <w:rPr>
          <w:b/>
          <w:u w:val="none"/>
        </w:rPr>
        <w:t>D</w:t>
      </w:r>
      <w:r w:rsidRPr="00B5682E">
        <w:rPr>
          <w:b/>
          <w:u w:val="none"/>
        </w:rPr>
        <w:t xml:space="preserve">otační titul č. 2 </w:t>
      </w:r>
      <w:r w:rsidR="00B5682E" w:rsidRPr="00B5682E">
        <w:rPr>
          <w:b/>
          <w:u w:val="none"/>
        </w:rPr>
        <w:t>–</w:t>
      </w:r>
      <w:r w:rsidRPr="00B5682E">
        <w:rPr>
          <w:b/>
          <w:u w:val="none"/>
        </w:rPr>
        <w:t xml:space="preserve"> </w:t>
      </w:r>
      <w:r w:rsidR="00B5682E" w:rsidRPr="00B5682E">
        <w:rPr>
          <w:b/>
          <w:u w:val="none"/>
        </w:rPr>
        <w:t>Podpora integrace romských komunit, strana 23 – 35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lastRenderedPageBreak/>
        <w:t>Příloha č. 2.1  Vzor žádosti o poskytnutí dotace z rozpočtu Olomouckého kraje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 xml:space="preserve">                       (počet listů sešitu excel: 10)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 xml:space="preserve">Příloha č. 3  </w:t>
      </w:r>
      <w:r w:rsidR="00214F3E">
        <w:rPr>
          <w:u w:val="none"/>
        </w:rPr>
        <w:t xml:space="preserve">   </w:t>
      </w:r>
      <w:r w:rsidR="00214F3E" w:rsidRPr="00214F3E">
        <w:rPr>
          <w:b/>
          <w:u w:val="none"/>
        </w:rPr>
        <w:t>D</w:t>
      </w:r>
      <w:r w:rsidRPr="00B5682E">
        <w:rPr>
          <w:b/>
          <w:u w:val="none"/>
        </w:rPr>
        <w:t>otační titul č. 3 – Podpora prorodinných aktivit, strana 36 – 52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>Příloha č. 3.1  Vzor žádosti o poskytnutí dotace z rozpočtu Olomouckého kraje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 xml:space="preserve">                       (počet listů sešitu excel: 10)</w:t>
      </w:r>
    </w:p>
    <w:p w:rsidR="00214F3E" w:rsidRDefault="00214F3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214F3E" w:rsidRPr="00214F3E" w:rsidRDefault="00214F3E" w:rsidP="00214F3E">
      <w:pPr>
        <w:pStyle w:val="Radaploha1"/>
        <w:numPr>
          <w:ilvl w:val="0"/>
          <w:numId w:val="0"/>
        </w:numPr>
        <w:spacing w:after="0"/>
        <w:ind w:left="1560" w:hanging="1560"/>
        <w:rPr>
          <w:b/>
          <w:u w:val="none"/>
        </w:rPr>
      </w:pPr>
      <w:r>
        <w:rPr>
          <w:u w:val="none"/>
        </w:rPr>
        <w:t xml:space="preserve">Příloha č.4  </w:t>
      </w:r>
      <w:r>
        <w:rPr>
          <w:b/>
          <w:u w:val="none"/>
        </w:rPr>
        <w:t>Dotační titul č. 4 – Podpora aktivit směřujících k sociálnímu začleňování, strana 53 - 67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>Příloha č. 4.1  Vzor žádosti o poskytnutí dotace z rozpočtu Olomouckého kraje</w:t>
      </w:r>
    </w:p>
    <w:p w:rsidR="00B5682E" w:rsidRDefault="00B5682E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>
        <w:rPr>
          <w:u w:val="none"/>
        </w:rPr>
        <w:t xml:space="preserve">                       (počet listů sešitu excel: 10)    </w:t>
      </w:r>
    </w:p>
    <w:p w:rsidR="00E9552C" w:rsidRDefault="00E9552C" w:rsidP="00526511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</w:p>
    <w:p w:rsidR="005F5C97" w:rsidRDefault="005F5C97" w:rsidP="005F5C97">
      <w:pPr>
        <w:ind w:left="993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5F5C97" w:rsidRPr="005F5C97" w:rsidRDefault="005F5C97" w:rsidP="005F5C97">
      <w:pPr>
        <w:ind w:left="993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4822D8" w:rsidRDefault="004822D8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sectPr w:rsidR="004822D8" w:rsidSect="0088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58" w:rsidRDefault="00C45258">
      <w:r>
        <w:separator/>
      </w:r>
    </w:p>
  </w:endnote>
  <w:endnote w:type="continuationSeparator" w:id="0">
    <w:p w:rsidR="00C45258" w:rsidRDefault="00C4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B4" w:rsidRDefault="003C12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5B" w:rsidRPr="00A3539E" w:rsidRDefault="0093324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7216DA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7216DA">
      <w:rPr>
        <w:rFonts w:ascii="Arial" w:hAnsi="Arial" w:cs="Arial"/>
        <w:i/>
        <w:iCs/>
        <w:sz w:val="20"/>
        <w:szCs w:val="20"/>
      </w:rPr>
      <w:t>.</w:t>
    </w:r>
    <w:r w:rsidR="00EF0B14">
      <w:rPr>
        <w:rFonts w:ascii="Arial" w:hAnsi="Arial" w:cs="Arial"/>
        <w:i/>
        <w:iCs/>
        <w:sz w:val="20"/>
        <w:szCs w:val="20"/>
      </w:rPr>
      <w:t xml:space="preserve"> </w:t>
    </w:r>
    <w:r w:rsidR="00B564DE" w:rsidRPr="007824ED">
      <w:rPr>
        <w:rFonts w:ascii="Arial" w:hAnsi="Arial" w:cs="Arial"/>
        <w:i/>
        <w:iCs/>
        <w:sz w:val="20"/>
        <w:szCs w:val="20"/>
      </w:rPr>
      <w:t>201</w:t>
    </w:r>
    <w:r w:rsidR="0021311E" w:rsidRPr="007824ED">
      <w:rPr>
        <w:rFonts w:ascii="Arial" w:hAnsi="Arial" w:cs="Arial"/>
        <w:i/>
        <w:iCs/>
        <w:sz w:val="20"/>
        <w:szCs w:val="20"/>
      </w:rPr>
      <w:t>7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            </w:t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CE699E">
      <w:rPr>
        <w:rFonts w:ascii="Arial" w:hAnsi="Arial" w:cs="Arial"/>
        <w:i/>
        <w:iCs/>
        <w:sz w:val="20"/>
        <w:szCs w:val="20"/>
      </w:rPr>
      <w:t xml:space="preserve">           </w:t>
    </w:r>
    <w:r w:rsidR="00222FAF">
      <w:rPr>
        <w:rFonts w:ascii="Arial" w:hAnsi="Arial" w:cs="Arial"/>
        <w:i/>
        <w:iCs/>
        <w:sz w:val="20"/>
        <w:szCs w:val="20"/>
      </w:rPr>
      <w:t xml:space="preserve">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04F2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824ED">
      <w:rPr>
        <w:rStyle w:val="slostrnky"/>
        <w:rFonts w:ascii="Arial" w:hAnsi="Arial" w:cs="Arial"/>
        <w:i/>
        <w:iCs/>
        <w:sz w:val="20"/>
        <w:szCs w:val="20"/>
      </w:rPr>
      <w:t>6</w:t>
    </w:r>
    <w:r w:rsidR="008926E3">
      <w:rPr>
        <w:rStyle w:val="slostrnky"/>
        <w:rFonts w:ascii="Arial" w:hAnsi="Arial" w:cs="Arial"/>
        <w:i/>
        <w:iCs/>
        <w:sz w:val="20"/>
        <w:szCs w:val="20"/>
      </w:rPr>
      <w:t>7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8765B" w:rsidRPr="00A3539E" w:rsidRDefault="00A04F2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bookmarkStart w:id="0" w:name="_GoBack"/>
    <w:bookmarkEnd w:id="0"/>
    <w:r w:rsidR="00B564DE">
      <w:rPr>
        <w:rFonts w:ascii="Arial" w:hAnsi="Arial" w:cs="Arial"/>
        <w:i/>
        <w:iCs/>
        <w:sz w:val="20"/>
        <w:szCs w:val="20"/>
      </w:rPr>
      <w:t>.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2B51A2">
      <w:rPr>
        <w:rFonts w:ascii="Arial" w:hAnsi="Arial" w:cs="Arial"/>
        <w:i/>
        <w:iCs/>
        <w:sz w:val="20"/>
        <w:szCs w:val="20"/>
      </w:rPr>
      <w:t>Dotační program pro sociální oblast</w:t>
    </w:r>
    <w:r w:rsidR="00AC2BD4">
      <w:rPr>
        <w:rFonts w:ascii="Arial" w:hAnsi="Arial" w:cs="Arial"/>
        <w:i/>
        <w:iCs/>
        <w:sz w:val="20"/>
        <w:szCs w:val="20"/>
      </w:rPr>
      <w:t xml:space="preserve"> 201</w:t>
    </w:r>
    <w:r w:rsidR="007216DA">
      <w:rPr>
        <w:rFonts w:ascii="Arial" w:hAnsi="Arial" w:cs="Arial"/>
        <w:i/>
        <w:iCs/>
        <w:sz w:val="20"/>
        <w:szCs w:val="20"/>
      </w:rPr>
      <w:t>8</w:t>
    </w:r>
    <w:r w:rsidR="00AC2BD4">
      <w:rPr>
        <w:rFonts w:ascii="Arial" w:hAnsi="Arial" w:cs="Arial"/>
        <w:i/>
        <w:iCs/>
        <w:sz w:val="20"/>
        <w:szCs w:val="20"/>
      </w:rPr>
      <w:t xml:space="preserve"> </w:t>
    </w:r>
    <w:r w:rsidR="00474AB2">
      <w:rPr>
        <w:rFonts w:ascii="Arial" w:hAnsi="Arial" w:cs="Arial"/>
        <w:i/>
        <w:iCs/>
        <w:sz w:val="20"/>
        <w:szCs w:val="20"/>
      </w:rPr>
      <w:t xml:space="preserve"> - vyhlášení</w:t>
    </w:r>
  </w:p>
  <w:p w:rsidR="0058765B" w:rsidRDefault="005876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B4" w:rsidRDefault="003C1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58" w:rsidRDefault="00C45258">
      <w:r>
        <w:separator/>
      </w:r>
    </w:p>
  </w:footnote>
  <w:footnote w:type="continuationSeparator" w:id="0">
    <w:p w:rsidR="00C45258" w:rsidRDefault="00C4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B4" w:rsidRDefault="003C12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B4" w:rsidRDefault="003C12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B4" w:rsidRDefault="003C12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084F240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420BF"/>
    <w:multiLevelType w:val="multilevel"/>
    <w:tmpl w:val="7DDCD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0D7B0A"/>
    <w:multiLevelType w:val="hybridMultilevel"/>
    <w:tmpl w:val="593CB25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30608"/>
    <w:multiLevelType w:val="hybridMultilevel"/>
    <w:tmpl w:val="6C2C2C44"/>
    <w:lvl w:ilvl="0" w:tplc="3DEE5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4989"/>
    <w:multiLevelType w:val="hybridMultilevel"/>
    <w:tmpl w:val="9634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18" w15:restartNumberingAfterBreak="0">
    <w:nsid w:val="57910BED"/>
    <w:multiLevelType w:val="hybridMultilevel"/>
    <w:tmpl w:val="77128DA2"/>
    <w:lvl w:ilvl="0" w:tplc="18CCBE68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1D1B11" w:themeColor="background2" w:themeShade="1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FA56B1E"/>
    <w:multiLevelType w:val="hybridMultilevel"/>
    <w:tmpl w:val="E1F4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4"/>
  </w:num>
  <w:num w:numId="7">
    <w:abstractNumId w:val="24"/>
  </w:num>
  <w:num w:numId="8">
    <w:abstractNumId w:val="7"/>
  </w:num>
  <w:num w:numId="9">
    <w:abstractNumId w:val="6"/>
  </w:num>
  <w:num w:numId="10">
    <w:abstractNumId w:val="19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23"/>
  </w:num>
  <w:num w:numId="16">
    <w:abstractNumId w:val="25"/>
  </w:num>
  <w:num w:numId="17">
    <w:abstractNumId w:val="16"/>
  </w:num>
  <w:num w:numId="18">
    <w:abstractNumId w:val="18"/>
  </w:num>
  <w:num w:numId="19">
    <w:abstractNumId w:val="9"/>
  </w:num>
  <w:num w:numId="20">
    <w:abstractNumId w:val="27"/>
  </w:num>
  <w:num w:numId="21">
    <w:abstractNumId w:val="3"/>
  </w:num>
  <w:num w:numId="22">
    <w:abstractNumId w:val="0"/>
  </w:num>
  <w:num w:numId="23">
    <w:abstractNumId w:val="15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2"/>
  </w:num>
  <w:num w:numId="31">
    <w:abstractNumId w:val="26"/>
  </w:num>
  <w:num w:numId="32">
    <w:abstractNumId w:val="1"/>
  </w:num>
  <w:num w:numId="33">
    <w:abstractNumId w:val="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3F5C"/>
    <w:rsid w:val="00005198"/>
    <w:rsid w:val="000053A3"/>
    <w:rsid w:val="000100F7"/>
    <w:rsid w:val="00012379"/>
    <w:rsid w:val="00030BB0"/>
    <w:rsid w:val="00036C9C"/>
    <w:rsid w:val="00041374"/>
    <w:rsid w:val="0004501E"/>
    <w:rsid w:val="00051BA5"/>
    <w:rsid w:val="00052E39"/>
    <w:rsid w:val="00054C0C"/>
    <w:rsid w:val="00055FF6"/>
    <w:rsid w:val="0005624B"/>
    <w:rsid w:val="00066FC6"/>
    <w:rsid w:val="000724C8"/>
    <w:rsid w:val="00073E49"/>
    <w:rsid w:val="000740A9"/>
    <w:rsid w:val="00074B32"/>
    <w:rsid w:val="0007577D"/>
    <w:rsid w:val="00076F24"/>
    <w:rsid w:val="00076F2F"/>
    <w:rsid w:val="000819F4"/>
    <w:rsid w:val="0009198D"/>
    <w:rsid w:val="000B0AB0"/>
    <w:rsid w:val="000C1238"/>
    <w:rsid w:val="000C36D6"/>
    <w:rsid w:val="000C401B"/>
    <w:rsid w:val="000C6CF0"/>
    <w:rsid w:val="000C7D2C"/>
    <w:rsid w:val="000D02A8"/>
    <w:rsid w:val="000D09B0"/>
    <w:rsid w:val="000E1875"/>
    <w:rsid w:val="000E4E56"/>
    <w:rsid w:val="000F29BB"/>
    <w:rsid w:val="000F428C"/>
    <w:rsid w:val="000F4A97"/>
    <w:rsid w:val="000F52F8"/>
    <w:rsid w:val="000F77EF"/>
    <w:rsid w:val="001037C4"/>
    <w:rsid w:val="00115653"/>
    <w:rsid w:val="00117CE9"/>
    <w:rsid w:val="00122689"/>
    <w:rsid w:val="00124C10"/>
    <w:rsid w:val="0013204B"/>
    <w:rsid w:val="0013460E"/>
    <w:rsid w:val="00135602"/>
    <w:rsid w:val="001376FA"/>
    <w:rsid w:val="0014370A"/>
    <w:rsid w:val="001466D2"/>
    <w:rsid w:val="0015013A"/>
    <w:rsid w:val="00152D8A"/>
    <w:rsid w:val="00153502"/>
    <w:rsid w:val="00155C5F"/>
    <w:rsid w:val="00160457"/>
    <w:rsid w:val="001614E9"/>
    <w:rsid w:val="00163759"/>
    <w:rsid w:val="00165343"/>
    <w:rsid w:val="0016671A"/>
    <w:rsid w:val="0017020D"/>
    <w:rsid w:val="001746CA"/>
    <w:rsid w:val="00174FBC"/>
    <w:rsid w:val="001762CD"/>
    <w:rsid w:val="00181A49"/>
    <w:rsid w:val="001849FD"/>
    <w:rsid w:val="001859F5"/>
    <w:rsid w:val="00190345"/>
    <w:rsid w:val="001940DC"/>
    <w:rsid w:val="00197633"/>
    <w:rsid w:val="001A0DF2"/>
    <w:rsid w:val="001A3CA1"/>
    <w:rsid w:val="001A7F57"/>
    <w:rsid w:val="001B0B91"/>
    <w:rsid w:val="001B7820"/>
    <w:rsid w:val="001C2893"/>
    <w:rsid w:val="001C6FD0"/>
    <w:rsid w:val="001C731C"/>
    <w:rsid w:val="001D2E03"/>
    <w:rsid w:val="001D6F7D"/>
    <w:rsid w:val="001F2DC3"/>
    <w:rsid w:val="00204263"/>
    <w:rsid w:val="00206C5B"/>
    <w:rsid w:val="0021133B"/>
    <w:rsid w:val="00212510"/>
    <w:rsid w:val="002129E6"/>
    <w:rsid w:val="0021311E"/>
    <w:rsid w:val="00214F3E"/>
    <w:rsid w:val="00217294"/>
    <w:rsid w:val="00222FAF"/>
    <w:rsid w:val="00223B18"/>
    <w:rsid w:val="0023660A"/>
    <w:rsid w:val="00240102"/>
    <w:rsid w:val="00243620"/>
    <w:rsid w:val="00246032"/>
    <w:rsid w:val="002502E9"/>
    <w:rsid w:val="002701C7"/>
    <w:rsid w:val="00274E00"/>
    <w:rsid w:val="00276105"/>
    <w:rsid w:val="00280CE5"/>
    <w:rsid w:val="00285021"/>
    <w:rsid w:val="00285AB1"/>
    <w:rsid w:val="00287568"/>
    <w:rsid w:val="00294B6C"/>
    <w:rsid w:val="002A0633"/>
    <w:rsid w:val="002A6F80"/>
    <w:rsid w:val="002B51A2"/>
    <w:rsid w:val="002B6484"/>
    <w:rsid w:val="002C1023"/>
    <w:rsid w:val="002C28D6"/>
    <w:rsid w:val="002C3260"/>
    <w:rsid w:val="002C5D7F"/>
    <w:rsid w:val="002D07C4"/>
    <w:rsid w:val="002D1FE7"/>
    <w:rsid w:val="002E1539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2475A"/>
    <w:rsid w:val="0032617F"/>
    <w:rsid w:val="003315CF"/>
    <w:rsid w:val="00333E51"/>
    <w:rsid w:val="00334C65"/>
    <w:rsid w:val="00340E44"/>
    <w:rsid w:val="0034789C"/>
    <w:rsid w:val="00354CC1"/>
    <w:rsid w:val="00355D66"/>
    <w:rsid w:val="003617E2"/>
    <w:rsid w:val="00361E82"/>
    <w:rsid w:val="003648BC"/>
    <w:rsid w:val="003706D5"/>
    <w:rsid w:val="00370B23"/>
    <w:rsid w:val="00373DF1"/>
    <w:rsid w:val="003749BD"/>
    <w:rsid w:val="00377158"/>
    <w:rsid w:val="003774B3"/>
    <w:rsid w:val="00381D9A"/>
    <w:rsid w:val="00382702"/>
    <w:rsid w:val="00383D0B"/>
    <w:rsid w:val="00397420"/>
    <w:rsid w:val="00397790"/>
    <w:rsid w:val="003A2012"/>
    <w:rsid w:val="003A27EC"/>
    <w:rsid w:val="003A48FF"/>
    <w:rsid w:val="003A4FC8"/>
    <w:rsid w:val="003A6109"/>
    <w:rsid w:val="003A6607"/>
    <w:rsid w:val="003B30C5"/>
    <w:rsid w:val="003B4906"/>
    <w:rsid w:val="003B5222"/>
    <w:rsid w:val="003C12B4"/>
    <w:rsid w:val="003C2241"/>
    <w:rsid w:val="003C24FB"/>
    <w:rsid w:val="003C7212"/>
    <w:rsid w:val="003D54EB"/>
    <w:rsid w:val="003D575D"/>
    <w:rsid w:val="003E6390"/>
    <w:rsid w:val="003F16FF"/>
    <w:rsid w:val="003F56C5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35D48"/>
    <w:rsid w:val="00440487"/>
    <w:rsid w:val="00441192"/>
    <w:rsid w:val="00441AB6"/>
    <w:rsid w:val="00446117"/>
    <w:rsid w:val="004470C8"/>
    <w:rsid w:val="0045024F"/>
    <w:rsid w:val="0045079C"/>
    <w:rsid w:val="0045537C"/>
    <w:rsid w:val="00462DDA"/>
    <w:rsid w:val="00466E70"/>
    <w:rsid w:val="00474AB2"/>
    <w:rsid w:val="00474AEC"/>
    <w:rsid w:val="004760D5"/>
    <w:rsid w:val="004810C4"/>
    <w:rsid w:val="004822D8"/>
    <w:rsid w:val="00485BC0"/>
    <w:rsid w:val="00485F3D"/>
    <w:rsid w:val="00486693"/>
    <w:rsid w:val="00491499"/>
    <w:rsid w:val="00493639"/>
    <w:rsid w:val="004A1AB6"/>
    <w:rsid w:val="004A3CF2"/>
    <w:rsid w:val="004B069C"/>
    <w:rsid w:val="004B0944"/>
    <w:rsid w:val="004B1478"/>
    <w:rsid w:val="004B398E"/>
    <w:rsid w:val="004B3BD5"/>
    <w:rsid w:val="004E284F"/>
    <w:rsid w:val="004E5C43"/>
    <w:rsid w:val="004E771F"/>
    <w:rsid w:val="004F01E3"/>
    <w:rsid w:val="004F159C"/>
    <w:rsid w:val="004F20C7"/>
    <w:rsid w:val="004F220D"/>
    <w:rsid w:val="004F373C"/>
    <w:rsid w:val="004F643A"/>
    <w:rsid w:val="004F6F59"/>
    <w:rsid w:val="005116F3"/>
    <w:rsid w:val="00520B81"/>
    <w:rsid w:val="00521FFC"/>
    <w:rsid w:val="00524444"/>
    <w:rsid w:val="005251DD"/>
    <w:rsid w:val="00526511"/>
    <w:rsid w:val="00531209"/>
    <w:rsid w:val="00535461"/>
    <w:rsid w:val="00536D30"/>
    <w:rsid w:val="005401D0"/>
    <w:rsid w:val="0054033E"/>
    <w:rsid w:val="00541BF3"/>
    <w:rsid w:val="00553BB8"/>
    <w:rsid w:val="00553FA2"/>
    <w:rsid w:val="00555B9C"/>
    <w:rsid w:val="0055648C"/>
    <w:rsid w:val="005565EE"/>
    <w:rsid w:val="005567BD"/>
    <w:rsid w:val="00572D69"/>
    <w:rsid w:val="005762A4"/>
    <w:rsid w:val="00583E48"/>
    <w:rsid w:val="0058765B"/>
    <w:rsid w:val="00590F82"/>
    <w:rsid w:val="00593FCD"/>
    <w:rsid w:val="00594C7C"/>
    <w:rsid w:val="00595F1C"/>
    <w:rsid w:val="005966C1"/>
    <w:rsid w:val="005970C5"/>
    <w:rsid w:val="005A0711"/>
    <w:rsid w:val="005A0E1C"/>
    <w:rsid w:val="005A588E"/>
    <w:rsid w:val="005A6C62"/>
    <w:rsid w:val="005B2BB4"/>
    <w:rsid w:val="005B2DDC"/>
    <w:rsid w:val="005B2EFD"/>
    <w:rsid w:val="005B367F"/>
    <w:rsid w:val="005B5742"/>
    <w:rsid w:val="005C4C24"/>
    <w:rsid w:val="005C71D6"/>
    <w:rsid w:val="005D0CC1"/>
    <w:rsid w:val="005D3115"/>
    <w:rsid w:val="005D56A8"/>
    <w:rsid w:val="005E214E"/>
    <w:rsid w:val="005E34EF"/>
    <w:rsid w:val="005E4F1C"/>
    <w:rsid w:val="005E682F"/>
    <w:rsid w:val="005E79CB"/>
    <w:rsid w:val="005F0664"/>
    <w:rsid w:val="005F1094"/>
    <w:rsid w:val="005F145C"/>
    <w:rsid w:val="005F3103"/>
    <w:rsid w:val="005F3E0F"/>
    <w:rsid w:val="005F4AD3"/>
    <w:rsid w:val="005F5C83"/>
    <w:rsid w:val="005F5C97"/>
    <w:rsid w:val="005F6B31"/>
    <w:rsid w:val="0060175C"/>
    <w:rsid w:val="006063EF"/>
    <w:rsid w:val="006109E3"/>
    <w:rsid w:val="006148B6"/>
    <w:rsid w:val="00616709"/>
    <w:rsid w:val="00616B4F"/>
    <w:rsid w:val="006225A2"/>
    <w:rsid w:val="00622D14"/>
    <w:rsid w:val="006258FB"/>
    <w:rsid w:val="00626D2C"/>
    <w:rsid w:val="006310A3"/>
    <w:rsid w:val="00632DE7"/>
    <w:rsid w:val="006414A7"/>
    <w:rsid w:val="00641F85"/>
    <w:rsid w:val="00644F2C"/>
    <w:rsid w:val="006459FD"/>
    <w:rsid w:val="00650C3A"/>
    <w:rsid w:val="00653DE0"/>
    <w:rsid w:val="00653EE8"/>
    <w:rsid w:val="006572E3"/>
    <w:rsid w:val="00660DAE"/>
    <w:rsid w:val="0067003F"/>
    <w:rsid w:val="0067274E"/>
    <w:rsid w:val="00684E7D"/>
    <w:rsid w:val="00687EDB"/>
    <w:rsid w:val="00691D06"/>
    <w:rsid w:val="006931D3"/>
    <w:rsid w:val="00697BE3"/>
    <w:rsid w:val="006A04F0"/>
    <w:rsid w:val="006B07D2"/>
    <w:rsid w:val="006B1F8D"/>
    <w:rsid w:val="006B2C00"/>
    <w:rsid w:val="006B4547"/>
    <w:rsid w:val="006B7117"/>
    <w:rsid w:val="006C2147"/>
    <w:rsid w:val="006C321B"/>
    <w:rsid w:val="006C4E2C"/>
    <w:rsid w:val="006D596F"/>
    <w:rsid w:val="006E3458"/>
    <w:rsid w:val="006E4AF7"/>
    <w:rsid w:val="006E57A0"/>
    <w:rsid w:val="006E5CF8"/>
    <w:rsid w:val="006E7E3F"/>
    <w:rsid w:val="006F1456"/>
    <w:rsid w:val="006F4919"/>
    <w:rsid w:val="00701313"/>
    <w:rsid w:val="00702545"/>
    <w:rsid w:val="00702A30"/>
    <w:rsid w:val="00704E19"/>
    <w:rsid w:val="007060CB"/>
    <w:rsid w:val="00711A97"/>
    <w:rsid w:val="007121A7"/>
    <w:rsid w:val="00712E42"/>
    <w:rsid w:val="00715DA1"/>
    <w:rsid w:val="0072027E"/>
    <w:rsid w:val="007216DA"/>
    <w:rsid w:val="00730B5A"/>
    <w:rsid w:val="00732660"/>
    <w:rsid w:val="00732942"/>
    <w:rsid w:val="007347E7"/>
    <w:rsid w:val="00741FC1"/>
    <w:rsid w:val="00742936"/>
    <w:rsid w:val="00743E5B"/>
    <w:rsid w:val="00745F76"/>
    <w:rsid w:val="00751D58"/>
    <w:rsid w:val="00756B58"/>
    <w:rsid w:val="00760BF1"/>
    <w:rsid w:val="00762D16"/>
    <w:rsid w:val="00762F68"/>
    <w:rsid w:val="0076575C"/>
    <w:rsid w:val="00765BDB"/>
    <w:rsid w:val="007702F3"/>
    <w:rsid w:val="007728AA"/>
    <w:rsid w:val="00781779"/>
    <w:rsid w:val="007824ED"/>
    <w:rsid w:val="00790A87"/>
    <w:rsid w:val="00792317"/>
    <w:rsid w:val="00792E30"/>
    <w:rsid w:val="00794239"/>
    <w:rsid w:val="00794CD7"/>
    <w:rsid w:val="007A1BD9"/>
    <w:rsid w:val="007A53C4"/>
    <w:rsid w:val="007C2B66"/>
    <w:rsid w:val="007C3F45"/>
    <w:rsid w:val="007C6E0D"/>
    <w:rsid w:val="007D0FCC"/>
    <w:rsid w:val="007E2A05"/>
    <w:rsid w:val="007E37AD"/>
    <w:rsid w:val="007F0A4B"/>
    <w:rsid w:val="007F3708"/>
    <w:rsid w:val="007F400A"/>
    <w:rsid w:val="007F6363"/>
    <w:rsid w:val="00800A41"/>
    <w:rsid w:val="00802A32"/>
    <w:rsid w:val="00804BA8"/>
    <w:rsid w:val="00806E2F"/>
    <w:rsid w:val="00807069"/>
    <w:rsid w:val="008117C2"/>
    <w:rsid w:val="0081189C"/>
    <w:rsid w:val="008140DD"/>
    <w:rsid w:val="00823161"/>
    <w:rsid w:val="00824345"/>
    <w:rsid w:val="0082637A"/>
    <w:rsid w:val="008276E7"/>
    <w:rsid w:val="00827A65"/>
    <w:rsid w:val="00827F8B"/>
    <w:rsid w:val="00832E24"/>
    <w:rsid w:val="00833181"/>
    <w:rsid w:val="0084527D"/>
    <w:rsid w:val="00846229"/>
    <w:rsid w:val="008464DE"/>
    <w:rsid w:val="008528C9"/>
    <w:rsid w:val="00853734"/>
    <w:rsid w:val="008650DA"/>
    <w:rsid w:val="008678D2"/>
    <w:rsid w:val="00881215"/>
    <w:rsid w:val="0088345A"/>
    <w:rsid w:val="00887777"/>
    <w:rsid w:val="008926E3"/>
    <w:rsid w:val="008A64C0"/>
    <w:rsid w:val="008B080D"/>
    <w:rsid w:val="008B29A3"/>
    <w:rsid w:val="008B5D5F"/>
    <w:rsid w:val="008C19C3"/>
    <w:rsid w:val="008C4583"/>
    <w:rsid w:val="008E2AA5"/>
    <w:rsid w:val="008E4EA4"/>
    <w:rsid w:val="008E4ED6"/>
    <w:rsid w:val="008E5689"/>
    <w:rsid w:val="008F2851"/>
    <w:rsid w:val="008F2B41"/>
    <w:rsid w:val="008F3210"/>
    <w:rsid w:val="008F4C00"/>
    <w:rsid w:val="008F6D09"/>
    <w:rsid w:val="009001B4"/>
    <w:rsid w:val="0090105A"/>
    <w:rsid w:val="009028C4"/>
    <w:rsid w:val="00902FE7"/>
    <w:rsid w:val="00903339"/>
    <w:rsid w:val="009033B0"/>
    <w:rsid w:val="00907B04"/>
    <w:rsid w:val="00910B98"/>
    <w:rsid w:val="0091242C"/>
    <w:rsid w:val="009144F5"/>
    <w:rsid w:val="00930933"/>
    <w:rsid w:val="00931B24"/>
    <w:rsid w:val="00931F39"/>
    <w:rsid w:val="00933242"/>
    <w:rsid w:val="009346FF"/>
    <w:rsid w:val="00936F24"/>
    <w:rsid w:val="00941CFA"/>
    <w:rsid w:val="0095051D"/>
    <w:rsid w:val="00955745"/>
    <w:rsid w:val="0095709C"/>
    <w:rsid w:val="00961752"/>
    <w:rsid w:val="00963BFE"/>
    <w:rsid w:val="00966836"/>
    <w:rsid w:val="0097295E"/>
    <w:rsid w:val="009751A4"/>
    <w:rsid w:val="009764E6"/>
    <w:rsid w:val="00976A4A"/>
    <w:rsid w:val="009805F9"/>
    <w:rsid w:val="00980F77"/>
    <w:rsid w:val="009850B2"/>
    <w:rsid w:val="0099006E"/>
    <w:rsid w:val="00990283"/>
    <w:rsid w:val="00990702"/>
    <w:rsid w:val="009953DE"/>
    <w:rsid w:val="00997D45"/>
    <w:rsid w:val="00997F4E"/>
    <w:rsid w:val="009A18B5"/>
    <w:rsid w:val="009A1FA9"/>
    <w:rsid w:val="009A31AA"/>
    <w:rsid w:val="009A7C27"/>
    <w:rsid w:val="009B1E2C"/>
    <w:rsid w:val="009C74D8"/>
    <w:rsid w:val="009D1900"/>
    <w:rsid w:val="009D1FD4"/>
    <w:rsid w:val="009D263C"/>
    <w:rsid w:val="009D3E8A"/>
    <w:rsid w:val="009D6FCD"/>
    <w:rsid w:val="009D72D8"/>
    <w:rsid w:val="009E2933"/>
    <w:rsid w:val="009E2E31"/>
    <w:rsid w:val="009E3FF0"/>
    <w:rsid w:val="009E5CD7"/>
    <w:rsid w:val="009E6F10"/>
    <w:rsid w:val="009F1452"/>
    <w:rsid w:val="009F31A3"/>
    <w:rsid w:val="009F5160"/>
    <w:rsid w:val="009F6958"/>
    <w:rsid w:val="00A041C2"/>
    <w:rsid w:val="00A04F27"/>
    <w:rsid w:val="00A07B6E"/>
    <w:rsid w:val="00A11897"/>
    <w:rsid w:val="00A15072"/>
    <w:rsid w:val="00A1528D"/>
    <w:rsid w:val="00A22344"/>
    <w:rsid w:val="00A27195"/>
    <w:rsid w:val="00A3539E"/>
    <w:rsid w:val="00A353DB"/>
    <w:rsid w:val="00A355BA"/>
    <w:rsid w:val="00A35F13"/>
    <w:rsid w:val="00A37047"/>
    <w:rsid w:val="00A37AD2"/>
    <w:rsid w:val="00A41EC6"/>
    <w:rsid w:val="00A429F0"/>
    <w:rsid w:val="00A45514"/>
    <w:rsid w:val="00A47D61"/>
    <w:rsid w:val="00A56755"/>
    <w:rsid w:val="00A70541"/>
    <w:rsid w:val="00A70743"/>
    <w:rsid w:val="00A71270"/>
    <w:rsid w:val="00A765A2"/>
    <w:rsid w:val="00A766F5"/>
    <w:rsid w:val="00A76798"/>
    <w:rsid w:val="00A76B9B"/>
    <w:rsid w:val="00A81D70"/>
    <w:rsid w:val="00A85556"/>
    <w:rsid w:val="00A86025"/>
    <w:rsid w:val="00A922E8"/>
    <w:rsid w:val="00A96D5D"/>
    <w:rsid w:val="00A97C02"/>
    <w:rsid w:val="00A97C6B"/>
    <w:rsid w:val="00AA0B91"/>
    <w:rsid w:val="00AA2608"/>
    <w:rsid w:val="00AA677A"/>
    <w:rsid w:val="00AB00E8"/>
    <w:rsid w:val="00AB25F9"/>
    <w:rsid w:val="00AC0FA9"/>
    <w:rsid w:val="00AC18A9"/>
    <w:rsid w:val="00AC261C"/>
    <w:rsid w:val="00AC2BD4"/>
    <w:rsid w:val="00AC3445"/>
    <w:rsid w:val="00AC7D2E"/>
    <w:rsid w:val="00AD1E29"/>
    <w:rsid w:val="00AD440E"/>
    <w:rsid w:val="00AE13EA"/>
    <w:rsid w:val="00AE1CD1"/>
    <w:rsid w:val="00AE57C7"/>
    <w:rsid w:val="00AE7843"/>
    <w:rsid w:val="00B05099"/>
    <w:rsid w:val="00B10B8E"/>
    <w:rsid w:val="00B11A5C"/>
    <w:rsid w:val="00B120D5"/>
    <w:rsid w:val="00B12B98"/>
    <w:rsid w:val="00B13575"/>
    <w:rsid w:val="00B1485F"/>
    <w:rsid w:val="00B15347"/>
    <w:rsid w:val="00B23C88"/>
    <w:rsid w:val="00B30613"/>
    <w:rsid w:val="00B34A47"/>
    <w:rsid w:val="00B423B5"/>
    <w:rsid w:val="00B5001A"/>
    <w:rsid w:val="00B52B97"/>
    <w:rsid w:val="00B55891"/>
    <w:rsid w:val="00B564DE"/>
    <w:rsid w:val="00B5682E"/>
    <w:rsid w:val="00B60C69"/>
    <w:rsid w:val="00B6602C"/>
    <w:rsid w:val="00B66D5E"/>
    <w:rsid w:val="00B72D8F"/>
    <w:rsid w:val="00B730A5"/>
    <w:rsid w:val="00B77B54"/>
    <w:rsid w:val="00B854DF"/>
    <w:rsid w:val="00B8729A"/>
    <w:rsid w:val="00B872CA"/>
    <w:rsid w:val="00B9057A"/>
    <w:rsid w:val="00B93436"/>
    <w:rsid w:val="00B93F4D"/>
    <w:rsid w:val="00B97372"/>
    <w:rsid w:val="00BA1907"/>
    <w:rsid w:val="00BA3941"/>
    <w:rsid w:val="00BA4F98"/>
    <w:rsid w:val="00BA5465"/>
    <w:rsid w:val="00BA6C84"/>
    <w:rsid w:val="00BB082B"/>
    <w:rsid w:val="00BB1272"/>
    <w:rsid w:val="00BB17C8"/>
    <w:rsid w:val="00BB2D7C"/>
    <w:rsid w:val="00BB64E4"/>
    <w:rsid w:val="00BB7E1D"/>
    <w:rsid w:val="00BB7E2C"/>
    <w:rsid w:val="00BC049B"/>
    <w:rsid w:val="00BC35D6"/>
    <w:rsid w:val="00BC3CA7"/>
    <w:rsid w:val="00BC3F58"/>
    <w:rsid w:val="00BC4223"/>
    <w:rsid w:val="00BC5302"/>
    <w:rsid w:val="00BC6946"/>
    <w:rsid w:val="00BD182B"/>
    <w:rsid w:val="00BD75A5"/>
    <w:rsid w:val="00BE06D9"/>
    <w:rsid w:val="00BE1A44"/>
    <w:rsid w:val="00BF0AAF"/>
    <w:rsid w:val="00BF631B"/>
    <w:rsid w:val="00C017B9"/>
    <w:rsid w:val="00C03BE2"/>
    <w:rsid w:val="00C10A21"/>
    <w:rsid w:val="00C13CD6"/>
    <w:rsid w:val="00C21690"/>
    <w:rsid w:val="00C2469F"/>
    <w:rsid w:val="00C30A59"/>
    <w:rsid w:val="00C30ABE"/>
    <w:rsid w:val="00C31C93"/>
    <w:rsid w:val="00C32259"/>
    <w:rsid w:val="00C333BE"/>
    <w:rsid w:val="00C439AA"/>
    <w:rsid w:val="00C45258"/>
    <w:rsid w:val="00C46A18"/>
    <w:rsid w:val="00C46AE8"/>
    <w:rsid w:val="00C52A73"/>
    <w:rsid w:val="00C53DC9"/>
    <w:rsid w:val="00C559F7"/>
    <w:rsid w:val="00C56410"/>
    <w:rsid w:val="00C5788E"/>
    <w:rsid w:val="00C62773"/>
    <w:rsid w:val="00C62F13"/>
    <w:rsid w:val="00C64C24"/>
    <w:rsid w:val="00C65016"/>
    <w:rsid w:val="00C651F0"/>
    <w:rsid w:val="00C66952"/>
    <w:rsid w:val="00C710FC"/>
    <w:rsid w:val="00C73FAC"/>
    <w:rsid w:val="00CA0F6A"/>
    <w:rsid w:val="00CA5655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2DAB"/>
    <w:rsid w:val="00CE2E0A"/>
    <w:rsid w:val="00CE699E"/>
    <w:rsid w:val="00CE7601"/>
    <w:rsid w:val="00CF0BEB"/>
    <w:rsid w:val="00CF26B9"/>
    <w:rsid w:val="00CF400E"/>
    <w:rsid w:val="00D0120A"/>
    <w:rsid w:val="00D01DF7"/>
    <w:rsid w:val="00D02565"/>
    <w:rsid w:val="00D03B22"/>
    <w:rsid w:val="00D04191"/>
    <w:rsid w:val="00D0516F"/>
    <w:rsid w:val="00D071EA"/>
    <w:rsid w:val="00D10215"/>
    <w:rsid w:val="00D106EC"/>
    <w:rsid w:val="00D13E98"/>
    <w:rsid w:val="00D1460B"/>
    <w:rsid w:val="00D15570"/>
    <w:rsid w:val="00D36C58"/>
    <w:rsid w:val="00D36F51"/>
    <w:rsid w:val="00D372CE"/>
    <w:rsid w:val="00D40BE0"/>
    <w:rsid w:val="00D46722"/>
    <w:rsid w:val="00D46CF4"/>
    <w:rsid w:val="00D50163"/>
    <w:rsid w:val="00D5655E"/>
    <w:rsid w:val="00D62159"/>
    <w:rsid w:val="00D66D08"/>
    <w:rsid w:val="00D671DC"/>
    <w:rsid w:val="00D73F8A"/>
    <w:rsid w:val="00D74A28"/>
    <w:rsid w:val="00D822B0"/>
    <w:rsid w:val="00D82335"/>
    <w:rsid w:val="00D833A4"/>
    <w:rsid w:val="00D91442"/>
    <w:rsid w:val="00D919F1"/>
    <w:rsid w:val="00D96BC1"/>
    <w:rsid w:val="00D97CB7"/>
    <w:rsid w:val="00DA0187"/>
    <w:rsid w:val="00DA0F6A"/>
    <w:rsid w:val="00DA1879"/>
    <w:rsid w:val="00DA2816"/>
    <w:rsid w:val="00DA34E7"/>
    <w:rsid w:val="00DB19B4"/>
    <w:rsid w:val="00DB3404"/>
    <w:rsid w:val="00DB3FD8"/>
    <w:rsid w:val="00DB51C4"/>
    <w:rsid w:val="00DB53DB"/>
    <w:rsid w:val="00DC1290"/>
    <w:rsid w:val="00DC5BFC"/>
    <w:rsid w:val="00DD7F32"/>
    <w:rsid w:val="00DE161F"/>
    <w:rsid w:val="00DE1859"/>
    <w:rsid w:val="00DE692C"/>
    <w:rsid w:val="00DF09E5"/>
    <w:rsid w:val="00DF2D02"/>
    <w:rsid w:val="00DF3A8C"/>
    <w:rsid w:val="00DF4A0F"/>
    <w:rsid w:val="00E004B0"/>
    <w:rsid w:val="00E02B95"/>
    <w:rsid w:val="00E0549B"/>
    <w:rsid w:val="00E0558B"/>
    <w:rsid w:val="00E06538"/>
    <w:rsid w:val="00E12275"/>
    <w:rsid w:val="00E12E35"/>
    <w:rsid w:val="00E1343D"/>
    <w:rsid w:val="00E13875"/>
    <w:rsid w:val="00E15101"/>
    <w:rsid w:val="00E16603"/>
    <w:rsid w:val="00E21FD6"/>
    <w:rsid w:val="00E2204E"/>
    <w:rsid w:val="00E300EC"/>
    <w:rsid w:val="00E308B2"/>
    <w:rsid w:val="00E35D3F"/>
    <w:rsid w:val="00E3755E"/>
    <w:rsid w:val="00E43017"/>
    <w:rsid w:val="00E432F3"/>
    <w:rsid w:val="00E61B71"/>
    <w:rsid w:val="00E62287"/>
    <w:rsid w:val="00E70310"/>
    <w:rsid w:val="00E719A0"/>
    <w:rsid w:val="00E71B15"/>
    <w:rsid w:val="00E72F36"/>
    <w:rsid w:val="00E802C5"/>
    <w:rsid w:val="00E8126E"/>
    <w:rsid w:val="00E82394"/>
    <w:rsid w:val="00E90590"/>
    <w:rsid w:val="00E9246F"/>
    <w:rsid w:val="00E94C3B"/>
    <w:rsid w:val="00E9552C"/>
    <w:rsid w:val="00E95F33"/>
    <w:rsid w:val="00E97E2C"/>
    <w:rsid w:val="00EB4458"/>
    <w:rsid w:val="00EC092B"/>
    <w:rsid w:val="00EC4873"/>
    <w:rsid w:val="00EC5977"/>
    <w:rsid w:val="00EC5EA0"/>
    <w:rsid w:val="00EC76F6"/>
    <w:rsid w:val="00ED11A7"/>
    <w:rsid w:val="00EE3A18"/>
    <w:rsid w:val="00EE3AE2"/>
    <w:rsid w:val="00EE5456"/>
    <w:rsid w:val="00EE704B"/>
    <w:rsid w:val="00EE78EF"/>
    <w:rsid w:val="00EF0B14"/>
    <w:rsid w:val="00EF4F09"/>
    <w:rsid w:val="00F1362D"/>
    <w:rsid w:val="00F1387B"/>
    <w:rsid w:val="00F15BB4"/>
    <w:rsid w:val="00F16D63"/>
    <w:rsid w:val="00F17BDF"/>
    <w:rsid w:val="00F37573"/>
    <w:rsid w:val="00F43BC4"/>
    <w:rsid w:val="00F51281"/>
    <w:rsid w:val="00F51606"/>
    <w:rsid w:val="00F625CB"/>
    <w:rsid w:val="00F63D2B"/>
    <w:rsid w:val="00F64452"/>
    <w:rsid w:val="00F66482"/>
    <w:rsid w:val="00F7138C"/>
    <w:rsid w:val="00F72837"/>
    <w:rsid w:val="00F7334B"/>
    <w:rsid w:val="00F74B48"/>
    <w:rsid w:val="00F76E1A"/>
    <w:rsid w:val="00F847A8"/>
    <w:rsid w:val="00F87416"/>
    <w:rsid w:val="00F90B0F"/>
    <w:rsid w:val="00F9143E"/>
    <w:rsid w:val="00F927AF"/>
    <w:rsid w:val="00FA068B"/>
    <w:rsid w:val="00FA07A5"/>
    <w:rsid w:val="00FA0BA7"/>
    <w:rsid w:val="00FA2327"/>
    <w:rsid w:val="00FA3A15"/>
    <w:rsid w:val="00FA5FE2"/>
    <w:rsid w:val="00FB4970"/>
    <w:rsid w:val="00FC14F8"/>
    <w:rsid w:val="00FC30FB"/>
    <w:rsid w:val="00FC3279"/>
    <w:rsid w:val="00FC4F75"/>
    <w:rsid w:val="00FD05C2"/>
    <w:rsid w:val="00FD3B33"/>
    <w:rsid w:val="00FD560F"/>
    <w:rsid w:val="00FD6F38"/>
    <w:rsid w:val="00FE208B"/>
    <w:rsid w:val="00FE21A7"/>
    <w:rsid w:val="00FF3831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749E0FB"/>
  <w15:docId w15:val="{C7BF64E3-BC0C-46EA-AA79-52FC8A45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1BF3"/>
    <w:pPr>
      <w:keepNext/>
      <w:keepLines/>
      <w:numPr>
        <w:ilvl w:val="8"/>
        <w:numId w:val="22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Default">
    <w:name w:val="Default"/>
    <w:rsid w:val="005E34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41BF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">
    <w:name w:val="číslování"/>
    <w:basedOn w:val="Zkladntext"/>
    <w:link w:val="slovnChar"/>
    <w:qFormat/>
    <w:rsid w:val="00541BF3"/>
    <w:pPr>
      <w:numPr>
        <w:ilvl w:val="1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paragraph" w:customStyle="1" w:styleId="slovn2">
    <w:name w:val="číslování 2"/>
    <w:basedOn w:val="Zkladntext"/>
    <w:link w:val="slovn2Char"/>
    <w:qFormat/>
    <w:rsid w:val="00541BF3"/>
    <w:pPr>
      <w:numPr>
        <w:ilvl w:val="7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character" w:customStyle="1" w:styleId="slovnChar">
    <w:name w:val="číslování Char"/>
    <w:basedOn w:val="Standardnpsmoodstavce"/>
    <w:link w:val="slovn"/>
    <w:rsid w:val="00541BF3"/>
    <w:rPr>
      <w:rFonts w:ascii="Arial" w:eastAsia="Arial Unicode MS" w:hAnsi="Arial" w:cs="Arial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541BF3"/>
    <w:rPr>
      <w:rFonts w:ascii="Arial" w:eastAsia="Arial Unicode MS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541B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41BF3"/>
    <w:rPr>
      <w:sz w:val="24"/>
      <w:szCs w:val="24"/>
    </w:rPr>
  </w:style>
  <w:style w:type="paragraph" w:styleId="Textbubliny">
    <w:name w:val="Balloon Text"/>
    <w:basedOn w:val="Normln"/>
    <w:link w:val="TextbublinyChar"/>
    <w:rsid w:val="004E5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5C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02F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FE7"/>
  </w:style>
  <w:style w:type="paragraph" w:styleId="Pedmtkomente">
    <w:name w:val="annotation subject"/>
    <w:basedOn w:val="Textkomente"/>
    <w:next w:val="Textkomente"/>
    <w:link w:val="PedmtkomenteChar"/>
    <w:rsid w:val="00902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FE7"/>
    <w:rPr>
      <w:b/>
      <w:bCs/>
    </w:rPr>
  </w:style>
  <w:style w:type="paragraph" w:customStyle="1" w:styleId="Normal">
    <w:name w:val="[Normal]"/>
    <w:rsid w:val="001376F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28C7-5C7E-4A7E-BE10-DB0D1620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5</Pages>
  <Words>1498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91</cp:revision>
  <cp:lastPrinted>2017-11-08T12:26:00Z</cp:lastPrinted>
  <dcterms:created xsi:type="dcterms:W3CDTF">2015-11-23T12:24:00Z</dcterms:created>
  <dcterms:modified xsi:type="dcterms:W3CDTF">2017-11-28T08:55:00Z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