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6B320" w14:textId="35A3D88F" w:rsidR="00691685" w:rsidRPr="00CC0013" w:rsidRDefault="00691685" w:rsidP="00F80EA8">
      <w:pPr>
        <w:pStyle w:val="Nzev0"/>
        <w:ind w:left="142" w:hanging="142"/>
        <w:rPr>
          <w:rFonts w:ascii="Arial" w:hAnsi="Arial" w:cs="Arial"/>
          <w:b/>
          <w:sz w:val="24"/>
          <w:szCs w:val="24"/>
        </w:rPr>
      </w:pPr>
      <w:r w:rsidRPr="00CA3FF6">
        <w:rPr>
          <w:rFonts w:ascii="Arial" w:hAnsi="Arial"/>
          <w:sz w:val="36"/>
          <w:szCs w:val="36"/>
        </w:rPr>
        <w:t xml:space="preserve"> </w:t>
      </w:r>
      <w:r w:rsidR="00F80EA8" w:rsidRPr="00CC0013">
        <w:rPr>
          <w:rFonts w:ascii="Arial" w:hAnsi="Arial" w:cs="Arial"/>
          <w:b/>
          <w:sz w:val="24"/>
          <w:szCs w:val="24"/>
        </w:rPr>
        <w:t>DOTAČNÍ PROGRAM – PROGRAM NA PODPORU VÝSTAVBY A REKONSTRUKCÍ SPORTOVNÍCH ZAŘÍZENÍ V OBCÍCH OLOMOUCKÉ</w:t>
      </w:r>
      <w:r w:rsidR="004E6E86">
        <w:rPr>
          <w:rFonts w:ascii="Arial" w:hAnsi="Arial" w:cs="Arial"/>
          <w:b/>
          <w:sz w:val="24"/>
          <w:szCs w:val="24"/>
        </w:rPr>
        <w:t>HO</w:t>
      </w:r>
      <w:r w:rsidR="00F80EA8" w:rsidRPr="00CC0013">
        <w:rPr>
          <w:rFonts w:ascii="Arial" w:hAnsi="Arial" w:cs="Arial"/>
          <w:b/>
          <w:sz w:val="24"/>
          <w:szCs w:val="24"/>
        </w:rPr>
        <w:t xml:space="preserve"> KRAJ</w:t>
      </w:r>
      <w:r w:rsidR="004E6E86">
        <w:rPr>
          <w:rFonts w:ascii="Arial" w:hAnsi="Arial" w:cs="Arial"/>
          <w:b/>
          <w:sz w:val="24"/>
          <w:szCs w:val="24"/>
        </w:rPr>
        <w:t>E</w:t>
      </w:r>
      <w:r w:rsidR="00F80EA8" w:rsidRPr="00CC0013">
        <w:rPr>
          <w:rFonts w:ascii="Arial" w:hAnsi="Arial" w:cs="Arial"/>
          <w:b/>
          <w:sz w:val="24"/>
          <w:szCs w:val="24"/>
        </w:rPr>
        <w:t xml:space="preserve"> V ROCE 2018</w:t>
      </w:r>
    </w:p>
    <w:p w14:paraId="36E85347" w14:textId="7658317F" w:rsidR="00F80EA8" w:rsidRPr="00CC0013" w:rsidRDefault="00F80EA8" w:rsidP="00F80EA8">
      <w:pPr>
        <w:jc w:val="center"/>
        <w:rPr>
          <w:sz w:val="24"/>
          <w:szCs w:val="24"/>
        </w:rPr>
      </w:pPr>
      <w:r w:rsidRPr="00CC0013">
        <w:rPr>
          <w:rFonts w:ascii="Arial" w:hAnsi="Arial" w:cs="Arial"/>
          <w:b/>
          <w:sz w:val="24"/>
          <w:szCs w:val="24"/>
        </w:rPr>
        <w:t>PRAVIDLA</w:t>
      </w:r>
    </w:p>
    <w:p w14:paraId="02B1F6A0" w14:textId="77777777" w:rsidR="003870A5" w:rsidRPr="00CC0013" w:rsidRDefault="003870A5" w:rsidP="0069168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4BB4EB6B" w14:textId="77777777" w:rsidR="002115C6" w:rsidRPr="00CC0013" w:rsidRDefault="002115C6" w:rsidP="002115C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76B839C4" w14:textId="77777777" w:rsidR="00691685" w:rsidRPr="00CC0013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CC0013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148D0DF7" w14:textId="77777777" w:rsidR="00691685" w:rsidRPr="00CC0013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25D76A7" w14:textId="1AFF5FA9" w:rsidR="00691685" w:rsidRPr="00CC0013" w:rsidRDefault="00691685" w:rsidP="00EF3FE6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CC0013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F80EA8" w:rsidRPr="00CC0013">
        <w:rPr>
          <w:rFonts w:ascii="Arial" w:hAnsi="Arial" w:cs="Arial"/>
          <w:b/>
          <w:sz w:val="24"/>
          <w:szCs w:val="24"/>
        </w:rPr>
        <w:t>PROGRAM NA PODPORU VÝSTAVBY A REKONSTRUKCÍ SPORTOVNÍCH ZAŘÍZENÍ V OBCÍCH OLOMOUCKÉ</w:t>
      </w:r>
      <w:r w:rsidR="0051117D">
        <w:rPr>
          <w:rFonts w:ascii="Arial" w:hAnsi="Arial" w:cs="Arial"/>
          <w:b/>
          <w:sz w:val="24"/>
          <w:szCs w:val="24"/>
        </w:rPr>
        <w:t>HO</w:t>
      </w:r>
      <w:r w:rsidR="00F80EA8" w:rsidRPr="00CC0013">
        <w:rPr>
          <w:rFonts w:ascii="Arial" w:hAnsi="Arial" w:cs="Arial"/>
          <w:b/>
          <w:sz w:val="24"/>
          <w:szCs w:val="24"/>
        </w:rPr>
        <w:t xml:space="preserve"> KRAJ</w:t>
      </w:r>
      <w:r w:rsidR="0051117D">
        <w:rPr>
          <w:rFonts w:ascii="Arial" w:hAnsi="Arial" w:cs="Arial"/>
          <w:b/>
          <w:sz w:val="24"/>
          <w:szCs w:val="24"/>
        </w:rPr>
        <w:t>E</w:t>
      </w:r>
      <w:r w:rsidR="00F80EA8" w:rsidRPr="00CC0013">
        <w:rPr>
          <w:rFonts w:ascii="Arial" w:hAnsi="Arial" w:cs="Arial"/>
          <w:b/>
          <w:sz w:val="24"/>
          <w:szCs w:val="24"/>
        </w:rPr>
        <w:t xml:space="preserve"> V ROCE 2018 (dále jen Program)</w:t>
      </w:r>
    </w:p>
    <w:p w14:paraId="569DA7CD" w14:textId="77777777" w:rsidR="00691685" w:rsidRPr="00CC0013" w:rsidRDefault="00691685" w:rsidP="00EF3FE6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</w:p>
    <w:p w14:paraId="65AB67E8" w14:textId="186A3E1E" w:rsidR="00F80EA8" w:rsidRDefault="00691685" w:rsidP="00A60AEC">
      <w:pPr>
        <w:pStyle w:val="Odstavecseseznamem"/>
        <w:numPr>
          <w:ilvl w:val="1"/>
          <w:numId w:val="1"/>
        </w:numPr>
        <w:spacing w:after="120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CC0013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CC0013">
        <w:rPr>
          <w:rFonts w:ascii="Arial" w:hAnsi="Arial" w:cs="Arial"/>
          <w:sz w:val="24"/>
          <w:szCs w:val="24"/>
        </w:rPr>
        <w:t>Olomoucký kraj</w:t>
      </w:r>
    </w:p>
    <w:p w14:paraId="039F338F" w14:textId="1F4062E0" w:rsidR="00A60AEC" w:rsidRPr="00F50FC5" w:rsidRDefault="00F80EA8" w:rsidP="00F50FC5">
      <w:pPr>
        <w:pStyle w:val="Odstavecseseznamem"/>
        <w:numPr>
          <w:ilvl w:val="1"/>
          <w:numId w:val="1"/>
        </w:numPr>
        <w:spacing w:after="120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F50FC5">
        <w:rPr>
          <w:rFonts w:ascii="Arial" w:hAnsi="Arial" w:cs="Arial"/>
          <w:b/>
          <w:sz w:val="24"/>
          <w:szCs w:val="24"/>
        </w:rPr>
        <w:t>Administrátorem dotačního programu</w:t>
      </w:r>
      <w:r w:rsidRPr="00F50FC5">
        <w:rPr>
          <w:rFonts w:ascii="Arial" w:hAnsi="Arial" w:cs="Arial"/>
          <w:sz w:val="24"/>
          <w:szCs w:val="24"/>
        </w:rPr>
        <w:t xml:space="preserve"> je </w:t>
      </w:r>
      <w:r w:rsidRPr="00F50FC5">
        <w:rPr>
          <w:rFonts w:ascii="Arial" w:hAnsi="Arial" w:cs="Arial"/>
          <w:b/>
          <w:sz w:val="24"/>
          <w:szCs w:val="24"/>
        </w:rPr>
        <w:t>Odbor sportu, kultury a památkové péče</w:t>
      </w:r>
      <w:r w:rsidRPr="00F50FC5">
        <w:rPr>
          <w:rFonts w:ascii="Arial" w:hAnsi="Arial" w:cs="Arial"/>
          <w:sz w:val="24"/>
          <w:szCs w:val="24"/>
        </w:rPr>
        <w:t xml:space="preserve"> Krajského úřadu Olomouckého kraje, se sídlem Jeremenkova 40a, 779 11 Olomouc, který také zajišťuje koordinaci, realizaci a zveřejnění dotačního programu. Kontaktní osoba: </w:t>
      </w:r>
      <w:r w:rsidR="00A60AEC" w:rsidRPr="00F50FC5">
        <w:rPr>
          <w:rFonts w:ascii="Arial" w:hAnsi="Arial" w:cs="Arial"/>
          <w:b/>
          <w:sz w:val="24"/>
          <w:szCs w:val="24"/>
        </w:rPr>
        <w:t xml:space="preserve">Mgr. </w:t>
      </w:r>
      <w:r w:rsidR="00622C20">
        <w:rPr>
          <w:rFonts w:ascii="Arial" w:hAnsi="Arial" w:cs="Arial"/>
          <w:b/>
          <w:sz w:val="24"/>
          <w:szCs w:val="24"/>
        </w:rPr>
        <w:t>Jan Švec</w:t>
      </w:r>
      <w:r w:rsidR="00A60AEC" w:rsidRPr="00F50FC5">
        <w:rPr>
          <w:rFonts w:ascii="Arial" w:hAnsi="Arial" w:cs="Arial"/>
          <w:b/>
          <w:sz w:val="24"/>
          <w:szCs w:val="24"/>
        </w:rPr>
        <w:t>, email:</w:t>
      </w:r>
      <w:r w:rsidR="00622C20">
        <w:rPr>
          <w:rFonts w:ascii="Arial" w:hAnsi="Arial" w:cs="Arial"/>
          <w:b/>
          <w:sz w:val="24"/>
          <w:szCs w:val="24"/>
        </w:rPr>
        <w:t xml:space="preserve"> jan</w:t>
      </w:r>
      <w:r w:rsidR="00A60AEC" w:rsidRPr="00F50FC5">
        <w:rPr>
          <w:rFonts w:ascii="Arial" w:hAnsi="Arial" w:cs="Arial"/>
          <w:b/>
          <w:sz w:val="24"/>
          <w:szCs w:val="24"/>
        </w:rPr>
        <w:t>.</w:t>
      </w:r>
      <w:r w:rsidR="00622C20">
        <w:rPr>
          <w:rFonts w:ascii="Arial" w:hAnsi="Arial" w:cs="Arial"/>
          <w:b/>
          <w:sz w:val="24"/>
          <w:szCs w:val="24"/>
        </w:rPr>
        <w:t>svec</w:t>
      </w:r>
      <w:r w:rsidR="00A60AEC" w:rsidRPr="00F50FC5">
        <w:rPr>
          <w:rFonts w:ascii="Arial" w:hAnsi="Arial" w:cs="Arial"/>
          <w:b/>
          <w:sz w:val="24"/>
          <w:szCs w:val="24"/>
        </w:rPr>
        <w:t>@kr-olomoucky.cz, tel. 585 508</w:t>
      </w:r>
      <w:r w:rsidR="003B07B0" w:rsidRPr="00F50FC5">
        <w:rPr>
          <w:rFonts w:ascii="Arial" w:hAnsi="Arial" w:cs="Arial"/>
          <w:b/>
          <w:sz w:val="24"/>
          <w:szCs w:val="24"/>
        </w:rPr>
        <w:t> 5</w:t>
      </w:r>
      <w:r w:rsidR="00622C20">
        <w:rPr>
          <w:rFonts w:ascii="Arial" w:hAnsi="Arial" w:cs="Arial"/>
          <w:b/>
          <w:sz w:val="24"/>
          <w:szCs w:val="24"/>
        </w:rPr>
        <w:t>49</w:t>
      </w:r>
      <w:r w:rsidR="003B07B0" w:rsidRPr="00F50FC5">
        <w:rPr>
          <w:rFonts w:ascii="Arial" w:hAnsi="Arial" w:cs="Arial"/>
          <w:b/>
          <w:sz w:val="24"/>
          <w:szCs w:val="24"/>
        </w:rPr>
        <w:t>.</w:t>
      </w:r>
    </w:p>
    <w:p w14:paraId="156D12CB" w14:textId="01755233" w:rsidR="00FE0B1A" w:rsidRPr="00CC0013" w:rsidRDefault="00691685" w:rsidP="00EF3FE6">
      <w:pPr>
        <w:pStyle w:val="Odstavecseseznamem"/>
        <w:numPr>
          <w:ilvl w:val="1"/>
          <w:numId w:val="1"/>
        </w:numPr>
        <w:spacing w:before="120"/>
        <w:ind w:left="709" w:hanging="709"/>
        <w:contextualSpacing w:val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  <w:r w:rsidRPr="00CC0013">
        <w:rPr>
          <w:rFonts w:ascii="Arial" w:hAnsi="Arial" w:cs="Arial"/>
          <w:sz w:val="24"/>
          <w:szCs w:val="24"/>
        </w:rPr>
        <w:t xml:space="preserve">Cílem dotačního programu je podpora </w:t>
      </w:r>
      <w:r w:rsidR="00BA0EAD" w:rsidRPr="00CC0013">
        <w:rPr>
          <w:rFonts w:ascii="Arial" w:hAnsi="Arial" w:cs="Arial"/>
          <w:sz w:val="24"/>
          <w:szCs w:val="24"/>
        </w:rPr>
        <w:t xml:space="preserve">výstavby nových a rekonstrukcí stávajících sportovních a tělovýchovných zařízení </w:t>
      </w:r>
      <w:r w:rsidRPr="00CC0013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BA0EAD" w:rsidRPr="00CC0013">
        <w:rPr>
          <w:rFonts w:ascii="Arial" w:hAnsi="Arial" w:cs="Arial"/>
          <w:sz w:val="24"/>
          <w:szCs w:val="24"/>
        </w:rPr>
        <w:t xml:space="preserve">Koncepce rozvoje tělovýchovy a sportu v Olomouckém kraji na léta 2014 – 2018, z </w:t>
      </w:r>
      <w:r w:rsidR="00BA0EAD" w:rsidRPr="00CC0013">
        <w:rPr>
          <w:rFonts w:ascii="Arial" w:hAnsi="Arial" w:cs="Arial"/>
          <w:bCs/>
          <w:sz w:val="24"/>
          <w:szCs w:val="24"/>
        </w:rPr>
        <w:t>Programu rozvoje územního obvodu Olomouckého kraje, z</w:t>
      </w:r>
      <w:r w:rsidR="00BA0EAD" w:rsidRPr="00CC0013">
        <w:rPr>
          <w:rFonts w:ascii="Arial" w:hAnsi="Arial" w:cs="Arial"/>
          <w:sz w:val="24"/>
          <w:szCs w:val="24"/>
        </w:rPr>
        <w:t> usnesení Komise pro mládež a sport a z Programového prohlášení Rady Olomouckého kraje.</w:t>
      </w:r>
      <w:r w:rsidR="00902F57" w:rsidRPr="00CC0013">
        <w:rPr>
          <w:rFonts w:ascii="Arial" w:hAnsi="Arial" w:cs="Arial"/>
          <w:color w:val="0070C0"/>
          <w:sz w:val="24"/>
          <w:szCs w:val="24"/>
        </w:rPr>
        <w:t xml:space="preserve"> </w:t>
      </w:r>
      <w:r w:rsidRPr="00CC0013">
        <w:rPr>
          <w:rFonts w:ascii="Arial" w:hAnsi="Arial" w:cs="Arial"/>
          <w:sz w:val="24"/>
          <w:szCs w:val="24"/>
        </w:rPr>
        <w:t xml:space="preserve"> </w:t>
      </w:r>
    </w:p>
    <w:p w14:paraId="28F5EDFB" w14:textId="77777777" w:rsidR="00691685" w:rsidRDefault="00691685" w:rsidP="00691685">
      <w:pPr>
        <w:pStyle w:val="Odstavecseseznamem"/>
        <w:rPr>
          <w:rFonts w:ascii="Arial" w:hAnsi="Arial" w:cs="Arial"/>
          <w:color w:val="FF0000"/>
        </w:rPr>
      </w:pPr>
    </w:p>
    <w:p w14:paraId="542135B7" w14:textId="77777777" w:rsidR="001620FD" w:rsidRPr="001620FD" w:rsidRDefault="001620FD" w:rsidP="00691685">
      <w:pPr>
        <w:pStyle w:val="Odstavecseseznamem"/>
        <w:rPr>
          <w:rFonts w:ascii="Arial" w:hAnsi="Arial" w:cs="Arial"/>
          <w:color w:val="FF0000"/>
        </w:rPr>
      </w:pPr>
    </w:p>
    <w:p w14:paraId="6FC0C0C8" w14:textId="77777777" w:rsidR="00CC0013" w:rsidRPr="00CC0013" w:rsidRDefault="00CC0013" w:rsidP="00CC001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CC0013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0B0AB5F" w14:textId="77777777" w:rsidR="00CC0013" w:rsidRPr="00CC0013" w:rsidRDefault="00CC0013" w:rsidP="00CC0013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24AB38F3" w14:textId="666A50CD" w:rsidR="00CC0013" w:rsidRPr="00CC0013" w:rsidRDefault="00CC0013" w:rsidP="00CC001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CC0013">
        <w:rPr>
          <w:rFonts w:ascii="Arial" w:hAnsi="Arial" w:cs="Arial"/>
          <w:b/>
          <w:sz w:val="24"/>
          <w:szCs w:val="24"/>
        </w:rPr>
        <w:t>Administrátor</w:t>
      </w:r>
      <w:r w:rsidRPr="00CC0013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7B48929" w14:textId="14A39FC8" w:rsidR="00CC0013" w:rsidRPr="00CC0013" w:rsidRDefault="00CC0013" w:rsidP="00CC0013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19298D">
        <w:rPr>
          <w:rFonts w:ascii="Arial" w:hAnsi="Arial" w:cs="Arial"/>
          <w:b/>
          <w:sz w:val="24"/>
          <w:szCs w:val="24"/>
        </w:rPr>
        <w:t>Akce</w:t>
      </w:r>
      <w:r w:rsidRPr="0019298D">
        <w:rPr>
          <w:rFonts w:ascii="Arial" w:hAnsi="Arial" w:cs="Arial"/>
          <w:color w:val="FF0000"/>
          <w:sz w:val="24"/>
          <w:szCs w:val="24"/>
        </w:rPr>
        <w:t xml:space="preserve"> </w:t>
      </w:r>
      <w:r w:rsidRPr="00CC0013">
        <w:rPr>
          <w:rFonts w:ascii="Arial" w:hAnsi="Arial" w:cs="Arial"/>
          <w:sz w:val="24"/>
          <w:szCs w:val="24"/>
        </w:rPr>
        <w:t>je žadatelem navrhovaný ucelený souhrn činností, které mají být podpořeny z dotačního programu. Jedná se o specifikaci konkrétního účelu poskytované dotace zajišťující naplnění obecného účelu vyhlášeného dotačního programu.</w:t>
      </w:r>
    </w:p>
    <w:p w14:paraId="43FEBD4A" w14:textId="096D616A" w:rsidR="00CC0013" w:rsidRPr="00CC0013" w:rsidRDefault="00CC0013" w:rsidP="00CC0013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C0013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CC0013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Pr="0019298D">
        <w:rPr>
          <w:rFonts w:ascii="Arial" w:hAnsi="Arial" w:cs="Arial"/>
          <w:sz w:val="24"/>
          <w:szCs w:val="24"/>
        </w:rPr>
        <w:t>akce</w:t>
      </w:r>
      <w:r w:rsidRPr="0019298D">
        <w:rPr>
          <w:rFonts w:ascii="Arial" w:hAnsi="Arial" w:cs="Arial"/>
          <w:color w:val="FF0000"/>
          <w:sz w:val="24"/>
          <w:szCs w:val="24"/>
        </w:rPr>
        <w:t xml:space="preserve"> </w:t>
      </w:r>
      <w:r w:rsidRPr="00CC0013">
        <w:rPr>
          <w:rFonts w:ascii="Arial" w:hAnsi="Arial" w:cs="Arial"/>
          <w:sz w:val="24"/>
          <w:szCs w:val="24"/>
        </w:rPr>
        <w:t xml:space="preserve">a uvedl je v žádosti o poskytnutí dotace. Celkovými uznatelnými výdaji jsou uznatelné výdaje vzniklé v období realizace </w:t>
      </w:r>
      <w:r w:rsidR="0019298D" w:rsidRPr="0019298D">
        <w:rPr>
          <w:rFonts w:ascii="Arial" w:hAnsi="Arial" w:cs="Arial"/>
          <w:sz w:val="24"/>
          <w:szCs w:val="24"/>
        </w:rPr>
        <w:t>akce</w:t>
      </w:r>
      <w:r w:rsidRPr="00CC0013">
        <w:rPr>
          <w:rFonts w:ascii="Arial" w:hAnsi="Arial" w:cs="Arial"/>
          <w:sz w:val="24"/>
          <w:szCs w:val="24"/>
        </w:rPr>
        <w:t xml:space="preserve"> dle Pravidel dotačního programu, odst. </w:t>
      </w:r>
      <w:hyperlink w:anchor="platebniPodminky" w:history="1">
        <w:r w:rsidRPr="00CC0013">
          <w:rPr>
            <w:rStyle w:val="Hypertextovodkaz"/>
            <w:rFonts w:ascii="Arial" w:hAnsi="Arial" w:cs="Arial"/>
            <w:sz w:val="24"/>
            <w:szCs w:val="24"/>
          </w:rPr>
          <w:t>7.4</w:t>
        </w:r>
      </w:hyperlink>
      <w:r w:rsidRPr="00CC0013">
        <w:rPr>
          <w:rFonts w:ascii="Arial" w:hAnsi="Arial" w:cs="Arial"/>
          <w:sz w:val="24"/>
          <w:szCs w:val="24"/>
        </w:rPr>
        <w:t xml:space="preserve">. Ostatní výdaje vzniklé před tímto obdobím či po ukončení tohoto období jsou </w:t>
      </w:r>
      <w:r w:rsidRPr="00CC0013">
        <w:rPr>
          <w:rFonts w:ascii="Arial" w:hAnsi="Arial" w:cs="Arial"/>
          <w:sz w:val="24"/>
          <w:szCs w:val="24"/>
        </w:rPr>
        <w:lastRenderedPageBreak/>
        <w:t>neuznatelnými výdaji. Podmínky uznatelnosti musí splňovat i výdaje týkající se vlastní spoluúčasti žadatele.</w:t>
      </w:r>
    </w:p>
    <w:p w14:paraId="1EB0A018" w14:textId="06BD6E17" w:rsidR="00CC0013" w:rsidRPr="00CC0013" w:rsidRDefault="00CC0013" w:rsidP="00CC0013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CC0013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CC0013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19298D" w:rsidRPr="0019298D">
        <w:rPr>
          <w:rFonts w:ascii="Arial" w:hAnsi="Arial" w:cs="Arial"/>
          <w:sz w:val="24"/>
          <w:szCs w:val="24"/>
        </w:rPr>
        <w:t>akce</w:t>
      </w:r>
      <w:r w:rsidRPr="00CC0013">
        <w:rPr>
          <w:rFonts w:ascii="Arial" w:hAnsi="Arial" w:cs="Arial"/>
          <w:sz w:val="24"/>
          <w:szCs w:val="24"/>
        </w:rPr>
        <w:t>.</w:t>
      </w:r>
      <w:r w:rsidRPr="00CC001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C0013">
        <w:rPr>
          <w:rFonts w:ascii="Arial" w:hAnsi="Arial" w:cs="Arial"/>
          <w:sz w:val="24"/>
          <w:szCs w:val="24"/>
        </w:rPr>
        <w:t xml:space="preserve">Celkovými uznatelnými výdaji jsou výdaje vzniklé v období realizace </w:t>
      </w:r>
      <w:r w:rsidR="0019298D" w:rsidRPr="0019298D">
        <w:rPr>
          <w:rFonts w:ascii="Arial" w:hAnsi="Arial" w:cs="Arial"/>
          <w:sz w:val="24"/>
          <w:szCs w:val="24"/>
        </w:rPr>
        <w:t>akce</w:t>
      </w:r>
      <w:r w:rsidR="0019298D" w:rsidRPr="0019298D">
        <w:rPr>
          <w:rFonts w:ascii="Arial" w:hAnsi="Arial" w:cs="Arial"/>
          <w:color w:val="FF0000"/>
          <w:sz w:val="24"/>
          <w:szCs w:val="24"/>
        </w:rPr>
        <w:t xml:space="preserve"> </w:t>
      </w:r>
      <w:r w:rsidRPr="00CC0013">
        <w:rPr>
          <w:rFonts w:ascii="Arial" w:hAnsi="Arial" w:cs="Arial"/>
          <w:sz w:val="24"/>
          <w:szCs w:val="24"/>
        </w:rPr>
        <w:t xml:space="preserve">dle Pravidel dotačního programu, odst. </w:t>
      </w:r>
      <w:hyperlink w:anchor="platebniPodminky" w:history="1">
        <w:r w:rsidRPr="00CC0013">
          <w:rPr>
            <w:rStyle w:val="Hypertextovodkaz"/>
            <w:rFonts w:ascii="Arial" w:hAnsi="Arial" w:cs="Arial"/>
            <w:sz w:val="24"/>
            <w:szCs w:val="24"/>
          </w:rPr>
          <w:t>7.4</w:t>
        </w:r>
      </w:hyperlink>
      <w:r w:rsidRPr="00CC0013">
        <w:rPr>
          <w:rFonts w:ascii="Arial" w:hAnsi="Arial" w:cs="Arial"/>
          <w:sz w:val="24"/>
          <w:szCs w:val="24"/>
        </w:rPr>
        <w:t>. Ostatní výdaje vzniklé před tímto obdobím či po ukončení tohoto období jsou neuznatelnými výdaji. Podmínky uznatelnosti musí splňovat i výdaje týkající se vlastní spoluúčasti žadatele.</w:t>
      </w:r>
      <w:r w:rsidRPr="00CC0013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78FA74E2" w14:textId="77777777" w:rsidR="00CC0013" w:rsidRPr="00CC0013" w:rsidRDefault="00CC0013" w:rsidP="00CC0013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CC0013">
        <w:rPr>
          <w:rFonts w:ascii="Arial" w:hAnsi="Arial" w:cs="Arial"/>
          <w:b/>
          <w:sz w:val="24"/>
          <w:szCs w:val="24"/>
        </w:rPr>
        <w:t>Dotační program</w:t>
      </w:r>
      <w:r w:rsidRPr="00CC0013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3B62FCD6" w14:textId="77777777" w:rsidR="00CC0013" w:rsidRPr="00CC0013" w:rsidRDefault="00CC0013" w:rsidP="00CC0013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CC0013">
        <w:rPr>
          <w:rFonts w:ascii="Arial" w:hAnsi="Arial" w:cs="Arial"/>
          <w:b/>
          <w:sz w:val="24"/>
          <w:szCs w:val="24"/>
        </w:rPr>
        <w:t>Dotační titul</w:t>
      </w:r>
      <w:r w:rsidRPr="00CC0013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dotace v rámci dotačního programu. </w:t>
      </w:r>
    </w:p>
    <w:p w14:paraId="5F8A6599" w14:textId="251956D4" w:rsidR="00CC0013" w:rsidRPr="00CC0013" w:rsidRDefault="00CC0013" w:rsidP="00CC0013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CC0013">
        <w:rPr>
          <w:rFonts w:ascii="Arial" w:hAnsi="Arial" w:cs="Arial"/>
          <w:b/>
          <w:sz w:val="24"/>
          <w:szCs w:val="24"/>
        </w:rPr>
        <w:t xml:space="preserve">Konkrétní účel </w:t>
      </w:r>
      <w:r w:rsidRPr="00CC0013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19298D" w:rsidRPr="0019298D">
        <w:rPr>
          <w:rFonts w:ascii="Arial" w:hAnsi="Arial" w:cs="Arial"/>
          <w:sz w:val="24"/>
          <w:szCs w:val="24"/>
        </w:rPr>
        <w:t>akc</w:t>
      </w:r>
      <w:r w:rsidR="0019298D">
        <w:rPr>
          <w:rFonts w:ascii="Arial" w:hAnsi="Arial" w:cs="Arial"/>
          <w:sz w:val="24"/>
          <w:szCs w:val="24"/>
        </w:rPr>
        <w:t>i</w:t>
      </w:r>
      <w:r w:rsidRPr="00CC0013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203D08" w:rsidRPr="0019298D">
        <w:rPr>
          <w:rFonts w:ascii="Arial" w:hAnsi="Arial" w:cs="Arial"/>
          <w:sz w:val="24"/>
          <w:szCs w:val="24"/>
        </w:rPr>
        <w:t>akc</w:t>
      </w:r>
      <w:r w:rsidR="00203D08">
        <w:rPr>
          <w:rFonts w:ascii="Arial" w:hAnsi="Arial" w:cs="Arial"/>
          <w:sz w:val="24"/>
          <w:szCs w:val="24"/>
        </w:rPr>
        <w:t>i</w:t>
      </w:r>
      <w:r w:rsidRPr="00CC0013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CC0013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5B687FD6" w14:textId="0C3C3E5C" w:rsidR="00CC0013" w:rsidRPr="00CC0013" w:rsidRDefault="00CC0013" w:rsidP="00CC0013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CC0013">
        <w:rPr>
          <w:rFonts w:ascii="Arial" w:hAnsi="Arial" w:cs="Arial"/>
          <w:b/>
          <w:sz w:val="24"/>
          <w:szCs w:val="24"/>
        </w:rPr>
        <w:t>Neuznatelné výdaje</w:t>
      </w:r>
      <w:r w:rsidRPr="00CC0013">
        <w:rPr>
          <w:rFonts w:ascii="Arial" w:hAnsi="Arial" w:cs="Arial"/>
          <w:sz w:val="24"/>
          <w:szCs w:val="24"/>
        </w:rPr>
        <w:t xml:space="preserve"> jsou výdaje, které žadatel nemůže zahrnout do celkových předpokládaných ani celkových skutečně vynaložených výdajů na realizaci své </w:t>
      </w:r>
      <w:r w:rsidR="0019298D" w:rsidRPr="0019298D">
        <w:rPr>
          <w:rFonts w:ascii="Arial" w:hAnsi="Arial" w:cs="Arial"/>
          <w:sz w:val="24"/>
          <w:szCs w:val="24"/>
        </w:rPr>
        <w:t>akce</w:t>
      </w:r>
      <w:r w:rsidR="003B07B0">
        <w:rPr>
          <w:rFonts w:ascii="Arial" w:hAnsi="Arial" w:cs="Arial"/>
          <w:sz w:val="24"/>
          <w:szCs w:val="24"/>
        </w:rPr>
        <w:t>.</w:t>
      </w:r>
      <w:r w:rsidRPr="00CC0013">
        <w:rPr>
          <w:rFonts w:ascii="Arial" w:hAnsi="Arial" w:cs="Arial"/>
          <w:sz w:val="24"/>
          <w:szCs w:val="24"/>
        </w:rPr>
        <w:t xml:space="preserve"> Neuznatelnými výdaji jsou výdaje definované dle těchto Pravidel dotačního programu, odst. </w:t>
      </w:r>
      <w:hyperlink w:anchor="neuznatelnévýdaje" w:history="1">
        <w:r w:rsidRPr="00CC0013">
          <w:rPr>
            <w:rStyle w:val="Hypertextovodkaz"/>
            <w:rFonts w:ascii="Arial" w:hAnsi="Arial" w:cs="Arial"/>
            <w:sz w:val="24"/>
            <w:szCs w:val="24"/>
          </w:rPr>
          <w:t>9.4</w:t>
        </w:r>
      </w:hyperlink>
      <w:r w:rsidRPr="00CC0013">
        <w:rPr>
          <w:rFonts w:ascii="Arial" w:hAnsi="Arial" w:cs="Arial"/>
          <w:sz w:val="24"/>
          <w:szCs w:val="24"/>
        </w:rPr>
        <w:t>. Neuznatelné výdaje jsou výdaje projektu hrazené žadatelem nad rámec celkových uznatelných výdajů.</w:t>
      </w:r>
    </w:p>
    <w:p w14:paraId="52FD2C1A" w14:textId="23968E96" w:rsidR="00CC0013" w:rsidRPr="00CC0013" w:rsidRDefault="00CC0013" w:rsidP="00CC0013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CC0013">
        <w:rPr>
          <w:rFonts w:ascii="Arial" w:hAnsi="Arial" w:cs="Arial"/>
          <w:b/>
          <w:sz w:val="24"/>
          <w:szCs w:val="24"/>
        </w:rPr>
        <w:t>Obecný účel</w:t>
      </w:r>
      <w:r w:rsidRPr="00CC0013">
        <w:rPr>
          <w:rFonts w:ascii="Arial" w:hAnsi="Arial" w:cs="Arial"/>
          <w:sz w:val="24"/>
          <w:szCs w:val="24"/>
        </w:rPr>
        <w:t xml:space="preserve"> je vždy specifikován ve vyhlášeném dotačním programu. Obecný účel dotace je specifikován dle definovaného cíle dotačního programu a s ohledem na důvody podpory dané oblasti.</w:t>
      </w:r>
    </w:p>
    <w:p w14:paraId="5591C8D8" w14:textId="77777777" w:rsidR="00CC0013" w:rsidRPr="00CC0013" w:rsidRDefault="00CC0013" w:rsidP="00CC0013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CC0013">
        <w:rPr>
          <w:rFonts w:ascii="Arial" w:hAnsi="Arial" w:cs="Arial"/>
          <w:b/>
          <w:sz w:val="24"/>
          <w:szCs w:val="24"/>
        </w:rPr>
        <w:t xml:space="preserve">Písemná žádost </w:t>
      </w:r>
      <w:r w:rsidRPr="00CC0013">
        <w:rPr>
          <w:rFonts w:ascii="Arial" w:hAnsi="Arial" w:cs="Arial"/>
          <w:sz w:val="24"/>
          <w:szCs w:val="24"/>
        </w:rPr>
        <w:t xml:space="preserve">o poskytnutí dotace je </w:t>
      </w:r>
      <w:r w:rsidRPr="00CC0013">
        <w:rPr>
          <w:rFonts w:ascii="Arial" w:hAnsi="Arial" w:cs="Arial"/>
          <w:sz w:val="24"/>
          <w:szCs w:val="24"/>
          <w:u w:val="single"/>
        </w:rPr>
        <w:t xml:space="preserve">žádost, vyplněná prostřednictvím elektronického formuláře v systému RAP </w:t>
      </w:r>
      <w:r w:rsidRPr="00CC0013">
        <w:rPr>
          <w:rFonts w:ascii="Arial" w:hAnsi="Arial" w:cs="Arial"/>
          <w:sz w:val="24"/>
          <w:szCs w:val="24"/>
        </w:rPr>
        <w:t xml:space="preserve">umístěného na webu Olomouckého kraje </w:t>
      </w:r>
      <w:hyperlink r:id="rId8" w:history="1">
        <w:r w:rsidRPr="00CC0013">
          <w:rPr>
            <w:rStyle w:val="Hypertextovodkaz"/>
            <w:rFonts w:ascii="Arial" w:hAnsi="Arial" w:cs="Arial"/>
            <w:sz w:val="24"/>
            <w:szCs w:val="24"/>
          </w:rPr>
          <w:t>https://www.kr-olomoucky.cz/prispevky-granty-a-dotace-cl-15.html</w:t>
        </w:r>
      </w:hyperlink>
      <w:r w:rsidRPr="00CC0013">
        <w:rPr>
          <w:rFonts w:ascii="Arial" w:hAnsi="Arial" w:cs="Arial"/>
          <w:sz w:val="24"/>
          <w:szCs w:val="24"/>
        </w:rPr>
        <w:t xml:space="preserve">, </w:t>
      </w:r>
      <w:r w:rsidRPr="00CC0013">
        <w:rPr>
          <w:rFonts w:ascii="Arial" w:hAnsi="Arial" w:cs="Arial"/>
          <w:sz w:val="24"/>
          <w:szCs w:val="24"/>
          <w:u w:val="single"/>
        </w:rPr>
        <w:t>opatřená podpisem</w:t>
      </w:r>
      <w:r w:rsidRPr="00CC0013">
        <w:rPr>
          <w:rFonts w:ascii="Arial" w:hAnsi="Arial" w:cs="Arial"/>
          <w:sz w:val="24"/>
          <w:szCs w:val="24"/>
        </w:rPr>
        <w:t xml:space="preserve"> žadatele </w:t>
      </w:r>
      <w:r w:rsidRPr="00CC0013">
        <w:rPr>
          <w:rFonts w:ascii="Arial" w:hAnsi="Arial" w:cs="Arial"/>
          <w:b/>
          <w:sz w:val="24"/>
          <w:szCs w:val="24"/>
        </w:rPr>
        <w:t>a</w:t>
      </w:r>
      <w:r w:rsidRPr="00CC0013">
        <w:rPr>
          <w:rFonts w:ascii="Arial" w:hAnsi="Arial" w:cs="Arial"/>
          <w:sz w:val="24"/>
          <w:szCs w:val="24"/>
        </w:rPr>
        <w:t xml:space="preserve"> </w:t>
      </w:r>
      <w:r w:rsidRPr="00CC0013">
        <w:rPr>
          <w:rFonts w:ascii="Arial" w:hAnsi="Arial" w:cs="Arial"/>
          <w:sz w:val="24"/>
          <w:szCs w:val="24"/>
          <w:u w:val="single"/>
        </w:rPr>
        <w:t>doručená administrátorovi</w:t>
      </w:r>
      <w:r w:rsidRPr="00CC0013">
        <w:rPr>
          <w:rFonts w:ascii="Arial" w:hAnsi="Arial" w:cs="Arial"/>
          <w:sz w:val="24"/>
          <w:szCs w:val="24"/>
        </w:rPr>
        <w:t xml:space="preserve"> dotačního programu v elektronické podobě se zaručeným elektronickým podpisem na adresu </w:t>
      </w:r>
      <w:hyperlink r:id="rId9" w:history="1">
        <w:r w:rsidRPr="00CC0013">
          <w:rPr>
            <w:rStyle w:val="Hypertextovodkaz"/>
            <w:rFonts w:ascii="Arial" w:hAnsi="Arial" w:cs="Arial"/>
            <w:sz w:val="24"/>
            <w:szCs w:val="24"/>
          </w:rPr>
          <w:t>e-podatelna@kr-olomoucky.cz</w:t>
        </w:r>
      </w:hyperlink>
      <w:r w:rsidRPr="00CC0013">
        <w:rPr>
          <w:rFonts w:ascii="Arial" w:hAnsi="Arial" w:cs="Arial"/>
          <w:sz w:val="24"/>
          <w:szCs w:val="24"/>
        </w:rPr>
        <w:t xml:space="preserve"> nebo datovou zprávou do datové schránky ID: </w:t>
      </w:r>
      <w:r w:rsidRPr="00CC0013">
        <w:rPr>
          <w:rFonts w:ascii="Arial" w:hAnsi="Arial" w:cs="Arial"/>
          <w:sz w:val="24"/>
          <w:szCs w:val="24"/>
          <w:u w:val="single"/>
        </w:rPr>
        <w:t>qiabfmf</w:t>
      </w:r>
      <w:r w:rsidRPr="00CC0013">
        <w:rPr>
          <w:rFonts w:ascii="Arial" w:hAnsi="Arial" w:cs="Arial"/>
          <w:sz w:val="24"/>
          <w:szCs w:val="24"/>
        </w:rPr>
        <w:t xml:space="preserve">, </w:t>
      </w:r>
      <w:r w:rsidRPr="00CC0013">
        <w:rPr>
          <w:rFonts w:ascii="Arial" w:hAnsi="Arial" w:cs="Arial"/>
          <w:b/>
          <w:sz w:val="24"/>
          <w:szCs w:val="24"/>
        </w:rPr>
        <w:t>nebo</w:t>
      </w:r>
      <w:r w:rsidRPr="00CC0013">
        <w:rPr>
          <w:rFonts w:ascii="Arial" w:hAnsi="Arial" w:cs="Arial"/>
          <w:sz w:val="24"/>
          <w:szCs w:val="24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CC0013">
          <w:rPr>
            <w:rStyle w:val="Hypertextovodkaz"/>
            <w:rFonts w:ascii="Arial" w:hAnsi="Arial" w:cs="Arial"/>
            <w:sz w:val="24"/>
            <w:szCs w:val="24"/>
          </w:rPr>
          <w:t>1.3</w:t>
        </w:r>
      </w:hyperlink>
      <w:r w:rsidRPr="00CC0013">
        <w:rPr>
          <w:rFonts w:ascii="Arial" w:hAnsi="Arial" w:cs="Arial"/>
          <w:sz w:val="24"/>
          <w:szCs w:val="24"/>
        </w:rPr>
        <w:t xml:space="preserve">. (žádost je </w:t>
      </w:r>
      <w:r w:rsidRPr="00CC0013">
        <w:rPr>
          <w:rFonts w:ascii="Arial" w:hAnsi="Arial" w:cs="Arial"/>
          <w:sz w:val="24"/>
          <w:szCs w:val="24"/>
        </w:rPr>
        <w:sym w:font="Wingdings" w:char="F0E0"/>
      </w:r>
      <w:r w:rsidRPr="00CC0013">
        <w:rPr>
          <w:rFonts w:ascii="Arial" w:hAnsi="Arial" w:cs="Arial"/>
          <w:sz w:val="24"/>
          <w:szCs w:val="24"/>
        </w:rPr>
        <w:t xml:space="preserve"> vyplněná a uložená ve formuláři na webu v systému RAP </w:t>
      </w:r>
      <w:r w:rsidRPr="00CC0013">
        <w:rPr>
          <w:rFonts w:ascii="Arial" w:hAnsi="Arial" w:cs="Arial"/>
          <w:sz w:val="24"/>
          <w:szCs w:val="24"/>
        </w:rPr>
        <w:sym w:font="Wingdings" w:char="F0E0"/>
      </w:r>
      <w:r w:rsidRPr="00CC0013">
        <w:rPr>
          <w:rFonts w:ascii="Arial" w:hAnsi="Arial" w:cs="Arial"/>
          <w:sz w:val="24"/>
          <w:szCs w:val="24"/>
        </w:rPr>
        <w:t xml:space="preserve"> vytištěná z formuláře na webu ze systému RAP </w:t>
      </w:r>
      <w:r w:rsidRPr="00CC0013">
        <w:rPr>
          <w:rFonts w:ascii="Arial" w:hAnsi="Arial" w:cs="Arial"/>
          <w:sz w:val="24"/>
          <w:szCs w:val="24"/>
        </w:rPr>
        <w:sym w:font="Wingdings" w:char="F0E0"/>
      </w:r>
      <w:r w:rsidRPr="00CC0013">
        <w:rPr>
          <w:rFonts w:ascii="Arial" w:hAnsi="Arial" w:cs="Arial"/>
          <w:sz w:val="24"/>
          <w:szCs w:val="24"/>
        </w:rPr>
        <w:t xml:space="preserve"> podepsaná buď vlastnoručně, nebo zaručeným elektronickým podpisem </w:t>
      </w:r>
      <w:r w:rsidRPr="00CC0013">
        <w:rPr>
          <w:rFonts w:ascii="Arial" w:hAnsi="Arial" w:cs="Arial"/>
          <w:sz w:val="24"/>
          <w:szCs w:val="24"/>
        </w:rPr>
        <w:sym w:font="Wingdings" w:char="F0E0"/>
      </w:r>
      <w:r w:rsidRPr="00CC0013">
        <w:rPr>
          <w:rFonts w:ascii="Arial" w:hAnsi="Arial" w:cs="Arial"/>
          <w:sz w:val="24"/>
          <w:szCs w:val="24"/>
        </w:rPr>
        <w:t xml:space="preserve"> zaslaná poštou, nebo elektronicky, nebo donesená osobně na úřad).</w:t>
      </w:r>
    </w:p>
    <w:p w14:paraId="54D2F9C8" w14:textId="77777777" w:rsidR="00CC0013" w:rsidRPr="00CC0013" w:rsidRDefault="00CC0013" w:rsidP="00CC0013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CC0013">
        <w:rPr>
          <w:rFonts w:ascii="Arial" w:hAnsi="Arial" w:cs="Arial"/>
          <w:b/>
          <w:sz w:val="24"/>
          <w:szCs w:val="24"/>
        </w:rPr>
        <w:lastRenderedPageBreak/>
        <w:t>Poradní orgán</w:t>
      </w:r>
      <w:r w:rsidRPr="00CC0013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3CC55C67" w14:textId="77777777" w:rsidR="00CC0013" w:rsidRPr="00CC0013" w:rsidRDefault="00CC0013" w:rsidP="008A15C0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CC0013">
        <w:rPr>
          <w:rFonts w:ascii="Arial" w:hAnsi="Arial" w:cs="Arial"/>
          <w:b/>
          <w:sz w:val="24"/>
          <w:szCs w:val="24"/>
        </w:rPr>
        <w:t>Poskytovatel dotace</w:t>
      </w:r>
      <w:r w:rsidRPr="00CC0013">
        <w:rPr>
          <w:rFonts w:ascii="Arial" w:hAnsi="Arial" w:cs="Arial"/>
          <w:sz w:val="24"/>
          <w:szCs w:val="24"/>
        </w:rPr>
        <w:t xml:space="preserve"> je Olomoucký kraj.</w:t>
      </w:r>
    </w:p>
    <w:p w14:paraId="7A76A0B9" w14:textId="77777777" w:rsidR="00CC0013" w:rsidRPr="00CC0013" w:rsidRDefault="00CC0013" w:rsidP="00CC0013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CC0013">
        <w:rPr>
          <w:rFonts w:ascii="Arial" w:hAnsi="Arial" w:cs="Arial"/>
          <w:b/>
          <w:sz w:val="24"/>
          <w:szCs w:val="24"/>
        </w:rPr>
        <w:t>Příjemce</w:t>
      </w:r>
      <w:r w:rsidRPr="00CC0013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3400DA16" w14:textId="77777777" w:rsidR="00CC0013" w:rsidRPr="00CC0013" w:rsidRDefault="00CC0013" w:rsidP="00CC0013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CC0013">
        <w:rPr>
          <w:rFonts w:ascii="Arial" w:hAnsi="Arial" w:cs="Arial"/>
          <w:b/>
          <w:sz w:val="24"/>
          <w:szCs w:val="24"/>
        </w:rPr>
        <w:t xml:space="preserve">Řídící orgán </w:t>
      </w:r>
      <w:r w:rsidRPr="00CC0013">
        <w:rPr>
          <w:rFonts w:ascii="Arial" w:hAnsi="Arial" w:cs="Arial"/>
          <w:sz w:val="24"/>
          <w:szCs w:val="24"/>
        </w:rPr>
        <w:t>u poskytovatele je</w:t>
      </w:r>
      <w:r w:rsidRPr="00CC0013">
        <w:rPr>
          <w:rFonts w:ascii="Arial" w:hAnsi="Arial" w:cs="Arial"/>
          <w:b/>
          <w:sz w:val="24"/>
          <w:szCs w:val="24"/>
        </w:rPr>
        <w:t xml:space="preserve"> </w:t>
      </w:r>
      <w:r w:rsidRPr="00CC0013">
        <w:rPr>
          <w:rFonts w:ascii="Arial" w:hAnsi="Arial" w:cs="Arial"/>
          <w:sz w:val="24"/>
          <w:szCs w:val="24"/>
        </w:rPr>
        <w:t>Rada Olomouckého kraje, případně Zastupitelstvo Olomouckého kraje, a to dle druhu žadatele a dle výše dotace poskytnuté ve stávajícím kalendářním roce jednomu žadateli v jednotlivém případě (témuž žadateli ke stejnému účelu). Řídící orgán rozhoduje zejména o přidělení dotace a její výši.</w:t>
      </w:r>
    </w:p>
    <w:p w14:paraId="1FBB41A8" w14:textId="77777777" w:rsidR="00CC0013" w:rsidRPr="00CC0013" w:rsidRDefault="00CC0013" w:rsidP="00CC0013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CC0013">
        <w:rPr>
          <w:rFonts w:ascii="Arial" w:hAnsi="Arial" w:cs="Arial"/>
          <w:b/>
          <w:sz w:val="24"/>
          <w:szCs w:val="24"/>
        </w:rPr>
        <w:t xml:space="preserve">Smlouva </w:t>
      </w:r>
      <w:r w:rsidRPr="00CC0013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 (dále jen „Smlouva“).</w:t>
      </w:r>
    </w:p>
    <w:p w14:paraId="6DD27E54" w14:textId="3B118A52" w:rsidR="00CC0013" w:rsidRPr="00CC0013" w:rsidRDefault="00CC0013" w:rsidP="00CC0013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strike/>
          <w:sz w:val="24"/>
          <w:szCs w:val="24"/>
        </w:rPr>
      </w:pPr>
      <w:r w:rsidRPr="00CC0013">
        <w:rPr>
          <w:rFonts w:ascii="Arial" w:hAnsi="Arial" w:cs="Arial"/>
          <w:b/>
          <w:sz w:val="24"/>
          <w:szCs w:val="24"/>
        </w:rPr>
        <w:t>Uznatelný výdaj</w:t>
      </w:r>
      <w:r w:rsidRPr="00CC0013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</w:t>
      </w:r>
      <w:r w:rsidR="003B07B0">
        <w:rPr>
          <w:rFonts w:ascii="Arial" w:hAnsi="Arial" w:cs="Arial"/>
          <w:sz w:val="24"/>
          <w:szCs w:val="24"/>
        </w:rPr>
        <w:t>akce</w:t>
      </w:r>
      <w:r w:rsidRPr="00CC0013">
        <w:rPr>
          <w:rFonts w:ascii="Arial" w:hAnsi="Arial" w:cs="Arial"/>
          <w:sz w:val="24"/>
          <w:szCs w:val="24"/>
        </w:rPr>
        <w:t xml:space="preserve"> a který vznikl v období realizace </w:t>
      </w:r>
      <w:r w:rsidR="003B07B0">
        <w:rPr>
          <w:rFonts w:ascii="Arial" w:hAnsi="Arial" w:cs="Arial"/>
          <w:sz w:val="24"/>
          <w:szCs w:val="24"/>
        </w:rPr>
        <w:t>akce</w:t>
      </w:r>
      <w:r w:rsidRPr="00CC0013">
        <w:rPr>
          <w:rFonts w:ascii="Arial" w:hAnsi="Arial" w:cs="Arial"/>
          <w:sz w:val="24"/>
          <w:szCs w:val="24"/>
        </w:rPr>
        <w:t xml:space="preserve"> dle Pravidel dotačního programu, odst. </w:t>
      </w:r>
      <w:hyperlink w:anchor="platebniPodminky" w:history="1">
        <w:r w:rsidRPr="00CC0013">
          <w:rPr>
            <w:rStyle w:val="Hypertextovodkaz"/>
            <w:rFonts w:ascii="Arial" w:hAnsi="Arial" w:cs="Arial"/>
            <w:sz w:val="24"/>
            <w:szCs w:val="24"/>
          </w:rPr>
          <w:t>7.4</w:t>
        </w:r>
      </w:hyperlink>
      <w:r w:rsidRPr="00CC0013">
        <w:rPr>
          <w:rFonts w:ascii="Arial" w:hAnsi="Arial" w:cs="Arial"/>
          <w:sz w:val="24"/>
          <w:szCs w:val="24"/>
        </w:rPr>
        <w:t xml:space="preserve">.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Jedná se o výdaj, který je definován v odstavci 2.4 a není vymezen v odst. </w:t>
      </w:r>
      <w:hyperlink w:anchor="neuznatelnévýdaje" w:history="1">
        <w:r w:rsidRPr="00CC0013">
          <w:rPr>
            <w:rStyle w:val="Hypertextovodkaz"/>
            <w:rFonts w:ascii="Arial" w:hAnsi="Arial" w:cs="Arial"/>
            <w:sz w:val="24"/>
            <w:szCs w:val="24"/>
          </w:rPr>
          <w:t>9.4</w:t>
        </w:r>
      </w:hyperlink>
      <w:r w:rsidRPr="00CC0013">
        <w:rPr>
          <w:rFonts w:ascii="Arial" w:hAnsi="Arial" w:cs="Arial"/>
          <w:sz w:val="24"/>
          <w:szCs w:val="24"/>
        </w:rPr>
        <w:t xml:space="preserve">. těchto pravidel jako neuznatelný výdaj </w:t>
      </w:r>
      <w:r w:rsidR="003B07B0">
        <w:rPr>
          <w:rFonts w:ascii="Arial" w:hAnsi="Arial" w:cs="Arial"/>
          <w:sz w:val="24"/>
          <w:szCs w:val="24"/>
        </w:rPr>
        <w:t>akce</w:t>
      </w:r>
      <w:r w:rsidRPr="00CC0013">
        <w:rPr>
          <w:rFonts w:ascii="Arial" w:hAnsi="Arial" w:cs="Arial"/>
          <w:sz w:val="24"/>
          <w:szCs w:val="24"/>
        </w:rPr>
        <w:t>. Podmínky uznatelnosti musí splňovat i výdaje týkající se vlastní spoluúčasti žadatele.</w:t>
      </w:r>
      <w:r w:rsidRPr="00CC0013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3F45547A" w14:textId="77777777" w:rsidR="00CC0013" w:rsidRPr="00CC0013" w:rsidRDefault="00CC0013" w:rsidP="00CC0013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CC0013">
        <w:rPr>
          <w:rFonts w:ascii="Arial" w:hAnsi="Arial" w:cs="Arial"/>
          <w:b/>
          <w:sz w:val="24"/>
          <w:szCs w:val="24"/>
        </w:rPr>
        <w:t>Vyhlašovatel</w:t>
      </w:r>
      <w:r w:rsidRPr="00CC0013">
        <w:rPr>
          <w:rFonts w:ascii="Arial" w:hAnsi="Arial" w:cs="Arial"/>
          <w:sz w:val="24"/>
          <w:szCs w:val="24"/>
        </w:rPr>
        <w:t xml:space="preserve"> je Olomoucký kraj.</w:t>
      </w:r>
    </w:p>
    <w:p w14:paraId="61C69ED1" w14:textId="526B0433" w:rsidR="00CC0013" w:rsidRPr="00CC0013" w:rsidRDefault="00CC0013" w:rsidP="00CC0013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CC0013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CC0013">
        <w:rPr>
          <w:rFonts w:ascii="Arial" w:hAnsi="Arial" w:cs="Arial"/>
          <w:sz w:val="24"/>
          <w:szCs w:val="24"/>
        </w:rPr>
        <w:t xml:space="preserve">je popis a závěrečné zhodnocení </w:t>
      </w:r>
      <w:r w:rsidR="0019298D" w:rsidRPr="0019298D">
        <w:rPr>
          <w:rFonts w:ascii="Arial" w:hAnsi="Arial" w:cs="Arial"/>
          <w:sz w:val="24"/>
          <w:szCs w:val="24"/>
        </w:rPr>
        <w:t>akce</w:t>
      </w:r>
      <w:r w:rsidRPr="00CC0013">
        <w:rPr>
          <w:rFonts w:ascii="Arial" w:hAnsi="Arial" w:cs="Arial"/>
          <w:sz w:val="24"/>
          <w:szCs w:val="24"/>
        </w:rPr>
        <w:t>.</w:t>
      </w:r>
    </w:p>
    <w:p w14:paraId="1BC7913E" w14:textId="419B2EA5" w:rsidR="00CC0013" w:rsidRPr="00CC0013" w:rsidRDefault="00CC0013" w:rsidP="00CC0013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CC0013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CC0013">
        <w:rPr>
          <w:rFonts w:ascii="Arial" w:hAnsi="Arial" w:cs="Arial"/>
          <w:sz w:val="24"/>
          <w:szCs w:val="24"/>
        </w:rPr>
        <w:t xml:space="preserve">jsou vlastní a jiné zdroje vynaložené na úhradu uznatelných výdajů </w:t>
      </w:r>
      <w:r w:rsidR="0019298D" w:rsidRPr="0019298D">
        <w:rPr>
          <w:rFonts w:ascii="Arial" w:hAnsi="Arial" w:cs="Arial"/>
          <w:sz w:val="24"/>
          <w:szCs w:val="24"/>
        </w:rPr>
        <w:t>akce</w:t>
      </w:r>
      <w:r w:rsidRPr="00CC0013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záznam.</w:t>
      </w:r>
      <w:r w:rsidRPr="00CC0013">
        <w:rPr>
          <w:rFonts w:ascii="Arial" w:hAnsi="Arial" w:cs="Arial"/>
          <w:strike/>
          <w:sz w:val="24"/>
          <w:szCs w:val="24"/>
        </w:rPr>
        <w:t xml:space="preserve"> </w:t>
      </w:r>
    </w:p>
    <w:p w14:paraId="521BBEC8" w14:textId="77777777" w:rsidR="00CC0013" w:rsidRPr="00CC0013" w:rsidRDefault="00CC0013" w:rsidP="00CC0013">
      <w:pPr>
        <w:pStyle w:val="Odstavecseseznamem"/>
        <w:spacing w:before="120" w:after="120"/>
        <w:ind w:left="709" w:hanging="1"/>
        <w:contextualSpacing w:val="0"/>
        <w:rPr>
          <w:rFonts w:ascii="Arial" w:hAnsi="Arial" w:cs="Arial"/>
          <w:b/>
          <w:sz w:val="24"/>
          <w:szCs w:val="24"/>
        </w:rPr>
      </w:pPr>
      <w:r w:rsidRPr="00CC0013">
        <w:rPr>
          <w:rFonts w:ascii="Arial" w:hAnsi="Arial" w:cs="Arial"/>
          <w:b/>
          <w:sz w:val="24"/>
          <w:szCs w:val="24"/>
        </w:rPr>
        <w:t xml:space="preserve">Vlastní zdroje </w:t>
      </w:r>
      <w:r w:rsidRPr="00CC0013">
        <w:rPr>
          <w:rFonts w:ascii="Arial" w:hAnsi="Arial" w:cs="Arial"/>
          <w:sz w:val="24"/>
          <w:szCs w:val="24"/>
        </w:rPr>
        <w:t>– příjmy příjemce získané vlastní činností, příjmy příjemce přijaté na základě vlastních aktivit příjemce atd.</w:t>
      </w:r>
      <w:r w:rsidRPr="00CC0013">
        <w:rPr>
          <w:rFonts w:ascii="Arial" w:hAnsi="Arial" w:cs="Arial"/>
          <w:b/>
          <w:sz w:val="24"/>
          <w:szCs w:val="24"/>
        </w:rPr>
        <w:t xml:space="preserve"> </w:t>
      </w:r>
    </w:p>
    <w:p w14:paraId="0D72CE89" w14:textId="77777777" w:rsidR="00CC0013" w:rsidRPr="00CC0013" w:rsidRDefault="00CC0013" w:rsidP="00CC0013">
      <w:pPr>
        <w:pStyle w:val="Odstavecseseznamem"/>
        <w:spacing w:before="120" w:after="120"/>
        <w:ind w:left="709" w:hanging="1"/>
        <w:contextualSpacing w:val="0"/>
        <w:rPr>
          <w:rFonts w:ascii="Arial" w:hAnsi="Arial" w:cs="Arial"/>
          <w:sz w:val="24"/>
          <w:szCs w:val="24"/>
        </w:rPr>
      </w:pPr>
      <w:r w:rsidRPr="00CC0013">
        <w:rPr>
          <w:rFonts w:ascii="Arial" w:hAnsi="Arial" w:cs="Arial"/>
          <w:b/>
          <w:sz w:val="24"/>
          <w:szCs w:val="24"/>
        </w:rPr>
        <w:t>Jiné zdroje</w:t>
      </w:r>
      <w:r w:rsidRPr="00CC0013">
        <w:rPr>
          <w:rFonts w:ascii="Arial" w:hAnsi="Arial" w:cs="Arial"/>
          <w:sz w:val="24"/>
          <w:szCs w:val="24"/>
        </w:rPr>
        <w:t xml:space="preserve"> – poskytnuté příjemci jinou fyzickou nebo právnickou osobou</w:t>
      </w:r>
      <w:r w:rsidRPr="00CC001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C0013">
        <w:rPr>
          <w:rFonts w:ascii="Arial" w:hAnsi="Arial" w:cs="Arial"/>
          <w:sz w:val="24"/>
          <w:szCs w:val="24"/>
        </w:rPr>
        <w:t xml:space="preserve">(příspěvky, dotace, dary…). </w:t>
      </w:r>
    </w:p>
    <w:p w14:paraId="41CB20CB" w14:textId="034FC9A0" w:rsidR="00816FC3" w:rsidRPr="00CC0013" w:rsidRDefault="00CC0013" w:rsidP="00CC0013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CC0013">
        <w:rPr>
          <w:rFonts w:ascii="Arial" w:hAnsi="Arial" w:cs="Arial"/>
          <w:b/>
          <w:sz w:val="24"/>
          <w:szCs w:val="24"/>
        </w:rPr>
        <w:t xml:space="preserve">Žadatel </w:t>
      </w:r>
      <w:r w:rsidRPr="00CC0013">
        <w:rPr>
          <w:rFonts w:ascii="Arial" w:hAnsi="Arial" w:cs="Arial"/>
          <w:sz w:val="24"/>
          <w:szCs w:val="24"/>
        </w:rPr>
        <w:t>je právnická osoba, která může žádat o dotaci</w:t>
      </w:r>
      <w:r w:rsidR="00057835" w:rsidRPr="00CC0013">
        <w:rPr>
          <w:rFonts w:ascii="Arial" w:hAnsi="Arial" w:cs="Arial"/>
          <w:sz w:val="24"/>
          <w:szCs w:val="24"/>
        </w:rPr>
        <w:t>.</w:t>
      </w:r>
      <w:r w:rsidR="002C396E" w:rsidRPr="00CC0013">
        <w:rPr>
          <w:rFonts w:ascii="Arial" w:hAnsi="Arial" w:cs="Arial"/>
          <w:sz w:val="24"/>
          <w:szCs w:val="24"/>
        </w:rPr>
        <w:t xml:space="preserve"> </w:t>
      </w:r>
    </w:p>
    <w:p w14:paraId="28B5E18A" w14:textId="49CCC6E4" w:rsidR="00691685" w:rsidRPr="001620FD" w:rsidRDefault="00691685" w:rsidP="00CC001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1620FD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1620FD">
        <w:rPr>
          <w:rFonts w:ascii="Arial" w:hAnsi="Arial" w:cs="Arial"/>
          <w:b/>
          <w:bCs/>
          <w:sz w:val="24"/>
          <w:szCs w:val="24"/>
        </w:rPr>
        <w:t xml:space="preserve">účel dotačního programu </w:t>
      </w:r>
    </w:p>
    <w:p w14:paraId="212953EA" w14:textId="4897B5DF" w:rsidR="00F50FC5" w:rsidRPr="00F50FC5" w:rsidRDefault="00F50FC5" w:rsidP="00F50FC5">
      <w:pPr>
        <w:pStyle w:val="Odstavecseseznamem"/>
        <w:spacing w:before="240"/>
        <w:ind w:left="709" w:firstLine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50FC5">
        <w:rPr>
          <w:rFonts w:ascii="Arial" w:hAnsi="Arial" w:cs="Arial"/>
          <w:b/>
          <w:sz w:val="24"/>
          <w:szCs w:val="24"/>
        </w:rPr>
        <w:t>Dotační program – Program na podporu výstavby a rekonstrukc</w:t>
      </w:r>
      <w:r w:rsidR="004E6E86">
        <w:rPr>
          <w:rFonts w:ascii="Arial" w:hAnsi="Arial" w:cs="Arial"/>
          <w:b/>
          <w:sz w:val="24"/>
          <w:szCs w:val="24"/>
        </w:rPr>
        <w:t>í</w:t>
      </w:r>
      <w:r w:rsidRPr="00F50FC5">
        <w:rPr>
          <w:rFonts w:ascii="Arial" w:hAnsi="Arial" w:cs="Arial"/>
          <w:b/>
          <w:sz w:val="24"/>
          <w:szCs w:val="24"/>
        </w:rPr>
        <w:t xml:space="preserve"> sportovních zařízení </w:t>
      </w:r>
      <w:r w:rsidR="0051117D" w:rsidRPr="0051117D">
        <w:rPr>
          <w:rFonts w:ascii="Arial" w:hAnsi="Arial" w:cs="Arial"/>
          <w:b/>
          <w:iCs/>
          <w:sz w:val="24"/>
          <w:szCs w:val="24"/>
        </w:rPr>
        <w:t xml:space="preserve">v obcích </w:t>
      </w:r>
      <w:r w:rsidR="0051117D" w:rsidRPr="0051117D">
        <w:rPr>
          <w:rFonts w:ascii="Arial" w:hAnsi="Arial" w:cs="Arial"/>
          <w:b/>
          <w:sz w:val="24"/>
          <w:szCs w:val="24"/>
        </w:rPr>
        <w:t xml:space="preserve">Olomouckého kraje </w:t>
      </w:r>
      <w:r w:rsidRPr="00F50FC5">
        <w:rPr>
          <w:rFonts w:ascii="Arial" w:hAnsi="Arial" w:cs="Arial"/>
          <w:b/>
          <w:sz w:val="24"/>
          <w:szCs w:val="24"/>
        </w:rPr>
        <w:t>v roce 2018</w:t>
      </w:r>
    </w:p>
    <w:p w14:paraId="5132886B" w14:textId="3E175BCB" w:rsidR="00043961" w:rsidRPr="003B07B0" w:rsidRDefault="00043961" w:rsidP="00203D08">
      <w:pPr>
        <w:pStyle w:val="Odstavecseseznamem"/>
        <w:numPr>
          <w:ilvl w:val="1"/>
          <w:numId w:val="1"/>
        </w:numPr>
        <w:spacing w:before="24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3B07B0">
        <w:rPr>
          <w:rFonts w:ascii="Arial" w:hAnsi="Arial" w:cs="Arial"/>
          <w:sz w:val="24"/>
          <w:szCs w:val="24"/>
        </w:rPr>
        <w:lastRenderedPageBreak/>
        <w:t xml:space="preserve">Důvodem vyhlášení dotačního programu je naplnění Koncepce rozvoje tělovýchovy a sportu v Olomouckém kraji na léta 2014 – 2018, bod č. 5 – Akční plán rozvoje sportu v Olomouckém kraji, tabulka č. 68, strategická oblast č. 1, a </w:t>
      </w:r>
      <w:r w:rsidRPr="003B07B0">
        <w:rPr>
          <w:rFonts w:ascii="Arial" w:hAnsi="Arial" w:cs="Arial"/>
          <w:bCs/>
          <w:sz w:val="24"/>
          <w:szCs w:val="24"/>
        </w:rPr>
        <w:t>Programu rozvoje územního obvodu Olomouckého kraje, kapitola 9 Rozvojová priorita D. Kvalita života (str. 51), podkapitola 9.2.10 Tělovýchova a sport (str. 62).</w:t>
      </w:r>
    </w:p>
    <w:p w14:paraId="4B4D7247" w14:textId="1852AED2" w:rsidR="0013079A" w:rsidRPr="003B07B0" w:rsidRDefault="00043961" w:rsidP="00043961">
      <w:pPr>
        <w:pStyle w:val="Odstavecseseznamem"/>
        <w:numPr>
          <w:ilvl w:val="1"/>
          <w:numId w:val="1"/>
        </w:numPr>
        <w:spacing w:before="240"/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3B07B0">
        <w:rPr>
          <w:rFonts w:ascii="Arial" w:hAnsi="Arial" w:cs="Arial"/>
          <w:sz w:val="24"/>
          <w:szCs w:val="24"/>
        </w:rPr>
        <w:t xml:space="preserve">Obecným účelem vyhlášeného dotačního programu je finanční podpora určená na </w:t>
      </w:r>
      <w:r w:rsidR="003A474E" w:rsidRPr="003B07B0">
        <w:rPr>
          <w:rFonts w:ascii="Arial" w:hAnsi="Arial" w:cs="Arial"/>
          <w:sz w:val="24"/>
          <w:szCs w:val="24"/>
        </w:rPr>
        <w:t>investiční dotace do oblasti výstavby a rekonstrukcí tělovýchovných a sportovních zařízení</w:t>
      </w:r>
      <w:r w:rsidRPr="003B07B0">
        <w:rPr>
          <w:rFonts w:ascii="Arial" w:hAnsi="Arial" w:cs="Arial"/>
          <w:sz w:val="24"/>
          <w:szCs w:val="24"/>
        </w:rPr>
        <w:t>, zaměřen</w:t>
      </w:r>
      <w:r w:rsidR="004E6E86">
        <w:rPr>
          <w:rFonts w:ascii="Arial" w:hAnsi="Arial" w:cs="Arial"/>
          <w:sz w:val="24"/>
          <w:szCs w:val="24"/>
        </w:rPr>
        <w:t>á</w:t>
      </w:r>
      <w:r w:rsidRPr="003B07B0">
        <w:rPr>
          <w:rFonts w:ascii="Arial" w:hAnsi="Arial" w:cs="Arial"/>
          <w:sz w:val="24"/>
          <w:szCs w:val="24"/>
        </w:rPr>
        <w:t xml:space="preserve"> cíleně na </w:t>
      </w:r>
      <w:r w:rsidR="003A474E" w:rsidRPr="003B07B0">
        <w:rPr>
          <w:rFonts w:ascii="Arial" w:hAnsi="Arial" w:cs="Arial"/>
          <w:sz w:val="24"/>
          <w:szCs w:val="24"/>
        </w:rPr>
        <w:t>zkvalitnění podmínek pro sportovní činnost v</w:t>
      </w:r>
      <w:r w:rsidR="00EF3FE6" w:rsidRPr="003B07B0">
        <w:rPr>
          <w:rFonts w:ascii="Arial" w:hAnsi="Arial" w:cs="Arial"/>
          <w:sz w:val="24"/>
          <w:szCs w:val="24"/>
        </w:rPr>
        <w:t> </w:t>
      </w:r>
      <w:r w:rsidR="003A474E" w:rsidRPr="003B07B0">
        <w:rPr>
          <w:rFonts w:ascii="Arial" w:hAnsi="Arial" w:cs="Arial"/>
          <w:sz w:val="24"/>
          <w:szCs w:val="24"/>
        </w:rPr>
        <w:t>obcích</w:t>
      </w:r>
      <w:r w:rsidR="00EF3FE6" w:rsidRPr="003B07B0">
        <w:rPr>
          <w:rFonts w:ascii="Arial" w:hAnsi="Arial" w:cs="Arial"/>
          <w:sz w:val="24"/>
          <w:szCs w:val="24"/>
        </w:rPr>
        <w:t xml:space="preserve"> a městech</w:t>
      </w:r>
      <w:r w:rsidR="003A474E" w:rsidRPr="003B07B0">
        <w:rPr>
          <w:rFonts w:ascii="Arial" w:hAnsi="Arial" w:cs="Arial"/>
          <w:sz w:val="24"/>
          <w:szCs w:val="24"/>
        </w:rPr>
        <w:t xml:space="preserve"> Olomouckého kraje.</w:t>
      </w:r>
    </w:p>
    <w:p w14:paraId="46DD3105" w14:textId="77777777" w:rsidR="00816FC3" w:rsidRPr="003B07B0" w:rsidRDefault="00816FC3" w:rsidP="00816FC3">
      <w:pPr>
        <w:pStyle w:val="Odstavecseseznamem"/>
        <w:ind w:left="1134" w:firstLine="0"/>
        <w:rPr>
          <w:rFonts w:ascii="Arial" w:hAnsi="Arial" w:cs="Arial"/>
          <w:i/>
        </w:rPr>
      </w:pPr>
    </w:p>
    <w:p w14:paraId="2EAE61C9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1620FD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72EA351B" w14:textId="77777777" w:rsidR="006E6270" w:rsidRPr="001620FD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4928BB39" w14:textId="14A3406B" w:rsidR="00691685" w:rsidRPr="003B07B0" w:rsidRDefault="00691685" w:rsidP="003B07B0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3B07B0">
        <w:rPr>
          <w:rFonts w:ascii="Arial" w:hAnsi="Arial" w:cs="Arial"/>
          <w:sz w:val="24"/>
          <w:szCs w:val="24"/>
        </w:rPr>
        <w:t>Žadatelem může být pouze</w:t>
      </w:r>
      <w:r w:rsidR="003B07B0" w:rsidRPr="003B07B0">
        <w:rPr>
          <w:rFonts w:ascii="Arial" w:hAnsi="Arial" w:cs="Arial"/>
          <w:sz w:val="24"/>
          <w:szCs w:val="24"/>
        </w:rPr>
        <w:t xml:space="preserve"> </w:t>
      </w:r>
      <w:r w:rsidRPr="003B07B0">
        <w:rPr>
          <w:rFonts w:ascii="Arial" w:hAnsi="Arial" w:cs="Arial"/>
          <w:sz w:val="24"/>
          <w:szCs w:val="24"/>
        </w:rPr>
        <w:t>právnická osoba, kterou je:</w:t>
      </w:r>
    </w:p>
    <w:p w14:paraId="3AA349CE" w14:textId="77777777" w:rsidR="00691685" w:rsidRPr="00E508BC" w:rsidRDefault="00691685" w:rsidP="007C179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508BC">
        <w:rPr>
          <w:rFonts w:ascii="Arial" w:hAnsi="Arial" w:cs="Arial"/>
          <w:sz w:val="24"/>
          <w:szCs w:val="24"/>
        </w:rPr>
        <w:t>obec v územním obvodu Olomouckého kraje,</w:t>
      </w:r>
    </w:p>
    <w:p w14:paraId="0671BC03" w14:textId="0EA00105" w:rsidR="00691685" w:rsidRPr="00E508BC" w:rsidRDefault="00691685" w:rsidP="007C179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508BC">
        <w:rPr>
          <w:rFonts w:ascii="Arial" w:hAnsi="Arial" w:cs="Arial"/>
          <w:sz w:val="24"/>
          <w:szCs w:val="24"/>
        </w:rPr>
        <w:t xml:space="preserve">jiná právnická osoba, </w:t>
      </w:r>
      <w:r w:rsidRPr="00012602">
        <w:rPr>
          <w:rFonts w:ascii="Arial" w:hAnsi="Arial" w:cs="Arial"/>
          <w:sz w:val="24"/>
          <w:szCs w:val="24"/>
        </w:rPr>
        <w:t xml:space="preserve">jejímž </w:t>
      </w:r>
      <w:r w:rsidR="003A474E" w:rsidRPr="00012602">
        <w:rPr>
          <w:rFonts w:ascii="Arial" w:hAnsi="Arial" w:cs="Arial"/>
          <w:sz w:val="24"/>
          <w:szCs w:val="24"/>
        </w:rPr>
        <w:t>hlavním předmětem činnosti je oblast sportovní činnosti a</w:t>
      </w:r>
      <w:r w:rsidRPr="00012602">
        <w:rPr>
          <w:rFonts w:ascii="Arial" w:hAnsi="Arial" w:cs="Arial"/>
          <w:sz w:val="24"/>
          <w:szCs w:val="24"/>
        </w:rPr>
        <w:t xml:space="preserve"> jejíž sídlo</w:t>
      </w:r>
      <w:r w:rsidR="00496DBF" w:rsidRPr="00012602">
        <w:rPr>
          <w:rFonts w:ascii="Arial" w:hAnsi="Arial" w:cs="Arial"/>
          <w:sz w:val="24"/>
          <w:szCs w:val="24"/>
        </w:rPr>
        <w:t xml:space="preserve"> či provozovna</w:t>
      </w:r>
      <w:r w:rsidRPr="00012602">
        <w:rPr>
          <w:rFonts w:ascii="Arial" w:hAnsi="Arial" w:cs="Arial"/>
          <w:sz w:val="24"/>
          <w:szCs w:val="24"/>
        </w:rPr>
        <w:t xml:space="preserve"> se nachází v územním obvodu Olomouckého </w:t>
      </w:r>
      <w:r w:rsidRPr="00E508BC">
        <w:rPr>
          <w:rFonts w:ascii="Arial" w:hAnsi="Arial" w:cs="Arial"/>
          <w:sz w:val="24"/>
          <w:szCs w:val="24"/>
        </w:rPr>
        <w:t>kraje.</w:t>
      </w:r>
    </w:p>
    <w:p w14:paraId="10DA5CD7" w14:textId="77777777" w:rsidR="00257E63" w:rsidRPr="00012602" w:rsidRDefault="00257E63" w:rsidP="00691685">
      <w:pPr>
        <w:ind w:left="0" w:firstLine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14:paraId="508AD835" w14:textId="6FF56846" w:rsidR="0093414D" w:rsidRPr="00012602" w:rsidRDefault="0093414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012602">
        <w:rPr>
          <w:rFonts w:ascii="Arial" w:hAnsi="Arial" w:cs="Arial"/>
          <w:sz w:val="24"/>
          <w:szCs w:val="24"/>
        </w:rPr>
        <w:t xml:space="preserve">Žadatelem </w:t>
      </w:r>
      <w:r w:rsidRPr="00012602">
        <w:rPr>
          <w:rFonts w:ascii="Arial" w:hAnsi="Arial" w:cs="Arial"/>
          <w:bCs/>
          <w:sz w:val="24"/>
          <w:szCs w:val="24"/>
        </w:rPr>
        <w:t xml:space="preserve">v tomto dotačním programu </w:t>
      </w:r>
      <w:r w:rsidRPr="00012602">
        <w:rPr>
          <w:rFonts w:ascii="Arial" w:hAnsi="Arial" w:cs="Arial"/>
          <w:b/>
          <w:sz w:val="24"/>
          <w:szCs w:val="24"/>
        </w:rPr>
        <w:t>nemůže být</w:t>
      </w:r>
      <w:r w:rsidRPr="00012602">
        <w:rPr>
          <w:rFonts w:ascii="Arial" w:hAnsi="Arial" w:cs="Arial"/>
          <w:sz w:val="24"/>
          <w:szCs w:val="24"/>
        </w:rPr>
        <w:t xml:space="preserve"> </w:t>
      </w:r>
      <w:r w:rsidR="00012602" w:rsidRPr="00012602">
        <w:rPr>
          <w:rFonts w:ascii="Arial" w:hAnsi="Arial" w:cs="Arial"/>
          <w:sz w:val="24"/>
          <w:szCs w:val="24"/>
        </w:rPr>
        <w:t xml:space="preserve">dobrovolný svazek obcí a </w:t>
      </w:r>
      <w:r w:rsidRPr="00012602">
        <w:rPr>
          <w:rFonts w:ascii="Arial" w:hAnsi="Arial" w:cs="Arial"/>
          <w:sz w:val="24"/>
          <w:szCs w:val="24"/>
        </w:rPr>
        <w:t>příspěvková organizace, jejímž zřizovatelem je kraj, obec nebo stát.</w:t>
      </w:r>
    </w:p>
    <w:p w14:paraId="5EC6ABF3" w14:textId="77777777" w:rsidR="00203D08" w:rsidRPr="00012602" w:rsidRDefault="00203D08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7FDF6A3A" w14:textId="3B9C776C" w:rsidR="00691685" w:rsidRPr="00012602" w:rsidRDefault="0093414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sz w:val="24"/>
          <w:szCs w:val="24"/>
        </w:rPr>
      </w:pPr>
      <w:r w:rsidRPr="00012602">
        <w:rPr>
          <w:rFonts w:ascii="Arial" w:hAnsi="Arial" w:cs="Arial"/>
          <w:sz w:val="24"/>
          <w:szCs w:val="24"/>
        </w:rPr>
        <w:t>Dále ž</w:t>
      </w:r>
      <w:r w:rsidR="00691685" w:rsidRPr="00012602">
        <w:rPr>
          <w:rFonts w:ascii="Arial" w:hAnsi="Arial" w:cs="Arial"/>
          <w:sz w:val="24"/>
          <w:szCs w:val="24"/>
        </w:rPr>
        <w:t xml:space="preserve">adatelem </w:t>
      </w:r>
      <w:r w:rsidR="00691685" w:rsidRPr="00012602">
        <w:rPr>
          <w:rFonts w:ascii="Arial" w:hAnsi="Arial" w:cs="Arial"/>
          <w:bCs/>
          <w:sz w:val="24"/>
          <w:szCs w:val="24"/>
        </w:rPr>
        <w:t xml:space="preserve">v dotačním programu </w:t>
      </w:r>
      <w:r w:rsidR="00691685" w:rsidRPr="00012602">
        <w:rPr>
          <w:rFonts w:ascii="Arial" w:hAnsi="Arial" w:cs="Arial"/>
          <w:sz w:val="24"/>
          <w:szCs w:val="24"/>
        </w:rPr>
        <w:t>nemůže být</w:t>
      </w:r>
      <w:r w:rsidR="00C53502">
        <w:rPr>
          <w:rFonts w:ascii="Arial" w:hAnsi="Arial" w:cs="Arial"/>
          <w:sz w:val="24"/>
          <w:szCs w:val="24"/>
        </w:rPr>
        <w:t xml:space="preserve"> žadatel, který </w:t>
      </w:r>
      <w:r w:rsidR="003A474E" w:rsidRPr="00012602">
        <w:rPr>
          <w:rFonts w:ascii="Arial" w:hAnsi="Arial" w:cs="Arial"/>
          <w:sz w:val="24"/>
          <w:szCs w:val="24"/>
        </w:rPr>
        <w:t xml:space="preserve">podal žádost </w:t>
      </w:r>
      <w:r w:rsidR="008A15C0" w:rsidRPr="00012602">
        <w:rPr>
          <w:rFonts w:ascii="Arial" w:hAnsi="Arial" w:cs="Arial"/>
          <w:sz w:val="24"/>
          <w:szCs w:val="24"/>
        </w:rPr>
        <w:t xml:space="preserve">na stejný účel </w:t>
      </w:r>
      <w:r w:rsidR="003A474E" w:rsidRPr="00012602">
        <w:rPr>
          <w:rFonts w:ascii="Arial" w:hAnsi="Arial" w:cs="Arial"/>
          <w:sz w:val="24"/>
          <w:szCs w:val="24"/>
        </w:rPr>
        <w:t xml:space="preserve">v dotačním programu </w:t>
      </w:r>
      <w:r w:rsidR="00E508BC" w:rsidRPr="00012602">
        <w:rPr>
          <w:rFonts w:ascii="Arial" w:hAnsi="Arial" w:cs="Arial"/>
          <w:sz w:val="24"/>
          <w:szCs w:val="24"/>
        </w:rPr>
        <w:t>O</w:t>
      </w:r>
      <w:r w:rsidR="003A474E" w:rsidRPr="00012602">
        <w:rPr>
          <w:rFonts w:ascii="Arial" w:hAnsi="Arial" w:cs="Arial"/>
          <w:sz w:val="24"/>
          <w:szCs w:val="24"/>
        </w:rPr>
        <w:t>lomouckého kraje</w:t>
      </w:r>
      <w:r w:rsidR="00E508BC" w:rsidRPr="00012602">
        <w:rPr>
          <w:rFonts w:ascii="Arial" w:hAnsi="Arial" w:cs="Arial"/>
          <w:b/>
          <w:sz w:val="24"/>
          <w:szCs w:val="24"/>
        </w:rPr>
        <w:t xml:space="preserve"> Program na obnovu venkova v Olomouckém kraji v roce 2018.</w:t>
      </w:r>
    </w:p>
    <w:p w14:paraId="72AEEB55" w14:textId="77777777"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color w:val="0000FF"/>
        </w:rPr>
      </w:pPr>
    </w:p>
    <w:p w14:paraId="743A81BF" w14:textId="7BDF86BC" w:rsidR="00691685" w:rsidRPr="00E508B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508BC">
        <w:rPr>
          <w:rFonts w:ascii="Arial" w:hAnsi="Arial" w:cs="Arial"/>
          <w:sz w:val="24"/>
          <w:szCs w:val="24"/>
        </w:rPr>
        <w:t xml:space="preserve">Dotaci lze poskytnout jen tomu žadateli: </w:t>
      </w:r>
    </w:p>
    <w:p w14:paraId="039084E9" w14:textId="77777777" w:rsidR="00691685" w:rsidRPr="00E508BC" w:rsidRDefault="00691685" w:rsidP="007C1791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E508BC">
        <w:rPr>
          <w:rFonts w:ascii="Arial" w:hAnsi="Arial" w:cs="Arial"/>
          <w:sz w:val="24"/>
          <w:szCs w:val="24"/>
        </w:rPr>
        <w:t xml:space="preserve">který nemá </w:t>
      </w:r>
      <w:r w:rsidRPr="00E508BC">
        <w:rPr>
          <w:rFonts w:ascii="Arial" w:eastAsia="Times New Roman" w:hAnsi="Arial" w:cs="Arial"/>
          <w:sz w:val="24"/>
          <w:szCs w:val="24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E508BC">
        <w:rPr>
          <w:rFonts w:ascii="Arial" w:eastAsia="Times New Roman" w:hAnsi="Arial" w:cs="Arial"/>
          <w:sz w:val="24"/>
          <w:szCs w:val="24"/>
          <w:lang w:eastAsia="cs-CZ"/>
        </w:rPr>
        <w:t>subjektům je</w:t>
      </w:r>
      <w:r w:rsidRPr="00E508BC">
        <w:rPr>
          <w:rFonts w:ascii="Arial" w:eastAsia="Times New Roman" w:hAnsi="Arial" w:cs="Arial"/>
          <w:sz w:val="24"/>
          <w:szCs w:val="24"/>
          <w:lang w:eastAsia="cs-CZ"/>
        </w:rPr>
        <w:t xml:space="preserve"> považován i závazek, na který má žadatel uzavřený splátkový kalendář nebo jiný o</w:t>
      </w:r>
      <w:r w:rsidR="00445CCE" w:rsidRPr="00E508BC">
        <w:rPr>
          <w:rFonts w:ascii="Arial" w:eastAsia="Times New Roman" w:hAnsi="Arial" w:cs="Arial"/>
          <w:sz w:val="24"/>
          <w:szCs w:val="24"/>
          <w:lang w:eastAsia="cs-CZ"/>
        </w:rPr>
        <w:t>dklad původní lhůty splatnosti);</w:t>
      </w:r>
    </w:p>
    <w:p w14:paraId="5A479052" w14:textId="77777777" w:rsidR="00691685" w:rsidRPr="00E508BC" w:rsidRDefault="00691685" w:rsidP="007C1791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E508BC">
        <w:rPr>
          <w:rFonts w:ascii="Arial" w:hAnsi="Arial" w:cs="Arial"/>
          <w:sz w:val="24"/>
          <w:szCs w:val="24"/>
        </w:rPr>
        <w:t>který nemá neuhrazené závazky po lhůtě splatnosti vůči Olomouckému kraji, j</w:t>
      </w:r>
      <w:r w:rsidR="00F136D6" w:rsidRPr="00E508BC">
        <w:rPr>
          <w:rFonts w:ascii="Arial" w:hAnsi="Arial" w:cs="Arial"/>
          <w:sz w:val="24"/>
          <w:szCs w:val="24"/>
        </w:rPr>
        <w:t xml:space="preserve">ím </w:t>
      </w:r>
      <w:r w:rsidRPr="00E508BC">
        <w:rPr>
          <w:rFonts w:ascii="Arial" w:hAnsi="Arial" w:cs="Arial"/>
          <w:sz w:val="24"/>
          <w:szCs w:val="24"/>
        </w:rPr>
        <w:t xml:space="preserve">zřízeným organizacím a jiným územním samosprávným celkům, a to za období tří let před podáním žádosti </w:t>
      </w:r>
      <w:r w:rsidRPr="00E508BC">
        <w:rPr>
          <w:rFonts w:ascii="Arial" w:eastAsia="Times New Roman" w:hAnsi="Arial" w:cs="Arial"/>
          <w:sz w:val="24"/>
          <w:szCs w:val="24"/>
          <w:lang w:eastAsia="cs-CZ"/>
        </w:rPr>
        <w:t xml:space="preserve">(za neuhrazený závazek po lhůtě splatnosti vůči výše uvedeným </w:t>
      </w:r>
      <w:r w:rsidR="008254B7" w:rsidRPr="00E508BC">
        <w:rPr>
          <w:rFonts w:ascii="Arial" w:eastAsia="Times New Roman" w:hAnsi="Arial" w:cs="Arial"/>
          <w:sz w:val="24"/>
          <w:szCs w:val="24"/>
          <w:lang w:eastAsia="cs-CZ"/>
        </w:rPr>
        <w:t>subjektům je</w:t>
      </w:r>
      <w:r w:rsidRPr="00E508BC">
        <w:rPr>
          <w:rFonts w:ascii="Arial" w:eastAsia="Times New Roman" w:hAnsi="Arial" w:cs="Arial"/>
          <w:sz w:val="24"/>
          <w:szCs w:val="24"/>
          <w:lang w:eastAsia="cs-CZ"/>
        </w:rPr>
        <w:t xml:space="preserve"> považován i závazek, na který má žadatel uzavřený splátkový kalendář nebo jiný o</w:t>
      </w:r>
      <w:r w:rsidR="00445CCE" w:rsidRPr="00E508BC">
        <w:rPr>
          <w:rFonts w:ascii="Arial" w:eastAsia="Times New Roman" w:hAnsi="Arial" w:cs="Arial"/>
          <w:sz w:val="24"/>
          <w:szCs w:val="24"/>
          <w:lang w:eastAsia="cs-CZ"/>
        </w:rPr>
        <w:t>dklad původní lhůty splatnosti);</w:t>
      </w:r>
    </w:p>
    <w:p w14:paraId="0678840B" w14:textId="1365F3D8" w:rsidR="00691685" w:rsidRPr="00E508BC" w:rsidRDefault="00691685" w:rsidP="007C1791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E508BC">
        <w:rPr>
          <w:rFonts w:ascii="Arial" w:hAnsi="Arial" w:cs="Arial"/>
          <w:sz w:val="24"/>
          <w:szCs w:val="24"/>
        </w:rPr>
        <w:t xml:space="preserve">kterému nebyl soudem nebo správním orgánem uložen zákaz činnosti nebo zrušeno oprávnění k činnosti týkající se jeho předmětu podnikání a/nebo související s </w:t>
      </w:r>
      <w:r w:rsidR="00012602">
        <w:rPr>
          <w:rFonts w:ascii="Arial" w:hAnsi="Arial" w:cs="Arial"/>
          <w:sz w:val="24"/>
          <w:szCs w:val="24"/>
        </w:rPr>
        <w:t>akcí</w:t>
      </w:r>
      <w:r w:rsidRPr="00E508BC">
        <w:rPr>
          <w:rFonts w:ascii="Arial" w:hAnsi="Arial" w:cs="Arial"/>
          <w:sz w:val="24"/>
          <w:szCs w:val="24"/>
        </w:rPr>
        <w:t>, na kter</w:t>
      </w:r>
      <w:r w:rsidR="00012602">
        <w:rPr>
          <w:rFonts w:ascii="Arial" w:hAnsi="Arial" w:cs="Arial"/>
          <w:sz w:val="24"/>
          <w:szCs w:val="24"/>
        </w:rPr>
        <w:t>ou</w:t>
      </w:r>
      <w:r w:rsidRPr="00E508BC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586E3CD6" w14:textId="77777777" w:rsidR="00691685" w:rsidRPr="00E508BC" w:rsidRDefault="00691685" w:rsidP="007C1791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E508BC">
        <w:rPr>
          <w:rFonts w:ascii="Arial" w:hAnsi="Arial" w:cs="Arial"/>
          <w:sz w:val="24"/>
          <w:szCs w:val="24"/>
        </w:rPr>
        <w:lastRenderedPageBreak/>
        <w:t xml:space="preserve">vůči kterému (případně, vůči jehož majetku) není navrhováno ani vedeno řízení o výkonu soudního či správního rozhodnutí ani navrhována či prováděna exekuce; </w:t>
      </w:r>
    </w:p>
    <w:p w14:paraId="1820C958" w14:textId="77777777" w:rsidR="00691685" w:rsidRPr="00E508BC" w:rsidRDefault="00691685" w:rsidP="007C1791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E508BC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E508BC">
        <w:rPr>
          <w:rFonts w:ascii="Arial" w:hAnsi="Arial" w:cs="Arial"/>
          <w:sz w:val="24"/>
          <w:szCs w:val="24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6768B9F2" w14:textId="228CA57D" w:rsidR="009D3997" w:rsidRPr="00012602" w:rsidRDefault="009D3997" w:rsidP="007C1791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trike/>
          <w:sz w:val="24"/>
          <w:szCs w:val="24"/>
        </w:rPr>
      </w:pPr>
      <w:r w:rsidRPr="00012602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54EE84CB" w14:textId="3C76E0BF" w:rsidR="00691685" w:rsidRPr="00012602" w:rsidRDefault="009D3997" w:rsidP="00AC2788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trike/>
          <w:sz w:val="24"/>
          <w:szCs w:val="24"/>
        </w:rPr>
      </w:pPr>
      <w:r w:rsidRPr="00012602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012602">
        <w:rPr>
          <w:rFonts w:ascii="Arial" w:hAnsi="Arial" w:cs="Arial"/>
          <w:sz w:val="24"/>
          <w:szCs w:val="24"/>
        </w:rPr>
        <w:br/>
        <w:t>v procesu zrušení s právním nástupcem (např. sloučení, splynutí, rozdělení obchodní společnosti)</w:t>
      </w:r>
      <w:r w:rsidR="00E508BC" w:rsidRPr="00012602">
        <w:rPr>
          <w:rFonts w:ascii="Arial" w:hAnsi="Arial" w:cs="Arial"/>
          <w:sz w:val="24"/>
          <w:szCs w:val="24"/>
        </w:rPr>
        <w:t>.</w:t>
      </w:r>
      <w:r w:rsidRPr="00012602">
        <w:rPr>
          <w:rFonts w:ascii="Arial" w:hAnsi="Arial" w:cs="Arial"/>
          <w:sz w:val="24"/>
          <w:szCs w:val="24"/>
        </w:rPr>
        <w:t xml:space="preserve"> </w:t>
      </w:r>
    </w:p>
    <w:p w14:paraId="117D3DBA" w14:textId="77777777" w:rsidR="006A49A1" w:rsidRPr="00E508BC" w:rsidRDefault="006A49A1" w:rsidP="00691685">
      <w:pPr>
        <w:rPr>
          <w:rFonts w:ascii="Arial" w:hAnsi="Arial" w:cs="Arial"/>
          <w:i/>
          <w:color w:val="FF0000"/>
          <w:sz w:val="24"/>
          <w:szCs w:val="24"/>
        </w:rPr>
      </w:pPr>
    </w:p>
    <w:p w14:paraId="1E526C68" w14:textId="77777777" w:rsidR="00691685" w:rsidRPr="001620FD" w:rsidRDefault="00691685" w:rsidP="00E508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2B269819" w14:textId="2EE1801F" w:rsidR="00902B1A" w:rsidRPr="00902B1A" w:rsidRDefault="00E508BC" w:rsidP="00FF06FA">
      <w:pPr>
        <w:rPr>
          <w:rFonts w:ascii="Arial" w:hAnsi="Arial" w:cs="Arial"/>
          <w:i/>
          <w:color w:val="0000FF"/>
          <w:sz w:val="24"/>
          <w:szCs w:val="24"/>
        </w:rPr>
      </w:pPr>
      <w:r w:rsidRPr="00902B1A">
        <w:rPr>
          <w:rFonts w:ascii="Arial" w:eastAsia="Calibri" w:hAnsi="Arial" w:cs="Arial"/>
          <w:sz w:val="24"/>
          <w:szCs w:val="24"/>
        </w:rPr>
        <w:t xml:space="preserve">Na dotační program je předpokládaná výše celkové částky </w:t>
      </w:r>
      <w:r w:rsidR="0051117D" w:rsidRPr="0051117D">
        <w:rPr>
          <w:rFonts w:ascii="Arial" w:eastAsia="Calibri" w:hAnsi="Arial" w:cs="Arial"/>
          <w:b/>
          <w:sz w:val="24"/>
          <w:szCs w:val="24"/>
        </w:rPr>
        <w:t>56</w:t>
      </w:r>
      <w:r w:rsidRPr="0051117D">
        <w:rPr>
          <w:rFonts w:ascii="Arial" w:eastAsia="Calibri" w:hAnsi="Arial" w:cs="Arial"/>
          <w:b/>
          <w:sz w:val="24"/>
          <w:szCs w:val="24"/>
        </w:rPr>
        <w:t xml:space="preserve"> </w:t>
      </w:r>
      <w:r w:rsidR="00F13118">
        <w:rPr>
          <w:rFonts w:ascii="Arial" w:eastAsia="Calibri" w:hAnsi="Arial" w:cs="Arial"/>
          <w:b/>
          <w:sz w:val="24"/>
          <w:szCs w:val="24"/>
        </w:rPr>
        <w:t>0</w:t>
      </w:r>
      <w:r w:rsidRPr="0051117D">
        <w:rPr>
          <w:rFonts w:ascii="Arial" w:eastAsia="Calibri" w:hAnsi="Arial" w:cs="Arial"/>
          <w:b/>
          <w:sz w:val="24"/>
          <w:szCs w:val="24"/>
        </w:rPr>
        <w:t>00</w:t>
      </w:r>
      <w:r w:rsidRPr="00012602">
        <w:rPr>
          <w:rFonts w:ascii="Arial" w:eastAsia="Calibri" w:hAnsi="Arial" w:cs="Arial"/>
          <w:b/>
          <w:sz w:val="24"/>
          <w:szCs w:val="24"/>
        </w:rPr>
        <w:t> 000,- Kč</w:t>
      </w:r>
      <w:r w:rsidR="00902B1A" w:rsidRPr="00012602">
        <w:rPr>
          <w:rFonts w:ascii="Arial" w:hAnsi="Arial" w:cs="Arial"/>
          <w:b/>
          <w:sz w:val="24"/>
          <w:szCs w:val="24"/>
        </w:rPr>
        <w:t>.</w:t>
      </w:r>
    </w:p>
    <w:p w14:paraId="30E97B71" w14:textId="77777777" w:rsidR="00FE36B9" w:rsidRPr="001620FD" w:rsidRDefault="00FE36B9" w:rsidP="00691685">
      <w:pPr>
        <w:rPr>
          <w:rFonts w:ascii="Arial" w:hAnsi="Arial" w:cs="Arial"/>
          <w:i/>
          <w:color w:val="0000FF"/>
        </w:rPr>
      </w:pPr>
    </w:p>
    <w:p w14:paraId="61FCCFF1" w14:textId="77777777" w:rsidR="00691685" w:rsidRPr="001620FD" w:rsidRDefault="00691685" w:rsidP="00E508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3AC2491C" w14:textId="5E301FC7" w:rsidR="00691685" w:rsidRDefault="0019298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</w:t>
      </w:r>
      <w:r w:rsidRPr="0019298D">
        <w:rPr>
          <w:rFonts w:ascii="Arial" w:hAnsi="Arial" w:cs="Arial"/>
          <w:sz w:val="24"/>
          <w:szCs w:val="24"/>
        </w:rPr>
        <w:t>kce</w:t>
      </w:r>
      <w:r w:rsidR="00E508BC" w:rsidRPr="00500564">
        <w:rPr>
          <w:rFonts w:ascii="Arial" w:hAnsi="Arial" w:cs="Arial"/>
          <w:sz w:val="24"/>
          <w:szCs w:val="24"/>
        </w:rPr>
        <w:t xml:space="preserve"> </w:t>
      </w:r>
      <w:r w:rsidR="00E508BC" w:rsidRPr="0097564D">
        <w:rPr>
          <w:rFonts w:ascii="Arial" w:hAnsi="Arial" w:cs="Arial"/>
          <w:sz w:val="24"/>
          <w:szCs w:val="24"/>
        </w:rPr>
        <w:t>žadatele musí být realizován</w:t>
      </w:r>
      <w:r w:rsidR="001A1888">
        <w:rPr>
          <w:rFonts w:ascii="Arial" w:hAnsi="Arial" w:cs="Arial"/>
          <w:sz w:val="24"/>
          <w:szCs w:val="24"/>
        </w:rPr>
        <w:t>a</w:t>
      </w:r>
      <w:r w:rsidR="00E508BC" w:rsidRPr="0097564D">
        <w:rPr>
          <w:rFonts w:ascii="Arial" w:hAnsi="Arial" w:cs="Arial"/>
          <w:sz w:val="24"/>
          <w:szCs w:val="24"/>
        </w:rPr>
        <w:t xml:space="preserve"> v územním obvodu Olomouckého kraje. </w:t>
      </w:r>
    </w:p>
    <w:p w14:paraId="2A1AC278" w14:textId="77777777"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15BAA2B1" w14:textId="369DCD39" w:rsidR="00691685" w:rsidRPr="001620FD" w:rsidRDefault="00691685" w:rsidP="00E508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color w:val="0000FF"/>
        </w:rPr>
      </w:pPr>
      <w:r w:rsidRPr="001620FD">
        <w:rPr>
          <w:rFonts w:ascii="Arial" w:hAnsi="Arial" w:cs="Arial"/>
          <w:b/>
          <w:bCs/>
          <w:sz w:val="24"/>
          <w:szCs w:val="24"/>
        </w:rPr>
        <w:t>Pravidla pro poskytnutí dotací</w:t>
      </w:r>
    </w:p>
    <w:p w14:paraId="54DD8C2C" w14:textId="2622A165" w:rsidR="00E508BC" w:rsidRPr="00E508BC" w:rsidRDefault="00E508BC" w:rsidP="00E508BC">
      <w:pPr>
        <w:numPr>
          <w:ilvl w:val="1"/>
          <w:numId w:val="1"/>
        </w:numPr>
        <w:ind w:left="567" w:hanging="567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E508BC">
        <w:rPr>
          <w:rFonts w:ascii="Arial" w:eastAsia="Times New Roman" w:hAnsi="Arial" w:cs="Arial"/>
          <w:b/>
          <w:sz w:val="24"/>
          <w:szCs w:val="24"/>
          <w:lang w:eastAsia="cs-CZ"/>
        </w:rPr>
        <w:t>Minimální výše</w:t>
      </w:r>
      <w:r w:rsidRPr="00E508BC">
        <w:rPr>
          <w:rFonts w:ascii="Arial" w:eastAsia="Times New Roman" w:hAnsi="Arial" w:cs="Arial"/>
          <w:sz w:val="24"/>
          <w:szCs w:val="24"/>
          <w:lang w:eastAsia="cs-CZ"/>
        </w:rPr>
        <w:t xml:space="preserve"> dotace na jed</w:t>
      </w:r>
      <w:r w:rsidR="00012602">
        <w:rPr>
          <w:rFonts w:ascii="Arial" w:eastAsia="Times New Roman" w:hAnsi="Arial" w:cs="Arial"/>
          <w:sz w:val="24"/>
          <w:szCs w:val="24"/>
          <w:lang w:eastAsia="cs-CZ"/>
        </w:rPr>
        <w:t>nu</w:t>
      </w:r>
      <w:r w:rsidRPr="00E508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2602">
        <w:rPr>
          <w:rFonts w:ascii="Arial" w:eastAsia="Times New Roman" w:hAnsi="Arial" w:cs="Arial"/>
          <w:sz w:val="24"/>
          <w:szCs w:val="24"/>
          <w:lang w:eastAsia="cs-CZ"/>
        </w:rPr>
        <w:t>akci</w:t>
      </w:r>
      <w:r w:rsidRPr="00E508BC">
        <w:rPr>
          <w:rFonts w:ascii="Arial" w:eastAsia="Times New Roman" w:hAnsi="Arial" w:cs="Arial"/>
          <w:sz w:val="24"/>
          <w:szCs w:val="24"/>
          <w:lang w:eastAsia="cs-CZ"/>
        </w:rPr>
        <w:t xml:space="preserve"> činí:</w:t>
      </w:r>
    </w:p>
    <w:p w14:paraId="52575B4F" w14:textId="366893F7" w:rsidR="00E508BC" w:rsidRPr="00E508BC" w:rsidRDefault="00E508BC" w:rsidP="007C1791">
      <w:pPr>
        <w:numPr>
          <w:ilvl w:val="0"/>
          <w:numId w:val="15"/>
        </w:numPr>
        <w:ind w:left="567" w:firstLine="0"/>
        <w:jc w:val="left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508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50FC5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93414D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E508BC">
        <w:rPr>
          <w:rFonts w:ascii="Arial" w:eastAsia="Times New Roman" w:hAnsi="Arial" w:cs="Arial"/>
          <w:sz w:val="24"/>
          <w:szCs w:val="24"/>
          <w:lang w:eastAsia="cs-CZ"/>
        </w:rPr>
        <w:t> 000,- Kč,</w:t>
      </w:r>
    </w:p>
    <w:p w14:paraId="7C56D20B" w14:textId="77777777" w:rsidR="00E508BC" w:rsidRPr="00E508BC" w:rsidRDefault="00E508BC" w:rsidP="00E508BC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C4E2DD" w14:textId="1864CF3A" w:rsidR="00E508BC" w:rsidRPr="00E508BC" w:rsidRDefault="00E508BC" w:rsidP="00E508BC">
      <w:pPr>
        <w:numPr>
          <w:ilvl w:val="1"/>
          <w:numId w:val="1"/>
        </w:numPr>
        <w:ind w:left="567" w:hanging="567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E508BC">
        <w:rPr>
          <w:rFonts w:ascii="Arial" w:eastAsia="Times New Roman" w:hAnsi="Arial" w:cs="Arial"/>
          <w:b/>
          <w:sz w:val="24"/>
          <w:szCs w:val="24"/>
          <w:lang w:eastAsia="cs-CZ"/>
        </w:rPr>
        <w:t>M</w:t>
      </w:r>
      <w:r w:rsidRPr="00E508B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aximální výše </w:t>
      </w:r>
      <w:r w:rsidRPr="00E508BC">
        <w:rPr>
          <w:rFonts w:ascii="Arial" w:eastAsia="Times New Roman" w:hAnsi="Arial" w:cs="Arial"/>
          <w:sz w:val="24"/>
          <w:szCs w:val="24"/>
          <w:lang w:eastAsia="cs-CZ"/>
        </w:rPr>
        <w:t xml:space="preserve">dotace na </w:t>
      </w:r>
      <w:r w:rsidR="00012602" w:rsidRPr="00E508BC">
        <w:rPr>
          <w:rFonts w:ascii="Arial" w:eastAsia="Times New Roman" w:hAnsi="Arial" w:cs="Arial"/>
          <w:sz w:val="24"/>
          <w:szCs w:val="24"/>
          <w:lang w:eastAsia="cs-CZ"/>
        </w:rPr>
        <w:t>jed</w:t>
      </w:r>
      <w:r w:rsidR="00012602">
        <w:rPr>
          <w:rFonts w:ascii="Arial" w:eastAsia="Times New Roman" w:hAnsi="Arial" w:cs="Arial"/>
          <w:sz w:val="24"/>
          <w:szCs w:val="24"/>
          <w:lang w:eastAsia="cs-CZ"/>
        </w:rPr>
        <w:t>nu</w:t>
      </w:r>
      <w:r w:rsidR="00012602" w:rsidRPr="00E508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2602">
        <w:rPr>
          <w:rFonts w:ascii="Arial" w:eastAsia="Times New Roman" w:hAnsi="Arial" w:cs="Arial"/>
          <w:sz w:val="24"/>
          <w:szCs w:val="24"/>
          <w:lang w:eastAsia="cs-CZ"/>
        </w:rPr>
        <w:t>akci</w:t>
      </w:r>
      <w:r w:rsidR="00012602" w:rsidRPr="00E508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508BC">
        <w:rPr>
          <w:rFonts w:ascii="Arial" w:eastAsia="Times New Roman" w:hAnsi="Arial" w:cs="Arial"/>
          <w:sz w:val="24"/>
          <w:szCs w:val="24"/>
          <w:lang w:eastAsia="cs-CZ"/>
        </w:rPr>
        <w:t>činí:</w:t>
      </w:r>
    </w:p>
    <w:p w14:paraId="013FFD4C" w14:textId="65A9D8F4" w:rsidR="00E508BC" w:rsidRPr="00E508BC" w:rsidRDefault="00622C20" w:rsidP="007C1791">
      <w:pPr>
        <w:numPr>
          <w:ilvl w:val="0"/>
          <w:numId w:val="15"/>
        </w:numPr>
        <w:ind w:left="567" w:firstLine="0"/>
        <w:jc w:val="left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8</w:t>
      </w:r>
      <w:r w:rsidR="0093414D">
        <w:rPr>
          <w:rFonts w:ascii="Arial" w:eastAsia="Times New Roman" w:hAnsi="Arial" w:cs="Arial"/>
          <w:sz w:val="24"/>
          <w:szCs w:val="24"/>
          <w:lang w:eastAsia="cs-CZ"/>
        </w:rPr>
        <w:t xml:space="preserve"> 00</w:t>
      </w:r>
      <w:r w:rsidR="00E508BC" w:rsidRPr="00E508BC">
        <w:rPr>
          <w:rFonts w:ascii="Arial" w:eastAsia="Times New Roman" w:hAnsi="Arial" w:cs="Arial"/>
          <w:sz w:val="24"/>
          <w:szCs w:val="24"/>
          <w:lang w:eastAsia="cs-CZ"/>
        </w:rPr>
        <w:t>0 000,- Kč,</w:t>
      </w:r>
    </w:p>
    <w:p w14:paraId="0EE50B41" w14:textId="77777777" w:rsidR="00E508BC" w:rsidRPr="00E508BC" w:rsidRDefault="00E508BC" w:rsidP="00E508BC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BF8B378" w14:textId="03D6A1AE" w:rsidR="00C9401A" w:rsidRPr="00E508BC" w:rsidRDefault="00E508BC" w:rsidP="00E508BC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E508BC">
        <w:rPr>
          <w:rFonts w:ascii="Arial" w:eastAsia="Times New Roman" w:hAnsi="Arial" w:cs="Arial"/>
          <w:sz w:val="24"/>
          <w:szCs w:val="24"/>
          <w:lang w:eastAsia="cs-CZ"/>
        </w:rPr>
        <w:t xml:space="preserve">Žadatel </w:t>
      </w:r>
      <w:r w:rsidRPr="00E508BC">
        <w:rPr>
          <w:rFonts w:ascii="Arial" w:eastAsia="Times New Roman" w:hAnsi="Arial" w:cs="Arial"/>
          <w:b/>
          <w:sz w:val="24"/>
          <w:szCs w:val="24"/>
          <w:lang w:eastAsia="cs-CZ"/>
        </w:rPr>
        <w:t>může v rámci vyhlášeného dotačního programu</w:t>
      </w:r>
      <w:r w:rsidR="0001260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E508BC">
        <w:rPr>
          <w:rFonts w:ascii="Arial" w:eastAsia="Times New Roman" w:hAnsi="Arial" w:cs="Arial"/>
          <w:sz w:val="24"/>
          <w:szCs w:val="24"/>
          <w:lang w:eastAsia="cs-CZ"/>
        </w:rPr>
        <w:t xml:space="preserve">podat </w:t>
      </w:r>
      <w:r w:rsidRPr="00E508B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více žádostí </w:t>
      </w:r>
      <w:r w:rsidRPr="00E508BC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Pr="00E508BC">
        <w:rPr>
          <w:rFonts w:ascii="Arial" w:eastAsia="Times New Roman" w:hAnsi="Arial" w:cs="Arial"/>
          <w:b/>
          <w:sz w:val="24"/>
          <w:szCs w:val="24"/>
          <w:lang w:eastAsia="cs-CZ"/>
        </w:rPr>
        <w:t>různé</w:t>
      </w:r>
      <w:r w:rsidRPr="00E508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9298D" w:rsidRPr="0019298D">
        <w:rPr>
          <w:rFonts w:ascii="Arial" w:hAnsi="Arial" w:cs="Arial"/>
          <w:sz w:val="24"/>
          <w:szCs w:val="24"/>
        </w:rPr>
        <w:t>akce</w:t>
      </w:r>
      <w:r w:rsidRPr="00E508B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508B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E508BC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Pr="00E508B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</w:t>
      </w:r>
      <w:r w:rsidR="0019298D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 w:rsidRPr="00E508BC">
        <w:rPr>
          <w:rFonts w:ascii="Arial" w:eastAsia="Times New Roman" w:hAnsi="Arial" w:cs="Arial"/>
          <w:b/>
          <w:sz w:val="24"/>
          <w:szCs w:val="24"/>
          <w:lang w:eastAsia="cs-CZ"/>
        </w:rPr>
        <w:t>t</w:t>
      </w:r>
      <w:r w:rsidR="0019298D">
        <w:rPr>
          <w:rFonts w:ascii="Arial" w:eastAsia="Times New Roman" w:hAnsi="Arial" w:cs="Arial"/>
          <w:b/>
          <w:sz w:val="24"/>
          <w:szCs w:val="24"/>
          <w:lang w:eastAsia="cs-CZ"/>
        </w:rPr>
        <w:t>é</w:t>
      </w:r>
      <w:r w:rsidRPr="00E508B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ž </w:t>
      </w:r>
      <w:r w:rsidR="0019298D" w:rsidRPr="0019298D">
        <w:rPr>
          <w:rFonts w:ascii="Arial" w:hAnsi="Arial" w:cs="Arial"/>
          <w:sz w:val="24"/>
          <w:szCs w:val="24"/>
        </w:rPr>
        <w:t>akc</w:t>
      </w:r>
      <w:r w:rsidR="0019298D">
        <w:rPr>
          <w:rFonts w:ascii="Arial" w:hAnsi="Arial" w:cs="Arial"/>
          <w:sz w:val="24"/>
          <w:szCs w:val="24"/>
        </w:rPr>
        <w:t>i</w:t>
      </w:r>
      <w:r w:rsidR="0019298D" w:rsidRPr="0019298D">
        <w:rPr>
          <w:rFonts w:ascii="Arial" w:hAnsi="Arial" w:cs="Arial"/>
          <w:color w:val="FF0000"/>
          <w:sz w:val="24"/>
          <w:szCs w:val="24"/>
        </w:rPr>
        <w:t xml:space="preserve"> </w:t>
      </w:r>
      <w:r w:rsidRPr="00E508BC">
        <w:rPr>
          <w:rFonts w:ascii="Arial" w:eastAsia="Times New Roman" w:hAnsi="Arial" w:cs="Arial"/>
          <w:sz w:val="24"/>
          <w:szCs w:val="24"/>
          <w:lang w:eastAsia="cs-CZ"/>
        </w:rPr>
        <w:t xml:space="preserve">v rámci vyhlášeného dotačního programu </w:t>
      </w:r>
      <w:r w:rsidRPr="00E508BC">
        <w:rPr>
          <w:rFonts w:ascii="Arial" w:eastAsia="Times New Roman" w:hAnsi="Arial" w:cs="Arial"/>
          <w:b/>
          <w:sz w:val="24"/>
          <w:szCs w:val="24"/>
          <w:lang w:eastAsia="cs-CZ"/>
        </w:rPr>
        <w:t>však</w:t>
      </w:r>
      <w:r w:rsidRPr="00E508BC">
        <w:rPr>
          <w:rFonts w:ascii="Arial" w:eastAsia="Times New Roman" w:hAnsi="Arial" w:cs="Arial"/>
          <w:sz w:val="24"/>
          <w:szCs w:val="24"/>
          <w:lang w:eastAsia="cs-CZ"/>
        </w:rPr>
        <w:t xml:space="preserve"> žadatel může podat </w:t>
      </w:r>
      <w:r w:rsidRPr="00E508BC">
        <w:rPr>
          <w:rFonts w:ascii="Arial" w:eastAsia="Times New Roman" w:hAnsi="Arial" w:cs="Arial"/>
          <w:b/>
          <w:sz w:val="24"/>
          <w:szCs w:val="24"/>
          <w:lang w:eastAsia="cs-CZ"/>
        </w:rPr>
        <w:t>pouze jednu žádost</w:t>
      </w:r>
      <w:r w:rsidRPr="00E508BC">
        <w:rPr>
          <w:rFonts w:ascii="Arial" w:eastAsia="Times New Roman" w:hAnsi="Arial" w:cs="Arial"/>
          <w:sz w:val="24"/>
          <w:szCs w:val="24"/>
          <w:lang w:eastAsia="cs-CZ"/>
        </w:rPr>
        <w:t xml:space="preserve"> o poskytnutí dotace v daném kalendářn</w:t>
      </w:r>
      <w:r w:rsidR="0019298D">
        <w:rPr>
          <w:rFonts w:ascii="Arial" w:eastAsia="Times New Roman" w:hAnsi="Arial" w:cs="Arial"/>
          <w:sz w:val="24"/>
          <w:szCs w:val="24"/>
          <w:lang w:eastAsia="cs-CZ"/>
        </w:rPr>
        <w:t>ím roce. V případě, že na stejnou</w:t>
      </w:r>
      <w:r w:rsidRPr="00E508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9298D" w:rsidRPr="0019298D">
        <w:rPr>
          <w:rFonts w:ascii="Arial" w:hAnsi="Arial" w:cs="Arial"/>
          <w:sz w:val="24"/>
          <w:szCs w:val="24"/>
        </w:rPr>
        <w:t>akc</w:t>
      </w:r>
      <w:r w:rsidR="0019298D">
        <w:rPr>
          <w:rFonts w:ascii="Arial" w:hAnsi="Arial" w:cs="Arial"/>
          <w:sz w:val="24"/>
          <w:szCs w:val="24"/>
        </w:rPr>
        <w:t>i</w:t>
      </w:r>
      <w:r w:rsidR="0019298D" w:rsidRPr="0019298D">
        <w:rPr>
          <w:rFonts w:ascii="Arial" w:hAnsi="Arial" w:cs="Arial"/>
          <w:color w:val="FF0000"/>
          <w:sz w:val="24"/>
          <w:szCs w:val="24"/>
        </w:rPr>
        <w:t xml:space="preserve"> </w:t>
      </w:r>
      <w:r w:rsidRPr="00E508BC">
        <w:rPr>
          <w:rFonts w:ascii="Arial" w:eastAsia="Times New Roman" w:hAnsi="Arial" w:cs="Arial"/>
          <w:sz w:val="24"/>
          <w:szCs w:val="24"/>
          <w:lang w:eastAsia="cs-CZ"/>
        </w:rPr>
        <w:t xml:space="preserve">v rámci vyhlášeného dotačního </w:t>
      </w:r>
      <w:r w:rsidRPr="00E508B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programu bude podána další žádost, bude tato žádost vyřazena z dalšího posuzování, a žadatel bude o této skutečnosti informován</w:t>
      </w:r>
      <w:r w:rsidR="00C9401A" w:rsidRPr="00E508BC">
        <w:rPr>
          <w:rFonts w:ascii="Arial" w:hAnsi="Arial" w:cs="Arial"/>
          <w:sz w:val="24"/>
          <w:szCs w:val="24"/>
        </w:rPr>
        <w:t xml:space="preserve">. </w:t>
      </w:r>
    </w:p>
    <w:p w14:paraId="2C143527" w14:textId="77777777" w:rsidR="00946133" w:rsidRPr="001620FD" w:rsidRDefault="00946133" w:rsidP="00691685">
      <w:pPr>
        <w:ind w:left="0" w:firstLine="0"/>
        <w:rPr>
          <w:rFonts w:ascii="Arial" w:hAnsi="Arial" w:cs="Arial"/>
          <w:i/>
          <w:color w:val="FF0000"/>
        </w:rPr>
      </w:pPr>
    </w:p>
    <w:p w14:paraId="1E47D689" w14:textId="77777777" w:rsidR="00691685" w:rsidRPr="0093414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93414D">
        <w:rPr>
          <w:rFonts w:ascii="Arial" w:hAnsi="Arial" w:cs="Arial"/>
          <w:sz w:val="24"/>
          <w:szCs w:val="24"/>
        </w:rPr>
        <w:t xml:space="preserve">Platební podmínky: </w:t>
      </w:r>
    </w:p>
    <w:p w14:paraId="4C42A4BF" w14:textId="77777777" w:rsidR="0093414D" w:rsidRPr="0093414D" w:rsidRDefault="0093414D" w:rsidP="007C1791">
      <w:pPr>
        <w:pStyle w:val="Odstavecseseznamem"/>
        <w:numPr>
          <w:ilvl w:val="0"/>
          <w:numId w:val="4"/>
        </w:numPr>
        <w:spacing w:before="120"/>
        <w:ind w:left="1418" w:hanging="567"/>
        <w:contextualSpacing w:val="0"/>
        <w:rPr>
          <w:rFonts w:ascii="Arial" w:hAnsi="Arial" w:cs="Arial"/>
          <w:sz w:val="24"/>
          <w:szCs w:val="24"/>
        </w:rPr>
      </w:pPr>
      <w:r w:rsidRPr="0093414D">
        <w:rPr>
          <w:rFonts w:ascii="Arial" w:hAnsi="Arial" w:cs="Arial"/>
          <w:sz w:val="24"/>
          <w:szCs w:val="24"/>
        </w:rPr>
        <w:t>Dotace bude žadateli poskytnuta</w:t>
      </w:r>
      <w:r w:rsidRPr="009341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414D">
        <w:rPr>
          <w:rFonts w:ascii="Arial" w:hAnsi="Arial" w:cs="Arial"/>
          <w:sz w:val="24"/>
          <w:szCs w:val="24"/>
        </w:rPr>
        <w:t>na základě a za podmínek blíže specifikovaných ve Smlouvě.</w:t>
      </w:r>
    </w:p>
    <w:p w14:paraId="33B71458" w14:textId="77777777" w:rsidR="0093414D" w:rsidRPr="0093414D" w:rsidRDefault="0093414D" w:rsidP="007C1791">
      <w:pPr>
        <w:pStyle w:val="Odstavecseseznamem"/>
        <w:numPr>
          <w:ilvl w:val="0"/>
          <w:numId w:val="4"/>
        </w:numPr>
        <w:spacing w:before="120"/>
        <w:ind w:left="1418" w:hanging="567"/>
        <w:contextualSpacing w:val="0"/>
        <w:rPr>
          <w:rFonts w:ascii="Arial" w:hAnsi="Arial" w:cs="Arial"/>
          <w:sz w:val="24"/>
          <w:szCs w:val="24"/>
        </w:rPr>
      </w:pPr>
      <w:r w:rsidRPr="0093414D">
        <w:rPr>
          <w:rFonts w:ascii="Arial" w:hAnsi="Arial" w:cs="Arial"/>
          <w:b/>
          <w:sz w:val="24"/>
          <w:szCs w:val="24"/>
        </w:rPr>
        <w:t xml:space="preserve">Dotace je poskytnuta </w:t>
      </w:r>
      <w:r w:rsidRPr="0093414D">
        <w:rPr>
          <w:rFonts w:ascii="Arial" w:hAnsi="Arial" w:cs="Arial"/>
          <w:sz w:val="24"/>
          <w:szCs w:val="24"/>
        </w:rPr>
        <w:t>ve lhůtě do 21 dnů po nabytí účinnosti Smlouvy, není-li ve Smlouvě uvedeno jinak. Poskytnutím dotace se rozumí odepsání finančních prostředků z účtu poskytovatele.</w:t>
      </w:r>
    </w:p>
    <w:p w14:paraId="11944F76" w14:textId="2C960F6B" w:rsidR="0093414D" w:rsidRPr="0093414D" w:rsidRDefault="0093414D" w:rsidP="007C1791">
      <w:pPr>
        <w:pStyle w:val="Odstavecseseznamem"/>
        <w:numPr>
          <w:ilvl w:val="0"/>
          <w:numId w:val="4"/>
        </w:numPr>
        <w:spacing w:before="120"/>
        <w:ind w:left="1418" w:hanging="567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93414D">
        <w:rPr>
          <w:rFonts w:ascii="Arial" w:hAnsi="Arial" w:cs="Arial"/>
          <w:sz w:val="24"/>
          <w:szCs w:val="24"/>
        </w:rPr>
        <w:t xml:space="preserve">Prostředky dotace je možné čerpat na uznatelné výdaje </w:t>
      </w:r>
      <w:r w:rsidR="0019298D" w:rsidRPr="0019298D">
        <w:rPr>
          <w:rFonts w:ascii="Arial" w:hAnsi="Arial" w:cs="Arial"/>
          <w:sz w:val="24"/>
          <w:szCs w:val="24"/>
        </w:rPr>
        <w:t>akce</w:t>
      </w:r>
      <w:r w:rsidR="0019298D" w:rsidRPr="0019298D">
        <w:rPr>
          <w:rFonts w:ascii="Arial" w:hAnsi="Arial" w:cs="Arial"/>
          <w:color w:val="FF0000"/>
          <w:sz w:val="24"/>
          <w:szCs w:val="24"/>
        </w:rPr>
        <w:t xml:space="preserve"> </w:t>
      </w:r>
      <w:r w:rsidRPr="0093414D">
        <w:rPr>
          <w:rFonts w:ascii="Arial" w:hAnsi="Arial" w:cs="Arial"/>
          <w:sz w:val="24"/>
          <w:szCs w:val="24"/>
        </w:rPr>
        <w:t>vzniklé od 1. 1. 2018 do 31. 12. 2018.</w:t>
      </w:r>
    </w:p>
    <w:p w14:paraId="01B90D08" w14:textId="7E699628" w:rsidR="0093414D" w:rsidRPr="0093414D" w:rsidRDefault="0093414D" w:rsidP="007C1791">
      <w:pPr>
        <w:pStyle w:val="Odstavecseseznamem"/>
        <w:numPr>
          <w:ilvl w:val="0"/>
          <w:numId w:val="4"/>
        </w:numPr>
        <w:spacing w:before="120"/>
        <w:ind w:left="1418" w:hanging="567"/>
        <w:contextualSpacing w:val="0"/>
        <w:rPr>
          <w:rFonts w:ascii="Arial" w:hAnsi="Arial" w:cs="Arial"/>
          <w:i/>
          <w:sz w:val="24"/>
          <w:szCs w:val="24"/>
        </w:rPr>
      </w:pPr>
      <w:r w:rsidRPr="0093414D">
        <w:rPr>
          <w:rFonts w:ascii="Arial" w:hAnsi="Arial" w:cs="Arial"/>
          <w:sz w:val="24"/>
          <w:szCs w:val="24"/>
        </w:rPr>
        <w:t>Příjemce dotace prokáže výši celkových skutečně vynaložených uznatelných výdajů, které se vztahují k </w:t>
      </w:r>
      <w:r w:rsidR="0019298D" w:rsidRPr="0019298D">
        <w:rPr>
          <w:rFonts w:ascii="Arial" w:hAnsi="Arial" w:cs="Arial"/>
          <w:sz w:val="24"/>
          <w:szCs w:val="24"/>
        </w:rPr>
        <w:t>akc</w:t>
      </w:r>
      <w:r w:rsidR="0019298D">
        <w:rPr>
          <w:rFonts w:ascii="Arial" w:hAnsi="Arial" w:cs="Arial"/>
          <w:sz w:val="24"/>
          <w:szCs w:val="24"/>
        </w:rPr>
        <w:t>i</w:t>
      </w:r>
      <w:r w:rsidRPr="0093414D">
        <w:rPr>
          <w:rFonts w:ascii="Arial" w:hAnsi="Arial" w:cs="Arial"/>
          <w:sz w:val="24"/>
          <w:szCs w:val="24"/>
        </w:rPr>
        <w:t>, nejpozději do 15. 1. 2019</w:t>
      </w:r>
      <w:r w:rsidRPr="0093414D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Pr="0093414D">
        <w:rPr>
          <w:rFonts w:ascii="Arial" w:hAnsi="Arial" w:cs="Arial"/>
          <w:sz w:val="24"/>
          <w:szCs w:val="24"/>
        </w:rPr>
        <w:t>v rámci finančního vyúčtování dotace, jež bude Olomouckému kraji předloženo spolu se závěrečnou zprávou v souladu se Smlouvou.</w:t>
      </w:r>
    </w:p>
    <w:p w14:paraId="333590FF" w14:textId="3083F1EA" w:rsidR="0093414D" w:rsidRPr="0093414D" w:rsidRDefault="0093414D" w:rsidP="007C1791">
      <w:pPr>
        <w:pStyle w:val="Odstavecseseznamem"/>
        <w:numPr>
          <w:ilvl w:val="0"/>
          <w:numId w:val="4"/>
        </w:numPr>
        <w:spacing w:before="120"/>
        <w:ind w:left="1418" w:hanging="567"/>
        <w:contextualSpacing w:val="0"/>
        <w:rPr>
          <w:rFonts w:ascii="Arial" w:hAnsi="Arial" w:cs="Arial"/>
          <w:sz w:val="24"/>
          <w:szCs w:val="24"/>
        </w:rPr>
      </w:pPr>
      <w:r w:rsidRPr="0093414D">
        <w:rPr>
          <w:rFonts w:ascii="Arial" w:hAnsi="Arial" w:cs="Arial"/>
          <w:sz w:val="24"/>
          <w:szCs w:val="24"/>
        </w:rPr>
        <w:t xml:space="preserve">Příjemce dotace doloží soupis všech </w:t>
      </w:r>
      <w:r w:rsidR="00012602" w:rsidRPr="00012602">
        <w:rPr>
          <w:rFonts w:ascii="Arial" w:hAnsi="Arial" w:cs="Arial"/>
          <w:sz w:val="24"/>
          <w:szCs w:val="24"/>
        </w:rPr>
        <w:t xml:space="preserve">příjmů z celé akce </w:t>
      </w:r>
      <w:r w:rsidR="00012602">
        <w:rPr>
          <w:rFonts w:ascii="Arial" w:hAnsi="Arial" w:cs="Arial"/>
          <w:sz w:val="24"/>
          <w:szCs w:val="24"/>
        </w:rPr>
        <w:t xml:space="preserve">a </w:t>
      </w:r>
      <w:r w:rsidRPr="0093414D">
        <w:rPr>
          <w:rFonts w:ascii="Arial" w:hAnsi="Arial" w:cs="Arial"/>
          <w:sz w:val="24"/>
          <w:szCs w:val="24"/>
        </w:rPr>
        <w:t>výdajů na cel</w:t>
      </w:r>
      <w:r w:rsidR="00203D08">
        <w:rPr>
          <w:rFonts w:ascii="Arial" w:hAnsi="Arial" w:cs="Arial"/>
          <w:sz w:val="24"/>
          <w:szCs w:val="24"/>
        </w:rPr>
        <w:t>ou</w:t>
      </w:r>
      <w:r w:rsidRPr="0093414D">
        <w:rPr>
          <w:rFonts w:ascii="Arial" w:hAnsi="Arial" w:cs="Arial"/>
          <w:sz w:val="24"/>
          <w:szCs w:val="24"/>
        </w:rPr>
        <w:t xml:space="preserve"> </w:t>
      </w:r>
      <w:r w:rsidR="0019298D" w:rsidRPr="0019298D">
        <w:rPr>
          <w:rFonts w:ascii="Arial" w:hAnsi="Arial" w:cs="Arial"/>
          <w:sz w:val="24"/>
          <w:szCs w:val="24"/>
        </w:rPr>
        <w:t>akc</w:t>
      </w:r>
      <w:r w:rsidR="0019298D">
        <w:rPr>
          <w:rFonts w:ascii="Arial" w:hAnsi="Arial" w:cs="Arial"/>
          <w:sz w:val="24"/>
          <w:szCs w:val="24"/>
        </w:rPr>
        <w:t>i</w:t>
      </w:r>
      <w:r w:rsidR="0019298D" w:rsidRPr="0019298D">
        <w:rPr>
          <w:rFonts w:ascii="Arial" w:hAnsi="Arial" w:cs="Arial"/>
          <w:color w:val="FF0000"/>
          <w:sz w:val="24"/>
          <w:szCs w:val="24"/>
        </w:rPr>
        <w:t xml:space="preserve"> </w:t>
      </w:r>
      <w:r w:rsidRPr="0093414D">
        <w:rPr>
          <w:rFonts w:ascii="Arial" w:hAnsi="Arial" w:cs="Arial"/>
          <w:sz w:val="24"/>
          <w:szCs w:val="24"/>
        </w:rPr>
        <w:t>(tj. uznatelných výdajů, hrazených ze zdrojů Olomouckého kraje, zdrojů příjemce – vlastních a jiných zdrojů), není-li ve Smlouvě uvedeno jinak.</w:t>
      </w:r>
      <w:r w:rsidRPr="0093414D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29085D1C" w14:textId="77777777" w:rsidR="0093414D" w:rsidRPr="0093414D" w:rsidRDefault="0093414D" w:rsidP="0093414D">
      <w:pPr>
        <w:pStyle w:val="Textkomente"/>
        <w:ind w:left="1418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92A2128" w14:textId="40E8B6D1" w:rsidR="00691685" w:rsidRPr="0093414D" w:rsidRDefault="0093414D" w:rsidP="0093414D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414D">
        <w:rPr>
          <w:rFonts w:ascii="Arial" w:hAnsi="Arial" w:cs="Arial"/>
          <w:sz w:val="24"/>
          <w:szCs w:val="24"/>
        </w:rPr>
        <w:t>PRÁVNICKÉ OSOBY – V případě přeměny žadatele/příjemce, který je právnickou osobou, nebo jeho zrušení s likvidací, je žadatel/příjemce povinen o této skutečnosti předem písemně informovat administrátora</w:t>
      </w:r>
      <w:r w:rsidR="00691685" w:rsidRPr="0093414D">
        <w:rPr>
          <w:rFonts w:ascii="Arial" w:hAnsi="Arial" w:cs="Arial"/>
          <w:sz w:val="24"/>
          <w:szCs w:val="24"/>
        </w:rPr>
        <w:t xml:space="preserve">. </w:t>
      </w:r>
    </w:p>
    <w:p w14:paraId="1F56D623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1620FD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1C38EFB1" w14:textId="77777777" w:rsidR="0093414D" w:rsidRPr="00012602" w:rsidRDefault="0093414D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sz w:val="24"/>
          <w:szCs w:val="24"/>
        </w:rPr>
      </w:pPr>
      <w:r w:rsidRPr="00012602">
        <w:rPr>
          <w:rFonts w:ascii="Arial" w:hAnsi="Arial" w:cs="Arial"/>
          <w:sz w:val="24"/>
          <w:szCs w:val="24"/>
        </w:rPr>
        <w:t>Podmínkou poskytnutí dotace je vícezdrojové financování.</w:t>
      </w:r>
    </w:p>
    <w:p w14:paraId="00F7756E" w14:textId="35125E92" w:rsidR="00691685" w:rsidRDefault="00FF06FA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012602">
        <w:rPr>
          <w:rFonts w:ascii="Arial" w:hAnsi="Arial" w:cs="Arial"/>
          <w:bCs/>
          <w:sz w:val="24"/>
          <w:szCs w:val="24"/>
        </w:rPr>
        <w:t>Ž</w:t>
      </w:r>
      <w:r w:rsidR="00691685" w:rsidRPr="00012602">
        <w:rPr>
          <w:rFonts w:ascii="Arial" w:hAnsi="Arial" w:cs="Arial"/>
          <w:bCs/>
          <w:sz w:val="24"/>
          <w:szCs w:val="24"/>
        </w:rPr>
        <w:t>adatel</w:t>
      </w:r>
      <w:r w:rsidRPr="00012602">
        <w:rPr>
          <w:rFonts w:ascii="Arial" w:hAnsi="Arial" w:cs="Arial"/>
          <w:bCs/>
          <w:sz w:val="24"/>
          <w:szCs w:val="24"/>
        </w:rPr>
        <w:t xml:space="preserve"> </w:t>
      </w:r>
      <w:r w:rsidR="00EF3FE6" w:rsidRPr="00012602">
        <w:rPr>
          <w:rFonts w:ascii="Arial" w:hAnsi="Arial" w:cs="Arial"/>
          <w:bCs/>
          <w:sz w:val="24"/>
          <w:szCs w:val="24"/>
        </w:rPr>
        <w:t>–</w:t>
      </w:r>
      <w:r w:rsidRPr="00012602">
        <w:rPr>
          <w:rFonts w:ascii="Arial" w:hAnsi="Arial" w:cs="Arial"/>
          <w:bCs/>
          <w:sz w:val="24"/>
          <w:szCs w:val="24"/>
        </w:rPr>
        <w:t xml:space="preserve"> obec</w:t>
      </w:r>
      <w:r w:rsidR="00EF3FE6" w:rsidRPr="00012602">
        <w:rPr>
          <w:rFonts w:ascii="Arial" w:hAnsi="Arial" w:cs="Arial"/>
          <w:bCs/>
          <w:sz w:val="24"/>
          <w:szCs w:val="24"/>
        </w:rPr>
        <w:t>/město</w:t>
      </w:r>
      <w:r w:rsidR="00691685" w:rsidRPr="00012602">
        <w:rPr>
          <w:rFonts w:ascii="Arial" w:hAnsi="Arial" w:cs="Arial"/>
          <w:bCs/>
          <w:sz w:val="24"/>
          <w:szCs w:val="24"/>
        </w:rPr>
        <w:t xml:space="preserve"> je povinen na </w:t>
      </w:r>
      <w:r w:rsidR="0019298D" w:rsidRPr="00012602">
        <w:rPr>
          <w:rFonts w:ascii="Arial" w:hAnsi="Arial" w:cs="Arial"/>
          <w:sz w:val="24"/>
          <w:szCs w:val="24"/>
        </w:rPr>
        <w:t xml:space="preserve">akci </w:t>
      </w:r>
      <w:r w:rsidR="00691685" w:rsidRPr="00012602">
        <w:rPr>
          <w:rFonts w:ascii="Arial" w:hAnsi="Arial" w:cs="Arial"/>
          <w:bCs/>
          <w:sz w:val="24"/>
          <w:szCs w:val="24"/>
        </w:rPr>
        <w:t>vynaložit z vlastních a jiných zdrojů částku odpovídající výši poskytnuté dotace. Budou-li celkov</w:t>
      </w:r>
      <w:r w:rsidR="004B666D" w:rsidRPr="00012602">
        <w:rPr>
          <w:rFonts w:ascii="Arial" w:hAnsi="Arial" w:cs="Arial"/>
          <w:bCs/>
          <w:sz w:val="24"/>
          <w:szCs w:val="24"/>
        </w:rPr>
        <w:t>é</w:t>
      </w:r>
      <w:r w:rsidR="00691685" w:rsidRPr="00012602">
        <w:rPr>
          <w:rFonts w:ascii="Arial" w:hAnsi="Arial" w:cs="Arial"/>
          <w:bCs/>
          <w:sz w:val="24"/>
          <w:szCs w:val="24"/>
        </w:rPr>
        <w:t xml:space="preserve"> skutečně vynaložené uznatelné </w:t>
      </w:r>
      <w:r w:rsidR="00691685" w:rsidRPr="0093414D">
        <w:rPr>
          <w:rFonts w:ascii="Arial" w:hAnsi="Arial" w:cs="Arial"/>
          <w:bCs/>
          <w:sz w:val="24"/>
          <w:szCs w:val="24"/>
        </w:rPr>
        <w:t xml:space="preserve">výdaje na </w:t>
      </w:r>
      <w:r w:rsidR="0019298D" w:rsidRPr="0019298D">
        <w:rPr>
          <w:rFonts w:ascii="Arial" w:hAnsi="Arial" w:cs="Arial"/>
          <w:sz w:val="24"/>
          <w:szCs w:val="24"/>
        </w:rPr>
        <w:t>akc</w:t>
      </w:r>
      <w:r w:rsidR="0019298D">
        <w:rPr>
          <w:rFonts w:ascii="Arial" w:hAnsi="Arial" w:cs="Arial"/>
          <w:sz w:val="24"/>
          <w:szCs w:val="24"/>
        </w:rPr>
        <w:t>i</w:t>
      </w:r>
      <w:r w:rsidR="0019298D" w:rsidRPr="0019298D">
        <w:rPr>
          <w:rFonts w:ascii="Arial" w:hAnsi="Arial" w:cs="Arial"/>
          <w:color w:val="FF0000"/>
          <w:sz w:val="24"/>
          <w:szCs w:val="24"/>
        </w:rPr>
        <w:t xml:space="preserve"> </w:t>
      </w:r>
      <w:r w:rsidR="00691685" w:rsidRPr="0093414D">
        <w:rPr>
          <w:rFonts w:ascii="Arial" w:hAnsi="Arial" w:cs="Arial"/>
          <w:bCs/>
          <w:sz w:val="24"/>
          <w:szCs w:val="24"/>
        </w:rPr>
        <w:t>nižší než částka odpovídající dvojnásobku poskytnuté dotace, je žadatel povinen vzniklý rozdíl poskytovateli v rámci vyúčtování dotace vrátit v souladu se Smlouvou.</w:t>
      </w:r>
    </w:p>
    <w:p w14:paraId="41A829ED" w14:textId="77777777" w:rsidR="00EC4DA0" w:rsidRPr="00012602" w:rsidRDefault="00EC4DA0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012602">
        <w:rPr>
          <w:rFonts w:ascii="Arial" w:hAnsi="Arial" w:cs="Arial"/>
          <w:bCs/>
          <w:sz w:val="24"/>
          <w:szCs w:val="24"/>
        </w:rPr>
        <w:t>Pro ž</w:t>
      </w:r>
      <w:r w:rsidR="00FF06FA" w:rsidRPr="00012602">
        <w:rPr>
          <w:rFonts w:ascii="Arial" w:hAnsi="Arial" w:cs="Arial"/>
          <w:bCs/>
          <w:sz w:val="24"/>
          <w:szCs w:val="24"/>
        </w:rPr>
        <w:t>adatel</w:t>
      </w:r>
      <w:r w:rsidRPr="00012602">
        <w:rPr>
          <w:rFonts w:ascii="Arial" w:hAnsi="Arial" w:cs="Arial"/>
          <w:bCs/>
          <w:sz w:val="24"/>
          <w:szCs w:val="24"/>
        </w:rPr>
        <w:t>e</w:t>
      </w:r>
      <w:r w:rsidR="00FF06FA" w:rsidRPr="00012602">
        <w:rPr>
          <w:rFonts w:ascii="Arial" w:hAnsi="Arial" w:cs="Arial"/>
          <w:bCs/>
          <w:sz w:val="24"/>
          <w:szCs w:val="24"/>
        </w:rPr>
        <w:t xml:space="preserve"> – právnick</w:t>
      </w:r>
      <w:r w:rsidRPr="00012602">
        <w:rPr>
          <w:rFonts w:ascii="Arial" w:hAnsi="Arial" w:cs="Arial"/>
          <w:bCs/>
          <w:sz w:val="24"/>
          <w:szCs w:val="24"/>
        </w:rPr>
        <w:t>ou</w:t>
      </w:r>
      <w:r w:rsidR="00FF06FA" w:rsidRPr="00012602">
        <w:rPr>
          <w:rFonts w:ascii="Arial" w:hAnsi="Arial" w:cs="Arial"/>
          <w:bCs/>
          <w:sz w:val="24"/>
          <w:szCs w:val="24"/>
        </w:rPr>
        <w:t xml:space="preserve"> osob</w:t>
      </w:r>
      <w:r w:rsidRPr="00012602">
        <w:rPr>
          <w:rFonts w:ascii="Arial" w:hAnsi="Arial" w:cs="Arial"/>
          <w:bCs/>
          <w:sz w:val="24"/>
          <w:szCs w:val="24"/>
        </w:rPr>
        <w:t>u platí:</w:t>
      </w:r>
    </w:p>
    <w:p w14:paraId="24E22E8D" w14:textId="77777777" w:rsidR="00EC4DA0" w:rsidRPr="006E5E4C" w:rsidRDefault="00EC4DA0" w:rsidP="00EC4DA0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6E5E4C">
        <w:rPr>
          <w:rFonts w:ascii="Arial" w:hAnsi="Arial" w:cs="Arial"/>
          <w:b/>
          <w:bCs/>
          <w:sz w:val="24"/>
          <w:szCs w:val="24"/>
        </w:rPr>
        <w:t>V případě, že žadateli bude schválena dotace ve výši uvedené v žádosti, platí ohledně spoluúčasti následující ustanovení</w:t>
      </w:r>
      <w:r w:rsidRPr="006E5E4C">
        <w:rPr>
          <w:rFonts w:ascii="Arial" w:hAnsi="Arial" w:cs="Arial"/>
          <w:bCs/>
          <w:sz w:val="24"/>
          <w:szCs w:val="24"/>
        </w:rPr>
        <w:t xml:space="preserve">:  </w:t>
      </w:r>
    </w:p>
    <w:p w14:paraId="1420A500" w14:textId="015356B2" w:rsidR="00EC4DA0" w:rsidRPr="006E5E4C" w:rsidRDefault="00EC4DA0" w:rsidP="00EC4DA0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6E5E4C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</w:t>
      </w:r>
      <w:r w:rsidR="00203D08" w:rsidRPr="006E5E4C">
        <w:rPr>
          <w:rFonts w:ascii="Arial" w:hAnsi="Arial" w:cs="Arial"/>
          <w:bCs/>
          <w:sz w:val="24"/>
          <w:szCs w:val="24"/>
        </w:rPr>
        <w:t>akce</w:t>
      </w:r>
      <w:r w:rsidR="00203D08" w:rsidRPr="00203D08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6E5E4C">
        <w:rPr>
          <w:rFonts w:ascii="Arial" w:hAnsi="Arial" w:cs="Arial"/>
          <w:bCs/>
          <w:sz w:val="24"/>
          <w:szCs w:val="24"/>
        </w:rPr>
        <w:t xml:space="preserve">uvedených v žádosti žadatele, a </w:t>
      </w:r>
      <w:r w:rsidRPr="00012602">
        <w:rPr>
          <w:rFonts w:ascii="Arial" w:hAnsi="Arial" w:cs="Arial"/>
          <w:bCs/>
          <w:sz w:val="24"/>
          <w:szCs w:val="24"/>
        </w:rPr>
        <w:t xml:space="preserve">činí 30 % </w:t>
      </w:r>
      <w:r w:rsidRPr="006E5E4C">
        <w:rPr>
          <w:rFonts w:ascii="Arial" w:hAnsi="Arial" w:cs="Arial"/>
          <w:bCs/>
          <w:sz w:val="24"/>
          <w:szCs w:val="24"/>
        </w:rPr>
        <w:t xml:space="preserve">celkových předpokládaných uznatelných výdajů </w:t>
      </w:r>
      <w:r w:rsidR="00203D08" w:rsidRPr="006E5E4C">
        <w:rPr>
          <w:rFonts w:ascii="Arial" w:hAnsi="Arial" w:cs="Arial"/>
          <w:bCs/>
          <w:sz w:val="24"/>
          <w:szCs w:val="24"/>
        </w:rPr>
        <w:t>akce</w:t>
      </w:r>
      <w:r w:rsidRPr="006E5E4C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Pr="00203D08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6E5E4C">
        <w:rPr>
          <w:rFonts w:ascii="Arial" w:hAnsi="Arial" w:cs="Arial"/>
          <w:bCs/>
          <w:sz w:val="24"/>
          <w:szCs w:val="24"/>
        </w:rPr>
        <w:t xml:space="preserve">budou nižší než celkové předpokládané uznatelné výdaje </w:t>
      </w:r>
      <w:r w:rsidR="00203D08" w:rsidRPr="006E5E4C">
        <w:rPr>
          <w:rFonts w:ascii="Arial" w:hAnsi="Arial" w:cs="Arial"/>
          <w:bCs/>
          <w:sz w:val="24"/>
          <w:szCs w:val="24"/>
        </w:rPr>
        <w:t>akce</w:t>
      </w:r>
      <w:r w:rsidR="00203D08" w:rsidRPr="00203D08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6E5E4C">
        <w:rPr>
          <w:rFonts w:ascii="Arial" w:hAnsi="Arial" w:cs="Arial"/>
          <w:bCs/>
          <w:sz w:val="24"/>
          <w:szCs w:val="24"/>
        </w:rPr>
        <w:t xml:space="preserve">uvedené v žádosti žadatele, je žadatel povinen vzniklý rozdíl v rámci vyúčtování dotace vrátit poskytovateli v souladu se Smlouvou tak, aby výše dotace odpovídala </w:t>
      </w:r>
      <w:r w:rsidRPr="00012602">
        <w:rPr>
          <w:rFonts w:ascii="Arial" w:hAnsi="Arial" w:cs="Arial"/>
          <w:bCs/>
          <w:sz w:val="24"/>
          <w:szCs w:val="24"/>
        </w:rPr>
        <w:t>70 %</w:t>
      </w:r>
      <w:r w:rsidRPr="006E5E4C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6E5E4C">
        <w:rPr>
          <w:rFonts w:ascii="Arial" w:hAnsi="Arial" w:cs="Arial"/>
          <w:bCs/>
          <w:sz w:val="24"/>
          <w:szCs w:val="24"/>
        </w:rPr>
        <w:t xml:space="preserve">z celkových skutečně vynaložených uznatelných výdajů </w:t>
      </w:r>
      <w:r w:rsidR="00203D08" w:rsidRPr="006E5E4C">
        <w:rPr>
          <w:rFonts w:ascii="Arial" w:hAnsi="Arial" w:cs="Arial"/>
          <w:bCs/>
          <w:sz w:val="24"/>
          <w:szCs w:val="24"/>
        </w:rPr>
        <w:t>akce</w:t>
      </w:r>
      <w:r w:rsidRPr="006E5E4C">
        <w:rPr>
          <w:rFonts w:ascii="Arial" w:hAnsi="Arial" w:cs="Arial"/>
          <w:bCs/>
          <w:sz w:val="24"/>
          <w:szCs w:val="24"/>
        </w:rPr>
        <w:t xml:space="preserve">. </w:t>
      </w:r>
    </w:p>
    <w:p w14:paraId="4366B94E" w14:textId="77777777" w:rsidR="00EC4DA0" w:rsidRPr="006E5E4C" w:rsidRDefault="00EC4DA0" w:rsidP="00EC4DA0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6E5E4C">
        <w:rPr>
          <w:rFonts w:ascii="Arial" w:hAnsi="Arial" w:cs="Arial"/>
          <w:b/>
          <w:bCs/>
          <w:sz w:val="24"/>
          <w:szCs w:val="24"/>
        </w:rPr>
        <w:lastRenderedPageBreak/>
        <w:t>V případě, že žadateli bude schválena dotace v nižší výši než ve výši uvedené v žádosti, platí ohledně spoluúčasti následující ustanovení</w:t>
      </w:r>
      <w:r w:rsidRPr="006E5E4C">
        <w:rPr>
          <w:rFonts w:ascii="Arial" w:hAnsi="Arial" w:cs="Arial"/>
          <w:bCs/>
          <w:sz w:val="24"/>
          <w:szCs w:val="24"/>
        </w:rPr>
        <w:t xml:space="preserve">:  </w:t>
      </w:r>
    </w:p>
    <w:p w14:paraId="55E44C72" w14:textId="6A34D892" w:rsidR="00FF06FA" w:rsidRPr="006E5E4C" w:rsidRDefault="00EC4DA0" w:rsidP="00EC4DA0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6E5E4C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</w:t>
      </w:r>
      <w:r w:rsidR="00203D08" w:rsidRPr="006E5E4C">
        <w:rPr>
          <w:rFonts w:ascii="Arial" w:hAnsi="Arial" w:cs="Arial"/>
          <w:bCs/>
          <w:sz w:val="24"/>
          <w:szCs w:val="24"/>
        </w:rPr>
        <w:t>akce</w:t>
      </w:r>
      <w:r w:rsidR="00203D08" w:rsidRPr="00203D08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6E5E4C">
        <w:rPr>
          <w:rFonts w:ascii="Arial" w:hAnsi="Arial" w:cs="Arial"/>
          <w:bCs/>
          <w:sz w:val="24"/>
          <w:szCs w:val="24"/>
        </w:rPr>
        <w:t xml:space="preserve">uvedených v žádosti žadatele, a </w:t>
      </w:r>
      <w:r w:rsidRPr="006E5E4C">
        <w:rPr>
          <w:rFonts w:ascii="Arial" w:hAnsi="Arial" w:cs="Arial"/>
          <w:bCs/>
          <w:color w:val="000000" w:themeColor="text1"/>
          <w:sz w:val="24"/>
          <w:szCs w:val="24"/>
        </w:rPr>
        <w:t xml:space="preserve">činí </w:t>
      </w:r>
      <w:r w:rsidRPr="00EA2981">
        <w:rPr>
          <w:rFonts w:ascii="Arial" w:hAnsi="Arial" w:cs="Arial"/>
          <w:bCs/>
          <w:sz w:val="24"/>
          <w:szCs w:val="24"/>
        </w:rPr>
        <w:t>minimálně 30 %</w:t>
      </w:r>
      <w:r w:rsidR="005D58C4" w:rsidRPr="00EA2981">
        <w:rPr>
          <w:rFonts w:ascii="Arial" w:hAnsi="Arial" w:cs="Arial"/>
          <w:bCs/>
          <w:sz w:val="24"/>
          <w:szCs w:val="24"/>
        </w:rPr>
        <w:t xml:space="preserve"> </w:t>
      </w:r>
      <w:r w:rsidRPr="006E5E4C">
        <w:rPr>
          <w:rFonts w:ascii="Arial" w:hAnsi="Arial" w:cs="Arial"/>
          <w:bCs/>
          <w:sz w:val="24"/>
          <w:szCs w:val="24"/>
        </w:rPr>
        <w:t xml:space="preserve">celkových předpokládaných uznatelných výdajů </w:t>
      </w:r>
      <w:r w:rsidR="00203D08" w:rsidRPr="006E5E4C">
        <w:rPr>
          <w:rFonts w:ascii="Arial" w:hAnsi="Arial" w:cs="Arial"/>
          <w:bCs/>
          <w:sz w:val="24"/>
          <w:szCs w:val="24"/>
        </w:rPr>
        <w:t>akce</w:t>
      </w:r>
      <w:r w:rsidRPr="006E5E4C">
        <w:rPr>
          <w:rFonts w:ascii="Arial" w:hAnsi="Arial" w:cs="Arial"/>
          <w:bCs/>
          <w:sz w:val="24"/>
          <w:szCs w:val="24"/>
        </w:rPr>
        <w:t xml:space="preserve">. V případě, že celkové skutečně vynaložené uznatelné výdaje </w:t>
      </w:r>
      <w:r w:rsidR="00203D08" w:rsidRPr="006E5E4C">
        <w:rPr>
          <w:rFonts w:ascii="Arial" w:hAnsi="Arial" w:cs="Arial"/>
          <w:bCs/>
          <w:sz w:val="24"/>
          <w:szCs w:val="24"/>
        </w:rPr>
        <w:t>akce</w:t>
      </w:r>
      <w:r w:rsidR="00203D08" w:rsidRPr="00203D08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6E5E4C">
        <w:rPr>
          <w:rFonts w:ascii="Arial" w:hAnsi="Arial" w:cs="Arial"/>
          <w:bCs/>
          <w:sz w:val="24"/>
          <w:szCs w:val="24"/>
        </w:rPr>
        <w:t>budou nižší než částka rovnající se součtu poskytnuté dotace a částky stanovené spoluúčasti žadatele dle předchozí věty, je žadatel povinen vzniklý rozdíl v rámci vyúčtování dotace vrátit poskytovateli v souladu se Smlouvou, a to až do výše poskytnuté dotace</w:t>
      </w:r>
      <w:r w:rsidR="00FF06FA" w:rsidRPr="006E5E4C">
        <w:rPr>
          <w:rFonts w:ascii="Arial" w:hAnsi="Arial" w:cs="Arial"/>
          <w:bCs/>
          <w:sz w:val="24"/>
          <w:szCs w:val="24"/>
        </w:rPr>
        <w:t>.</w:t>
      </w:r>
    </w:p>
    <w:p w14:paraId="6C868D5D" w14:textId="77777777" w:rsidR="00691685" w:rsidRPr="001620FD" w:rsidRDefault="00691685" w:rsidP="009341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363" w:hanging="357"/>
        <w:contextualSpacing w:val="0"/>
        <w:rPr>
          <w:rFonts w:ascii="Arial" w:hAnsi="Arial" w:cs="Arial"/>
          <w:b/>
          <w:bCs/>
        </w:rPr>
      </w:pPr>
      <w:bookmarkStart w:id="3" w:name="Společ9"/>
      <w:bookmarkEnd w:id="3"/>
      <w:r w:rsidRPr="001620FD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4E9E6EE6" w:rsidR="00691685" w:rsidRPr="00530452" w:rsidRDefault="00691685" w:rsidP="005D58C4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rPr>
          <w:rFonts w:ascii="Arial" w:hAnsi="Arial" w:cs="Arial"/>
          <w:bCs/>
          <w:color w:val="FF0000"/>
          <w:sz w:val="24"/>
          <w:szCs w:val="24"/>
        </w:rPr>
      </w:pPr>
      <w:r w:rsidRPr="00530452">
        <w:rPr>
          <w:rFonts w:ascii="Arial" w:hAnsi="Arial" w:cs="Arial"/>
          <w:bCs/>
          <w:sz w:val="24"/>
          <w:szCs w:val="24"/>
        </w:rPr>
        <w:t xml:space="preserve">Dotace je poskytována na uznatelné </w:t>
      </w:r>
      <w:r w:rsidRPr="00EA2981">
        <w:rPr>
          <w:rFonts w:ascii="Arial" w:hAnsi="Arial" w:cs="Arial"/>
          <w:bCs/>
          <w:sz w:val="24"/>
          <w:szCs w:val="24"/>
        </w:rPr>
        <w:t xml:space="preserve">výdaje investičního charakteru, je přísně účelová a její čerpání je vázáno jen na financování </w:t>
      </w:r>
      <w:r w:rsidR="0019298D" w:rsidRPr="00EA2981">
        <w:rPr>
          <w:rFonts w:ascii="Arial" w:hAnsi="Arial" w:cs="Arial"/>
          <w:sz w:val="24"/>
          <w:szCs w:val="24"/>
        </w:rPr>
        <w:t>akce</w:t>
      </w:r>
      <w:r w:rsidR="00EA2981">
        <w:rPr>
          <w:rFonts w:ascii="Arial" w:hAnsi="Arial" w:cs="Arial"/>
          <w:sz w:val="24"/>
          <w:szCs w:val="24"/>
        </w:rPr>
        <w:t>,</w:t>
      </w:r>
      <w:r w:rsidRPr="00EA2981">
        <w:rPr>
          <w:rFonts w:ascii="Arial" w:hAnsi="Arial" w:cs="Arial"/>
          <w:bCs/>
          <w:sz w:val="24"/>
          <w:szCs w:val="24"/>
        </w:rPr>
        <w:t xml:space="preserve"> na </w:t>
      </w:r>
      <w:r w:rsidRPr="00530452">
        <w:rPr>
          <w:rFonts w:ascii="Arial" w:hAnsi="Arial" w:cs="Arial"/>
          <w:bCs/>
          <w:sz w:val="24"/>
          <w:szCs w:val="24"/>
        </w:rPr>
        <w:t>kter</w:t>
      </w:r>
      <w:r w:rsidR="004E6E86">
        <w:rPr>
          <w:rFonts w:ascii="Arial" w:hAnsi="Arial" w:cs="Arial"/>
          <w:bCs/>
          <w:sz w:val="24"/>
          <w:szCs w:val="24"/>
        </w:rPr>
        <w:t>ou</w:t>
      </w:r>
      <w:r w:rsidRPr="00530452">
        <w:rPr>
          <w:rFonts w:ascii="Arial" w:hAnsi="Arial" w:cs="Arial"/>
          <w:bCs/>
          <w:sz w:val="24"/>
          <w:szCs w:val="24"/>
        </w:rPr>
        <w:t xml:space="preserve"> byla poskytnuta.</w:t>
      </w:r>
    </w:p>
    <w:p w14:paraId="2D4D8062" w14:textId="77777777" w:rsidR="00691685" w:rsidRPr="00530452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  <w:sz w:val="24"/>
          <w:szCs w:val="24"/>
        </w:rPr>
      </w:pPr>
      <w:r w:rsidRPr="00530452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1142F207" w14:textId="77777777" w:rsidR="00691685" w:rsidRPr="00530452" w:rsidRDefault="00691685" w:rsidP="007C1791">
      <w:pPr>
        <w:pStyle w:val="Odstavecseseznamem"/>
        <w:numPr>
          <w:ilvl w:val="0"/>
          <w:numId w:val="6"/>
        </w:numPr>
        <w:ind w:left="1701" w:hanging="850"/>
        <w:contextualSpacing w:val="0"/>
        <w:rPr>
          <w:i/>
          <w:iCs/>
          <w:sz w:val="24"/>
          <w:szCs w:val="24"/>
        </w:rPr>
      </w:pPr>
      <w:r w:rsidRPr="00530452">
        <w:rPr>
          <w:rFonts w:ascii="Arial" w:hAnsi="Arial" w:cs="Arial"/>
          <w:sz w:val="24"/>
          <w:szCs w:val="24"/>
        </w:rPr>
        <w:t xml:space="preserve">není plátcem DPH, </w:t>
      </w:r>
    </w:p>
    <w:p w14:paraId="504BBE23" w14:textId="77777777" w:rsidR="00691685" w:rsidRPr="00530452" w:rsidRDefault="00691685" w:rsidP="007C1791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530452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</w:p>
    <w:p w14:paraId="04CA20C5" w14:textId="77777777" w:rsidR="00691685" w:rsidRPr="00530452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5957CB7B" w14:textId="59DAEE23" w:rsidR="005A1AAF" w:rsidRPr="00530452" w:rsidRDefault="00691685" w:rsidP="00656BE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530452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530452">
        <w:rPr>
          <w:rFonts w:ascii="Arial" w:hAnsi="Arial" w:cs="Arial"/>
          <w:sz w:val="24"/>
          <w:szCs w:val="24"/>
        </w:rPr>
        <w:t>příjemce</w:t>
      </w:r>
      <w:r w:rsidRPr="00530452">
        <w:rPr>
          <w:rFonts w:ascii="Arial" w:hAnsi="Arial" w:cs="Arial"/>
          <w:sz w:val="24"/>
          <w:szCs w:val="24"/>
        </w:rPr>
        <w:t xml:space="preserve">. </w:t>
      </w:r>
      <w:r w:rsidR="00656BEB" w:rsidRPr="00530452">
        <w:rPr>
          <w:rFonts w:ascii="Arial" w:hAnsi="Arial" w:cs="Arial"/>
          <w:sz w:val="24"/>
          <w:szCs w:val="24"/>
        </w:rPr>
        <w:t xml:space="preserve">Opravy majetku, technické zhodnocení či rekonstrukce hrazené z dotace mohou být realizovány výlučně do majetku ve vlastnictví příjemce. </w:t>
      </w:r>
      <w:r w:rsidR="005A1AAF" w:rsidRPr="00530452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18260414" w14:textId="77777777" w:rsidR="00691685" w:rsidRPr="00530452" w:rsidRDefault="00691685" w:rsidP="00656BEB">
      <w:pPr>
        <w:pStyle w:val="Odstavecseseznamem"/>
        <w:ind w:left="851" w:firstLine="0"/>
        <w:contextualSpacing w:val="0"/>
        <w:rPr>
          <w:rFonts w:ascii="Arial" w:hAnsi="Arial" w:cs="Arial"/>
          <w:i/>
          <w:color w:val="FF0000"/>
          <w:sz w:val="24"/>
          <w:szCs w:val="24"/>
        </w:rPr>
      </w:pPr>
    </w:p>
    <w:p w14:paraId="1492226D" w14:textId="77777777" w:rsidR="007C4FCA" w:rsidRPr="00530452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  <w:sz w:val="24"/>
          <w:szCs w:val="24"/>
        </w:rPr>
      </w:pPr>
      <w:bookmarkStart w:id="4" w:name="neuznatelnévýdaje"/>
      <w:bookmarkEnd w:id="4"/>
      <w:r w:rsidRPr="00530452">
        <w:rPr>
          <w:rFonts w:ascii="Arial" w:hAnsi="Arial" w:cs="Arial"/>
          <w:bCs/>
          <w:sz w:val="24"/>
          <w:szCs w:val="24"/>
        </w:rPr>
        <w:t>Neuznatelnými výdaji se rozumí</w:t>
      </w:r>
      <w:r w:rsidR="00A03254" w:rsidRPr="00530452">
        <w:rPr>
          <w:rFonts w:ascii="Arial" w:hAnsi="Arial" w:cs="Arial"/>
          <w:bCs/>
          <w:sz w:val="24"/>
          <w:szCs w:val="24"/>
        </w:rPr>
        <w:t xml:space="preserve"> výdaje, které nelze </w:t>
      </w:r>
      <w:r w:rsidR="00A03254" w:rsidRPr="00530452">
        <w:rPr>
          <w:rFonts w:ascii="Arial" w:hAnsi="Arial" w:cs="Arial"/>
          <w:sz w:val="24"/>
          <w:szCs w:val="24"/>
        </w:rPr>
        <w:t>zahrnout do celkových předpokládaných ani celkových vynaložených výdajů na realizaci akce/projektu</w:t>
      </w:r>
      <w:r w:rsidR="00FF20A2" w:rsidRPr="00530452">
        <w:rPr>
          <w:rFonts w:ascii="Arial" w:hAnsi="Arial" w:cs="Arial"/>
          <w:sz w:val="24"/>
          <w:szCs w:val="24"/>
        </w:rPr>
        <w:t>:</w:t>
      </w:r>
      <w:r w:rsidR="00A03254" w:rsidRPr="00530452">
        <w:rPr>
          <w:rFonts w:ascii="Arial" w:hAnsi="Arial" w:cs="Arial"/>
          <w:sz w:val="24"/>
          <w:szCs w:val="24"/>
        </w:rPr>
        <w:t xml:space="preserve"> </w:t>
      </w:r>
    </w:p>
    <w:p w14:paraId="3740AA20" w14:textId="77777777" w:rsidR="00691685" w:rsidRPr="00530452" w:rsidRDefault="00691685" w:rsidP="007C1791">
      <w:pPr>
        <w:pStyle w:val="Odstavecseseznamem"/>
        <w:numPr>
          <w:ilvl w:val="0"/>
          <w:numId w:val="12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530452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46CB4E5D" w14:textId="77777777" w:rsidR="00691685" w:rsidRPr="00530452" w:rsidRDefault="00691685" w:rsidP="007C1791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30452">
        <w:rPr>
          <w:rFonts w:ascii="Arial" w:hAnsi="Arial" w:cs="Arial"/>
          <w:bCs/>
          <w:sz w:val="24"/>
          <w:szCs w:val="24"/>
        </w:rPr>
        <w:t>úhrada úvěrů a půjček,</w:t>
      </w:r>
    </w:p>
    <w:p w14:paraId="008A1D3B" w14:textId="77777777" w:rsidR="00691685" w:rsidRPr="00530452" w:rsidRDefault="00691685" w:rsidP="007C1791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30452">
        <w:rPr>
          <w:rFonts w:ascii="Arial" w:hAnsi="Arial" w:cs="Arial"/>
          <w:bCs/>
          <w:sz w:val="24"/>
          <w:szCs w:val="24"/>
        </w:rPr>
        <w:t>nákup věcí osobní potřeby,</w:t>
      </w:r>
    </w:p>
    <w:p w14:paraId="4D9012EF" w14:textId="77777777" w:rsidR="00691685" w:rsidRPr="00530452" w:rsidRDefault="00691685" w:rsidP="007C1791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30452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2B334500" w14:textId="77777777" w:rsidR="00691685" w:rsidRPr="00530452" w:rsidRDefault="00691685" w:rsidP="007C1791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30452">
        <w:rPr>
          <w:rFonts w:ascii="Arial" w:hAnsi="Arial" w:cs="Arial"/>
          <w:bCs/>
          <w:sz w:val="24"/>
          <w:szCs w:val="24"/>
        </w:rPr>
        <w:t xml:space="preserve">pojistné, </w:t>
      </w:r>
    </w:p>
    <w:p w14:paraId="68EADEB3" w14:textId="71340A32" w:rsidR="00691685" w:rsidRPr="00530452" w:rsidRDefault="00691685" w:rsidP="007C1791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30452">
        <w:rPr>
          <w:rFonts w:ascii="Arial" w:hAnsi="Arial" w:cs="Arial"/>
          <w:bCs/>
          <w:sz w:val="24"/>
          <w:szCs w:val="24"/>
        </w:rPr>
        <w:t>leasing</w:t>
      </w:r>
      <w:r w:rsidR="004E6E86">
        <w:rPr>
          <w:rFonts w:ascii="Arial" w:hAnsi="Arial" w:cs="Arial"/>
          <w:bCs/>
          <w:sz w:val="24"/>
          <w:szCs w:val="24"/>
        </w:rPr>
        <w:t>,</w:t>
      </w:r>
    </w:p>
    <w:p w14:paraId="156E60BB" w14:textId="08CD5D77" w:rsidR="00691685" w:rsidRPr="00530452" w:rsidRDefault="00691685" w:rsidP="007C1791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30452">
        <w:rPr>
          <w:rFonts w:ascii="Arial" w:hAnsi="Arial" w:cs="Arial"/>
          <w:bCs/>
          <w:sz w:val="24"/>
          <w:szCs w:val="24"/>
        </w:rPr>
        <w:t>nákup darů – mimo ceny do soutěží</w:t>
      </w:r>
      <w:r w:rsidR="004E6E86">
        <w:rPr>
          <w:rFonts w:ascii="Arial" w:hAnsi="Arial" w:cs="Arial"/>
          <w:bCs/>
          <w:sz w:val="24"/>
          <w:szCs w:val="24"/>
        </w:rPr>
        <w:t>,</w:t>
      </w:r>
    </w:p>
    <w:p w14:paraId="4681A865" w14:textId="77777777" w:rsidR="00691685" w:rsidRPr="00530452" w:rsidRDefault="00691685" w:rsidP="007C1791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530452">
        <w:rPr>
          <w:rFonts w:ascii="Arial" w:hAnsi="Arial" w:cs="Arial"/>
          <w:bCs/>
          <w:sz w:val="24"/>
          <w:szCs w:val="24"/>
        </w:rPr>
        <w:t>bankovní poplatky,</w:t>
      </w:r>
    </w:p>
    <w:p w14:paraId="772608F3" w14:textId="77777777" w:rsidR="00691685" w:rsidRPr="00530452" w:rsidRDefault="00691685" w:rsidP="007C1791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530452">
        <w:rPr>
          <w:rFonts w:ascii="Arial" w:hAnsi="Arial" w:cs="Arial"/>
          <w:bCs/>
          <w:sz w:val="24"/>
          <w:szCs w:val="24"/>
        </w:rPr>
        <w:t>nákup nemovitostí,</w:t>
      </w:r>
    </w:p>
    <w:p w14:paraId="09323F74" w14:textId="0028FA60" w:rsidR="00691685" w:rsidRPr="00530452" w:rsidRDefault="00691685" w:rsidP="007C1791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30452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530452">
        <w:rPr>
          <w:rFonts w:ascii="Arial" w:hAnsi="Arial" w:cs="Arial"/>
          <w:bCs/>
          <w:sz w:val="24"/>
          <w:szCs w:val="24"/>
        </w:rPr>
        <w:t>, ve znění pozdějších předpisů,</w:t>
      </w:r>
      <w:r w:rsidRPr="00530452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530452">
        <w:rPr>
          <w:rFonts w:ascii="Arial" w:hAnsi="Arial" w:cs="Arial"/>
          <w:bCs/>
          <w:sz w:val="24"/>
          <w:szCs w:val="24"/>
        </w:rPr>
        <w:t>v</w:t>
      </w:r>
      <w:r w:rsidRPr="00530452">
        <w:rPr>
          <w:rFonts w:ascii="Arial" w:hAnsi="Arial" w:cs="Arial"/>
          <w:bCs/>
          <w:sz w:val="24"/>
          <w:szCs w:val="24"/>
        </w:rPr>
        <w:t>stupu plně či  částečně</w:t>
      </w:r>
      <w:r w:rsidR="004E6E86">
        <w:rPr>
          <w:rFonts w:ascii="Arial" w:hAnsi="Arial" w:cs="Arial"/>
          <w:bCs/>
          <w:sz w:val="24"/>
          <w:szCs w:val="24"/>
        </w:rPr>
        <w:t>.</w:t>
      </w:r>
    </w:p>
    <w:p w14:paraId="5B7D87A6" w14:textId="77777777" w:rsidR="00401469" w:rsidRPr="00530452" w:rsidRDefault="00401469" w:rsidP="00401469">
      <w:pPr>
        <w:rPr>
          <w:rFonts w:ascii="Arial" w:hAnsi="Arial" w:cs="Arial"/>
          <w:bCs/>
          <w:color w:val="0070C0"/>
          <w:sz w:val="24"/>
          <w:szCs w:val="24"/>
        </w:rPr>
      </w:pPr>
    </w:p>
    <w:p w14:paraId="79C9C717" w14:textId="55ECAE63" w:rsidR="00790146" w:rsidRPr="00530452" w:rsidRDefault="00790146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30452">
        <w:rPr>
          <w:rFonts w:ascii="Arial" w:hAnsi="Arial" w:cs="Arial"/>
          <w:sz w:val="24"/>
          <w:szCs w:val="24"/>
        </w:rPr>
        <w:t>Změna konkrétního účelu dotace je možná pouze</w:t>
      </w:r>
      <w:r w:rsidR="00F913A7" w:rsidRPr="00530452">
        <w:rPr>
          <w:rFonts w:ascii="Arial" w:hAnsi="Arial" w:cs="Arial"/>
          <w:sz w:val="24"/>
          <w:szCs w:val="24"/>
        </w:rPr>
        <w:t xml:space="preserve"> na základě uzavřeného dodatku ke Smlouvě, </w:t>
      </w:r>
      <w:r w:rsidRPr="00530452">
        <w:rPr>
          <w:rFonts w:ascii="Arial" w:hAnsi="Arial" w:cs="Arial"/>
          <w:sz w:val="24"/>
          <w:szCs w:val="24"/>
        </w:rPr>
        <w:t>s</w:t>
      </w:r>
      <w:r w:rsidR="0017323F" w:rsidRPr="00530452">
        <w:rPr>
          <w:rFonts w:ascii="Arial" w:hAnsi="Arial" w:cs="Arial"/>
          <w:sz w:val="24"/>
          <w:szCs w:val="24"/>
        </w:rPr>
        <w:t> </w:t>
      </w:r>
      <w:r w:rsidRPr="00530452">
        <w:rPr>
          <w:rFonts w:ascii="Arial" w:hAnsi="Arial" w:cs="Arial"/>
          <w:sz w:val="24"/>
          <w:szCs w:val="24"/>
        </w:rPr>
        <w:t>předchozím</w:t>
      </w:r>
      <w:r w:rsidR="0017323F" w:rsidRPr="00530452">
        <w:rPr>
          <w:rFonts w:ascii="Arial" w:hAnsi="Arial" w:cs="Arial"/>
          <w:sz w:val="24"/>
          <w:szCs w:val="24"/>
        </w:rPr>
        <w:t xml:space="preserve"> </w:t>
      </w:r>
      <w:r w:rsidRPr="00530452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530452">
        <w:rPr>
          <w:rFonts w:ascii="Arial" w:hAnsi="Arial" w:cs="Arial"/>
          <w:sz w:val="24"/>
          <w:szCs w:val="24"/>
        </w:rPr>
        <w:t xml:space="preserve">schválení </w:t>
      </w:r>
      <w:r w:rsidRPr="00530452">
        <w:rPr>
          <w:rFonts w:ascii="Arial" w:hAnsi="Arial" w:cs="Arial"/>
          <w:sz w:val="24"/>
          <w:szCs w:val="24"/>
        </w:rPr>
        <w:t>dodatku ke Smlouvě).</w:t>
      </w:r>
    </w:p>
    <w:p w14:paraId="17114F68" w14:textId="77777777" w:rsidR="00527989" w:rsidRPr="001620FD" w:rsidRDefault="00527989" w:rsidP="00527989">
      <w:pPr>
        <w:pStyle w:val="Odstavecseseznamem"/>
        <w:ind w:left="851" w:firstLine="0"/>
        <w:contextualSpacing w:val="0"/>
        <w:rPr>
          <w:rFonts w:ascii="Arial" w:hAnsi="Arial" w:cs="Arial"/>
          <w:sz w:val="18"/>
          <w:szCs w:val="18"/>
        </w:rPr>
      </w:pPr>
    </w:p>
    <w:p w14:paraId="30DAFE89" w14:textId="5CBEDEEC" w:rsidR="00BE441F" w:rsidRPr="00EA2981" w:rsidRDefault="00006768" w:rsidP="00BE441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02B1A">
        <w:rPr>
          <w:rFonts w:ascii="Arial" w:hAnsi="Arial" w:cs="Arial"/>
          <w:sz w:val="24"/>
          <w:szCs w:val="24"/>
        </w:rPr>
        <w:lastRenderedPageBreak/>
        <w:t xml:space="preserve">Příjemce je povinen uskutečňovat propagaci </w:t>
      </w:r>
      <w:r w:rsidR="0019298D" w:rsidRPr="0019298D">
        <w:rPr>
          <w:rFonts w:ascii="Arial" w:hAnsi="Arial" w:cs="Arial"/>
          <w:sz w:val="24"/>
          <w:szCs w:val="24"/>
        </w:rPr>
        <w:t>akc</w:t>
      </w:r>
      <w:r w:rsidR="0019298D">
        <w:rPr>
          <w:rFonts w:ascii="Arial" w:hAnsi="Arial" w:cs="Arial"/>
          <w:sz w:val="24"/>
          <w:szCs w:val="24"/>
        </w:rPr>
        <w:t>e</w:t>
      </w:r>
      <w:r w:rsidR="0019298D" w:rsidRPr="0019298D">
        <w:rPr>
          <w:rFonts w:ascii="Arial" w:hAnsi="Arial" w:cs="Arial"/>
          <w:color w:val="FF0000"/>
          <w:sz w:val="24"/>
          <w:szCs w:val="24"/>
        </w:rPr>
        <w:t xml:space="preserve"> </w:t>
      </w:r>
      <w:r w:rsidRPr="00902B1A">
        <w:rPr>
          <w:rFonts w:ascii="Arial" w:hAnsi="Arial" w:cs="Arial"/>
          <w:sz w:val="24"/>
          <w:szCs w:val="24"/>
        </w:rPr>
        <w:t>v souladu se Smlouvou. Minimální podmínka pro každého příjemce dotace je povinnost uvádět logo poskytovatele na webových stránkách příjemce (jsou-li zřízeny), označit propagační materiály příjemce</w:t>
      </w:r>
      <w:r w:rsidRPr="00902B1A">
        <w:rPr>
          <w:rFonts w:ascii="Arial" w:hAnsi="Arial" w:cs="Arial"/>
          <w:b/>
          <w:sz w:val="24"/>
          <w:szCs w:val="24"/>
        </w:rPr>
        <w:t xml:space="preserve">, </w:t>
      </w:r>
      <w:r w:rsidRPr="00902B1A">
        <w:rPr>
          <w:rFonts w:ascii="Arial" w:hAnsi="Arial" w:cs="Arial"/>
          <w:sz w:val="24"/>
          <w:szCs w:val="24"/>
        </w:rPr>
        <w:t>vztahující se k účelu dotace, logem Olomouckého kraje</w:t>
      </w:r>
      <w:r w:rsidRPr="00902B1A">
        <w:rPr>
          <w:rFonts w:ascii="Arial" w:hAnsi="Arial" w:cs="Arial"/>
          <w:color w:val="0000FF"/>
          <w:sz w:val="24"/>
          <w:szCs w:val="24"/>
        </w:rPr>
        <w:t xml:space="preserve"> </w:t>
      </w:r>
      <w:r w:rsidRPr="00EA2981">
        <w:rPr>
          <w:rFonts w:ascii="Arial" w:hAnsi="Arial" w:cs="Arial"/>
          <w:sz w:val="24"/>
          <w:szCs w:val="24"/>
        </w:rPr>
        <w:t>a umístit reklamní panel, nebo obdobné zařízení, s logem Olomouckého kraje</w:t>
      </w:r>
      <w:r w:rsidRPr="00EA2981">
        <w:rPr>
          <w:rFonts w:ascii="Arial" w:hAnsi="Arial" w:cs="Arial"/>
          <w:b/>
          <w:sz w:val="24"/>
          <w:szCs w:val="24"/>
        </w:rPr>
        <w:t xml:space="preserve"> </w:t>
      </w:r>
      <w:r w:rsidRPr="00EA2981">
        <w:rPr>
          <w:rFonts w:ascii="Arial" w:hAnsi="Arial" w:cs="Arial"/>
          <w:sz w:val="24"/>
          <w:szCs w:val="24"/>
        </w:rPr>
        <w:t xml:space="preserve">do </w:t>
      </w:r>
      <w:r w:rsidR="00175AC5" w:rsidRPr="00EA2981">
        <w:rPr>
          <w:rFonts w:ascii="Arial" w:hAnsi="Arial" w:cs="Arial"/>
          <w:sz w:val="24"/>
          <w:szCs w:val="24"/>
        </w:rPr>
        <w:t>místa</w:t>
      </w:r>
      <w:r w:rsidRPr="00EA2981">
        <w:rPr>
          <w:rFonts w:ascii="Arial" w:hAnsi="Arial" w:cs="Arial"/>
          <w:sz w:val="24"/>
          <w:szCs w:val="24"/>
        </w:rPr>
        <w:t xml:space="preserve">, ve kterém je realizována podpořená akce. </w:t>
      </w:r>
      <w:r w:rsidRPr="00EA2981">
        <w:rPr>
          <w:rFonts w:ascii="Arial" w:hAnsi="Arial" w:cs="Arial"/>
          <w:i/>
          <w:sz w:val="24"/>
          <w:szCs w:val="24"/>
        </w:rPr>
        <w:t xml:space="preserve"> </w:t>
      </w:r>
    </w:p>
    <w:p w14:paraId="1F4F03FC" w14:textId="6E442772" w:rsidR="00B736CF" w:rsidRDefault="00006768" w:rsidP="00BB6705">
      <w:pPr>
        <w:ind w:firstLine="0"/>
        <w:rPr>
          <w:rFonts w:ascii="Arial" w:hAnsi="Arial" w:cs="Arial"/>
          <w:bCs/>
          <w:color w:val="0000FF"/>
          <w:sz w:val="24"/>
          <w:szCs w:val="24"/>
        </w:rPr>
      </w:pPr>
      <w:r w:rsidRPr="00902B1A">
        <w:rPr>
          <w:rFonts w:ascii="Arial" w:hAnsi="Arial" w:cs="Arial"/>
          <w:sz w:val="24"/>
          <w:szCs w:val="24"/>
        </w:rPr>
        <w:t xml:space="preserve">Podmínkou u </w:t>
      </w:r>
      <w:r w:rsidR="00317ED5" w:rsidRPr="00902B1A">
        <w:rPr>
          <w:rFonts w:ascii="Arial" w:hAnsi="Arial" w:cs="Arial"/>
          <w:sz w:val="24"/>
          <w:szCs w:val="24"/>
        </w:rPr>
        <w:t>příjemce</w:t>
      </w:r>
      <w:r w:rsidRPr="00902B1A">
        <w:rPr>
          <w:rFonts w:ascii="Arial" w:hAnsi="Arial" w:cs="Arial"/>
          <w:sz w:val="24"/>
          <w:szCs w:val="24"/>
        </w:rPr>
        <w:t>, kterému je schválena dotace převyšující 3</w:t>
      </w:r>
      <w:r w:rsidR="008C6734" w:rsidRPr="00902B1A">
        <w:rPr>
          <w:rFonts w:ascii="Arial" w:hAnsi="Arial" w:cs="Arial"/>
          <w:sz w:val="24"/>
          <w:szCs w:val="24"/>
        </w:rPr>
        <w:t>5</w:t>
      </w:r>
      <w:r w:rsidRPr="00902B1A">
        <w:rPr>
          <w:rFonts w:ascii="Arial" w:hAnsi="Arial" w:cs="Arial"/>
          <w:sz w:val="24"/>
          <w:szCs w:val="24"/>
        </w:rPr>
        <w:t> 000 Kč na akci, je pořízení fotodokumentace o propagaci Olomouckého kraje při této akci. Povinně pořízená fotodokumentace (minimálně dvě fotografie dokladující propagaci Olomouckého kraje na viditelném veřejně přístupném</w:t>
      </w:r>
      <w:r w:rsidRPr="00902B1A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</w:p>
    <w:p w14:paraId="17D604A7" w14:textId="630D0C11" w:rsidR="00006768" w:rsidRPr="00EA2981" w:rsidRDefault="00BB6705" w:rsidP="00BB6705">
      <w:pPr>
        <w:ind w:firstLine="0"/>
        <w:rPr>
          <w:rFonts w:ascii="Arial" w:hAnsi="Arial" w:cs="Arial"/>
          <w:i/>
          <w:sz w:val="24"/>
          <w:szCs w:val="24"/>
        </w:rPr>
      </w:pPr>
      <w:r w:rsidRPr="00EA2981">
        <w:rPr>
          <w:rFonts w:ascii="Arial" w:hAnsi="Arial" w:cs="Arial"/>
          <w:bCs/>
          <w:sz w:val="24"/>
          <w:szCs w:val="24"/>
        </w:rPr>
        <w:t xml:space="preserve">Po ukončení investiční akce má příjemce dotace povinnost umístit na </w:t>
      </w:r>
      <w:r w:rsidRPr="00EA2981">
        <w:rPr>
          <w:rFonts w:ascii="Arial" w:hAnsi="Arial" w:cs="Arial"/>
          <w:sz w:val="24"/>
          <w:szCs w:val="24"/>
        </w:rPr>
        <w:t>viditelném</w:t>
      </w:r>
      <w:r w:rsidR="00B736CF" w:rsidRPr="00EA2981">
        <w:rPr>
          <w:rFonts w:ascii="Arial" w:hAnsi="Arial" w:cs="Arial"/>
          <w:sz w:val="24"/>
          <w:szCs w:val="24"/>
        </w:rPr>
        <w:t>,</w:t>
      </w:r>
      <w:r w:rsidRPr="00EA2981">
        <w:rPr>
          <w:rFonts w:ascii="Arial" w:hAnsi="Arial" w:cs="Arial"/>
          <w:sz w:val="24"/>
          <w:szCs w:val="24"/>
        </w:rPr>
        <w:t xml:space="preserve"> veřejně přístupném</w:t>
      </w:r>
      <w:r w:rsidRPr="00EA2981">
        <w:rPr>
          <w:rFonts w:ascii="Arial" w:hAnsi="Arial" w:cs="Arial"/>
          <w:bCs/>
          <w:sz w:val="24"/>
          <w:szCs w:val="24"/>
        </w:rPr>
        <w:t xml:space="preserve"> místě dokončené rekonstrukce nebo novostavby </w:t>
      </w:r>
      <w:r w:rsidRPr="00EA2981">
        <w:rPr>
          <w:rFonts w:ascii="Arial" w:hAnsi="Arial" w:cs="Arial"/>
          <w:sz w:val="24"/>
          <w:szCs w:val="24"/>
        </w:rPr>
        <w:t>reklamní panel, nebo obdobné zařízení, s logem Olomouckého kraje s tím, že zde bude uvedeno, že investiční akce byla finančně podpořena Olomouckým krajem. Tento reklamní panel, nebo obdobné zařízení</w:t>
      </w:r>
      <w:r w:rsidR="00B736CF" w:rsidRPr="00EA2981">
        <w:rPr>
          <w:rFonts w:ascii="Arial" w:hAnsi="Arial" w:cs="Arial"/>
          <w:sz w:val="24"/>
          <w:szCs w:val="24"/>
        </w:rPr>
        <w:t xml:space="preserve"> s výše uvedeným popisem</w:t>
      </w:r>
      <w:r w:rsidR="004E6E86">
        <w:rPr>
          <w:rFonts w:ascii="Arial" w:hAnsi="Arial" w:cs="Arial"/>
          <w:sz w:val="24"/>
          <w:szCs w:val="24"/>
        </w:rPr>
        <w:t>,</w:t>
      </w:r>
      <w:r w:rsidR="00B736CF" w:rsidRPr="00EA2981">
        <w:rPr>
          <w:rFonts w:ascii="Arial" w:hAnsi="Arial" w:cs="Arial"/>
          <w:sz w:val="24"/>
          <w:szCs w:val="24"/>
        </w:rPr>
        <w:t xml:space="preserve"> zde bude umístěn</w:t>
      </w:r>
      <w:r w:rsidRPr="00EA2981">
        <w:rPr>
          <w:rFonts w:ascii="Arial" w:hAnsi="Arial" w:cs="Arial"/>
          <w:b/>
          <w:sz w:val="24"/>
          <w:szCs w:val="24"/>
        </w:rPr>
        <w:t xml:space="preserve"> </w:t>
      </w:r>
      <w:r w:rsidRPr="00EA2981">
        <w:rPr>
          <w:rFonts w:ascii="Arial" w:hAnsi="Arial" w:cs="Arial"/>
          <w:bCs/>
          <w:sz w:val="24"/>
          <w:szCs w:val="24"/>
        </w:rPr>
        <w:t>po dobu nejméně 5 let</w:t>
      </w:r>
      <w:r w:rsidR="00B736CF" w:rsidRPr="00EA2981">
        <w:rPr>
          <w:rFonts w:ascii="Arial" w:hAnsi="Arial" w:cs="Arial"/>
          <w:bCs/>
          <w:sz w:val="24"/>
          <w:szCs w:val="24"/>
        </w:rPr>
        <w:t xml:space="preserve"> od ukončení investiční akce.</w:t>
      </w:r>
      <w:r w:rsidRPr="00EA2981">
        <w:rPr>
          <w:rFonts w:ascii="Arial" w:hAnsi="Arial" w:cs="Arial"/>
          <w:bCs/>
          <w:sz w:val="24"/>
          <w:szCs w:val="24"/>
        </w:rPr>
        <w:t xml:space="preserve"> </w:t>
      </w:r>
    </w:p>
    <w:p w14:paraId="087D2F92" w14:textId="77777777" w:rsidR="005C039B" w:rsidRPr="00902B1A" w:rsidRDefault="005C039B" w:rsidP="0094304C">
      <w:pPr>
        <w:ind w:left="0" w:firstLine="0"/>
        <w:rPr>
          <w:rFonts w:ascii="Arial" w:hAnsi="Arial" w:cs="Arial"/>
          <w:i/>
          <w:color w:val="0000FF"/>
          <w:sz w:val="24"/>
          <w:szCs w:val="24"/>
        </w:rPr>
      </w:pPr>
    </w:p>
    <w:p w14:paraId="4AD45F07" w14:textId="77777777" w:rsidR="00691685" w:rsidRPr="00902B1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02B1A">
        <w:rPr>
          <w:rFonts w:ascii="Arial" w:hAnsi="Arial" w:cs="Arial"/>
          <w:sz w:val="24"/>
          <w:szCs w:val="24"/>
        </w:rPr>
        <w:t xml:space="preserve">Příjemce </w:t>
      </w:r>
      <w:r w:rsidR="00AC1C79" w:rsidRPr="00902B1A">
        <w:rPr>
          <w:rFonts w:ascii="Arial" w:hAnsi="Arial" w:cs="Arial"/>
          <w:sz w:val="24"/>
          <w:szCs w:val="24"/>
        </w:rPr>
        <w:t xml:space="preserve">je povinen </w:t>
      </w:r>
      <w:r w:rsidRPr="00902B1A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902B1A">
        <w:rPr>
          <w:rFonts w:ascii="Arial" w:hAnsi="Arial" w:cs="Arial"/>
          <w:sz w:val="24"/>
          <w:szCs w:val="24"/>
        </w:rPr>
        <w:t xml:space="preserve">a účinnými </w:t>
      </w:r>
      <w:r w:rsidRPr="00902B1A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902B1A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C5E5890" w14:textId="7EF97F59" w:rsidR="00691685" w:rsidRPr="00902B1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02B1A">
        <w:rPr>
          <w:rFonts w:ascii="Arial" w:hAnsi="Arial" w:cs="Arial"/>
          <w:sz w:val="24"/>
          <w:szCs w:val="24"/>
        </w:rPr>
        <w:t>Příslušné orgány poskytovatele jsou oprávněny v souladu se zvláštním právním předpisem</w:t>
      </w:r>
      <w:r w:rsidR="004E6E86">
        <w:rPr>
          <w:rFonts w:ascii="Arial" w:hAnsi="Arial" w:cs="Arial"/>
          <w:sz w:val="24"/>
          <w:szCs w:val="24"/>
        </w:rPr>
        <w:t>,</w:t>
      </w:r>
      <w:r w:rsidRPr="00902B1A">
        <w:rPr>
          <w:rFonts w:ascii="Arial" w:hAnsi="Arial" w:cs="Arial"/>
          <w:sz w:val="24"/>
          <w:szCs w:val="24"/>
        </w:rPr>
        <w:t xml:space="preserve"> zákonem č. 320/2001 Sb., o finanční kontrole ve veřejné správě</w:t>
      </w:r>
      <w:r w:rsidR="001A1888">
        <w:rPr>
          <w:rFonts w:ascii="Arial" w:hAnsi="Arial" w:cs="Arial"/>
          <w:sz w:val="24"/>
          <w:szCs w:val="24"/>
        </w:rPr>
        <w:t xml:space="preserve"> </w:t>
      </w:r>
      <w:r w:rsidRPr="00902B1A">
        <w:rPr>
          <w:rFonts w:ascii="Arial" w:hAnsi="Arial" w:cs="Arial"/>
          <w:sz w:val="24"/>
          <w:szCs w:val="24"/>
        </w:rPr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902B1A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7B691014" w14:textId="77777777" w:rsidR="00691685" w:rsidRPr="00902B1A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02B1A">
        <w:rPr>
          <w:rFonts w:ascii="Arial" w:hAnsi="Arial" w:cs="Arial"/>
          <w:sz w:val="24"/>
          <w:szCs w:val="24"/>
        </w:rPr>
        <w:t xml:space="preserve">V případě, </w:t>
      </w:r>
      <w:r w:rsidR="00A77DB1" w:rsidRPr="00902B1A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902B1A">
        <w:rPr>
          <w:rFonts w:ascii="Arial" w:hAnsi="Arial" w:cs="Arial"/>
          <w:sz w:val="24"/>
          <w:szCs w:val="24"/>
        </w:rPr>
        <w:t xml:space="preserve">č. 250/2000 Sb., o rozpočtových pravidlech územních rozpočtů, ve znění pozdějších předpisů. </w:t>
      </w:r>
    </w:p>
    <w:p w14:paraId="089AD2C5" w14:textId="77777777" w:rsidR="00691685" w:rsidRPr="00902B1A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36947AA7" w14:textId="77777777" w:rsidR="00691685" w:rsidRPr="00902B1A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02B1A">
        <w:rPr>
          <w:rFonts w:ascii="Arial" w:hAnsi="Arial" w:cs="Arial"/>
          <w:sz w:val="24"/>
          <w:szCs w:val="24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902B1A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446FA97" w14:textId="4F442184" w:rsidR="00691685" w:rsidRPr="00902B1A" w:rsidRDefault="00691685" w:rsidP="00684788">
      <w:pPr>
        <w:pStyle w:val="Odstavecseseznamem"/>
        <w:numPr>
          <w:ilvl w:val="1"/>
          <w:numId w:val="1"/>
        </w:numPr>
        <w:ind w:left="851" w:hanging="851"/>
        <w:contextualSpacing w:val="0"/>
        <w:rPr>
          <w:strike/>
          <w:sz w:val="24"/>
          <w:szCs w:val="24"/>
        </w:rPr>
      </w:pPr>
      <w:r w:rsidRPr="00902B1A">
        <w:rPr>
          <w:rFonts w:ascii="Arial" w:hAnsi="Arial" w:cs="Arial"/>
          <w:bCs/>
          <w:sz w:val="24"/>
          <w:szCs w:val="24"/>
        </w:rPr>
        <w:lastRenderedPageBreak/>
        <w:t xml:space="preserve">PRO INVESTIČNÍ DOTACI – Příjemce nesmí majetek pořízený z dotace, nebo jeho části, po dobu </w:t>
      </w:r>
      <w:r w:rsidRPr="00EA2981">
        <w:rPr>
          <w:rFonts w:ascii="Arial" w:hAnsi="Arial" w:cs="Arial"/>
          <w:bCs/>
          <w:sz w:val="24"/>
          <w:szCs w:val="24"/>
        </w:rPr>
        <w:t xml:space="preserve">minimálně 5 let </w:t>
      </w:r>
      <w:r w:rsidRPr="00902B1A">
        <w:rPr>
          <w:rFonts w:ascii="Arial" w:hAnsi="Arial" w:cs="Arial"/>
          <w:bCs/>
          <w:sz w:val="24"/>
          <w:szCs w:val="24"/>
        </w:rPr>
        <w:t xml:space="preserve">od ukončení akce převést na jinou osobu bez </w:t>
      </w:r>
      <w:r w:rsidR="00684788" w:rsidRPr="00902B1A">
        <w:rPr>
          <w:rFonts w:ascii="Arial" w:hAnsi="Arial" w:cs="Arial"/>
          <w:bCs/>
          <w:sz w:val="24"/>
          <w:szCs w:val="24"/>
        </w:rPr>
        <w:t xml:space="preserve">předchozího </w:t>
      </w:r>
      <w:r w:rsidRPr="00902B1A">
        <w:rPr>
          <w:rFonts w:ascii="Arial" w:hAnsi="Arial" w:cs="Arial"/>
          <w:bCs/>
          <w:sz w:val="24"/>
          <w:szCs w:val="24"/>
        </w:rPr>
        <w:t>písemného souhlasu vyhlašovatele</w:t>
      </w:r>
      <w:r w:rsidR="00684788" w:rsidRPr="00902B1A">
        <w:rPr>
          <w:rFonts w:ascii="Arial" w:hAnsi="Arial" w:cs="Arial"/>
          <w:bCs/>
          <w:sz w:val="24"/>
          <w:szCs w:val="24"/>
        </w:rPr>
        <w:t xml:space="preserve"> </w:t>
      </w:r>
      <w:r w:rsidR="00684788" w:rsidRPr="00902B1A">
        <w:rPr>
          <w:rFonts w:ascii="Arial" w:hAnsi="Arial" w:cs="Arial"/>
          <w:sz w:val="24"/>
          <w:szCs w:val="24"/>
        </w:rPr>
        <w:t xml:space="preserve">(schválení </w:t>
      </w:r>
      <w:r w:rsidR="00AC4ABE" w:rsidRPr="00902B1A">
        <w:rPr>
          <w:rFonts w:ascii="Arial" w:hAnsi="Arial" w:cs="Arial"/>
          <w:sz w:val="24"/>
          <w:szCs w:val="24"/>
        </w:rPr>
        <w:t xml:space="preserve">a uzavření </w:t>
      </w:r>
      <w:r w:rsidR="00684788" w:rsidRPr="00902B1A">
        <w:rPr>
          <w:rFonts w:ascii="Arial" w:hAnsi="Arial" w:cs="Arial"/>
          <w:sz w:val="24"/>
          <w:szCs w:val="24"/>
        </w:rPr>
        <w:t>dodatku ke Smlouvě)</w:t>
      </w:r>
      <w:r w:rsidRPr="00902B1A">
        <w:rPr>
          <w:rFonts w:ascii="Arial" w:hAnsi="Arial" w:cs="Arial"/>
          <w:bCs/>
          <w:sz w:val="24"/>
          <w:szCs w:val="24"/>
        </w:rPr>
        <w:t xml:space="preserve">. </w:t>
      </w:r>
      <w:r w:rsidR="00D750DB" w:rsidRPr="00902B1A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902B1A">
        <w:rPr>
          <w:rFonts w:ascii="Arial" w:hAnsi="Arial" w:cs="Arial"/>
          <w:bCs/>
          <w:sz w:val="24"/>
          <w:szCs w:val="24"/>
        </w:rPr>
        <w:t>, který rozhodl o poskytnutí dotace a uzavření Smlouvy</w:t>
      </w:r>
      <w:r w:rsidR="00D750DB" w:rsidRPr="00902B1A">
        <w:rPr>
          <w:rFonts w:ascii="Arial" w:hAnsi="Arial" w:cs="Arial"/>
          <w:bCs/>
          <w:sz w:val="24"/>
          <w:szCs w:val="24"/>
        </w:rPr>
        <w:t xml:space="preserve">. </w:t>
      </w:r>
      <w:r w:rsidRPr="00902B1A">
        <w:rPr>
          <w:rFonts w:ascii="Arial" w:hAnsi="Arial" w:cs="Arial"/>
          <w:bCs/>
          <w:sz w:val="24"/>
          <w:szCs w:val="24"/>
        </w:rPr>
        <w:t>Dříve jej může prodat bez písemného souhlasu vyhlašovatele, jen pokud výtěžek z prodeje použije na pořízení majetku zabezpečujícího pokračování akce.</w:t>
      </w:r>
      <w:r w:rsidRPr="00902B1A">
        <w:rPr>
          <w:rFonts w:ascii="Arial" w:hAnsi="Arial"/>
          <w:sz w:val="24"/>
          <w:szCs w:val="24"/>
        </w:rPr>
        <w:t xml:space="preserve"> </w:t>
      </w:r>
      <w:r w:rsidRPr="00902B1A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902B1A">
        <w:rPr>
          <w:rFonts w:ascii="Arial" w:hAnsi="Arial"/>
          <w:i/>
          <w:sz w:val="24"/>
          <w:szCs w:val="24"/>
        </w:rPr>
        <w:t xml:space="preserve"> </w:t>
      </w:r>
    </w:p>
    <w:p w14:paraId="52082C53" w14:textId="77777777" w:rsidR="00691685" w:rsidRPr="00902B1A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</w:p>
    <w:p w14:paraId="5FCB1A9C" w14:textId="468B5603" w:rsidR="00691685" w:rsidRPr="001620FD" w:rsidRDefault="00466B00" w:rsidP="00902B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5" w:name="_GoBack"/>
      <w:bookmarkEnd w:id="5"/>
      <w:r w:rsidR="00691685" w:rsidRPr="001620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4EEC16E6" w14:textId="77777777" w:rsidR="00F22E65" w:rsidRPr="00F22E65" w:rsidRDefault="00F22E65" w:rsidP="00F22E6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F22E65">
        <w:rPr>
          <w:rFonts w:ascii="Arial" w:hAnsi="Arial" w:cs="Arial"/>
          <w:sz w:val="24"/>
          <w:szCs w:val="24"/>
        </w:rPr>
        <w:t>Dotační program</w:t>
      </w:r>
      <w:r w:rsidRPr="00F22E65">
        <w:rPr>
          <w:rFonts w:ascii="Arial" w:hAnsi="Arial" w:cs="Arial"/>
          <w:color w:val="FF0000"/>
          <w:sz w:val="24"/>
          <w:szCs w:val="24"/>
        </w:rPr>
        <w:t xml:space="preserve"> </w:t>
      </w:r>
      <w:r w:rsidRPr="00F22E65">
        <w:rPr>
          <w:rFonts w:ascii="Arial" w:hAnsi="Arial" w:cs="Arial"/>
          <w:sz w:val="24"/>
          <w:szCs w:val="24"/>
        </w:rPr>
        <w:t>je zveřejněn na úřední desce od 19. 12. 2017 do 30. 9. 2018. Jeho zveřejnění nemá vliv na dobu, po kterou jsou přijímány žádosti o dotace.</w:t>
      </w:r>
    </w:p>
    <w:p w14:paraId="54D5973A" w14:textId="71F2206D" w:rsidR="00691685" w:rsidRPr="00FF06FA" w:rsidRDefault="00F22E65" w:rsidP="00FF06FA">
      <w:pPr>
        <w:pStyle w:val="Odstavecseseznamem"/>
        <w:numPr>
          <w:ilvl w:val="1"/>
          <w:numId w:val="1"/>
        </w:numPr>
        <w:tabs>
          <w:tab w:val="left" w:pos="709"/>
        </w:tabs>
        <w:spacing w:before="120"/>
        <w:ind w:left="709" w:hanging="709"/>
        <w:contextualSpacing w:val="0"/>
        <w:rPr>
          <w:rFonts w:ascii="Arial" w:hAnsi="Arial" w:cs="Arial"/>
          <w:sz w:val="24"/>
          <w:szCs w:val="24"/>
        </w:rPr>
      </w:pPr>
      <w:bookmarkStart w:id="6" w:name="lhůtapodání"/>
      <w:bookmarkEnd w:id="6"/>
      <w:r w:rsidRPr="00EA2981">
        <w:rPr>
          <w:rFonts w:ascii="Arial" w:hAnsi="Arial" w:cs="Arial"/>
          <w:b/>
          <w:sz w:val="24"/>
          <w:szCs w:val="24"/>
        </w:rPr>
        <w:t>Lhůta pro podání žádostí o dotace je stanovena</w:t>
      </w:r>
      <w:r w:rsidR="00FF06FA" w:rsidRPr="00EA2981">
        <w:rPr>
          <w:rFonts w:ascii="Arial" w:hAnsi="Arial" w:cs="Arial"/>
          <w:b/>
          <w:sz w:val="24"/>
          <w:szCs w:val="24"/>
        </w:rPr>
        <w:t xml:space="preserve"> </w:t>
      </w:r>
      <w:r w:rsidRPr="00EA2981">
        <w:rPr>
          <w:rFonts w:ascii="Arial" w:hAnsi="Arial" w:cs="Arial"/>
          <w:b/>
          <w:sz w:val="24"/>
          <w:szCs w:val="24"/>
        </w:rPr>
        <w:t>od 1</w:t>
      </w:r>
      <w:r w:rsidR="00EA2981" w:rsidRPr="00EA2981">
        <w:rPr>
          <w:rFonts w:ascii="Arial" w:hAnsi="Arial" w:cs="Arial"/>
          <w:b/>
          <w:sz w:val="24"/>
          <w:szCs w:val="24"/>
        </w:rPr>
        <w:t>9</w:t>
      </w:r>
      <w:r w:rsidRPr="00EA2981">
        <w:rPr>
          <w:rFonts w:ascii="Arial" w:hAnsi="Arial" w:cs="Arial"/>
          <w:b/>
          <w:sz w:val="24"/>
          <w:szCs w:val="24"/>
        </w:rPr>
        <w:t xml:space="preserve">. 1. 2018 do </w:t>
      </w:r>
      <w:r w:rsidR="002E63A1" w:rsidRPr="00EA2981">
        <w:rPr>
          <w:rFonts w:ascii="Arial" w:hAnsi="Arial" w:cs="Arial"/>
          <w:b/>
          <w:sz w:val="24"/>
          <w:szCs w:val="24"/>
        </w:rPr>
        <w:t>18</w:t>
      </w:r>
      <w:r w:rsidRPr="00EA2981">
        <w:rPr>
          <w:rFonts w:ascii="Arial" w:hAnsi="Arial" w:cs="Arial"/>
          <w:b/>
          <w:sz w:val="24"/>
          <w:szCs w:val="24"/>
        </w:rPr>
        <w:t>.</w:t>
      </w:r>
      <w:r w:rsidR="002E63A1" w:rsidRPr="00EA2981">
        <w:rPr>
          <w:rFonts w:ascii="Arial" w:hAnsi="Arial" w:cs="Arial"/>
          <w:b/>
          <w:sz w:val="24"/>
          <w:szCs w:val="24"/>
        </w:rPr>
        <w:t xml:space="preserve"> 5</w:t>
      </w:r>
      <w:r w:rsidRPr="00EA2981">
        <w:rPr>
          <w:rFonts w:ascii="Arial" w:hAnsi="Arial" w:cs="Arial"/>
          <w:b/>
          <w:sz w:val="24"/>
          <w:szCs w:val="24"/>
        </w:rPr>
        <w:t>. 2018 do 12:00 hodin,</w:t>
      </w:r>
      <w:r w:rsidR="00FF06FA" w:rsidRPr="00EA2981">
        <w:rPr>
          <w:rFonts w:ascii="Arial" w:hAnsi="Arial" w:cs="Arial"/>
          <w:b/>
          <w:sz w:val="24"/>
          <w:szCs w:val="24"/>
        </w:rPr>
        <w:t xml:space="preserve"> </w:t>
      </w:r>
      <w:r w:rsidRPr="00EA2981">
        <w:rPr>
          <w:rFonts w:ascii="Arial" w:hAnsi="Arial" w:cs="Arial"/>
          <w:b/>
          <w:sz w:val="24"/>
          <w:szCs w:val="24"/>
        </w:rPr>
        <w:t>není</w:t>
      </w:r>
      <w:r w:rsidRPr="00FF06FA">
        <w:rPr>
          <w:rFonts w:ascii="Arial" w:hAnsi="Arial" w:cs="Arial"/>
          <w:b/>
          <w:sz w:val="24"/>
          <w:szCs w:val="24"/>
        </w:rPr>
        <w:t>-li dále stanoveno jinak.</w:t>
      </w:r>
      <w:r w:rsidRPr="00FF06FA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 případě podání písemné žádosti prostřednictvím poštovní přepravy je lhůta zachována, je-li poslední den lhůty pro podání žádosti zásilka, obsahující listinnou žádost se všemi formálními náležitostmi, podána k poštovní přepravě na adresu dle odst. </w:t>
      </w:r>
      <w:hyperlink w:anchor="Administrátor" w:history="1">
        <w:r w:rsidRPr="00FF06FA">
          <w:rPr>
            <w:rStyle w:val="Hypertextovodkaz"/>
            <w:rFonts w:ascii="Arial" w:hAnsi="Arial" w:cs="Arial"/>
            <w:sz w:val="24"/>
            <w:szCs w:val="24"/>
          </w:rPr>
          <w:t>1.3</w:t>
        </w:r>
      </w:hyperlink>
      <w:r w:rsidR="00691685" w:rsidRPr="00FF06FA">
        <w:rPr>
          <w:rFonts w:ascii="Arial" w:hAnsi="Arial" w:cs="Arial"/>
          <w:sz w:val="24"/>
          <w:szCs w:val="24"/>
        </w:rPr>
        <w:t>.</w:t>
      </w:r>
    </w:p>
    <w:p w14:paraId="211767B6" w14:textId="45AC1826" w:rsidR="00691685" w:rsidRPr="00EA2981" w:rsidRDefault="00691685" w:rsidP="007A36DB">
      <w:pPr>
        <w:ind w:left="143" w:firstLine="708"/>
        <w:rPr>
          <w:rFonts w:ascii="Arial" w:hAnsi="Arial" w:cs="Arial"/>
          <w:strike/>
          <w:color w:val="E36C0A" w:themeColor="accent6" w:themeShade="BF"/>
          <w:sz w:val="24"/>
          <w:szCs w:val="24"/>
        </w:rPr>
      </w:pPr>
    </w:p>
    <w:p w14:paraId="2B86DD89" w14:textId="2D315EF5" w:rsidR="00064553" w:rsidRPr="00F22E65" w:rsidRDefault="00691685" w:rsidP="00EA2981">
      <w:pPr>
        <w:pStyle w:val="Odstavecseseznamem"/>
        <w:numPr>
          <w:ilvl w:val="1"/>
          <w:numId w:val="1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F22E65">
        <w:rPr>
          <w:rFonts w:ascii="Arial" w:hAnsi="Arial" w:cs="Arial"/>
          <w:b/>
          <w:sz w:val="24"/>
          <w:szCs w:val="24"/>
        </w:rPr>
        <w:t>Dotaci lze poskytnout pouze na základě řádně</w:t>
      </w:r>
      <w:r w:rsidR="00FD5D97" w:rsidRPr="00F22E65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FD5D97" w:rsidRPr="00F22E65">
        <w:rPr>
          <w:rFonts w:ascii="Arial" w:hAnsi="Arial" w:cs="Arial"/>
          <w:b/>
          <w:sz w:val="24"/>
          <w:szCs w:val="24"/>
        </w:rPr>
        <w:t xml:space="preserve">vyplněné elektronické </w:t>
      </w:r>
      <w:r w:rsidR="00064553" w:rsidRPr="00F22E65">
        <w:rPr>
          <w:rFonts w:ascii="Arial" w:hAnsi="Arial" w:cs="Arial"/>
          <w:b/>
          <w:sz w:val="24"/>
          <w:szCs w:val="24"/>
        </w:rPr>
        <w:t>žádosti a</w:t>
      </w:r>
      <w:r w:rsidR="00064553" w:rsidRPr="00F22E65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064553" w:rsidRPr="00F22E65">
        <w:rPr>
          <w:rFonts w:ascii="Arial" w:hAnsi="Arial" w:cs="Arial"/>
          <w:b/>
          <w:sz w:val="24"/>
          <w:szCs w:val="24"/>
        </w:rPr>
        <w:t>doručené</w:t>
      </w:r>
      <w:r w:rsidR="00FD5D97" w:rsidRPr="00F22E65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FD5D97" w:rsidRPr="00F22E65">
        <w:rPr>
          <w:rFonts w:ascii="Arial" w:hAnsi="Arial" w:cs="Arial"/>
          <w:b/>
          <w:sz w:val="24"/>
          <w:szCs w:val="24"/>
        </w:rPr>
        <w:t>písemné</w:t>
      </w:r>
      <w:r w:rsidRPr="00F22E65">
        <w:rPr>
          <w:rFonts w:ascii="Arial" w:hAnsi="Arial" w:cs="Arial"/>
          <w:b/>
          <w:sz w:val="24"/>
          <w:szCs w:val="24"/>
        </w:rPr>
        <w:t xml:space="preserve"> žádosti</w:t>
      </w:r>
      <w:r w:rsidR="00064553" w:rsidRPr="00F22E65">
        <w:rPr>
          <w:rFonts w:ascii="Arial" w:hAnsi="Arial" w:cs="Arial"/>
          <w:sz w:val="24"/>
          <w:szCs w:val="24"/>
        </w:rPr>
        <w:t xml:space="preserve">, viz definice písemné žádosti </w:t>
      </w:r>
      <w:r w:rsidR="00417088" w:rsidRPr="00F22E65">
        <w:rPr>
          <w:rFonts w:ascii="Arial" w:hAnsi="Arial" w:cs="Arial"/>
          <w:sz w:val="24"/>
          <w:szCs w:val="24"/>
        </w:rPr>
        <w:t>odst. 2.</w:t>
      </w:r>
      <w:r w:rsidR="009738B8" w:rsidRPr="00F22E65">
        <w:rPr>
          <w:rFonts w:ascii="Arial" w:hAnsi="Arial" w:cs="Arial"/>
          <w:sz w:val="24"/>
          <w:szCs w:val="24"/>
        </w:rPr>
        <w:t>10</w:t>
      </w:r>
      <w:r w:rsidR="00417088" w:rsidRPr="00F22E65">
        <w:rPr>
          <w:rFonts w:ascii="Arial" w:hAnsi="Arial" w:cs="Arial"/>
          <w:sz w:val="24"/>
          <w:szCs w:val="24"/>
        </w:rPr>
        <w:t xml:space="preserve"> (žádost </w:t>
      </w:r>
      <w:r w:rsidR="009738B8" w:rsidRPr="00F22E65">
        <w:rPr>
          <w:rFonts w:ascii="Arial" w:hAnsi="Arial" w:cs="Arial"/>
          <w:sz w:val="24"/>
          <w:szCs w:val="24"/>
        </w:rPr>
        <w:t xml:space="preserve">je </w:t>
      </w:r>
      <w:r w:rsidR="00417088" w:rsidRPr="00F22E65">
        <w:rPr>
          <w:rFonts w:ascii="Arial" w:hAnsi="Arial" w:cs="Arial"/>
          <w:sz w:val="24"/>
          <w:szCs w:val="24"/>
        </w:rPr>
        <w:sym w:font="Wingdings" w:char="F0E0"/>
      </w:r>
      <w:r w:rsidR="00417088" w:rsidRPr="00F22E65">
        <w:rPr>
          <w:rFonts w:ascii="Arial" w:hAnsi="Arial" w:cs="Arial"/>
          <w:sz w:val="24"/>
          <w:szCs w:val="24"/>
        </w:rPr>
        <w:t xml:space="preserve"> vyplněná a uložená ve formuláři na webu </w:t>
      </w:r>
      <w:r w:rsidR="00417088" w:rsidRPr="00F22E65">
        <w:rPr>
          <w:rFonts w:ascii="Arial" w:hAnsi="Arial" w:cs="Arial"/>
          <w:sz w:val="24"/>
          <w:szCs w:val="24"/>
        </w:rPr>
        <w:sym w:font="Wingdings" w:char="F0E0"/>
      </w:r>
      <w:r w:rsidR="00417088" w:rsidRPr="00F22E65">
        <w:rPr>
          <w:rFonts w:ascii="Arial" w:hAnsi="Arial" w:cs="Arial"/>
          <w:sz w:val="24"/>
          <w:szCs w:val="24"/>
        </w:rPr>
        <w:t xml:space="preserve"> vytištěná z formuláře na webu </w:t>
      </w:r>
      <w:r w:rsidR="00417088" w:rsidRPr="00F22E65">
        <w:rPr>
          <w:rFonts w:ascii="Arial" w:hAnsi="Arial" w:cs="Arial"/>
          <w:sz w:val="24"/>
          <w:szCs w:val="24"/>
        </w:rPr>
        <w:sym w:font="Wingdings" w:char="F0E0"/>
      </w:r>
      <w:r w:rsidR="00417088" w:rsidRPr="00F22E65">
        <w:rPr>
          <w:rFonts w:ascii="Arial" w:hAnsi="Arial" w:cs="Arial"/>
          <w:sz w:val="24"/>
          <w:szCs w:val="24"/>
        </w:rPr>
        <w:t xml:space="preserve"> podepsaná buď vlastnoručně, nebo zaručeným elektronickým podpisem </w:t>
      </w:r>
      <w:r w:rsidR="00417088" w:rsidRPr="00F22E65">
        <w:rPr>
          <w:rFonts w:ascii="Arial" w:hAnsi="Arial" w:cs="Arial"/>
          <w:sz w:val="24"/>
          <w:szCs w:val="24"/>
        </w:rPr>
        <w:sym w:font="Wingdings" w:char="F0E0"/>
      </w:r>
      <w:r w:rsidR="00417088" w:rsidRPr="00F22E65">
        <w:rPr>
          <w:rFonts w:ascii="Arial" w:hAnsi="Arial" w:cs="Arial"/>
          <w:sz w:val="24"/>
          <w:szCs w:val="24"/>
        </w:rPr>
        <w:t xml:space="preserve"> zaslaná poštou, nebo elektronicky, nebo donesená osobně na úřad)</w:t>
      </w:r>
      <w:r w:rsidR="004E6E86">
        <w:rPr>
          <w:rFonts w:ascii="Arial" w:hAnsi="Arial" w:cs="Arial"/>
          <w:sz w:val="24"/>
          <w:szCs w:val="24"/>
        </w:rPr>
        <w:t>.</w:t>
      </w:r>
    </w:p>
    <w:p w14:paraId="6FED88AA" w14:textId="655C7691" w:rsidR="00691685" w:rsidRPr="00F22E65" w:rsidRDefault="00FD5D97" w:rsidP="00EA2981">
      <w:pPr>
        <w:tabs>
          <w:tab w:val="left" w:pos="709"/>
          <w:tab w:val="left" w:pos="851"/>
        </w:tabs>
        <w:spacing w:before="240"/>
        <w:ind w:left="709" w:firstLine="0"/>
        <w:rPr>
          <w:rFonts w:ascii="Arial" w:hAnsi="Arial" w:cs="Arial"/>
          <w:sz w:val="24"/>
          <w:szCs w:val="24"/>
        </w:rPr>
      </w:pPr>
      <w:r w:rsidRPr="00F22E65">
        <w:rPr>
          <w:rFonts w:ascii="Arial" w:hAnsi="Arial" w:cs="Arial"/>
          <w:sz w:val="24"/>
          <w:szCs w:val="24"/>
        </w:rPr>
        <w:t>Vzor žádosti</w:t>
      </w:r>
      <w:r w:rsidRPr="00F22E65">
        <w:rPr>
          <w:rFonts w:ascii="Arial" w:hAnsi="Arial" w:cs="Arial"/>
          <w:color w:val="7030A0"/>
          <w:sz w:val="24"/>
          <w:szCs w:val="24"/>
        </w:rPr>
        <w:t xml:space="preserve"> </w:t>
      </w:r>
      <w:r w:rsidR="00505A34" w:rsidRPr="00F22E65">
        <w:rPr>
          <w:rFonts w:ascii="Arial" w:hAnsi="Arial" w:cs="Arial"/>
          <w:sz w:val="24"/>
          <w:szCs w:val="24"/>
        </w:rPr>
        <w:t xml:space="preserve">je </w:t>
      </w:r>
      <w:r w:rsidR="00691685" w:rsidRPr="00F22E65">
        <w:rPr>
          <w:rFonts w:ascii="Arial" w:hAnsi="Arial" w:cs="Arial"/>
          <w:sz w:val="24"/>
          <w:szCs w:val="24"/>
        </w:rPr>
        <w:t xml:space="preserve">zveřejněn spolu s programem na webových stránkách Olomouckého kraje. Žádost o dotaci </w:t>
      </w:r>
      <w:r w:rsidR="00691685" w:rsidRPr="00F22E65">
        <w:rPr>
          <w:rFonts w:ascii="Arial" w:hAnsi="Arial" w:cs="Arial"/>
          <w:b/>
          <w:sz w:val="24"/>
          <w:szCs w:val="24"/>
        </w:rPr>
        <w:t xml:space="preserve">musí být před jejím podáním </w:t>
      </w:r>
      <w:r w:rsidR="00691685" w:rsidRPr="00F22E65">
        <w:rPr>
          <w:rFonts w:ascii="Arial" w:hAnsi="Arial" w:cs="Arial"/>
          <w:sz w:val="24"/>
          <w:szCs w:val="24"/>
        </w:rPr>
        <w:t xml:space="preserve">některým ze způsobů uvedených v písm. a) až c) tohoto ustanovení </w:t>
      </w:r>
      <w:r w:rsidR="00691685" w:rsidRPr="00F22E65">
        <w:rPr>
          <w:rFonts w:ascii="Arial" w:hAnsi="Arial" w:cs="Arial"/>
          <w:b/>
          <w:sz w:val="24"/>
          <w:szCs w:val="24"/>
        </w:rPr>
        <w:t xml:space="preserve">nejpozději do 12:00 hodin posledního dne lhůty k podání žádosti </w:t>
      </w:r>
      <w:r w:rsidR="00691685" w:rsidRPr="00F22E65">
        <w:rPr>
          <w:rFonts w:ascii="Arial" w:hAnsi="Arial" w:cs="Arial"/>
          <w:sz w:val="24"/>
          <w:szCs w:val="24"/>
        </w:rPr>
        <w:t xml:space="preserve">uvedeného v odst. </w:t>
      </w:r>
      <w:hyperlink w:anchor="lhůtapodání" w:history="1">
        <w:r w:rsidR="00691685" w:rsidRPr="00F22E65">
          <w:rPr>
            <w:rStyle w:val="Hypertextovodkaz"/>
            <w:rFonts w:ascii="Arial" w:hAnsi="Arial" w:cs="Arial"/>
            <w:sz w:val="24"/>
            <w:szCs w:val="24"/>
          </w:rPr>
          <w:t>10.2</w:t>
        </w:r>
      </w:hyperlink>
      <w:r w:rsidR="00691685" w:rsidRPr="00F22E65">
        <w:rPr>
          <w:rFonts w:ascii="Arial" w:hAnsi="Arial" w:cs="Arial"/>
          <w:sz w:val="24"/>
          <w:szCs w:val="24"/>
        </w:rPr>
        <w:t>.</w:t>
      </w:r>
      <w:r w:rsidR="00947E7E" w:rsidRPr="00F22E65">
        <w:rPr>
          <w:rFonts w:ascii="Arial" w:hAnsi="Arial" w:cs="Arial"/>
          <w:sz w:val="24"/>
          <w:szCs w:val="24"/>
        </w:rPr>
        <w:t xml:space="preserve"> </w:t>
      </w:r>
      <w:r w:rsidR="00691685" w:rsidRPr="00F22E65">
        <w:rPr>
          <w:rFonts w:ascii="Arial" w:hAnsi="Arial" w:cs="Arial"/>
          <w:b/>
          <w:sz w:val="24"/>
          <w:szCs w:val="24"/>
        </w:rPr>
        <w:t>vyplněna</w:t>
      </w:r>
      <w:r w:rsidR="00691685" w:rsidRPr="00F22E65">
        <w:rPr>
          <w:rFonts w:ascii="Arial" w:hAnsi="Arial" w:cs="Arial"/>
          <w:sz w:val="24"/>
          <w:szCs w:val="24"/>
        </w:rPr>
        <w:t xml:space="preserve"> </w:t>
      </w:r>
      <w:r w:rsidR="00691685" w:rsidRPr="00F22E65">
        <w:rPr>
          <w:rFonts w:ascii="Arial" w:hAnsi="Arial" w:cs="Arial"/>
          <w:b/>
          <w:sz w:val="24"/>
          <w:szCs w:val="24"/>
        </w:rPr>
        <w:t>elektronicky na formuláři zveřejněném na internetových stránkách vyhlašovatele</w:t>
      </w:r>
      <w:r w:rsidRPr="00F22E65">
        <w:rPr>
          <w:rFonts w:ascii="Arial" w:hAnsi="Arial" w:cs="Arial"/>
          <w:b/>
          <w:sz w:val="24"/>
          <w:szCs w:val="24"/>
        </w:rPr>
        <w:t>,</w:t>
      </w:r>
      <w:r w:rsidRPr="00F22E65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F22E65">
        <w:rPr>
          <w:rFonts w:ascii="Arial" w:hAnsi="Arial" w:cs="Arial"/>
          <w:b/>
          <w:sz w:val="24"/>
          <w:szCs w:val="24"/>
        </w:rPr>
        <w:t>v systému RAP</w:t>
      </w:r>
      <w:r w:rsidR="00691685" w:rsidRPr="00F22E65">
        <w:rPr>
          <w:rFonts w:ascii="Arial" w:hAnsi="Arial" w:cs="Arial"/>
          <w:b/>
          <w:sz w:val="24"/>
          <w:szCs w:val="24"/>
        </w:rPr>
        <w:t>.</w:t>
      </w:r>
      <w:r w:rsidR="00691685" w:rsidRPr="00F22E65">
        <w:rPr>
          <w:rFonts w:ascii="Arial" w:hAnsi="Arial" w:cs="Arial"/>
          <w:sz w:val="24"/>
          <w:szCs w:val="24"/>
        </w:rPr>
        <w:t xml:space="preserve"> Před vyplněním elektronické žádosti je žadatel povinen provést registraci </w:t>
      </w:r>
      <w:r w:rsidR="0084412F" w:rsidRPr="00F22E65">
        <w:rPr>
          <w:rFonts w:ascii="Arial" w:hAnsi="Arial" w:cs="Arial"/>
          <w:b/>
          <w:sz w:val="24"/>
          <w:szCs w:val="24"/>
        </w:rPr>
        <w:t xml:space="preserve">v systému RAP (Rozhraní pro občany). </w:t>
      </w:r>
      <w:r w:rsidR="0084412F" w:rsidRPr="00F22E65">
        <w:rPr>
          <w:rFonts w:ascii="Arial" w:hAnsi="Arial" w:cs="Arial"/>
          <w:sz w:val="24"/>
          <w:szCs w:val="24"/>
        </w:rPr>
        <w:t>P</w:t>
      </w:r>
      <w:r w:rsidR="00691685" w:rsidRPr="00F22E65">
        <w:rPr>
          <w:rFonts w:ascii="Arial" w:hAnsi="Arial" w:cs="Arial"/>
          <w:sz w:val="24"/>
          <w:szCs w:val="24"/>
        </w:rPr>
        <w:t>o zaregistrování je žadateli umožněno žádost upravovat, uložit, odeslat, sledovat její průběh apod.</w:t>
      </w:r>
    </w:p>
    <w:p w14:paraId="06A0CEEF" w14:textId="77777777" w:rsidR="00064553" w:rsidRPr="00F22E65" w:rsidRDefault="00064553" w:rsidP="00EA2981">
      <w:pPr>
        <w:tabs>
          <w:tab w:val="left" w:pos="709"/>
          <w:tab w:val="left" w:pos="851"/>
        </w:tabs>
        <w:ind w:left="709"/>
        <w:rPr>
          <w:rFonts w:ascii="Arial" w:hAnsi="Arial" w:cs="Arial"/>
          <w:sz w:val="24"/>
          <w:szCs w:val="24"/>
        </w:rPr>
      </w:pPr>
      <w:r w:rsidRPr="00F22E65">
        <w:rPr>
          <w:rFonts w:ascii="Arial" w:hAnsi="Arial" w:cs="Arial"/>
          <w:sz w:val="24"/>
          <w:szCs w:val="24"/>
        </w:rPr>
        <w:tab/>
      </w:r>
    </w:p>
    <w:p w14:paraId="622F4CF6" w14:textId="4810F9F8" w:rsidR="00691685" w:rsidRPr="00F22E65" w:rsidRDefault="00064553" w:rsidP="00EA2981">
      <w:pPr>
        <w:tabs>
          <w:tab w:val="left" w:pos="709"/>
          <w:tab w:val="left" w:pos="851"/>
        </w:tabs>
        <w:ind w:left="709"/>
        <w:rPr>
          <w:rFonts w:ascii="Arial" w:hAnsi="Arial" w:cs="Arial"/>
          <w:sz w:val="24"/>
          <w:szCs w:val="24"/>
        </w:rPr>
      </w:pPr>
      <w:r w:rsidRPr="00F22E65">
        <w:rPr>
          <w:rFonts w:ascii="Arial" w:hAnsi="Arial" w:cs="Arial"/>
          <w:sz w:val="24"/>
          <w:szCs w:val="24"/>
        </w:rPr>
        <w:lastRenderedPageBreak/>
        <w:tab/>
      </w:r>
      <w:r w:rsidR="00691685" w:rsidRPr="00F22E65">
        <w:rPr>
          <w:rFonts w:ascii="Arial" w:hAnsi="Arial" w:cs="Arial"/>
          <w:sz w:val="24"/>
          <w:szCs w:val="24"/>
        </w:rPr>
        <w:t>Žádost</w:t>
      </w:r>
      <w:r w:rsidR="004D6D5A" w:rsidRPr="00F22E65">
        <w:rPr>
          <w:rFonts w:ascii="Arial" w:hAnsi="Arial" w:cs="Arial"/>
          <w:color w:val="7030A0"/>
          <w:sz w:val="24"/>
          <w:szCs w:val="24"/>
        </w:rPr>
        <w:t xml:space="preserve"> </w:t>
      </w:r>
      <w:r w:rsidR="004D6D5A" w:rsidRPr="00F22E65">
        <w:rPr>
          <w:rFonts w:ascii="Arial" w:hAnsi="Arial" w:cs="Arial"/>
          <w:sz w:val="24"/>
          <w:szCs w:val="24"/>
        </w:rPr>
        <w:t>vyplněnou v sy</w:t>
      </w:r>
      <w:r w:rsidR="003A76E8" w:rsidRPr="00F22E65">
        <w:rPr>
          <w:rFonts w:ascii="Arial" w:hAnsi="Arial" w:cs="Arial"/>
          <w:sz w:val="24"/>
          <w:szCs w:val="24"/>
        </w:rPr>
        <w:t>s</w:t>
      </w:r>
      <w:r w:rsidR="004D6D5A" w:rsidRPr="00F22E65">
        <w:rPr>
          <w:rFonts w:ascii="Arial" w:hAnsi="Arial" w:cs="Arial"/>
          <w:sz w:val="24"/>
          <w:szCs w:val="24"/>
        </w:rPr>
        <w:t>tému RAP, po jejím odeslání v systému RAP doplněnou o PID (čárový kód)</w:t>
      </w:r>
      <w:r w:rsidR="00691685" w:rsidRPr="00F22E65">
        <w:rPr>
          <w:rFonts w:ascii="Arial" w:hAnsi="Arial" w:cs="Arial"/>
          <w:sz w:val="24"/>
          <w:szCs w:val="24"/>
        </w:rPr>
        <w:t xml:space="preserve"> je možno podat ve stanovené lhůtě:</w:t>
      </w:r>
    </w:p>
    <w:p w14:paraId="4BA864AA" w14:textId="77777777" w:rsidR="00691685" w:rsidRPr="00F22E65" w:rsidRDefault="00691685" w:rsidP="007C1791">
      <w:pPr>
        <w:pStyle w:val="Odstavecseseznamem"/>
        <w:numPr>
          <w:ilvl w:val="0"/>
          <w:numId w:val="10"/>
        </w:numPr>
        <w:tabs>
          <w:tab w:val="left" w:pos="1134"/>
        </w:tabs>
        <w:ind w:left="1134" w:firstLine="0"/>
        <w:rPr>
          <w:rFonts w:ascii="Arial" w:hAnsi="Arial" w:cs="Arial"/>
          <w:b/>
          <w:sz w:val="24"/>
          <w:szCs w:val="24"/>
        </w:rPr>
      </w:pPr>
      <w:r w:rsidRPr="00F22E65">
        <w:rPr>
          <w:rFonts w:ascii="Arial" w:hAnsi="Arial" w:cs="Arial"/>
          <w:b/>
          <w:sz w:val="24"/>
          <w:szCs w:val="24"/>
        </w:rPr>
        <w:t>elektronicky</w:t>
      </w:r>
      <w:r w:rsidRPr="00F22E65">
        <w:rPr>
          <w:rFonts w:ascii="Arial" w:hAnsi="Arial" w:cs="Arial"/>
          <w:sz w:val="24"/>
          <w:szCs w:val="24"/>
        </w:rPr>
        <w:t xml:space="preserve"> emailem se zaručeným elektronickým podpisem na adresu </w:t>
      </w:r>
      <w:hyperlink r:id="rId10" w:history="1">
        <w:r w:rsidRPr="00F22E65">
          <w:rPr>
            <w:rStyle w:val="Hypertextovodkaz"/>
            <w:rFonts w:ascii="Arial" w:hAnsi="Arial" w:cs="Arial"/>
            <w:sz w:val="24"/>
            <w:szCs w:val="24"/>
          </w:rPr>
          <w:t>e-podatelna@kr-olomoucky.cz</w:t>
        </w:r>
      </w:hyperlink>
      <w:r w:rsidRPr="00F22E65">
        <w:rPr>
          <w:rFonts w:ascii="Arial" w:hAnsi="Arial" w:cs="Arial"/>
          <w:sz w:val="24"/>
          <w:szCs w:val="24"/>
        </w:rPr>
        <w:t xml:space="preserve"> nebo datovou zprávou do datové schránky ID: </w:t>
      </w:r>
      <w:r w:rsidRPr="00F22E65">
        <w:rPr>
          <w:rFonts w:ascii="Arial" w:hAnsi="Arial" w:cs="Arial"/>
          <w:sz w:val="24"/>
          <w:szCs w:val="24"/>
          <w:u w:val="single"/>
        </w:rPr>
        <w:t>qiabfmf</w:t>
      </w:r>
      <w:r w:rsidRPr="00F22E65">
        <w:rPr>
          <w:rFonts w:ascii="Arial" w:hAnsi="Arial" w:cs="Arial"/>
          <w:sz w:val="24"/>
          <w:szCs w:val="24"/>
        </w:rPr>
        <w:t>,</w:t>
      </w:r>
      <w:r w:rsidR="00EF502A" w:rsidRPr="00F22E65">
        <w:rPr>
          <w:rFonts w:ascii="Arial" w:hAnsi="Arial" w:cs="Arial"/>
          <w:sz w:val="24"/>
          <w:szCs w:val="24"/>
        </w:rPr>
        <w:t xml:space="preserve"> </w:t>
      </w:r>
      <w:r w:rsidR="00EF502A" w:rsidRPr="00F22E65">
        <w:rPr>
          <w:rFonts w:ascii="Arial" w:hAnsi="Arial" w:cs="Arial"/>
          <w:b/>
          <w:sz w:val="24"/>
          <w:szCs w:val="24"/>
        </w:rPr>
        <w:t>nebo</w:t>
      </w:r>
    </w:p>
    <w:p w14:paraId="162AABCC" w14:textId="77777777" w:rsidR="00691685" w:rsidRPr="00F22E65" w:rsidRDefault="00691685" w:rsidP="007C1791">
      <w:pPr>
        <w:pStyle w:val="Odstavecseseznamem"/>
        <w:numPr>
          <w:ilvl w:val="0"/>
          <w:numId w:val="10"/>
        </w:numPr>
        <w:tabs>
          <w:tab w:val="left" w:pos="1134"/>
        </w:tabs>
        <w:ind w:left="1134" w:firstLine="0"/>
        <w:rPr>
          <w:rFonts w:ascii="Arial" w:hAnsi="Arial" w:cs="Arial"/>
          <w:sz w:val="24"/>
          <w:szCs w:val="24"/>
        </w:rPr>
      </w:pPr>
      <w:r w:rsidRPr="00F22E65">
        <w:rPr>
          <w:rFonts w:ascii="Arial" w:hAnsi="Arial" w:cs="Arial"/>
          <w:b/>
          <w:sz w:val="24"/>
          <w:szCs w:val="24"/>
        </w:rPr>
        <w:t xml:space="preserve">osobním doručením </w:t>
      </w:r>
      <w:r w:rsidRPr="00F22E65">
        <w:rPr>
          <w:rFonts w:ascii="Arial" w:hAnsi="Arial" w:cs="Arial"/>
          <w:sz w:val="24"/>
          <w:szCs w:val="24"/>
        </w:rPr>
        <w:t xml:space="preserve">1 </w:t>
      </w:r>
      <w:r w:rsidR="007D68C3" w:rsidRPr="00F22E65">
        <w:rPr>
          <w:rFonts w:ascii="Arial" w:hAnsi="Arial" w:cs="Arial"/>
          <w:sz w:val="24"/>
          <w:szCs w:val="24"/>
        </w:rPr>
        <w:t xml:space="preserve">podepsaného </w:t>
      </w:r>
      <w:r w:rsidRPr="00F22E65">
        <w:rPr>
          <w:rFonts w:ascii="Arial" w:hAnsi="Arial" w:cs="Arial"/>
          <w:sz w:val="24"/>
          <w:szCs w:val="24"/>
        </w:rPr>
        <w:t xml:space="preserve">originálu žádosti v listinné podobě na podatelnu Krajského úřadu Olomouckého kraje, Jeremenkova 40a, </w:t>
      </w:r>
      <w:r w:rsidRPr="00F22E65">
        <w:rPr>
          <w:rFonts w:ascii="Arial" w:hAnsi="Arial" w:cs="Arial"/>
          <w:b/>
          <w:sz w:val="24"/>
          <w:szCs w:val="24"/>
        </w:rPr>
        <w:t>nebo</w:t>
      </w:r>
    </w:p>
    <w:p w14:paraId="7E0D6302" w14:textId="77777777" w:rsidR="00691685" w:rsidRPr="00F22E65" w:rsidRDefault="00691685" w:rsidP="007C1791">
      <w:pPr>
        <w:pStyle w:val="Odstavecseseznamem"/>
        <w:numPr>
          <w:ilvl w:val="0"/>
          <w:numId w:val="10"/>
        </w:numPr>
        <w:tabs>
          <w:tab w:val="left" w:pos="1134"/>
        </w:tabs>
        <w:ind w:left="1134" w:firstLine="0"/>
        <w:rPr>
          <w:rFonts w:ascii="Arial" w:hAnsi="Arial" w:cs="Arial"/>
          <w:sz w:val="24"/>
          <w:szCs w:val="24"/>
        </w:rPr>
      </w:pPr>
      <w:r w:rsidRPr="00F22E65">
        <w:rPr>
          <w:rFonts w:ascii="Arial" w:hAnsi="Arial" w:cs="Arial"/>
          <w:b/>
          <w:sz w:val="24"/>
          <w:szCs w:val="24"/>
        </w:rPr>
        <w:t xml:space="preserve">zasláním </w:t>
      </w:r>
      <w:r w:rsidRPr="00F22E65">
        <w:rPr>
          <w:rFonts w:ascii="Arial" w:hAnsi="Arial" w:cs="Arial"/>
          <w:sz w:val="24"/>
          <w:szCs w:val="24"/>
        </w:rPr>
        <w:t xml:space="preserve">1 </w:t>
      </w:r>
      <w:r w:rsidR="001A7142" w:rsidRPr="00F22E65">
        <w:rPr>
          <w:rFonts w:ascii="Arial" w:hAnsi="Arial" w:cs="Arial"/>
          <w:sz w:val="24"/>
          <w:szCs w:val="24"/>
        </w:rPr>
        <w:t xml:space="preserve">podepsaného </w:t>
      </w:r>
      <w:r w:rsidRPr="00F22E65">
        <w:rPr>
          <w:rFonts w:ascii="Arial" w:hAnsi="Arial" w:cs="Arial"/>
          <w:sz w:val="24"/>
          <w:szCs w:val="24"/>
        </w:rPr>
        <w:t>originálu žádosti v listinné podobě na adresu Olomoucký kraj, Jeremenkova 40a, 779 11 Olomouc.</w:t>
      </w:r>
    </w:p>
    <w:p w14:paraId="629C42E1" w14:textId="77777777" w:rsidR="00691685" w:rsidRPr="001620FD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7AB301EE" w14:textId="77777777" w:rsidR="009738B8" w:rsidRPr="001620FD" w:rsidRDefault="009738B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3AB4C2CF" w:rsidR="00691685" w:rsidRPr="00F22E65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F22E65">
        <w:rPr>
          <w:rFonts w:ascii="Arial" w:hAnsi="Arial" w:cs="Arial"/>
          <w:sz w:val="24"/>
          <w:szCs w:val="24"/>
        </w:rPr>
        <w:t>K vyplněné žádosti o dotaci budou připojeny následující povinné přílohy</w:t>
      </w:r>
      <w:r w:rsidR="00EA2981">
        <w:rPr>
          <w:rFonts w:ascii="Arial" w:hAnsi="Arial" w:cs="Arial"/>
          <w:sz w:val="24"/>
          <w:szCs w:val="24"/>
        </w:rPr>
        <w:t>:</w:t>
      </w:r>
      <w:r w:rsidR="00E00231" w:rsidRPr="00F22E65">
        <w:rPr>
          <w:rFonts w:ascii="Arial" w:hAnsi="Arial" w:cs="Arial"/>
          <w:i/>
          <w:strike/>
          <w:color w:val="0000FF"/>
          <w:sz w:val="24"/>
          <w:szCs w:val="24"/>
        </w:rPr>
        <w:t xml:space="preserve"> </w:t>
      </w:r>
    </w:p>
    <w:p w14:paraId="6D67AE24" w14:textId="61416F3E" w:rsidR="00691685" w:rsidRPr="00F22E65" w:rsidRDefault="00691685" w:rsidP="007C179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 w:rsidRPr="00F22E65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F22E65">
        <w:rPr>
          <w:rFonts w:ascii="Arial" w:hAnsi="Arial" w:cs="Arial"/>
          <w:sz w:val="24"/>
          <w:szCs w:val="24"/>
        </w:rPr>
        <w:t>,</w:t>
      </w:r>
      <w:r w:rsidRPr="00F22E65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</w:t>
      </w:r>
      <w:r w:rsidR="00E612D3">
        <w:rPr>
          <w:rFonts w:ascii="Arial" w:hAnsi="Arial" w:cs="Arial"/>
          <w:sz w:val="24"/>
          <w:szCs w:val="24"/>
        </w:rPr>
        <w:t>,</w:t>
      </w:r>
    </w:p>
    <w:p w14:paraId="3D90864D" w14:textId="77777777" w:rsidR="00691685" w:rsidRPr="00F22E65" w:rsidRDefault="00691685" w:rsidP="007C179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 w:rsidRPr="00F22E65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F22E65">
        <w:rPr>
          <w:rFonts w:ascii="Arial" w:hAnsi="Arial" w:cs="Arial"/>
          <w:sz w:val="24"/>
          <w:szCs w:val="24"/>
        </w:rPr>
        <w:t xml:space="preserve"> </w:t>
      </w:r>
      <w:r w:rsidRPr="00F22E65">
        <w:rPr>
          <w:rFonts w:ascii="Arial" w:hAnsi="Arial" w:cs="Arial"/>
          <w:sz w:val="24"/>
          <w:szCs w:val="24"/>
        </w:rPr>
        <w:t xml:space="preserve">obce o zvolení starosty nebo zápisu ze schůze orgánu oprávněného volit statutární orgán nebo plná moc apod.), </w:t>
      </w:r>
      <w:r w:rsidR="00C07A48" w:rsidRPr="00F22E65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14B9AEE5" w14:textId="36578E23" w:rsidR="00691685" w:rsidRPr="00F22E65" w:rsidRDefault="00691685" w:rsidP="007C179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 w:rsidRPr="00F22E65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F22E65">
        <w:rPr>
          <w:rFonts w:ascii="Arial" w:hAnsi="Arial" w:cs="Arial"/>
          <w:sz w:val="24"/>
          <w:szCs w:val="24"/>
        </w:rPr>
        <w:br/>
        <w:t xml:space="preserve">a skutečnost, zda žadatel má či nemá nárok na vrácení DPH v oblasti realizace </w:t>
      </w:r>
      <w:r w:rsidR="00EA2981">
        <w:rPr>
          <w:rFonts w:ascii="Arial" w:hAnsi="Arial" w:cs="Arial"/>
          <w:sz w:val="24"/>
          <w:szCs w:val="24"/>
        </w:rPr>
        <w:t>akce</w:t>
      </w:r>
      <w:r w:rsidRPr="00F22E65">
        <w:rPr>
          <w:rFonts w:ascii="Arial" w:hAnsi="Arial" w:cs="Arial"/>
          <w:sz w:val="24"/>
          <w:szCs w:val="24"/>
        </w:rPr>
        <w:t>, je-li žadatel plátcem DPH,</w:t>
      </w:r>
    </w:p>
    <w:p w14:paraId="32773546" w14:textId="77777777" w:rsidR="00691685" w:rsidRPr="00F22E65" w:rsidRDefault="00691685" w:rsidP="007C179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 w:rsidRPr="00F22E65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57108877" w:rsidR="00691685" w:rsidRPr="00120B69" w:rsidRDefault="00691685" w:rsidP="007C179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 w:rsidRPr="00F22E65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F22E65">
        <w:rPr>
          <w:rFonts w:ascii="Arial" w:hAnsi="Arial" w:cs="Arial"/>
          <w:sz w:val="24"/>
          <w:szCs w:val="24"/>
        </w:rPr>
        <w:t>odst.</w:t>
      </w:r>
      <w:r w:rsidRPr="00F22E65">
        <w:rPr>
          <w:rFonts w:ascii="Arial" w:hAnsi="Arial" w:cs="Arial"/>
          <w:sz w:val="24"/>
          <w:szCs w:val="24"/>
        </w:rPr>
        <w:t xml:space="preserve"> </w:t>
      </w:r>
      <w:r w:rsidR="000569F2" w:rsidRPr="00F22E65">
        <w:rPr>
          <w:rFonts w:ascii="Arial" w:hAnsi="Arial" w:cs="Arial"/>
          <w:sz w:val="24"/>
          <w:szCs w:val="24"/>
        </w:rPr>
        <w:t>1</w:t>
      </w:r>
      <w:r w:rsidRPr="00F22E65">
        <w:rPr>
          <w:rFonts w:ascii="Arial" w:hAnsi="Arial" w:cs="Arial"/>
          <w:sz w:val="24"/>
          <w:szCs w:val="24"/>
        </w:rPr>
        <w:t xml:space="preserve"> – </w:t>
      </w:r>
      <w:r w:rsidR="00EA2981">
        <w:rPr>
          <w:rFonts w:ascii="Arial" w:hAnsi="Arial" w:cs="Arial"/>
          <w:sz w:val="24"/>
          <w:szCs w:val="24"/>
        </w:rPr>
        <w:t>4</w:t>
      </w:r>
      <w:r w:rsidR="00BD6804" w:rsidRPr="00F22E65">
        <w:rPr>
          <w:rFonts w:ascii="Arial" w:hAnsi="Arial" w:cs="Arial"/>
          <w:sz w:val="24"/>
          <w:szCs w:val="24"/>
        </w:rPr>
        <w:t xml:space="preserve"> (pokud byly přílohy č. 1 – </w:t>
      </w:r>
      <w:r w:rsidR="00EA2981">
        <w:rPr>
          <w:rFonts w:ascii="Arial" w:hAnsi="Arial" w:cs="Arial"/>
          <w:sz w:val="24"/>
          <w:szCs w:val="24"/>
        </w:rPr>
        <w:t>4</w:t>
      </w:r>
      <w:r w:rsidR="00BD6804" w:rsidRPr="00F22E65">
        <w:rPr>
          <w:rFonts w:ascii="Arial" w:hAnsi="Arial" w:cs="Arial"/>
          <w:sz w:val="24"/>
          <w:szCs w:val="24"/>
        </w:rPr>
        <w:t xml:space="preserve"> doloženy k žádosti o dotaci v roce 201</w:t>
      </w:r>
      <w:r w:rsidR="00251742">
        <w:rPr>
          <w:rFonts w:ascii="Arial" w:hAnsi="Arial" w:cs="Arial"/>
          <w:sz w:val="24"/>
          <w:szCs w:val="24"/>
        </w:rPr>
        <w:t>7</w:t>
      </w:r>
      <w:r w:rsidR="00BD6804" w:rsidRPr="00F22E65">
        <w:rPr>
          <w:rFonts w:ascii="Arial" w:hAnsi="Arial" w:cs="Arial"/>
          <w:sz w:val="24"/>
          <w:szCs w:val="24"/>
        </w:rPr>
        <w:t xml:space="preserve"> a nedošlo v nich k žádné změně, lze je nahradit čestným prohlášením)</w:t>
      </w:r>
      <w:r w:rsidR="00251742">
        <w:rPr>
          <w:rFonts w:ascii="Arial" w:hAnsi="Arial" w:cs="Arial"/>
          <w:sz w:val="24"/>
          <w:szCs w:val="24"/>
        </w:rPr>
        <w:t xml:space="preserve"> – </w:t>
      </w:r>
      <w:r w:rsidR="00251742" w:rsidRPr="00120B69">
        <w:rPr>
          <w:rFonts w:ascii="Arial" w:hAnsi="Arial" w:cs="Arial"/>
          <w:sz w:val="24"/>
          <w:szCs w:val="24"/>
        </w:rPr>
        <w:t>součást žádosti</w:t>
      </w:r>
      <w:r w:rsidR="00BD6804" w:rsidRPr="00120B69">
        <w:rPr>
          <w:rFonts w:ascii="Arial" w:hAnsi="Arial" w:cs="Arial"/>
          <w:sz w:val="24"/>
          <w:szCs w:val="24"/>
        </w:rPr>
        <w:t>,</w:t>
      </w:r>
    </w:p>
    <w:p w14:paraId="43A6F55E" w14:textId="734F16D3" w:rsidR="00E612D3" w:rsidRPr="00E612D3" w:rsidRDefault="002073B0" w:rsidP="007C179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trike/>
          <w:sz w:val="24"/>
          <w:szCs w:val="24"/>
        </w:rPr>
      </w:pPr>
      <w:r w:rsidRPr="00120B69">
        <w:rPr>
          <w:rFonts w:ascii="Arial" w:hAnsi="Arial" w:cs="Arial"/>
          <w:sz w:val="24"/>
          <w:szCs w:val="24"/>
        </w:rPr>
        <w:t>čestné prohlášení žadatele k akci o splnění podmínek programu</w:t>
      </w:r>
      <w:r w:rsidR="00251742" w:rsidRPr="00120B69">
        <w:rPr>
          <w:rFonts w:ascii="Arial" w:hAnsi="Arial" w:cs="Arial"/>
          <w:sz w:val="24"/>
          <w:szCs w:val="24"/>
        </w:rPr>
        <w:t>, projektová dokumentace</w:t>
      </w:r>
      <w:r w:rsidR="00CB56BF" w:rsidRPr="00120B69">
        <w:rPr>
          <w:rFonts w:ascii="Arial" w:hAnsi="Arial" w:cs="Arial"/>
          <w:sz w:val="24"/>
          <w:szCs w:val="24"/>
        </w:rPr>
        <w:t xml:space="preserve"> (stačí čestné prohlášení)</w:t>
      </w:r>
      <w:r w:rsidR="00251742" w:rsidRPr="00120B69">
        <w:rPr>
          <w:rFonts w:ascii="Arial" w:hAnsi="Arial" w:cs="Arial"/>
          <w:sz w:val="24"/>
          <w:szCs w:val="24"/>
        </w:rPr>
        <w:t>,</w:t>
      </w:r>
    </w:p>
    <w:p w14:paraId="3C2B85A1" w14:textId="6D55EEEA" w:rsidR="00E612D3" w:rsidRPr="00E612D3" w:rsidRDefault="00E612D3" w:rsidP="007C179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trike/>
          <w:sz w:val="24"/>
          <w:szCs w:val="24"/>
        </w:rPr>
      </w:pPr>
      <w:r w:rsidRPr="00E50612">
        <w:rPr>
          <w:rFonts w:ascii="Arial" w:hAnsi="Arial" w:cs="Arial"/>
          <w:sz w:val="24"/>
          <w:szCs w:val="24"/>
        </w:rPr>
        <w:t>prost</w:t>
      </w:r>
      <w:r>
        <w:rPr>
          <w:rFonts w:ascii="Arial" w:hAnsi="Arial" w:cs="Arial"/>
          <w:sz w:val="24"/>
          <w:szCs w:val="24"/>
        </w:rPr>
        <w:t>á</w:t>
      </w:r>
      <w:r w:rsidRPr="00E50612">
        <w:rPr>
          <w:rFonts w:ascii="Arial" w:hAnsi="Arial" w:cs="Arial"/>
          <w:sz w:val="24"/>
          <w:szCs w:val="24"/>
        </w:rPr>
        <w:t xml:space="preserve"> kopi</w:t>
      </w:r>
      <w:r>
        <w:rPr>
          <w:rFonts w:ascii="Arial" w:hAnsi="Arial" w:cs="Arial"/>
          <w:sz w:val="24"/>
          <w:szCs w:val="24"/>
        </w:rPr>
        <w:t>e</w:t>
      </w:r>
      <w:r w:rsidRPr="00E50612">
        <w:rPr>
          <w:rFonts w:ascii="Arial" w:hAnsi="Arial" w:cs="Arial"/>
          <w:sz w:val="24"/>
          <w:szCs w:val="24"/>
        </w:rPr>
        <w:t xml:space="preserve"> dokladu o vlastnictví majetku (např. výpis z Listu vlastnictví nebo z dálkového přístupu do katastru nemovitostí</w:t>
      </w:r>
      <w:r>
        <w:rPr>
          <w:rFonts w:ascii="Arial" w:hAnsi="Arial" w:cs="Arial"/>
          <w:sz w:val="24"/>
          <w:szCs w:val="24"/>
        </w:rPr>
        <w:t>),</w:t>
      </w:r>
    </w:p>
    <w:p w14:paraId="39C99DED" w14:textId="45C15C35" w:rsidR="00E612D3" w:rsidRPr="00BC11F1" w:rsidRDefault="00251742" w:rsidP="007C1791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trike/>
          <w:sz w:val="24"/>
          <w:szCs w:val="24"/>
        </w:rPr>
      </w:pPr>
      <w:r w:rsidRPr="00120B69">
        <w:rPr>
          <w:rFonts w:ascii="Arial" w:hAnsi="Arial" w:cs="Arial"/>
          <w:sz w:val="24"/>
          <w:szCs w:val="24"/>
        </w:rPr>
        <w:t xml:space="preserve">u </w:t>
      </w:r>
      <w:r w:rsidR="001A1888" w:rsidRPr="00120B69">
        <w:rPr>
          <w:rFonts w:ascii="Arial" w:hAnsi="Arial" w:cs="Arial"/>
          <w:sz w:val="24"/>
          <w:szCs w:val="24"/>
        </w:rPr>
        <w:t xml:space="preserve">územně samosprávného celku (dále jen </w:t>
      </w:r>
      <w:r w:rsidRPr="00120B69">
        <w:rPr>
          <w:rFonts w:ascii="Arial" w:hAnsi="Arial" w:cs="Arial"/>
          <w:sz w:val="24"/>
          <w:szCs w:val="24"/>
        </w:rPr>
        <w:t>US</w:t>
      </w:r>
      <w:r w:rsidR="001A1888" w:rsidRPr="00120B69">
        <w:rPr>
          <w:rFonts w:ascii="Arial" w:hAnsi="Arial" w:cs="Arial"/>
          <w:sz w:val="24"/>
          <w:szCs w:val="24"/>
        </w:rPr>
        <w:t>C)</w:t>
      </w:r>
      <w:r w:rsidRPr="00120B69">
        <w:rPr>
          <w:rFonts w:ascii="Arial" w:hAnsi="Arial" w:cs="Arial"/>
          <w:sz w:val="24"/>
          <w:szCs w:val="24"/>
        </w:rPr>
        <w:t xml:space="preserve"> </w:t>
      </w:r>
      <w:r w:rsidR="00D21B00">
        <w:rPr>
          <w:rFonts w:ascii="Arial" w:hAnsi="Arial" w:cs="Arial"/>
          <w:sz w:val="24"/>
          <w:szCs w:val="24"/>
        </w:rPr>
        <w:t>prostá kopie výpisu usnesení</w:t>
      </w:r>
      <w:r w:rsidRPr="00120B69">
        <w:rPr>
          <w:rFonts w:ascii="Arial" w:hAnsi="Arial" w:cs="Arial"/>
          <w:sz w:val="24"/>
          <w:szCs w:val="24"/>
        </w:rPr>
        <w:t xml:space="preserve"> zastupitelstva a čestné prohlášení </w:t>
      </w:r>
      <w:r w:rsidR="008672CA">
        <w:rPr>
          <w:rFonts w:ascii="Arial" w:hAnsi="Arial" w:cs="Arial"/>
          <w:sz w:val="24"/>
          <w:szCs w:val="24"/>
        </w:rPr>
        <w:t xml:space="preserve">žadatele </w:t>
      </w:r>
      <w:r w:rsidRPr="00120B69">
        <w:rPr>
          <w:rFonts w:ascii="Arial" w:hAnsi="Arial" w:cs="Arial"/>
          <w:sz w:val="24"/>
          <w:szCs w:val="24"/>
        </w:rPr>
        <w:t>o využívání sportoviště</w:t>
      </w:r>
      <w:r w:rsidR="00E612D3">
        <w:rPr>
          <w:rFonts w:ascii="Arial" w:hAnsi="Arial" w:cs="Arial"/>
          <w:sz w:val="24"/>
          <w:szCs w:val="24"/>
        </w:rPr>
        <w:t>,</w:t>
      </w:r>
    </w:p>
    <w:p w14:paraId="2844EBCA" w14:textId="2807D18F" w:rsidR="00BC11F1" w:rsidRPr="008672CA" w:rsidRDefault="00BC11F1" w:rsidP="00CB2BE1">
      <w:pPr>
        <w:pStyle w:val="Odstavecseseznamem"/>
        <w:numPr>
          <w:ilvl w:val="0"/>
          <w:numId w:val="13"/>
        </w:numPr>
        <w:ind w:left="1418" w:hanging="354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doložení stavebního povolení, pokud je vyhotoveno</w:t>
      </w:r>
      <w:r w:rsidR="008672CA">
        <w:rPr>
          <w:rFonts w:ascii="Arial" w:hAnsi="Arial" w:cs="Arial"/>
          <w:sz w:val="24"/>
          <w:szCs w:val="24"/>
        </w:rPr>
        <w:t>,</w:t>
      </w:r>
    </w:p>
    <w:p w14:paraId="69D16A57" w14:textId="02350F6D" w:rsidR="005A057F" w:rsidRPr="00120B69" w:rsidRDefault="00E612D3" w:rsidP="00BC11F1">
      <w:pPr>
        <w:pStyle w:val="Odstavecseseznamem"/>
        <w:numPr>
          <w:ilvl w:val="0"/>
          <w:numId w:val="13"/>
        </w:numPr>
        <w:ind w:left="1418" w:hanging="425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podrobný popis akce včetně fotodokumentace současného stavu</w:t>
      </w:r>
      <w:r w:rsidR="00251742" w:rsidRPr="00120B69">
        <w:rPr>
          <w:rFonts w:ascii="Arial" w:hAnsi="Arial" w:cs="Arial"/>
          <w:sz w:val="24"/>
          <w:szCs w:val="24"/>
        </w:rPr>
        <w:t>.</w:t>
      </w:r>
      <w:r w:rsidR="00691685" w:rsidRPr="00120B69">
        <w:rPr>
          <w:rFonts w:ascii="Arial" w:hAnsi="Arial" w:cs="Arial"/>
          <w:sz w:val="24"/>
          <w:szCs w:val="24"/>
        </w:rPr>
        <w:t xml:space="preserve"> </w:t>
      </w:r>
    </w:p>
    <w:p w14:paraId="1A23A7D4" w14:textId="77777777" w:rsidR="00691685" w:rsidRPr="00F22E65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64EA1FF8" w14:textId="77777777" w:rsidR="00691685" w:rsidRPr="00F22E65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bookmarkStart w:id="7" w:name="vyřazenížádosti"/>
      <w:bookmarkEnd w:id="7"/>
      <w:r w:rsidRPr="00F22E65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04D95087" w14:textId="77777777" w:rsidR="00691685" w:rsidRPr="00F22E65" w:rsidRDefault="00691685" w:rsidP="007C1791">
      <w:pPr>
        <w:pStyle w:val="Odstavecseseznamem"/>
        <w:numPr>
          <w:ilvl w:val="0"/>
          <w:numId w:val="11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22E65">
        <w:rPr>
          <w:rFonts w:ascii="Arial" w:hAnsi="Arial" w:cs="Arial"/>
          <w:sz w:val="24"/>
          <w:szCs w:val="24"/>
        </w:rPr>
        <w:lastRenderedPageBreak/>
        <w:t xml:space="preserve">nebudou vyplněny </w:t>
      </w:r>
      <w:r w:rsidR="009D6A63" w:rsidRPr="00F22E65">
        <w:rPr>
          <w:rFonts w:ascii="Arial" w:hAnsi="Arial" w:cs="Arial"/>
          <w:sz w:val="24"/>
          <w:szCs w:val="24"/>
        </w:rPr>
        <w:t xml:space="preserve">a odeslány </w:t>
      </w:r>
      <w:r w:rsidRPr="00F22E65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hyperlink w:anchor="lhůtapodání" w:history="1">
        <w:r w:rsidRPr="00F22E65">
          <w:rPr>
            <w:rStyle w:val="Hypertextovodkaz"/>
            <w:rFonts w:ascii="Arial" w:hAnsi="Arial" w:cs="Arial"/>
            <w:sz w:val="24"/>
            <w:szCs w:val="24"/>
          </w:rPr>
          <w:t>10.2.</w:t>
        </w:r>
      </w:hyperlink>
      <w:r w:rsidRPr="00F22E65">
        <w:rPr>
          <w:rFonts w:ascii="Arial" w:hAnsi="Arial" w:cs="Arial"/>
          <w:sz w:val="24"/>
          <w:szCs w:val="24"/>
        </w:rPr>
        <w:t xml:space="preserve"> </w:t>
      </w:r>
      <w:r w:rsidRPr="00F22E65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F22E65">
        <w:rPr>
          <w:rFonts w:ascii="Arial" w:hAnsi="Arial" w:cs="Arial"/>
          <w:b/>
          <w:sz w:val="24"/>
          <w:szCs w:val="24"/>
        </w:rPr>
        <w:t>systému RAP (Rozhraní pro občany)</w:t>
      </w:r>
      <w:r w:rsidR="009D6A63" w:rsidRPr="00F22E65">
        <w:rPr>
          <w:rFonts w:ascii="Arial" w:hAnsi="Arial" w:cs="Arial"/>
          <w:sz w:val="24"/>
          <w:szCs w:val="24"/>
        </w:rPr>
        <w:t xml:space="preserve">, </w:t>
      </w:r>
      <w:r w:rsidRPr="00F22E65">
        <w:rPr>
          <w:rFonts w:ascii="Arial" w:hAnsi="Arial" w:cs="Arial"/>
          <w:sz w:val="24"/>
          <w:szCs w:val="24"/>
        </w:rPr>
        <w:t>nebo</w:t>
      </w:r>
    </w:p>
    <w:p w14:paraId="1FF2FFF2" w14:textId="77777777" w:rsidR="00691685" w:rsidRPr="00F22E65" w:rsidRDefault="00691685" w:rsidP="007C1791">
      <w:pPr>
        <w:pStyle w:val="Odstavecseseznamem"/>
        <w:numPr>
          <w:ilvl w:val="0"/>
          <w:numId w:val="11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22E65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F22E65">
        <w:rPr>
          <w:rFonts w:ascii="Arial" w:hAnsi="Arial" w:cs="Arial"/>
          <w:b/>
          <w:sz w:val="24"/>
          <w:szCs w:val="24"/>
        </w:rPr>
        <w:t>doručeny včas</w:t>
      </w:r>
      <w:r w:rsidRPr="00F22E65">
        <w:rPr>
          <w:rFonts w:ascii="Arial" w:hAnsi="Arial" w:cs="Arial"/>
          <w:sz w:val="24"/>
          <w:szCs w:val="24"/>
        </w:rPr>
        <w:t xml:space="preserve"> dle lhůty k podání žádosti uvedené v odst. </w:t>
      </w:r>
      <w:hyperlink w:anchor="lhůtapodání" w:history="1">
        <w:r w:rsidRPr="00F22E65">
          <w:rPr>
            <w:rStyle w:val="Hypertextovodkaz"/>
            <w:rFonts w:ascii="Arial" w:hAnsi="Arial" w:cs="Arial"/>
            <w:sz w:val="24"/>
            <w:szCs w:val="24"/>
          </w:rPr>
          <w:t>10.2</w:t>
        </w:r>
      </w:hyperlink>
      <w:r w:rsidR="00FB6BCF" w:rsidRPr="00F22E65">
        <w:rPr>
          <w:rFonts w:ascii="Arial" w:hAnsi="Arial" w:cs="Arial"/>
          <w:sz w:val="24"/>
          <w:szCs w:val="24"/>
        </w:rPr>
        <w:t xml:space="preserve">, nebo </w:t>
      </w:r>
    </w:p>
    <w:p w14:paraId="35D4886B" w14:textId="071388AE" w:rsidR="008617FB" w:rsidRPr="00F22E65" w:rsidRDefault="008617FB" w:rsidP="007C1791">
      <w:pPr>
        <w:pStyle w:val="Odstavecseseznamem"/>
        <w:numPr>
          <w:ilvl w:val="0"/>
          <w:numId w:val="11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22E65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 dotačního programu na tentýž konkrétní účel (akci),</w:t>
      </w:r>
      <w:r w:rsidRPr="00F22E65">
        <w:rPr>
          <w:rFonts w:ascii="Arial" w:hAnsi="Arial" w:cs="Arial"/>
          <w:color w:val="FF0000"/>
          <w:sz w:val="24"/>
          <w:szCs w:val="24"/>
        </w:rPr>
        <w:t xml:space="preserve"> </w:t>
      </w:r>
      <w:r w:rsidRPr="00F22E65">
        <w:rPr>
          <w:rFonts w:ascii="Arial" w:hAnsi="Arial" w:cs="Arial"/>
          <w:sz w:val="24"/>
          <w:szCs w:val="24"/>
        </w:rPr>
        <w:t xml:space="preserve">v daném kalendářním roce; posuzována bude v tomto případě za splnění ostatních podmínek pouze žádost doručená poskytovateli jako první v pořadí, viz odst. </w:t>
      </w:r>
      <w:hyperlink w:anchor="tentýžÚčelAkce" w:history="1">
        <w:r w:rsidRPr="00F22E65">
          <w:rPr>
            <w:rStyle w:val="Hypertextovodkaz"/>
            <w:rFonts w:ascii="Arial" w:hAnsi="Arial" w:cs="Arial"/>
            <w:sz w:val="24"/>
            <w:szCs w:val="24"/>
          </w:rPr>
          <w:t>7.3</w:t>
        </w:r>
      </w:hyperlink>
      <w:r w:rsidRPr="00F22E65">
        <w:rPr>
          <w:rFonts w:ascii="Arial" w:hAnsi="Arial" w:cs="Arial"/>
          <w:sz w:val="24"/>
          <w:szCs w:val="24"/>
        </w:rPr>
        <w:t>.</w:t>
      </w:r>
    </w:p>
    <w:p w14:paraId="7EFB7038" w14:textId="77777777" w:rsidR="005F4783" w:rsidRPr="00F22E65" w:rsidRDefault="009800DF" w:rsidP="007C1791">
      <w:pPr>
        <w:pStyle w:val="Odstavecseseznamem"/>
        <w:numPr>
          <w:ilvl w:val="0"/>
          <w:numId w:val="11"/>
        </w:numPr>
        <w:tabs>
          <w:tab w:val="left" w:pos="709"/>
        </w:tabs>
        <w:ind w:left="1134" w:hanging="425"/>
        <w:rPr>
          <w:rFonts w:ascii="Arial" w:hAnsi="Arial" w:cs="Arial"/>
          <w:color w:val="FF0000"/>
          <w:sz w:val="24"/>
          <w:szCs w:val="24"/>
        </w:rPr>
      </w:pPr>
      <w:r w:rsidRPr="00F22E65">
        <w:rPr>
          <w:rFonts w:ascii="Arial" w:hAnsi="Arial" w:cs="Arial"/>
          <w:sz w:val="24"/>
          <w:szCs w:val="24"/>
        </w:rPr>
        <w:t>budou podány ž</w:t>
      </w:r>
      <w:r w:rsidR="005F4783" w:rsidRPr="00F22E65">
        <w:rPr>
          <w:rFonts w:ascii="Arial" w:hAnsi="Arial" w:cs="Arial"/>
          <w:sz w:val="24"/>
          <w:szCs w:val="24"/>
        </w:rPr>
        <w:t>adatel</w:t>
      </w:r>
      <w:r w:rsidRPr="00F22E65">
        <w:rPr>
          <w:rFonts w:ascii="Arial" w:hAnsi="Arial" w:cs="Arial"/>
          <w:sz w:val="24"/>
          <w:szCs w:val="24"/>
        </w:rPr>
        <w:t xml:space="preserve">em, který </w:t>
      </w:r>
      <w:r w:rsidR="005F4783" w:rsidRPr="00F22E65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F22E65">
        <w:rPr>
          <w:rFonts w:ascii="Arial" w:hAnsi="Arial" w:cs="Arial"/>
          <w:sz w:val="24"/>
          <w:szCs w:val="24"/>
        </w:rPr>
        <w:t xml:space="preserve">v </w:t>
      </w:r>
      <w:r w:rsidR="005F4783" w:rsidRPr="00F22E65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5F4783" w:rsidRPr="00F22E65">
          <w:rPr>
            <w:rStyle w:val="Hypertextovodkaz"/>
            <w:rFonts w:ascii="Arial" w:hAnsi="Arial" w:cs="Arial"/>
            <w:sz w:val="24"/>
            <w:szCs w:val="24"/>
          </w:rPr>
          <w:t>4</w:t>
        </w:r>
      </w:hyperlink>
      <w:r w:rsidR="005F4783" w:rsidRPr="00F22E65">
        <w:rPr>
          <w:rFonts w:ascii="Arial" w:hAnsi="Arial" w:cs="Arial"/>
          <w:sz w:val="24"/>
          <w:szCs w:val="24"/>
        </w:rPr>
        <w:t>.</w:t>
      </w:r>
    </w:p>
    <w:p w14:paraId="0F0D100E" w14:textId="77777777" w:rsidR="00691685" w:rsidRPr="00F22E65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  <w:sz w:val="24"/>
          <w:szCs w:val="24"/>
        </w:rPr>
      </w:pPr>
      <w:r w:rsidRPr="00F22E65">
        <w:rPr>
          <w:rFonts w:ascii="Arial" w:hAnsi="Arial" w:cs="Arial"/>
          <w:sz w:val="24"/>
          <w:szCs w:val="24"/>
        </w:rPr>
        <w:t>                     </w:t>
      </w:r>
      <w:r w:rsidR="00737126" w:rsidRPr="00F22E65">
        <w:rPr>
          <w:rFonts w:ascii="Arial" w:hAnsi="Arial" w:cs="Arial"/>
          <w:sz w:val="24"/>
          <w:szCs w:val="24"/>
        </w:rPr>
        <w:tab/>
      </w:r>
      <w:r w:rsidRPr="00F22E65">
        <w:rPr>
          <w:rFonts w:ascii="Arial" w:hAnsi="Arial" w:cs="Arial"/>
          <w:sz w:val="24"/>
          <w:szCs w:val="24"/>
        </w:rPr>
        <w:t>O vyřazení žádosti bude žadatel e-mailem vyrozuměn administrátorem</w:t>
      </w:r>
      <w:r w:rsidRPr="00F22E65">
        <w:rPr>
          <w:rStyle w:val="Odkaznakoment"/>
          <w:rFonts w:ascii="Arial" w:hAnsi="Arial" w:cs="Arial"/>
          <w:sz w:val="24"/>
          <w:szCs w:val="24"/>
        </w:rPr>
        <w:t>.</w:t>
      </w:r>
    </w:p>
    <w:p w14:paraId="032D985F" w14:textId="77777777" w:rsidR="005F1272" w:rsidRPr="00F22E65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21B93E3F" w14:textId="77777777" w:rsidR="00691685" w:rsidRPr="00F22E65" w:rsidRDefault="00691685" w:rsidP="0069168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8" w:name="podmíněnévyřazení"/>
      <w:bookmarkEnd w:id="8"/>
      <w:r w:rsidRPr="00F22E65">
        <w:rPr>
          <w:rFonts w:ascii="Arial" w:hAnsi="Arial" w:cs="Arial"/>
          <w:sz w:val="24"/>
          <w:szCs w:val="24"/>
        </w:rPr>
        <w:t xml:space="preserve">Pokud žádost splňuje podmínky uvedené v odst. </w:t>
      </w:r>
      <w:hyperlink w:anchor="vyřazenížádosti" w:history="1">
        <w:r w:rsidRPr="00F22E65">
          <w:rPr>
            <w:rStyle w:val="Hypertextovodkaz"/>
            <w:rFonts w:ascii="Arial" w:hAnsi="Arial" w:cs="Arial"/>
            <w:sz w:val="24"/>
            <w:szCs w:val="24"/>
          </w:rPr>
          <w:t>10.5</w:t>
        </w:r>
      </w:hyperlink>
      <w:r w:rsidRPr="00F22E65">
        <w:rPr>
          <w:rFonts w:ascii="Arial" w:hAnsi="Arial" w:cs="Arial"/>
          <w:sz w:val="24"/>
          <w:szCs w:val="24"/>
        </w:rPr>
        <w:t>,</w:t>
      </w:r>
      <w:r w:rsidR="00E357A6" w:rsidRPr="00F22E65">
        <w:rPr>
          <w:rFonts w:ascii="Arial" w:hAnsi="Arial" w:cs="Arial"/>
          <w:sz w:val="24"/>
          <w:szCs w:val="24"/>
        </w:rPr>
        <w:t xml:space="preserve"> </w:t>
      </w:r>
      <w:r w:rsidRPr="00F22E65">
        <w:rPr>
          <w:rFonts w:ascii="Arial" w:hAnsi="Arial" w:cs="Arial"/>
          <w:sz w:val="24"/>
          <w:szCs w:val="24"/>
        </w:rPr>
        <w:t xml:space="preserve">avšak nesplňuje ostatní </w:t>
      </w:r>
      <w:r w:rsidRPr="00F22E65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F22E65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F22E65">
        <w:rPr>
          <w:rFonts w:ascii="Arial" w:hAnsi="Arial" w:cs="Arial"/>
          <w:sz w:val="24"/>
          <w:szCs w:val="24"/>
        </w:rPr>
        <w:t>napravil, a upozorní</w:t>
      </w:r>
      <w:r w:rsidRPr="00F22E65">
        <w:rPr>
          <w:rFonts w:ascii="Arial" w:hAnsi="Arial" w:cs="Arial"/>
          <w:sz w:val="24"/>
          <w:szCs w:val="24"/>
        </w:rPr>
        <w:t xml:space="preserve"> jej, že nebude-li žádost opravena </w:t>
      </w:r>
      <w:r w:rsidRPr="00F22E65">
        <w:rPr>
          <w:rFonts w:ascii="Arial" w:hAnsi="Arial" w:cs="Arial"/>
          <w:b/>
          <w:sz w:val="24"/>
          <w:szCs w:val="24"/>
        </w:rPr>
        <w:t>do 7 kalendářních dnů</w:t>
      </w:r>
      <w:r w:rsidRPr="00F22E65">
        <w:rPr>
          <w:rFonts w:ascii="Arial" w:hAnsi="Arial" w:cs="Arial"/>
          <w:sz w:val="24"/>
          <w:szCs w:val="24"/>
        </w:rPr>
        <w:t xml:space="preserve"> ode dne upozornění, </w:t>
      </w:r>
      <w:r w:rsidRPr="00F22E65">
        <w:rPr>
          <w:rFonts w:ascii="Arial" w:hAnsi="Arial" w:cs="Arial"/>
          <w:b/>
          <w:sz w:val="24"/>
          <w:szCs w:val="24"/>
        </w:rPr>
        <w:t>bude vyřazena z dalšího posuzování</w:t>
      </w:r>
      <w:r w:rsidRPr="00F22E65">
        <w:rPr>
          <w:rFonts w:ascii="Arial" w:hAnsi="Arial" w:cs="Arial"/>
          <w:sz w:val="24"/>
          <w:szCs w:val="24"/>
        </w:rPr>
        <w:t xml:space="preserve">. </w:t>
      </w:r>
    </w:p>
    <w:p w14:paraId="5A95CE2D" w14:textId="77777777" w:rsidR="003F1770" w:rsidRPr="00F22E65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  <w:sz w:val="24"/>
          <w:szCs w:val="24"/>
        </w:rPr>
      </w:pPr>
      <w:r w:rsidRPr="00F22E65">
        <w:rPr>
          <w:rFonts w:ascii="Arial" w:hAnsi="Arial" w:cs="Arial"/>
          <w:sz w:val="24"/>
          <w:szCs w:val="24"/>
        </w:rPr>
        <w:t>Výzva k nápravě nedostatků bude žadateli zaslána e-mailem.</w:t>
      </w:r>
    </w:p>
    <w:p w14:paraId="47FAB0A1" w14:textId="77777777" w:rsidR="00362CB9" w:rsidRPr="00F22E65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3B8F9F9A" w14:textId="77777777" w:rsidR="00691685" w:rsidRPr="00F22E65" w:rsidRDefault="00691685" w:rsidP="00B266EB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F22E65">
        <w:rPr>
          <w:rFonts w:ascii="Arial" w:hAnsi="Arial" w:cs="Arial"/>
          <w:sz w:val="24"/>
          <w:szCs w:val="24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0FEAA985" w14:textId="77777777" w:rsidR="00691685" w:rsidRPr="00F22E65" w:rsidRDefault="00691685" w:rsidP="00691685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38760D3D" w14:textId="77777777" w:rsidR="0003189A" w:rsidRPr="001620FD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 </w:t>
      </w:r>
    </w:p>
    <w:p w14:paraId="2A0D9E28" w14:textId="77777777" w:rsidR="00D3264A" w:rsidRPr="001620FD" w:rsidRDefault="00D3264A" w:rsidP="00691685">
      <w:pPr>
        <w:pStyle w:val="Odstavecseseznamem"/>
        <w:ind w:left="907"/>
        <w:rPr>
          <w:rFonts w:ascii="Arial" w:hAnsi="Arial" w:cs="Arial"/>
          <w:bCs/>
        </w:rPr>
      </w:pPr>
    </w:p>
    <w:p w14:paraId="23E6A04C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1620F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562E960B" w:rsidR="00691685" w:rsidRPr="00B266EB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66EB">
        <w:rPr>
          <w:rFonts w:ascii="Arial" w:hAnsi="Arial" w:cs="Arial"/>
          <w:bCs/>
          <w:sz w:val="24"/>
          <w:szCs w:val="24"/>
        </w:rPr>
        <w:t xml:space="preserve">Administrátor shromáždí přijaté žádosti o dotace, posoudí jejich formální náležitosti a jejich soulad s podmínkami dotačního programu a provede jejich hodnocení podle kritérií uvedených v tomto dotačním programu. </w:t>
      </w:r>
    </w:p>
    <w:p w14:paraId="3653E12A" w14:textId="77777777" w:rsidR="00691685" w:rsidRPr="00B266EB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66EB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4AF1CCE4" w14:textId="25F98722" w:rsidR="00691685" w:rsidRPr="00B266EB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266EB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hyperlink w:anchor="podmíněnévyřazení" w:history="1">
        <w:r w:rsidRPr="00B266EB">
          <w:rPr>
            <w:rStyle w:val="Hypertextovodkaz"/>
            <w:rFonts w:ascii="Arial" w:hAnsi="Arial" w:cs="Arial"/>
            <w:bCs/>
            <w:sz w:val="24"/>
            <w:szCs w:val="24"/>
          </w:rPr>
          <w:t>10.6</w:t>
        </w:r>
      </w:hyperlink>
      <w:r w:rsidRPr="00B266EB">
        <w:rPr>
          <w:rFonts w:ascii="Arial" w:hAnsi="Arial" w:cs="Arial"/>
          <w:bCs/>
          <w:sz w:val="24"/>
          <w:szCs w:val="24"/>
        </w:rPr>
        <w:t xml:space="preserve"> </w:t>
      </w:r>
      <w:r w:rsidR="00B266EB" w:rsidRPr="00B266EB">
        <w:rPr>
          <w:rFonts w:ascii="Arial" w:hAnsi="Arial" w:cs="Arial"/>
          <w:bCs/>
          <w:sz w:val="24"/>
          <w:szCs w:val="24"/>
        </w:rPr>
        <w:t xml:space="preserve"> </w:t>
      </w:r>
      <w:r w:rsidRPr="00B266EB">
        <w:rPr>
          <w:rFonts w:ascii="Arial" w:hAnsi="Arial" w:cs="Arial"/>
          <w:bCs/>
          <w:sz w:val="24"/>
          <w:szCs w:val="24"/>
        </w:rPr>
        <w:t>nedoplní předloženou žádost o dotaci, je administrátor oprávněn žádost vyřadit a takto vyřazená žádost není hodnocena.</w:t>
      </w:r>
    </w:p>
    <w:p w14:paraId="26C884B5" w14:textId="5A2E4697" w:rsidR="00691685" w:rsidRPr="00EE1FAD" w:rsidRDefault="00691685" w:rsidP="001620FD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  <w:color w:val="FF0000"/>
          <w:sz w:val="24"/>
          <w:szCs w:val="24"/>
        </w:rPr>
      </w:pPr>
      <w:r w:rsidRPr="00B266EB">
        <w:rPr>
          <w:rFonts w:ascii="Arial" w:hAnsi="Arial" w:cs="Arial"/>
          <w:b/>
          <w:bCs/>
          <w:sz w:val="24"/>
          <w:szCs w:val="24"/>
        </w:rPr>
        <w:t>Krit</w:t>
      </w:r>
      <w:r w:rsidR="001620FD" w:rsidRPr="00B266EB">
        <w:rPr>
          <w:rFonts w:ascii="Arial" w:hAnsi="Arial" w:cs="Arial"/>
          <w:b/>
          <w:bCs/>
          <w:sz w:val="24"/>
          <w:szCs w:val="24"/>
        </w:rPr>
        <w:t>éria hodnocení žádostí o dotace</w:t>
      </w:r>
    </w:p>
    <w:p w14:paraId="3C56F9A1" w14:textId="4CE96991" w:rsidR="00EE1FAD" w:rsidRPr="00E612D3" w:rsidRDefault="00EE1FAD" w:rsidP="007C1791">
      <w:pPr>
        <w:pStyle w:val="Odstavecseseznamem"/>
        <w:numPr>
          <w:ilvl w:val="0"/>
          <w:numId w:val="16"/>
        </w:numPr>
        <w:tabs>
          <w:tab w:val="left" w:pos="851"/>
        </w:tabs>
        <w:spacing w:before="120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612D3">
        <w:rPr>
          <w:rFonts w:ascii="Arial" w:hAnsi="Arial" w:cs="Arial"/>
          <w:bCs/>
          <w:sz w:val="24"/>
          <w:szCs w:val="24"/>
        </w:rPr>
        <w:t>Fáze formální kontroly žádostí</w:t>
      </w:r>
    </w:p>
    <w:p w14:paraId="3183C787" w14:textId="4D6BF553" w:rsidR="00EE1FAD" w:rsidRPr="00E612D3" w:rsidRDefault="00EE1FAD" w:rsidP="00EE1FAD">
      <w:pPr>
        <w:tabs>
          <w:tab w:val="left" w:pos="0"/>
        </w:tabs>
        <w:spacing w:before="120"/>
        <w:ind w:left="0" w:firstLine="0"/>
        <w:rPr>
          <w:rFonts w:ascii="Arial" w:hAnsi="Arial" w:cs="Arial"/>
          <w:bCs/>
          <w:i/>
          <w:sz w:val="24"/>
          <w:szCs w:val="24"/>
        </w:rPr>
      </w:pPr>
      <w:r w:rsidRPr="00E612D3">
        <w:rPr>
          <w:rFonts w:ascii="Arial" w:hAnsi="Arial" w:cs="Arial"/>
          <w:bCs/>
          <w:i/>
          <w:sz w:val="24"/>
          <w:szCs w:val="24"/>
        </w:rPr>
        <w:t xml:space="preserve">Hodnotící kritéria v této fázi mají funkci vylučovací – tj. při nedoložení dokladů </w:t>
      </w:r>
      <w:r w:rsidR="004E6E86">
        <w:rPr>
          <w:rFonts w:ascii="Arial" w:hAnsi="Arial" w:cs="Arial"/>
          <w:bCs/>
          <w:i/>
          <w:sz w:val="24"/>
          <w:szCs w:val="24"/>
        </w:rPr>
        <w:t xml:space="preserve">bude </w:t>
      </w:r>
      <w:r w:rsidRPr="00E612D3">
        <w:rPr>
          <w:rFonts w:ascii="Arial" w:hAnsi="Arial" w:cs="Arial"/>
          <w:bCs/>
          <w:i/>
          <w:sz w:val="24"/>
          <w:szCs w:val="24"/>
        </w:rPr>
        <w:t>žádost vyřazena.</w:t>
      </w:r>
    </w:p>
    <w:p w14:paraId="1292BE58" w14:textId="118CA9AA" w:rsidR="00EE1FAD" w:rsidRPr="00D21B00" w:rsidRDefault="00EE1FAD" w:rsidP="007C1791">
      <w:pPr>
        <w:pStyle w:val="Odstavecseseznamem"/>
        <w:numPr>
          <w:ilvl w:val="0"/>
          <w:numId w:val="17"/>
        </w:numPr>
        <w:tabs>
          <w:tab w:val="left" w:pos="851"/>
        </w:tabs>
        <w:spacing w:before="120"/>
        <w:rPr>
          <w:rFonts w:ascii="Arial" w:hAnsi="Arial" w:cs="Arial"/>
          <w:bCs/>
          <w:strike/>
          <w:sz w:val="24"/>
          <w:szCs w:val="24"/>
        </w:rPr>
      </w:pPr>
      <w:r w:rsidRPr="00E612D3">
        <w:rPr>
          <w:rFonts w:ascii="Arial" w:hAnsi="Arial" w:cs="Arial"/>
          <w:bCs/>
          <w:sz w:val="24"/>
          <w:szCs w:val="24"/>
        </w:rPr>
        <w:t xml:space="preserve">K nemovitým věcem dotčeným dotací má žadatel vlastnické právo, </w:t>
      </w:r>
    </w:p>
    <w:p w14:paraId="0978C74B" w14:textId="77156B9D" w:rsidR="00EE1FAD" w:rsidRPr="00E612D3" w:rsidRDefault="00EE1FAD" w:rsidP="007C1791">
      <w:pPr>
        <w:pStyle w:val="Odstavecseseznamem"/>
        <w:numPr>
          <w:ilvl w:val="0"/>
          <w:numId w:val="17"/>
        </w:numPr>
        <w:tabs>
          <w:tab w:val="left" w:pos="851"/>
        </w:tabs>
        <w:spacing w:before="120"/>
        <w:rPr>
          <w:rFonts w:ascii="Arial" w:hAnsi="Arial" w:cs="Arial"/>
          <w:bCs/>
          <w:sz w:val="24"/>
          <w:szCs w:val="24"/>
        </w:rPr>
      </w:pPr>
      <w:r w:rsidRPr="00E612D3">
        <w:rPr>
          <w:rFonts w:ascii="Arial" w:hAnsi="Arial" w:cs="Arial"/>
          <w:bCs/>
          <w:sz w:val="24"/>
          <w:szCs w:val="24"/>
        </w:rPr>
        <w:lastRenderedPageBreak/>
        <w:t>Žadatel prokázal vysokou stavební připravenost akce (bude doložen</w:t>
      </w:r>
      <w:r w:rsidR="00CB56BF" w:rsidRPr="00E612D3">
        <w:rPr>
          <w:rFonts w:ascii="Arial" w:hAnsi="Arial" w:cs="Arial"/>
          <w:bCs/>
          <w:sz w:val="24"/>
          <w:szCs w:val="24"/>
        </w:rPr>
        <w:t>o</w:t>
      </w:r>
      <w:r w:rsidRPr="00E612D3">
        <w:rPr>
          <w:rFonts w:ascii="Arial" w:hAnsi="Arial" w:cs="Arial"/>
          <w:bCs/>
          <w:sz w:val="24"/>
          <w:szCs w:val="24"/>
        </w:rPr>
        <w:t xml:space="preserve"> minimálně </w:t>
      </w:r>
      <w:r w:rsidR="00CB56BF" w:rsidRPr="00E612D3">
        <w:rPr>
          <w:rFonts w:ascii="Arial" w:hAnsi="Arial" w:cs="Arial"/>
          <w:bCs/>
          <w:sz w:val="24"/>
          <w:szCs w:val="24"/>
        </w:rPr>
        <w:t xml:space="preserve">čestné prohlášení o vypracování </w:t>
      </w:r>
      <w:r w:rsidRPr="00E612D3">
        <w:rPr>
          <w:rFonts w:ascii="Arial" w:hAnsi="Arial" w:cs="Arial"/>
          <w:bCs/>
          <w:sz w:val="24"/>
          <w:szCs w:val="24"/>
        </w:rPr>
        <w:t>projektov</w:t>
      </w:r>
      <w:r w:rsidR="00CB56BF" w:rsidRPr="00E612D3">
        <w:rPr>
          <w:rFonts w:ascii="Arial" w:hAnsi="Arial" w:cs="Arial"/>
          <w:bCs/>
          <w:sz w:val="24"/>
          <w:szCs w:val="24"/>
        </w:rPr>
        <w:t>é</w:t>
      </w:r>
      <w:r w:rsidRPr="00E612D3">
        <w:rPr>
          <w:rFonts w:ascii="Arial" w:hAnsi="Arial" w:cs="Arial"/>
          <w:bCs/>
          <w:sz w:val="24"/>
          <w:szCs w:val="24"/>
        </w:rPr>
        <w:t xml:space="preserve"> dokumentace  - povinná příloha),</w:t>
      </w:r>
    </w:p>
    <w:p w14:paraId="00B80C10" w14:textId="38C256E1" w:rsidR="00EE1FAD" w:rsidRPr="00E612D3" w:rsidRDefault="00EE1FAD" w:rsidP="007C1791">
      <w:pPr>
        <w:pStyle w:val="Odstavecseseznamem"/>
        <w:numPr>
          <w:ilvl w:val="0"/>
          <w:numId w:val="17"/>
        </w:numPr>
        <w:tabs>
          <w:tab w:val="left" w:pos="851"/>
        </w:tabs>
        <w:spacing w:before="120"/>
        <w:rPr>
          <w:rFonts w:ascii="Arial" w:hAnsi="Arial" w:cs="Arial"/>
          <w:bCs/>
          <w:sz w:val="24"/>
          <w:szCs w:val="24"/>
        </w:rPr>
      </w:pPr>
      <w:r w:rsidRPr="00E612D3">
        <w:rPr>
          <w:rFonts w:ascii="Arial" w:hAnsi="Arial" w:cs="Arial"/>
          <w:bCs/>
          <w:sz w:val="24"/>
          <w:szCs w:val="24"/>
        </w:rPr>
        <w:t>Žadatel má prokazatelně zajištěno vlastní nutné spolufinancování akce,</w:t>
      </w:r>
    </w:p>
    <w:p w14:paraId="5595C69F" w14:textId="1661229A" w:rsidR="00EE1FAD" w:rsidRPr="00E612D3" w:rsidRDefault="00EE1FAD" w:rsidP="004D3FEF">
      <w:pPr>
        <w:pStyle w:val="Odstavecseseznamem"/>
        <w:numPr>
          <w:ilvl w:val="0"/>
          <w:numId w:val="17"/>
        </w:numPr>
        <w:tabs>
          <w:tab w:val="left" w:pos="851"/>
        </w:tabs>
        <w:spacing w:before="120"/>
        <w:rPr>
          <w:rFonts w:ascii="Arial" w:hAnsi="Arial" w:cs="Arial"/>
          <w:bCs/>
          <w:sz w:val="24"/>
          <w:szCs w:val="24"/>
        </w:rPr>
      </w:pPr>
      <w:r w:rsidRPr="00E612D3">
        <w:rPr>
          <w:rFonts w:ascii="Arial" w:hAnsi="Arial" w:cs="Arial"/>
          <w:bCs/>
          <w:sz w:val="24"/>
          <w:szCs w:val="24"/>
        </w:rPr>
        <w:t xml:space="preserve">V případě </w:t>
      </w:r>
      <w:r w:rsidR="004D3FEF" w:rsidRPr="00E612D3">
        <w:rPr>
          <w:rFonts w:ascii="Arial" w:hAnsi="Arial" w:cs="Arial"/>
          <w:bCs/>
          <w:sz w:val="24"/>
          <w:szCs w:val="24"/>
        </w:rPr>
        <w:t>USC (obec, město)</w:t>
      </w:r>
      <w:r w:rsidRPr="00E612D3">
        <w:rPr>
          <w:rFonts w:ascii="Arial" w:hAnsi="Arial" w:cs="Arial"/>
          <w:bCs/>
          <w:sz w:val="24"/>
          <w:szCs w:val="24"/>
        </w:rPr>
        <w:t xml:space="preserve"> byla žádost projednána a schválena zastupitelstvem včetně nutného spolufinancování,</w:t>
      </w:r>
    </w:p>
    <w:p w14:paraId="2CB10485" w14:textId="433B6028" w:rsidR="00EE1FAD" w:rsidRPr="00E612D3" w:rsidRDefault="000659FE" w:rsidP="007C1791">
      <w:pPr>
        <w:pStyle w:val="Odstavecseseznamem"/>
        <w:numPr>
          <w:ilvl w:val="0"/>
          <w:numId w:val="17"/>
        </w:numPr>
        <w:tabs>
          <w:tab w:val="left" w:pos="851"/>
        </w:tabs>
        <w:spacing w:before="120"/>
        <w:rPr>
          <w:rFonts w:ascii="Arial" w:hAnsi="Arial" w:cs="Arial"/>
          <w:bCs/>
          <w:sz w:val="24"/>
          <w:szCs w:val="24"/>
        </w:rPr>
      </w:pPr>
      <w:r w:rsidRPr="00E612D3">
        <w:rPr>
          <w:rFonts w:ascii="Arial" w:hAnsi="Arial" w:cs="Arial"/>
          <w:bCs/>
          <w:sz w:val="24"/>
          <w:szCs w:val="24"/>
        </w:rPr>
        <w:t>Žadatel nepožaduje vyšší maximální výši dotace ze strany poskytovatele než je stanovena v tomto programu,</w:t>
      </w:r>
    </w:p>
    <w:p w14:paraId="0D369F59" w14:textId="37600292" w:rsidR="000659FE" w:rsidRPr="00E612D3" w:rsidRDefault="000659FE" w:rsidP="007C1791">
      <w:pPr>
        <w:pStyle w:val="Odstavecseseznamem"/>
        <w:numPr>
          <w:ilvl w:val="0"/>
          <w:numId w:val="17"/>
        </w:numPr>
        <w:tabs>
          <w:tab w:val="left" w:pos="851"/>
        </w:tabs>
        <w:spacing w:before="120"/>
        <w:rPr>
          <w:rFonts w:ascii="Arial" w:hAnsi="Arial" w:cs="Arial"/>
          <w:bCs/>
          <w:sz w:val="24"/>
          <w:szCs w:val="24"/>
        </w:rPr>
      </w:pPr>
      <w:r w:rsidRPr="00E612D3">
        <w:rPr>
          <w:rFonts w:ascii="Arial" w:hAnsi="Arial" w:cs="Arial"/>
          <w:bCs/>
          <w:sz w:val="24"/>
          <w:szCs w:val="24"/>
        </w:rPr>
        <w:t>Všechny formální náležitosti včetně požadovaných příloh jsou řádně doloženy,</w:t>
      </w:r>
    </w:p>
    <w:p w14:paraId="794F7001" w14:textId="2E24DC69" w:rsidR="000659FE" w:rsidRPr="00E612D3" w:rsidRDefault="000659FE" w:rsidP="007C1791">
      <w:pPr>
        <w:pStyle w:val="Odstavecseseznamem"/>
        <w:numPr>
          <w:ilvl w:val="0"/>
          <w:numId w:val="17"/>
        </w:numPr>
        <w:tabs>
          <w:tab w:val="left" w:pos="851"/>
        </w:tabs>
        <w:spacing w:before="120"/>
        <w:rPr>
          <w:rFonts w:ascii="Arial" w:hAnsi="Arial" w:cs="Arial"/>
          <w:bCs/>
          <w:sz w:val="24"/>
          <w:szCs w:val="24"/>
        </w:rPr>
      </w:pPr>
      <w:r w:rsidRPr="00E612D3">
        <w:rPr>
          <w:rFonts w:ascii="Arial" w:hAnsi="Arial" w:cs="Arial"/>
          <w:bCs/>
          <w:sz w:val="24"/>
          <w:szCs w:val="24"/>
        </w:rPr>
        <w:t>Veškeré nemovité věci (včetně pozemků u novostaveb), které jsou předmětem dotace, nejsou zatíženy zástavním právem nebo bankovním úvěrem či jinou obdobnou formou zajištění od jiného subjektu</w:t>
      </w:r>
      <w:r w:rsidR="00CB56BF" w:rsidRPr="00E612D3">
        <w:rPr>
          <w:rFonts w:ascii="Arial" w:hAnsi="Arial" w:cs="Arial"/>
          <w:bCs/>
          <w:sz w:val="24"/>
          <w:szCs w:val="24"/>
        </w:rPr>
        <w:t xml:space="preserve"> (výpis z katastru nemovitostí)</w:t>
      </w:r>
      <w:r w:rsidRPr="00E612D3">
        <w:rPr>
          <w:rFonts w:ascii="Arial" w:hAnsi="Arial" w:cs="Arial"/>
          <w:bCs/>
          <w:sz w:val="24"/>
          <w:szCs w:val="24"/>
        </w:rPr>
        <w:t>,</w:t>
      </w:r>
    </w:p>
    <w:p w14:paraId="18F524D4" w14:textId="503163F7" w:rsidR="000659FE" w:rsidRPr="00E612D3" w:rsidRDefault="000659FE" w:rsidP="004D3FEF">
      <w:pPr>
        <w:pStyle w:val="Odstavecseseznamem"/>
        <w:numPr>
          <w:ilvl w:val="0"/>
          <w:numId w:val="17"/>
        </w:numPr>
        <w:tabs>
          <w:tab w:val="left" w:pos="851"/>
        </w:tabs>
        <w:spacing w:before="120"/>
        <w:rPr>
          <w:rFonts w:ascii="Arial" w:hAnsi="Arial" w:cs="Arial"/>
          <w:bCs/>
          <w:sz w:val="24"/>
          <w:szCs w:val="24"/>
        </w:rPr>
      </w:pPr>
      <w:r w:rsidRPr="00E612D3">
        <w:rPr>
          <w:rFonts w:ascii="Arial" w:hAnsi="Arial" w:cs="Arial"/>
          <w:bCs/>
          <w:sz w:val="24"/>
          <w:szCs w:val="24"/>
        </w:rPr>
        <w:t xml:space="preserve">V případě </w:t>
      </w:r>
      <w:r w:rsidR="004D3FEF" w:rsidRPr="00E612D3">
        <w:rPr>
          <w:rFonts w:ascii="Arial" w:hAnsi="Arial" w:cs="Arial"/>
          <w:bCs/>
          <w:sz w:val="24"/>
          <w:szCs w:val="24"/>
        </w:rPr>
        <w:t>USC (obec, město)</w:t>
      </w:r>
      <w:r w:rsidRPr="00E612D3">
        <w:rPr>
          <w:rFonts w:ascii="Arial" w:hAnsi="Arial" w:cs="Arial"/>
          <w:bCs/>
          <w:sz w:val="24"/>
          <w:szCs w:val="24"/>
        </w:rPr>
        <w:t xml:space="preserve"> je doloženo minimálně jedno čestné prohlášení spolku, které potvrzuje aktivní využívání sportoviště pro organizovaný sport, podepsané statutárním orgánem spolku.</w:t>
      </w:r>
    </w:p>
    <w:p w14:paraId="74637916" w14:textId="48CC1E3C" w:rsidR="000659FE" w:rsidRPr="00E612D3" w:rsidRDefault="000659FE" w:rsidP="00792860">
      <w:pPr>
        <w:pStyle w:val="Odstavecseseznamem"/>
        <w:tabs>
          <w:tab w:val="left" w:pos="851"/>
        </w:tabs>
        <w:spacing w:before="120"/>
        <w:ind w:firstLine="0"/>
        <w:rPr>
          <w:rFonts w:ascii="Arial" w:hAnsi="Arial" w:cs="Arial"/>
          <w:bCs/>
          <w:sz w:val="24"/>
          <w:szCs w:val="24"/>
        </w:rPr>
      </w:pPr>
    </w:p>
    <w:p w14:paraId="59B0AE50" w14:textId="776C8478" w:rsidR="00792860" w:rsidRPr="00E612D3" w:rsidRDefault="00792860" w:rsidP="007C1791">
      <w:pPr>
        <w:pStyle w:val="Odstavecseseznamem"/>
        <w:numPr>
          <w:ilvl w:val="0"/>
          <w:numId w:val="16"/>
        </w:numPr>
        <w:tabs>
          <w:tab w:val="left" w:pos="851"/>
        </w:tabs>
        <w:spacing w:before="120"/>
        <w:rPr>
          <w:rFonts w:ascii="Arial" w:hAnsi="Arial" w:cs="Arial"/>
          <w:bCs/>
          <w:sz w:val="24"/>
          <w:szCs w:val="24"/>
        </w:rPr>
      </w:pPr>
      <w:r w:rsidRPr="00E612D3">
        <w:rPr>
          <w:rFonts w:ascii="Arial" w:hAnsi="Arial" w:cs="Arial"/>
          <w:bCs/>
          <w:sz w:val="24"/>
          <w:szCs w:val="24"/>
        </w:rPr>
        <w:t>Fáze věcného hodnocení žádostí</w:t>
      </w:r>
    </w:p>
    <w:p w14:paraId="3C344747" w14:textId="77777777" w:rsidR="00B266EB" w:rsidRPr="00B266EB" w:rsidRDefault="00B266EB" w:rsidP="00B266EB">
      <w:pPr>
        <w:pStyle w:val="Odstavecseseznamem"/>
        <w:tabs>
          <w:tab w:val="left" w:pos="851"/>
        </w:tabs>
        <w:spacing w:before="120"/>
        <w:ind w:left="851" w:firstLine="0"/>
        <w:contextualSpacing w:val="0"/>
        <w:rPr>
          <w:rFonts w:ascii="Arial" w:hAnsi="Arial" w:cs="Arial"/>
          <w:bCs/>
          <w:i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074"/>
      </w:tblGrid>
      <w:tr w:rsidR="00B266EB" w:rsidRPr="00B266EB" w14:paraId="0D1FD321" w14:textId="77777777" w:rsidTr="00203D0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55F3" w14:textId="77777777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4363" w14:textId="04591D63" w:rsidR="00B266EB" w:rsidRPr="00B266EB" w:rsidRDefault="00B266EB" w:rsidP="00120B6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Rozsah/význam akce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0D65" w14:textId="668823BB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  <w:r w:rsidR="004E6E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</w:tr>
      <w:tr w:rsidR="00B266EB" w:rsidRPr="00B266EB" w14:paraId="31EA5AB0" w14:textId="77777777" w:rsidTr="00203D08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6126" w14:textId="77777777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9F35" w14:textId="77777777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Velký význam pro naplňování cíle dotačního programu (Nadregionální apod.)</w:t>
            </w:r>
          </w:p>
          <w:p w14:paraId="50029B21" w14:textId="77777777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Střední význam pro naplňování cíle dotačního programu (Krajský apod.)</w:t>
            </w:r>
          </w:p>
          <w:p w14:paraId="0F0629E4" w14:textId="77777777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Malý význam pro naplňování cíle dotačního programu (Lokální / místní)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CEB1" w14:textId="77777777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75 - 100</w:t>
            </w:r>
          </w:p>
          <w:p w14:paraId="60E34559" w14:textId="77777777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31 - 74</w:t>
            </w:r>
          </w:p>
          <w:p w14:paraId="09E85AA6" w14:textId="77777777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1 - 30</w:t>
            </w:r>
          </w:p>
        </w:tc>
      </w:tr>
      <w:tr w:rsidR="00B266EB" w:rsidRPr="00B266EB" w14:paraId="38F576EE" w14:textId="77777777" w:rsidTr="00203D0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D740" w14:textId="77777777" w:rsidR="00B266EB" w:rsidRPr="00792860" w:rsidRDefault="00B266EB" w:rsidP="00B266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6667" w14:textId="0620B619" w:rsidR="00B266EB" w:rsidRPr="00792860" w:rsidRDefault="00792860" w:rsidP="00120B6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9286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Přínosy </w:t>
            </w:r>
            <w:r w:rsidR="00120B6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akce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4114" w14:textId="77777777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bodů:</w:t>
            </w:r>
          </w:p>
        </w:tc>
      </w:tr>
      <w:tr w:rsidR="00B266EB" w:rsidRPr="00B266EB" w14:paraId="62CD9D4D" w14:textId="77777777" w:rsidTr="00203D08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5A0F" w14:textId="77777777" w:rsidR="00B266EB" w:rsidRPr="00792860" w:rsidRDefault="00B266EB" w:rsidP="00B266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C3DF" w14:textId="29AE9B3B" w:rsidR="00B266EB" w:rsidRPr="00792860" w:rsidRDefault="00792860" w:rsidP="00B266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792860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Srozumitelně a věcně formulovaný cíl akce, hospodárnost a účelnost akce</w:t>
            </w:r>
          </w:p>
          <w:p w14:paraId="77C6145B" w14:textId="39D3725C" w:rsidR="00B266EB" w:rsidRPr="00792860" w:rsidRDefault="00792860" w:rsidP="00B266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Zvýšení kapacity sportovního zařízení</w:t>
            </w:r>
            <w:r w:rsidR="00B266EB" w:rsidRPr="00792860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</w:p>
          <w:p w14:paraId="0507D8CE" w14:textId="16F2D2EA" w:rsidR="00B266EB" w:rsidRPr="00792860" w:rsidRDefault="00792860" w:rsidP="00B266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Zkvalitnění zázemí (šatny, sociální zařízení apod.) a tréninkových podmínek (posilovna, regenerace apod.)</w:t>
            </w:r>
          </w:p>
          <w:p w14:paraId="5F2298F3" w14:textId="77777777" w:rsidR="00B266EB" w:rsidRDefault="00792860" w:rsidP="00B266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Systematická podpora sportování dětí a mládeže</w:t>
            </w:r>
          </w:p>
          <w:p w14:paraId="3C3E748F" w14:textId="7824D36A" w:rsidR="00862A77" w:rsidRPr="00792860" w:rsidRDefault="00862A77" w:rsidP="00862A7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Umožnění využívání sportoviště jiným než primárním spolkem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5396" w14:textId="4CB1DE78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1 - </w:t>
            </w:r>
            <w:r w:rsidR="007928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862A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  <w:p w14:paraId="7E357FD3" w14:textId="3F3A5A41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1 - </w:t>
            </w:r>
            <w:r w:rsidR="00792860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</w:t>
            </w:r>
            <w:r w:rsidR="00862A77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  <w:p w14:paraId="1C3F3640" w14:textId="77777777" w:rsidR="00792860" w:rsidRDefault="00792860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14:paraId="6575B5CA" w14:textId="645C9650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1 - </w:t>
            </w:r>
            <w:r w:rsidR="00792860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</w:t>
            </w:r>
            <w:r w:rsidR="00862A77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  <w:p w14:paraId="1FCF8BD6" w14:textId="0611EEC8" w:rsidR="00B266EB" w:rsidRDefault="00792860" w:rsidP="00862A7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  <w:r w:rsidR="00B266EB" w:rsidRPr="00B266E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="00862A77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-</w:t>
            </w:r>
            <w:r w:rsidR="00B266EB" w:rsidRPr="00B266E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</w:t>
            </w:r>
            <w:r w:rsidR="00862A77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  <w:p w14:paraId="25FC802A" w14:textId="72AE9DDB" w:rsidR="00862A77" w:rsidRPr="00B266EB" w:rsidRDefault="00862A77" w:rsidP="00862A7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1 - 20</w:t>
            </w:r>
          </w:p>
        </w:tc>
      </w:tr>
      <w:tr w:rsidR="00B266EB" w:rsidRPr="00B266EB" w14:paraId="5DEDA8BB" w14:textId="77777777" w:rsidTr="00203D08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8F35" w14:textId="77777777" w:rsidR="00B266EB" w:rsidRPr="007C1791" w:rsidRDefault="00B266EB" w:rsidP="00B266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1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9DE0" w14:textId="25833533" w:rsidR="00B266EB" w:rsidRPr="00862A77" w:rsidRDefault="00862A77" w:rsidP="00B266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2A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Průměrný počet organizovaných sportovců za týden</w:t>
            </w:r>
            <w:r w:rsidR="00B266EB" w:rsidRPr="00862A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ab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6800" w14:textId="77777777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bodů:</w:t>
            </w:r>
          </w:p>
        </w:tc>
      </w:tr>
      <w:tr w:rsidR="00B266EB" w:rsidRPr="00B266EB" w14:paraId="749DF447" w14:textId="77777777" w:rsidTr="00203D0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FAE2" w14:textId="77777777" w:rsidR="00B266EB" w:rsidRPr="00B266EB" w:rsidRDefault="00B266EB" w:rsidP="00B266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7E36" w14:textId="42F52D48" w:rsidR="00B266EB" w:rsidRDefault="00862A77" w:rsidP="00B266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Více než 300</w:t>
            </w:r>
          </w:p>
          <w:p w14:paraId="22128EB4" w14:textId="2F385C4F" w:rsidR="00862A77" w:rsidRDefault="00862A77" w:rsidP="00B266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150 - 300</w:t>
            </w:r>
          </w:p>
          <w:p w14:paraId="6E905F3C" w14:textId="65EE213A" w:rsidR="00862A77" w:rsidRDefault="00862A77" w:rsidP="00B266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100 – 150</w:t>
            </w:r>
          </w:p>
          <w:p w14:paraId="4B9D9A8A" w14:textId="77777777" w:rsidR="00862A77" w:rsidRDefault="00862A77" w:rsidP="00862A7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50 – 100</w:t>
            </w:r>
          </w:p>
          <w:p w14:paraId="72CFF4B3" w14:textId="6BB45B74" w:rsidR="00862A77" w:rsidRPr="00862A77" w:rsidRDefault="00862A77" w:rsidP="00EF3FE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Méně než 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A815" w14:textId="132F138B" w:rsid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71 </w:t>
            </w:r>
            <w:r w:rsidR="00862A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</w:t>
            </w:r>
          </w:p>
          <w:p w14:paraId="161E6B04" w14:textId="087F920F" w:rsidR="00862A77" w:rsidRPr="00B266EB" w:rsidRDefault="00862A77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51 - 70</w:t>
            </w:r>
          </w:p>
          <w:p w14:paraId="4D95E53A" w14:textId="02F9AE0E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41 - </w:t>
            </w:r>
            <w:r w:rsidR="00862A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  <w:p w14:paraId="0A87B35F" w14:textId="77777777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21 - 40</w:t>
            </w:r>
          </w:p>
          <w:p w14:paraId="12F8FA10" w14:textId="77777777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1 - 20</w:t>
            </w:r>
          </w:p>
        </w:tc>
      </w:tr>
      <w:tr w:rsidR="00B266EB" w:rsidRPr="00B266EB" w14:paraId="551DF42C" w14:textId="77777777" w:rsidTr="00203D0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3809" w14:textId="77777777" w:rsidR="00B266EB" w:rsidRPr="007C1791" w:rsidRDefault="00B266EB" w:rsidP="00B266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1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8F02" w14:textId="762E7596" w:rsidR="00B266EB" w:rsidRPr="007C1791" w:rsidRDefault="00862A77" w:rsidP="00B266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1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Průměrný počet hodin týdně, kdy je</w:t>
            </w:r>
            <w:r w:rsidR="00AE33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(bude)</w:t>
            </w:r>
            <w:r w:rsidRPr="007C1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sportoviště </w:t>
            </w:r>
            <w:r w:rsidR="007C1791" w:rsidRPr="007C1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</w:t>
            </w:r>
            <w:r w:rsidR="00E612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</w:t>
            </w:r>
            <w:r w:rsidR="007C1791" w:rsidRPr="007C1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žíváno spolky, školami, NNO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FC1E" w14:textId="77777777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1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bodů:</w:t>
            </w:r>
          </w:p>
        </w:tc>
      </w:tr>
      <w:tr w:rsidR="00B266EB" w:rsidRPr="00B266EB" w14:paraId="403A33D0" w14:textId="77777777" w:rsidTr="00203D0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1DC3" w14:textId="77777777" w:rsidR="00B266EB" w:rsidRPr="00B266EB" w:rsidRDefault="00B266EB" w:rsidP="00B266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3463" w14:textId="2AF293B9" w:rsidR="007C1791" w:rsidRDefault="007C1791" w:rsidP="007C179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Více než 42</w:t>
            </w:r>
          </w:p>
          <w:p w14:paraId="58BFABDB" w14:textId="6A83FE28" w:rsidR="007C1791" w:rsidRDefault="007C1791" w:rsidP="007C179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29 - 41</w:t>
            </w:r>
          </w:p>
          <w:p w14:paraId="4C30CDFE" w14:textId="07628324" w:rsidR="007C1791" w:rsidRDefault="007C1791" w:rsidP="007C179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20 – 28</w:t>
            </w:r>
          </w:p>
          <w:p w14:paraId="142C2A3A" w14:textId="4C332759" w:rsidR="00B266EB" w:rsidRPr="00862A77" w:rsidRDefault="007C1791" w:rsidP="007C179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Méně než 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AE8F" w14:textId="77777777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 – 100</w:t>
            </w:r>
          </w:p>
          <w:p w14:paraId="406AEF2C" w14:textId="6AE44089" w:rsidR="00B266EB" w:rsidRPr="00B266EB" w:rsidRDefault="007C1791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  <w:r w:rsidR="00B266EB"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1 -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  <w:r w:rsidR="00B266EB"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  <w:p w14:paraId="2AFB095F" w14:textId="671B5C60" w:rsidR="00B266EB" w:rsidRPr="00B266EB" w:rsidRDefault="007C1791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31 - 6</w:t>
            </w:r>
            <w:r w:rsidR="00B266EB"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  <w:p w14:paraId="7BA33BCD" w14:textId="61655D82" w:rsidR="00B266EB" w:rsidRPr="00B266EB" w:rsidRDefault="00B266EB" w:rsidP="007C179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1 - </w:t>
            </w:r>
            <w:r w:rsidR="007C17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B266EB" w:rsidRPr="00B266EB" w14:paraId="4445CA3F" w14:textId="77777777" w:rsidTr="00203D0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94A6" w14:textId="77777777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4EDC" w14:textId="77777777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Potřebnost a návaznost na strategické dokumenty</w:t>
            </w:r>
          </w:p>
          <w:p w14:paraId="5A7754B7" w14:textId="77777777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E7FE" w14:textId="0A3E20D6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  <w:r w:rsidR="004E6E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</w:tr>
      <w:tr w:rsidR="00B266EB" w:rsidRPr="00B266EB" w14:paraId="3C41C443" w14:textId="77777777" w:rsidTr="00203D08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BDF6" w14:textId="77777777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4F80" w14:textId="064E8BEF" w:rsidR="00B266EB" w:rsidRPr="00B266EB" w:rsidRDefault="00B266EB" w:rsidP="00B266EB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Vysoká míra potřebnosti, (shoda </w:t>
            </w:r>
            <w:r w:rsidR="00203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 w:rsidR="00203D0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kce</w:t>
            </w: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 několika obsahovými prioritami některého strategického dokumentu a územním hlediskem).</w:t>
            </w:r>
          </w:p>
          <w:p w14:paraId="5EB69FC4" w14:textId="77777777" w:rsidR="00B266EB" w:rsidRPr="00B266EB" w:rsidRDefault="00B266EB" w:rsidP="00B266EB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F1BF9DF" w14:textId="77777777" w:rsidR="00B266EB" w:rsidRPr="00B266EB" w:rsidRDefault="00B266EB" w:rsidP="00B266EB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Zvýšená míra potřebnosti, (částečná shoda s některou obsahovou prioritou jednoho strategického dokumentu). </w:t>
            </w:r>
          </w:p>
          <w:p w14:paraId="0F4DA76C" w14:textId="77777777" w:rsidR="00B266EB" w:rsidRPr="00B266EB" w:rsidRDefault="00B266EB" w:rsidP="00B266EB">
            <w:pPr>
              <w:autoSpaceDE w:val="0"/>
              <w:autoSpaceDN w:val="0"/>
              <w:spacing w:before="120" w:after="120" w:line="276" w:lineRule="auto"/>
              <w:ind w:left="0" w:firstLine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Běžná míra potřebnosti (ostatní).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91AF" w14:textId="77777777" w:rsidR="00B266EB" w:rsidRPr="00B266EB" w:rsidRDefault="00B266EB" w:rsidP="00B266E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00DA9F0" w14:textId="77777777" w:rsidR="00B266EB" w:rsidRPr="00B266EB" w:rsidRDefault="00B266EB" w:rsidP="00B266E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 – 100</w:t>
            </w:r>
          </w:p>
          <w:p w14:paraId="173D1AFB" w14:textId="77777777" w:rsidR="00B266EB" w:rsidRPr="00B266EB" w:rsidRDefault="00B266EB" w:rsidP="00B266E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E40CAE7" w14:textId="77777777" w:rsidR="00B266EB" w:rsidRPr="00B266EB" w:rsidRDefault="00B266EB" w:rsidP="00B266E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31 - 74</w:t>
            </w:r>
          </w:p>
          <w:p w14:paraId="36B4D0D7" w14:textId="77777777" w:rsidR="00B266EB" w:rsidRPr="00B266EB" w:rsidRDefault="00B266EB" w:rsidP="00B266E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1BCA88A" w14:textId="77777777" w:rsidR="00B266EB" w:rsidRPr="00B266EB" w:rsidRDefault="00B266EB" w:rsidP="00B266E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4D9A8734" w14:textId="77777777" w:rsidR="00B266EB" w:rsidRPr="00B266EB" w:rsidRDefault="00B266EB" w:rsidP="00B266EB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1 - 30</w:t>
            </w:r>
          </w:p>
        </w:tc>
      </w:tr>
      <w:tr w:rsidR="00B266EB" w:rsidRPr="00B266EB" w14:paraId="34AF869F" w14:textId="77777777" w:rsidTr="00203D0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072C" w14:textId="77777777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EBBD" w14:textId="77777777" w:rsidR="00B266EB" w:rsidRPr="00B266EB" w:rsidRDefault="00B266EB" w:rsidP="00B266E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Význam pro Olomoucký kraj z pohledu propagace a potřebnosti vyhlašovatele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99CF" w14:textId="4E5DC2C3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  <w:r w:rsidR="004E6E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</w:tr>
      <w:tr w:rsidR="00B266EB" w:rsidRPr="00B266EB" w14:paraId="27E8E943" w14:textId="77777777" w:rsidTr="00203D0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554E" w14:textId="77777777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7F7B" w14:textId="6C41E7AB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Vysoká míra potřebnosti - </w:t>
            </w:r>
            <w:r w:rsidR="00203D0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</w:t>
            </w: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 vysokou mírou potřebnosti v </w:t>
            </w:r>
            <w:r w:rsidR="00A175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regionu</w:t>
            </w: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propagace Olomouckého kraje v zahraničí a ČR</w:t>
            </w:r>
          </w:p>
          <w:p w14:paraId="2CB46BF9" w14:textId="5AAF407E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Zvýšená míra potřebnosti - </w:t>
            </w:r>
            <w:r w:rsidR="00203D0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</w:t>
            </w: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 zvýšenou mírou potřebnosti v </w:t>
            </w:r>
            <w:r w:rsidR="00A175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regionu</w:t>
            </w: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</w:t>
            </w:r>
          </w:p>
          <w:p w14:paraId="209F0494" w14:textId="77777777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propagace OK na nadregionální úrovni a regionální úrovni</w:t>
            </w:r>
          </w:p>
          <w:p w14:paraId="0F7F626F" w14:textId="6BDBF762" w:rsidR="00B266EB" w:rsidRPr="00B266EB" w:rsidRDefault="00B266EB" w:rsidP="00B266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Běžná míra potřebnosti - </w:t>
            </w:r>
            <w:r w:rsidR="00203D0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</w:t>
            </w: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 srovnatelnou mírou potřebnosti na celém území kraje + propagace Olomouckého kraje místního či lokálního charakteru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E670" w14:textId="77777777" w:rsidR="00B266EB" w:rsidRPr="00B266EB" w:rsidRDefault="00B266EB" w:rsidP="00B266EB">
            <w:pPr>
              <w:autoSpaceDE w:val="0"/>
              <w:autoSpaceDN w:val="0"/>
              <w:spacing w:before="120"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 – 100</w:t>
            </w:r>
          </w:p>
          <w:p w14:paraId="22680D50" w14:textId="77777777" w:rsidR="00B266EB" w:rsidRPr="00B266EB" w:rsidRDefault="00B266EB" w:rsidP="00B266EB">
            <w:pPr>
              <w:autoSpaceDE w:val="0"/>
              <w:autoSpaceDN w:val="0"/>
              <w:spacing w:before="120"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 – 74</w:t>
            </w:r>
          </w:p>
          <w:p w14:paraId="0CD37980" w14:textId="77777777" w:rsidR="00B266EB" w:rsidRPr="00B266EB" w:rsidRDefault="00B266EB" w:rsidP="00B266EB">
            <w:pPr>
              <w:autoSpaceDE w:val="0"/>
              <w:autoSpaceDN w:val="0"/>
              <w:spacing w:before="120"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6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1 - 30</w:t>
            </w:r>
          </w:p>
        </w:tc>
      </w:tr>
    </w:tbl>
    <w:p w14:paraId="7597DEAE" w14:textId="22EB40DD" w:rsidR="00691685" w:rsidRPr="001620FD" w:rsidRDefault="00691685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14:paraId="3E6BCD1F" w14:textId="77777777" w:rsidR="00A226F5" w:rsidRPr="001620FD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FF0000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1620FD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DA0925" w:rsidRPr="001620FD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1620FD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1620FD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48EA1868" w:rsidR="00DA0925" w:rsidRPr="001620FD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  <w:r w:rsidR="00A1751F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07A83255" w14:textId="77777777" w:rsidR="00DA0925" w:rsidRPr="001620FD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DA0925" w:rsidRPr="001620FD" w14:paraId="38EB99A2" w14:textId="77777777" w:rsidTr="00DA0925">
        <w:tc>
          <w:tcPr>
            <w:tcW w:w="706" w:type="dxa"/>
          </w:tcPr>
          <w:p w14:paraId="380E2570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1620FD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620FD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  <w:p w14:paraId="51514C50" w14:textId="77777777" w:rsidR="00DA0925" w:rsidRPr="001620FD" w:rsidRDefault="00DA0925" w:rsidP="00F8595B">
            <w:pPr>
              <w:jc w:val="center"/>
              <w:rPr>
                <w:color w:val="0000FF"/>
                <w:sz w:val="20"/>
                <w:szCs w:val="20"/>
              </w:rPr>
            </w:pPr>
            <w:r w:rsidRPr="001620FD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36E98CAD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1620F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1620F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77777777" w:rsidR="00DA0925" w:rsidRPr="001620F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DA0925" w:rsidRPr="001620FD" w14:paraId="019C4AB3" w14:textId="77777777" w:rsidTr="00F8595B">
        <w:tc>
          <w:tcPr>
            <w:tcW w:w="706" w:type="dxa"/>
          </w:tcPr>
          <w:p w14:paraId="4171B7DD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1620FD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620FD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  <w:p w14:paraId="351C40E7" w14:textId="77777777" w:rsidR="00DA0925" w:rsidRPr="001620FD" w:rsidRDefault="00DA0925" w:rsidP="00F8595B">
            <w:pPr>
              <w:jc w:val="center"/>
              <w:rPr>
                <w:color w:val="0000FF"/>
                <w:sz w:val="20"/>
                <w:szCs w:val="20"/>
              </w:rPr>
            </w:pPr>
            <w:r w:rsidRPr="001620FD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17F2BA28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1620FD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63EA68E0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1620FD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620FD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  <w:p w14:paraId="74990547" w14:textId="77777777" w:rsidR="00DA0925" w:rsidRPr="001620FD" w:rsidRDefault="00DA0925" w:rsidP="00F8595B">
            <w:pPr>
              <w:jc w:val="center"/>
              <w:rPr>
                <w:color w:val="0000FF"/>
                <w:sz w:val="20"/>
                <w:szCs w:val="20"/>
              </w:rPr>
            </w:pPr>
            <w:r w:rsidRPr="001620FD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1620FD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1620FD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A0925" w:rsidRPr="001620FD" w14:paraId="6A9087FE" w14:textId="77777777" w:rsidTr="00F8595B">
        <w:tc>
          <w:tcPr>
            <w:tcW w:w="4819" w:type="dxa"/>
            <w:gridSpan w:val="3"/>
          </w:tcPr>
          <w:p w14:paraId="7383DDE4" w14:textId="77777777" w:rsidR="00DA0925" w:rsidRPr="001620FD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1620FD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2411" w:type="dxa"/>
          </w:tcPr>
          <w:p w14:paraId="24E45BFB" w14:textId="77777777" w:rsidR="00DA0925" w:rsidRPr="001620FD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1620FD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A0925" w:rsidRPr="001620FD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48587142" w14:textId="77777777" w:rsidR="00DA0925" w:rsidRPr="001620FD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1620FD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5807EE45" w14:textId="77777777" w:rsidR="00DA0925" w:rsidRPr="001620FD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1620FD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1620FD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DA0925" w:rsidRPr="001620FD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2AE694BB" w14:textId="77777777" w:rsidR="00DA0925" w:rsidRPr="001620FD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7C95BAAE" w:rsidR="00F70364" w:rsidRPr="001620FD" w:rsidRDefault="00F70364" w:rsidP="006D3E6C">
      <w:pPr>
        <w:ind w:left="0" w:firstLine="0"/>
        <w:rPr>
          <w:rFonts w:ascii="Arial" w:hAnsi="Arial" w:cs="Arial"/>
          <w:i/>
          <w:sz w:val="20"/>
          <w:szCs w:val="20"/>
        </w:rPr>
      </w:pPr>
      <w:r w:rsidRPr="001620FD">
        <w:rPr>
          <w:rFonts w:ascii="Arial" w:hAnsi="Arial" w:cs="Arial"/>
          <w:i/>
          <w:sz w:val="20"/>
          <w:szCs w:val="20"/>
        </w:rPr>
        <w:t>*</w:t>
      </w:r>
      <w:r w:rsidR="006D3E6C" w:rsidRPr="001620FD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Pr="001620FD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1620FD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1620FD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1620FD">
        <w:rPr>
          <w:rFonts w:ascii="Arial" w:hAnsi="Arial" w:cs="Arial"/>
          <w:i/>
          <w:sz w:val="20"/>
          <w:szCs w:val="20"/>
        </w:rPr>
        <w:t xml:space="preserve"> daném </w:t>
      </w:r>
      <w:r w:rsidRPr="001620FD">
        <w:rPr>
          <w:rFonts w:ascii="Arial" w:hAnsi="Arial" w:cs="Arial"/>
          <w:i/>
          <w:sz w:val="20"/>
          <w:szCs w:val="20"/>
        </w:rPr>
        <w:t>dotačním programu k dispozici.</w:t>
      </w:r>
    </w:p>
    <w:p w14:paraId="5F13BC8A" w14:textId="77777777" w:rsidR="00691685" w:rsidRPr="001620FD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21D10158" w14:textId="7B8F8D38" w:rsidR="00B266EB" w:rsidRPr="00B736CF" w:rsidRDefault="00B266EB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736CF">
        <w:rPr>
          <w:rFonts w:ascii="Arial" w:hAnsi="Arial" w:cs="Arial"/>
          <w:bCs/>
          <w:sz w:val="24"/>
          <w:szCs w:val="24"/>
        </w:rPr>
        <w:t xml:space="preserve">Administrátor předloží přijaté žádosti i s bodovým hodnocením kritérií A příslušnému poradnímu orgánu </w:t>
      </w:r>
      <w:r w:rsidR="00120B69">
        <w:rPr>
          <w:rFonts w:ascii="Arial" w:hAnsi="Arial" w:cs="Arial"/>
          <w:bCs/>
          <w:sz w:val="24"/>
          <w:szCs w:val="24"/>
        </w:rPr>
        <w:t xml:space="preserve">- </w:t>
      </w:r>
      <w:r w:rsidRPr="00B736CF">
        <w:rPr>
          <w:rFonts w:ascii="Arial" w:hAnsi="Arial" w:cs="Arial"/>
          <w:bCs/>
          <w:sz w:val="24"/>
          <w:szCs w:val="24"/>
        </w:rPr>
        <w:t>Komis</w:t>
      </w:r>
      <w:r w:rsidR="00120B69">
        <w:rPr>
          <w:rFonts w:ascii="Arial" w:hAnsi="Arial" w:cs="Arial"/>
          <w:bCs/>
          <w:sz w:val="24"/>
          <w:szCs w:val="24"/>
        </w:rPr>
        <w:t>i</w:t>
      </w:r>
      <w:r w:rsidRPr="00B736CF">
        <w:rPr>
          <w:rFonts w:ascii="Arial" w:hAnsi="Arial" w:cs="Arial"/>
          <w:bCs/>
          <w:sz w:val="24"/>
          <w:szCs w:val="24"/>
        </w:rPr>
        <w:t xml:space="preserve"> pro mládež a sport ROK</w:t>
      </w:r>
      <w:r w:rsidR="00B736CF" w:rsidRPr="00B736CF">
        <w:rPr>
          <w:rFonts w:ascii="Arial" w:hAnsi="Arial" w:cs="Arial"/>
          <w:bCs/>
          <w:sz w:val="24"/>
          <w:szCs w:val="24"/>
        </w:rPr>
        <w:t>.</w:t>
      </w:r>
    </w:p>
    <w:p w14:paraId="500E3615" w14:textId="2E5F8729" w:rsidR="00691685" w:rsidRPr="00B736CF" w:rsidRDefault="00691685" w:rsidP="00B266EB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736CF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B736CF">
        <w:rPr>
          <w:rFonts w:ascii="Arial" w:hAnsi="Arial" w:cs="Arial"/>
          <w:bCs/>
          <w:sz w:val="24"/>
          <w:szCs w:val="24"/>
        </w:rPr>
        <w:br/>
        <w:t>(kritéria B).</w:t>
      </w:r>
    </w:p>
    <w:p w14:paraId="4C3D94C7" w14:textId="77777777" w:rsidR="00691685" w:rsidRPr="00B736CF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B736CF">
        <w:rPr>
          <w:rFonts w:ascii="Arial" w:hAnsi="Arial" w:cs="Arial"/>
          <w:bCs/>
          <w:sz w:val="24"/>
          <w:szCs w:val="24"/>
        </w:rPr>
        <w:tab/>
      </w:r>
    </w:p>
    <w:p w14:paraId="71816544" w14:textId="165889C8" w:rsidR="00691685" w:rsidRPr="00B736C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736CF">
        <w:rPr>
          <w:rFonts w:ascii="Arial" w:hAnsi="Arial" w:cs="Arial"/>
          <w:bCs/>
          <w:sz w:val="24"/>
          <w:szCs w:val="24"/>
        </w:rPr>
        <w:lastRenderedPageBreak/>
        <w:t xml:space="preserve">Po vyhodnocení v poradním orgánu budou přijaté žádosti o dotace v dotačním </w:t>
      </w:r>
      <w:r w:rsidR="00120B69">
        <w:rPr>
          <w:rFonts w:ascii="Arial" w:hAnsi="Arial" w:cs="Arial"/>
          <w:bCs/>
          <w:sz w:val="24"/>
          <w:szCs w:val="24"/>
        </w:rPr>
        <w:t>programu</w:t>
      </w:r>
      <w:r w:rsidRPr="00B736CF">
        <w:rPr>
          <w:rFonts w:ascii="Arial" w:hAnsi="Arial" w:cs="Arial"/>
          <w:bCs/>
          <w:sz w:val="24"/>
          <w:szCs w:val="24"/>
        </w:rPr>
        <w:t xml:space="preserve"> seřazeny dle dosaženého bodového zisku. Rada Olomouckého kraje provede hodnocení v rovině kritérií C. </w:t>
      </w:r>
    </w:p>
    <w:p w14:paraId="0C16CCC7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05284D5E" w:rsidR="0003189A" w:rsidRPr="00B736CF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736CF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očekávaných přínosů akce, účelu vynaložení dotačních prostředků. </w:t>
      </w:r>
    </w:p>
    <w:p w14:paraId="62AE2F40" w14:textId="741BBB45" w:rsidR="0003189A" w:rsidRPr="00B736CF" w:rsidRDefault="0003189A" w:rsidP="0003189A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B736CF">
        <w:rPr>
          <w:rFonts w:ascii="Arial" w:hAnsi="Arial" w:cs="Arial"/>
          <w:bCs/>
          <w:sz w:val="24"/>
          <w:szCs w:val="24"/>
        </w:rPr>
        <w:tab/>
        <w:t xml:space="preserve">Řídící orgán při posuzování bodového hodnocení přihlíží zejména k hranici dosaženého bodového zisku, přičemž </w:t>
      </w:r>
      <w:r w:rsidRPr="00B736CF">
        <w:rPr>
          <w:rFonts w:ascii="Arial" w:hAnsi="Arial" w:cs="Arial"/>
          <w:b/>
          <w:bCs/>
          <w:sz w:val="24"/>
          <w:szCs w:val="24"/>
        </w:rPr>
        <w:t>žádostem s dosaženým počtem bodů do 200 včetně nebude vyhověno</w:t>
      </w:r>
      <w:r w:rsidRPr="00B736CF">
        <w:rPr>
          <w:rFonts w:ascii="Arial" w:hAnsi="Arial" w:cs="Arial"/>
          <w:bCs/>
          <w:sz w:val="24"/>
          <w:szCs w:val="24"/>
        </w:rPr>
        <w:t xml:space="preserve"> a v případě žádostí s dosaženým počtem bodů </w:t>
      </w:r>
      <w:r w:rsidRPr="00B736CF">
        <w:rPr>
          <w:rFonts w:ascii="Arial" w:hAnsi="Arial" w:cs="Arial"/>
          <w:b/>
          <w:bCs/>
          <w:sz w:val="24"/>
          <w:szCs w:val="24"/>
        </w:rPr>
        <w:t xml:space="preserve">od 201 do 550 bodů včetně může být žádosti vyhověno </w:t>
      </w:r>
      <w:r w:rsidR="00E75203" w:rsidRPr="00B736CF">
        <w:rPr>
          <w:rFonts w:ascii="Arial" w:hAnsi="Arial" w:cs="Arial"/>
          <w:b/>
          <w:bCs/>
          <w:sz w:val="24"/>
          <w:szCs w:val="24"/>
        </w:rPr>
        <w:t xml:space="preserve">v plné výši nebo </w:t>
      </w:r>
      <w:r w:rsidRPr="00B736CF">
        <w:rPr>
          <w:rFonts w:ascii="Arial" w:hAnsi="Arial" w:cs="Arial"/>
          <w:b/>
          <w:bCs/>
          <w:sz w:val="24"/>
          <w:szCs w:val="24"/>
        </w:rPr>
        <w:t>pouze částečně</w:t>
      </w:r>
      <w:r w:rsidRPr="00B736CF">
        <w:rPr>
          <w:rFonts w:ascii="Arial" w:hAnsi="Arial" w:cs="Arial"/>
          <w:bCs/>
          <w:sz w:val="24"/>
          <w:szCs w:val="24"/>
        </w:rPr>
        <w:t>. Řídící orgán o snížení požadované částky dotace rozhoduje s ohledem na celkovou finanční alokaci pro konkrétní dotační program a množství a kvalitu všech žádostí, hodnocených v konkrétním dotačním programu.</w:t>
      </w:r>
    </w:p>
    <w:p w14:paraId="4F579147" w14:textId="77777777" w:rsidR="0003189A" w:rsidRPr="001620FD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6"/>
          <w:szCs w:val="6"/>
          <w:u w:val="single"/>
        </w:rPr>
      </w:pPr>
    </w:p>
    <w:p w14:paraId="6D6D2143" w14:textId="218BD77A" w:rsidR="009A6768" w:rsidRPr="00B736CF" w:rsidRDefault="00B736CF" w:rsidP="009A6768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B736CF">
        <w:rPr>
          <w:rFonts w:ascii="Arial" w:hAnsi="Arial" w:cs="Arial"/>
          <w:bCs/>
          <w:sz w:val="24"/>
          <w:szCs w:val="24"/>
        </w:rPr>
        <w:t>Lhůta pro rozhodnutí o žádostech činí 60 dnů ode dne ukončení lhůty pro podávání žádostí</w:t>
      </w:r>
      <w:r w:rsidR="009A6768" w:rsidRPr="00B736CF">
        <w:rPr>
          <w:rFonts w:ascii="Arial" w:hAnsi="Arial" w:cs="Arial"/>
          <w:bCs/>
          <w:sz w:val="24"/>
          <w:szCs w:val="24"/>
        </w:rPr>
        <w:t>.</w:t>
      </w:r>
    </w:p>
    <w:p w14:paraId="0EA20AB1" w14:textId="77777777" w:rsidR="009A6768" w:rsidRPr="00B736CF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</w:p>
    <w:p w14:paraId="0A7E4E80" w14:textId="70EB213C" w:rsidR="00691685" w:rsidRPr="00B736C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736CF">
        <w:rPr>
          <w:rFonts w:ascii="Arial" w:hAnsi="Arial" w:cs="Arial"/>
          <w:bCs/>
          <w:sz w:val="24"/>
          <w:szCs w:val="24"/>
        </w:rPr>
        <w:t>V případě, že v některém dotačním programu dojde k nedočerpání finančních prostředků, může řídící orgán rozhodnout o převodu těchto finančních prostředků do jiného dotačního programu.</w:t>
      </w:r>
    </w:p>
    <w:p w14:paraId="2A9636A1" w14:textId="77777777" w:rsidR="00691685" w:rsidRPr="001620F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</w:rPr>
      </w:pPr>
    </w:p>
    <w:p w14:paraId="4A6E7328" w14:textId="77777777" w:rsidR="00691685" w:rsidRPr="00B736C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736CF">
        <w:rPr>
          <w:rFonts w:ascii="Arial" w:hAnsi="Arial" w:cs="Arial"/>
          <w:bCs/>
          <w:sz w:val="24"/>
          <w:szCs w:val="24"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77777777" w:rsidR="00691685" w:rsidRPr="00B736C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  <w:sz w:val="24"/>
          <w:szCs w:val="24"/>
        </w:rPr>
      </w:pPr>
      <w:r w:rsidRPr="00B736CF">
        <w:rPr>
          <w:rFonts w:ascii="Arial" w:hAnsi="Arial" w:cs="Arial"/>
          <w:bCs/>
          <w:sz w:val="24"/>
          <w:szCs w:val="24"/>
        </w:rPr>
        <w:t>Informac</w:t>
      </w:r>
      <w:r w:rsidR="00805F04" w:rsidRPr="00B736CF">
        <w:rPr>
          <w:rFonts w:ascii="Arial" w:hAnsi="Arial" w:cs="Arial"/>
          <w:bCs/>
          <w:sz w:val="24"/>
          <w:szCs w:val="24"/>
        </w:rPr>
        <w:t>i</w:t>
      </w:r>
      <w:r w:rsidRPr="00B736CF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do 30 dnů po rozhodnutí řídícího orgánu.</w:t>
      </w:r>
    </w:p>
    <w:p w14:paraId="6DA128CC" w14:textId="77777777" w:rsidR="000850DE" w:rsidRPr="001620FD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  <w:color w:val="0000FF"/>
        </w:rPr>
      </w:pPr>
    </w:p>
    <w:p w14:paraId="2D5884F9" w14:textId="7497A00C" w:rsidR="00691685" w:rsidRPr="00D21B00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DB55DF">
        <w:rPr>
          <w:rFonts w:ascii="Arial" w:hAnsi="Arial" w:cs="Arial"/>
          <w:bCs/>
          <w:sz w:val="24"/>
          <w:szCs w:val="24"/>
        </w:rPr>
        <w:t xml:space="preserve">Pokud je v případě poskytnutí dotace nutné doložit další podklady před podpisem Smlouvy (např. schválení přijetí dotace zastupitelstvem obce, </w:t>
      </w:r>
      <w:r w:rsidRPr="00120B69">
        <w:rPr>
          <w:rFonts w:ascii="Arial" w:hAnsi="Arial" w:cs="Arial"/>
          <w:bCs/>
          <w:sz w:val="24"/>
          <w:szCs w:val="24"/>
        </w:rPr>
        <w:t xml:space="preserve">smlouva s dodavatelem, stavební povolení či ohlášení stavby), musí žadatel dodat potřebné podklady do </w:t>
      </w:r>
      <w:r w:rsidR="001A1888" w:rsidRPr="00120B69">
        <w:rPr>
          <w:rFonts w:ascii="Arial" w:hAnsi="Arial" w:cs="Arial"/>
          <w:bCs/>
          <w:sz w:val="24"/>
          <w:szCs w:val="24"/>
        </w:rPr>
        <w:t>6</w:t>
      </w:r>
      <w:r w:rsidR="00DB55DF" w:rsidRPr="00120B69">
        <w:rPr>
          <w:rFonts w:ascii="Arial" w:hAnsi="Arial" w:cs="Arial"/>
          <w:bCs/>
          <w:sz w:val="24"/>
          <w:szCs w:val="24"/>
        </w:rPr>
        <w:t>0 dnů od data odeslání výzvy ze strany administrátora</w:t>
      </w:r>
      <w:r w:rsidRPr="00120B69">
        <w:rPr>
          <w:rFonts w:ascii="Arial" w:hAnsi="Arial" w:cs="Arial"/>
          <w:bCs/>
          <w:sz w:val="24"/>
          <w:szCs w:val="24"/>
        </w:rPr>
        <w:t>, jinak ztrácí nárok na dotaci</w:t>
      </w:r>
      <w:r w:rsidR="00D21B00">
        <w:rPr>
          <w:rFonts w:ascii="Arial" w:hAnsi="Arial" w:cs="Arial"/>
          <w:bCs/>
          <w:sz w:val="24"/>
          <w:szCs w:val="24"/>
        </w:rPr>
        <w:t>.</w:t>
      </w:r>
      <w:r w:rsidRPr="00D21B00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37F202A6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2681D0E5" w14:textId="77777777" w:rsidR="00025936" w:rsidRPr="00E50A3A" w:rsidRDefault="00025936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1620F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DB55D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B55DF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DB55DF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0564B6D4" w14:textId="0EE0CC23" w:rsidR="00F720D9" w:rsidRPr="00DB55DF" w:rsidRDefault="001321AA" w:rsidP="001321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B55DF">
        <w:rPr>
          <w:rFonts w:ascii="Arial" w:hAnsi="Arial" w:cs="Arial"/>
          <w:bCs/>
          <w:sz w:val="24"/>
          <w:szCs w:val="24"/>
        </w:rPr>
        <w:t xml:space="preserve"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</w:t>
      </w:r>
      <w:r w:rsidRPr="00DB55DF">
        <w:rPr>
          <w:rFonts w:ascii="Arial" w:hAnsi="Arial" w:cs="Arial"/>
          <w:bCs/>
          <w:sz w:val="24"/>
          <w:szCs w:val="24"/>
        </w:rPr>
        <w:lastRenderedPageBreak/>
        <w:t>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DB55DF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03C6845D" w14:textId="28D62AD9" w:rsidR="00691685" w:rsidRPr="00DB55D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B55DF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DB55DF">
        <w:rPr>
          <w:rFonts w:ascii="Arial" w:hAnsi="Arial" w:cs="Arial"/>
          <w:bCs/>
          <w:sz w:val="24"/>
          <w:szCs w:val="24"/>
        </w:rPr>
        <w:t xml:space="preserve">ani její část </w:t>
      </w:r>
      <w:r w:rsidRPr="00DB55DF">
        <w:rPr>
          <w:rFonts w:ascii="Arial" w:hAnsi="Arial" w:cs="Arial"/>
          <w:bCs/>
          <w:sz w:val="24"/>
          <w:szCs w:val="24"/>
        </w:rPr>
        <w:t xml:space="preserve">nesmí být v průběhu realizace </w:t>
      </w:r>
      <w:r w:rsidR="00C90C2B" w:rsidRPr="00DB55DF">
        <w:rPr>
          <w:rFonts w:ascii="Arial" w:hAnsi="Arial" w:cs="Arial"/>
          <w:bCs/>
          <w:sz w:val="24"/>
          <w:szCs w:val="24"/>
        </w:rPr>
        <w:t xml:space="preserve">akce </w:t>
      </w:r>
      <w:r w:rsidRPr="00DB55DF">
        <w:rPr>
          <w:rFonts w:ascii="Arial" w:hAnsi="Arial" w:cs="Arial"/>
          <w:bCs/>
          <w:sz w:val="24"/>
          <w:szCs w:val="24"/>
        </w:rPr>
        <w:t>převedena na jiného nositele akce</w:t>
      </w:r>
      <w:r w:rsidR="00C90C2B" w:rsidRPr="00DB55DF">
        <w:rPr>
          <w:rFonts w:ascii="Arial" w:hAnsi="Arial" w:cs="Arial"/>
          <w:bCs/>
          <w:sz w:val="24"/>
          <w:szCs w:val="24"/>
        </w:rPr>
        <w:t xml:space="preserve"> nebo jinou osobu</w:t>
      </w:r>
      <w:r w:rsidRPr="00DB55DF">
        <w:rPr>
          <w:rFonts w:ascii="Arial" w:hAnsi="Arial" w:cs="Arial"/>
          <w:bCs/>
          <w:sz w:val="24"/>
          <w:szCs w:val="24"/>
        </w:rPr>
        <w:t>.</w:t>
      </w:r>
      <w:r w:rsidR="00C90C2B" w:rsidRPr="00DB55DF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67D9CC70" w14:textId="77777777" w:rsidR="001620FD" w:rsidRPr="00DB55DF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36B92624" w14:textId="3848FB43" w:rsidR="00691685" w:rsidRPr="00D547B1" w:rsidRDefault="00D547B1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D547B1">
        <w:rPr>
          <w:rFonts w:ascii="Arial" w:hAnsi="Arial" w:cs="Arial"/>
          <w:iCs/>
          <w:sz w:val="24"/>
          <w:szCs w:val="24"/>
        </w:rPr>
        <w:t>Dotace nezakládá veřejnou podporu, jelikož není naplněna podmínka ovlivnění obchodu mezi členskými státy. Vliv dotace na trhy a spotřebitele v sousedních členských státech je nanejvýše nepatrný, služby poskytované příjemcem jsou čistě lokálního charakteru a podpora nemá za následek přilákání poptávky nebo investic do dotyčného regionu a nevytváří překážky pro usazování podniků z jiných členských států. Účel a příjemce dotace zaručuje výhradně lokální charakter zaměřený pouze na obyvatelstvo daného regionu</w:t>
      </w:r>
      <w:r w:rsidRPr="00D547B1">
        <w:rPr>
          <w:rFonts w:ascii="Arial" w:hAnsi="Arial" w:cs="Arial"/>
          <w:sz w:val="24"/>
          <w:szCs w:val="24"/>
        </w:rPr>
        <w:t>.</w:t>
      </w:r>
    </w:p>
    <w:p w14:paraId="25A2C560" w14:textId="77777777" w:rsidR="00691685" w:rsidRPr="001620FD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77777777" w:rsidR="00691685" w:rsidRPr="00DB55D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DB55DF">
        <w:rPr>
          <w:rFonts w:ascii="Arial" w:hAnsi="Arial" w:cs="Arial"/>
          <w:bCs/>
          <w:sz w:val="24"/>
          <w:szCs w:val="24"/>
        </w:rPr>
        <w:t>Přílohy dotačního programu:</w:t>
      </w:r>
    </w:p>
    <w:p w14:paraId="314CC180" w14:textId="77777777" w:rsidR="00691685" w:rsidRPr="00DB55DF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68A81574" w14:textId="0E1CCFF8" w:rsidR="00691685" w:rsidRPr="00DB55DF" w:rsidRDefault="00691685" w:rsidP="007C1791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bCs/>
          <w:i/>
          <w:strike/>
          <w:color w:val="0000FF"/>
          <w:sz w:val="24"/>
          <w:szCs w:val="24"/>
        </w:rPr>
      </w:pPr>
      <w:r w:rsidRPr="00DB55DF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48385E" w:rsidRPr="00DB55DF">
        <w:rPr>
          <w:rFonts w:ascii="Arial" w:hAnsi="Arial" w:cs="Arial"/>
          <w:bCs/>
          <w:strike/>
          <w:color w:val="0000FF"/>
          <w:sz w:val="24"/>
          <w:szCs w:val="24"/>
        </w:rPr>
        <w:t xml:space="preserve"> </w:t>
      </w:r>
    </w:p>
    <w:p w14:paraId="5E248350" w14:textId="119B6BD5" w:rsidR="00691685" w:rsidRPr="00536C15" w:rsidRDefault="00691685" w:rsidP="0028416D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536C15">
        <w:rPr>
          <w:rFonts w:ascii="Arial" w:hAnsi="Arial" w:cs="Arial"/>
          <w:bCs/>
          <w:sz w:val="24"/>
          <w:szCs w:val="24"/>
        </w:rPr>
        <w:t xml:space="preserve">Vzorové smlouvy na </w:t>
      </w:r>
      <w:r w:rsidR="00DB55DF" w:rsidRPr="00536C15">
        <w:rPr>
          <w:rFonts w:ascii="Arial" w:hAnsi="Arial" w:cs="Arial"/>
          <w:bCs/>
          <w:sz w:val="24"/>
          <w:szCs w:val="24"/>
        </w:rPr>
        <w:t xml:space="preserve">investiční </w:t>
      </w:r>
      <w:r w:rsidRPr="00536C15">
        <w:rPr>
          <w:rFonts w:ascii="Arial" w:hAnsi="Arial" w:cs="Arial"/>
          <w:bCs/>
          <w:sz w:val="24"/>
          <w:szCs w:val="24"/>
        </w:rPr>
        <w:t xml:space="preserve">akci </w:t>
      </w:r>
    </w:p>
    <w:p w14:paraId="39CE7180" w14:textId="77777777" w:rsidR="00691685" w:rsidRPr="00DB55D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B55DF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3FE50262" w14:textId="77777777" w:rsidR="00691685" w:rsidRPr="00DB55D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F993CFF" w14:textId="39F9D634" w:rsidR="00691685" w:rsidRPr="00DB55D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B55DF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DB55DF">
        <w:rPr>
          <w:rFonts w:ascii="Arial" w:hAnsi="Arial" w:cs="Arial"/>
          <w:bCs/>
          <w:sz w:val="24"/>
          <w:szCs w:val="24"/>
        </w:rPr>
        <w:t xml:space="preserve"> </w:t>
      </w:r>
      <w:r w:rsidRPr="00DB55DF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5A63B9" w:rsidRPr="00DB55DF">
        <w:rPr>
          <w:rFonts w:ascii="Arial" w:hAnsi="Arial" w:cs="Arial"/>
          <w:bCs/>
          <w:sz w:val="24"/>
          <w:szCs w:val="24"/>
        </w:rPr>
        <w:t>18</w:t>
      </w:r>
      <w:r w:rsidRPr="00DB55DF">
        <w:rPr>
          <w:rFonts w:ascii="Arial" w:hAnsi="Arial" w:cs="Arial"/>
          <w:bCs/>
          <w:sz w:val="24"/>
          <w:szCs w:val="24"/>
        </w:rPr>
        <w:t xml:space="preserve">. </w:t>
      </w:r>
      <w:r w:rsidR="00DB55DF">
        <w:rPr>
          <w:rFonts w:ascii="Arial" w:hAnsi="Arial" w:cs="Arial"/>
          <w:bCs/>
          <w:sz w:val="24"/>
          <w:szCs w:val="24"/>
        </w:rPr>
        <w:t>12</w:t>
      </w:r>
      <w:r w:rsidR="005A63B9" w:rsidRPr="00DB55DF">
        <w:rPr>
          <w:rFonts w:ascii="Arial" w:hAnsi="Arial" w:cs="Arial"/>
          <w:bCs/>
          <w:sz w:val="24"/>
          <w:szCs w:val="24"/>
        </w:rPr>
        <w:t>. 2017</w:t>
      </w:r>
      <w:r w:rsidRPr="00DB55DF">
        <w:rPr>
          <w:rFonts w:ascii="Arial" w:hAnsi="Arial" w:cs="Arial"/>
          <w:bCs/>
          <w:sz w:val="24"/>
          <w:szCs w:val="24"/>
        </w:rPr>
        <w:t xml:space="preserve"> usnesením č. UZ/</w:t>
      </w:r>
      <w:r w:rsidR="00DB55DF">
        <w:rPr>
          <w:rFonts w:ascii="Arial" w:hAnsi="Arial" w:cs="Arial"/>
          <w:bCs/>
          <w:sz w:val="24"/>
          <w:szCs w:val="24"/>
        </w:rPr>
        <w:t>X</w:t>
      </w:r>
      <w:r w:rsidRPr="00DB55DF">
        <w:rPr>
          <w:rFonts w:ascii="Arial" w:hAnsi="Arial" w:cs="Arial"/>
          <w:bCs/>
          <w:sz w:val="24"/>
          <w:szCs w:val="24"/>
        </w:rPr>
        <w:t>/</w:t>
      </w:r>
      <w:r w:rsidR="00F424C7" w:rsidRPr="00536C15">
        <w:rPr>
          <w:rFonts w:ascii="Arial" w:hAnsi="Arial" w:cs="Arial"/>
          <w:bCs/>
          <w:sz w:val="24"/>
          <w:szCs w:val="24"/>
        </w:rPr>
        <w:t>X</w:t>
      </w:r>
      <w:r w:rsidR="008B07D4" w:rsidRPr="00DB55DF">
        <w:rPr>
          <w:rFonts w:ascii="Arial" w:hAnsi="Arial" w:cs="Arial"/>
          <w:bCs/>
          <w:sz w:val="24"/>
          <w:szCs w:val="24"/>
        </w:rPr>
        <w:t>/2017</w:t>
      </w:r>
      <w:r w:rsidRPr="00DB55DF">
        <w:rPr>
          <w:rFonts w:ascii="Arial" w:hAnsi="Arial" w:cs="Arial"/>
          <w:bCs/>
          <w:sz w:val="24"/>
          <w:szCs w:val="24"/>
        </w:rPr>
        <w:t>.</w:t>
      </w:r>
    </w:p>
    <w:p w14:paraId="44C5E2D8" w14:textId="77777777" w:rsidR="009D63E1" w:rsidRPr="00DB55DF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9D63E1" w:rsidRPr="00DB55DF" w:rsidSect="00EF3FE6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9" w:footer="946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CB9E3" w14:textId="77777777" w:rsidR="00203D08" w:rsidRDefault="00203D08">
      <w:r>
        <w:separator/>
      </w:r>
    </w:p>
  </w:endnote>
  <w:endnote w:type="continuationSeparator" w:id="0">
    <w:p w14:paraId="2503F3E0" w14:textId="77777777" w:rsidR="00203D08" w:rsidRDefault="0020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911BF" w14:textId="068E6F87" w:rsidR="00203D08" w:rsidRPr="00DB55DF" w:rsidRDefault="006A1DC2" w:rsidP="007C1791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Zastupitelstvo Olomouckého kraje 18. 12. 2017</w:t>
    </w:r>
    <w:r w:rsidR="00203D08" w:rsidRPr="00DB55D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203D08" w:rsidRPr="00DB55DF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Strana </w:t>
    </w:r>
    <w:r w:rsidR="00203D08" w:rsidRPr="00DB55D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203D08" w:rsidRPr="00DB55D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203D08" w:rsidRPr="00DB55D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466B0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10</w:t>
    </w:r>
    <w:r w:rsidR="00203D08" w:rsidRPr="00DB55D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203D08" w:rsidRPr="00DB55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CB0361">
      <w:rPr>
        <w:rFonts w:ascii="Arial" w:eastAsia="Times New Roman" w:hAnsi="Arial" w:cs="Arial"/>
        <w:i/>
        <w:iCs/>
        <w:sz w:val="20"/>
        <w:szCs w:val="20"/>
        <w:lang w:eastAsia="cs-CZ"/>
      </w:rPr>
      <w:t>55</w:t>
    </w:r>
    <w:r w:rsidR="00203D08" w:rsidRPr="00DB55D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462AA88C" w14:textId="217E7B19" w:rsidR="00203D08" w:rsidRPr="00DB55DF" w:rsidRDefault="006A1DC2" w:rsidP="00BE4AE9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30</w:t>
    </w:r>
    <w:r w:rsidR="00203D08" w:rsidRPr="00DB55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– Program na podporu </w:t>
    </w:r>
    <w:r w:rsidR="00203D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výstavby a rekonstrukcí sportovních zařízení </w:t>
    </w:r>
    <w:r w:rsidR="0051117D" w:rsidRPr="0051117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 obcích Olomouckého kraje </w:t>
    </w:r>
    <w:r w:rsidR="00203D08" w:rsidRPr="00DB55DF">
      <w:rPr>
        <w:rFonts w:ascii="Arial" w:eastAsia="Times New Roman" w:hAnsi="Arial" w:cs="Arial"/>
        <w:i/>
        <w:iCs/>
        <w:sz w:val="20"/>
        <w:szCs w:val="20"/>
        <w:lang w:eastAsia="cs-CZ"/>
      </w:rPr>
      <w:t>v roce 2018 - vyhlášení</w:t>
    </w:r>
  </w:p>
  <w:p w14:paraId="6D90ECBB" w14:textId="17C61F13" w:rsidR="00203D08" w:rsidRPr="00DB55DF" w:rsidRDefault="00203D08" w:rsidP="00DB55DF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DB55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</w:t>
    </w:r>
    <w:r w:rsidRPr="00DB55DF">
      <w:rPr>
        <w:rFonts w:ascii="Arial" w:eastAsia="Times New Roman" w:hAnsi="Arial" w:cs="Arial"/>
        <w:i/>
        <w:iCs/>
        <w:sz w:val="20"/>
        <w:szCs w:val="20"/>
        <w:lang w:eastAsia="cs-CZ"/>
      </w:rPr>
      <w:t>Program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u</w:t>
    </w:r>
    <w:r w:rsidRPr="00DB55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podporu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výstavby a rekonstrukcí sportovních </w:t>
    </w:r>
    <w:r w:rsidR="0051117D" w:rsidRPr="0051117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 obcích </w:t>
    </w:r>
    <w:r w:rsidR="0051117D">
      <w:rPr>
        <w:rFonts w:ascii="Arial" w:eastAsia="Times New Roman" w:hAnsi="Arial" w:cs="Arial"/>
        <w:i/>
        <w:iCs/>
        <w:sz w:val="20"/>
        <w:szCs w:val="20"/>
        <w:lang w:eastAsia="cs-CZ"/>
      </w:rPr>
      <w:t>Olomouckého kraje</w:t>
    </w:r>
    <w:r w:rsidRPr="00DB55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 roce 2018</w:t>
    </w:r>
  </w:p>
  <w:p w14:paraId="7B281A6C" w14:textId="252C8BB9" w:rsidR="00203D08" w:rsidRPr="00DB55DF" w:rsidRDefault="00203D08" w:rsidP="00DB5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203D08" w:rsidRPr="00256C15" w:rsidRDefault="00203D08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203D08" w:rsidRDefault="00203D08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203D08" w:rsidRPr="00256C15" w:rsidRDefault="00203D08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64E3D" w14:textId="77777777" w:rsidR="00203D08" w:rsidRDefault="00203D08">
      <w:r>
        <w:separator/>
      </w:r>
    </w:p>
  </w:footnote>
  <w:footnote w:type="continuationSeparator" w:id="0">
    <w:p w14:paraId="08464637" w14:textId="77777777" w:rsidR="00203D08" w:rsidRDefault="0020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89C9" w14:textId="79C2FBA0" w:rsidR="00203D08" w:rsidRPr="00DB55DF" w:rsidRDefault="00203D08" w:rsidP="00DB55DF">
    <w:pPr>
      <w:pStyle w:val="Zhlav"/>
      <w:tabs>
        <w:tab w:val="clear" w:pos="4536"/>
        <w:tab w:val="clear" w:pos="9072"/>
        <w:tab w:val="left" w:pos="1900"/>
      </w:tabs>
      <w:jc w:val="center"/>
      <w:rPr>
        <w:sz w:val="24"/>
        <w:szCs w:val="24"/>
      </w:rPr>
    </w:pPr>
    <w:r w:rsidRPr="00DB55DF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1 –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Pravidla </w:t>
    </w:r>
    <w:r w:rsidRPr="00DB55DF">
      <w:rPr>
        <w:rFonts w:ascii="Arial" w:eastAsia="Times New Roman" w:hAnsi="Arial" w:cs="Arial"/>
        <w:i/>
        <w:iCs/>
        <w:sz w:val="24"/>
        <w:szCs w:val="24"/>
        <w:lang w:eastAsia="cs-CZ"/>
      </w:rPr>
      <w:t>Program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u</w:t>
    </w:r>
    <w:r w:rsidRPr="00DB55DF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na podporu výstavby a rekonstrukcí sportovních zařízení </w:t>
    </w:r>
    <w:r w:rsidR="0051117D" w:rsidRPr="0051117D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v obcích Olomouckého kraje </w:t>
    </w:r>
    <w:r w:rsidRPr="00DB55DF">
      <w:rPr>
        <w:rFonts w:ascii="Arial" w:eastAsia="Times New Roman" w:hAnsi="Arial" w:cs="Arial"/>
        <w:i/>
        <w:iCs/>
        <w:sz w:val="24"/>
        <w:szCs w:val="24"/>
        <w:lang w:eastAsia="cs-CZ"/>
      </w:rPr>
      <w:t>v roce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DFCC1162"/>
    <w:lvl w:ilvl="0" w:tplc="2BA82B4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202147D1"/>
    <w:multiLevelType w:val="hybridMultilevel"/>
    <w:tmpl w:val="FA760D64"/>
    <w:lvl w:ilvl="0" w:tplc="018A56C8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F7237"/>
    <w:multiLevelType w:val="hybridMultilevel"/>
    <w:tmpl w:val="15E0A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54BAF"/>
    <w:multiLevelType w:val="multilevel"/>
    <w:tmpl w:val="9CE821D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 w15:restartNumberingAfterBreak="0">
    <w:nsid w:val="69814754"/>
    <w:multiLevelType w:val="hybridMultilevel"/>
    <w:tmpl w:val="9F806300"/>
    <w:lvl w:ilvl="0" w:tplc="86A2896A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0" w15:restartNumberingAfterBreak="0">
    <w:nsid w:val="69BB7B00"/>
    <w:multiLevelType w:val="hybridMultilevel"/>
    <w:tmpl w:val="4EFC6D64"/>
    <w:lvl w:ilvl="0" w:tplc="21E84830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4" w15:restartNumberingAfterBreak="0">
    <w:nsid w:val="7A8F1159"/>
    <w:multiLevelType w:val="multilevel"/>
    <w:tmpl w:val="851E6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CD715D8"/>
    <w:multiLevelType w:val="hybridMultilevel"/>
    <w:tmpl w:val="B47437E2"/>
    <w:lvl w:ilvl="0" w:tplc="730AE026">
      <w:start w:val="1"/>
      <w:numFmt w:val="upperLetter"/>
      <w:lvlText w:val="%1."/>
      <w:lvlJc w:val="left"/>
      <w:pPr>
        <w:ind w:left="1571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13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10"/>
  </w:num>
  <w:num w:numId="14">
    <w:abstractNumId w:val="16"/>
  </w:num>
  <w:num w:numId="15">
    <w:abstractNumId w:val="9"/>
  </w:num>
  <w:num w:numId="16">
    <w:abstractNumId w:val="15"/>
  </w:num>
  <w:num w:numId="17">
    <w:abstractNumId w:val="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31A"/>
    <w:rsid w:val="000033D8"/>
    <w:rsid w:val="0000439B"/>
    <w:rsid w:val="000052A5"/>
    <w:rsid w:val="00005ADB"/>
    <w:rsid w:val="00006768"/>
    <w:rsid w:val="00006785"/>
    <w:rsid w:val="0001048C"/>
    <w:rsid w:val="000104E4"/>
    <w:rsid w:val="00010E81"/>
    <w:rsid w:val="0001146F"/>
    <w:rsid w:val="00011805"/>
    <w:rsid w:val="00011D6F"/>
    <w:rsid w:val="00012602"/>
    <w:rsid w:val="000160CC"/>
    <w:rsid w:val="0001669B"/>
    <w:rsid w:val="0002113F"/>
    <w:rsid w:val="00023E22"/>
    <w:rsid w:val="00025936"/>
    <w:rsid w:val="0002639A"/>
    <w:rsid w:val="0003189A"/>
    <w:rsid w:val="000327E3"/>
    <w:rsid w:val="00036C32"/>
    <w:rsid w:val="00040D89"/>
    <w:rsid w:val="00041173"/>
    <w:rsid w:val="00043961"/>
    <w:rsid w:val="00050CFA"/>
    <w:rsid w:val="00052A7B"/>
    <w:rsid w:val="000535D0"/>
    <w:rsid w:val="00055EC5"/>
    <w:rsid w:val="00055F89"/>
    <w:rsid w:val="000569F2"/>
    <w:rsid w:val="00057835"/>
    <w:rsid w:val="00057BEC"/>
    <w:rsid w:val="0006043D"/>
    <w:rsid w:val="00060B89"/>
    <w:rsid w:val="00064553"/>
    <w:rsid w:val="00064DB9"/>
    <w:rsid w:val="000659FE"/>
    <w:rsid w:val="0007320C"/>
    <w:rsid w:val="00074317"/>
    <w:rsid w:val="00074576"/>
    <w:rsid w:val="00075950"/>
    <w:rsid w:val="00081330"/>
    <w:rsid w:val="00082128"/>
    <w:rsid w:val="00083043"/>
    <w:rsid w:val="00083A7B"/>
    <w:rsid w:val="000840BE"/>
    <w:rsid w:val="000850DE"/>
    <w:rsid w:val="00091B65"/>
    <w:rsid w:val="00093974"/>
    <w:rsid w:val="00093E20"/>
    <w:rsid w:val="00094BD9"/>
    <w:rsid w:val="00096D6A"/>
    <w:rsid w:val="000A0186"/>
    <w:rsid w:val="000A20D8"/>
    <w:rsid w:val="000A3E9C"/>
    <w:rsid w:val="000A53E3"/>
    <w:rsid w:val="000A7D23"/>
    <w:rsid w:val="000B070B"/>
    <w:rsid w:val="000B3E78"/>
    <w:rsid w:val="000B3ED9"/>
    <w:rsid w:val="000C2D68"/>
    <w:rsid w:val="000C3A46"/>
    <w:rsid w:val="000C5975"/>
    <w:rsid w:val="000C5F2E"/>
    <w:rsid w:val="000D2DBF"/>
    <w:rsid w:val="000D2EAB"/>
    <w:rsid w:val="000D3F0F"/>
    <w:rsid w:val="000D71F7"/>
    <w:rsid w:val="000E01A3"/>
    <w:rsid w:val="000E054C"/>
    <w:rsid w:val="000E0AF9"/>
    <w:rsid w:val="000E1905"/>
    <w:rsid w:val="000E2DA0"/>
    <w:rsid w:val="000E3D35"/>
    <w:rsid w:val="000E3F31"/>
    <w:rsid w:val="000E71AF"/>
    <w:rsid w:val="000E72B7"/>
    <w:rsid w:val="000E7B99"/>
    <w:rsid w:val="000E7D13"/>
    <w:rsid w:val="000F111B"/>
    <w:rsid w:val="000F4A61"/>
    <w:rsid w:val="000F7348"/>
    <w:rsid w:val="00100495"/>
    <w:rsid w:val="001022B2"/>
    <w:rsid w:val="001048D1"/>
    <w:rsid w:val="00106140"/>
    <w:rsid w:val="001061FB"/>
    <w:rsid w:val="001103C2"/>
    <w:rsid w:val="0011073C"/>
    <w:rsid w:val="00112C45"/>
    <w:rsid w:val="00115248"/>
    <w:rsid w:val="0011544F"/>
    <w:rsid w:val="00120B69"/>
    <w:rsid w:val="0012296B"/>
    <w:rsid w:val="00126FB5"/>
    <w:rsid w:val="0013079A"/>
    <w:rsid w:val="001321AA"/>
    <w:rsid w:val="00132F6F"/>
    <w:rsid w:val="001336AA"/>
    <w:rsid w:val="001343B0"/>
    <w:rsid w:val="001368BD"/>
    <w:rsid w:val="00143141"/>
    <w:rsid w:val="00143835"/>
    <w:rsid w:val="00144B65"/>
    <w:rsid w:val="001513E1"/>
    <w:rsid w:val="00151AEC"/>
    <w:rsid w:val="001531CA"/>
    <w:rsid w:val="00153560"/>
    <w:rsid w:val="001549AB"/>
    <w:rsid w:val="00154F88"/>
    <w:rsid w:val="0016078E"/>
    <w:rsid w:val="001620FD"/>
    <w:rsid w:val="001635D7"/>
    <w:rsid w:val="00165439"/>
    <w:rsid w:val="0016568B"/>
    <w:rsid w:val="001670CB"/>
    <w:rsid w:val="001678C4"/>
    <w:rsid w:val="00167B93"/>
    <w:rsid w:val="00167B9B"/>
    <w:rsid w:val="0017213C"/>
    <w:rsid w:val="00172481"/>
    <w:rsid w:val="0017323F"/>
    <w:rsid w:val="00175342"/>
    <w:rsid w:val="00175AC5"/>
    <w:rsid w:val="00184518"/>
    <w:rsid w:val="0018698C"/>
    <w:rsid w:val="00191FA8"/>
    <w:rsid w:val="00192392"/>
    <w:rsid w:val="0019298D"/>
    <w:rsid w:val="00192DF6"/>
    <w:rsid w:val="00193356"/>
    <w:rsid w:val="00194728"/>
    <w:rsid w:val="00195299"/>
    <w:rsid w:val="00195FB0"/>
    <w:rsid w:val="00196A88"/>
    <w:rsid w:val="00196B89"/>
    <w:rsid w:val="00196D8E"/>
    <w:rsid w:val="00196F81"/>
    <w:rsid w:val="001A0BEE"/>
    <w:rsid w:val="001A13B5"/>
    <w:rsid w:val="001A1888"/>
    <w:rsid w:val="001A45F3"/>
    <w:rsid w:val="001A7142"/>
    <w:rsid w:val="001A753D"/>
    <w:rsid w:val="001B2ED7"/>
    <w:rsid w:val="001B4547"/>
    <w:rsid w:val="001B46A9"/>
    <w:rsid w:val="001C0335"/>
    <w:rsid w:val="001C1906"/>
    <w:rsid w:val="001C3D64"/>
    <w:rsid w:val="001C57C1"/>
    <w:rsid w:val="001C5BE3"/>
    <w:rsid w:val="001D039B"/>
    <w:rsid w:val="001D056D"/>
    <w:rsid w:val="001D0B5A"/>
    <w:rsid w:val="001D0D02"/>
    <w:rsid w:val="001D31E9"/>
    <w:rsid w:val="001D3986"/>
    <w:rsid w:val="001D5376"/>
    <w:rsid w:val="001D6253"/>
    <w:rsid w:val="001D72FA"/>
    <w:rsid w:val="001D7EB2"/>
    <w:rsid w:val="001E4403"/>
    <w:rsid w:val="001E7A38"/>
    <w:rsid w:val="001F02A9"/>
    <w:rsid w:val="001F0871"/>
    <w:rsid w:val="001F0A05"/>
    <w:rsid w:val="001F3FBB"/>
    <w:rsid w:val="001F60AB"/>
    <w:rsid w:val="001F744A"/>
    <w:rsid w:val="002019FB"/>
    <w:rsid w:val="002020C3"/>
    <w:rsid w:val="00203D08"/>
    <w:rsid w:val="00204266"/>
    <w:rsid w:val="00204C16"/>
    <w:rsid w:val="00204DCA"/>
    <w:rsid w:val="00204EEC"/>
    <w:rsid w:val="002073B0"/>
    <w:rsid w:val="002115C6"/>
    <w:rsid w:val="0021238D"/>
    <w:rsid w:val="00215D13"/>
    <w:rsid w:val="00216458"/>
    <w:rsid w:val="00216FA2"/>
    <w:rsid w:val="0022330C"/>
    <w:rsid w:val="0022507F"/>
    <w:rsid w:val="00231EC6"/>
    <w:rsid w:val="002434A8"/>
    <w:rsid w:val="00244DD3"/>
    <w:rsid w:val="002463CE"/>
    <w:rsid w:val="002471FF"/>
    <w:rsid w:val="00247986"/>
    <w:rsid w:val="00251742"/>
    <w:rsid w:val="00251E9A"/>
    <w:rsid w:val="00255359"/>
    <w:rsid w:val="002561BB"/>
    <w:rsid w:val="00256C15"/>
    <w:rsid w:val="00257235"/>
    <w:rsid w:val="00257E63"/>
    <w:rsid w:val="00264B31"/>
    <w:rsid w:val="00266499"/>
    <w:rsid w:val="00267E0A"/>
    <w:rsid w:val="0027370F"/>
    <w:rsid w:val="00274C99"/>
    <w:rsid w:val="00283788"/>
    <w:rsid w:val="002875D7"/>
    <w:rsid w:val="00287F4B"/>
    <w:rsid w:val="002902DF"/>
    <w:rsid w:val="00292548"/>
    <w:rsid w:val="00295F90"/>
    <w:rsid w:val="002A2C10"/>
    <w:rsid w:val="002A64FB"/>
    <w:rsid w:val="002A6DB3"/>
    <w:rsid w:val="002A74A3"/>
    <w:rsid w:val="002B1287"/>
    <w:rsid w:val="002B12B1"/>
    <w:rsid w:val="002B29B9"/>
    <w:rsid w:val="002B39FB"/>
    <w:rsid w:val="002B7472"/>
    <w:rsid w:val="002B7636"/>
    <w:rsid w:val="002B7D08"/>
    <w:rsid w:val="002B7F09"/>
    <w:rsid w:val="002C0028"/>
    <w:rsid w:val="002C230C"/>
    <w:rsid w:val="002C3352"/>
    <w:rsid w:val="002C396E"/>
    <w:rsid w:val="002C5B81"/>
    <w:rsid w:val="002C6C4F"/>
    <w:rsid w:val="002C7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769A"/>
    <w:rsid w:val="002E1741"/>
    <w:rsid w:val="002E2683"/>
    <w:rsid w:val="002E3A46"/>
    <w:rsid w:val="002E63A1"/>
    <w:rsid w:val="002E6B67"/>
    <w:rsid w:val="002F30B5"/>
    <w:rsid w:val="002F4522"/>
    <w:rsid w:val="002F7522"/>
    <w:rsid w:val="003027C7"/>
    <w:rsid w:val="00305B9A"/>
    <w:rsid w:val="00306701"/>
    <w:rsid w:val="00306D01"/>
    <w:rsid w:val="0031600B"/>
    <w:rsid w:val="00317ED5"/>
    <w:rsid w:val="00325171"/>
    <w:rsid w:val="00325747"/>
    <w:rsid w:val="00327BDB"/>
    <w:rsid w:val="00331334"/>
    <w:rsid w:val="0033338F"/>
    <w:rsid w:val="00335394"/>
    <w:rsid w:val="00340CD3"/>
    <w:rsid w:val="00341AFE"/>
    <w:rsid w:val="00344F01"/>
    <w:rsid w:val="00345BC8"/>
    <w:rsid w:val="00347424"/>
    <w:rsid w:val="003519DC"/>
    <w:rsid w:val="00351E77"/>
    <w:rsid w:val="00351EBB"/>
    <w:rsid w:val="00354217"/>
    <w:rsid w:val="003554A5"/>
    <w:rsid w:val="00355A34"/>
    <w:rsid w:val="003601B8"/>
    <w:rsid w:val="00361186"/>
    <w:rsid w:val="00362CB9"/>
    <w:rsid w:val="00364D0D"/>
    <w:rsid w:val="00365152"/>
    <w:rsid w:val="00374E4A"/>
    <w:rsid w:val="00375C9C"/>
    <w:rsid w:val="00381702"/>
    <w:rsid w:val="00382246"/>
    <w:rsid w:val="00383927"/>
    <w:rsid w:val="00383E2C"/>
    <w:rsid w:val="003870A5"/>
    <w:rsid w:val="00390FB1"/>
    <w:rsid w:val="00391EE0"/>
    <w:rsid w:val="00392F1D"/>
    <w:rsid w:val="003939C5"/>
    <w:rsid w:val="00394CF5"/>
    <w:rsid w:val="00394E02"/>
    <w:rsid w:val="00397753"/>
    <w:rsid w:val="003A09DA"/>
    <w:rsid w:val="003A37DD"/>
    <w:rsid w:val="003A3C11"/>
    <w:rsid w:val="003A474E"/>
    <w:rsid w:val="003A76E8"/>
    <w:rsid w:val="003B07B0"/>
    <w:rsid w:val="003B4710"/>
    <w:rsid w:val="003B4788"/>
    <w:rsid w:val="003B5172"/>
    <w:rsid w:val="003C544A"/>
    <w:rsid w:val="003C6C9A"/>
    <w:rsid w:val="003C78A2"/>
    <w:rsid w:val="003C7F65"/>
    <w:rsid w:val="003D1429"/>
    <w:rsid w:val="003D79BF"/>
    <w:rsid w:val="003E20EC"/>
    <w:rsid w:val="003E2D81"/>
    <w:rsid w:val="003E5EAD"/>
    <w:rsid w:val="003E5F9E"/>
    <w:rsid w:val="003E6464"/>
    <w:rsid w:val="003F037A"/>
    <w:rsid w:val="003F1770"/>
    <w:rsid w:val="003F1978"/>
    <w:rsid w:val="003F641D"/>
    <w:rsid w:val="00401469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1534D"/>
    <w:rsid w:val="00417088"/>
    <w:rsid w:val="004259B5"/>
    <w:rsid w:val="0042770D"/>
    <w:rsid w:val="004309BF"/>
    <w:rsid w:val="00432BED"/>
    <w:rsid w:val="00433FB7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3CF1"/>
    <w:rsid w:val="00454F57"/>
    <w:rsid w:val="004602FF"/>
    <w:rsid w:val="0046202F"/>
    <w:rsid w:val="00462183"/>
    <w:rsid w:val="00462D99"/>
    <w:rsid w:val="00462FFB"/>
    <w:rsid w:val="0046301B"/>
    <w:rsid w:val="00464E0B"/>
    <w:rsid w:val="00466B00"/>
    <w:rsid w:val="0046749B"/>
    <w:rsid w:val="00472178"/>
    <w:rsid w:val="004731EF"/>
    <w:rsid w:val="00473DA2"/>
    <w:rsid w:val="00474A33"/>
    <w:rsid w:val="00477CAF"/>
    <w:rsid w:val="004821F0"/>
    <w:rsid w:val="0048385E"/>
    <w:rsid w:val="0048547D"/>
    <w:rsid w:val="00485D45"/>
    <w:rsid w:val="004877F7"/>
    <w:rsid w:val="004957F1"/>
    <w:rsid w:val="00496DBF"/>
    <w:rsid w:val="004A08FD"/>
    <w:rsid w:val="004A1247"/>
    <w:rsid w:val="004A3ED2"/>
    <w:rsid w:val="004A6C23"/>
    <w:rsid w:val="004B0125"/>
    <w:rsid w:val="004B264D"/>
    <w:rsid w:val="004B2EB0"/>
    <w:rsid w:val="004B4DAA"/>
    <w:rsid w:val="004B666D"/>
    <w:rsid w:val="004C0426"/>
    <w:rsid w:val="004C0F88"/>
    <w:rsid w:val="004C1641"/>
    <w:rsid w:val="004C3F04"/>
    <w:rsid w:val="004C44AD"/>
    <w:rsid w:val="004C799C"/>
    <w:rsid w:val="004D3FEF"/>
    <w:rsid w:val="004D5D80"/>
    <w:rsid w:val="004D6D5A"/>
    <w:rsid w:val="004E0DD4"/>
    <w:rsid w:val="004E2B4F"/>
    <w:rsid w:val="004E32FB"/>
    <w:rsid w:val="004E3495"/>
    <w:rsid w:val="004E5322"/>
    <w:rsid w:val="004E61DF"/>
    <w:rsid w:val="004E6471"/>
    <w:rsid w:val="004E6E86"/>
    <w:rsid w:val="004F4D53"/>
    <w:rsid w:val="00500B67"/>
    <w:rsid w:val="00501912"/>
    <w:rsid w:val="00502465"/>
    <w:rsid w:val="005042DF"/>
    <w:rsid w:val="00504621"/>
    <w:rsid w:val="00505A34"/>
    <w:rsid w:val="00507251"/>
    <w:rsid w:val="0051045B"/>
    <w:rsid w:val="0051117D"/>
    <w:rsid w:val="005115BE"/>
    <w:rsid w:val="005206F5"/>
    <w:rsid w:val="00520ED8"/>
    <w:rsid w:val="00526F03"/>
    <w:rsid w:val="00527989"/>
    <w:rsid w:val="00530452"/>
    <w:rsid w:val="00536697"/>
    <w:rsid w:val="00536C15"/>
    <w:rsid w:val="00537EF4"/>
    <w:rsid w:val="00541A27"/>
    <w:rsid w:val="005427EA"/>
    <w:rsid w:val="00543C1E"/>
    <w:rsid w:val="00547A6D"/>
    <w:rsid w:val="00550213"/>
    <w:rsid w:val="00550457"/>
    <w:rsid w:val="005518BD"/>
    <w:rsid w:val="005531EF"/>
    <w:rsid w:val="00553A99"/>
    <w:rsid w:val="005549BF"/>
    <w:rsid w:val="00555C6A"/>
    <w:rsid w:val="00561591"/>
    <w:rsid w:val="0056229F"/>
    <w:rsid w:val="005636A0"/>
    <w:rsid w:val="00563FE3"/>
    <w:rsid w:val="00567A45"/>
    <w:rsid w:val="005708C0"/>
    <w:rsid w:val="00570BD0"/>
    <w:rsid w:val="005714C4"/>
    <w:rsid w:val="00573846"/>
    <w:rsid w:val="00573E97"/>
    <w:rsid w:val="0057416C"/>
    <w:rsid w:val="00574747"/>
    <w:rsid w:val="00574C82"/>
    <w:rsid w:val="00576762"/>
    <w:rsid w:val="005767A2"/>
    <w:rsid w:val="00581E14"/>
    <w:rsid w:val="00582880"/>
    <w:rsid w:val="0058531B"/>
    <w:rsid w:val="0058648A"/>
    <w:rsid w:val="0058770E"/>
    <w:rsid w:val="005904A2"/>
    <w:rsid w:val="00591611"/>
    <w:rsid w:val="00592383"/>
    <w:rsid w:val="00595857"/>
    <w:rsid w:val="005A057F"/>
    <w:rsid w:val="005A1AAF"/>
    <w:rsid w:val="005A1DAF"/>
    <w:rsid w:val="005A2FC8"/>
    <w:rsid w:val="005A63B9"/>
    <w:rsid w:val="005B12D9"/>
    <w:rsid w:val="005B26BF"/>
    <w:rsid w:val="005B4E6A"/>
    <w:rsid w:val="005B7337"/>
    <w:rsid w:val="005C039B"/>
    <w:rsid w:val="005C4414"/>
    <w:rsid w:val="005C58DC"/>
    <w:rsid w:val="005C7FB9"/>
    <w:rsid w:val="005D0138"/>
    <w:rsid w:val="005D3A3F"/>
    <w:rsid w:val="005D4E07"/>
    <w:rsid w:val="005D58C4"/>
    <w:rsid w:val="005E669C"/>
    <w:rsid w:val="005E702B"/>
    <w:rsid w:val="005E7E0B"/>
    <w:rsid w:val="005F0AC2"/>
    <w:rsid w:val="005F1272"/>
    <w:rsid w:val="005F1E30"/>
    <w:rsid w:val="005F4783"/>
    <w:rsid w:val="005F51CC"/>
    <w:rsid w:val="005F649D"/>
    <w:rsid w:val="005F6D0C"/>
    <w:rsid w:val="005F79E7"/>
    <w:rsid w:val="00605DFC"/>
    <w:rsid w:val="00611758"/>
    <w:rsid w:val="00615642"/>
    <w:rsid w:val="00616B65"/>
    <w:rsid w:val="00622C20"/>
    <w:rsid w:val="00622E63"/>
    <w:rsid w:val="00627EC6"/>
    <w:rsid w:val="0063197F"/>
    <w:rsid w:val="0063203E"/>
    <w:rsid w:val="006347E3"/>
    <w:rsid w:val="00634F3A"/>
    <w:rsid w:val="00635BBD"/>
    <w:rsid w:val="0064085F"/>
    <w:rsid w:val="00642039"/>
    <w:rsid w:val="00647563"/>
    <w:rsid w:val="00650A4D"/>
    <w:rsid w:val="0065198E"/>
    <w:rsid w:val="00654725"/>
    <w:rsid w:val="0065518C"/>
    <w:rsid w:val="00656BEB"/>
    <w:rsid w:val="00657339"/>
    <w:rsid w:val="0066232E"/>
    <w:rsid w:val="006629B1"/>
    <w:rsid w:val="006664A8"/>
    <w:rsid w:val="00666FFE"/>
    <w:rsid w:val="00673C36"/>
    <w:rsid w:val="00676C42"/>
    <w:rsid w:val="00681E10"/>
    <w:rsid w:val="00684788"/>
    <w:rsid w:val="00686E68"/>
    <w:rsid w:val="0068762E"/>
    <w:rsid w:val="00691685"/>
    <w:rsid w:val="00691877"/>
    <w:rsid w:val="00692696"/>
    <w:rsid w:val="00692A72"/>
    <w:rsid w:val="006969AD"/>
    <w:rsid w:val="006A0AAF"/>
    <w:rsid w:val="006A1DC2"/>
    <w:rsid w:val="006A49A1"/>
    <w:rsid w:val="006B103D"/>
    <w:rsid w:val="006B3443"/>
    <w:rsid w:val="006B482A"/>
    <w:rsid w:val="006B7608"/>
    <w:rsid w:val="006B76A1"/>
    <w:rsid w:val="006C107A"/>
    <w:rsid w:val="006C464B"/>
    <w:rsid w:val="006C4DCD"/>
    <w:rsid w:val="006C5E15"/>
    <w:rsid w:val="006C6463"/>
    <w:rsid w:val="006C7C07"/>
    <w:rsid w:val="006D128E"/>
    <w:rsid w:val="006D3E6C"/>
    <w:rsid w:val="006E19B8"/>
    <w:rsid w:val="006E2581"/>
    <w:rsid w:val="006E3232"/>
    <w:rsid w:val="006E34BC"/>
    <w:rsid w:val="006E59FF"/>
    <w:rsid w:val="006E5E4C"/>
    <w:rsid w:val="006E6270"/>
    <w:rsid w:val="006E7A03"/>
    <w:rsid w:val="006F17F2"/>
    <w:rsid w:val="006F1B7D"/>
    <w:rsid w:val="006F5CA7"/>
    <w:rsid w:val="006F61C2"/>
    <w:rsid w:val="006F7518"/>
    <w:rsid w:val="006F7C36"/>
    <w:rsid w:val="007052A3"/>
    <w:rsid w:val="007052D7"/>
    <w:rsid w:val="00705461"/>
    <w:rsid w:val="00710243"/>
    <w:rsid w:val="00712C9D"/>
    <w:rsid w:val="0071329F"/>
    <w:rsid w:val="00713654"/>
    <w:rsid w:val="00713795"/>
    <w:rsid w:val="00716965"/>
    <w:rsid w:val="00723E37"/>
    <w:rsid w:val="00726EFF"/>
    <w:rsid w:val="00735668"/>
    <w:rsid w:val="00737126"/>
    <w:rsid w:val="00740153"/>
    <w:rsid w:val="00743607"/>
    <w:rsid w:val="0074363C"/>
    <w:rsid w:val="00743BC3"/>
    <w:rsid w:val="0074647E"/>
    <w:rsid w:val="00746CF0"/>
    <w:rsid w:val="007514E2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70E9E"/>
    <w:rsid w:val="007717B9"/>
    <w:rsid w:val="0077221D"/>
    <w:rsid w:val="0077325E"/>
    <w:rsid w:val="00773397"/>
    <w:rsid w:val="00773EED"/>
    <w:rsid w:val="00777AAF"/>
    <w:rsid w:val="00780454"/>
    <w:rsid w:val="00780805"/>
    <w:rsid w:val="00781E7F"/>
    <w:rsid w:val="00790146"/>
    <w:rsid w:val="00790C54"/>
    <w:rsid w:val="0079271C"/>
    <w:rsid w:val="00792860"/>
    <w:rsid w:val="00793866"/>
    <w:rsid w:val="007A1D0A"/>
    <w:rsid w:val="007A2640"/>
    <w:rsid w:val="007A2A23"/>
    <w:rsid w:val="007A36DB"/>
    <w:rsid w:val="007A38E6"/>
    <w:rsid w:val="007A4261"/>
    <w:rsid w:val="007A5408"/>
    <w:rsid w:val="007B164F"/>
    <w:rsid w:val="007B2C50"/>
    <w:rsid w:val="007B6C29"/>
    <w:rsid w:val="007B7C0C"/>
    <w:rsid w:val="007C0637"/>
    <w:rsid w:val="007C0837"/>
    <w:rsid w:val="007C1791"/>
    <w:rsid w:val="007C4FCA"/>
    <w:rsid w:val="007C6D6E"/>
    <w:rsid w:val="007D0E2F"/>
    <w:rsid w:val="007D288C"/>
    <w:rsid w:val="007D5AE0"/>
    <w:rsid w:val="007D628A"/>
    <w:rsid w:val="007D68C3"/>
    <w:rsid w:val="007E26E7"/>
    <w:rsid w:val="007E2B7E"/>
    <w:rsid w:val="007F031C"/>
    <w:rsid w:val="007F225E"/>
    <w:rsid w:val="007F2D61"/>
    <w:rsid w:val="007F49D6"/>
    <w:rsid w:val="00801DC7"/>
    <w:rsid w:val="0080388E"/>
    <w:rsid w:val="00805F04"/>
    <w:rsid w:val="0080602D"/>
    <w:rsid w:val="00806716"/>
    <w:rsid w:val="00814E5A"/>
    <w:rsid w:val="00815214"/>
    <w:rsid w:val="00816FC3"/>
    <w:rsid w:val="008203D4"/>
    <w:rsid w:val="00823DB9"/>
    <w:rsid w:val="008251AE"/>
    <w:rsid w:val="008254B7"/>
    <w:rsid w:val="008329D1"/>
    <w:rsid w:val="0083721B"/>
    <w:rsid w:val="0084412F"/>
    <w:rsid w:val="00845F43"/>
    <w:rsid w:val="008463B4"/>
    <w:rsid w:val="00851768"/>
    <w:rsid w:val="00852B83"/>
    <w:rsid w:val="00855FE6"/>
    <w:rsid w:val="00856FB8"/>
    <w:rsid w:val="00857725"/>
    <w:rsid w:val="008617FB"/>
    <w:rsid w:val="00862A77"/>
    <w:rsid w:val="00862BF1"/>
    <w:rsid w:val="008672CA"/>
    <w:rsid w:val="00867B0A"/>
    <w:rsid w:val="008749F7"/>
    <w:rsid w:val="00876076"/>
    <w:rsid w:val="00880E39"/>
    <w:rsid w:val="00880FAE"/>
    <w:rsid w:val="008836A0"/>
    <w:rsid w:val="008846EB"/>
    <w:rsid w:val="00886083"/>
    <w:rsid w:val="0088612E"/>
    <w:rsid w:val="00892860"/>
    <w:rsid w:val="008932BB"/>
    <w:rsid w:val="00895A21"/>
    <w:rsid w:val="008A15C0"/>
    <w:rsid w:val="008A22A2"/>
    <w:rsid w:val="008B07D4"/>
    <w:rsid w:val="008B14D4"/>
    <w:rsid w:val="008B2EC3"/>
    <w:rsid w:val="008B51F0"/>
    <w:rsid w:val="008B5A08"/>
    <w:rsid w:val="008B5B51"/>
    <w:rsid w:val="008C1C74"/>
    <w:rsid w:val="008C3422"/>
    <w:rsid w:val="008C6734"/>
    <w:rsid w:val="008D0D5A"/>
    <w:rsid w:val="008D3819"/>
    <w:rsid w:val="008D5A03"/>
    <w:rsid w:val="008D5CC6"/>
    <w:rsid w:val="008E0A5B"/>
    <w:rsid w:val="008E1608"/>
    <w:rsid w:val="008E58A0"/>
    <w:rsid w:val="008E593E"/>
    <w:rsid w:val="008E5C57"/>
    <w:rsid w:val="008F186A"/>
    <w:rsid w:val="008F2393"/>
    <w:rsid w:val="008F369E"/>
    <w:rsid w:val="008F54FC"/>
    <w:rsid w:val="00901D3A"/>
    <w:rsid w:val="00902B1A"/>
    <w:rsid w:val="00902F57"/>
    <w:rsid w:val="00904FA3"/>
    <w:rsid w:val="00905E4D"/>
    <w:rsid w:val="00905E66"/>
    <w:rsid w:val="0090641D"/>
    <w:rsid w:val="00912461"/>
    <w:rsid w:val="0091518C"/>
    <w:rsid w:val="009160C8"/>
    <w:rsid w:val="00917B8B"/>
    <w:rsid w:val="00917F0F"/>
    <w:rsid w:val="00920E08"/>
    <w:rsid w:val="009212FF"/>
    <w:rsid w:val="00924604"/>
    <w:rsid w:val="009256A5"/>
    <w:rsid w:val="009261DA"/>
    <w:rsid w:val="009313BB"/>
    <w:rsid w:val="00931CA8"/>
    <w:rsid w:val="00933E2D"/>
    <w:rsid w:val="0093414D"/>
    <w:rsid w:val="00934B60"/>
    <w:rsid w:val="00937424"/>
    <w:rsid w:val="00937542"/>
    <w:rsid w:val="009412AE"/>
    <w:rsid w:val="00942DD7"/>
    <w:rsid w:val="0094304C"/>
    <w:rsid w:val="0094520B"/>
    <w:rsid w:val="00946133"/>
    <w:rsid w:val="00946178"/>
    <w:rsid w:val="00947E7E"/>
    <w:rsid w:val="00951EE8"/>
    <w:rsid w:val="00954BBC"/>
    <w:rsid w:val="00957554"/>
    <w:rsid w:val="00961050"/>
    <w:rsid w:val="0096320C"/>
    <w:rsid w:val="0096358A"/>
    <w:rsid w:val="00964E38"/>
    <w:rsid w:val="00966862"/>
    <w:rsid w:val="009738B8"/>
    <w:rsid w:val="009742CF"/>
    <w:rsid w:val="009747B1"/>
    <w:rsid w:val="00974EA6"/>
    <w:rsid w:val="00976351"/>
    <w:rsid w:val="00977E72"/>
    <w:rsid w:val="009800DF"/>
    <w:rsid w:val="009821D7"/>
    <w:rsid w:val="00983474"/>
    <w:rsid w:val="00983F28"/>
    <w:rsid w:val="0098467B"/>
    <w:rsid w:val="00984CFE"/>
    <w:rsid w:val="00985254"/>
    <w:rsid w:val="009877EC"/>
    <w:rsid w:val="00993642"/>
    <w:rsid w:val="009954C7"/>
    <w:rsid w:val="0099758D"/>
    <w:rsid w:val="00997E2F"/>
    <w:rsid w:val="009A1E65"/>
    <w:rsid w:val="009A2E62"/>
    <w:rsid w:val="009A3201"/>
    <w:rsid w:val="009A4A42"/>
    <w:rsid w:val="009A6768"/>
    <w:rsid w:val="009B040D"/>
    <w:rsid w:val="009B0A32"/>
    <w:rsid w:val="009B212E"/>
    <w:rsid w:val="009B3046"/>
    <w:rsid w:val="009B4AE4"/>
    <w:rsid w:val="009B4CE1"/>
    <w:rsid w:val="009C19DD"/>
    <w:rsid w:val="009C699F"/>
    <w:rsid w:val="009C6CAF"/>
    <w:rsid w:val="009D2C48"/>
    <w:rsid w:val="009D350D"/>
    <w:rsid w:val="009D3997"/>
    <w:rsid w:val="009D4AE2"/>
    <w:rsid w:val="009D50F6"/>
    <w:rsid w:val="009D63E1"/>
    <w:rsid w:val="009D6A63"/>
    <w:rsid w:val="009E27A9"/>
    <w:rsid w:val="009E4598"/>
    <w:rsid w:val="009E6288"/>
    <w:rsid w:val="009E6D87"/>
    <w:rsid w:val="009E7120"/>
    <w:rsid w:val="009F1217"/>
    <w:rsid w:val="009F3799"/>
    <w:rsid w:val="009F44DC"/>
    <w:rsid w:val="009F4BDB"/>
    <w:rsid w:val="009F5F3C"/>
    <w:rsid w:val="009F7611"/>
    <w:rsid w:val="009F7C5E"/>
    <w:rsid w:val="00A0166B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132B"/>
    <w:rsid w:val="00A14C62"/>
    <w:rsid w:val="00A15638"/>
    <w:rsid w:val="00A1751F"/>
    <w:rsid w:val="00A226F5"/>
    <w:rsid w:val="00A22A27"/>
    <w:rsid w:val="00A23881"/>
    <w:rsid w:val="00A25065"/>
    <w:rsid w:val="00A25300"/>
    <w:rsid w:val="00A25505"/>
    <w:rsid w:val="00A30A1A"/>
    <w:rsid w:val="00A32644"/>
    <w:rsid w:val="00A33F13"/>
    <w:rsid w:val="00A33F40"/>
    <w:rsid w:val="00A35485"/>
    <w:rsid w:val="00A35E25"/>
    <w:rsid w:val="00A37B6C"/>
    <w:rsid w:val="00A37BC6"/>
    <w:rsid w:val="00A400F0"/>
    <w:rsid w:val="00A416EF"/>
    <w:rsid w:val="00A420D9"/>
    <w:rsid w:val="00A42B64"/>
    <w:rsid w:val="00A435C9"/>
    <w:rsid w:val="00A520FB"/>
    <w:rsid w:val="00A54669"/>
    <w:rsid w:val="00A55CC0"/>
    <w:rsid w:val="00A56C68"/>
    <w:rsid w:val="00A60AEC"/>
    <w:rsid w:val="00A61127"/>
    <w:rsid w:val="00A616AE"/>
    <w:rsid w:val="00A6375E"/>
    <w:rsid w:val="00A64BB8"/>
    <w:rsid w:val="00A651D7"/>
    <w:rsid w:val="00A67FCC"/>
    <w:rsid w:val="00A72227"/>
    <w:rsid w:val="00A724CE"/>
    <w:rsid w:val="00A73718"/>
    <w:rsid w:val="00A77DB1"/>
    <w:rsid w:val="00A809D3"/>
    <w:rsid w:val="00A80DA5"/>
    <w:rsid w:val="00A84C4E"/>
    <w:rsid w:val="00A84FB9"/>
    <w:rsid w:val="00A85160"/>
    <w:rsid w:val="00A87F86"/>
    <w:rsid w:val="00A900C4"/>
    <w:rsid w:val="00A90F7E"/>
    <w:rsid w:val="00A91017"/>
    <w:rsid w:val="00A95352"/>
    <w:rsid w:val="00A95AB9"/>
    <w:rsid w:val="00A974C6"/>
    <w:rsid w:val="00A97953"/>
    <w:rsid w:val="00A97EA2"/>
    <w:rsid w:val="00AA0CBC"/>
    <w:rsid w:val="00AA41E1"/>
    <w:rsid w:val="00AA52BF"/>
    <w:rsid w:val="00AA7435"/>
    <w:rsid w:val="00AB0122"/>
    <w:rsid w:val="00AB042D"/>
    <w:rsid w:val="00AB1A4D"/>
    <w:rsid w:val="00AB2E5A"/>
    <w:rsid w:val="00AB3A0C"/>
    <w:rsid w:val="00AB4C6D"/>
    <w:rsid w:val="00AB52B9"/>
    <w:rsid w:val="00AB73A4"/>
    <w:rsid w:val="00AC0BFE"/>
    <w:rsid w:val="00AC1C79"/>
    <w:rsid w:val="00AC4ABE"/>
    <w:rsid w:val="00AC577E"/>
    <w:rsid w:val="00AC6181"/>
    <w:rsid w:val="00AC7B3D"/>
    <w:rsid w:val="00AD49A4"/>
    <w:rsid w:val="00AD6CCE"/>
    <w:rsid w:val="00AE1D92"/>
    <w:rsid w:val="00AE2B9E"/>
    <w:rsid w:val="00AE333F"/>
    <w:rsid w:val="00AE652B"/>
    <w:rsid w:val="00AF032E"/>
    <w:rsid w:val="00AF2A51"/>
    <w:rsid w:val="00B04FE3"/>
    <w:rsid w:val="00B10304"/>
    <w:rsid w:val="00B1194F"/>
    <w:rsid w:val="00B14263"/>
    <w:rsid w:val="00B15D09"/>
    <w:rsid w:val="00B16580"/>
    <w:rsid w:val="00B22752"/>
    <w:rsid w:val="00B229AB"/>
    <w:rsid w:val="00B23BCC"/>
    <w:rsid w:val="00B266EB"/>
    <w:rsid w:val="00B26851"/>
    <w:rsid w:val="00B269B9"/>
    <w:rsid w:val="00B26A15"/>
    <w:rsid w:val="00B30466"/>
    <w:rsid w:val="00B3061D"/>
    <w:rsid w:val="00B4291F"/>
    <w:rsid w:val="00B46D0E"/>
    <w:rsid w:val="00B501C0"/>
    <w:rsid w:val="00B50EEF"/>
    <w:rsid w:val="00B513C7"/>
    <w:rsid w:val="00B51F4A"/>
    <w:rsid w:val="00B531B9"/>
    <w:rsid w:val="00B54D85"/>
    <w:rsid w:val="00B54EDB"/>
    <w:rsid w:val="00B55353"/>
    <w:rsid w:val="00B55810"/>
    <w:rsid w:val="00B61979"/>
    <w:rsid w:val="00B63E06"/>
    <w:rsid w:val="00B64D41"/>
    <w:rsid w:val="00B65D65"/>
    <w:rsid w:val="00B672AE"/>
    <w:rsid w:val="00B6741D"/>
    <w:rsid w:val="00B708B0"/>
    <w:rsid w:val="00B736CF"/>
    <w:rsid w:val="00B73830"/>
    <w:rsid w:val="00B8073C"/>
    <w:rsid w:val="00B87EF9"/>
    <w:rsid w:val="00B90370"/>
    <w:rsid w:val="00B91003"/>
    <w:rsid w:val="00B923C5"/>
    <w:rsid w:val="00B93B26"/>
    <w:rsid w:val="00B949E4"/>
    <w:rsid w:val="00B9533B"/>
    <w:rsid w:val="00B971FC"/>
    <w:rsid w:val="00B97747"/>
    <w:rsid w:val="00B979A1"/>
    <w:rsid w:val="00BA0534"/>
    <w:rsid w:val="00BA0EAD"/>
    <w:rsid w:val="00BA202A"/>
    <w:rsid w:val="00BA2BE8"/>
    <w:rsid w:val="00BA433E"/>
    <w:rsid w:val="00BA5290"/>
    <w:rsid w:val="00BA5606"/>
    <w:rsid w:val="00BA7AFD"/>
    <w:rsid w:val="00BB1BF0"/>
    <w:rsid w:val="00BB548B"/>
    <w:rsid w:val="00BB5EAA"/>
    <w:rsid w:val="00BB6705"/>
    <w:rsid w:val="00BC10E3"/>
    <w:rsid w:val="00BC11F1"/>
    <w:rsid w:val="00BC128E"/>
    <w:rsid w:val="00BC43A7"/>
    <w:rsid w:val="00BC4485"/>
    <w:rsid w:val="00BD326D"/>
    <w:rsid w:val="00BD6804"/>
    <w:rsid w:val="00BE05AD"/>
    <w:rsid w:val="00BE0E6B"/>
    <w:rsid w:val="00BE1527"/>
    <w:rsid w:val="00BE1692"/>
    <w:rsid w:val="00BE29B6"/>
    <w:rsid w:val="00BE2FCA"/>
    <w:rsid w:val="00BE441F"/>
    <w:rsid w:val="00BE4AE9"/>
    <w:rsid w:val="00BE5396"/>
    <w:rsid w:val="00BF194B"/>
    <w:rsid w:val="00BF44A1"/>
    <w:rsid w:val="00BF4CB5"/>
    <w:rsid w:val="00BF6426"/>
    <w:rsid w:val="00C00090"/>
    <w:rsid w:val="00C0035D"/>
    <w:rsid w:val="00C0374D"/>
    <w:rsid w:val="00C078A7"/>
    <w:rsid w:val="00C07A10"/>
    <w:rsid w:val="00C07A48"/>
    <w:rsid w:val="00C07F9C"/>
    <w:rsid w:val="00C118BF"/>
    <w:rsid w:val="00C21270"/>
    <w:rsid w:val="00C21A7A"/>
    <w:rsid w:val="00C21D26"/>
    <w:rsid w:val="00C232F8"/>
    <w:rsid w:val="00C27862"/>
    <w:rsid w:val="00C27878"/>
    <w:rsid w:val="00C27B3B"/>
    <w:rsid w:val="00C315D8"/>
    <w:rsid w:val="00C326A4"/>
    <w:rsid w:val="00C33E75"/>
    <w:rsid w:val="00C342B0"/>
    <w:rsid w:val="00C34CD2"/>
    <w:rsid w:val="00C34D5C"/>
    <w:rsid w:val="00C35C67"/>
    <w:rsid w:val="00C37812"/>
    <w:rsid w:val="00C40C42"/>
    <w:rsid w:val="00C41D1E"/>
    <w:rsid w:val="00C44C4C"/>
    <w:rsid w:val="00C459DD"/>
    <w:rsid w:val="00C53502"/>
    <w:rsid w:val="00C54CE9"/>
    <w:rsid w:val="00C55768"/>
    <w:rsid w:val="00C57CF4"/>
    <w:rsid w:val="00C60125"/>
    <w:rsid w:val="00C61D67"/>
    <w:rsid w:val="00C621A3"/>
    <w:rsid w:val="00C6333D"/>
    <w:rsid w:val="00C634CB"/>
    <w:rsid w:val="00C63AA7"/>
    <w:rsid w:val="00C64086"/>
    <w:rsid w:val="00C66C40"/>
    <w:rsid w:val="00C67538"/>
    <w:rsid w:val="00C702B9"/>
    <w:rsid w:val="00C7177C"/>
    <w:rsid w:val="00C71D5A"/>
    <w:rsid w:val="00C72AC9"/>
    <w:rsid w:val="00C772F1"/>
    <w:rsid w:val="00C77E60"/>
    <w:rsid w:val="00C80399"/>
    <w:rsid w:val="00C83EF6"/>
    <w:rsid w:val="00C8568A"/>
    <w:rsid w:val="00C85826"/>
    <w:rsid w:val="00C85EFE"/>
    <w:rsid w:val="00C86044"/>
    <w:rsid w:val="00C90718"/>
    <w:rsid w:val="00C90C2B"/>
    <w:rsid w:val="00C9111A"/>
    <w:rsid w:val="00C921BD"/>
    <w:rsid w:val="00C9401A"/>
    <w:rsid w:val="00C9457D"/>
    <w:rsid w:val="00C96DFD"/>
    <w:rsid w:val="00C97C1D"/>
    <w:rsid w:val="00CA2C7D"/>
    <w:rsid w:val="00CA3FF6"/>
    <w:rsid w:val="00CA590B"/>
    <w:rsid w:val="00CB0361"/>
    <w:rsid w:val="00CB2BE1"/>
    <w:rsid w:val="00CB3FD4"/>
    <w:rsid w:val="00CB56BF"/>
    <w:rsid w:val="00CB5D1A"/>
    <w:rsid w:val="00CB77D1"/>
    <w:rsid w:val="00CB7FDA"/>
    <w:rsid w:val="00CC0013"/>
    <w:rsid w:val="00CC31DF"/>
    <w:rsid w:val="00CC3432"/>
    <w:rsid w:val="00CC37E1"/>
    <w:rsid w:val="00CD2267"/>
    <w:rsid w:val="00CD2C0F"/>
    <w:rsid w:val="00CD4B36"/>
    <w:rsid w:val="00CD5FDD"/>
    <w:rsid w:val="00CD729F"/>
    <w:rsid w:val="00CF0AE0"/>
    <w:rsid w:val="00CF1C2F"/>
    <w:rsid w:val="00CF26D7"/>
    <w:rsid w:val="00CF2FCB"/>
    <w:rsid w:val="00CF38B8"/>
    <w:rsid w:val="00CF3FBB"/>
    <w:rsid w:val="00CF4978"/>
    <w:rsid w:val="00CF4D18"/>
    <w:rsid w:val="00D014A0"/>
    <w:rsid w:val="00D040F5"/>
    <w:rsid w:val="00D0711F"/>
    <w:rsid w:val="00D10CEE"/>
    <w:rsid w:val="00D11115"/>
    <w:rsid w:val="00D11BCB"/>
    <w:rsid w:val="00D125FC"/>
    <w:rsid w:val="00D14265"/>
    <w:rsid w:val="00D14B1F"/>
    <w:rsid w:val="00D1549F"/>
    <w:rsid w:val="00D2019F"/>
    <w:rsid w:val="00D21B00"/>
    <w:rsid w:val="00D23793"/>
    <w:rsid w:val="00D2762A"/>
    <w:rsid w:val="00D303A1"/>
    <w:rsid w:val="00D3264A"/>
    <w:rsid w:val="00D40496"/>
    <w:rsid w:val="00D41B6D"/>
    <w:rsid w:val="00D4219B"/>
    <w:rsid w:val="00D43861"/>
    <w:rsid w:val="00D43C42"/>
    <w:rsid w:val="00D45D72"/>
    <w:rsid w:val="00D46995"/>
    <w:rsid w:val="00D47214"/>
    <w:rsid w:val="00D51184"/>
    <w:rsid w:val="00D5126B"/>
    <w:rsid w:val="00D5203C"/>
    <w:rsid w:val="00D54048"/>
    <w:rsid w:val="00D547B1"/>
    <w:rsid w:val="00D54F7E"/>
    <w:rsid w:val="00D55B51"/>
    <w:rsid w:val="00D57360"/>
    <w:rsid w:val="00D578A8"/>
    <w:rsid w:val="00D63F30"/>
    <w:rsid w:val="00D66941"/>
    <w:rsid w:val="00D705CE"/>
    <w:rsid w:val="00D72F04"/>
    <w:rsid w:val="00D73D1B"/>
    <w:rsid w:val="00D748FB"/>
    <w:rsid w:val="00D750DB"/>
    <w:rsid w:val="00D804AD"/>
    <w:rsid w:val="00D81F84"/>
    <w:rsid w:val="00D8241A"/>
    <w:rsid w:val="00D84F91"/>
    <w:rsid w:val="00D8538A"/>
    <w:rsid w:val="00D9178B"/>
    <w:rsid w:val="00D92B7E"/>
    <w:rsid w:val="00D96449"/>
    <w:rsid w:val="00D96C9F"/>
    <w:rsid w:val="00D97B37"/>
    <w:rsid w:val="00DA0925"/>
    <w:rsid w:val="00DA09D7"/>
    <w:rsid w:val="00DA76F4"/>
    <w:rsid w:val="00DB2B53"/>
    <w:rsid w:val="00DB55DF"/>
    <w:rsid w:val="00DB5C7C"/>
    <w:rsid w:val="00DB5DAD"/>
    <w:rsid w:val="00DC07B4"/>
    <w:rsid w:val="00DC1442"/>
    <w:rsid w:val="00DC2ECE"/>
    <w:rsid w:val="00DC3DD0"/>
    <w:rsid w:val="00DC5253"/>
    <w:rsid w:val="00DC7256"/>
    <w:rsid w:val="00DD02BE"/>
    <w:rsid w:val="00DD0A09"/>
    <w:rsid w:val="00DD2610"/>
    <w:rsid w:val="00DD3364"/>
    <w:rsid w:val="00DD4A7C"/>
    <w:rsid w:val="00DE3C91"/>
    <w:rsid w:val="00DF0BEF"/>
    <w:rsid w:val="00DF5735"/>
    <w:rsid w:val="00E00231"/>
    <w:rsid w:val="00E00812"/>
    <w:rsid w:val="00E02AF0"/>
    <w:rsid w:val="00E04CDF"/>
    <w:rsid w:val="00E11843"/>
    <w:rsid w:val="00E12AA6"/>
    <w:rsid w:val="00E13D1B"/>
    <w:rsid w:val="00E14606"/>
    <w:rsid w:val="00E161FD"/>
    <w:rsid w:val="00E27CC7"/>
    <w:rsid w:val="00E3269B"/>
    <w:rsid w:val="00E357A6"/>
    <w:rsid w:val="00E369C4"/>
    <w:rsid w:val="00E37B3C"/>
    <w:rsid w:val="00E454A6"/>
    <w:rsid w:val="00E45550"/>
    <w:rsid w:val="00E45B9C"/>
    <w:rsid w:val="00E45FAA"/>
    <w:rsid w:val="00E508BC"/>
    <w:rsid w:val="00E50A3A"/>
    <w:rsid w:val="00E514D8"/>
    <w:rsid w:val="00E57D9A"/>
    <w:rsid w:val="00E612D3"/>
    <w:rsid w:val="00E62C0B"/>
    <w:rsid w:val="00E75203"/>
    <w:rsid w:val="00E80663"/>
    <w:rsid w:val="00E83B05"/>
    <w:rsid w:val="00E85A48"/>
    <w:rsid w:val="00E86E12"/>
    <w:rsid w:val="00E87E42"/>
    <w:rsid w:val="00E90395"/>
    <w:rsid w:val="00EA14BA"/>
    <w:rsid w:val="00EA22DA"/>
    <w:rsid w:val="00EA2437"/>
    <w:rsid w:val="00EA2981"/>
    <w:rsid w:val="00EA339D"/>
    <w:rsid w:val="00EA7E84"/>
    <w:rsid w:val="00EB0434"/>
    <w:rsid w:val="00EB33C2"/>
    <w:rsid w:val="00EB38C4"/>
    <w:rsid w:val="00EB4698"/>
    <w:rsid w:val="00EB52B3"/>
    <w:rsid w:val="00EB627A"/>
    <w:rsid w:val="00EC4DA0"/>
    <w:rsid w:val="00ED0862"/>
    <w:rsid w:val="00ED5415"/>
    <w:rsid w:val="00ED62A2"/>
    <w:rsid w:val="00ED78E3"/>
    <w:rsid w:val="00ED7FA7"/>
    <w:rsid w:val="00EE1FAD"/>
    <w:rsid w:val="00EE3E03"/>
    <w:rsid w:val="00EE7B24"/>
    <w:rsid w:val="00EF2BB5"/>
    <w:rsid w:val="00EF3879"/>
    <w:rsid w:val="00EF3D2C"/>
    <w:rsid w:val="00EF3FE6"/>
    <w:rsid w:val="00EF502A"/>
    <w:rsid w:val="00EF5552"/>
    <w:rsid w:val="00F027F7"/>
    <w:rsid w:val="00F05B3F"/>
    <w:rsid w:val="00F0656C"/>
    <w:rsid w:val="00F107CD"/>
    <w:rsid w:val="00F10894"/>
    <w:rsid w:val="00F1102D"/>
    <w:rsid w:val="00F13118"/>
    <w:rsid w:val="00F136D6"/>
    <w:rsid w:val="00F14368"/>
    <w:rsid w:val="00F171B3"/>
    <w:rsid w:val="00F173F5"/>
    <w:rsid w:val="00F22294"/>
    <w:rsid w:val="00F22E65"/>
    <w:rsid w:val="00F2378F"/>
    <w:rsid w:val="00F271BB"/>
    <w:rsid w:val="00F27750"/>
    <w:rsid w:val="00F33636"/>
    <w:rsid w:val="00F366DB"/>
    <w:rsid w:val="00F40899"/>
    <w:rsid w:val="00F40FEB"/>
    <w:rsid w:val="00F424C7"/>
    <w:rsid w:val="00F47959"/>
    <w:rsid w:val="00F50FC5"/>
    <w:rsid w:val="00F55453"/>
    <w:rsid w:val="00F60CF6"/>
    <w:rsid w:val="00F61F54"/>
    <w:rsid w:val="00F65DD9"/>
    <w:rsid w:val="00F66F41"/>
    <w:rsid w:val="00F70364"/>
    <w:rsid w:val="00F710C0"/>
    <w:rsid w:val="00F720D9"/>
    <w:rsid w:val="00F80EA8"/>
    <w:rsid w:val="00F818DF"/>
    <w:rsid w:val="00F83090"/>
    <w:rsid w:val="00F83A3F"/>
    <w:rsid w:val="00F8595B"/>
    <w:rsid w:val="00F8680B"/>
    <w:rsid w:val="00F913A7"/>
    <w:rsid w:val="00F92E35"/>
    <w:rsid w:val="00F9794D"/>
    <w:rsid w:val="00FA45F4"/>
    <w:rsid w:val="00FA646F"/>
    <w:rsid w:val="00FA7443"/>
    <w:rsid w:val="00FA751F"/>
    <w:rsid w:val="00FA783B"/>
    <w:rsid w:val="00FB03CD"/>
    <w:rsid w:val="00FB19EE"/>
    <w:rsid w:val="00FB34A6"/>
    <w:rsid w:val="00FB49B0"/>
    <w:rsid w:val="00FB4A95"/>
    <w:rsid w:val="00FB50F1"/>
    <w:rsid w:val="00FB5478"/>
    <w:rsid w:val="00FB6BCF"/>
    <w:rsid w:val="00FC1644"/>
    <w:rsid w:val="00FC1B01"/>
    <w:rsid w:val="00FC436A"/>
    <w:rsid w:val="00FC7FAF"/>
    <w:rsid w:val="00FD1246"/>
    <w:rsid w:val="00FD14AA"/>
    <w:rsid w:val="00FD1ACA"/>
    <w:rsid w:val="00FD2B95"/>
    <w:rsid w:val="00FD5D97"/>
    <w:rsid w:val="00FD5DA3"/>
    <w:rsid w:val="00FD72BA"/>
    <w:rsid w:val="00FE0B1A"/>
    <w:rsid w:val="00FE20FD"/>
    <w:rsid w:val="00FE36B9"/>
    <w:rsid w:val="00FE3815"/>
    <w:rsid w:val="00FE6EE4"/>
    <w:rsid w:val="00FF06FA"/>
    <w:rsid w:val="00FF20A2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23A952E"/>
  <w15:docId w15:val="{FE61DDF8-9F86-42B3-9E8C-99CC53CD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4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4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paragraph" w:styleId="Nzev0">
    <w:name w:val="Title"/>
    <w:basedOn w:val="Normln"/>
    <w:next w:val="Normln"/>
    <w:link w:val="NzevChar"/>
    <w:uiPriority w:val="10"/>
    <w:qFormat/>
    <w:rsid w:val="00F80E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0"/>
    <w:uiPriority w:val="10"/>
    <w:rsid w:val="00F80E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prispevky-granty-a-dotace-cl-15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-podatelna@kr-olomouc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podatelna@kr-olomouck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BF30A-8706-47F4-89C3-74508679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4982</Words>
  <Characters>29394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Machálek Miloslav</cp:lastModifiedBy>
  <cp:revision>11</cp:revision>
  <cp:lastPrinted>2017-08-02T12:36:00Z</cp:lastPrinted>
  <dcterms:created xsi:type="dcterms:W3CDTF">2017-11-21T06:59:00Z</dcterms:created>
  <dcterms:modified xsi:type="dcterms:W3CDTF">2017-11-29T09:21:00Z</dcterms:modified>
</cp:coreProperties>
</file>