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</w:t>
      </w:r>
      <w:r w:rsidR="00FF31C3" w:rsidRPr="00CD125F">
        <w:rPr>
          <w:rFonts w:cs="Arial"/>
          <w:szCs w:val="24"/>
        </w:rPr>
        <w:t xml:space="preserve">Zastupitelstvo Olomouckého kraje usnesením č. </w:t>
      </w:r>
      <w:r w:rsidR="00FF31C3" w:rsidRPr="00BB0A5A">
        <w:rPr>
          <w:rFonts w:cs="Arial"/>
          <w:szCs w:val="24"/>
        </w:rPr>
        <w:t>UZ/</w:t>
      </w:r>
      <w:r w:rsidR="00FF31C3">
        <w:rPr>
          <w:rFonts w:cs="Arial"/>
          <w:szCs w:val="24"/>
        </w:rPr>
        <w:t>4/62</w:t>
      </w:r>
      <w:r w:rsidR="00FF31C3" w:rsidRPr="00BB0A5A">
        <w:rPr>
          <w:rFonts w:cs="Arial"/>
          <w:szCs w:val="24"/>
        </w:rPr>
        <w:t>/2017</w:t>
      </w:r>
      <w:r w:rsidR="00FF31C3">
        <w:rPr>
          <w:rFonts w:cs="Arial"/>
          <w:szCs w:val="24"/>
        </w:rPr>
        <w:t xml:space="preserve"> </w:t>
      </w:r>
      <w:r w:rsidR="00FF31C3" w:rsidRPr="00CD125F">
        <w:rPr>
          <w:rFonts w:cs="Arial"/>
          <w:szCs w:val="24"/>
        </w:rPr>
        <w:t xml:space="preserve">ze dne </w:t>
      </w:r>
      <w:proofErr w:type="gramStart"/>
      <w:r w:rsidR="00FF31C3">
        <w:rPr>
          <w:rFonts w:cs="Arial"/>
          <w:szCs w:val="24"/>
        </w:rPr>
        <w:t>24.4.2017</w:t>
      </w:r>
      <w:proofErr w:type="gramEnd"/>
      <w:r w:rsidR="00FF31C3">
        <w:t xml:space="preserve"> </w:t>
      </w:r>
      <w:r w:rsidR="00FF31C3" w:rsidRPr="00920E43">
        <w:rPr>
          <w:rFonts w:cs="Arial"/>
          <w:szCs w:val="24"/>
        </w:rPr>
        <w:t>zmocnilo Radu Olomouckého kraje</w:t>
      </w:r>
      <w:r w:rsidR="00FF31C3">
        <w:rPr>
          <w:rFonts w:cs="Arial"/>
          <w:szCs w:val="24"/>
        </w:rPr>
        <w:t xml:space="preserve"> </w:t>
      </w:r>
      <w:r w:rsidR="00FF31C3" w:rsidRPr="005506AD">
        <w:t>ke schvalování dílčích čerpání revolvingového úvěru a úvěru</w:t>
      </w:r>
      <w:r w:rsidR="00FF31C3">
        <w:t xml:space="preserve"> u Komerční banky, a.s.   </w:t>
      </w:r>
      <w:r w:rsidR="00BF4286">
        <w:t xml:space="preserve">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2B0FD5" w:rsidP="002B0FD5">
      <w:pPr>
        <w:jc w:val="both"/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navrhuje </w:t>
      </w:r>
      <w:r w:rsidRPr="002B0FD5">
        <w:rPr>
          <w:rFonts w:ascii="Arial" w:hAnsi="Arial" w:cs="Arial"/>
        </w:rPr>
        <w:t>Zastupitelstv</w:t>
      </w:r>
      <w:r>
        <w:rPr>
          <w:rFonts w:ascii="Arial" w:hAnsi="Arial" w:cs="Arial"/>
        </w:rPr>
        <w:t>u</w:t>
      </w:r>
      <w:r w:rsidRPr="002B0FD5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zmocnit Radu </w:t>
      </w:r>
      <w:r w:rsidRPr="00D43EF4">
        <w:rPr>
          <w:rFonts w:ascii="Arial" w:hAnsi="Arial" w:cs="Arial"/>
        </w:rPr>
        <w:t>Olomouc</w:t>
      </w:r>
      <w:r>
        <w:rPr>
          <w:rFonts w:ascii="Arial" w:hAnsi="Arial" w:cs="Arial"/>
        </w:rPr>
        <w:t xml:space="preserve">kého kraje </w:t>
      </w:r>
      <w:r w:rsidRPr="002B0FD5">
        <w:rPr>
          <w:rFonts w:ascii="Arial" w:hAnsi="Arial" w:cs="Arial"/>
        </w:rPr>
        <w:t xml:space="preserve">k provádění všech rozpočtových změn, týkajících se rozpočtu Olomouckého kraje v období do </w:t>
      </w:r>
      <w:proofErr w:type="gramStart"/>
      <w:r w:rsidRPr="002B0FD5">
        <w:rPr>
          <w:rFonts w:ascii="Arial" w:hAnsi="Arial" w:cs="Arial"/>
        </w:rPr>
        <w:t>31.12.2017</w:t>
      </w:r>
      <w:proofErr w:type="gramEnd"/>
      <w:r>
        <w:rPr>
          <w:rFonts w:ascii="Arial" w:hAnsi="Arial" w:cs="Arial"/>
        </w:rPr>
        <w:t>.</w:t>
      </w:r>
    </w:p>
    <w:p w:rsidR="00585032" w:rsidRDefault="00585032" w:rsidP="00A11215"/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3F73EB">
        <w:rPr>
          <w:rFonts w:ascii="Arial" w:hAnsi="Arial" w:cs="Arial"/>
        </w:rPr>
        <w:t>18.12</w:t>
      </w:r>
      <w:r w:rsidR="00B4613E">
        <w:rPr>
          <w:rFonts w:ascii="Arial" w:hAnsi="Arial" w:cs="Arial"/>
        </w:rPr>
        <w:t>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2B0FD5">
        <w:rPr>
          <w:rFonts w:ascii="Arial" w:hAnsi="Arial" w:cs="Arial"/>
        </w:rPr>
        <w:t>648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8529D">
        <w:rPr>
          <w:rFonts w:ascii="Arial" w:hAnsi="Arial" w:cs="Arial"/>
        </w:rPr>
        <w:t>651</w:t>
      </w:r>
      <w:r w:rsidR="00905FB8">
        <w:rPr>
          <w:rFonts w:ascii="Arial" w:hAnsi="Arial" w:cs="Arial"/>
        </w:rPr>
        <w:t xml:space="preserve">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C80CCE" w:rsidRDefault="00C82374" w:rsidP="00C823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18.12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>
        <w:rPr>
          <w:rFonts w:ascii="Arial" w:hAnsi="Arial" w:cs="Arial"/>
        </w:rPr>
        <w:t>652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526CF9" w:rsidRDefault="00526CF9" w:rsidP="00A264D1">
      <w:pPr>
        <w:jc w:val="both"/>
        <w:rPr>
          <w:rFonts w:ascii="Arial" w:hAnsi="Arial" w:cs="Arial"/>
        </w:rPr>
      </w:pPr>
    </w:p>
    <w:p w:rsidR="00C82374" w:rsidRDefault="00C82374" w:rsidP="00A264D1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48574E">
        <w:rPr>
          <w:rFonts w:ascii="Arial" w:hAnsi="Arial" w:cs="Arial"/>
        </w:rPr>
        <w:t>18.12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B0FD5">
        <w:rPr>
          <w:rFonts w:ascii="Arial" w:hAnsi="Arial" w:cs="Arial"/>
        </w:rPr>
        <w:t xml:space="preserve"> 3 -</w:t>
      </w:r>
      <w:r w:rsidR="000E14F6">
        <w:rPr>
          <w:rFonts w:ascii="Arial" w:hAnsi="Arial" w:cs="Arial"/>
        </w:rPr>
        <w:t xml:space="preserve"> 4</w:t>
      </w:r>
      <w:r w:rsidR="00B13575">
        <w:rPr>
          <w:rFonts w:ascii="Arial" w:hAnsi="Arial" w:cs="Arial"/>
        </w:rPr>
        <w:t>)</w:t>
      </w:r>
    </w:p>
    <w:p w:rsidR="00C82374" w:rsidRDefault="00C82374" w:rsidP="00693E58">
      <w:pPr>
        <w:tabs>
          <w:tab w:val="left" w:pos="180"/>
        </w:tabs>
        <w:rPr>
          <w:rFonts w:ascii="Arial" w:hAnsi="Arial" w:cs="Arial"/>
        </w:rPr>
      </w:pPr>
    </w:p>
    <w:p w:rsidR="00584352" w:rsidRPr="00D43EF4" w:rsidRDefault="00584352" w:rsidP="0058435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584352" w:rsidRPr="00D43EF4" w:rsidRDefault="00584352" w:rsidP="00584352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B4613E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18.12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84352" w:rsidRDefault="00584352" w:rsidP="0058435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C82374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0E14F6">
        <w:rPr>
          <w:rFonts w:ascii="Arial" w:hAnsi="Arial" w:cs="Arial"/>
        </w:rPr>
        <w:t xml:space="preserve"> </w:t>
      </w:r>
      <w:r w:rsidR="00C82374">
        <w:rPr>
          <w:rFonts w:ascii="Arial" w:hAnsi="Arial" w:cs="Arial"/>
        </w:rPr>
        <w:t>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B5640">
      <w:rPr>
        <w:rFonts w:ascii="Arial" w:hAnsi="Arial" w:cs="Arial"/>
        <w:i/>
        <w:sz w:val="20"/>
        <w:szCs w:val="20"/>
      </w:rPr>
      <w:t>18.</w:t>
    </w:r>
    <w:r w:rsidR="00A11215">
      <w:rPr>
        <w:rFonts w:ascii="Arial" w:hAnsi="Arial" w:cs="Arial"/>
        <w:i/>
        <w:sz w:val="20"/>
        <w:szCs w:val="20"/>
      </w:rPr>
      <w:t>12</w:t>
    </w:r>
    <w:r w:rsidR="005D3EF4">
      <w:rPr>
        <w:rFonts w:ascii="Arial" w:hAnsi="Arial" w:cs="Arial"/>
        <w:i/>
        <w:sz w:val="20"/>
        <w:szCs w:val="20"/>
      </w:rPr>
      <w:t>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</w:t>
    </w:r>
    <w:r w:rsidR="002B0FD5"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8435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C82374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E2B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B44514">
      <w:rPr>
        <w:rFonts w:ascii="Arial" w:hAnsi="Arial" w:cs="Arial"/>
        <w:i/>
        <w:sz w:val="20"/>
        <w:szCs w:val="20"/>
      </w:rPr>
      <w:t>.</w:t>
    </w:r>
    <w:r w:rsidR="00A11215">
      <w:rPr>
        <w:rFonts w:ascii="Arial" w:hAnsi="Arial" w:cs="Arial"/>
        <w:i/>
        <w:sz w:val="20"/>
        <w:szCs w:val="20"/>
      </w:rPr>
      <w:t>2</w:t>
    </w:r>
    <w:r w:rsidR="00660CC3">
      <w:rPr>
        <w:rFonts w:ascii="Arial" w:hAnsi="Arial" w:cs="Arial"/>
        <w:i/>
        <w:sz w:val="20"/>
        <w:szCs w:val="20"/>
      </w:rPr>
      <w:t>.</w:t>
    </w:r>
    <w:r w:rsidR="0048574E">
      <w:rPr>
        <w:rFonts w:ascii="Arial" w:hAnsi="Arial" w:cs="Arial"/>
        <w:i/>
        <w:sz w:val="20"/>
        <w:szCs w:val="20"/>
      </w:rPr>
      <w:t>2</w:t>
    </w:r>
    <w:r w:rsidR="003F73EB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3F73EB">
      <w:rPr>
        <w:rFonts w:ascii="Arial" w:hAnsi="Arial" w:cs="Arial"/>
        <w:i/>
        <w:sz w:val="20"/>
        <w:szCs w:val="20"/>
      </w:rPr>
      <w:t xml:space="preserve"> </w:t>
    </w:r>
    <w:r w:rsidR="0048574E">
      <w:rPr>
        <w:rFonts w:ascii="Arial" w:hAnsi="Arial" w:cs="Arial"/>
        <w:i/>
        <w:sz w:val="20"/>
        <w:szCs w:val="20"/>
      </w:rPr>
      <w:t>-</w:t>
    </w:r>
    <w:r w:rsidR="003F73EB">
      <w:rPr>
        <w:rFonts w:ascii="Arial" w:hAnsi="Arial" w:cs="Arial"/>
        <w:i/>
        <w:sz w:val="20"/>
        <w:szCs w:val="20"/>
      </w:rPr>
      <w:t xml:space="preserve"> DODATEK</w:t>
    </w:r>
    <w:r w:rsidR="0048574E">
      <w:rPr>
        <w:rFonts w:ascii="Arial" w:hAnsi="Arial" w:cs="Arial"/>
        <w:i/>
        <w:sz w:val="20"/>
        <w:szCs w:val="20"/>
      </w:rPr>
      <w:t xml:space="preserve">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4F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961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0FD5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3EB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574E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3C40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6CF9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4352"/>
    <w:rsid w:val="00585032"/>
    <w:rsid w:val="0058529D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3EF4"/>
    <w:rsid w:val="005D5F36"/>
    <w:rsid w:val="005D6481"/>
    <w:rsid w:val="005E0736"/>
    <w:rsid w:val="005E0776"/>
    <w:rsid w:val="005E2BC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6789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3880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8516B"/>
    <w:rsid w:val="00987583"/>
    <w:rsid w:val="00991B0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1215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2374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12B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B5640"/>
    <w:rsid w:val="00DC1B69"/>
    <w:rsid w:val="00DC407D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702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0D21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C7DD8"/>
    <w:rsid w:val="00FD6EA5"/>
    <w:rsid w:val="00FD7F5D"/>
    <w:rsid w:val="00FE4624"/>
    <w:rsid w:val="00FF0D9A"/>
    <w:rsid w:val="00FF1A20"/>
    <w:rsid w:val="00FF31C3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ECD8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98CF-6F37-4C9D-B8A3-4CC5F6E1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486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8</cp:revision>
  <cp:lastPrinted>2015-11-30T12:21:00Z</cp:lastPrinted>
  <dcterms:created xsi:type="dcterms:W3CDTF">2017-12-11T15:44:00Z</dcterms:created>
  <dcterms:modified xsi:type="dcterms:W3CDTF">2017-12-14T08:05:00Z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