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0" w:type="dxa"/>
        <w:tblCellMar>
          <w:top w:w="28" w:type="dxa"/>
          <w:left w:w="28" w:type="dxa"/>
          <w:right w:w="28" w:type="dxa"/>
        </w:tblCellMar>
        <w:tblLook w:val="04A0" w:firstRow="1" w:lastRow="0" w:firstColumn="1" w:lastColumn="0" w:noHBand="0" w:noVBand="1"/>
      </w:tblPr>
      <w:tblGrid>
        <w:gridCol w:w="73"/>
        <w:gridCol w:w="1851"/>
        <w:gridCol w:w="2452"/>
        <w:gridCol w:w="4790"/>
        <w:gridCol w:w="42"/>
      </w:tblGrid>
      <w:tr w:rsidR="00160882" w:rsidRPr="00160882" w:rsidTr="00E537C6">
        <w:trPr>
          <w:gridBefore w:val="1"/>
          <w:wBefore w:w="73" w:type="dxa"/>
          <w:trHeight w:val="4123"/>
        </w:trPr>
        <w:tc>
          <w:tcPr>
            <w:tcW w:w="1851" w:type="dxa"/>
            <w:hideMark/>
          </w:tcPr>
          <w:p w:rsidR="00E537C6" w:rsidRPr="00160882" w:rsidRDefault="001B6311">
            <w:pPr>
              <w:pStyle w:val="Hlavikablogo2"/>
              <w:rPr>
                <w:b/>
              </w:rPr>
            </w:pPr>
            <w:r>
              <w:rPr>
                <w:b/>
              </w:rPr>
              <w:pict w14:anchorId="27655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8.9pt;height:201.45pt;z-index:251658240;mso-position-horizontal:left;mso-position-vertical:top;mso-position-vertical-relative:page" wrapcoords="-206 0 -206 21520 21600 21520 21600 0 -206 0">
                  <v:imagedata r:id="rId9" o:title=""/>
                  <w10:wrap type="tight" anchory="page"/>
                </v:shape>
                <o:OLEObject Type="Embed" ProgID="Word.Picture.8" ShapeID="_x0000_s1026" DrawAspect="Content" ObjectID="_1510478878" r:id="rId10"/>
              </w:pict>
            </w:r>
          </w:p>
        </w:tc>
        <w:tc>
          <w:tcPr>
            <w:tcW w:w="7284" w:type="dxa"/>
            <w:gridSpan w:val="3"/>
          </w:tcPr>
          <w:p w:rsidR="00E537C6" w:rsidRPr="00160882" w:rsidRDefault="00E537C6">
            <w:pPr>
              <w:pStyle w:val="Vbornadpis"/>
            </w:pPr>
          </w:p>
          <w:p w:rsidR="00E537C6" w:rsidRPr="00160882" w:rsidRDefault="00E537C6">
            <w:pPr>
              <w:pStyle w:val="Vbornadpis"/>
            </w:pPr>
            <w:r w:rsidRPr="00160882">
              <w:t xml:space="preserve">Zápis č. </w:t>
            </w:r>
            <w:r w:rsidR="005F3BA8" w:rsidRPr="00160882">
              <w:t>1</w:t>
            </w:r>
            <w:r w:rsidR="00D54104">
              <w:t>5</w:t>
            </w:r>
          </w:p>
          <w:p w:rsidR="00E537C6" w:rsidRPr="00160882" w:rsidRDefault="00E537C6">
            <w:pPr>
              <w:pStyle w:val="Vbornadpis"/>
            </w:pPr>
            <w:r w:rsidRPr="00160882">
              <w:t>ze zasedání Výboru pro regionální rozvoj</w:t>
            </w:r>
          </w:p>
          <w:p w:rsidR="00E537C6" w:rsidRPr="00160882" w:rsidRDefault="00E537C6">
            <w:pPr>
              <w:pStyle w:val="Vbornadpis"/>
            </w:pPr>
            <w:r w:rsidRPr="00160882">
              <w:t>Zastupitelstva Olomouckého kraje</w:t>
            </w:r>
          </w:p>
          <w:p w:rsidR="00E537C6" w:rsidRPr="00160882" w:rsidRDefault="00E537C6" w:rsidP="00062E55">
            <w:pPr>
              <w:pStyle w:val="Vbornadpis"/>
            </w:pPr>
            <w:r w:rsidRPr="00160882">
              <w:t xml:space="preserve">ze dne </w:t>
            </w:r>
            <w:r w:rsidR="00062E55">
              <w:t>30</w:t>
            </w:r>
            <w:r w:rsidRPr="00160882">
              <w:t xml:space="preserve">. </w:t>
            </w:r>
            <w:r w:rsidR="00062E55">
              <w:t>listopadu</w:t>
            </w:r>
            <w:r w:rsidRPr="00160882">
              <w:t xml:space="preserve"> 201</w:t>
            </w:r>
            <w:r w:rsidR="005C33FA" w:rsidRPr="00160882">
              <w:t>5</w:t>
            </w:r>
          </w:p>
        </w:tc>
      </w:tr>
      <w:tr w:rsidR="00160882" w:rsidRPr="00160882" w:rsidTr="00E537C6">
        <w:trPr>
          <w:gridAfter w:val="1"/>
          <w:wAfter w:w="42" w:type="dxa"/>
        </w:trPr>
        <w:tc>
          <w:tcPr>
            <w:tcW w:w="4376" w:type="dxa"/>
            <w:gridSpan w:val="3"/>
            <w:tcMar>
              <w:top w:w="0" w:type="dxa"/>
              <w:left w:w="108" w:type="dxa"/>
              <w:bottom w:w="0" w:type="dxa"/>
              <w:right w:w="108" w:type="dxa"/>
            </w:tcMar>
            <w:hideMark/>
          </w:tcPr>
          <w:p w:rsidR="00E537C6" w:rsidRPr="00160882" w:rsidRDefault="00E537C6">
            <w:pPr>
              <w:pStyle w:val="Vborptomni"/>
              <w:rPr>
                <w:b w:val="0"/>
              </w:rPr>
            </w:pPr>
            <w:r w:rsidRPr="00160882">
              <w:rPr>
                <w:b w:val="0"/>
              </w:rPr>
              <w:t>Přítomni:</w:t>
            </w:r>
          </w:p>
        </w:tc>
        <w:tc>
          <w:tcPr>
            <w:tcW w:w="4790" w:type="dxa"/>
            <w:tcMar>
              <w:top w:w="0" w:type="dxa"/>
              <w:left w:w="108" w:type="dxa"/>
              <w:bottom w:w="0" w:type="dxa"/>
              <w:right w:w="108" w:type="dxa"/>
            </w:tcMar>
            <w:hideMark/>
          </w:tcPr>
          <w:p w:rsidR="00E537C6" w:rsidRPr="00160882" w:rsidRDefault="00E537C6">
            <w:pPr>
              <w:pStyle w:val="Vborptomni"/>
              <w:rPr>
                <w:b w:val="0"/>
              </w:rPr>
            </w:pPr>
            <w:r w:rsidRPr="00160882">
              <w:rPr>
                <w:b w:val="0"/>
              </w:rPr>
              <w:t xml:space="preserve">Nepřítomni: </w:t>
            </w:r>
          </w:p>
        </w:tc>
      </w:tr>
      <w:tr w:rsidR="00160882" w:rsidRPr="00160882" w:rsidTr="00E537C6">
        <w:trPr>
          <w:gridAfter w:val="1"/>
          <w:wAfter w:w="42" w:type="dxa"/>
        </w:trPr>
        <w:tc>
          <w:tcPr>
            <w:tcW w:w="4376" w:type="dxa"/>
            <w:gridSpan w:val="3"/>
            <w:tcMar>
              <w:top w:w="0" w:type="dxa"/>
              <w:left w:w="108" w:type="dxa"/>
              <w:bottom w:w="0" w:type="dxa"/>
              <w:right w:w="108" w:type="dxa"/>
            </w:tcMar>
          </w:tcPr>
          <w:p w:rsidR="00E537C6" w:rsidRPr="00160882" w:rsidRDefault="00E537C6">
            <w:pPr>
              <w:pStyle w:val="Vborptomni"/>
              <w:rPr>
                <w:b w:val="0"/>
              </w:rPr>
            </w:pPr>
          </w:p>
        </w:tc>
        <w:tc>
          <w:tcPr>
            <w:tcW w:w="4790" w:type="dxa"/>
            <w:tcMar>
              <w:top w:w="0" w:type="dxa"/>
              <w:left w:w="108" w:type="dxa"/>
              <w:bottom w:w="0" w:type="dxa"/>
              <w:right w:w="108" w:type="dxa"/>
            </w:tcMar>
          </w:tcPr>
          <w:p w:rsidR="00E537C6" w:rsidRPr="00160882" w:rsidRDefault="00E537C6">
            <w:pPr>
              <w:pStyle w:val="Vborptomnitext"/>
            </w:pPr>
          </w:p>
        </w:tc>
      </w:tr>
      <w:tr w:rsidR="00160882" w:rsidRPr="00160882" w:rsidTr="00E537C6">
        <w:trPr>
          <w:gridAfter w:val="1"/>
          <w:wAfter w:w="42" w:type="dxa"/>
        </w:trPr>
        <w:tc>
          <w:tcPr>
            <w:tcW w:w="4376" w:type="dxa"/>
            <w:gridSpan w:val="3"/>
            <w:tcMar>
              <w:top w:w="0" w:type="dxa"/>
              <w:left w:w="108" w:type="dxa"/>
              <w:bottom w:w="0" w:type="dxa"/>
              <w:right w:w="108" w:type="dxa"/>
            </w:tcMar>
          </w:tcPr>
          <w:p w:rsidR="005C33FA" w:rsidRPr="00160882" w:rsidRDefault="005C33FA">
            <w:pPr>
              <w:pStyle w:val="Vborptomnitext"/>
            </w:pPr>
          </w:p>
          <w:p w:rsidR="00E537C6" w:rsidRPr="00160882" w:rsidRDefault="00E537C6">
            <w:pPr>
              <w:pStyle w:val="Vborptomnitext"/>
            </w:pPr>
            <w:r w:rsidRPr="00160882">
              <w:t>Bc. Vladimír Urbánek, DiS.</w:t>
            </w:r>
          </w:p>
          <w:p w:rsidR="005C33FA" w:rsidRDefault="005C33FA" w:rsidP="005C33FA">
            <w:pPr>
              <w:pStyle w:val="Vborptomni"/>
              <w:rPr>
                <w:b w:val="0"/>
              </w:rPr>
            </w:pPr>
            <w:r w:rsidRPr="00160882">
              <w:rPr>
                <w:b w:val="0"/>
              </w:rPr>
              <w:t>Mgr. Přemysl Dvorský, Ph.D.</w:t>
            </w:r>
          </w:p>
          <w:p w:rsidR="00E700BF" w:rsidRDefault="00E700BF" w:rsidP="00E700BF">
            <w:pPr>
              <w:pStyle w:val="Vborptomni"/>
              <w:rPr>
                <w:b w:val="0"/>
              </w:rPr>
            </w:pPr>
            <w:r w:rsidRPr="00160882">
              <w:rPr>
                <w:b w:val="0"/>
              </w:rPr>
              <w:t>Ivana Dvořáková</w:t>
            </w:r>
          </w:p>
          <w:p w:rsidR="00E700BF" w:rsidRPr="00160882" w:rsidRDefault="00E700BF" w:rsidP="00E700BF">
            <w:pPr>
              <w:pStyle w:val="Vborptomni"/>
              <w:rPr>
                <w:b w:val="0"/>
              </w:rPr>
            </w:pPr>
            <w:r w:rsidRPr="00160882">
              <w:rPr>
                <w:b w:val="0"/>
              </w:rPr>
              <w:t>PhDr. Petr Hanuška</w:t>
            </w:r>
          </w:p>
          <w:p w:rsidR="005C33FA" w:rsidRPr="00160882" w:rsidRDefault="005C33FA" w:rsidP="005C33FA">
            <w:pPr>
              <w:pStyle w:val="Vborptomni"/>
              <w:rPr>
                <w:b w:val="0"/>
              </w:rPr>
            </w:pPr>
            <w:r w:rsidRPr="00160882">
              <w:rPr>
                <w:b w:val="0"/>
              </w:rPr>
              <w:t>Ing. Jiří Herinek</w:t>
            </w:r>
          </w:p>
          <w:p w:rsidR="005C33FA" w:rsidRPr="00160882" w:rsidRDefault="005C33FA" w:rsidP="005C33FA">
            <w:pPr>
              <w:pStyle w:val="Vborptomni"/>
              <w:rPr>
                <w:b w:val="0"/>
              </w:rPr>
            </w:pPr>
            <w:r w:rsidRPr="00160882">
              <w:rPr>
                <w:b w:val="0"/>
              </w:rPr>
              <w:t>Ing. Mgr. Martin Kučera, MPA</w:t>
            </w:r>
          </w:p>
          <w:p w:rsidR="005C33FA" w:rsidRDefault="005C33FA" w:rsidP="005C33FA">
            <w:pPr>
              <w:pStyle w:val="Vborptomni"/>
              <w:rPr>
                <w:b w:val="0"/>
              </w:rPr>
            </w:pPr>
            <w:r w:rsidRPr="00160882">
              <w:rPr>
                <w:b w:val="0"/>
              </w:rPr>
              <w:t>Michal Merta</w:t>
            </w:r>
          </w:p>
          <w:p w:rsidR="00507666" w:rsidRDefault="00507666" w:rsidP="005C33FA">
            <w:pPr>
              <w:pStyle w:val="Vborptomni"/>
              <w:rPr>
                <w:b w:val="0"/>
              </w:rPr>
            </w:pPr>
            <w:r w:rsidRPr="00507666">
              <w:rPr>
                <w:b w:val="0"/>
              </w:rPr>
              <w:t xml:space="preserve">RSDr. Josef </w:t>
            </w:r>
            <w:proofErr w:type="spellStart"/>
            <w:r w:rsidRPr="00507666">
              <w:rPr>
                <w:b w:val="0"/>
              </w:rPr>
              <w:t>Nekl</w:t>
            </w:r>
            <w:proofErr w:type="spellEnd"/>
          </w:p>
          <w:p w:rsidR="00507666" w:rsidRPr="00507666" w:rsidRDefault="00507666" w:rsidP="005C33FA">
            <w:pPr>
              <w:pStyle w:val="Vborptomni"/>
              <w:rPr>
                <w:b w:val="0"/>
              </w:rPr>
            </w:pPr>
            <w:r w:rsidRPr="00160882">
              <w:rPr>
                <w:b w:val="0"/>
              </w:rPr>
              <w:t>Ing. Václav Šmíd</w:t>
            </w:r>
          </w:p>
          <w:p w:rsidR="00600EF1" w:rsidRPr="00160882" w:rsidRDefault="00600EF1" w:rsidP="00600EF1">
            <w:pPr>
              <w:pStyle w:val="Vborptomni"/>
              <w:rPr>
                <w:b w:val="0"/>
              </w:rPr>
            </w:pPr>
            <w:r w:rsidRPr="00160882">
              <w:rPr>
                <w:b w:val="0"/>
              </w:rPr>
              <w:t xml:space="preserve">Ing. Arch Miloslav </w:t>
            </w:r>
            <w:proofErr w:type="spellStart"/>
            <w:r w:rsidRPr="00160882">
              <w:rPr>
                <w:b w:val="0"/>
              </w:rPr>
              <w:t>Tempír</w:t>
            </w:r>
            <w:proofErr w:type="spellEnd"/>
          </w:p>
          <w:p w:rsidR="00600EF1" w:rsidRPr="00160882" w:rsidRDefault="00600EF1" w:rsidP="005C33FA">
            <w:pPr>
              <w:pStyle w:val="Vborptomni"/>
              <w:rPr>
                <w:b w:val="0"/>
              </w:rPr>
            </w:pPr>
            <w:r w:rsidRPr="00160882">
              <w:rPr>
                <w:b w:val="0"/>
              </w:rPr>
              <w:t>Ing. Jiří Tomášek</w:t>
            </w:r>
          </w:p>
          <w:p w:rsidR="005C33FA" w:rsidRPr="00160882" w:rsidRDefault="005C33FA" w:rsidP="005C33FA">
            <w:pPr>
              <w:pStyle w:val="Vborptomni"/>
              <w:rPr>
                <w:b w:val="0"/>
              </w:rPr>
            </w:pPr>
            <w:r w:rsidRPr="00160882">
              <w:rPr>
                <w:b w:val="0"/>
              </w:rPr>
              <w:t>Mgr. Šárka Zapletalová</w:t>
            </w:r>
          </w:p>
          <w:p w:rsidR="00E537C6" w:rsidRPr="00160882" w:rsidRDefault="00E537C6">
            <w:pPr>
              <w:pStyle w:val="Vborptomnitext"/>
            </w:pPr>
          </w:p>
        </w:tc>
        <w:tc>
          <w:tcPr>
            <w:tcW w:w="4790" w:type="dxa"/>
            <w:tcMar>
              <w:top w:w="0" w:type="dxa"/>
              <w:left w:w="108" w:type="dxa"/>
              <w:bottom w:w="0" w:type="dxa"/>
              <w:right w:w="108" w:type="dxa"/>
            </w:tcMar>
          </w:tcPr>
          <w:p w:rsidR="00E537C6" w:rsidRPr="00160882" w:rsidRDefault="00E537C6">
            <w:pPr>
              <w:pStyle w:val="Vborptomni"/>
              <w:rPr>
                <w:b w:val="0"/>
              </w:rPr>
            </w:pPr>
            <w:r w:rsidRPr="00160882">
              <w:rPr>
                <w:b w:val="0"/>
              </w:rPr>
              <w:t xml:space="preserve">Omluveni: </w:t>
            </w:r>
          </w:p>
          <w:p w:rsidR="00E700BF" w:rsidRPr="00160882" w:rsidRDefault="00E700BF" w:rsidP="00E700BF">
            <w:pPr>
              <w:pStyle w:val="Vborptomnitext"/>
            </w:pPr>
            <w:r w:rsidRPr="00160882">
              <w:t xml:space="preserve">Ing. Jaromír </w:t>
            </w:r>
            <w:proofErr w:type="spellStart"/>
            <w:r w:rsidRPr="00160882">
              <w:t>Czmero</w:t>
            </w:r>
            <w:proofErr w:type="spellEnd"/>
          </w:p>
          <w:p w:rsidR="00AF0057" w:rsidRPr="00160882" w:rsidRDefault="00AF0057" w:rsidP="00AF0057">
            <w:pPr>
              <w:pStyle w:val="Vborptomni"/>
              <w:rPr>
                <w:b w:val="0"/>
              </w:rPr>
            </w:pPr>
            <w:r w:rsidRPr="00160882">
              <w:rPr>
                <w:b w:val="0"/>
              </w:rPr>
              <w:t xml:space="preserve">Mgr. Dušan </w:t>
            </w:r>
            <w:proofErr w:type="spellStart"/>
            <w:r w:rsidRPr="00160882">
              <w:rPr>
                <w:b w:val="0"/>
              </w:rPr>
              <w:t>Hluzín</w:t>
            </w:r>
            <w:proofErr w:type="spellEnd"/>
          </w:p>
          <w:p w:rsidR="00AF0057" w:rsidRDefault="00AF0057" w:rsidP="00AF0057">
            <w:pPr>
              <w:pStyle w:val="Vborptomnitext"/>
            </w:pPr>
            <w:r w:rsidRPr="00160882">
              <w:t>Ing. Kateřina Marková</w:t>
            </w:r>
          </w:p>
          <w:p w:rsidR="00507666" w:rsidRPr="00160882" w:rsidRDefault="00507666" w:rsidP="00507666">
            <w:pPr>
              <w:pStyle w:val="Vborptomni"/>
              <w:rPr>
                <w:b w:val="0"/>
              </w:rPr>
            </w:pPr>
            <w:r w:rsidRPr="00160882">
              <w:rPr>
                <w:b w:val="0"/>
              </w:rPr>
              <w:t>Ing. Pavel Martínek</w:t>
            </w:r>
          </w:p>
          <w:p w:rsidR="00101A63" w:rsidRPr="00160882" w:rsidRDefault="00101A63" w:rsidP="00101A63">
            <w:pPr>
              <w:pStyle w:val="Vborptomni"/>
              <w:rPr>
                <w:b w:val="0"/>
              </w:rPr>
            </w:pPr>
            <w:r w:rsidRPr="00160882">
              <w:rPr>
                <w:b w:val="0"/>
              </w:rPr>
              <w:t xml:space="preserve">Ing. Zdeněk </w:t>
            </w:r>
            <w:proofErr w:type="spellStart"/>
            <w:r w:rsidRPr="00160882">
              <w:rPr>
                <w:b w:val="0"/>
              </w:rPr>
              <w:t>Vahala</w:t>
            </w:r>
            <w:proofErr w:type="spellEnd"/>
          </w:p>
          <w:p w:rsidR="00600EF1" w:rsidRPr="00160882" w:rsidRDefault="00600EF1" w:rsidP="00600EF1">
            <w:pPr>
              <w:pStyle w:val="Vborptomni"/>
              <w:rPr>
                <w:b w:val="0"/>
              </w:rPr>
            </w:pPr>
            <w:r w:rsidRPr="00160882">
              <w:rPr>
                <w:b w:val="0"/>
              </w:rPr>
              <w:t>Ing. Marek Zapletal</w:t>
            </w:r>
          </w:p>
          <w:p w:rsidR="00101A63" w:rsidRPr="00160882" w:rsidRDefault="00101A63" w:rsidP="00101A63">
            <w:pPr>
              <w:pStyle w:val="Vborptomni"/>
              <w:rPr>
                <w:b w:val="0"/>
              </w:rPr>
            </w:pPr>
            <w:r w:rsidRPr="00160882">
              <w:rPr>
                <w:b w:val="0"/>
              </w:rPr>
              <w:t xml:space="preserve">PhDr. Jan Závěšický </w:t>
            </w:r>
          </w:p>
          <w:p w:rsidR="00E537C6" w:rsidRPr="00160882" w:rsidRDefault="00E537C6">
            <w:pPr>
              <w:pStyle w:val="Vborptomnitext"/>
            </w:pPr>
          </w:p>
          <w:p w:rsidR="00E537C6" w:rsidRPr="00160882" w:rsidRDefault="00E537C6">
            <w:pPr>
              <w:pStyle w:val="Vborptomnitext"/>
            </w:pPr>
          </w:p>
        </w:tc>
      </w:tr>
      <w:tr w:rsidR="00160882" w:rsidRPr="00160882" w:rsidTr="00E537C6">
        <w:trPr>
          <w:gridAfter w:val="1"/>
          <w:wAfter w:w="42" w:type="dxa"/>
        </w:trPr>
        <w:tc>
          <w:tcPr>
            <w:tcW w:w="4376" w:type="dxa"/>
            <w:gridSpan w:val="3"/>
            <w:tcMar>
              <w:top w:w="0" w:type="dxa"/>
              <w:left w:w="108" w:type="dxa"/>
              <w:bottom w:w="0" w:type="dxa"/>
              <w:right w:w="108" w:type="dxa"/>
            </w:tcMar>
          </w:tcPr>
          <w:p w:rsidR="00E537C6" w:rsidRPr="00160882" w:rsidRDefault="00E537C6">
            <w:pPr>
              <w:pStyle w:val="Vborptomnitext"/>
            </w:pPr>
          </w:p>
        </w:tc>
        <w:tc>
          <w:tcPr>
            <w:tcW w:w="4790" w:type="dxa"/>
            <w:tcMar>
              <w:top w:w="0" w:type="dxa"/>
              <w:left w:w="108" w:type="dxa"/>
              <w:bottom w:w="0" w:type="dxa"/>
              <w:right w:w="108" w:type="dxa"/>
            </w:tcMar>
          </w:tcPr>
          <w:p w:rsidR="00E537C6" w:rsidRPr="00160882" w:rsidRDefault="00E537C6">
            <w:pPr>
              <w:pStyle w:val="Vborptomni"/>
              <w:rPr>
                <w:b w:val="0"/>
              </w:rPr>
            </w:pPr>
          </w:p>
        </w:tc>
      </w:tr>
      <w:tr w:rsidR="00160882" w:rsidRPr="00160882" w:rsidTr="00E537C6">
        <w:trPr>
          <w:gridAfter w:val="1"/>
          <w:wAfter w:w="42" w:type="dxa"/>
        </w:trPr>
        <w:tc>
          <w:tcPr>
            <w:tcW w:w="4376" w:type="dxa"/>
            <w:gridSpan w:val="3"/>
            <w:tcMar>
              <w:top w:w="0" w:type="dxa"/>
              <w:left w:w="108" w:type="dxa"/>
              <w:bottom w:w="0" w:type="dxa"/>
              <w:right w:w="108" w:type="dxa"/>
            </w:tcMar>
            <w:hideMark/>
          </w:tcPr>
          <w:p w:rsidR="00E537C6" w:rsidRPr="00160882" w:rsidRDefault="00E537C6">
            <w:pPr>
              <w:pStyle w:val="Vborptomnitext"/>
            </w:pPr>
            <w:r w:rsidRPr="00160882">
              <w:t>Tajemník:</w:t>
            </w:r>
          </w:p>
        </w:tc>
        <w:tc>
          <w:tcPr>
            <w:tcW w:w="4790" w:type="dxa"/>
            <w:tcMar>
              <w:top w:w="0" w:type="dxa"/>
              <w:left w:w="108" w:type="dxa"/>
              <w:bottom w:w="0" w:type="dxa"/>
              <w:right w:w="108" w:type="dxa"/>
            </w:tcMar>
            <w:hideMark/>
          </w:tcPr>
          <w:p w:rsidR="00E537C6" w:rsidRPr="00160882" w:rsidRDefault="00E537C6">
            <w:pPr>
              <w:pStyle w:val="Vborptomnitext"/>
            </w:pPr>
            <w:r w:rsidRPr="00160882">
              <w:t>Hosté:</w:t>
            </w:r>
          </w:p>
        </w:tc>
      </w:tr>
      <w:tr w:rsidR="00160882" w:rsidRPr="00160882" w:rsidTr="00E537C6">
        <w:trPr>
          <w:gridAfter w:val="1"/>
          <w:wAfter w:w="42" w:type="dxa"/>
        </w:trPr>
        <w:tc>
          <w:tcPr>
            <w:tcW w:w="4376" w:type="dxa"/>
            <w:gridSpan w:val="3"/>
            <w:tcMar>
              <w:top w:w="0" w:type="dxa"/>
              <w:left w:w="108" w:type="dxa"/>
              <w:bottom w:w="0" w:type="dxa"/>
              <w:right w:w="108" w:type="dxa"/>
            </w:tcMar>
            <w:hideMark/>
          </w:tcPr>
          <w:p w:rsidR="00E537C6" w:rsidRPr="00160882" w:rsidRDefault="00E537C6">
            <w:pPr>
              <w:pStyle w:val="Vborptomnitext"/>
            </w:pPr>
            <w:r w:rsidRPr="00160882">
              <w:t>Ing. Marta Novotná</w:t>
            </w:r>
          </w:p>
        </w:tc>
        <w:tc>
          <w:tcPr>
            <w:tcW w:w="4790" w:type="dxa"/>
            <w:tcMar>
              <w:top w:w="0" w:type="dxa"/>
              <w:left w:w="108" w:type="dxa"/>
              <w:bottom w:w="0" w:type="dxa"/>
              <w:right w:w="108" w:type="dxa"/>
            </w:tcMar>
          </w:tcPr>
          <w:p w:rsidR="00E537C6" w:rsidRDefault="00C250BF">
            <w:pPr>
              <w:pStyle w:val="Vborptomnitext"/>
            </w:pPr>
            <w:r>
              <w:t>Ing. Leona Valovičová</w:t>
            </w:r>
          </w:p>
          <w:p w:rsidR="00C250BF" w:rsidRDefault="00C250BF">
            <w:pPr>
              <w:pStyle w:val="Vborptomnitext"/>
            </w:pPr>
            <w:r>
              <w:t>Mgr. Jiří Běhávka</w:t>
            </w:r>
          </w:p>
          <w:p w:rsidR="00101A63" w:rsidRPr="00160882" w:rsidRDefault="00101A63">
            <w:pPr>
              <w:pStyle w:val="Vborptomnitext"/>
            </w:pPr>
            <w:r>
              <w:t>Ing. </w:t>
            </w:r>
            <w:r w:rsidR="00C250BF">
              <w:t>Petr Heinisch</w:t>
            </w:r>
          </w:p>
          <w:p w:rsidR="000B3111" w:rsidRPr="00160882" w:rsidRDefault="000B3111">
            <w:pPr>
              <w:pStyle w:val="Vborptomnitext"/>
            </w:pPr>
          </w:p>
          <w:p w:rsidR="00E537C6" w:rsidRPr="00160882" w:rsidRDefault="00E537C6">
            <w:pPr>
              <w:pStyle w:val="Vborptomnitext"/>
            </w:pPr>
            <w:r w:rsidRPr="00160882">
              <w:t>Garant za Radu Olomouckého kraje:</w:t>
            </w:r>
          </w:p>
          <w:p w:rsidR="00E537C6" w:rsidRPr="00160882" w:rsidRDefault="00E537C6" w:rsidP="007515DA">
            <w:pPr>
              <w:pStyle w:val="Vborptomnitext"/>
            </w:pPr>
            <w:r w:rsidRPr="00160882">
              <w:t>Bc. Pavel Šoltys, DiS.</w:t>
            </w:r>
          </w:p>
        </w:tc>
      </w:tr>
      <w:tr w:rsidR="00160882" w:rsidRPr="00160882" w:rsidTr="00E537C6">
        <w:trPr>
          <w:gridAfter w:val="1"/>
          <w:wAfter w:w="42" w:type="dxa"/>
        </w:trPr>
        <w:tc>
          <w:tcPr>
            <w:tcW w:w="4376" w:type="dxa"/>
            <w:gridSpan w:val="3"/>
            <w:tcMar>
              <w:top w:w="0" w:type="dxa"/>
              <w:left w:w="108" w:type="dxa"/>
              <w:bottom w:w="0" w:type="dxa"/>
              <w:right w:w="108" w:type="dxa"/>
            </w:tcMar>
          </w:tcPr>
          <w:p w:rsidR="00E537C6" w:rsidRPr="00160882" w:rsidRDefault="00E537C6">
            <w:pPr>
              <w:pStyle w:val="Vborptomnitext"/>
              <w:rPr>
                <w:b/>
              </w:rPr>
            </w:pPr>
          </w:p>
        </w:tc>
        <w:tc>
          <w:tcPr>
            <w:tcW w:w="4790" w:type="dxa"/>
            <w:tcMar>
              <w:top w:w="0" w:type="dxa"/>
              <w:left w:w="108" w:type="dxa"/>
              <w:bottom w:w="0" w:type="dxa"/>
              <w:right w:w="108" w:type="dxa"/>
            </w:tcMar>
          </w:tcPr>
          <w:p w:rsidR="00E537C6" w:rsidRPr="00160882" w:rsidRDefault="00E537C6">
            <w:pPr>
              <w:pStyle w:val="Vborptomnitext"/>
              <w:rPr>
                <w:b/>
              </w:rPr>
            </w:pPr>
          </w:p>
        </w:tc>
      </w:tr>
    </w:tbl>
    <w:p w:rsidR="00E537C6" w:rsidRPr="00160882" w:rsidRDefault="00557315" w:rsidP="00E537C6">
      <w:pPr>
        <w:pStyle w:val="Vborprogram"/>
        <w:spacing w:before="360"/>
      </w:pPr>
      <w:r w:rsidRPr="00160882">
        <w:t>P</w:t>
      </w:r>
      <w:r w:rsidR="00E537C6" w:rsidRPr="00160882">
        <w:t>rogram:</w:t>
      </w:r>
    </w:p>
    <w:p w:rsidR="00A24D09" w:rsidRDefault="00A24D09" w:rsidP="00A24D09">
      <w:pPr>
        <w:pStyle w:val="slo1text"/>
        <w:numPr>
          <w:ilvl w:val="0"/>
          <w:numId w:val="1"/>
        </w:numPr>
      </w:pPr>
      <w:r>
        <w:t>Kontrola usnesení z minulého jednání, schválení programu jednání</w:t>
      </w:r>
    </w:p>
    <w:p w:rsidR="00A24D09" w:rsidRDefault="00A24D09" w:rsidP="00A24D09">
      <w:pPr>
        <w:pStyle w:val="slo1text"/>
        <w:numPr>
          <w:ilvl w:val="0"/>
          <w:numId w:val="1"/>
        </w:numPr>
      </w:pPr>
      <w:r>
        <w:t>Informace z jednání orgánů kraje</w:t>
      </w:r>
    </w:p>
    <w:p w:rsidR="00A24D09" w:rsidRPr="00531F40" w:rsidRDefault="00CE6024" w:rsidP="00A24D09">
      <w:pPr>
        <w:pStyle w:val="slo1text"/>
        <w:numPr>
          <w:ilvl w:val="0"/>
          <w:numId w:val="1"/>
        </w:numPr>
      </w:pPr>
      <w:r>
        <w:rPr>
          <w:szCs w:val="24"/>
        </w:rPr>
        <w:t>Dotační program pro podporu podnikání 2016</w:t>
      </w:r>
      <w:r w:rsidR="00A24D09">
        <w:rPr>
          <w:szCs w:val="24"/>
        </w:rPr>
        <w:t xml:space="preserve"> </w:t>
      </w:r>
    </w:p>
    <w:p w:rsidR="00A24D09" w:rsidRPr="00913DF8" w:rsidRDefault="00CE6024" w:rsidP="00A24D09">
      <w:pPr>
        <w:pStyle w:val="slo1text"/>
        <w:numPr>
          <w:ilvl w:val="0"/>
          <w:numId w:val="1"/>
        </w:numPr>
      </w:pPr>
      <w:r>
        <w:lastRenderedPageBreak/>
        <w:t>Regionální stálá konference v území Olomouckého kraje</w:t>
      </w:r>
    </w:p>
    <w:p w:rsidR="00A24D09" w:rsidRDefault="00A24D09" w:rsidP="00A24D09">
      <w:pPr>
        <w:pStyle w:val="slo1text"/>
        <w:numPr>
          <w:ilvl w:val="0"/>
          <w:numId w:val="1"/>
        </w:numPr>
        <w:rPr>
          <w:szCs w:val="24"/>
        </w:rPr>
      </w:pPr>
      <w:r w:rsidRPr="00D1482F">
        <w:rPr>
          <w:szCs w:val="24"/>
        </w:rPr>
        <w:t>Různé</w:t>
      </w:r>
    </w:p>
    <w:p w:rsidR="00E537C6" w:rsidRPr="00160882" w:rsidRDefault="00E537C6" w:rsidP="00E537C6">
      <w:pPr>
        <w:pStyle w:val="Vborprogram"/>
        <w:spacing w:before="240" w:after="120"/>
        <w:rPr>
          <w:sz w:val="4"/>
        </w:rPr>
      </w:pPr>
    </w:p>
    <w:p w:rsidR="00E537C6" w:rsidRPr="00160882" w:rsidRDefault="00E537C6" w:rsidP="00E537C6">
      <w:pPr>
        <w:pStyle w:val="Vborprogram"/>
        <w:spacing w:before="240" w:after="120"/>
      </w:pPr>
      <w:r w:rsidRPr="00160882">
        <w:t>Zápis:</w:t>
      </w:r>
    </w:p>
    <w:p w:rsidR="00E537C6" w:rsidRPr="00160882" w:rsidRDefault="00E537C6" w:rsidP="0088134E">
      <w:pPr>
        <w:pStyle w:val="Znak2odsazen1text"/>
        <w:numPr>
          <w:ilvl w:val="0"/>
          <w:numId w:val="3"/>
        </w:numPr>
        <w:tabs>
          <w:tab w:val="clear" w:pos="900"/>
          <w:tab w:val="num" w:pos="0"/>
        </w:tabs>
        <w:ind w:hanging="1326"/>
        <w:rPr>
          <w:b/>
        </w:rPr>
      </w:pPr>
      <w:r w:rsidRPr="00160882">
        <w:rPr>
          <w:b/>
        </w:rPr>
        <w:t>Úvod, kontrola usnesení</w:t>
      </w:r>
      <w:r w:rsidR="00C401F6">
        <w:rPr>
          <w:b/>
        </w:rPr>
        <w:t xml:space="preserve"> z minulého jednání</w:t>
      </w:r>
      <w:r w:rsidRPr="00160882">
        <w:rPr>
          <w:b/>
        </w:rPr>
        <w:t>, schválení programu jednání</w:t>
      </w:r>
    </w:p>
    <w:p w:rsidR="00E537C6" w:rsidRPr="00160882" w:rsidRDefault="00E537C6" w:rsidP="00350EF7">
      <w:pPr>
        <w:pStyle w:val="Vbornzevusnesen"/>
        <w:tabs>
          <w:tab w:val="num" w:pos="0"/>
        </w:tabs>
        <w:ind w:left="-426" w:firstLine="0"/>
        <w:rPr>
          <w:b w:val="0"/>
        </w:rPr>
      </w:pPr>
      <w:r w:rsidRPr="00160882">
        <w:rPr>
          <w:b w:val="0"/>
        </w:rPr>
        <w:t>Úvodem zasedání přivítal předseda Výboru Bc. Vladimír Urbánek, DiS. všechny přítomné a konstatoval usnášeníschopnost shromáždění.</w:t>
      </w:r>
      <w:r w:rsidR="007515DA">
        <w:rPr>
          <w:b w:val="0"/>
        </w:rPr>
        <w:t xml:space="preserve"> </w:t>
      </w:r>
      <w:r w:rsidR="00571E4F">
        <w:rPr>
          <w:b w:val="0"/>
        </w:rPr>
        <w:t>P</w:t>
      </w:r>
      <w:r w:rsidR="007515DA">
        <w:rPr>
          <w:b w:val="0"/>
        </w:rPr>
        <w:t xml:space="preserve">rogram byl členy výboru jednomyslně schválen. </w:t>
      </w:r>
      <w:r w:rsidRPr="00160882">
        <w:rPr>
          <w:b w:val="0"/>
        </w:rPr>
        <w:t xml:space="preserve">Po kontrole usnesení z minulého zasedání předal slovo vedoucí oddělení regionálního rozvoje Ing. Martě Novotné.  </w:t>
      </w:r>
    </w:p>
    <w:p w:rsidR="00020D24" w:rsidRPr="00160882" w:rsidRDefault="00020D24" w:rsidP="00350EF7">
      <w:pPr>
        <w:pStyle w:val="Vbornzevusnesen"/>
        <w:tabs>
          <w:tab w:val="num" w:pos="0"/>
        </w:tabs>
        <w:ind w:left="-426" w:firstLine="0"/>
        <w:rPr>
          <w:b w:val="0"/>
        </w:rPr>
      </w:pPr>
    </w:p>
    <w:p w:rsidR="00E537C6" w:rsidRPr="00160882" w:rsidRDefault="006B0A88" w:rsidP="0088134E">
      <w:pPr>
        <w:pStyle w:val="Znak2odsazen1text"/>
        <w:numPr>
          <w:ilvl w:val="0"/>
          <w:numId w:val="3"/>
        </w:numPr>
        <w:tabs>
          <w:tab w:val="clear" w:pos="900"/>
          <w:tab w:val="num" w:pos="0"/>
        </w:tabs>
        <w:ind w:hanging="1326"/>
        <w:rPr>
          <w:b/>
        </w:rPr>
      </w:pPr>
      <w:r w:rsidRPr="00160882">
        <w:rPr>
          <w:b/>
        </w:rPr>
        <w:t>I</w:t>
      </w:r>
      <w:r w:rsidR="00E537C6" w:rsidRPr="00160882">
        <w:rPr>
          <w:b/>
        </w:rPr>
        <w:t>nformace z jednání orgánů kraje</w:t>
      </w:r>
    </w:p>
    <w:p w:rsidR="002A79BE" w:rsidRPr="007F1D19" w:rsidRDefault="00E537C6" w:rsidP="007F1D19">
      <w:pPr>
        <w:pStyle w:val="Default"/>
        <w:spacing w:after="120"/>
        <w:ind w:left="-425"/>
        <w:jc w:val="both"/>
        <w:rPr>
          <w:rFonts w:eastAsia="Times New Roman" w:cs="Times New Roman"/>
          <w:noProof/>
          <w:color w:val="auto"/>
          <w:szCs w:val="20"/>
          <w:lang w:eastAsia="cs-CZ"/>
        </w:rPr>
      </w:pPr>
      <w:r w:rsidRPr="007F1D19">
        <w:rPr>
          <w:rFonts w:eastAsia="Times New Roman" w:cs="Times New Roman"/>
          <w:noProof/>
          <w:color w:val="auto"/>
          <w:szCs w:val="20"/>
          <w:lang w:eastAsia="cs-CZ"/>
        </w:rPr>
        <w:t>Ing. Marta Novotná seznámila členy Výboru s aktuálními informacemi z jednání ROK a</w:t>
      </w:r>
      <w:r w:rsidR="0088134E" w:rsidRPr="007F1D19">
        <w:rPr>
          <w:rFonts w:eastAsia="Times New Roman" w:cs="Times New Roman"/>
          <w:noProof/>
          <w:color w:val="auto"/>
          <w:szCs w:val="20"/>
          <w:lang w:eastAsia="cs-CZ"/>
        </w:rPr>
        <w:t> </w:t>
      </w:r>
      <w:r w:rsidRPr="007F1D19">
        <w:rPr>
          <w:rFonts w:eastAsia="Times New Roman" w:cs="Times New Roman"/>
          <w:noProof/>
          <w:color w:val="auto"/>
          <w:szCs w:val="20"/>
          <w:lang w:eastAsia="cs-CZ"/>
        </w:rPr>
        <w:t>ZOK. Od posledního jednání Výboru se konal</w:t>
      </w:r>
      <w:r w:rsidR="00A14130" w:rsidRPr="007F1D19">
        <w:rPr>
          <w:rFonts w:eastAsia="Times New Roman" w:cs="Times New Roman"/>
          <w:noProof/>
          <w:color w:val="auto"/>
          <w:szCs w:val="20"/>
          <w:lang w:eastAsia="cs-CZ"/>
        </w:rPr>
        <w:t>o</w:t>
      </w:r>
      <w:r w:rsidRPr="007F1D19">
        <w:rPr>
          <w:rFonts w:eastAsia="Times New Roman" w:cs="Times New Roman"/>
          <w:noProof/>
          <w:color w:val="auto"/>
          <w:szCs w:val="20"/>
          <w:lang w:eastAsia="cs-CZ"/>
        </w:rPr>
        <w:t xml:space="preserve"> </w:t>
      </w:r>
      <w:r w:rsidR="007F1D19" w:rsidRPr="007F1D19">
        <w:rPr>
          <w:rFonts w:eastAsia="Times New Roman" w:cs="Times New Roman"/>
          <w:noProof/>
          <w:color w:val="auto"/>
          <w:szCs w:val="20"/>
          <w:lang w:eastAsia="cs-CZ"/>
        </w:rPr>
        <w:t>6</w:t>
      </w:r>
      <w:r w:rsidRPr="007F1D19">
        <w:rPr>
          <w:rFonts w:eastAsia="Times New Roman" w:cs="Times New Roman"/>
          <w:noProof/>
          <w:color w:val="auto"/>
          <w:szCs w:val="20"/>
          <w:lang w:eastAsia="cs-CZ"/>
        </w:rPr>
        <w:t xml:space="preserve"> jednání ROK a </w:t>
      </w:r>
      <w:r w:rsidR="00D12512">
        <w:rPr>
          <w:rFonts w:eastAsia="Times New Roman" w:cs="Times New Roman"/>
          <w:noProof/>
          <w:color w:val="auto"/>
          <w:szCs w:val="20"/>
          <w:lang w:eastAsia="cs-CZ"/>
        </w:rPr>
        <w:t>1</w:t>
      </w:r>
      <w:r w:rsidR="00A14130" w:rsidRPr="007F1D19">
        <w:rPr>
          <w:rFonts w:eastAsia="Times New Roman" w:cs="Times New Roman"/>
          <w:noProof/>
          <w:color w:val="auto"/>
          <w:szCs w:val="20"/>
          <w:lang w:eastAsia="cs-CZ"/>
        </w:rPr>
        <w:t> </w:t>
      </w:r>
      <w:r w:rsidRPr="007F1D19">
        <w:rPr>
          <w:rFonts w:eastAsia="Times New Roman" w:cs="Times New Roman"/>
          <w:noProof/>
          <w:color w:val="auto"/>
          <w:szCs w:val="20"/>
          <w:lang w:eastAsia="cs-CZ"/>
        </w:rPr>
        <w:t xml:space="preserve">zasedání ZOK. </w:t>
      </w:r>
      <w:r w:rsidR="002A79BE" w:rsidRPr="007F1D19">
        <w:rPr>
          <w:rFonts w:eastAsia="Times New Roman" w:cs="Times New Roman"/>
          <w:noProof/>
          <w:color w:val="auto"/>
          <w:szCs w:val="20"/>
          <w:lang w:eastAsia="cs-CZ"/>
        </w:rPr>
        <w:t xml:space="preserve">Z důležitých materiálů vyzdvihla například materiál </w:t>
      </w:r>
      <w:r w:rsidR="00D12512">
        <w:rPr>
          <w:rFonts w:eastAsia="Times New Roman" w:cs="Times New Roman"/>
          <w:noProof/>
          <w:color w:val="auto"/>
          <w:szCs w:val="20"/>
          <w:lang w:eastAsia="cs-CZ"/>
        </w:rPr>
        <w:t xml:space="preserve">Program obnovy venkova Olomouckého kraje 2015, kde se </w:t>
      </w:r>
      <w:r w:rsidR="002A79BE" w:rsidRPr="007F1D19">
        <w:rPr>
          <w:rFonts w:eastAsia="Times New Roman" w:cs="Times New Roman"/>
          <w:noProof/>
          <w:color w:val="auto"/>
          <w:szCs w:val="20"/>
          <w:lang w:eastAsia="cs-CZ"/>
        </w:rPr>
        <w:t xml:space="preserve">řeší </w:t>
      </w:r>
      <w:r w:rsidR="00D12512">
        <w:rPr>
          <w:rFonts w:eastAsia="Times New Roman" w:cs="Times New Roman"/>
          <w:noProof/>
          <w:color w:val="auto"/>
          <w:szCs w:val="20"/>
          <w:lang w:eastAsia="cs-CZ"/>
        </w:rPr>
        <w:t>dodatky smluv o prodloužení termínu</w:t>
      </w:r>
      <w:r w:rsidR="003E3411">
        <w:rPr>
          <w:rFonts w:eastAsia="Times New Roman" w:cs="Times New Roman"/>
          <w:noProof/>
          <w:color w:val="auto"/>
          <w:szCs w:val="20"/>
          <w:lang w:eastAsia="cs-CZ"/>
        </w:rPr>
        <w:t xml:space="preserve"> </w:t>
      </w:r>
      <w:r w:rsidR="003E3411">
        <w:t>dokončení realizace projektu</w:t>
      </w:r>
      <w:r w:rsidR="002A79BE" w:rsidRPr="007F1D19">
        <w:rPr>
          <w:rFonts w:eastAsia="Times New Roman" w:cs="Times New Roman"/>
          <w:noProof/>
          <w:color w:val="auto"/>
          <w:szCs w:val="20"/>
          <w:lang w:eastAsia="cs-CZ"/>
        </w:rPr>
        <w:t xml:space="preserve">, </w:t>
      </w:r>
      <w:r w:rsidR="00D12512">
        <w:rPr>
          <w:rFonts w:eastAsia="Times New Roman" w:cs="Times New Roman"/>
          <w:noProof/>
          <w:color w:val="auto"/>
          <w:szCs w:val="20"/>
          <w:lang w:eastAsia="cs-CZ"/>
        </w:rPr>
        <w:t xml:space="preserve">dále podání projektů – Kotlíkové dotace v rámci OP ŽP 2014 – 2020, </w:t>
      </w:r>
      <w:r w:rsidR="00D12512" w:rsidRPr="00D12512">
        <w:rPr>
          <w:rFonts w:eastAsia="Times New Roman" w:cs="Times New Roman"/>
          <w:noProof/>
          <w:color w:val="auto"/>
          <w:szCs w:val="20"/>
          <w:lang w:eastAsia="cs-CZ"/>
        </w:rPr>
        <w:t>Projekt technické pomoci Olomouckého kraje v rámci Programu přeshraniční spolupráce Česká republika – Polská republika 2014-2020</w:t>
      </w:r>
      <w:r w:rsidR="00D12512">
        <w:rPr>
          <w:rFonts w:eastAsia="Times New Roman" w:cs="Times New Roman"/>
          <w:noProof/>
          <w:color w:val="auto"/>
          <w:szCs w:val="20"/>
          <w:lang w:eastAsia="cs-CZ"/>
        </w:rPr>
        <w:t xml:space="preserve"> a </w:t>
      </w:r>
      <w:r w:rsidR="00A609CF">
        <w:rPr>
          <w:rFonts w:eastAsia="Times New Roman" w:cs="Times New Roman"/>
          <w:noProof/>
          <w:color w:val="auto"/>
          <w:szCs w:val="20"/>
          <w:lang w:eastAsia="cs-CZ"/>
        </w:rPr>
        <w:t>další projekty.</w:t>
      </w:r>
      <w:r w:rsidR="00626040">
        <w:rPr>
          <w:rFonts w:eastAsia="Times New Roman" w:cs="Times New Roman"/>
          <w:noProof/>
          <w:color w:val="auto"/>
          <w:szCs w:val="20"/>
          <w:lang w:eastAsia="cs-CZ"/>
        </w:rPr>
        <w:t xml:space="preserve"> Dále byl ROK projednán Regionální akční plán Strategie regionálního rozvoje Olomouckého kraje – jak bude krajská samospráva moci uplatňovat své návrhy a doporučení pro plánovací období 2014 – 2020.</w:t>
      </w:r>
      <w:r w:rsidR="0044270D" w:rsidRPr="007F1D19">
        <w:rPr>
          <w:rFonts w:eastAsia="Times New Roman" w:cs="Times New Roman"/>
          <w:noProof/>
          <w:color w:val="auto"/>
          <w:szCs w:val="20"/>
          <w:lang w:eastAsia="cs-CZ"/>
        </w:rPr>
        <w:t xml:space="preserve"> </w:t>
      </w:r>
      <w:r w:rsidR="007F1D19" w:rsidRPr="007F1D19">
        <w:rPr>
          <w:rFonts w:eastAsia="Times New Roman" w:cs="Times New Roman"/>
          <w:noProof/>
          <w:color w:val="auto"/>
          <w:szCs w:val="20"/>
          <w:lang w:eastAsia="cs-CZ"/>
        </w:rPr>
        <w:t>Listopadová</w:t>
      </w:r>
      <w:r w:rsidR="0044270D" w:rsidRPr="007F1D19">
        <w:rPr>
          <w:rFonts w:eastAsia="Times New Roman" w:cs="Times New Roman"/>
          <w:noProof/>
          <w:color w:val="auto"/>
          <w:szCs w:val="20"/>
          <w:lang w:eastAsia="cs-CZ"/>
        </w:rPr>
        <w:t xml:space="preserve"> ROK projednal</w:t>
      </w:r>
      <w:r w:rsidR="007F1D19" w:rsidRPr="007F1D19">
        <w:rPr>
          <w:rFonts w:eastAsia="Times New Roman" w:cs="Times New Roman"/>
          <w:noProof/>
          <w:color w:val="auto"/>
          <w:szCs w:val="20"/>
          <w:lang w:eastAsia="cs-CZ"/>
        </w:rPr>
        <w:t>a</w:t>
      </w:r>
      <w:r w:rsidR="0044270D" w:rsidRPr="007F1D19">
        <w:rPr>
          <w:rFonts w:eastAsia="Times New Roman" w:cs="Times New Roman"/>
          <w:noProof/>
          <w:color w:val="auto"/>
          <w:szCs w:val="20"/>
          <w:lang w:eastAsia="cs-CZ"/>
        </w:rPr>
        <w:t xml:space="preserve"> materiály k </w:t>
      </w:r>
      <w:r w:rsidR="007F1D19" w:rsidRPr="007F1D19">
        <w:rPr>
          <w:rFonts w:eastAsia="Times New Roman" w:cs="Times New Roman"/>
          <w:noProof/>
          <w:color w:val="auto"/>
          <w:szCs w:val="20"/>
          <w:lang w:eastAsia="cs-CZ"/>
        </w:rPr>
        <w:t>Dotačním</w:t>
      </w:r>
      <w:r w:rsidR="00104EEC">
        <w:rPr>
          <w:rFonts w:eastAsia="Times New Roman" w:cs="Times New Roman"/>
          <w:noProof/>
          <w:color w:val="auto"/>
          <w:szCs w:val="20"/>
          <w:lang w:eastAsia="cs-CZ"/>
        </w:rPr>
        <w:t xml:space="preserve"> programům </w:t>
      </w:r>
      <w:r w:rsidR="007F1D19" w:rsidRPr="007F1D19">
        <w:rPr>
          <w:rFonts w:eastAsia="Times New Roman" w:cs="Times New Roman"/>
          <w:noProof/>
          <w:color w:val="auto"/>
          <w:szCs w:val="20"/>
          <w:lang w:eastAsia="cs-CZ"/>
        </w:rPr>
        <w:t>Olomouckého kraje na rok 2016</w:t>
      </w:r>
      <w:r w:rsidR="00A609CF">
        <w:rPr>
          <w:rFonts w:eastAsia="Times New Roman" w:cs="Times New Roman"/>
          <w:noProof/>
          <w:color w:val="auto"/>
          <w:szCs w:val="20"/>
          <w:lang w:eastAsia="cs-CZ"/>
        </w:rPr>
        <w:t xml:space="preserve"> a zpracování místních akčních plánů rozvoje vzdělávání</w:t>
      </w:r>
      <w:r w:rsidR="0044270D" w:rsidRPr="007F1D19">
        <w:rPr>
          <w:rFonts w:eastAsia="Times New Roman" w:cs="Times New Roman"/>
          <w:noProof/>
          <w:color w:val="auto"/>
          <w:szCs w:val="20"/>
          <w:lang w:eastAsia="cs-CZ"/>
        </w:rPr>
        <w:t xml:space="preserve">. </w:t>
      </w:r>
      <w:r w:rsidR="0096552B" w:rsidRPr="007F1D19">
        <w:rPr>
          <w:rFonts w:eastAsia="Times New Roman" w:cs="Times New Roman"/>
          <w:noProof/>
          <w:color w:val="auto"/>
          <w:szCs w:val="20"/>
          <w:lang w:eastAsia="cs-CZ"/>
        </w:rPr>
        <w:t xml:space="preserve">Úplný seznam projednávaných materiálů OSR v orgánech kraje je uveden přílohou. </w:t>
      </w:r>
    </w:p>
    <w:p w:rsidR="004266DF" w:rsidRPr="00160882" w:rsidRDefault="004266DF" w:rsidP="0088134E">
      <w:pPr>
        <w:pStyle w:val="slo1text"/>
        <w:tabs>
          <w:tab w:val="clear" w:pos="567"/>
          <w:tab w:val="left" w:pos="-426"/>
        </w:tabs>
        <w:ind w:left="-426" w:firstLine="0"/>
      </w:pPr>
    </w:p>
    <w:p w:rsidR="00CE15F2" w:rsidRPr="00160882" w:rsidRDefault="00E03F19" w:rsidP="00CE15F2">
      <w:pPr>
        <w:pStyle w:val="Znak2odsazen1text"/>
        <w:numPr>
          <w:ilvl w:val="0"/>
          <w:numId w:val="3"/>
        </w:numPr>
        <w:tabs>
          <w:tab w:val="clear" w:pos="900"/>
          <w:tab w:val="num" w:pos="0"/>
        </w:tabs>
        <w:ind w:left="0" w:hanging="426"/>
        <w:rPr>
          <w:b/>
        </w:rPr>
      </w:pPr>
      <w:r>
        <w:rPr>
          <w:b/>
        </w:rPr>
        <w:t>Dotační program pro podporu podnikání 2016</w:t>
      </w:r>
    </w:p>
    <w:p w:rsidR="00744B0B" w:rsidRDefault="00D855B8" w:rsidP="004B2320">
      <w:pPr>
        <w:spacing w:after="120" w:line="240" w:lineRule="auto"/>
        <w:ind w:left="-425"/>
        <w:jc w:val="both"/>
        <w:rPr>
          <w:rFonts w:ascii="Arial" w:hAnsi="Arial"/>
          <w:noProof/>
          <w:sz w:val="24"/>
          <w:szCs w:val="24"/>
          <w:lang w:eastAsia="cs-CZ"/>
        </w:rPr>
      </w:pPr>
      <w:r>
        <w:rPr>
          <w:rFonts w:ascii="Arial" w:hAnsi="Arial"/>
          <w:noProof/>
          <w:sz w:val="24"/>
          <w:szCs w:val="24"/>
          <w:lang w:eastAsia="cs-CZ"/>
        </w:rPr>
        <w:t>Mgr. Jiří Běhávka</w:t>
      </w:r>
      <w:r w:rsidR="00744B0B" w:rsidRPr="00744B0B">
        <w:rPr>
          <w:rFonts w:ascii="Arial" w:hAnsi="Arial"/>
          <w:noProof/>
          <w:sz w:val="24"/>
          <w:szCs w:val="24"/>
          <w:lang w:eastAsia="cs-CZ"/>
        </w:rPr>
        <w:t xml:space="preserve"> představ</w:t>
      </w:r>
      <w:r>
        <w:rPr>
          <w:rFonts w:ascii="Arial" w:hAnsi="Arial"/>
          <w:noProof/>
          <w:sz w:val="24"/>
          <w:szCs w:val="24"/>
          <w:lang w:eastAsia="cs-CZ"/>
        </w:rPr>
        <w:t>il</w:t>
      </w:r>
      <w:r w:rsidR="00744B0B" w:rsidRPr="00744B0B">
        <w:rPr>
          <w:rFonts w:ascii="Arial" w:hAnsi="Arial"/>
          <w:noProof/>
          <w:sz w:val="24"/>
          <w:szCs w:val="24"/>
          <w:lang w:eastAsia="cs-CZ"/>
        </w:rPr>
        <w:t xml:space="preserve"> nový dotační program Olomouckého kraje na rok 2016, a to Program na podporu podnikání. V první části byly nejprve představeny změny v dotační politice napříč celým Krajským úřadem Olomouckého kraje, včetně jejich důvodů a důsledků. </w:t>
      </w:r>
      <w:r>
        <w:rPr>
          <w:rFonts w:ascii="Arial" w:hAnsi="Arial"/>
          <w:noProof/>
          <w:sz w:val="24"/>
          <w:szCs w:val="24"/>
          <w:lang w:eastAsia="cs-CZ"/>
        </w:rPr>
        <w:t>Dále</w:t>
      </w:r>
      <w:r w:rsidR="00744B0B" w:rsidRPr="00744B0B">
        <w:rPr>
          <w:rFonts w:ascii="Arial" w:hAnsi="Arial"/>
          <w:noProof/>
          <w:sz w:val="24"/>
          <w:szCs w:val="24"/>
          <w:lang w:eastAsia="cs-CZ"/>
        </w:rPr>
        <w:t xml:space="preserve"> byl představen samotný dotační Program na podporu podnikání 2016, tedy jeho způsob přípravy, finanční alokace, jednotlivé dotační tituly a aktivity, které jsou v jejich rámci podporovány, okruh možných žadatelů o dotaci, kritéria hodnocení a v neposlední řadě harmonogram zajištění realizace tohoto programu. Jelikož žádosti bude dle jednoho z hodnotících kritérií hodnotit také Výbor pro regionální rozvoj ZOK (hodnotící kritérium C - Potřebnost a návaznost na Program rozvoje územního obvodu Olomouckého kraje na období 2015 – 2020) byl</w:t>
      </w:r>
      <w:r>
        <w:rPr>
          <w:rFonts w:ascii="Arial" w:hAnsi="Arial"/>
          <w:noProof/>
          <w:sz w:val="24"/>
          <w:szCs w:val="24"/>
          <w:lang w:eastAsia="cs-CZ"/>
        </w:rPr>
        <w:t>i</w:t>
      </w:r>
      <w:r w:rsidR="00744B0B" w:rsidRPr="00744B0B">
        <w:rPr>
          <w:rFonts w:ascii="Arial" w:hAnsi="Arial"/>
          <w:noProof/>
          <w:sz w:val="24"/>
          <w:szCs w:val="24"/>
          <w:lang w:eastAsia="cs-CZ"/>
        </w:rPr>
        <w:t xml:space="preserve"> členové tohoto Výboru v závěru prezentace seznámeni se způsobem jakým bude toto hodnocení probíhat. Hodnocení proběhne na dalším zasedání VRR ZOK dne 22. 2. 2016 (termín byl schválen všemi přítomnými členy). Přesná metodika hodnocení bude ještě dodatečně upřesněna, a to na základě počtu přijatých žádostí o dotaci.</w:t>
      </w:r>
      <w:r w:rsidR="001B6311">
        <w:rPr>
          <w:rFonts w:ascii="Arial" w:hAnsi="Arial"/>
          <w:noProof/>
          <w:sz w:val="24"/>
          <w:szCs w:val="24"/>
          <w:lang w:eastAsia="cs-CZ"/>
        </w:rPr>
        <w:t xml:space="preserve"> Dokumenty k vyhlášení programu budou zveřejněny na webových stránkách Olomouckého kraje bezprostředně po jednání zastupitelstva kraje dne 18. 12. 2015.</w:t>
      </w:r>
      <w:bookmarkStart w:id="0" w:name="_GoBack"/>
      <w:bookmarkEnd w:id="0"/>
    </w:p>
    <w:p w:rsidR="00A609CF" w:rsidRPr="00744B0B" w:rsidRDefault="00A609CF" w:rsidP="004B2320">
      <w:pPr>
        <w:spacing w:after="120" w:line="240" w:lineRule="auto"/>
        <w:ind w:left="-425"/>
        <w:jc w:val="both"/>
        <w:rPr>
          <w:rFonts w:ascii="Arial" w:hAnsi="Arial"/>
          <w:noProof/>
          <w:sz w:val="24"/>
          <w:szCs w:val="24"/>
          <w:lang w:eastAsia="cs-CZ"/>
        </w:rPr>
      </w:pPr>
    </w:p>
    <w:p w:rsidR="00382AC1" w:rsidRPr="00160882" w:rsidRDefault="00E03F19" w:rsidP="00CE15F2">
      <w:pPr>
        <w:pStyle w:val="Znak2odsazen1text"/>
        <w:numPr>
          <w:ilvl w:val="0"/>
          <w:numId w:val="3"/>
        </w:numPr>
        <w:tabs>
          <w:tab w:val="clear" w:pos="900"/>
          <w:tab w:val="num" w:pos="0"/>
        </w:tabs>
        <w:ind w:left="0" w:hanging="426"/>
        <w:rPr>
          <w:b/>
        </w:rPr>
      </w:pPr>
      <w:r>
        <w:rPr>
          <w:b/>
        </w:rPr>
        <w:t>Regionální stálá konference v území Olomouckého kraje</w:t>
      </w:r>
    </w:p>
    <w:p w:rsidR="00E03F19" w:rsidRPr="00E03F19" w:rsidRDefault="00E03F19" w:rsidP="00E03F19">
      <w:pPr>
        <w:spacing w:after="120" w:line="240" w:lineRule="auto"/>
        <w:ind w:left="-425"/>
        <w:jc w:val="both"/>
        <w:rPr>
          <w:rFonts w:ascii="Arial" w:hAnsi="Arial"/>
          <w:noProof/>
          <w:sz w:val="24"/>
          <w:szCs w:val="24"/>
          <w:lang w:eastAsia="cs-CZ"/>
        </w:rPr>
      </w:pPr>
      <w:r w:rsidRPr="00E03F19">
        <w:rPr>
          <w:rFonts w:ascii="Arial" w:hAnsi="Arial"/>
          <w:noProof/>
          <w:sz w:val="24"/>
          <w:szCs w:val="24"/>
          <w:lang w:eastAsia="cs-CZ"/>
        </w:rPr>
        <w:t xml:space="preserve">Ing. Leona Valovičová </w:t>
      </w:r>
      <w:r w:rsidR="004B2320">
        <w:rPr>
          <w:rFonts w:ascii="Arial" w:hAnsi="Arial"/>
          <w:noProof/>
          <w:sz w:val="24"/>
          <w:szCs w:val="24"/>
          <w:lang w:eastAsia="cs-CZ"/>
        </w:rPr>
        <w:t xml:space="preserve">prezentovala </w:t>
      </w:r>
      <w:r w:rsidRPr="00E03F19">
        <w:rPr>
          <w:rFonts w:ascii="Arial" w:hAnsi="Arial"/>
          <w:noProof/>
          <w:sz w:val="24"/>
          <w:szCs w:val="24"/>
          <w:lang w:eastAsia="cs-CZ"/>
        </w:rPr>
        <w:t xml:space="preserve">informace o Regionální stálé konferenci pro území Olomouckého kraje (RSK OK). Nejprve představila diagram řízení územní dimenze v programovém období EU 2014-2020, část národní a část regionální, do které  spadají aktivity RSK OK. Poté se věnovala činnosti RSK OK dané Statutem a Jednacím řádem. </w:t>
      </w:r>
      <w:r w:rsidRPr="00E03F19">
        <w:rPr>
          <w:rFonts w:ascii="Arial" w:hAnsi="Arial"/>
          <w:noProof/>
          <w:sz w:val="24"/>
          <w:szCs w:val="24"/>
          <w:lang w:eastAsia="cs-CZ"/>
        </w:rPr>
        <w:lastRenderedPageBreak/>
        <w:t xml:space="preserve">Představila jednotlivé členské instituce RSK OK a stálé hosty. V další části vystoupení popsala výstupy čtyř zasedání RSK OK, která se doposud uskutečnila, a informovala o ustavených pracovních skupinách RSK OK (PS RSK OK) a jejich činnosti. Potom okomentovala Regionální akční plán Olomouckého kraje (RAP OK). Jedná o základní dokument k řízení územní dimenze na regionální úrovni </w:t>
      </w:r>
      <w:r w:rsidR="00D855B8">
        <w:rPr>
          <w:rFonts w:ascii="Arial" w:hAnsi="Arial"/>
          <w:noProof/>
          <w:sz w:val="24"/>
          <w:szCs w:val="24"/>
          <w:lang w:eastAsia="cs-CZ"/>
        </w:rPr>
        <w:t>je</w:t>
      </w:r>
      <w:r w:rsidRPr="00E03F19">
        <w:rPr>
          <w:rFonts w:ascii="Arial" w:hAnsi="Arial"/>
          <w:noProof/>
          <w:sz w:val="24"/>
          <w:szCs w:val="24"/>
          <w:lang w:eastAsia="cs-CZ"/>
        </w:rPr>
        <w:t xml:space="preserve"> schvalov</w:t>
      </w:r>
      <w:r w:rsidR="00D855B8">
        <w:rPr>
          <w:rFonts w:ascii="Arial" w:hAnsi="Arial"/>
          <w:noProof/>
          <w:sz w:val="24"/>
          <w:szCs w:val="24"/>
          <w:lang w:eastAsia="cs-CZ"/>
        </w:rPr>
        <w:t>án</w:t>
      </w:r>
      <w:r w:rsidRPr="00E03F19">
        <w:rPr>
          <w:rFonts w:ascii="Arial" w:hAnsi="Arial"/>
          <w:noProof/>
          <w:sz w:val="24"/>
          <w:szCs w:val="24"/>
          <w:lang w:eastAsia="cs-CZ"/>
        </w:rPr>
        <w:t xml:space="preserve"> RSK OK. Materiál obsahuje textovou část s popisem témat, které RAP OK řeší a tabulkovou část, která obsahuje vazbu témat na Strategii regionálního rozvoje ČR, finanční plán a indikátory. Podkladem pro sestavení RAP OK byly projektové náměty kraje a jeho PO,  </w:t>
      </w:r>
      <w:r w:rsidR="00D855B8">
        <w:rPr>
          <w:rFonts w:ascii="Arial" w:hAnsi="Arial"/>
          <w:noProof/>
          <w:sz w:val="24"/>
          <w:szCs w:val="24"/>
          <w:lang w:eastAsia="cs-CZ"/>
        </w:rPr>
        <w:t>dále</w:t>
      </w:r>
      <w:r w:rsidRPr="00E03F19">
        <w:rPr>
          <w:rFonts w:ascii="Arial" w:hAnsi="Arial"/>
          <w:noProof/>
          <w:sz w:val="24"/>
          <w:szCs w:val="24"/>
          <w:lang w:eastAsia="cs-CZ"/>
        </w:rPr>
        <w:t xml:space="preserve"> projektové náměty ze Zásobníku projektových námětů z celého území kraje a podněty od členů RSK OK a členů PS RSK OK. Posledním tématem prezentace byl projekt Rozvoj regionálního partnerství v programovém období EU 2014-2020, který předloží Olomoucký kraj do Operačního programu Technická pomoc. Hlavním obsahem projektu bude zajištění činnosti RSK OK, PS RSK OK a sekretariátu RSK OK. Členové </w:t>
      </w:r>
      <w:r w:rsidR="001B6311">
        <w:rPr>
          <w:rFonts w:ascii="Arial" w:hAnsi="Arial"/>
          <w:noProof/>
          <w:sz w:val="24"/>
          <w:szCs w:val="24"/>
          <w:lang w:eastAsia="cs-CZ"/>
        </w:rPr>
        <w:t>výboru</w:t>
      </w:r>
      <w:r w:rsidRPr="00E03F19">
        <w:rPr>
          <w:rFonts w:ascii="Arial" w:hAnsi="Arial"/>
          <w:noProof/>
          <w:sz w:val="24"/>
          <w:szCs w:val="24"/>
          <w:lang w:eastAsia="cs-CZ"/>
        </w:rPr>
        <w:t xml:space="preserve"> byli upozorněni na internetové stránky kraje: </w:t>
      </w:r>
      <w:hyperlink r:id="rId11" w:history="1">
        <w:r w:rsidRPr="00E03F19">
          <w:rPr>
            <w:rFonts w:ascii="Arial" w:hAnsi="Arial"/>
            <w:noProof/>
            <w:sz w:val="24"/>
            <w:szCs w:val="24"/>
            <w:lang w:eastAsia="cs-CZ"/>
          </w:rPr>
          <w:t>www.kr-olomoucky.cz</w:t>
        </w:r>
      </w:hyperlink>
      <w:r w:rsidRPr="00E03F19">
        <w:rPr>
          <w:rFonts w:ascii="Arial" w:hAnsi="Arial"/>
          <w:noProof/>
          <w:sz w:val="24"/>
          <w:szCs w:val="24"/>
          <w:lang w:eastAsia="cs-CZ"/>
        </w:rPr>
        <w:t>, sekce regionální rozvoje, sekce EU 2014-2020, záložka Regionální stálá konference pro území Olomouckého kraje, kde naleznou další informace a materiály o RSK OK.</w:t>
      </w:r>
    </w:p>
    <w:p w:rsidR="007515DA" w:rsidRDefault="007515DA" w:rsidP="0088134E">
      <w:pPr>
        <w:pStyle w:val="slo1text"/>
        <w:tabs>
          <w:tab w:val="clear" w:pos="567"/>
          <w:tab w:val="left" w:pos="-426"/>
        </w:tabs>
        <w:ind w:left="-426" w:firstLine="0"/>
        <w:rPr>
          <w:szCs w:val="24"/>
        </w:rPr>
      </w:pPr>
    </w:p>
    <w:p w:rsidR="007515DA" w:rsidRPr="00160882" w:rsidRDefault="007515DA" w:rsidP="007515DA">
      <w:pPr>
        <w:pStyle w:val="Znak2odsazen1text"/>
        <w:numPr>
          <w:ilvl w:val="0"/>
          <w:numId w:val="3"/>
        </w:numPr>
        <w:tabs>
          <w:tab w:val="clear" w:pos="900"/>
          <w:tab w:val="num" w:pos="0"/>
        </w:tabs>
        <w:ind w:hanging="1326"/>
        <w:rPr>
          <w:b/>
        </w:rPr>
      </w:pPr>
      <w:r>
        <w:rPr>
          <w:b/>
        </w:rPr>
        <w:t>Různé</w:t>
      </w:r>
    </w:p>
    <w:p w:rsidR="00E537C6" w:rsidRPr="00160882" w:rsidRDefault="00562481" w:rsidP="0088134E">
      <w:pPr>
        <w:pStyle w:val="slo1text"/>
        <w:tabs>
          <w:tab w:val="clear" w:pos="567"/>
          <w:tab w:val="left" w:pos="-426"/>
        </w:tabs>
        <w:ind w:left="-426" w:firstLine="0"/>
        <w:rPr>
          <w:szCs w:val="24"/>
        </w:rPr>
      </w:pPr>
      <w:r w:rsidRPr="00160882">
        <w:rPr>
          <w:szCs w:val="24"/>
        </w:rPr>
        <w:t>Bc. Vladimír</w:t>
      </w:r>
      <w:r w:rsidR="0074191F" w:rsidRPr="00160882">
        <w:rPr>
          <w:szCs w:val="24"/>
        </w:rPr>
        <w:t> </w:t>
      </w:r>
      <w:r w:rsidRPr="00160882">
        <w:rPr>
          <w:szCs w:val="24"/>
        </w:rPr>
        <w:t>Urbánek, </w:t>
      </w:r>
      <w:r w:rsidR="00E537C6" w:rsidRPr="00160882">
        <w:rPr>
          <w:szCs w:val="24"/>
        </w:rPr>
        <w:t>DiS. navrhnul termín konání příštího zasedání Výboru pro regionální rozvoj</w:t>
      </w:r>
      <w:r w:rsidRPr="00160882">
        <w:rPr>
          <w:szCs w:val="24"/>
        </w:rPr>
        <w:t>, který se uskuteční</w:t>
      </w:r>
      <w:r w:rsidR="00E537C6" w:rsidRPr="00160882">
        <w:rPr>
          <w:szCs w:val="24"/>
        </w:rPr>
        <w:t xml:space="preserve"> </w:t>
      </w:r>
      <w:r w:rsidR="00EA086E" w:rsidRPr="00160882">
        <w:rPr>
          <w:szCs w:val="24"/>
        </w:rPr>
        <w:t xml:space="preserve">dne </w:t>
      </w:r>
      <w:r w:rsidR="006C7CD6">
        <w:rPr>
          <w:szCs w:val="24"/>
        </w:rPr>
        <w:t>22</w:t>
      </w:r>
      <w:r w:rsidR="00EA086E" w:rsidRPr="00160882">
        <w:rPr>
          <w:szCs w:val="24"/>
        </w:rPr>
        <w:t>.</w:t>
      </w:r>
      <w:r w:rsidR="00382AC1" w:rsidRPr="00160882">
        <w:rPr>
          <w:szCs w:val="24"/>
        </w:rPr>
        <w:t xml:space="preserve"> </w:t>
      </w:r>
      <w:r w:rsidR="006C7CD6">
        <w:rPr>
          <w:szCs w:val="24"/>
        </w:rPr>
        <w:t>února</w:t>
      </w:r>
      <w:r w:rsidR="00C367EE" w:rsidRPr="00160882">
        <w:rPr>
          <w:szCs w:val="24"/>
        </w:rPr>
        <w:t xml:space="preserve"> 201</w:t>
      </w:r>
      <w:r w:rsidR="006C7CD6">
        <w:rPr>
          <w:szCs w:val="24"/>
        </w:rPr>
        <w:t>6</w:t>
      </w:r>
      <w:r w:rsidR="00767CB0" w:rsidRPr="00160882">
        <w:rPr>
          <w:szCs w:val="24"/>
        </w:rPr>
        <w:t>.</w:t>
      </w:r>
      <w:r w:rsidR="00382AC1" w:rsidRPr="00160882">
        <w:rPr>
          <w:szCs w:val="24"/>
        </w:rPr>
        <w:t xml:space="preserve"> </w:t>
      </w:r>
    </w:p>
    <w:p w:rsidR="00CB7163" w:rsidRDefault="00CB7163" w:rsidP="00E537C6">
      <w:pPr>
        <w:pStyle w:val="Vborprogram"/>
        <w:spacing w:before="120" w:after="120"/>
        <w:ind w:left="539"/>
        <w:rPr>
          <w:b w:val="0"/>
          <w:szCs w:val="24"/>
        </w:rPr>
      </w:pPr>
    </w:p>
    <w:p w:rsidR="00CB7163" w:rsidRDefault="00CB7163" w:rsidP="00E537C6">
      <w:pPr>
        <w:pStyle w:val="Vborprogram"/>
        <w:spacing w:before="120" w:after="120"/>
        <w:ind w:left="539"/>
        <w:rPr>
          <w:b w:val="0"/>
          <w:szCs w:val="24"/>
        </w:rPr>
      </w:pPr>
    </w:p>
    <w:p w:rsidR="00E537C6" w:rsidRDefault="00E537C6" w:rsidP="009A0F1E">
      <w:pPr>
        <w:pStyle w:val="Vborprogram"/>
        <w:spacing w:before="120" w:after="120"/>
        <w:rPr>
          <w:b w:val="0"/>
          <w:szCs w:val="24"/>
        </w:rPr>
      </w:pPr>
      <w:r w:rsidRPr="00160882">
        <w:rPr>
          <w:b w:val="0"/>
          <w:szCs w:val="24"/>
        </w:rPr>
        <w:t xml:space="preserve">V Olomouci </w:t>
      </w:r>
      <w:r w:rsidR="008F1C7B" w:rsidRPr="00160882">
        <w:rPr>
          <w:b w:val="0"/>
          <w:szCs w:val="24"/>
        </w:rPr>
        <w:t xml:space="preserve">dne </w:t>
      </w:r>
      <w:r w:rsidR="00744B0B">
        <w:rPr>
          <w:b w:val="0"/>
          <w:szCs w:val="24"/>
        </w:rPr>
        <w:t>1</w:t>
      </w:r>
      <w:r w:rsidRPr="00160882">
        <w:rPr>
          <w:b w:val="0"/>
          <w:szCs w:val="24"/>
        </w:rPr>
        <w:t>. </w:t>
      </w:r>
      <w:r w:rsidR="00744B0B">
        <w:rPr>
          <w:b w:val="0"/>
          <w:szCs w:val="24"/>
        </w:rPr>
        <w:t>12</w:t>
      </w:r>
      <w:r w:rsidR="0073667E" w:rsidRPr="00160882">
        <w:rPr>
          <w:b w:val="0"/>
          <w:szCs w:val="24"/>
        </w:rPr>
        <w:t>. 2015</w:t>
      </w:r>
    </w:p>
    <w:p w:rsidR="00CB7163" w:rsidRDefault="00CB7163" w:rsidP="00E537C6">
      <w:pPr>
        <w:pStyle w:val="Vborprogram"/>
        <w:spacing w:before="120" w:after="120"/>
        <w:ind w:left="539"/>
        <w:rPr>
          <w:b w:val="0"/>
          <w:szCs w:val="24"/>
        </w:rPr>
      </w:pPr>
    </w:p>
    <w:p w:rsidR="00CB7163" w:rsidRDefault="00CB7163" w:rsidP="00E537C6">
      <w:pPr>
        <w:pStyle w:val="Podpis"/>
        <w:ind w:left="5643" w:firstLine="27"/>
        <w:rPr>
          <w:szCs w:val="24"/>
        </w:rPr>
      </w:pPr>
    </w:p>
    <w:p w:rsidR="00E537C6" w:rsidRPr="00160882" w:rsidRDefault="00E537C6" w:rsidP="00E537C6">
      <w:pPr>
        <w:pStyle w:val="Podpis"/>
        <w:ind w:left="5643" w:firstLine="27"/>
        <w:rPr>
          <w:szCs w:val="24"/>
        </w:rPr>
      </w:pPr>
      <w:r w:rsidRPr="00160882">
        <w:rPr>
          <w:szCs w:val="24"/>
        </w:rPr>
        <w:t>……………………………….</w:t>
      </w:r>
    </w:p>
    <w:p w:rsidR="00E537C6" w:rsidRPr="00160882" w:rsidRDefault="00E537C6" w:rsidP="00E537C6">
      <w:pPr>
        <w:pStyle w:val="Vborplohy"/>
        <w:spacing w:after="0"/>
        <w:rPr>
          <w:szCs w:val="24"/>
        </w:rPr>
      </w:pPr>
      <w:r w:rsidRPr="00160882">
        <w:rPr>
          <w:sz w:val="24"/>
          <w:szCs w:val="24"/>
        </w:rPr>
        <w:tab/>
      </w:r>
      <w:r w:rsidRPr="00160882">
        <w:rPr>
          <w:sz w:val="24"/>
          <w:szCs w:val="24"/>
        </w:rPr>
        <w:tab/>
      </w:r>
      <w:r w:rsidRPr="00160882">
        <w:rPr>
          <w:sz w:val="24"/>
          <w:szCs w:val="24"/>
        </w:rPr>
        <w:tab/>
      </w:r>
      <w:r w:rsidRPr="00160882">
        <w:rPr>
          <w:sz w:val="24"/>
          <w:szCs w:val="24"/>
        </w:rPr>
        <w:tab/>
      </w:r>
      <w:r w:rsidRPr="00160882">
        <w:rPr>
          <w:sz w:val="24"/>
          <w:szCs w:val="24"/>
        </w:rPr>
        <w:tab/>
      </w:r>
      <w:r w:rsidRPr="00160882">
        <w:rPr>
          <w:sz w:val="24"/>
          <w:szCs w:val="24"/>
        </w:rPr>
        <w:tab/>
      </w:r>
      <w:r w:rsidRPr="00160882">
        <w:rPr>
          <w:sz w:val="24"/>
          <w:szCs w:val="24"/>
        </w:rPr>
        <w:tab/>
      </w:r>
      <w:r w:rsidRPr="00160882">
        <w:rPr>
          <w:sz w:val="24"/>
          <w:szCs w:val="24"/>
        </w:rPr>
        <w:tab/>
      </w:r>
      <w:r w:rsidR="00CB7163">
        <w:rPr>
          <w:sz w:val="24"/>
          <w:szCs w:val="24"/>
        </w:rPr>
        <w:t xml:space="preserve">    </w:t>
      </w:r>
      <w:r w:rsidRPr="00160882">
        <w:rPr>
          <w:sz w:val="24"/>
          <w:szCs w:val="24"/>
        </w:rPr>
        <w:t>Bc. Vladimír Urbánek, DiS.</w:t>
      </w:r>
    </w:p>
    <w:p w:rsidR="00B952BB" w:rsidRDefault="00E537C6" w:rsidP="0073667E">
      <w:pPr>
        <w:pStyle w:val="Podpis"/>
        <w:ind w:left="0"/>
        <w:jc w:val="left"/>
        <w:rPr>
          <w:szCs w:val="24"/>
        </w:rPr>
      </w:pPr>
      <w:r w:rsidRPr="00160882">
        <w:rPr>
          <w:szCs w:val="24"/>
        </w:rPr>
        <w:tab/>
      </w:r>
      <w:r w:rsidRPr="00160882">
        <w:rPr>
          <w:szCs w:val="24"/>
        </w:rPr>
        <w:tab/>
      </w:r>
      <w:r w:rsidRPr="00160882">
        <w:rPr>
          <w:szCs w:val="24"/>
        </w:rPr>
        <w:tab/>
      </w:r>
      <w:r w:rsidRPr="00160882">
        <w:rPr>
          <w:szCs w:val="24"/>
        </w:rPr>
        <w:tab/>
      </w:r>
      <w:r w:rsidRPr="00160882">
        <w:rPr>
          <w:szCs w:val="24"/>
        </w:rPr>
        <w:tab/>
      </w:r>
      <w:r w:rsidRPr="00160882">
        <w:rPr>
          <w:szCs w:val="24"/>
        </w:rPr>
        <w:tab/>
      </w:r>
      <w:r w:rsidRPr="00160882">
        <w:rPr>
          <w:szCs w:val="24"/>
        </w:rPr>
        <w:tab/>
      </w:r>
      <w:r w:rsidRPr="00160882">
        <w:rPr>
          <w:szCs w:val="24"/>
        </w:rPr>
        <w:tab/>
        <w:t xml:space="preserve">    </w:t>
      </w:r>
      <w:r w:rsidR="00CB7163">
        <w:rPr>
          <w:szCs w:val="24"/>
        </w:rPr>
        <w:t xml:space="preserve">    </w:t>
      </w:r>
      <w:r w:rsidR="009A0F1E">
        <w:rPr>
          <w:szCs w:val="24"/>
        </w:rPr>
        <w:t xml:space="preserve"> </w:t>
      </w:r>
      <w:r w:rsidRPr="00160882">
        <w:rPr>
          <w:szCs w:val="24"/>
        </w:rPr>
        <w:t xml:space="preserve">  předseda výboru</w:t>
      </w:r>
    </w:p>
    <w:p w:rsidR="00B2395C" w:rsidRDefault="00B2395C" w:rsidP="00B2395C">
      <w:pPr>
        <w:pStyle w:val="Podpis"/>
        <w:ind w:left="0" w:hanging="426"/>
        <w:jc w:val="left"/>
        <w:rPr>
          <w:szCs w:val="24"/>
        </w:rPr>
      </w:pPr>
    </w:p>
    <w:sectPr w:rsidR="00B2395C" w:rsidSect="007515DA">
      <w:footerReference w:type="default" r:id="rId12"/>
      <w:pgSz w:w="11906" w:h="16838"/>
      <w:pgMar w:top="709"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EC7" w:rsidRDefault="009C3EC7" w:rsidP="00C61A3C">
      <w:pPr>
        <w:spacing w:after="0" w:line="240" w:lineRule="auto"/>
      </w:pPr>
      <w:r>
        <w:separator/>
      </w:r>
    </w:p>
  </w:endnote>
  <w:endnote w:type="continuationSeparator" w:id="0">
    <w:p w:rsidR="009C3EC7" w:rsidRDefault="009C3EC7" w:rsidP="00C6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45531"/>
      <w:docPartObj>
        <w:docPartGallery w:val="Page Numbers (Bottom of Page)"/>
        <w:docPartUnique/>
      </w:docPartObj>
    </w:sdtPr>
    <w:sdtEndPr/>
    <w:sdtContent>
      <w:p w:rsidR="00C61A3C" w:rsidRDefault="00C61A3C">
        <w:pPr>
          <w:pStyle w:val="Zpat"/>
          <w:jc w:val="center"/>
        </w:pPr>
        <w:r>
          <w:fldChar w:fldCharType="begin"/>
        </w:r>
        <w:r>
          <w:instrText>PAGE   \* MERGEFORMAT</w:instrText>
        </w:r>
        <w:r>
          <w:fldChar w:fldCharType="separate"/>
        </w:r>
        <w:r w:rsidR="001B6311">
          <w:rPr>
            <w:noProof/>
          </w:rPr>
          <w:t>2</w:t>
        </w:r>
        <w:r>
          <w:fldChar w:fldCharType="end"/>
        </w:r>
      </w:p>
    </w:sdtContent>
  </w:sdt>
  <w:p w:rsidR="00C61A3C" w:rsidRDefault="00C61A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EC7" w:rsidRDefault="009C3EC7" w:rsidP="00C61A3C">
      <w:pPr>
        <w:spacing w:after="0" w:line="240" w:lineRule="auto"/>
      </w:pPr>
      <w:r>
        <w:separator/>
      </w:r>
    </w:p>
  </w:footnote>
  <w:footnote w:type="continuationSeparator" w:id="0">
    <w:p w:rsidR="009C3EC7" w:rsidRDefault="009C3EC7" w:rsidP="00C61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585"/>
    <w:multiLevelType w:val="hybridMultilevel"/>
    <w:tmpl w:val="6EAC5608"/>
    <w:lvl w:ilvl="0" w:tplc="F2AC65A8">
      <w:start w:val="1"/>
      <w:numFmt w:val="decimal"/>
      <w:lvlText w:val="%1."/>
      <w:lvlJc w:val="left"/>
      <w:pPr>
        <w:tabs>
          <w:tab w:val="num" w:pos="900"/>
        </w:tabs>
        <w:ind w:left="900" w:hanging="360"/>
      </w:pPr>
      <w:rPr>
        <w:rFonts w:cs="Times New Roman"/>
        <w:b/>
      </w:rPr>
    </w:lvl>
    <w:lvl w:ilvl="1" w:tplc="04050017">
      <w:start w:val="1"/>
      <w:numFmt w:val="lowerLetter"/>
      <w:lvlText w:val="%2)"/>
      <w:lvlJc w:val="left"/>
      <w:pPr>
        <w:tabs>
          <w:tab w:val="num" w:pos="1800"/>
        </w:tabs>
        <w:ind w:left="1800" w:hanging="360"/>
      </w:pPr>
      <w:rPr>
        <w:rFonts w:cs="Times New Roman"/>
        <w:b/>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
    <w:nsid w:val="491621F9"/>
    <w:multiLevelType w:val="hybridMultilevel"/>
    <w:tmpl w:val="6EAC5608"/>
    <w:lvl w:ilvl="0" w:tplc="F2AC65A8">
      <w:start w:val="1"/>
      <w:numFmt w:val="decimal"/>
      <w:lvlText w:val="%1."/>
      <w:lvlJc w:val="left"/>
      <w:pPr>
        <w:tabs>
          <w:tab w:val="num" w:pos="900"/>
        </w:tabs>
        <w:ind w:left="900" w:hanging="360"/>
      </w:pPr>
      <w:rPr>
        <w:rFonts w:cs="Times New Roman"/>
        <w:b/>
      </w:rPr>
    </w:lvl>
    <w:lvl w:ilvl="1" w:tplc="04050017">
      <w:start w:val="1"/>
      <w:numFmt w:val="lowerLetter"/>
      <w:lvlText w:val="%2)"/>
      <w:lvlJc w:val="left"/>
      <w:pPr>
        <w:tabs>
          <w:tab w:val="num" w:pos="1800"/>
        </w:tabs>
        <w:ind w:left="1800" w:hanging="360"/>
      </w:pPr>
      <w:rPr>
        <w:rFonts w:cs="Times New Roman"/>
        <w:b/>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2">
    <w:nsid w:val="5628076D"/>
    <w:multiLevelType w:val="hybridMultilevel"/>
    <w:tmpl w:val="3E8A9BAE"/>
    <w:lvl w:ilvl="0" w:tplc="0405000F">
      <w:start w:val="1"/>
      <w:numFmt w:val="decimal"/>
      <w:lvlText w:val="%1."/>
      <w:lvlJc w:val="left"/>
      <w:pPr>
        <w:ind w:left="294" w:hanging="360"/>
      </w:p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3">
    <w:nsid w:val="56AB13D9"/>
    <w:multiLevelType w:val="multilevel"/>
    <w:tmpl w:val="7DF0EAD6"/>
    <w:lvl w:ilvl="0">
      <w:start w:val="1"/>
      <w:numFmt w:val="decimal"/>
      <w:pStyle w:val="Znak2odsazen1text"/>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pStyle w:val="Odsazen2text"/>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pStyle w:val="slo111text"/>
      <w:lvlText w:val="%1.%2.%3."/>
      <w:lvlJc w:val="left"/>
      <w:pPr>
        <w:tabs>
          <w:tab w:val="num" w:pos="1854"/>
        </w:tabs>
        <w:ind w:left="1701"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4">
    <w:nsid w:val="61D57293"/>
    <w:multiLevelType w:val="hybridMultilevel"/>
    <w:tmpl w:val="A72A82AC"/>
    <w:lvl w:ilvl="0" w:tplc="0405000F">
      <w:start w:val="1"/>
      <w:numFmt w:val="decimal"/>
      <w:lvlText w:val="%1."/>
      <w:lvlJc w:val="left"/>
      <w:pPr>
        <w:ind w:left="654" w:hanging="360"/>
      </w:pPr>
    </w:lvl>
    <w:lvl w:ilvl="1" w:tplc="04050019" w:tentative="1">
      <w:start w:val="1"/>
      <w:numFmt w:val="lowerLetter"/>
      <w:lvlText w:val="%2."/>
      <w:lvlJc w:val="left"/>
      <w:pPr>
        <w:ind w:left="1374" w:hanging="360"/>
      </w:pPr>
    </w:lvl>
    <w:lvl w:ilvl="2" w:tplc="0405001B" w:tentative="1">
      <w:start w:val="1"/>
      <w:numFmt w:val="lowerRoman"/>
      <w:lvlText w:val="%3."/>
      <w:lvlJc w:val="right"/>
      <w:pPr>
        <w:ind w:left="2094" w:hanging="180"/>
      </w:pPr>
    </w:lvl>
    <w:lvl w:ilvl="3" w:tplc="0405000F" w:tentative="1">
      <w:start w:val="1"/>
      <w:numFmt w:val="decimal"/>
      <w:lvlText w:val="%4."/>
      <w:lvlJc w:val="left"/>
      <w:pPr>
        <w:ind w:left="2814" w:hanging="360"/>
      </w:pPr>
    </w:lvl>
    <w:lvl w:ilvl="4" w:tplc="04050019" w:tentative="1">
      <w:start w:val="1"/>
      <w:numFmt w:val="lowerLetter"/>
      <w:lvlText w:val="%5."/>
      <w:lvlJc w:val="left"/>
      <w:pPr>
        <w:ind w:left="3534" w:hanging="360"/>
      </w:pPr>
    </w:lvl>
    <w:lvl w:ilvl="5" w:tplc="0405001B" w:tentative="1">
      <w:start w:val="1"/>
      <w:numFmt w:val="lowerRoman"/>
      <w:lvlText w:val="%6."/>
      <w:lvlJc w:val="right"/>
      <w:pPr>
        <w:ind w:left="4254" w:hanging="180"/>
      </w:pPr>
    </w:lvl>
    <w:lvl w:ilvl="6" w:tplc="0405000F" w:tentative="1">
      <w:start w:val="1"/>
      <w:numFmt w:val="decimal"/>
      <w:lvlText w:val="%7."/>
      <w:lvlJc w:val="left"/>
      <w:pPr>
        <w:ind w:left="4974" w:hanging="360"/>
      </w:pPr>
    </w:lvl>
    <w:lvl w:ilvl="7" w:tplc="04050019" w:tentative="1">
      <w:start w:val="1"/>
      <w:numFmt w:val="lowerLetter"/>
      <w:lvlText w:val="%8."/>
      <w:lvlJc w:val="left"/>
      <w:pPr>
        <w:ind w:left="5694" w:hanging="360"/>
      </w:pPr>
    </w:lvl>
    <w:lvl w:ilvl="8" w:tplc="0405001B" w:tentative="1">
      <w:start w:val="1"/>
      <w:numFmt w:val="lowerRoman"/>
      <w:lvlText w:val="%9."/>
      <w:lvlJc w:val="right"/>
      <w:pPr>
        <w:ind w:left="641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BD"/>
    <w:rsid w:val="00020D24"/>
    <w:rsid w:val="000264D5"/>
    <w:rsid w:val="0002747F"/>
    <w:rsid w:val="00062E55"/>
    <w:rsid w:val="000662A9"/>
    <w:rsid w:val="00096A22"/>
    <w:rsid w:val="000B3111"/>
    <w:rsid w:val="000F585A"/>
    <w:rsid w:val="00101A63"/>
    <w:rsid w:val="00104EEC"/>
    <w:rsid w:val="001436E5"/>
    <w:rsid w:val="00156750"/>
    <w:rsid w:val="00160882"/>
    <w:rsid w:val="00187165"/>
    <w:rsid w:val="00190754"/>
    <w:rsid w:val="001B3E5A"/>
    <w:rsid w:val="001B6311"/>
    <w:rsid w:val="001D4DB8"/>
    <w:rsid w:val="001E7027"/>
    <w:rsid w:val="001F7BBF"/>
    <w:rsid w:val="00241DD7"/>
    <w:rsid w:val="00247B76"/>
    <w:rsid w:val="00297733"/>
    <w:rsid w:val="002A79BE"/>
    <w:rsid w:val="002B5590"/>
    <w:rsid w:val="00310F4C"/>
    <w:rsid w:val="00311F7D"/>
    <w:rsid w:val="003212FC"/>
    <w:rsid w:val="00321F87"/>
    <w:rsid w:val="00342E49"/>
    <w:rsid w:val="00350EF7"/>
    <w:rsid w:val="00365624"/>
    <w:rsid w:val="00371E13"/>
    <w:rsid w:val="00381A3A"/>
    <w:rsid w:val="00382AC1"/>
    <w:rsid w:val="0039447A"/>
    <w:rsid w:val="003D107A"/>
    <w:rsid w:val="003E3411"/>
    <w:rsid w:val="003F0694"/>
    <w:rsid w:val="004266DF"/>
    <w:rsid w:val="0044270D"/>
    <w:rsid w:val="00453A65"/>
    <w:rsid w:val="00487C93"/>
    <w:rsid w:val="004916C9"/>
    <w:rsid w:val="004938EE"/>
    <w:rsid w:val="004A7C89"/>
    <w:rsid w:val="004B2320"/>
    <w:rsid w:val="004B79DB"/>
    <w:rsid w:val="004C1B8E"/>
    <w:rsid w:val="004E7661"/>
    <w:rsid w:val="00507666"/>
    <w:rsid w:val="00512F4B"/>
    <w:rsid w:val="00546ADA"/>
    <w:rsid w:val="00555757"/>
    <w:rsid w:val="00557315"/>
    <w:rsid w:val="00557CDC"/>
    <w:rsid w:val="00562481"/>
    <w:rsid w:val="00571E4F"/>
    <w:rsid w:val="005C245F"/>
    <w:rsid w:val="005C33FA"/>
    <w:rsid w:val="005D5360"/>
    <w:rsid w:val="005E3C09"/>
    <w:rsid w:val="005F3BA8"/>
    <w:rsid w:val="00600EF1"/>
    <w:rsid w:val="006010DA"/>
    <w:rsid w:val="00601C55"/>
    <w:rsid w:val="006158BA"/>
    <w:rsid w:val="00624C71"/>
    <w:rsid w:val="00624E3F"/>
    <w:rsid w:val="00626040"/>
    <w:rsid w:val="00634671"/>
    <w:rsid w:val="00640306"/>
    <w:rsid w:val="0064155A"/>
    <w:rsid w:val="006463CF"/>
    <w:rsid w:val="00654405"/>
    <w:rsid w:val="00675CA0"/>
    <w:rsid w:val="006839FB"/>
    <w:rsid w:val="006B0A88"/>
    <w:rsid w:val="006C377C"/>
    <w:rsid w:val="006C7CD6"/>
    <w:rsid w:val="006F0A35"/>
    <w:rsid w:val="006F2169"/>
    <w:rsid w:val="0073667E"/>
    <w:rsid w:val="0074191F"/>
    <w:rsid w:val="00744B0B"/>
    <w:rsid w:val="007515DA"/>
    <w:rsid w:val="00767CB0"/>
    <w:rsid w:val="00770FF2"/>
    <w:rsid w:val="007861E5"/>
    <w:rsid w:val="007C2EBD"/>
    <w:rsid w:val="007D6A22"/>
    <w:rsid w:val="007F1D19"/>
    <w:rsid w:val="007F5A50"/>
    <w:rsid w:val="00840C99"/>
    <w:rsid w:val="0088134E"/>
    <w:rsid w:val="008E1E20"/>
    <w:rsid w:val="008F1C7B"/>
    <w:rsid w:val="008F48FC"/>
    <w:rsid w:val="008F6E8F"/>
    <w:rsid w:val="00902EA6"/>
    <w:rsid w:val="00911CFD"/>
    <w:rsid w:val="009326C7"/>
    <w:rsid w:val="00935065"/>
    <w:rsid w:val="00936800"/>
    <w:rsid w:val="009559C8"/>
    <w:rsid w:val="0096552B"/>
    <w:rsid w:val="0097459E"/>
    <w:rsid w:val="009A0F1E"/>
    <w:rsid w:val="009A14B7"/>
    <w:rsid w:val="009C3EC7"/>
    <w:rsid w:val="009C43A6"/>
    <w:rsid w:val="009E7C32"/>
    <w:rsid w:val="00A016C7"/>
    <w:rsid w:val="00A0321C"/>
    <w:rsid w:val="00A14130"/>
    <w:rsid w:val="00A14680"/>
    <w:rsid w:val="00A24D09"/>
    <w:rsid w:val="00A43F17"/>
    <w:rsid w:val="00A609CF"/>
    <w:rsid w:val="00A61DFB"/>
    <w:rsid w:val="00A67E6C"/>
    <w:rsid w:val="00A75D9A"/>
    <w:rsid w:val="00A864D4"/>
    <w:rsid w:val="00AC12F6"/>
    <w:rsid w:val="00AE787E"/>
    <w:rsid w:val="00AE79BB"/>
    <w:rsid w:val="00AF0057"/>
    <w:rsid w:val="00B2395C"/>
    <w:rsid w:val="00B26793"/>
    <w:rsid w:val="00B36655"/>
    <w:rsid w:val="00B6074B"/>
    <w:rsid w:val="00B702E9"/>
    <w:rsid w:val="00B83D70"/>
    <w:rsid w:val="00B952BB"/>
    <w:rsid w:val="00BC7C48"/>
    <w:rsid w:val="00BE0BA8"/>
    <w:rsid w:val="00BE116E"/>
    <w:rsid w:val="00C04B13"/>
    <w:rsid w:val="00C250BF"/>
    <w:rsid w:val="00C367EE"/>
    <w:rsid w:val="00C401F6"/>
    <w:rsid w:val="00C61A3C"/>
    <w:rsid w:val="00C8334B"/>
    <w:rsid w:val="00C9216C"/>
    <w:rsid w:val="00CB7163"/>
    <w:rsid w:val="00CC6805"/>
    <w:rsid w:val="00CE15F2"/>
    <w:rsid w:val="00CE6024"/>
    <w:rsid w:val="00D066AB"/>
    <w:rsid w:val="00D12512"/>
    <w:rsid w:val="00D27640"/>
    <w:rsid w:val="00D4010D"/>
    <w:rsid w:val="00D54104"/>
    <w:rsid w:val="00D855B8"/>
    <w:rsid w:val="00D975F1"/>
    <w:rsid w:val="00DB088E"/>
    <w:rsid w:val="00DE4227"/>
    <w:rsid w:val="00DF5B0A"/>
    <w:rsid w:val="00E02B39"/>
    <w:rsid w:val="00E037B1"/>
    <w:rsid w:val="00E03F19"/>
    <w:rsid w:val="00E10B66"/>
    <w:rsid w:val="00E2742C"/>
    <w:rsid w:val="00E537C6"/>
    <w:rsid w:val="00E55323"/>
    <w:rsid w:val="00E700BF"/>
    <w:rsid w:val="00E81200"/>
    <w:rsid w:val="00EA086E"/>
    <w:rsid w:val="00EA0CC7"/>
    <w:rsid w:val="00EC2EE5"/>
    <w:rsid w:val="00EE3B3D"/>
    <w:rsid w:val="00F06C77"/>
    <w:rsid w:val="00F12029"/>
    <w:rsid w:val="00F771D1"/>
    <w:rsid w:val="00FB23C4"/>
    <w:rsid w:val="00FD1A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37C6"/>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unhideWhenUsed/>
    <w:rsid w:val="00E537C6"/>
    <w:pPr>
      <w:widowControl w:val="0"/>
      <w:spacing w:after="0" w:line="240" w:lineRule="auto"/>
      <w:ind w:left="5670"/>
      <w:jc w:val="center"/>
    </w:pPr>
    <w:rPr>
      <w:rFonts w:ascii="Arial" w:hAnsi="Arial"/>
      <w:noProof/>
      <w:sz w:val="24"/>
      <w:szCs w:val="20"/>
      <w:lang w:eastAsia="cs-CZ"/>
    </w:rPr>
  </w:style>
  <w:style w:type="character" w:customStyle="1" w:styleId="PodpisChar">
    <w:name w:val="Podpis Char"/>
    <w:basedOn w:val="Standardnpsmoodstavce"/>
    <w:link w:val="Podpis"/>
    <w:rsid w:val="00E537C6"/>
    <w:rPr>
      <w:rFonts w:ascii="Arial" w:eastAsia="Times New Roman" w:hAnsi="Arial" w:cs="Times New Roman"/>
      <w:noProof/>
      <w:sz w:val="24"/>
      <w:szCs w:val="20"/>
      <w:lang w:eastAsia="cs-CZ"/>
    </w:rPr>
  </w:style>
  <w:style w:type="paragraph" w:customStyle="1" w:styleId="slo1text">
    <w:name w:val="Číslo1 text"/>
    <w:basedOn w:val="Normln"/>
    <w:rsid w:val="00E537C6"/>
    <w:pPr>
      <w:widowControl w:val="0"/>
      <w:tabs>
        <w:tab w:val="num" w:pos="567"/>
      </w:tabs>
      <w:spacing w:after="120" w:line="240" w:lineRule="auto"/>
      <w:ind w:left="567" w:hanging="567"/>
      <w:jc w:val="both"/>
      <w:outlineLvl w:val="0"/>
    </w:pPr>
    <w:rPr>
      <w:rFonts w:ascii="Arial" w:hAnsi="Arial"/>
      <w:noProof/>
      <w:sz w:val="24"/>
      <w:szCs w:val="20"/>
      <w:lang w:eastAsia="cs-CZ"/>
    </w:rPr>
  </w:style>
  <w:style w:type="paragraph" w:customStyle="1" w:styleId="Znak2odsazen1text">
    <w:name w:val="Znak2 odsazený1 text"/>
    <w:basedOn w:val="Normln"/>
    <w:rsid w:val="00E537C6"/>
    <w:pPr>
      <w:widowControl w:val="0"/>
      <w:numPr>
        <w:numId w:val="1"/>
      </w:numPr>
      <w:spacing w:after="120" w:line="240" w:lineRule="auto"/>
      <w:jc w:val="both"/>
    </w:pPr>
    <w:rPr>
      <w:rFonts w:ascii="Arial" w:hAnsi="Arial"/>
      <w:noProof/>
      <w:sz w:val="24"/>
      <w:szCs w:val="20"/>
      <w:lang w:eastAsia="cs-CZ"/>
    </w:rPr>
  </w:style>
  <w:style w:type="paragraph" w:customStyle="1" w:styleId="Odsazen2text">
    <w:name w:val="Odsazený2 text"/>
    <w:basedOn w:val="Normln"/>
    <w:rsid w:val="00E537C6"/>
    <w:pPr>
      <w:widowControl w:val="0"/>
      <w:numPr>
        <w:ilvl w:val="1"/>
        <w:numId w:val="1"/>
      </w:numPr>
      <w:spacing w:after="120" w:line="240" w:lineRule="auto"/>
      <w:jc w:val="both"/>
    </w:pPr>
    <w:rPr>
      <w:rFonts w:ascii="Arial" w:hAnsi="Arial"/>
      <w:noProof/>
      <w:sz w:val="24"/>
      <w:szCs w:val="20"/>
      <w:lang w:eastAsia="cs-CZ"/>
    </w:rPr>
  </w:style>
  <w:style w:type="paragraph" w:customStyle="1" w:styleId="Vborplohy">
    <w:name w:val="Výbor přílohy"/>
    <w:basedOn w:val="Normln"/>
    <w:rsid w:val="00E537C6"/>
    <w:pPr>
      <w:spacing w:after="120" w:line="240" w:lineRule="auto"/>
      <w:ind w:left="1134" w:hanging="1134"/>
    </w:pPr>
    <w:rPr>
      <w:rFonts w:ascii="Arial" w:hAnsi="Arial" w:cs="Arial"/>
      <w:szCs w:val="20"/>
      <w:lang w:eastAsia="cs-CZ"/>
    </w:rPr>
  </w:style>
  <w:style w:type="paragraph" w:customStyle="1" w:styleId="Vborptomni">
    <w:name w:val="Výbor přítomni"/>
    <w:basedOn w:val="Normln"/>
    <w:rsid w:val="00E537C6"/>
    <w:pPr>
      <w:spacing w:before="60" w:after="60" w:line="240" w:lineRule="auto"/>
    </w:pPr>
    <w:rPr>
      <w:rFonts w:ascii="Arial" w:hAnsi="Arial" w:cs="Arial"/>
      <w:b/>
      <w:szCs w:val="20"/>
      <w:lang w:eastAsia="cs-CZ"/>
    </w:rPr>
  </w:style>
  <w:style w:type="paragraph" w:customStyle="1" w:styleId="Vborptomnitext">
    <w:name w:val="Výbor přítomni text"/>
    <w:basedOn w:val="Normln"/>
    <w:rsid w:val="00E537C6"/>
    <w:pPr>
      <w:spacing w:before="60" w:after="60" w:line="240" w:lineRule="auto"/>
    </w:pPr>
    <w:rPr>
      <w:rFonts w:ascii="Arial" w:hAnsi="Arial"/>
      <w:szCs w:val="20"/>
      <w:lang w:eastAsia="cs-CZ"/>
    </w:rPr>
  </w:style>
  <w:style w:type="paragraph" w:customStyle="1" w:styleId="slo111text">
    <w:name w:val="Číslo1.1.1 text"/>
    <w:basedOn w:val="Normln"/>
    <w:rsid w:val="00E537C6"/>
    <w:pPr>
      <w:widowControl w:val="0"/>
      <w:numPr>
        <w:ilvl w:val="2"/>
        <w:numId w:val="1"/>
      </w:numPr>
      <w:spacing w:after="120" w:line="240" w:lineRule="auto"/>
      <w:jc w:val="both"/>
      <w:outlineLvl w:val="2"/>
    </w:pPr>
    <w:rPr>
      <w:rFonts w:ascii="Arial" w:hAnsi="Arial"/>
      <w:noProof/>
      <w:sz w:val="24"/>
      <w:szCs w:val="20"/>
      <w:lang w:eastAsia="cs-CZ"/>
    </w:rPr>
  </w:style>
  <w:style w:type="paragraph" w:customStyle="1" w:styleId="Hlavikablogo2">
    <w:name w:val="Hlavička b_logo2"/>
    <w:basedOn w:val="Normln"/>
    <w:rsid w:val="00E537C6"/>
    <w:pPr>
      <w:widowControl w:val="0"/>
      <w:spacing w:after="0" w:line="240" w:lineRule="auto"/>
      <w:jc w:val="both"/>
    </w:pPr>
    <w:rPr>
      <w:rFonts w:ascii="Arial" w:hAnsi="Arial"/>
      <w:noProof/>
      <w:sz w:val="18"/>
      <w:szCs w:val="20"/>
      <w:lang w:eastAsia="cs-CZ"/>
    </w:rPr>
  </w:style>
  <w:style w:type="paragraph" w:customStyle="1" w:styleId="Vbornadpis">
    <w:name w:val="Výbor nadpis"/>
    <w:basedOn w:val="Normln"/>
    <w:rsid w:val="00E537C6"/>
    <w:pPr>
      <w:spacing w:after="120" w:line="240" w:lineRule="auto"/>
      <w:jc w:val="center"/>
    </w:pPr>
    <w:rPr>
      <w:rFonts w:ascii="Arial" w:hAnsi="Arial"/>
      <w:b/>
      <w:sz w:val="32"/>
      <w:szCs w:val="20"/>
      <w:lang w:eastAsia="cs-CZ"/>
    </w:rPr>
  </w:style>
  <w:style w:type="paragraph" w:customStyle="1" w:styleId="Vborprogram">
    <w:name w:val="Výbor program"/>
    <w:basedOn w:val="Normln"/>
    <w:rsid w:val="00E537C6"/>
    <w:pPr>
      <w:widowControl w:val="0"/>
      <w:spacing w:before="960" w:after="240" w:line="240" w:lineRule="auto"/>
      <w:jc w:val="both"/>
    </w:pPr>
    <w:rPr>
      <w:rFonts w:ascii="Arial" w:hAnsi="Arial"/>
      <w:b/>
      <w:noProof/>
      <w:sz w:val="24"/>
      <w:szCs w:val="20"/>
      <w:lang w:eastAsia="cs-CZ"/>
    </w:rPr>
  </w:style>
  <w:style w:type="paragraph" w:customStyle="1" w:styleId="Vbornzevusnesen">
    <w:name w:val="Výbor název usnesení"/>
    <w:basedOn w:val="Normln"/>
    <w:rsid w:val="00E537C6"/>
    <w:pPr>
      <w:widowControl w:val="0"/>
      <w:spacing w:before="120" w:after="120" w:line="240" w:lineRule="auto"/>
      <w:ind w:left="1701" w:hanging="1701"/>
      <w:jc w:val="both"/>
    </w:pPr>
    <w:rPr>
      <w:rFonts w:ascii="Arial" w:hAnsi="Arial"/>
      <w:b/>
      <w:noProof/>
      <w:sz w:val="24"/>
      <w:szCs w:val="20"/>
      <w:lang w:eastAsia="cs-CZ"/>
    </w:rPr>
  </w:style>
  <w:style w:type="character" w:customStyle="1" w:styleId="Standardnpsmo">
    <w:name w:val="Standardní písmo"/>
    <w:rsid w:val="00E537C6"/>
    <w:rPr>
      <w:rFonts w:ascii="Arial" w:hAnsi="Arial"/>
      <w:dstrike w:val="0"/>
      <w:color w:val="auto"/>
      <w:sz w:val="24"/>
      <w:u w:val="none"/>
      <w:vertAlign w:val="baseline"/>
    </w:rPr>
  </w:style>
  <w:style w:type="paragraph" w:customStyle="1" w:styleId="Podtrenpod">
    <w:name w:val="Podtržení pod"/>
    <w:basedOn w:val="Normln"/>
    <w:rsid w:val="00E537C6"/>
    <w:pPr>
      <w:widowControl w:val="0"/>
      <w:pBdr>
        <w:bottom w:val="single" w:sz="4" w:space="1" w:color="auto"/>
      </w:pBdr>
      <w:spacing w:after="0" w:line="240" w:lineRule="auto"/>
      <w:jc w:val="both"/>
    </w:pPr>
    <w:rPr>
      <w:rFonts w:ascii="Arial" w:hAnsi="Arial"/>
      <w:noProof/>
      <w:sz w:val="16"/>
      <w:szCs w:val="20"/>
      <w:lang w:eastAsia="cs-CZ"/>
    </w:rPr>
  </w:style>
  <w:style w:type="paragraph" w:styleId="Zhlav">
    <w:name w:val="header"/>
    <w:basedOn w:val="Normln"/>
    <w:link w:val="ZhlavChar"/>
    <w:uiPriority w:val="99"/>
    <w:unhideWhenUsed/>
    <w:rsid w:val="00C61A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1A3C"/>
    <w:rPr>
      <w:rFonts w:ascii="Calibri" w:eastAsia="Times New Roman" w:hAnsi="Calibri" w:cs="Times New Roman"/>
    </w:rPr>
  </w:style>
  <w:style w:type="paragraph" w:styleId="Zpat">
    <w:name w:val="footer"/>
    <w:basedOn w:val="Normln"/>
    <w:link w:val="ZpatChar"/>
    <w:uiPriority w:val="99"/>
    <w:unhideWhenUsed/>
    <w:rsid w:val="00C61A3C"/>
    <w:pPr>
      <w:tabs>
        <w:tab w:val="center" w:pos="4536"/>
        <w:tab w:val="right" w:pos="9072"/>
      </w:tabs>
      <w:spacing w:after="0" w:line="240" w:lineRule="auto"/>
    </w:pPr>
  </w:style>
  <w:style w:type="character" w:customStyle="1" w:styleId="ZpatChar">
    <w:name w:val="Zápatí Char"/>
    <w:basedOn w:val="Standardnpsmoodstavce"/>
    <w:link w:val="Zpat"/>
    <w:uiPriority w:val="99"/>
    <w:rsid w:val="00C61A3C"/>
    <w:rPr>
      <w:rFonts w:ascii="Calibri" w:eastAsia="Times New Roman" w:hAnsi="Calibri" w:cs="Times New Roman"/>
    </w:rPr>
  </w:style>
  <w:style w:type="paragraph" w:styleId="Odstavecseseznamem">
    <w:name w:val="List Paragraph"/>
    <w:basedOn w:val="Normln"/>
    <w:uiPriority w:val="34"/>
    <w:qFormat/>
    <w:rsid w:val="009559C8"/>
    <w:pPr>
      <w:ind w:left="720"/>
      <w:contextualSpacing/>
    </w:pPr>
  </w:style>
  <w:style w:type="paragraph" w:styleId="Textbubliny">
    <w:name w:val="Balloon Text"/>
    <w:basedOn w:val="Normln"/>
    <w:link w:val="TextbublinyChar"/>
    <w:uiPriority w:val="99"/>
    <w:semiHidden/>
    <w:unhideWhenUsed/>
    <w:rsid w:val="00EA0C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0CC7"/>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4E7661"/>
    <w:rPr>
      <w:sz w:val="16"/>
      <w:szCs w:val="16"/>
    </w:rPr>
  </w:style>
  <w:style w:type="paragraph" w:styleId="Textkomente">
    <w:name w:val="annotation text"/>
    <w:basedOn w:val="Normln"/>
    <w:link w:val="TextkomenteChar"/>
    <w:uiPriority w:val="99"/>
    <w:semiHidden/>
    <w:unhideWhenUsed/>
    <w:rsid w:val="004E7661"/>
    <w:pPr>
      <w:spacing w:line="240" w:lineRule="auto"/>
    </w:pPr>
    <w:rPr>
      <w:sz w:val="20"/>
      <w:szCs w:val="20"/>
    </w:rPr>
  </w:style>
  <w:style w:type="character" w:customStyle="1" w:styleId="TextkomenteChar">
    <w:name w:val="Text komentáře Char"/>
    <w:basedOn w:val="Standardnpsmoodstavce"/>
    <w:link w:val="Textkomente"/>
    <w:uiPriority w:val="99"/>
    <w:semiHidden/>
    <w:rsid w:val="004E7661"/>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unhideWhenUsed/>
    <w:rsid w:val="004E7661"/>
    <w:rPr>
      <w:b/>
      <w:bCs/>
    </w:rPr>
  </w:style>
  <w:style w:type="character" w:customStyle="1" w:styleId="PedmtkomenteChar">
    <w:name w:val="Předmět komentáře Char"/>
    <w:basedOn w:val="TextkomenteChar"/>
    <w:link w:val="Pedmtkomente"/>
    <w:uiPriority w:val="99"/>
    <w:semiHidden/>
    <w:rsid w:val="004E7661"/>
    <w:rPr>
      <w:rFonts w:ascii="Calibri" w:eastAsia="Times New Roman" w:hAnsi="Calibri" w:cs="Times New Roman"/>
      <w:b/>
      <w:bCs/>
      <w:sz w:val="20"/>
      <w:szCs w:val="20"/>
    </w:rPr>
  </w:style>
  <w:style w:type="character" w:styleId="Hypertextovodkaz">
    <w:name w:val="Hyperlink"/>
    <w:basedOn w:val="Standardnpsmoodstavce"/>
    <w:uiPriority w:val="99"/>
    <w:unhideWhenUsed/>
    <w:rsid w:val="000662A9"/>
    <w:rPr>
      <w:color w:val="0000FF" w:themeColor="hyperlink"/>
      <w:u w:val="single"/>
    </w:rPr>
  </w:style>
  <w:style w:type="paragraph" w:customStyle="1" w:styleId="Default">
    <w:name w:val="Default"/>
    <w:rsid w:val="007F1D1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37C6"/>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unhideWhenUsed/>
    <w:rsid w:val="00E537C6"/>
    <w:pPr>
      <w:widowControl w:val="0"/>
      <w:spacing w:after="0" w:line="240" w:lineRule="auto"/>
      <w:ind w:left="5670"/>
      <w:jc w:val="center"/>
    </w:pPr>
    <w:rPr>
      <w:rFonts w:ascii="Arial" w:hAnsi="Arial"/>
      <w:noProof/>
      <w:sz w:val="24"/>
      <w:szCs w:val="20"/>
      <w:lang w:eastAsia="cs-CZ"/>
    </w:rPr>
  </w:style>
  <w:style w:type="character" w:customStyle="1" w:styleId="PodpisChar">
    <w:name w:val="Podpis Char"/>
    <w:basedOn w:val="Standardnpsmoodstavce"/>
    <w:link w:val="Podpis"/>
    <w:rsid w:val="00E537C6"/>
    <w:rPr>
      <w:rFonts w:ascii="Arial" w:eastAsia="Times New Roman" w:hAnsi="Arial" w:cs="Times New Roman"/>
      <w:noProof/>
      <w:sz w:val="24"/>
      <w:szCs w:val="20"/>
      <w:lang w:eastAsia="cs-CZ"/>
    </w:rPr>
  </w:style>
  <w:style w:type="paragraph" w:customStyle="1" w:styleId="slo1text">
    <w:name w:val="Číslo1 text"/>
    <w:basedOn w:val="Normln"/>
    <w:rsid w:val="00E537C6"/>
    <w:pPr>
      <w:widowControl w:val="0"/>
      <w:tabs>
        <w:tab w:val="num" w:pos="567"/>
      </w:tabs>
      <w:spacing w:after="120" w:line="240" w:lineRule="auto"/>
      <w:ind w:left="567" w:hanging="567"/>
      <w:jc w:val="both"/>
      <w:outlineLvl w:val="0"/>
    </w:pPr>
    <w:rPr>
      <w:rFonts w:ascii="Arial" w:hAnsi="Arial"/>
      <w:noProof/>
      <w:sz w:val="24"/>
      <w:szCs w:val="20"/>
      <w:lang w:eastAsia="cs-CZ"/>
    </w:rPr>
  </w:style>
  <w:style w:type="paragraph" w:customStyle="1" w:styleId="Znak2odsazen1text">
    <w:name w:val="Znak2 odsazený1 text"/>
    <w:basedOn w:val="Normln"/>
    <w:rsid w:val="00E537C6"/>
    <w:pPr>
      <w:widowControl w:val="0"/>
      <w:numPr>
        <w:numId w:val="1"/>
      </w:numPr>
      <w:spacing w:after="120" w:line="240" w:lineRule="auto"/>
      <w:jc w:val="both"/>
    </w:pPr>
    <w:rPr>
      <w:rFonts w:ascii="Arial" w:hAnsi="Arial"/>
      <w:noProof/>
      <w:sz w:val="24"/>
      <w:szCs w:val="20"/>
      <w:lang w:eastAsia="cs-CZ"/>
    </w:rPr>
  </w:style>
  <w:style w:type="paragraph" w:customStyle="1" w:styleId="Odsazen2text">
    <w:name w:val="Odsazený2 text"/>
    <w:basedOn w:val="Normln"/>
    <w:rsid w:val="00E537C6"/>
    <w:pPr>
      <w:widowControl w:val="0"/>
      <w:numPr>
        <w:ilvl w:val="1"/>
        <w:numId w:val="1"/>
      </w:numPr>
      <w:spacing w:after="120" w:line="240" w:lineRule="auto"/>
      <w:jc w:val="both"/>
    </w:pPr>
    <w:rPr>
      <w:rFonts w:ascii="Arial" w:hAnsi="Arial"/>
      <w:noProof/>
      <w:sz w:val="24"/>
      <w:szCs w:val="20"/>
      <w:lang w:eastAsia="cs-CZ"/>
    </w:rPr>
  </w:style>
  <w:style w:type="paragraph" w:customStyle="1" w:styleId="Vborplohy">
    <w:name w:val="Výbor přílohy"/>
    <w:basedOn w:val="Normln"/>
    <w:rsid w:val="00E537C6"/>
    <w:pPr>
      <w:spacing w:after="120" w:line="240" w:lineRule="auto"/>
      <w:ind w:left="1134" w:hanging="1134"/>
    </w:pPr>
    <w:rPr>
      <w:rFonts w:ascii="Arial" w:hAnsi="Arial" w:cs="Arial"/>
      <w:szCs w:val="20"/>
      <w:lang w:eastAsia="cs-CZ"/>
    </w:rPr>
  </w:style>
  <w:style w:type="paragraph" w:customStyle="1" w:styleId="Vborptomni">
    <w:name w:val="Výbor přítomni"/>
    <w:basedOn w:val="Normln"/>
    <w:rsid w:val="00E537C6"/>
    <w:pPr>
      <w:spacing w:before="60" w:after="60" w:line="240" w:lineRule="auto"/>
    </w:pPr>
    <w:rPr>
      <w:rFonts w:ascii="Arial" w:hAnsi="Arial" w:cs="Arial"/>
      <w:b/>
      <w:szCs w:val="20"/>
      <w:lang w:eastAsia="cs-CZ"/>
    </w:rPr>
  </w:style>
  <w:style w:type="paragraph" w:customStyle="1" w:styleId="Vborptomnitext">
    <w:name w:val="Výbor přítomni text"/>
    <w:basedOn w:val="Normln"/>
    <w:rsid w:val="00E537C6"/>
    <w:pPr>
      <w:spacing w:before="60" w:after="60" w:line="240" w:lineRule="auto"/>
    </w:pPr>
    <w:rPr>
      <w:rFonts w:ascii="Arial" w:hAnsi="Arial"/>
      <w:szCs w:val="20"/>
      <w:lang w:eastAsia="cs-CZ"/>
    </w:rPr>
  </w:style>
  <w:style w:type="paragraph" w:customStyle="1" w:styleId="slo111text">
    <w:name w:val="Číslo1.1.1 text"/>
    <w:basedOn w:val="Normln"/>
    <w:rsid w:val="00E537C6"/>
    <w:pPr>
      <w:widowControl w:val="0"/>
      <w:numPr>
        <w:ilvl w:val="2"/>
        <w:numId w:val="1"/>
      </w:numPr>
      <w:spacing w:after="120" w:line="240" w:lineRule="auto"/>
      <w:jc w:val="both"/>
      <w:outlineLvl w:val="2"/>
    </w:pPr>
    <w:rPr>
      <w:rFonts w:ascii="Arial" w:hAnsi="Arial"/>
      <w:noProof/>
      <w:sz w:val="24"/>
      <w:szCs w:val="20"/>
      <w:lang w:eastAsia="cs-CZ"/>
    </w:rPr>
  </w:style>
  <w:style w:type="paragraph" w:customStyle="1" w:styleId="Hlavikablogo2">
    <w:name w:val="Hlavička b_logo2"/>
    <w:basedOn w:val="Normln"/>
    <w:rsid w:val="00E537C6"/>
    <w:pPr>
      <w:widowControl w:val="0"/>
      <w:spacing w:after="0" w:line="240" w:lineRule="auto"/>
      <w:jc w:val="both"/>
    </w:pPr>
    <w:rPr>
      <w:rFonts w:ascii="Arial" w:hAnsi="Arial"/>
      <w:noProof/>
      <w:sz w:val="18"/>
      <w:szCs w:val="20"/>
      <w:lang w:eastAsia="cs-CZ"/>
    </w:rPr>
  </w:style>
  <w:style w:type="paragraph" w:customStyle="1" w:styleId="Vbornadpis">
    <w:name w:val="Výbor nadpis"/>
    <w:basedOn w:val="Normln"/>
    <w:rsid w:val="00E537C6"/>
    <w:pPr>
      <w:spacing w:after="120" w:line="240" w:lineRule="auto"/>
      <w:jc w:val="center"/>
    </w:pPr>
    <w:rPr>
      <w:rFonts w:ascii="Arial" w:hAnsi="Arial"/>
      <w:b/>
      <w:sz w:val="32"/>
      <w:szCs w:val="20"/>
      <w:lang w:eastAsia="cs-CZ"/>
    </w:rPr>
  </w:style>
  <w:style w:type="paragraph" w:customStyle="1" w:styleId="Vborprogram">
    <w:name w:val="Výbor program"/>
    <w:basedOn w:val="Normln"/>
    <w:rsid w:val="00E537C6"/>
    <w:pPr>
      <w:widowControl w:val="0"/>
      <w:spacing w:before="960" w:after="240" w:line="240" w:lineRule="auto"/>
      <w:jc w:val="both"/>
    </w:pPr>
    <w:rPr>
      <w:rFonts w:ascii="Arial" w:hAnsi="Arial"/>
      <w:b/>
      <w:noProof/>
      <w:sz w:val="24"/>
      <w:szCs w:val="20"/>
      <w:lang w:eastAsia="cs-CZ"/>
    </w:rPr>
  </w:style>
  <w:style w:type="paragraph" w:customStyle="1" w:styleId="Vbornzevusnesen">
    <w:name w:val="Výbor název usnesení"/>
    <w:basedOn w:val="Normln"/>
    <w:rsid w:val="00E537C6"/>
    <w:pPr>
      <w:widowControl w:val="0"/>
      <w:spacing w:before="120" w:after="120" w:line="240" w:lineRule="auto"/>
      <w:ind w:left="1701" w:hanging="1701"/>
      <w:jc w:val="both"/>
    </w:pPr>
    <w:rPr>
      <w:rFonts w:ascii="Arial" w:hAnsi="Arial"/>
      <w:b/>
      <w:noProof/>
      <w:sz w:val="24"/>
      <w:szCs w:val="20"/>
      <w:lang w:eastAsia="cs-CZ"/>
    </w:rPr>
  </w:style>
  <w:style w:type="character" w:customStyle="1" w:styleId="Standardnpsmo">
    <w:name w:val="Standardní písmo"/>
    <w:rsid w:val="00E537C6"/>
    <w:rPr>
      <w:rFonts w:ascii="Arial" w:hAnsi="Arial"/>
      <w:dstrike w:val="0"/>
      <w:color w:val="auto"/>
      <w:sz w:val="24"/>
      <w:u w:val="none"/>
      <w:vertAlign w:val="baseline"/>
    </w:rPr>
  </w:style>
  <w:style w:type="paragraph" w:customStyle="1" w:styleId="Podtrenpod">
    <w:name w:val="Podtržení pod"/>
    <w:basedOn w:val="Normln"/>
    <w:rsid w:val="00E537C6"/>
    <w:pPr>
      <w:widowControl w:val="0"/>
      <w:pBdr>
        <w:bottom w:val="single" w:sz="4" w:space="1" w:color="auto"/>
      </w:pBdr>
      <w:spacing w:after="0" w:line="240" w:lineRule="auto"/>
      <w:jc w:val="both"/>
    </w:pPr>
    <w:rPr>
      <w:rFonts w:ascii="Arial" w:hAnsi="Arial"/>
      <w:noProof/>
      <w:sz w:val="16"/>
      <w:szCs w:val="20"/>
      <w:lang w:eastAsia="cs-CZ"/>
    </w:rPr>
  </w:style>
  <w:style w:type="paragraph" w:styleId="Zhlav">
    <w:name w:val="header"/>
    <w:basedOn w:val="Normln"/>
    <w:link w:val="ZhlavChar"/>
    <w:uiPriority w:val="99"/>
    <w:unhideWhenUsed/>
    <w:rsid w:val="00C61A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1A3C"/>
    <w:rPr>
      <w:rFonts w:ascii="Calibri" w:eastAsia="Times New Roman" w:hAnsi="Calibri" w:cs="Times New Roman"/>
    </w:rPr>
  </w:style>
  <w:style w:type="paragraph" w:styleId="Zpat">
    <w:name w:val="footer"/>
    <w:basedOn w:val="Normln"/>
    <w:link w:val="ZpatChar"/>
    <w:uiPriority w:val="99"/>
    <w:unhideWhenUsed/>
    <w:rsid w:val="00C61A3C"/>
    <w:pPr>
      <w:tabs>
        <w:tab w:val="center" w:pos="4536"/>
        <w:tab w:val="right" w:pos="9072"/>
      </w:tabs>
      <w:spacing w:after="0" w:line="240" w:lineRule="auto"/>
    </w:pPr>
  </w:style>
  <w:style w:type="character" w:customStyle="1" w:styleId="ZpatChar">
    <w:name w:val="Zápatí Char"/>
    <w:basedOn w:val="Standardnpsmoodstavce"/>
    <w:link w:val="Zpat"/>
    <w:uiPriority w:val="99"/>
    <w:rsid w:val="00C61A3C"/>
    <w:rPr>
      <w:rFonts w:ascii="Calibri" w:eastAsia="Times New Roman" w:hAnsi="Calibri" w:cs="Times New Roman"/>
    </w:rPr>
  </w:style>
  <w:style w:type="paragraph" w:styleId="Odstavecseseznamem">
    <w:name w:val="List Paragraph"/>
    <w:basedOn w:val="Normln"/>
    <w:uiPriority w:val="34"/>
    <w:qFormat/>
    <w:rsid w:val="009559C8"/>
    <w:pPr>
      <w:ind w:left="720"/>
      <w:contextualSpacing/>
    </w:pPr>
  </w:style>
  <w:style w:type="paragraph" w:styleId="Textbubliny">
    <w:name w:val="Balloon Text"/>
    <w:basedOn w:val="Normln"/>
    <w:link w:val="TextbublinyChar"/>
    <w:uiPriority w:val="99"/>
    <w:semiHidden/>
    <w:unhideWhenUsed/>
    <w:rsid w:val="00EA0C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0CC7"/>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4E7661"/>
    <w:rPr>
      <w:sz w:val="16"/>
      <w:szCs w:val="16"/>
    </w:rPr>
  </w:style>
  <w:style w:type="paragraph" w:styleId="Textkomente">
    <w:name w:val="annotation text"/>
    <w:basedOn w:val="Normln"/>
    <w:link w:val="TextkomenteChar"/>
    <w:uiPriority w:val="99"/>
    <w:semiHidden/>
    <w:unhideWhenUsed/>
    <w:rsid w:val="004E7661"/>
    <w:pPr>
      <w:spacing w:line="240" w:lineRule="auto"/>
    </w:pPr>
    <w:rPr>
      <w:sz w:val="20"/>
      <w:szCs w:val="20"/>
    </w:rPr>
  </w:style>
  <w:style w:type="character" w:customStyle="1" w:styleId="TextkomenteChar">
    <w:name w:val="Text komentáře Char"/>
    <w:basedOn w:val="Standardnpsmoodstavce"/>
    <w:link w:val="Textkomente"/>
    <w:uiPriority w:val="99"/>
    <w:semiHidden/>
    <w:rsid w:val="004E7661"/>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unhideWhenUsed/>
    <w:rsid w:val="004E7661"/>
    <w:rPr>
      <w:b/>
      <w:bCs/>
    </w:rPr>
  </w:style>
  <w:style w:type="character" w:customStyle="1" w:styleId="PedmtkomenteChar">
    <w:name w:val="Předmět komentáře Char"/>
    <w:basedOn w:val="TextkomenteChar"/>
    <w:link w:val="Pedmtkomente"/>
    <w:uiPriority w:val="99"/>
    <w:semiHidden/>
    <w:rsid w:val="004E7661"/>
    <w:rPr>
      <w:rFonts w:ascii="Calibri" w:eastAsia="Times New Roman" w:hAnsi="Calibri" w:cs="Times New Roman"/>
      <w:b/>
      <w:bCs/>
      <w:sz w:val="20"/>
      <w:szCs w:val="20"/>
    </w:rPr>
  </w:style>
  <w:style w:type="character" w:styleId="Hypertextovodkaz">
    <w:name w:val="Hyperlink"/>
    <w:basedOn w:val="Standardnpsmoodstavce"/>
    <w:uiPriority w:val="99"/>
    <w:unhideWhenUsed/>
    <w:rsid w:val="000662A9"/>
    <w:rPr>
      <w:color w:val="0000FF" w:themeColor="hyperlink"/>
      <w:u w:val="single"/>
    </w:rPr>
  </w:style>
  <w:style w:type="paragraph" w:customStyle="1" w:styleId="Default">
    <w:name w:val="Default"/>
    <w:rsid w:val="007F1D1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2869">
      <w:bodyDiv w:val="1"/>
      <w:marLeft w:val="0"/>
      <w:marRight w:val="0"/>
      <w:marTop w:val="0"/>
      <w:marBottom w:val="0"/>
      <w:divBdr>
        <w:top w:val="none" w:sz="0" w:space="0" w:color="auto"/>
        <w:left w:val="none" w:sz="0" w:space="0" w:color="auto"/>
        <w:bottom w:val="none" w:sz="0" w:space="0" w:color="auto"/>
        <w:right w:val="none" w:sz="0" w:space="0" w:color="auto"/>
      </w:divBdr>
    </w:div>
    <w:div w:id="576091762">
      <w:bodyDiv w:val="1"/>
      <w:marLeft w:val="0"/>
      <w:marRight w:val="0"/>
      <w:marTop w:val="0"/>
      <w:marBottom w:val="0"/>
      <w:divBdr>
        <w:top w:val="none" w:sz="0" w:space="0" w:color="auto"/>
        <w:left w:val="none" w:sz="0" w:space="0" w:color="auto"/>
        <w:bottom w:val="none" w:sz="0" w:space="0" w:color="auto"/>
        <w:right w:val="none" w:sz="0" w:space="0" w:color="auto"/>
      </w:divBdr>
    </w:div>
    <w:div w:id="671489488">
      <w:bodyDiv w:val="1"/>
      <w:marLeft w:val="0"/>
      <w:marRight w:val="0"/>
      <w:marTop w:val="0"/>
      <w:marBottom w:val="0"/>
      <w:divBdr>
        <w:top w:val="none" w:sz="0" w:space="0" w:color="auto"/>
        <w:left w:val="none" w:sz="0" w:space="0" w:color="auto"/>
        <w:bottom w:val="none" w:sz="0" w:space="0" w:color="auto"/>
        <w:right w:val="none" w:sz="0" w:space="0" w:color="auto"/>
      </w:divBdr>
    </w:div>
    <w:div w:id="851646194">
      <w:bodyDiv w:val="1"/>
      <w:marLeft w:val="0"/>
      <w:marRight w:val="0"/>
      <w:marTop w:val="0"/>
      <w:marBottom w:val="0"/>
      <w:divBdr>
        <w:top w:val="none" w:sz="0" w:space="0" w:color="auto"/>
        <w:left w:val="none" w:sz="0" w:space="0" w:color="auto"/>
        <w:bottom w:val="none" w:sz="0" w:space="0" w:color="auto"/>
        <w:right w:val="none" w:sz="0" w:space="0" w:color="auto"/>
      </w:divBdr>
      <w:divsChild>
        <w:div w:id="1392577805">
          <w:marLeft w:val="1166"/>
          <w:marRight w:val="0"/>
          <w:marTop w:val="96"/>
          <w:marBottom w:val="120"/>
          <w:divBdr>
            <w:top w:val="none" w:sz="0" w:space="0" w:color="auto"/>
            <w:left w:val="none" w:sz="0" w:space="0" w:color="auto"/>
            <w:bottom w:val="none" w:sz="0" w:space="0" w:color="auto"/>
            <w:right w:val="none" w:sz="0" w:space="0" w:color="auto"/>
          </w:divBdr>
        </w:div>
      </w:divsChild>
    </w:div>
    <w:div w:id="1328557249">
      <w:bodyDiv w:val="1"/>
      <w:marLeft w:val="0"/>
      <w:marRight w:val="0"/>
      <w:marTop w:val="0"/>
      <w:marBottom w:val="0"/>
      <w:divBdr>
        <w:top w:val="none" w:sz="0" w:space="0" w:color="auto"/>
        <w:left w:val="none" w:sz="0" w:space="0" w:color="auto"/>
        <w:bottom w:val="none" w:sz="0" w:space="0" w:color="auto"/>
        <w:right w:val="none" w:sz="0" w:space="0" w:color="auto"/>
      </w:divBdr>
    </w:div>
    <w:div w:id="207959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olomoucky.cz"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79555-48DA-42E3-9A1A-162ED374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4787</Characters>
  <Application>Microsoft Office Word</Application>
  <DocSecurity>4</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Heinisch Petr</dc:creator>
  <cp:lastModifiedBy>Novotná Marta</cp:lastModifiedBy>
  <cp:revision>2</cp:revision>
  <cp:lastPrinted>2015-09-14T05:43:00Z</cp:lastPrinted>
  <dcterms:created xsi:type="dcterms:W3CDTF">2015-12-01T11:42:00Z</dcterms:created>
  <dcterms:modified xsi:type="dcterms:W3CDTF">2015-12-01T11:42:00Z</dcterms:modified>
</cp:coreProperties>
</file>