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7BA" w:rsidRPr="00542FF9" w:rsidRDefault="004547BA" w:rsidP="004547BA">
      <w:pPr>
        <w:pStyle w:val="Zkladntextodsazen"/>
        <w:pageBreakBefore/>
        <w:spacing w:after="120"/>
        <w:ind w:left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Důvodová zpráva:</w:t>
      </w:r>
    </w:p>
    <w:p w:rsidR="00E5744F" w:rsidRDefault="00E5744F" w:rsidP="00A71BDD">
      <w:pPr>
        <w:pStyle w:val="Radaploha1"/>
        <w:spacing w:after="60"/>
        <w:rPr>
          <w:b/>
          <w:u w:val="none"/>
        </w:rPr>
      </w:pPr>
    </w:p>
    <w:p w:rsidR="00572A72" w:rsidRDefault="00572A72" w:rsidP="001034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 Olomouckého kraje na svém zasedání dne 18. 12. 2015 schválilo návrh rozpočtu Olomouckého kraje na rok 2016. Ve schváleném rozpočtu roku 2016 jsou vyčleněny</w:t>
      </w:r>
      <w:r w:rsidR="00227B2D">
        <w:rPr>
          <w:rFonts w:ascii="Arial" w:hAnsi="Arial" w:cs="Arial"/>
          <w:sz w:val="24"/>
          <w:szCs w:val="24"/>
        </w:rPr>
        <w:t xml:space="preserve"> finanční prostředky ve výši 6,4</w:t>
      </w:r>
      <w:r>
        <w:rPr>
          <w:rFonts w:ascii="Arial" w:hAnsi="Arial" w:cs="Arial"/>
          <w:sz w:val="24"/>
          <w:szCs w:val="24"/>
        </w:rPr>
        <w:t xml:space="preserve"> mil. Kč pro Program návratné finanční výpomoci místním akčním skupinám se sídlem na území Olomouckého kraje v roce 2016. </w:t>
      </w:r>
    </w:p>
    <w:p w:rsidR="00572A72" w:rsidRDefault="00572A72" w:rsidP="00103443">
      <w:pPr>
        <w:jc w:val="both"/>
        <w:rPr>
          <w:rFonts w:ascii="Arial" w:hAnsi="Arial" w:cs="Arial"/>
          <w:sz w:val="24"/>
          <w:szCs w:val="24"/>
        </w:rPr>
      </w:pPr>
    </w:p>
    <w:p w:rsidR="00572A72" w:rsidRDefault="00572A72" w:rsidP="001034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Zastupitelstvu Olomouckého kraje je předkládán</w:t>
      </w:r>
      <w:r w:rsidR="00227B2D">
        <w:rPr>
          <w:rFonts w:ascii="Arial" w:hAnsi="Arial" w:cs="Arial"/>
          <w:sz w:val="24"/>
          <w:szCs w:val="24"/>
        </w:rPr>
        <w:t xml:space="preserve"> materiál</w:t>
      </w:r>
      <w:r>
        <w:rPr>
          <w:rFonts w:ascii="Arial" w:hAnsi="Arial" w:cs="Arial"/>
          <w:sz w:val="24"/>
          <w:szCs w:val="24"/>
        </w:rPr>
        <w:t xml:space="preserve"> obsahující dokumenty potřebné pro vyhlášení Programu návratné finanční výpomoci místním akčním skupinám se sídlem na území Olomouckého kraje v roce 2016:</w:t>
      </w:r>
    </w:p>
    <w:p w:rsidR="00572A72" w:rsidRDefault="00227B2D" w:rsidP="004624E4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572A72">
        <w:rPr>
          <w:rFonts w:ascii="Arial" w:hAnsi="Arial" w:cs="Arial"/>
          <w:sz w:val="24"/>
          <w:szCs w:val="24"/>
        </w:rPr>
        <w:t>ravidla Programu návratné finanční výpomoci místním akčním skupinám se sídlem na území Olomouckého kraje v roce 2016,</w:t>
      </w:r>
    </w:p>
    <w:p w:rsidR="00572A72" w:rsidRDefault="00227B2D" w:rsidP="004624E4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572A72">
        <w:rPr>
          <w:rFonts w:ascii="Arial" w:hAnsi="Arial" w:cs="Arial"/>
          <w:sz w:val="24"/>
          <w:szCs w:val="24"/>
        </w:rPr>
        <w:t xml:space="preserve">zor žádosti o poskytnutí návratné finanční výpomoci z rozpočtu Olomouckého kraje </w:t>
      </w:r>
      <w:r w:rsidR="00687E3B">
        <w:rPr>
          <w:rFonts w:ascii="Arial" w:hAnsi="Arial" w:cs="Arial"/>
          <w:sz w:val="24"/>
          <w:szCs w:val="24"/>
        </w:rPr>
        <w:t xml:space="preserve">na rok </w:t>
      </w:r>
      <w:r w:rsidR="00572A72">
        <w:rPr>
          <w:rFonts w:ascii="Arial" w:hAnsi="Arial" w:cs="Arial"/>
          <w:sz w:val="24"/>
          <w:szCs w:val="24"/>
        </w:rPr>
        <w:t xml:space="preserve">2016, </w:t>
      </w:r>
    </w:p>
    <w:p w:rsidR="00572A72" w:rsidRDefault="00227B2D" w:rsidP="004624E4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572A72">
        <w:rPr>
          <w:rFonts w:ascii="Arial" w:hAnsi="Arial" w:cs="Arial"/>
          <w:sz w:val="24"/>
          <w:szCs w:val="24"/>
        </w:rPr>
        <w:t xml:space="preserve">zorová </w:t>
      </w:r>
      <w:r w:rsidR="00572A72" w:rsidRPr="00572A72">
        <w:rPr>
          <w:rFonts w:ascii="Arial" w:hAnsi="Arial" w:cs="Arial"/>
          <w:sz w:val="24"/>
          <w:szCs w:val="24"/>
        </w:rPr>
        <w:t>veřejnoprávní smlouva o poskytnutí návratné finanční výpomoci mís</w:t>
      </w:r>
      <w:r w:rsidR="00572A72">
        <w:rPr>
          <w:rFonts w:ascii="Arial" w:hAnsi="Arial" w:cs="Arial"/>
          <w:sz w:val="24"/>
          <w:szCs w:val="24"/>
        </w:rPr>
        <w:t>tním akčním skupinám se sídlem na území Olomouckého kraje</w:t>
      </w:r>
      <w:r w:rsidR="00572A72" w:rsidRPr="00572A72">
        <w:rPr>
          <w:rFonts w:ascii="Arial" w:hAnsi="Arial" w:cs="Arial"/>
          <w:sz w:val="24"/>
          <w:szCs w:val="24"/>
        </w:rPr>
        <w:t xml:space="preserve"> v roce 2016</w:t>
      </w:r>
      <w:r w:rsidR="00EF016D">
        <w:rPr>
          <w:rFonts w:ascii="Arial" w:hAnsi="Arial" w:cs="Arial"/>
          <w:sz w:val="24"/>
          <w:szCs w:val="24"/>
        </w:rPr>
        <w:t xml:space="preserve">, </w:t>
      </w:r>
    </w:p>
    <w:p w:rsidR="00EF016D" w:rsidRPr="00572A72" w:rsidRDefault="00EF016D" w:rsidP="004624E4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čestné prohlášení žadatele o podporu v režimu de minimis. </w:t>
      </w:r>
    </w:p>
    <w:p w:rsidR="00572A72" w:rsidRDefault="00572A72" w:rsidP="00103443">
      <w:pPr>
        <w:jc w:val="both"/>
        <w:rPr>
          <w:rFonts w:ascii="Arial" w:hAnsi="Arial" w:cs="Arial"/>
          <w:sz w:val="24"/>
          <w:szCs w:val="24"/>
        </w:rPr>
      </w:pPr>
    </w:p>
    <w:p w:rsidR="0042707C" w:rsidRPr="00110846" w:rsidRDefault="00613E0E" w:rsidP="00103443">
      <w:pPr>
        <w:jc w:val="both"/>
        <w:rPr>
          <w:rFonts w:ascii="Arial" w:hAnsi="Arial" w:cs="Arial"/>
          <w:sz w:val="24"/>
          <w:szCs w:val="24"/>
        </w:rPr>
      </w:pPr>
      <w:r w:rsidRPr="0042707C">
        <w:rPr>
          <w:rFonts w:ascii="Arial" w:hAnsi="Arial" w:cs="Arial"/>
          <w:sz w:val="24"/>
          <w:szCs w:val="24"/>
        </w:rPr>
        <w:t>V současné době místní akční skupiny</w:t>
      </w:r>
      <w:r w:rsidR="00BB27B0" w:rsidRPr="0042707C">
        <w:rPr>
          <w:rFonts w:ascii="Arial" w:hAnsi="Arial" w:cs="Arial"/>
          <w:sz w:val="24"/>
          <w:szCs w:val="24"/>
        </w:rPr>
        <w:t xml:space="preserve"> (dále také MAS)</w:t>
      </w:r>
      <w:r w:rsidRPr="0042707C">
        <w:rPr>
          <w:rFonts w:ascii="Arial" w:hAnsi="Arial" w:cs="Arial"/>
          <w:sz w:val="24"/>
          <w:szCs w:val="24"/>
        </w:rPr>
        <w:t xml:space="preserve"> připravují integrované rozvojové strategie, které umožní žadatelům z venkovských oblastí čerpat dotační prostředky po zahájení Programu rozvoje venkova, Integrovaného regionálního operačního programu a Operačního programu Zaměstnanost. Zahájení programů j</w:t>
      </w:r>
      <w:r w:rsidR="00227B2D">
        <w:rPr>
          <w:rFonts w:ascii="Arial" w:hAnsi="Arial" w:cs="Arial"/>
          <w:sz w:val="24"/>
          <w:szCs w:val="24"/>
        </w:rPr>
        <w:t>e </w:t>
      </w:r>
      <w:r w:rsidRPr="0042707C">
        <w:rPr>
          <w:rFonts w:ascii="Arial" w:hAnsi="Arial" w:cs="Arial"/>
          <w:sz w:val="24"/>
          <w:szCs w:val="24"/>
        </w:rPr>
        <w:t>zpožděno a místní akční skupiny, které jsou na ně svými provozními rozpočty vázány, se ocitly v situaci, kdy sice v budoucnu budou moci zpětně už od 1.</w:t>
      </w:r>
      <w:r w:rsidR="0042707C" w:rsidRPr="0042707C">
        <w:rPr>
          <w:rFonts w:ascii="Arial" w:hAnsi="Arial" w:cs="Arial"/>
          <w:sz w:val="24"/>
          <w:szCs w:val="24"/>
        </w:rPr>
        <w:t> </w:t>
      </w:r>
      <w:r w:rsidRPr="0042707C">
        <w:rPr>
          <w:rFonts w:ascii="Arial" w:hAnsi="Arial" w:cs="Arial"/>
          <w:sz w:val="24"/>
          <w:szCs w:val="24"/>
        </w:rPr>
        <w:t>1.</w:t>
      </w:r>
      <w:r w:rsidR="0042707C" w:rsidRPr="0042707C">
        <w:rPr>
          <w:rFonts w:ascii="Arial" w:hAnsi="Arial" w:cs="Arial"/>
          <w:sz w:val="24"/>
          <w:szCs w:val="24"/>
        </w:rPr>
        <w:t> </w:t>
      </w:r>
      <w:r w:rsidRPr="0042707C">
        <w:rPr>
          <w:rFonts w:ascii="Arial" w:hAnsi="Arial" w:cs="Arial"/>
          <w:sz w:val="24"/>
          <w:szCs w:val="24"/>
        </w:rPr>
        <w:t>2014 vykázat čerpání provozních výdajů, ale v současné době nemají z čeho provozní výdaje uhradit.</w:t>
      </w:r>
      <w:r w:rsidR="0042707C" w:rsidRPr="0042707C">
        <w:rPr>
          <w:rFonts w:ascii="Arial" w:hAnsi="Arial" w:cs="Arial"/>
          <w:sz w:val="24"/>
          <w:szCs w:val="24"/>
        </w:rPr>
        <w:t xml:space="preserve"> </w:t>
      </w:r>
      <w:r w:rsidR="0042707C">
        <w:rPr>
          <w:rFonts w:ascii="Arial" w:hAnsi="Arial" w:cs="Arial"/>
          <w:sz w:val="24"/>
          <w:szCs w:val="24"/>
        </w:rPr>
        <w:t>Z tohoto důvodu byla dne 22. 10. 2015 na Olomoucký kraj zaslána žádost</w:t>
      </w:r>
      <w:r w:rsidR="0042707C" w:rsidRPr="00110846">
        <w:rPr>
          <w:rFonts w:ascii="Arial" w:hAnsi="Arial" w:cs="Arial"/>
          <w:sz w:val="24"/>
          <w:szCs w:val="24"/>
        </w:rPr>
        <w:t xml:space="preserve"> Krajské sítě místních akčních skupin</w:t>
      </w:r>
      <w:r w:rsidR="0042707C">
        <w:rPr>
          <w:rFonts w:ascii="Arial" w:hAnsi="Arial" w:cs="Arial"/>
          <w:sz w:val="24"/>
          <w:szCs w:val="24"/>
        </w:rPr>
        <w:t xml:space="preserve"> o podporu činnosti v roce 2016 (příloha č. 2 důvodové zprávy).</w:t>
      </w:r>
    </w:p>
    <w:p w:rsidR="00613E0E" w:rsidRPr="00613E0E" w:rsidRDefault="00613E0E" w:rsidP="00103443">
      <w:pPr>
        <w:pStyle w:val="Radaploha1"/>
        <w:spacing w:after="0"/>
        <w:rPr>
          <w:u w:val="none"/>
        </w:rPr>
      </w:pPr>
    </w:p>
    <w:p w:rsidR="00613E0E" w:rsidRPr="00613E0E" w:rsidRDefault="00613E0E" w:rsidP="00103443">
      <w:pPr>
        <w:pStyle w:val="Radaploha1"/>
        <w:spacing w:after="0"/>
        <w:rPr>
          <w:u w:val="none"/>
        </w:rPr>
      </w:pPr>
      <w:r w:rsidRPr="00613E0E">
        <w:rPr>
          <w:u w:val="none"/>
        </w:rPr>
        <w:t>Místní akční skupiny s Olomouckým krajem dlouhodobě spolupracují např. v oblasti školství, cyklodopravy, zemědělství či cestovního ruchu. Pokud budou integrované strategie MAS schváleny, měly by MAS v o</w:t>
      </w:r>
      <w:r>
        <w:rPr>
          <w:u w:val="none"/>
        </w:rPr>
        <w:t>bdobí 2014</w:t>
      </w:r>
      <w:r w:rsidR="00227B2D">
        <w:rPr>
          <w:u w:val="none"/>
        </w:rPr>
        <w:t> </w:t>
      </w:r>
      <w:r>
        <w:rPr>
          <w:u w:val="none"/>
        </w:rPr>
        <w:t>-</w:t>
      </w:r>
      <w:r w:rsidR="00227B2D">
        <w:rPr>
          <w:u w:val="none"/>
        </w:rPr>
        <w:t> </w:t>
      </w:r>
      <w:r>
        <w:rPr>
          <w:u w:val="none"/>
        </w:rPr>
        <w:t>2020 přerozdělovat v </w:t>
      </w:r>
      <w:r w:rsidRPr="00613E0E">
        <w:rPr>
          <w:u w:val="none"/>
        </w:rPr>
        <w:t>Olomouckém kraji cca 1,2 miliardy korun dotací EU.</w:t>
      </w:r>
    </w:p>
    <w:p w:rsidR="00613E0E" w:rsidRPr="00613E0E" w:rsidRDefault="00613E0E" w:rsidP="00103443">
      <w:pPr>
        <w:pStyle w:val="Radaploha1"/>
        <w:spacing w:after="0"/>
        <w:rPr>
          <w:u w:val="none"/>
        </w:rPr>
      </w:pPr>
    </w:p>
    <w:p w:rsidR="00613E0E" w:rsidRPr="00613E0E" w:rsidRDefault="00227B2D" w:rsidP="00103443">
      <w:pPr>
        <w:pStyle w:val="Radaploha1"/>
        <w:spacing w:after="0"/>
        <w:rPr>
          <w:u w:val="none"/>
        </w:rPr>
      </w:pPr>
      <w:r>
        <w:rPr>
          <w:u w:val="none"/>
        </w:rPr>
        <w:t>Odbor strategického rozvoje kraje</w:t>
      </w:r>
      <w:r w:rsidR="00E43F50">
        <w:rPr>
          <w:u w:val="none"/>
        </w:rPr>
        <w:t>, územního plánování a stavebního řádu</w:t>
      </w:r>
      <w:r>
        <w:rPr>
          <w:u w:val="none"/>
        </w:rPr>
        <w:t xml:space="preserve"> </w:t>
      </w:r>
      <w:r w:rsidR="00613E0E" w:rsidRPr="00613E0E">
        <w:rPr>
          <w:u w:val="none"/>
        </w:rPr>
        <w:t xml:space="preserve">doporučuje </w:t>
      </w:r>
      <w:r w:rsidR="00E56DB5">
        <w:rPr>
          <w:u w:val="none"/>
        </w:rPr>
        <w:t>mí</w:t>
      </w:r>
      <w:r>
        <w:rPr>
          <w:u w:val="none"/>
        </w:rPr>
        <w:t>stní akční skupiny se sídlem na </w:t>
      </w:r>
      <w:r w:rsidR="00E56DB5">
        <w:rPr>
          <w:u w:val="none"/>
        </w:rPr>
        <w:t>území Olomouckého kraje podpořit návratnou finanční výpomocí</w:t>
      </w:r>
      <w:r>
        <w:rPr>
          <w:u w:val="none"/>
        </w:rPr>
        <w:t xml:space="preserve"> do výše 400 tis. </w:t>
      </w:r>
      <w:r w:rsidR="00613E0E">
        <w:rPr>
          <w:u w:val="none"/>
        </w:rPr>
        <w:t>Kč se </w:t>
      </w:r>
      <w:r w:rsidR="0061667D">
        <w:rPr>
          <w:u w:val="none"/>
        </w:rPr>
        <w:t>splatností do 15. 12. </w:t>
      </w:r>
      <w:r w:rsidR="00E56DB5">
        <w:rPr>
          <w:u w:val="none"/>
        </w:rPr>
        <w:t>2016, ve </w:t>
      </w:r>
      <w:r w:rsidR="00613E0E" w:rsidRPr="00613E0E">
        <w:rPr>
          <w:u w:val="none"/>
        </w:rPr>
        <w:t>formě návrhu navýšení rozpočtu ORJ-08 o 6,4 mil. Kč návratné finanční výpomoci (mohou požádat všechny místní akční s</w:t>
      </w:r>
      <w:r w:rsidR="00613E0E">
        <w:rPr>
          <w:u w:val="none"/>
        </w:rPr>
        <w:t>kupiny se </w:t>
      </w:r>
      <w:r w:rsidR="00613E0E" w:rsidRPr="00613E0E">
        <w:rPr>
          <w:u w:val="none"/>
        </w:rPr>
        <w:t>sídlem na území Olomouckého kraje, tj. maximálně 16 místních akčních skupin).</w:t>
      </w:r>
    </w:p>
    <w:p w:rsidR="00613E0E" w:rsidRDefault="00613E0E" w:rsidP="00103443">
      <w:pPr>
        <w:pStyle w:val="Radaploha1"/>
        <w:spacing w:after="0"/>
        <w:rPr>
          <w:u w:val="none"/>
        </w:rPr>
      </w:pPr>
      <w:r w:rsidRPr="00613E0E">
        <w:rPr>
          <w:u w:val="none"/>
        </w:rPr>
        <w:t>Obdobný postup uplatňoval Zlínský kraj v roce 2014 a Liberecký kraj v roce 2015.</w:t>
      </w:r>
    </w:p>
    <w:p w:rsidR="00192221" w:rsidRPr="00110846" w:rsidRDefault="00192221" w:rsidP="00103443">
      <w:pPr>
        <w:jc w:val="both"/>
        <w:rPr>
          <w:rFonts w:ascii="Arial" w:hAnsi="Arial" w:cs="Arial"/>
          <w:sz w:val="24"/>
          <w:szCs w:val="24"/>
        </w:rPr>
      </w:pPr>
      <w:r w:rsidRPr="00110846">
        <w:rPr>
          <w:rFonts w:ascii="Arial" w:hAnsi="Arial" w:cs="Arial"/>
          <w:sz w:val="24"/>
          <w:szCs w:val="24"/>
        </w:rPr>
        <w:t>Účelem návratné finanční výpomoci je podpora činnosti mís</w:t>
      </w:r>
      <w:r w:rsidR="005C6CE0">
        <w:rPr>
          <w:rFonts w:ascii="Arial" w:hAnsi="Arial" w:cs="Arial"/>
          <w:sz w:val="24"/>
          <w:szCs w:val="24"/>
        </w:rPr>
        <w:t>tních akčních skupin se sídlem na území Olomouckého kraje</w:t>
      </w:r>
      <w:r w:rsidRPr="00110846">
        <w:rPr>
          <w:rFonts w:ascii="Arial" w:hAnsi="Arial" w:cs="Arial"/>
          <w:sz w:val="24"/>
          <w:szCs w:val="24"/>
        </w:rPr>
        <w:t xml:space="preserve"> v roce 2016.</w:t>
      </w:r>
    </w:p>
    <w:p w:rsidR="00613E0E" w:rsidRPr="00613E0E" w:rsidRDefault="00613E0E" w:rsidP="00103443">
      <w:pPr>
        <w:pStyle w:val="Radaploha1"/>
        <w:spacing w:after="0"/>
        <w:rPr>
          <w:u w:val="none"/>
        </w:rPr>
      </w:pPr>
    </w:p>
    <w:p w:rsidR="00613E0E" w:rsidRPr="00613E0E" w:rsidRDefault="007C6975" w:rsidP="00103443">
      <w:pPr>
        <w:pStyle w:val="Radaploha1"/>
        <w:spacing w:after="0"/>
      </w:pPr>
      <w:r>
        <w:t>Podpora MAS v letech 2007</w:t>
      </w:r>
      <w:r w:rsidR="00613E0E" w:rsidRPr="00613E0E">
        <w:t xml:space="preserve"> - 2015</w:t>
      </w:r>
    </w:p>
    <w:p w:rsidR="00613E0E" w:rsidRPr="00613E0E" w:rsidRDefault="00C770F3" w:rsidP="00613E0E">
      <w:pPr>
        <w:pStyle w:val="Radaploha1"/>
        <w:spacing w:after="60"/>
        <w:rPr>
          <w:u w:val="none"/>
        </w:rPr>
      </w:pPr>
      <w:r>
        <w:rPr>
          <w:u w:val="none"/>
        </w:rPr>
        <w:lastRenderedPageBreak/>
        <w:t>V období 2007 </w:t>
      </w:r>
      <w:r w:rsidR="00613E0E" w:rsidRPr="00613E0E">
        <w:rPr>
          <w:u w:val="none"/>
        </w:rPr>
        <w:t>-</w:t>
      </w:r>
      <w:r>
        <w:rPr>
          <w:u w:val="none"/>
        </w:rPr>
        <w:t> </w:t>
      </w:r>
      <w:r w:rsidR="00613E0E" w:rsidRPr="00613E0E">
        <w:rPr>
          <w:u w:val="none"/>
        </w:rPr>
        <w:t>2013 administrovaly vybrané místní akční skupiny prostředky Programu rozvoje venkova ČR. Olomoucký kraj mí</w:t>
      </w:r>
      <w:r w:rsidR="00613E0E">
        <w:rPr>
          <w:u w:val="none"/>
        </w:rPr>
        <w:t>stní akční skupiny se sídlem na </w:t>
      </w:r>
      <w:r w:rsidR="00613E0E" w:rsidRPr="00613E0E">
        <w:rPr>
          <w:u w:val="none"/>
        </w:rPr>
        <w:t>svém území finančně podporoval v období 2007 a 2008 formou úhrady mzdových nákladů s celkovou alokací 4 mil Kč, aby tím umožnil místním akčním skupinám kvalitní přípravu na čerpání evropských dotací. V letech 2010 – 2012 Olomoucký kraj podporoval realizaci integrovaných projektů</w:t>
      </w:r>
      <w:r w:rsidR="00495CF8">
        <w:rPr>
          <w:u w:val="none"/>
        </w:rPr>
        <w:t>. Tato podpora byla určena pro</w:t>
      </w:r>
      <w:r w:rsidR="00014F2C">
        <w:rPr>
          <w:u w:val="none"/>
        </w:rPr>
        <w:t> </w:t>
      </w:r>
      <w:r w:rsidR="009A7C81">
        <w:rPr>
          <w:u w:val="none"/>
        </w:rPr>
        <w:t>dobrovolné</w:t>
      </w:r>
      <w:r w:rsidR="00495CF8">
        <w:rPr>
          <w:u w:val="none"/>
        </w:rPr>
        <w:t xml:space="preserve"> s</w:t>
      </w:r>
      <w:r w:rsidR="00613E0E" w:rsidRPr="00613E0E">
        <w:rPr>
          <w:u w:val="none"/>
        </w:rPr>
        <w:t>vazky obcí a místní akční skupiny se sídlem na území Olomouckého kraje v rámci Programu obnovy venkova</w:t>
      </w:r>
      <w:r w:rsidR="007A01E6">
        <w:rPr>
          <w:u w:val="none"/>
        </w:rPr>
        <w:t xml:space="preserve"> </w:t>
      </w:r>
      <w:r w:rsidR="00EE3CC2">
        <w:rPr>
          <w:u w:val="none"/>
        </w:rPr>
        <w:t xml:space="preserve">Olomouckého kraje </w:t>
      </w:r>
      <w:r w:rsidR="007A01E6">
        <w:rPr>
          <w:u w:val="none"/>
        </w:rPr>
        <w:t>(dále také POV)</w:t>
      </w:r>
      <w:r w:rsidR="00EE3CC2">
        <w:rPr>
          <w:u w:val="none"/>
        </w:rPr>
        <w:t>. V </w:t>
      </w:r>
      <w:r w:rsidR="00613E0E" w:rsidRPr="00613E0E">
        <w:rPr>
          <w:u w:val="none"/>
        </w:rPr>
        <w:t>tomto období místní akční skupiny čer</w:t>
      </w:r>
      <w:r w:rsidR="00EE3CC2">
        <w:rPr>
          <w:u w:val="none"/>
        </w:rPr>
        <w:t>paly z POV 2010 – 2012 částku 1,</w:t>
      </w:r>
      <w:r w:rsidR="00613E0E" w:rsidRPr="00613E0E">
        <w:rPr>
          <w:u w:val="none"/>
        </w:rPr>
        <w:t>125</w:t>
      </w:r>
      <w:r w:rsidR="0042707C">
        <w:rPr>
          <w:u w:val="none"/>
        </w:rPr>
        <w:t> </w:t>
      </w:r>
      <w:r w:rsidR="00613E0E" w:rsidRPr="00613E0E">
        <w:rPr>
          <w:u w:val="none"/>
        </w:rPr>
        <w:t xml:space="preserve"> tis.</w:t>
      </w:r>
      <w:r w:rsidR="0042707C">
        <w:rPr>
          <w:u w:val="none"/>
        </w:rPr>
        <w:t> </w:t>
      </w:r>
      <w:r w:rsidR="00613E0E" w:rsidRPr="00613E0E">
        <w:rPr>
          <w:u w:val="none"/>
        </w:rPr>
        <w:t>Kč.</w:t>
      </w:r>
    </w:p>
    <w:p w:rsidR="00613E0E" w:rsidRPr="00613E0E" w:rsidRDefault="00613E0E" w:rsidP="00613E0E">
      <w:pPr>
        <w:pStyle w:val="Radaploha1"/>
        <w:spacing w:after="60"/>
        <w:rPr>
          <w:u w:val="none"/>
        </w:rPr>
      </w:pPr>
      <w:r w:rsidRPr="00613E0E">
        <w:rPr>
          <w:u w:val="none"/>
        </w:rPr>
        <w:t>V roce 2013 byla v rámci Programu obnovy venkova Olomouckého kraje podpořena tvorba Integrované strategie rozvoje území</w:t>
      </w:r>
      <w:r w:rsidR="00B56C31">
        <w:rPr>
          <w:u w:val="none"/>
        </w:rPr>
        <w:t xml:space="preserve"> MAS se sídlem na území Olomouckého kraje</w:t>
      </w:r>
      <w:r w:rsidR="00EE3CC2">
        <w:rPr>
          <w:u w:val="none"/>
        </w:rPr>
        <w:t xml:space="preserve"> s </w:t>
      </w:r>
      <w:r w:rsidRPr="00613E0E">
        <w:rPr>
          <w:u w:val="none"/>
        </w:rPr>
        <w:t xml:space="preserve">celkovou alokací 2 mil. Kč </w:t>
      </w:r>
    </w:p>
    <w:p w:rsidR="00613E0E" w:rsidRPr="00613E0E" w:rsidRDefault="00613E0E" w:rsidP="00613E0E">
      <w:pPr>
        <w:pStyle w:val="Radaploha1"/>
        <w:spacing w:after="60"/>
        <w:rPr>
          <w:u w:val="none"/>
        </w:rPr>
      </w:pPr>
      <w:r w:rsidRPr="00613E0E">
        <w:rPr>
          <w:u w:val="none"/>
        </w:rPr>
        <w:t>V roce 2014 byly místní akční skupiny podpořeny f</w:t>
      </w:r>
      <w:r>
        <w:rPr>
          <w:u w:val="none"/>
        </w:rPr>
        <w:t>ormou jednorázového příspěvku z </w:t>
      </w:r>
      <w:r w:rsidRPr="00613E0E">
        <w:rPr>
          <w:u w:val="none"/>
        </w:rPr>
        <w:t>rozpočtu Olom</w:t>
      </w:r>
      <w:r w:rsidR="009D4983">
        <w:rPr>
          <w:u w:val="none"/>
        </w:rPr>
        <w:t>ouckého kraje do výše 115 </w:t>
      </w:r>
      <w:r w:rsidRPr="00613E0E">
        <w:rPr>
          <w:u w:val="none"/>
        </w:rPr>
        <w:t>tis.</w:t>
      </w:r>
      <w:r w:rsidR="009D4983">
        <w:rPr>
          <w:u w:val="none"/>
        </w:rPr>
        <w:t> </w:t>
      </w:r>
      <w:r w:rsidRPr="00613E0E">
        <w:rPr>
          <w:u w:val="none"/>
        </w:rPr>
        <w:t>Kč</w:t>
      </w:r>
      <w:r w:rsidR="009D4983">
        <w:rPr>
          <w:u w:val="none"/>
        </w:rPr>
        <w:t xml:space="preserve"> jedné místní akční skupině</w:t>
      </w:r>
      <w:r w:rsidR="008923BB">
        <w:rPr>
          <w:u w:val="none"/>
        </w:rPr>
        <w:t>,</w:t>
      </w:r>
      <w:r w:rsidR="00EE3CC2">
        <w:rPr>
          <w:u w:val="none"/>
        </w:rPr>
        <w:t> </w:t>
      </w:r>
      <w:r>
        <w:rPr>
          <w:u w:val="none"/>
        </w:rPr>
        <w:t>se </w:t>
      </w:r>
      <w:r w:rsidRPr="00613E0E">
        <w:rPr>
          <w:u w:val="none"/>
        </w:rPr>
        <w:t>40% účastí žadatele. Příspěvek byl určen n</w:t>
      </w:r>
      <w:r w:rsidR="00EE3CC2">
        <w:rPr>
          <w:u w:val="none"/>
        </w:rPr>
        <w:t>a náklady spojené s </w:t>
      </w:r>
      <w:r>
        <w:rPr>
          <w:u w:val="none"/>
        </w:rPr>
        <w:t>přípravou a </w:t>
      </w:r>
      <w:r w:rsidRPr="00613E0E">
        <w:rPr>
          <w:u w:val="none"/>
        </w:rPr>
        <w:t>tvorbou Integrované strategie rozvoje území místních akčních skupin pr</w:t>
      </w:r>
      <w:r w:rsidR="00FE5FBF">
        <w:rPr>
          <w:u w:val="none"/>
        </w:rPr>
        <w:t>o období 2014 – 2020 se sídlem na území Olomouckého</w:t>
      </w:r>
      <w:r w:rsidRPr="00613E0E">
        <w:rPr>
          <w:u w:val="none"/>
        </w:rPr>
        <w:t xml:space="preserve"> kra</w:t>
      </w:r>
      <w:r w:rsidR="00FE5FBF">
        <w:rPr>
          <w:u w:val="none"/>
        </w:rPr>
        <w:t>je</w:t>
      </w:r>
      <w:r w:rsidRPr="00613E0E">
        <w:rPr>
          <w:u w:val="none"/>
        </w:rPr>
        <w:t>, na mzdu projektového manažera nebo administrativního pracovníka a n</w:t>
      </w:r>
      <w:r w:rsidR="00101A6D">
        <w:rPr>
          <w:u w:val="none"/>
        </w:rPr>
        <w:t>a nákup dlouhodobého hmotného a </w:t>
      </w:r>
      <w:r w:rsidRPr="00613E0E">
        <w:rPr>
          <w:u w:val="none"/>
        </w:rPr>
        <w:t>nehmotného majetku a drobného hmotného majetku, který bezprostředně souvisel s činností při zpracování Integrované strategie rozvoje území místních akčních skupin pro období 2014 – 2020.</w:t>
      </w:r>
    </w:p>
    <w:p w:rsidR="00613E0E" w:rsidRDefault="00613E0E" w:rsidP="00103443">
      <w:pPr>
        <w:pStyle w:val="Radaploha1"/>
        <w:spacing w:after="0"/>
        <w:rPr>
          <w:u w:val="none"/>
        </w:rPr>
      </w:pPr>
      <w:r w:rsidRPr="00613E0E">
        <w:rPr>
          <w:u w:val="none"/>
        </w:rPr>
        <w:t xml:space="preserve">V roce 2015 jsou v rámci Programu obnovy venkova Olomouckého kraje podpořeny </w:t>
      </w:r>
      <w:r w:rsidR="005C6CE0">
        <w:rPr>
          <w:u w:val="none"/>
        </w:rPr>
        <w:t>místní akční skupiny se sídlem na území Olomouckého</w:t>
      </w:r>
      <w:r w:rsidRPr="00613E0E">
        <w:rPr>
          <w:u w:val="none"/>
        </w:rPr>
        <w:t xml:space="preserve"> kr</w:t>
      </w:r>
      <w:r w:rsidR="005C6CE0">
        <w:rPr>
          <w:u w:val="none"/>
        </w:rPr>
        <w:t>aje</w:t>
      </w:r>
      <w:r>
        <w:rPr>
          <w:u w:val="none"/>
        </w:rPr>
        <w:t xml:space="preserve"> při procesu standardizace a </w:t>
      </w:r>
      <w:r w:rsidRPr="00613E0E">
        <w:rPr>
          <w:u w:val="none"/>
        </w:rPr>
        <w:t>certifikace strategií a/nebo spolu</w:t>
      </w:r>
      <w:r w:rsidR="00101A6D">
        <w:rPr>
          <w:u w:val="none"/>
        </w:rPr>
        <w:t>práce místních akčních skupin s </w:t>
      </w:r>
      <w:r w:rsidRPr="00613E0E">
        <w:rPr>
          <w:u w:val="none"/>
        </w:rPr>
        <w:t>obcemi na tvorbě koncepčních dokumentů. Čerpá 16 místních akční</w:t>
      </w:r>
      <w:r w:rsidR="00101A6D">
        <w:rPr>
          <w:u w:val="none"/>
        </w:rPr>
        <w:t>ch skupin z </w:t>
      </w:r>
      <w:r>
        <w:rPr>
          <w:u w:val="none"/>
        </w:rPr>
        <w:t>celkového počtu 16, </w:t>
      </w:r>
      <w:r w:rsidRPr="00613E0E">
        <w:rPr>
          <w:u w:val="none"/>
        </w:rPr>
        <w:t>celková vyplacená částka je 1 975 tis. Kč.</w:t>
      </w:r>
    </w:p>
    <w:p w:rsidR="00103443" w:rsidRPr="00613E0E" w:rsidRDefault="00103443" w:rsidP="00103443">
      <w:pPr>
        <w:pStyle w:val="Radaploha1"/>
        <w:spacing w:after="0"/>
        <w:rPr>
          <w:u w:val="none"/>
        </w:rPr>
      </w:pPr>
    </w:p>
    <w:p w:rsidR="00613E0E" w:rsidRPr="00613E0E" w:rsidRDefault="00613E0E" w:rsidP="00103443">
      <w:pPr>
        <w:pStyle w:val="Radaploha1"/>
        <w:spacing w:after="0"/>
      </w:pPr>
      <w:r w:rsidRPr="00613E0E">
        <w:t>Návrh realizace poskytnutí návratné finanční výpomoci pro MAS</w:t>
      </w:r>
    </w:p>
    <w:p w:rsidR="00613E0E" w:rsidRDefault="00FE5FBF" w:rsidP="00103443">
      <w:pPr>
        <w:pStyle w:val="Radaploha1"/>
        <w:spacing w:after="0"/>
        <w:rPr>
          <w:u w:val="none"/>
        </w:rPr>
      </w:pPr>
      <w:r>
        <w:rPr>
          <w:u w:val="none"/>
        </w:rPr>
        <w:t>Odbor strategického rozvoje kraje</w:t>
      </w:r>
      <w:r w:rsidR="00996ADC">
        <w:rPr>
          <w:u w:val="none"/>
        </w:rPr>
        <w:t>, územního plánování a stavebního řádu</w:t>
      </w:r>
      <w:r w:rsidR="00B87ADD" w:rsidRPr="00B87ADD">
        <w:rPr>
          <w:u w:val="none"/>
        </w:rPr>
        <w:t xml:space="preserve"> před</w:t>
      </w:r>
      <w:r w:rsidR="0042707C">
        <w:rPr>
          <w:u w:val="none"/>
        </w:rPr>
        <w:t>kládá</w:t>
      </w:r>
      <w:r w:rsidR="00B87ADD" w:rsidRPr="00B87ADD">
        <w:rPr>
          <w:u w:val="none"/>
        </w:rPr>
        <w:t xml:space="preserve"> </w:t>
      </w:r>
      <w:r w:rsidR="003E6860">
        <w:rPr>
          <w:u w:val="none"/>
        </w:rPr>
        <w:t xml:space="preserve">Program </w:t>
      </w:r>
      <w:r w:rsidR="00B87ADD" w:rsidRPr="00B87ADD">
        <w:rPr>
          <w:u w:val="none"/>
        </w:rPr>
        <w:t>návratné finanční výpomoci místní</w:t>
      </w:r>
      <w:r w:rsidR="003E6860">
        <w:rPr>
          <w:u w:val="none"/>
        </w:rPr>
        <w:t>m</w:t>
      </w:r>
      <w:r w:rsidR="00B87ADD" w:rsidRPr="00B87ADD">
        <w:rPr>
          <w:u w:val="none"/>
        </w:rPr>
        <w:t xml:space="preserve"> akční</w:t>
      </w:r>
      <w:r w:rsidR="003E6860">
        <w:rPr>
          <w:u w:val="none"/>
        </w:rPr>
        <w:t>m skupinám</w:t>
      </w:r>
      <w:r w:rsidR="00B87ADD" w:rsidRPr="00B87ADD">
        <w:rPr>
          <w:u w:val="none"/>
        </w:rPr>
        <w:t xml:space="preserve"> se sídlem na území Olomouckého kraje v roce 2016 (</w:t>
      </w:r>
      <w:r w:rsidR="00740EEF">
        <w:rPr>
          <w:u w:val="none"/>
        </w:rPr>
        <w:t xml:space="preserve">včetně </w:t>
      </w:r>
      <w:r w:rsidR="00A36868" w:rsidRPr="00A36868">
        <w:rPr>
          <w:u w:val="none"/>
        </w:rPr>
        <w:t>Žádost</w:t>
      </w:r>
      <w:r w:rsidR="00740EEF">
        <w:rPr>
          <w:u w:val="none"/>
        </w:rPr>
        <w:t>i</w:t>
      </w:r>
      <w:r w:rsidR="00A36868" w:rsidRPr="00A36868">
        <w:rPr>
          <w:u w:val="none"/>
        </w:rPr>
        <w:t xml:space="preserve"> o poskytnutí návratné finanční výpomoci z rozpočtu Olomouckého kraje </w:t>
      </w:r>
      <w:r w:rsidR="00C4522A">
        <w:rPr>
          <w:u w:val="none"/>
        </w:rPr>
        <w:t>a </w:t>
      </w:r>
      <w:r w:rsidR="00740EEF">
        <w:rPr>
          <w:u w:val="none"/>
        </w:rPr>
        <w:t>Veřejnoprávní smlouvy</w:t>
      </w:r>
      <w:r w:rsidR="00B87ADD" w:rsidRPr="00B87ADD">
        <w:rPr>
          <w:u w:val="none"/>
        </w:rPr>
        <w:t xml:space="preserve"> o poskytnutí návratné finanční výpomoci</w:t>
      </w:r>
      <w:r w:rsidR="00C4522A">
        <w:rPr>
          <w:u w:val="none"/>
        </w:rPr>
        <w:t xml:space="preserve"> </w:t>
      </w:r>
      <w:r w:rsidR="00C4522A" w:rsidRPr="00642ED1">
        <w:rPr>
          <w:bCs/>
          <w:szCs w:val="24"/>
          <w:u w:val="none"/>
        </w:rPr>
        <w:t xml:space="preserve">místním akčním skupinám se sídlem </w:t>
      </w:r>
      <w:r w:rsidR="005C6CE0">
        <w:rPr>
          <w:bCs/>
          <w:szCs w:val="24"/>
          <w:u w:val="none"/>
        </w:rPr>
        <w:t>na území Olomouckého kraje</w:t>
      </w:r>
      <w:r w:rsidR="00C4522A" w:rsidRPr="00642ED1">
        <w:rPr>
          <w:bCs/>
          <w:szCs w:val="24"/>
          <w:u w:val="none"/>
        </w:rPr>
        <w:t xml:space="preserve"> v roce 2016</w:t>
      </w:r>
      <w:r w:rsidR="00B87ADD" w:rsidRPr="00B87ADD">
        <w:rPr>
          <w:u w:val="none"/>
        </w:rPr>
        <w:t>).</w:t>
      </w:r>
    </w:p>
    <w:p w:rsidR="00B87ADD" w:rsidRPr="00613E0E" w:rsidRDefault="00B87ADD" w:rsidP="00103443">
      <w:pPr>
        <w:pStyle w:val="Radaploha1"/>
        <w:spacing w:after="0"/>
        <w:rPr>
          <w:u w:val="none"/>
        </w:rPr>
      </w:pPr>
    </w:p>
    <w:p w:rsidR="00B87ADD" w:rsidRDefault="00B87ADD" w:rsidP="00103443">
      <w:pPr>
        <w:pStyle w:val="Radaploha1"/>
        <w:spacing w:after="0"/>
      </w:pPr>
      <w:r>
        <w:t>Harmonogram pro zajištění realizace:</w:t>
      </w:r>
    </w:p>
    <w:p w:rsidR="00FE5FBF" w:rsidRDefault="00FE5FBF" w:rsidP="00103443">
      <w:pPr>
        <w:pStyle w:val="Radaploha1"/>
        <w:spacing w:after="0"/>
      </w:pPr>
    </w:p>
    <w:p w:rsidR="00FE5FBF" w:rsidRPr="00FE5FBF" w:rsidRDefault="00FE5FBF" w:rsidP="00FE5FBF">
      <w:pPr>
        <w:tabs>
          <w:tab w:val="right" w:leader="dot" w:pos="9072"/>
        </w:tabs>
        <w:spacing w:before="120" w:after="120"/>
        <w:jc w:val="both"/>
        <w:outlineLvl w:val="0"/>
        <w:rPr>
          <w:rFonts w:ascii="Arial" w:hAnsi="Arial"/>
          <w:sz w:val="24"/>
        </w:rPr>
      </w:pPr>
      <w:r w:rsidRPr="00FE5FBF">
        <w:rPr>
          <w:rFonts w:ascii="Arial" w:hAnsi="Arial"/>
          <w:sz w:val="24"/>
        </w:rPr>
        <w:t>Schválení programu v Zastupitelstvu Olomouckého kraje</w:t>
      </w:r>
      <w:r w:rsidRPr="00FE5FBF">
        <w:rPr>
          <w:rFonts w:ascii="Arial" w:hAnsi="Arial"/>
          <w:sz w:val="24"/>
        </w:rPr>
        <w:tab/>
        <w:t>18. 12. 2015</w:t>
      </w:r>
    </w:p>
    <w:p w:rsidR="00FE5FBF" w:rsidRPr="00FE5FBF" w:rsidRDefault="00FE5FBF" w:rsidP="00FE5FBF">
      <w:pPr>
        <w:tabs>
          <w:tab w:val="right" w:leader="dot" w:pos="9072"/>
        </w:tabs>
        <w:spacing w:before="120" w:after="120"/>
        <w:jc w:val="both"/>
        <w:outlineLvl w:val="0"/>
        <w:rPr>
          <w:rFonts w:ascii="Arial" w:hAnsi="Arial"/>
          <w:sz w:val="24"/>
        </w:rPr>
      </w:pPr>
      <w:r w:rsidRPr="00FE5FBF">
        <w:rPr>
          <w:rFonts w:ascii="Arial" w:hAnsi="Arial"/>
          <w:sz w:val="24"/>
        </w:rPr>
        <w:t xml:space="preserve">Vyhlášení programu </w:t>
      </w:r>
      <w:r w:rsidRPr="00FE5FBF">
        <w:rPr>
          <w:rFonts w:ascii="Arial" w:hAnsi="Arial"/>
          <w:sz w:val="24"/>
        </w:rPr>
        <w:tab/>
        <w:t>21. 12. 2015</w:t>
      </w:r>
    </w:p>
    <w:p w:rsidR="00FE5FBF" w:rsidRPr="00FE5FBF" w:rsidRDefault="00FE5FBF" w:rsidP="00FE5FBF">
      <w:pPr>
        <w:tabs>
          <w:tab w:val="right" w:leader="dot" w:pos="9072"/>
        </w:tabs>
        <w:spacing w:before="120" w:after="120"/>
        <w:jc w:val="both"/>
        <w:outlineLvl w:val="0"/>
        <w:rPr>
          <w:rFonts w:ascii="Arial" w:hAnsi="Arial"/>
          <w:sz w:val="24"/>
        </w:rPr>
      </w:pPr>
      <w:r w:rsidRPr="00FE5FBF">
        <w:rPr>
          <w:rFonts w:ascii="Arial" w:hAnsi="Arial"/>
          <w:sz w:val="24"/>
        </w:rPr>
        <w:t xml:space="preserve">Začátek sběru žádostí </w:t>
      </w:r>
      <w:r w:rsidRPr="00FE5FBF">
        <w:rPr>
          <w:rFonts w:ascii="Arial" w:hAnsi="Arial"/>
          <w:sz w:val="24"/>
        </w:rPr>
        <w:tab/>
        <w:t xml:space="preserve"> 21. 1. 2016</w:t>
      </w:r>
    </w:p>
    <w:p w:rsidR="00FE5FBF" w:rsidRPr="00FE5FBF" w:rsidRDefault="00FE5FBF" w:rsidP="00FE5FBF">
      <w:pPr>
        <w:tabs>
          <w:tab w:val="right" w:leader="dot" w:pos="9072"/>
        </w:tabs>
        <w:spacing w:before="120" w:after="120"/>
        <w:jc w:val="both"/>
        <w:rPr>
          <w:rFonts w:ascii="Arial" w:hAnsi="Arial"/>
          <w:sz w:val="24"/>
        </w:rPr>
      </w:pPr>
      <w:r w:rsidRPr="00FE5FBF">
        <w:rPr>
          <w:rFonts w:ascii="Arial" w:hAnsi="Arial"/>
          <w:sz w:val="24"/>
        </w:rPr>
        <w:t xml:space="preserve">Uzávěrka sběru žádostí </w:t>
      </w:r>
      <w:r w:rsidRPr="00FE5FBF">
        <w:rPr>
          <w:rFonts w:ascii="Arial" w:hAnsi="Arial"/>
          <w:sz w:val="24"/>
        </w:rPr>
        <w:tab/>
        <w:t xml:space="preserve"> 4. 2. 2016</w:t>
      </w:r>
    </w:p>
    <w:p w:rsidR="00FE5FBF" w:rsidRPr="00FE5FBF" w:rsidRDefault="00FE5FBF" w:rsidP="00FE5FBF">
      <w:pPr>
        <w:tabs>
          <w:tab w:val="right" w:leader="dot" w:pos="9072"/>
        </w:tabs>
        <w:spacing w:before="120" w:after="120"/>
        <w:jc w:val="both"/>
        <w:rPr>
          <w:rFonts w:ascii="Arial" w:hAnsi="Arial"/>
          <w:sz w:val="24"/>
        </w:rPr>
      </w:pPr>
      <w:r w:rsidRPr="00FE5FBF">
        <w:rPr>
          <w:rFonts w:ascii="Arial" w:hAnsi="Arial"/>
          <w:sz w:val="24"/>
        </w:rPr>
        <w:t>Předložení návrhu příjemců Radě Olomouckého kraje</w:t>
      </w:r>
      <w:r w:rsidRPr="00FE5FBF">
        <w:rPr>
          <w:rFonts w:ascii="Arial" w:hAnsi="Arial"/>
          <w:sz w:val="24"/>
        </w:rPr>
        <w:tab/>
        <w:t xml:space="preserve"> </w:t>
      </w:r>
      <w:r>
        <w:rPr>
          <w:rFonts w:ascii="Arial" w:hAnsi="Arial"/>
          <w:sz w:val="24"/>
        </w:rPr>
        <w:t>3</w:t>
      </w:r>
      <w:r w:rsidRPr="00FE5FBF"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>3</w:t>
      </w:r>
      <w:r w:rsidRPr="00FE5FBF">
        <w:rPr>
          <w:rFonts w:ascii="Arial" w:hAnsi="Arial"/>
          <w:sz w:val="24"/>
        </w:rPr>
        <w:t>. 2016</w:t>
      </w:r>
    </w:p>
    <w:p w:rsidR="00FE5FBF" w:rsidRPr="00FE5FBF" w:rsidRDefault="00FE5FBF" w:rsidP="00FE5FBF">
      <w:pPr>
        <w:tabs>
          <w:tab w:val="right" w:leader="dot" w:pos="9072"/>
        </w:tabs>
        <w:spacing w:before="120" w:after="120"/>
        <w:jc w:val="both"/>
        <w:rPr>
          <w:rFonts w:ascii="Arial" w:hAnsi="Arial"/>
          <w:sz w:val="24"/>
        </w:rPr>
      </w:pPr>
      <w:r w:rsidRPr="00FE5FBF">
        <w:rPr>
          <w:rFonts w:ascii="Arial" w:hAnsi="Arial"/>
          <w:sz w:val="24"/>
        </w:rPr>
        <w:t>Schválení příjemců podpory v Zastupitelstvu Olomouckého kraje</w:t>
      </w:r>
      <w:r w:rsidRPr="00FE5FBF">
        <w:rPr>
          <w:rFonts w:ascii="Arial" w:hAnsi="Arial"/>
          <w:sz w:val="24"/>
        </w:rPr>
        <w:tab/>
        <w:t xml:space="preserve"> </w:t>
      </w:r>
      <w:r>
        <w:rPr>
          <w:rFonts w:ascii="Arial" w:hAnsi="Arial"/>
          <w:sz w:val="24"/>
        </w:rPr>
        <w:t>11</w:t>
      </w:r>
      <w:r w:rsidRPr="00FE5FBF"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>3</w:t>
      </w:r>
      <w:r w:rsidRPr="00FE5FBF">
        <w:rPr>
          <w:rFonts w:ascii="Arial" w:hAnsi="Arial"/>
          <w:sz w:val="24"/>
        </w:rPr>
        <w:t>. 2016</w:t>
      </w:r>
    </w:p>
    <w:p w:rsidR="00FE5FBF" w:rsidRPr="00FE5FBF" w:rsidRDefault="00FE5FBF" w:rsidP="00FE5FBF">
      <w:pPr>
        <w:tabs>
          <w:tab w:val="right" w:leader="dot" w:pos="9072"/>
        </w:tabs>
        <w:spacing w:before="120"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Podpis smluv s příjemci</w:t>
      </w:r>
      <w:r w:rsidRPr="00FE5FBF">
        <w:rPr>
          <w:rFonts w:ascii="Arial" w:hAnsi="Arial"/>
          <w:sz w:val="24"/>
        </w:rPr>
        <w:t xml:space="preserve"> </w:t>
      </w:r>
      <w:r w:rsidRPr="00FE5FBF">
        <w:rPr>
          <w:rFonts w:ascii="Arial" w:hAnsi="Arial"/>
          <w:sz w:val="24"/>
        </w:rPr>
        <w:tab/>
        <w:t xml:space="preserve"> </w:t>
      </w:r>
      <w:r>
        <w:rPr>
          <w:rFonts w:ascii="Arial" w:hAnsi="Arial"/>
          <w:sz w:val="24"/>
        </w:rPr>
        <w:t xml:space="preserve">do </w:t>
      </w:r>
      <w:r w:rsidRPr="00FE5FBF">
        <w:rPr>
          <w:rFonts w:ascii="Arial" w:hAnsi="Arial"/>
          <w:sz w:val="24"/>
        </w:rPr>
        <w:t xml:space="preserve">31. </w:t>
      </w:r>
      <w:r>
        <w:rPr>
          <w:rFonts w:ascii="Arial" w:hAnsi="Arial"/>
          <w:sz w:val="24"/>
        </w:rPr>
        <w:t>3</w:t>
      </w:r>
      <w:r w:rsidRPr="00FE5FBF">
        <w:rPr>
          <w:rFonts w:ascii="Arial" w:hAnsi="Arial"/>
          <w:sz w:val="24"/>
        </w:rPr>
        <w:t>. 2016</w:t>
      </w:r>
    </w:p>
    <w:p w:rsidR="00FE5FBF" w:rsidRDefault="00FE5FBF" w:rsidP="00FE5FBF">
      <w:pPr>
        <w:tabs>
          <w:tab w:val="right" w:leader="dot" w:pos="9072"/>
        </w:tabs>
        <w:spacing w:before="120"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Proplacení návratné finanční výpomoci </w:t>
      </w:r>
      <w:r w:rsidRPr="00FE5FBF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do 21 dnů od podpisu smlouvy</w:t>
      </w:r>
    </w:p>
    <w:p w:rsidR="00FE5FBF" w:rsidRDefault="00FE5FBF" w:rsidP="00FE5FBF">
      <w:pPr>
        <w:tabs>
          <w:tab w:val="right" w:leader="dot" w:pos="9072"/>
        </w:tabs>
        <w:spacing w:before="120"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Datum vrácení návratné finanční výpomoci </w:t>
      </w:r>
      <w:r>
        <w:rPr>
          <w:rFonts w:ascii="Arial" w:hAnsi="Arial"/>
          <w:sz w:val="24"/>
        </w:rPr>
        <w:tab/>
        <w:t xml:space="preserve"> </w:t>
      </w:r>
      <w:r w:rsidR="00BB604D">
        <w:rPr>
          <w:rFonts w:ascii="Arial" w:hAnsi="Arial"/>
          <w:sz w:val="24"/>
        </w:rPr>
        <w:t xml:space="preserve">do </w:t>
      </w:r>
      <w:r>
        <w:rPr>
          <w:rFonts w:ascii="Arial" w:hAnsi="Arial"/>
          <w:sz w:val="24"/>
        </w:rPr>
        <w:t>15. 12. 2016</w:t>
      </w:r>
    </w:p>
    <w:p w:rsidR="00FE5FBF" w:rsidRDefault="00FE5FBF" w:rsidP="00FE5FBF">
      <w:pPr>
        <w:tabs>
          <w:tab w:val="right" w:leader="dot" w:pos="9072"/>
        </w:tabs>
        <w:spacing w:before="120"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Uznatelnost nákladů </w:t>
      </w:r>
      <w:r>
        <w:rPr>
          <w:rFonts w:ascii="Arial" w:hAnsi="Arial"/>
          <w:sz w:val="24"/>
        </w:rPr>
        <w:tab/>
        <w:t xml:space="preserve"> 1. 1. 2016 –</w:t>
      </w:r>
      <w:r w:rsidR="00192884">
        <w:rPr>
          <w:rFonts w:ascii="Arial" w:hAnsi="Arial"/>
          <w:sz w:val="24"/>
        </w:rPr>
        <w:t xml:space="preserve"> </w:t>
      </w:r>
      <w:r w:rsidR="00FE0FF5">
        <w:rPr>
          <w:rFonts w:ascii="Arial" w:hAnsi="Arial"/>
          <w:sz w:val="24"/>
        </w:rPr>
        <w:t>9</w:t>
      </w:r>
      <w:r>
        <w:rPr>
          <w:rFonts w:ascii="Arial" w:hAnsi="Arial"/>
          <w:sz w:val="24"/>
        </w:rPr>
        <w:t>. 12. 2016</w:t>
      </w:r>
    </w:p>
    <w:p w:rsidR="00FE5FBF" w:rsidRDefault="00FE5FBF" w:rsidP="00FE5FBF">
      <w:pPr>
        <w:tabs>
          <w:tab w:val="right" w:leader="dot" w:pos="9072"/>
        </w:tabs>
        <w:spacing w:before="120"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Oprávnění žadatelé </w:t>
      </w:r>
      <w:r>
        <w:rPr>
          <w:rFonts w:ascii="Arial" w:hAnsi="Arial"/>
          <w:sz w:val="24"/>
        </w:rPr>
        <w:tab/>
        <w:t xml:space="preserve"> MAS se sídlem na území Olomouckého kraje</w:t>
      </w:r>
    </w:p>
    <w:p w:rsidR="00FE5FBF" w:rsidRPr="00FE5FBF" w:rsidRDefault="00FE5FBF" w:rsidP="00FE5FBF">
      <w:pPr>
        <w:tabs>
          <w:tab w:val="right" w:leader="dot" w:pos="9072"/>
        </w:tabs>
        <w:spacing w:before="120"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Předložení účetní závěrky </w:t>
      </w:r>
      <w:r>
        <w:rPr>
          <w:rFonts w:ascii="Arial" w:hAnsi="Arial"/>
          <w:sz w:val="24"/>
        </w:rPr>
        <w:tab/>
        <w:t xml:space="preserve"> do 31. 3. 2017</w:t>
      </w:r>
    </w:p>
    <w:p w:rsidR="00FE5FBF" w:rsidRDefault="00FE5FBF" w:rsidP="00103443">
      <w:pPr>
        <w:pStyle w:val="Radaploha1"/>
        <w:spacing w:after="0"/>
      </w:pPr>
    </w:p>
    <w:p w:rsidR="00E5744F" w:rsidRPr="00E5744F" w:rsidRDefault="000D7A9E" w:rsidP="00103443">
      <w:pPr>
        <w:pStyle w:val="Radaploha1"/>
        <w:spacing w:after="0"/>
        <w:rPr>
          <w:u w:val="none"/>
        </w:rPr>
      </w:pPr>
      <w:r>
        <w:rPr>
          <w:u w:val="none"/>
        </w:rPr>
        <w:t>Ž</w:t>
      </w:r>
      <w:r w:rsidRPr="0094333B">
        <w:rPr>
          <w:u w:val="none"/>
        </w:rPr>
        <w:t xml:space="preserve">ádost Krajského sdružení </w:t>
      </w:r>
      <w:r w:rsidR="00BD1752">
        <w:rPr>
          <w:u w:val="none"/>
        </w:rPr>
        <w:t>Národní sítě místních akčních skupin</w:t>
      </w:r>
      <w:r w:rsidRPr="0094333B">
        <w:rPr>
          <w:u w:val="none"/>
        </w:rPr>
        <w:t xml:space="preserve"> Olomouckého kraje o podporu Olomouckého kraje v roce 2016</w:t>
      </w:r>
      <w:r w:rsidR="00D15DE7">
        <w:rPr>
          <w:u w:val="none"/>
        </w:rPr>
        <w:t xml:space="preserve"> </w:t>
      </w:r>
      <w:r w:rsidR="00E5744F" w:rsidRPr="00E5744F">
        <w:rPr>
          <w:u w:val="none"/>
        </w:rPr>
        <w:t>byl</w:t>
      </w:r>
      <w:r>
        <w:rPr>
          <w:u w:val="none"/>
        </w:rPr>
        <w:t>a</w:t>
      </w:r>
      <w:r w:rsidR="00E5744F" w:rsidRPr="00E5744F">
        <w:rPr>
          <w:u w:val="none"/>
        </w:rPr>
        <w:t xml:space="preserve"> projednán</w:t>
      </w:r>
      <w:r>
        <w:rPr>
          <w:u w:val="none"/>
        </w:rPr>
        <w:t>a</w:t>
      </w:r>
      <w:r w:rsidR="00B6527C">
        <w:rPr>
          <w:u w:val="none"/>
        </w:rPr>
        <w:t xml:space="preserve"> Komisí</w:t>
      </w:r>
      <w:r w:rsidR="00E5744F" w:rsidRPr="00E5744F">
        <w:rPr>
          <w:u w:val="none"/>
        </w:rPr>
        <w:t xml:space="preserve"> pro rozvoj venkova a zemědělství </w:t>
      </w:r>
      <w:r w:rsidR="00FE5FBF">
        <w:rPr>
          <w:u w:val="none"/>
        </w:rPr>
        <w:t>Rady</w:t>
      </w:r>
      <w:r w:rsidR="00E5744F" w:rsidRPr="00E5744F">
        <w:rPr>
          <w:u w:val="none"/>
        </w:rPr>
        <w:t xml:space="preserve"> Olomouckého kraje dne </w:t>
      </w:r>
      <w:r>
        <w:rPr>
          <w:u w:val="none"/>
        </w:rPr>
        <w:t>4. 11. 2015</w:t>
      </w:r>
      <w:r w:rsidR="00E5744F" w:rsidRPr="00E5744F">
        <w:rPr>
          <w:u w:val="none"/>
        </w:rPr>
        <w:t>.</w:t>
      </w:r>
    </w:p>
    <w:p w:rsidR="00E5744F" w:rsidRDefault="00E5744F" w:rsidP="00103443">
      <w:pPr>
        <w:pStyle w:val="Radaploha1"/>
        <w:spacing w:after="0"/>
        <w:rPr>
          <w:b/>
          <w:u w:val="none"/>
        </w:rPr>
      </w:pPr>
    </w:p>
    <w:p w:rsidR="0095105D" w:rsidRDefault="0095105D" w:rsidP="00103443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Rada Olomouckého kraje předkládá Zastupitelstvu Olomouckého kraje pravidla Programu návratné finanční výpomoci místn</w:t>
      </w:r>
      <w:r w:rsidR="00917FB2">
        <w:rPr>
          <w:rFonts w:ascii="Arial" w:hAnsi="Arial" w:cs="Arial"/>
          <w:b/>
          <w:sz w:val="24"/>
          <w:szCs w:val="24"/>
        </w:rPr>
        <w:t>ím akčním skupinám se sídlem na </w:t>
      </w:r>
      <w:r>
        <w:rPr>
          <w:rFonts w:ascii="Arial" w:hAnsi="Arial" w:cs="Arial"/>
          <w:b/>
          <w:sz w:val="24"/>
          <w:szCs w:val="24"/>
        </w:rPr>
        <w:t xml:space="preserve">území Olomouckého kraje v roce 2016 a svým usnesením č. </w:t>
      </w:r>
      <w:r w:rsidRPr="00F41546">
        <w:rPr>
          <w:rFonts w:ascii="Arial" w:hAnsi="Arial" w:cs="Arial"/>
          <w:b/>
          <w:sz w:val="24"/>
          <w:szCs w:val="24"/>
        </w:rPr>
        <w:t>UR/</w:t>
      </w:r>
      <w:r w:rsidR="00F41546" w:rsidRPr="00F41546">
        <w:rPr>
          <w:rFonts w:ascii="Arial" w:hAnsi="Arial" w:cs="Arial"/>
          <w:b/>
          <w:sz w:val="24"/>
          <w:szCs w:val="24"/>
        </w:rPr>
        <w:t>83</w:t>
      </w:r>
      <w:r w:rsidRPr="00F41546">
        <w:rPr>
          <w:rFonts w:ascii="Arial" w:hAnsi="Arial" w:cs="Arial"/>
          <w:b/>
          <w:sz w:val="24"/>
          <w:szCs w:val="24"/>
        </w:rPr>
        <w:t>/</w:t>
      </w:r>
      <w:r w:rsidR="005710CD">
        <w:rPr>
          <w:rFonts w:ascii="Arial" w:hAnsi="Arial" w:cs="Arial"/>
          <w:b/>
          <w:sz w:val="24"/>
          <w:szCs w:val="24"/>
        </w:rPr>
        <w:t>32</w:t>
      </w:r>
      <w:bookmarkStart w:id="0" w:name="_GoBack"/>
      <w:bookmarkEnd w:id="0"/>
      <w:r w:rsidRPr="00F41546">
        <w:rPr>
          <w:rFonts w:ascii="Arial" w:hAnsi="Arial" w:cs="Arial"/>
          <w:b/>
          <w:sz w:val="24"/>
          <w:szCs w:val="24"/>
        </w:rPr>
        <w:t xml:space="preserve">/2015 </w:t>
      </w:r>
      <w:r w:rsidRPr="0095105D">
        <w:rPr>
          <w:rFonts w:ascii="Arial" w:hAnsi="Arial" w:cs="Arial"/>
          <w:b/>
          <w:sz w:val="24"/>
          <w:szCs w:val="24"/>
        </w:rPr>
        <w:t>ze dne 10. 12. 2015 doporučuje Zastupitelstvu Olomouckého kraje schválit pravidla Programu návratné finanční výpomoci místní</w:t>
      </w:r>
      <w:r w:rsidR="00917FB2">
        <w:rPr>
          <w:rFonts w:ascii="Arial" w:hAnsi="Arial" w:cs="Arial"/>
          <w:b/>
          <w:sz w:val="24"/>
          <w:szCs w:val="24"/>
        </w:rPr>
        <w:t>m akčním skupinám se </w:t>
      </w:r>
      <w:r w:rsidRPr="0095105D">
        <w:rPr>
          <w:rFonts w:ascii="Arial" w:hAnsi="Arial" w:cs="Arial"/>
          <w:b/>
          <w:sz w:val="24"/>
          <w:szCs w:val="24"/>
        </w:rPr>
        <w:t>sídlem na území Olomouckého kraje v </w:t>
      </w:r>
      <w:r w:rsidR="0015566D">
        <w:rPr>
          <w:rFonts w:ascii="Arial" w:hAnsi="Arial" w:cs="Arial"/>
          <w:b/>
          <w:sz w:val="24"/>
          <w:szCs w:val="24"/>
        </w:rPr>
        <w:t>roce 2016 dle důvodové zprávy a </w:t>
      </w:r>
      <w:r w:rsidRPr="0095105D">
        <w:rPr>
          <w:rFonts w:ascii="Arial" w:hAnsi="Arial" w:cs="Arial"/>
          <w:b/>
          <w:sz w:val="24"/>
          <w:szCs w:val="24"/>
        </w:rPr>
        <w:t xml:space="preserve">Přílohy č. 1 důvodové zprávy. </w:t>
      </w:r>
    </w:p>
    <w:p w:rsidR="0095105D" w:rsidRDefault="0095105D" w:rsidP="00103443">
      <w:pPr>
        <w:jc w:val="both"/>
        <w:rPr>
          <w:rFonts w:ascii="Arial" w:hAnsi="Arial" w:cs="Arial"/>
          <w:b/>
          <w:sz w:val="24"/>
          <w:szCs w:val="24"/>
        </w:rPr>
      </w:pPr>
    </w:p>
    <w:p w:rsidR="00182C53" w:rsidRPr="00182C53" w:rsidRDefault="00182C53" w:rsidP="00103443">
      <w:pPr>
        <w:jc w:val="both"/>
        <w:rPr>
          <w:rFonts w:ascii="Arial" w:hAnsi="Arial" w:cs="Arial"/>
          <w:b/>
          <w:sz w:val="24"/>
          <w:szCs w:val="24"/>
        </w:rPr>
      </w:pPr>
    </w:p>
    <w:p w:rsidR="004624E4" w:rsidRDefault="004624E4" w:rsidP="003E6860">
      <w:pPr>
        <w:pStyle w:val="Radaploha1"/>
        <w:ind w:left="-142"/>
      </w:pPr>
    </w:p>
    <w:p w:rsidR="00957979" w:rsidRDefault="00957979" w:rsidP="003E6860">
      <w:pPr>
        <w:pStyle w:val="Radaploha1"/>
        <w:ind w:left="-142"/>
      </w:pPr>
      <w:r w:rsidRPr="00957979">
        <w:t>Příloha č. 1</w:t>
      </w:r>
    </w:p>
    <w:p w:rsidR="005664F4" w:rsidRDefault="005664F4" w:rsidP="00547593">
      <w:pPr>
        <w:pStyle w:val="Radaploha1"/>
        <w:ind w:left="-142"/>
        <w:rPr>
          <w:u w:val="none"/>
        </w:rPr>
      </w:pPr>
      <w:r w:rsidRPr="005664F4">
        <w:rPr>
          <w:u w:val="none"/>
        </w:rPr>
        <w:t>Program Olomouckého kraje – Program návratné finanční výpomoci mís</w:t>
      </w:r>
      <w:r w:rsidR="00D23FBD">
        <w:rPr>
          <w:u w:val="none"/>
        </w:rPr>
        <w:t>tním akčním skupinám se sídlem na</w:t>
      </w:r>
      <w:r w:rsidRPr="005664F4">
        <w:rPr>
          <w:u w:val="none"/>
        </w:rPr>
        <w:t xml:space="preserve"> územ</w:t>
      </w:r>
      <w:r>
        <w:rPr>
          <w:u w:val="none"/>
        </w:rPr>
        <w:t>í Olomouckého kraje v roce 2016</w:t>
      </w:r>
      <w:r w:rsidR="00547593">
        <w:rPr>
          <w:u w:val="none"/>
        </w:rPr>
        <w:t xml:space="preserve"> </w:t>
      </w:r>
      <w:r w:rsidR="00547593" w:rsidRPr="003E6860">
        <w:rPr>
          <w:szCs w:val="24"/>
          <w:u w:val="none"/>
        </w:rPr>
        <w:t>(strana 4</w:t>
      </w:r>
      <w:r w:rsidR="00882426">
        <w:rPr>
          <w:szCs w:val="24"/>
          <w:u w:val="none"/>
        </w:rPr>
        <w:t xml:space="preserve"> – 28</w:t>
      </w:r>
      <w:r w:rsidR="00547593">
        <w:rPr>
          <w:szCs w:val="24"/>
          <w:u w:val="none"/>
        </w:rPr>
        <w:t>)</w:t>
      </w:r>
    </w:p>
    <w:p w:rsidR="00CB24FE" w:rsidRDefault="00547593" w:rsidP="00110846">
      <w:pPr>
        <w:pStyle w:val="Radaploha1"/>
        <w:ind w:left="-142"/>
        <w:rPr>
          <w:bCs/>
          <w:szCs w:val="24"/>
          <w:u w:val="none"/>
        </w:rPr>
      </w:pPr>
      <w:r>
        <w:rPr>
          <w:u w:val="none"/>
        </w:rPr>
        <w:t>Příloha č. 1)a</w:t>
      </w:r>
      <w:r w:rsidR="006F134E">
        <w:rPr>
          <w:u w:val="none"/>
        </w:rPr>
        <w:t xml:space="preserve"> </w:t>
      </w:r>
      <w:r w:rsidR="006F134E">
        <w:rPr>
          <w:u w:val="none"/>
        </w:rPr>
        <w:tab/>
      </w:r>
      <w:r w:rsidR="006F134E">
        <w:rPr>
          <w:rFonts w:cs="Arial"/>
          <w:szCs w:val="24"/>
          <w:u w:val="none"/>
        </w:rPr>
        <w:tab/>
      </w:r>
      <w:r w:rsidR="001C234A">
        <w:rPr>
          <w:rFonts w:cs="Arial"/>
          <w:szCs w:val="24"/>
          <w:u w:val="none"/>
        </w:rPr>
        <w:t>Vzor ž</w:t>
      </w:r>
      <w:r w:rsidR="00110846" w:rsidRPr="00107DC8">
        <w:rPr>
          <w:bCs/>
          <w:szCs w:val="24"/>
          <w:u w:val="none"/>
        </w:rPr>
        <w:t>ádost</w:t>
      </w:r>
      <w:r w:rsidR="001C234A">
        <w:rPr>
          <w:bCs/>
          <w:szCs w:val="24"/>
          <w:u w:val="none"/>
        </w:rPr>
        <w:t>i</w:t>
      </w:r>
      <w:r w:rsidR="00110846" w:rsidRPr="00107DC8">
        <w:rPr>
          <w:bCs/>
          <w:szCs w:val="24"/>
          <w:u w:val="none"/>
        </w:rPr>
        <w:t xml:space="preserve"> o poskytnutí návratné finanční výpomo</w:t>
      </w:r>
      <w:r w:rsidR="00CB24FE">
        <w:rPr>
          <w:bCs/>
          <w:szCs w:val="24"/>
          <w:u w:val="none"/>
        </w:rPr>
        <w:t>ci z rozpočtu Olomouckého kraje</w:t>
      </w:r>
      <w:r w:rsidR="001C234A">
        <w:rPr>
          <w:bCs/>
          <w:szCs w:val="24"/>
          <w:u w:val="none"/>
        </w:rPr>
        <w:t xml:space="preserve"> na rok 2016</w:t>
      </w:r>
    </w:p>
    <w:p w:rsidR="00A171BF" w:rsidRDefault="00547593" w:rsidP="00110846">
      <w:pPr>
        <w:pStyle w:val="Radaploha1"/>
        <w:ind w:left="-142"/>
        <w:rPr>
          <w:rFonts w:cs="Arial"/>
          <w:szCs w:val="24"/>
          <w:u w:val="none"/>
        </w:rPr>
      </w:pPr>
      <w:r>
        <w:rPr>
          <w:u w:val="none"/>
        </w:rPr>
        <w:t>Příloha č. 1)b</w:t>
      </w:r>
      <w:r w:rsidR="00A171BF">
        <w:rPr>
          <w:u w:val="none"/>
        </w:rPr>
        <w:tab/>
      </w:r>
      <w:r w:rsidR="00A171BF">
        <w:rPr>
          <w:u w:val="none"/>
        </w:rPr>
        <w:tab/>
      </w:r>
      <w:r w:rsidR="00110846" w:rsidRPr="003E6860">
        <w:rPr>
          <w:rFonts w:cs="Arial"/>
          <w:szCs w:val="24"/>
          <w:u w:val="none"/>
        </w:rPr>
        <w:t>Vzorová veřejnoprávní smlouva o poskytnutí návratné finanční výpomoci místním akčním skupinám se sídlem v Olomouckém kraji v roce 2016</w:t>
      </w:r>
    </w:p>
    <w:p w:rsidR="00110846" w:rsidRPr="006F134E" w:rsidRDefault="00A171BF" w:rsidP="00110846">
      <w:pPr>
        <w:pStyle w:val="Radaploha1"/>
        <w:ind w:left="-142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>Příloha č. 1)c</w:t>
      </w:r>
      <w:r>
        <w:rPr>
          <w:rFonts w:cs="Arial"/>
          <w:szCs w:val="24"/>
          <w:u w:val="none"/>
        </w:rPr>
        <w:tab/>
      </w:r>
      <w:r>
        <w:rPr>
          <w:rFonts w:cs="Arial"/>
          <w:szCs w:val="24"/>
          <w:u w:val="none"/>
        </w:rPr>
        <w:tab/>
      </w:r>
      <w:r w:rsidRPr="00A171BF">
        <w:rPr>
          <w:rFonts w:cs="Arial"/>
          <w:szCs w:val="24"/>
          <w:u w:val="none"/>
        </w:rPr>
        <w:t>Čestné prohlášení žadatele o podporu v režimu de minimis</w:t>
      </w:r>
      <w:r w:rsidR="00110846" w:rsidRPr="003E6860">
        <w:rPr>
          <w:rFonts w:cs="Arial"/>
          <w:szCs w:val="24"/>
          <w:u w:val="none"/>
        </w:rPr>
        <w:t xml:space="preserve"> </w:t>
      </w:r>
    </w:p>
    <w:p w:rsidR="003E6860" w:rsidRDefault="00547593" w:rsidP="00110846">
      <w:pPr>
        <w:pStyle w:val="Radaploha1"/>
        <w:ind w:left="-142"/>
        <w:rPr>
          <w:rFonts w:cs="Arial"/>
          <w:szCs w:val="24"/>
        </w:rPr>
      </w:pPr>
      <w:r>
        <w:rPr>
          <w:rFonts w:cs="Arial"/>
          <w:szCs w:val="24"/>
        </w:rPr>
        <w:t>Příloha č. 2</w:t>
      </w:r>
    </w:p>
    <w:p w:rsidR="00547593" w:rsidRDefault="00547593" w:rsidP="00547593">
      <w:pPr>
        <w:pStyle w:val="Radaploha1"/>
        <w:ind w:left="-142"/>
        <w:rPr>
          <w:u w:val="none"/>
        </w:rPr>
      </w:pPr>
      <w:r w:rsidRPr="003E6860">
        <w:rPr>
          <w:szCs w:val="24"/>
          <w:u w:val="none"/>
        </w:rPr>
        <w:t xml:space="preserve">Žádost Krajské sítě místních akčních skupin o podporu v roce 2016 </w:t>
      </w:r>
      <w:r>
        <w:rPr>
          <w:szCs w:val="24"/>
          <w:u w:val="none"/>
        </w:rPr>
        <w:t xml:space="preserve">(strana </w:t>
      </w:r>
      <w:r w:rsidR="00103443">
        <w:rPr>
          <w:szCs w:val="24"/>
          <w:u w:val="none"/>
        </w:rPr>
        <w:t>29</w:t>
      </w:r>
      <w:r w:rsidR="00DD326A">
        <w:rPr>
          <w:szCs w:val="24"/>
          <w:u w:val="none"/>
        </w:rPr>
        <w:t>)</w:t>
      </w:r>
    </w:p>
    <w:p w:rsidR="00547593" w:rsidRDefault="00547593" w:rsidP="00110846">
      <w:pPr>
        <w:pStyle w:val="Radaploha1"/>
        <w:ind w:left="-142"/>
        <w:rPr>
          <w:rFonts w:cs="Arial"/>
          <w:szCs w:val="24"/>
        </w:rPr>
      </w:pPr>
    </w:p>
    <w:p w:rsidR="003E6860" w:rsidRDefault="003E6860" w:rsidP="00415BFD">
      <w:pPr>
        <w:spacing w:after="120"/>
        <w:ind w:left="600"/>
        <w:jc w:val="both"/>
        <w:rPr>
          <w:rFonts w:ascii="Arial" w:hAnsi="Arial" w:cs="Arial"/>
          <w:sz w:val="24"/>
          <w:szCs w:val="24"/>
        </w:rPr>
      </w:pPr>
    </w:p>
    <w:p w:rsidR="00A36868" w:rsidRDefault="00A36868" w:rsidP="0007311D">
      <w:pPr>
        <w:pStyle w:val="Radaploha1"/>
        <w:spacing w:after="60"/>
        <w:ind w:firstLine="567"/>
        <w:rPr>
          <w:u w:val="none"/>
        </w:rPr>
      </w:pPr>
    </w:p>
    <w:p w:rsidR="00110846" w:rsidRDefault="00A36868">
      <w:pPr>
        <w:spacing w:after="200" w:line="276" w:lineRule="auto"/>
        <w:sectPr w:rsidR="0011084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br w:type="page"/>
      </w:r>
    </w:p>
    <w:p w:rsidR="00A36868" w:rsidRPr="009E2BA4" w:rsidRDefault="00A36868" w:rsidP="00A3686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9E2BA4">
        <w:rPr>
          <w:rFonts w:ascii="Arial" w:hAnsi="Arial" w:cs="Arial"/>
          <w:b/>
          <w:sz w:val="28"/>
          <w:szCs w:val="28"/>
        </w:rPr>
        <w:lastRenderedPageBreak/>
        <w:t xml:space="preserve">PROGRAM </w:t>
      </w:r>
      <w:r>
        <w:rPr>
          <w:rFonts w:ascii="Arial" w:hAnsi="Arial" w:cs="Arial"/>
          <w:b/>
          <w:sz w:val="28"/>
          <w:szCs w:val="28"/>
        </w:rPr>
        <w:t>NÁVRATNÉ FINANČNÍ VÝPOMOCI MÍSTNÍM AKČNÍM SKUPINÁM SE SÍDLEM V OLOMOUCKÉM KRAJI V ROCE</w:t>
      </w:r>
      <w:r w:rsidRPr="009E2BA4">
        <w:rPr>
          <w:rFonts w:ascii="Arial" w:hAnsi="Arial" w:cs="Arial"/>
          <w:b/>
          <w:sz w:val="28"/>
          <w:szCs w:val="28"/>
        </w:rPr>
        <w:t xml:space="preserve"> 2016</w:t>
      </w:r>
    </w:p>
    <w:p w:rsidR="00A36868" w:rsidRPr="009E2BA4" w:rsidRDefault="00A36868" w:rsidP="00A36868">
      <w:pPr>
        <w:autoSpaceDE w:val="0"/>
        <w:autoSpaceDN w:val="0"/>
        <w:adjustRightInd w:val="0"/>
        <w:jc w:val="center"/>
        <w:rPr>
          <w:rFonts w:ascii="Arial" w:hAnsi="Arial" w:cs="Arial"/>
          <w:i/>
        </w:rPr>
      </w:pPr>
    </w:p>
    <w:p w:rsidR="00A36868" w:rsidRPr="009E2BA4" w:rsidRDefault="00A36868" w:rsidP="00A36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Titul</w:t>
      </w:r>
    </w:p>
    <w:p w:rsidR="00A36868" w:rsidRPr="009E2BA4" w:rsidRDefault="00A36868" w:rsidP="00A36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A36868">
        <w:rPr>
          <w:rFonts w:ascii="Arial" w:hAnsi="Arial" w:cs="Arial"/>
          <w:caps/>
          <w:sz w:val="30"/>
          <w:szCs w:val="28"/>
        </w:rPr>
        <w:t xml:space="preserve">Poskytnutí návratné finanční výpomoci místním akčním skupinám se sídlem na území Olomouckého kraje </w:t>
      </w:r>
    </w:p>
    <w:p w:rsidR="00A36868" w:rsidRPr="009E2BA4" w:rsidRDefault="00A36868" w:rsidP="00A36868">
      <w:pPr>
        <w:autoSpaceDE w:val="0"/>
        <w:autoSpaceDN w:val="0"/>
        <w:adjustRightInd w:val="0"/>
        <w:rPr>
          <w:rFonts w:ascii="Arial" w:hAnsi="Arial" w:cs="Arial"/>
        </w:rPr>
      </w:pPr>
    </w:p>
    <w:p w:rsidR="00A36868" w:rsidRPr="009E2BA4" w:rsidRDefault="00A36868" w:rsidP="00A36868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pacing w:val="40"/>
          <w:sz w:val="36"/>
          <w:szCs w:val="36"/>
        </w:rPr>
      </w:pPr>
      <w:r w:rsidRPr="009E2BA4">
        <w:rPr>
          <w:rFonts w:ascii="Arial" w:hAnsi="Arial" w:cs="Arial"/>
          <w:b/>
          <w:caps/>
          <w:spacing w:val="40"/>
          <w:sz w:val="36"/>
          <w:szCs w:val="36"/>
        </w:rPr>
        <w:t>pravidla</w:t>
      </w:r>
    </w:p>
    <w:p w:rsidR="00A36868" w:rsidRPr="009E2BA4" w:rsidRDefault="00A36868" w:rsidP="00A36868">
      <w:pPr>
        <w:pStyle w:val="Odstavecseseznamem"/>
        <w:autoSpaceDE w:val="0"/>
        <w:autoSpaceDN w:val="0"/>
        <w:adjustRightInd w:val="0"/>
        <w:spacing w:before="120" w:after="120"/>
        <w:ind w:left="357"/>
        <w:rPr>
          <w:rFonts w:ascii="Arial" w:hAnsi="Arial" w:cs="Arial"/>
          <w:b/>
          <w:sz w:val="24"/>
          <w:szCs w:val="24"/>
        </w:rPr>
      </w:pPr>
    </w:p>
    <w:p w:rsidR="00A36868" w:rsidRPr="009E2BA4" w:rsidRDefault="00A36868" w:rsidP="004624E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357" w:hanging="357"/>
        <w:jc w:val="both"/>
        <w:rPr>
          <w:rFonts w:ascii="Arial" w:hAnsi="Arial" w:cs="Arial"/>
          <w:b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t xml:space="preserve">Název programu a jeho vyhlašovatel </w:t>
      </w:r>
    </w:p>
    <w:p w:rsidR="00A36868" w:rsidRPr="009E2BA4" w:rsidRDefault="00A36868" w:rsidP="005C777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t xml:space="preserve">Název programu: Program </w:t>
      </w:r>
      <w:r>
        <w:rPr>
          <w:rFonts w:ascii="Arial" w:hAnsi="Arial" w:cs="Arial"/>
          <w:b/>
          <w:bCs/>
          <w:sz w:val="24"/>
          <w:szCs w:val="24"/>
        </w:rPr>
        <w:t xml:space="preserve">návratné finanční výpomoci místním </w:t>
      </w:r>
      <w:r w:rsidR="005C7777">
        <w:rPr>
          <w:rFonts w:ascii="Arial" w:hAnsi="Arial" w:cs="Arial"/>
          <w:b/>
          <w:bCs/>
          <w:sz w:val="24"/>
          <w:szCs w:val="24"/>
        </w:rPr>
        <w:t>akčním skupinám se sídlem na území Olomouckého kraje</w:t>
      </w:r>
      <w:r>
        <w:rPr>
          <w:rFonts w:ascii="Arial" w:hAnsi="Arial" w:cs="Arial"/>
          <w:b/>
          <w:bCs/>
          <w:sz w:val="24"/>
          <w:szCs w:val="24"/>
        </w:rPr>
        <w:t xml:space="preserve"> v roce 2016</w:t>
      </w:r>
    </w:p>
    <w:p w:rsidR="00A36868" w:rsidRPr="009E2BA4" w:rsidRDefault="00A36868" w:rsidP="00A3686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36868" w:rsidRPr="009E2BA4" w:rsidRDefault="00A36868" w:rsidP="004624E4">
      <w:pPr>
        <w:pStyle w:val="Odstavecseseznamem"/>
        <w:numPr>
          <w:ilvl w:val="1"/>
          <w:numId w:val="8"/>
        </w:numPr>
        <w:spacing w:after="0" w:line="240" w:lineRule="auto"/>
        <w:ind w:left="851" w:hanging="851"/>
        <w:contextualSpacing w:val="0"/>
        <w:jc w:val="both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9E2BA4">
        <w:rPr>
          <w:rFonts w:ascii="Arial" w:hAnsi="Arial" w:cs="Arial"/>
          <w:sz w:val="24"/>
          <w:szCs w:val="24"/>
        </w:rPr>
        <w:t xml:space="preserve">Olomoucký kraj </w:t>
      </w:r>
    </w:p>
    <w:p w:rsidR="00A36868" w:rsidRPr="009E2BA4" w:rsidRDefault="00A36868" w:rsidP="00A36868">
      <w:pPr>
        <w:pStyle w:val="Odstavecseseznamem"/>
        <w:rPr>
          <w:rFonts w:ascii="Arial" w:hAnsi="Arial" w:cs="Arial"/>
          <w:sz w:val="24"/>
          <w:szCs w:val="24"/>
        </w:rPr>
      </w:pPr>
    </w:p>
    <w:p w:rsidR="00A36868" w:rsidRPr="009E2BA4" w:rsidRDefault="00A36868" w:rsidP="00886558">
      <w:pPr>
        <w:pStyle w:val="Odstavecseseznamem"/>
        <w:numPr>
          <w:ilvl w:val="1"/>
          <w:numId w:val="8"/>
        </w:numPr>
        <w:spacing w:after="0" w:line="240" w:lineRule="auto"/>
        <w:ind w:hanging="792"/>
        <w:contextualSpacing w:val="0"/>
        <w:jc w:val="both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b/>
          <w:sz w:val="24"/>
          <w:szCs w:val="24"/>
        </w:rPr>
        <w:t>Administrátorem programu</w:t>
      </w:r>
      <w:r w:rsidRPr="009E2BA4">
        <w:rPr>
          <w:rFonts w:ascii="Arial" w:hAnsi="Arial" w:cs="Arial"/>
          <w:sz w:val="24"/>
          <w:szCs w:val="24"/>
        </w:rPr>
        <w:t xml:space="preserve"> je odbor strategického rozvoje kraje, územního plánování a stavebního řádu Krajského úřadu Olomouckého kraje, který také zajišťuje koordinaci, realizaci a zveřejnění programu. Kontaktní osoby: Ing. Adéla Klásová</w:t>
      </w:r>
      <w:r w:rsidR="00740EEF">
        <w:rPr>
          <w:rFonts w:ascii="Arial" w:hAnsi="Arial" w:cs="Arial"/>
          <w:sz w:val="24"/>
          <w:szCs w:val="24"/>
        </w:rPr>
        <w:t xml:space="preserve"> </w:t>
      </w:r>
      <w:r w:rsidR="00740EEF" w:rsidRPr="00832083">
        <w:rPr>
          <w:rFonts w:ascii="Arial" w:hAnsi="Arial" w:cs="Arial"/>
          <w:sz w:val="24"/>
          <w:szCs w:val="24"/>
        </w:rPr>
        <w:t>(</w:t>
      </w:r>
      <w:hyperlink r:id="rId15" w:history="1">
        <w:r w:rsidR="00740EEF" w:rsidRPr="00832083">
          <w:rPr>
            <w:rStyle w:val="Hypertextovodkaz"/>
            <w:rFonts w:ascii="Arial" w:hAnsi="Arial" w:cs="Arial"/>
            <w:color w:val="auto"/>
            <w:sz w:val="24"/>
            <w:szCs w:val="24"/>
          </w:rPr>
          <w:t>a.klasova@kr-olomoucky.cz</w:t>
        </w:r>
      </w:hyperlink>
      <w:r w:rsidR="00740EEF" w:rsidRPr="00832083">
        <w:rPr>
          <w:rFonts w:ascii="Arial" w:hAnsi="Arial" w:cs="Arial"/>
          <w:sz w:val="24"/>
          <w:szCs w:val="24"/>
        </w:rPr>
        <w:t>; 585 508 322) </w:t>
      </w:r>
      <w:r w:rsidR="00914F13">
        <w:rPr>
          <w:rFonts w:ascii="Arial" w:hAnsi="Arial" w:cs="Arial"/>
          <w:sz w:val="24"/>
          <w:szCs w:val="24"/>
        </w:rPr>
        <w:t>a Ing. </w:t>
      </w:r>
      <w:r w:rsidRPr="00832083">
        <w:rPr>
          <w:rFonts w:ascii="Arial" w:hAnsi="Arial" w:cs="Arial"/>
          <w:sz w:val="24"/>
          <w:szCs w:val="24"/>
        </w:rPr>
        <w:t>Michaela Friedlová</w:t>
      </w:r>
      <w:r w:rsidR="00740EEF" w:rsidRPr="00832083">
        <w:rPr>
          <w:rFonts w:ascii="Arial" w:hAnsi="Arial" w:cs="Arial"/>
          <w:sz w:val="24"/>
          <w:szCs w:val="24"/>
        </w:rPr>
        <w:t xml:space="preserve"> (</w:t>
      </w:r>
      <w:hyperlink r:id="rId16" w:history="1">
        <w:r w:rsidR="00740EEF" w:rsidRPr="00832083">
          <w:rPr>
            <w:rStyle w:val="Hypertextovodkaz"/>
            <w:rFonts w:ascii="Arial" w:hAnsi="Arial" w:cs="Arial"/>
            <w:color w:val="auto"/>
            <w:sz w:val="24"/>
            <w:szCs w:val="24"/>
          </w:rPr>
          <w:t>m.friedlova@kr-olomoucky.cz</w:t>
        </w:r>
      </w:hyperlink>
      <w:r w:rsidR="00740EEF" w:rsidRPr="00832083">
        <w:rPr>
          <w:rFonts w:ascii="Arial" w:hAnsi="Arial" w:cs="Arial"/>
          <w:sz w:val="24"/>
          <w:szCs w:val="24"/>
        </w:rPr>
        <w:t xml:space="preserve">; </w:t>
      </w:r>
      <w:r w:rsidR="00740EEF">
        <w:rPr>
          <w:rFonts w:ascii="Arial" w:hAnsi="Arial" w:cs="Arial"/>
          <w:sz w:val="24"/>
          <w:szCs w:val="24"/>
        </w:rPr>
        <w:t>585 508 685)</w:t>
      </w:r>
    </w:p>
    <w:p w:rsidR="00A36868" w:rsidRPr="009E2BA4" w:rsidRDefault="00A36868" w:rsidP="00A36868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:rsidR="00A36868" w:rsidRPr="009E2BA4" w:rsidRDefault="00A36868" w:rsidP="00A36868">
      <w:pPr>
        <w:pStyle w:val="Odstavecseseznamem"/>
        <w:rPr>
          <w:rFonts w:ascii="Arial" w:hAnsi="Arial" w:cs="Arial"/>
          <w:sz w:val="24"/>
          <w:szCs w:val="24"/>
        </w:rPr>
      </w:pPr>
    </w:p>
    <w:p w:rsidR="00A36868" w:rsidRPr="009E2BA4" w:rsidRDefault="00A36868" w:rsidP="004624E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357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t>Základní pojmy</w:t>
      </w:r>
    </w:p>
    <w:p w:rsidR="00A36868" w:rsidRPr="009E2BA4" w:rsidRDefault="00A36868" w:rsidP="004624E4">
      <w:pPr>
        <w:pStyle w:val="Odstavecseseznamem"/>
        <w:numPr>
          <w:ilvl w:val="1"/>
          <w:numId w:val="8"/>
        </w:numPr>
        <w:spacing w:before="120" w:after="120" w:line="240" w:lineRule="auto"/>
        <w:ind w:left="851" w:hanging="851"/>
        <w:contextualSpacing w:val="0"/>
        <w:jc w:val="both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b/>
          <w:sz w:val="24"/>
          <w:szCs w:val="24"/>
        </w:rPr>
        <w:t>Administrátor</w:t>
      </w:r>
      <w:r w:rsidRPr="009E2BA4">
        <w:rPr>
          <w:rFonts w:ascii="Arial" w:hAnsi="Arial" w:cs="Arial"/>
          <w:sz w:val="24"/>
          <w:szCs w:val="24"/>
        </w:rPr>
        <w:t xml:space="preserve"> je věcně příslušný odbor Krajského úřadu Olomouckého kraje, který zejména připravuje podklady pro vyhlášení programu, zveřejňuje </w:t>
      </w:r>
      <w:r w:rsidRPr="009E2BA4">
        <w:rPr>
          <w:rFonts w:ascii="Arial" w:hAnsi="Arial" w:cs="Arial"/>
          <w:sz w:val="24"/>
          <w:szCs w:val="24"/>
        </w:rPr>
        <w:br/>
        <w:t>a realizuje program, posuzuje žádosti po formální a věcné stránce, komunikuje se žadateli, provádí hodnocení formálních kritérií žádostí, posuzuje soulad s podmínkami programu, provádí prověření závěrečné zprávy a finančního vyúčtování včetně kontroly dokladů a souvisejících činností.</w:t>
      </w:r>
    </w:p>
    <w:p w:rsidR="00A36868" w:rsidRPr="009E2BA4" w:rsidRDefault="00740EEF" w:rsidP="004624E4">
      <w:pPr>
        <w:pStyle w:val="Odstavecseseznamem"/>
        <w:numPr>
          <w:ilvl w:val="1"/>
          <w:numId w:val="8"/>
        </w:numPr>
        <w:spacing w:before="120" w:after="120" w:line="240" w:lineRule="auto"/>
        <w:ind w:left="851" w:hanging="851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Činnost místní akční skupiny</w:t>
      </w:r>
      <w:r>
        <w:rPr>
          <w:rFonts w:ascii="Arial" w:hAnsi="Arial" w:cs="Arial"/>
          <w:sz w:val="24"/>
          <w:szCs w:val="24"/>
        </w:rPr>
        <w:t xml:space="preserve"> je žadatelem uvedený</w:t>
      </w:r>
      <w:r w:rsidR="00A36868" w:rsidRPr="009E2BA4">
        <w:rPr>
          <w:rFonts w:ascii="Arial" w:hAnsi="Arial" w:cs="Arial"/>
          <w:sz w:val="24"/>
          <w:szCs w:val="24"/>
        </w:rPr>
        <w:t xml:space="preserve"> ucelený souhrn činností, </w:t>
      </w:r>
      <w:r>
        <w:rPr>
          <w:rFonts w:ascii="Arial" w:hAnsi="Arial" w:cs="Arial"/>
          <w:sz w:val="24"/>
          <w:szCs w:val="24"/>
        </w:rPr>
        <w:t>na jejichž realizaci má být návratná finanční výpomoc použita</w:t>
      </w:r>
      <w:r w:rsidR="00A36868" w:rsidRPr="009E2BA4">
        <w:rPr>
          <w:rFonts w:ascii="Arial" w:hAnsi="Arial" w:cs="Arial"/>
          <w:sz w:val="24"/>
          <w:szCs w:val="24"/>
        </w:rPr>
        <w:t>.</w:t>
      </w:r>
    </w:p>
    <w:p w:rsidR="00A36868" w:rsidRPr="009E2BA4" w:rsidRDefault="00A36868" w:rsidP="004624E4">
      <w:pPr>
        <w:pStyle w:val="Odstavecseseznamem"/>
        <w:numPr>
          <w:ilvl w:val="1"/>
          <w:numId w:val="8"/>
        </w:numPr>
        <w:spacing w:before="120" w:after="120" w:line="240" w:lineRule="auto"/>
        <w:ind w:left="851" w:hanging="851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Pr="009E2BA4">
        <w:rPr>
          <w:rFonts w:ascii="Arial" w:hAnsi="Arial" w:cs="Arial"/>
          <w:b/>
          <w:sz w:val="24"/>
          <w:szCs w:val="24"/>
        </w:rPr>
        <w:t>rogram</w:t>
      </w:r>
      <w:r w:rsidRPr="009E2BA4">
        <w:rPr>
          <w:rFonts w:ascii="Arial" w:hAnsi="Arial" w:cs="Arial"/>
          <w:sz w:val="24"/>
          <w:szCs w:val="24"/>
        </w:rPr>
        <w:t xml:space="preserve"> je program zaměřený na podporu předem určené oblasti finanční podpory s předem určenou cílovou skup</w:t>
      </w:r>
      <w:r w:rsidR="00AB2E9A">
        <w:rPr>
          <w:rFonts w:ascii="Arial" w:hAnsi="Arial" w:cs="Arial"/>
          <w:sz w:val="24"/>
          <w:szCs w:val="24"/>
        </w:rPr>
        <w:t>inou. Jeho prostřednictvím jsou </w:t>
      </w:r>
      <w:r w:rsidRPr="009E2BA4">
        <w:rPr>
          <w:rFonts w:ascii="Arial" w:hAnsi="Arial" w:cs="Arial"/>
          <w:sz w:val="24"/>
          <w:szCs w:val="24"/>
        </w:rPr>
        <w:t xml:space="preserve">poskytovány prostředky z rozpočtu Olomouckého kraje, a to formou </w:t>
      </w:r>
      <w:r w:rsidR="009F6364">
        <w:rPr>
          <w:rFonts w:ascii="Arial" w:hAnsi="Arial" w:cs="Arial"/>
          <w:sz w:val="24"/>
          <w:szCs w:val="24"/>
        </w:rPr>
        <w:t>návratné finanční výpomoci</w:t>
      </w:r>
      <w:r w:rsidRPr="009E2BA4">
        <w:rPr>
          <w:rFonts w:ascii="Arial" w:hAnsi="Arial" w:cs="Arial"/>
          <w:sz w:val="24"/>
          <w:szCs w:val="24"/>
        </w:rPr>
        <w:t>.</w:t>
      </w:r>
    </w:p>
    <w:p w:rsidR="00A36868" w:rsidRPr="009E2BA4" w:rsidRDefault="00A36868" w:rsidP="004624E4">
      <w:pPr>
        <w:pStyle w:val="Odstavecseseznamem"/>
        <w:numPr>
          <w:ilvl w:val="1"/>
          <w:numId w:val="8"/>
        </w:numPr>
        <w:spacing w:before="120" w:after="120" w:line="240" w:lineRule="auto"/>
        <w:ind w:left="851" w:hanging="851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</w:t>
      </w:r>
      <w:r w:rsidRPr="009E2BA4">
        <w:rPr>
          <w:rFonts w:ascii="Arial" w:hAnsi="Arial" w:cs="Arial"/>
          <w:b/>
          <w:sz w:val="24"/>
          <w:szCs w:val="24"/>
        </w:rPr>
        <w:t>itul</w:t>
      </w:r>
      <w:r w:rsidRPr="009E2BA4">
        <w:rPr>
          <w:rFonts w:ascii="Arial" w:hAnsi="Arial" w:cs="Arial"/>
          <w:sz w:val="24"/>
          <w:szCs w:val="24"/>
        </w:rPr>
        <w:t xml:space="preserve"> je konkrétní oblast podpory s uvedením účelu poskytované </w:t>
      </w:r>
      <w:r w:rsidR="009F6364">
        <w:rPr>
          <w:rFonts w:ascii="Arial" w:hAnsi="Arial" w:cs="Arial"/>
          <w:sz w:val="24"/>
          <w:szCs w:val="24"/>
        </w:rPr>
        <w:t>návratné finanční výpomoci, vyhlášený</w:t>
      </w:r>
      <w:r w:rsidRPr="009E2BA4">
        <w:rPr>
          <w:rFonts w:ascii="Arial" w:hAnsi="Arial" w:cs="Arial"/>
          <w:sz w:val="24"/>
          <w:szCs w:val="24"/>
        </w:rPr>
        <w:t xml:space="preserve">  poskytovatelem </w:t>
      </w:r>
      <w:r w:rsidR="009F6364">
        <w:rPr>
          <w:rFonts w:ascii="Arial" w:hAnsi="Arial" w:cs="Arial"/>
          <w:sz w:val="24"/>
          <w:szCs w:val="24"/>
        </w:rPr>
        <w:t>návratné finanční výpomoci</w:t>
      </w:r>
      <w:r w:rsidR="00BB3733">
        <w:rPr>
          <w:rFonts w:ascii="Arial" w:hAnsi="Arial" w:cs="Arial"/>
          <w:sz w:val="24"/>
          <w:szCs w:val="24"/>
        </w:rPr>
        <w:t xml:space="preserve"> v </w:t>
      </w:r>
      <w:r w:rsidRPr="009E2BA4">
        <w:rPr>
          <w:rFonts w:ascii="Arial" w:hAnsi="Arial" w:cs="Arial"/>
          <w:sz w:val="24"/>
          <w:szCs w:val="24"/>
        </w:rPr>
        <w:t>rámci programu.</w:t>
      </w:r>
    </w:p>
    <w:p w:rsidR="00A36868" w:rsidRPr="009E2BA4" w:rsidRDefault="00A36868" w:rsidP="004624E4">
      <w:pPr>
        <w:pStyle w:val="Odstavecseseznamem"/>
        <w:numPr>
          <w:ilvl w:val="1"/>
          <w:numId w:val="8"/>
        </w:numPr>
        <w:spacing w:before="120" w:after="120" w:line="240" w:lineRule="auto"/>
        <w:ind w:left="851" w:hanging="851"/>
        <w:contextualSpacing w:val="0"/>
        <w:jc w:val="both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b/>
          <w:sz w:val="24"/>
          <w:szCs w:val="24"/>
        </w:rPr>
        <w:t xml:space="preserve">Smlouva </w:t>
      </w:r>
      <w:r w:rsidRPr="009E2BA4">
        <w:rPr>
          <w:rFonts w:ascii="Arial" w:hAnsi="Arial" w:cs="Arial"/>
          <w:sz w:val="24"/>
          <w:szCs w:val="24"/>
        </w:rPr>
        <w:t xml:space="preserve">je veřejnoprávní smlouva, na jejímž základě poskytovatel poskytuje </w:t>
      </w:r>
      <w:r w:rsidR="009F6364">
        <w:rPr>
          <w:rFonts w:ascii="Arial" w:hAnsi="Arial" w:cs="Arial"/>
          <w:sz w:val="24"/>
          <w:szCs w:val="24"/>
        </w:rPr>
        <w:t>návratnou finanční výpomoc</w:t>
      </w:r>
      <w:r w:rsidRPr="009E2BA4">
        <w:rPr>
          <w:rFonts w:ascii="Arial" w:hAnsi="Arial" w:cs="Arial"/>
          <w:sz w:val="24"/>
          <w:szCs w:val="24"/>
        </w:rPr>
        <w:t xml:space="preserve"> příjemci (dále jen „Smlouva“).</w:t>
      </w:r>
    </w:p>
    <w:p w:rsidR="00A36868" w:rsidRPr="009E2BA4" w:rsidRDefault="00A36868" w:rsidP="004624E4">
      <w:pPr>
        <w:pStyle w:val="Odstavecseseznamem"/>
        <w:numPr>
          <w:ilvl w:val="1"/>
          <w:numId w:val="8"/>
        </w:numPr>
        <w:spacing w:before="120" w:after="120" w:line="240" w:lineRule="auto"/>
        <w:ind w:left="851" w:hanging="851"/>
        <w:contextualSpacing w:val="0"/>
        <w:jc w:val="both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b/>
          <w:sz w:val="24"/>
          <w:szCs w:val="24"/>
        </w:rPr>
        <w:lastRenderedPageBreak/>
        <w:t xml:space="preserve">Poskytovatel </w:t>
      </w:r>
      <w:r w:rsidR="009F6364">
        <w:rPr>
          <w:rFonts w:ascii="Arial" w:hAnsi="Arial" w:cs="Arial"/>
          <w:sz w:val="24"/>
          <w:szCs w:val="24"/>
        </w:rPr>
        <w:t>návratné finanční výpomoci</w:t>
      </w:r>
      <w:r w:rsidRPr="009E2BA4">
        <w:rPr>
          <w:rFonts w:ascii="Arial" w:hAnsi="Arial" w:cs="Arial"/>
          <w:sz w:val="24"/>
          <w:szCs w:val="24"/>
        </w:rPr>
        <w:t xml:space="preserve"> je Olomoucký kraj.</w:t>
      </w:r>
    </w:p>
    <w:p w:rsidR="00A36868" w:rsidRPr="009E2BA4" w:rsidRDefault="00A36868" w:rsidP="004624E4">
      <w:pPr>
        <w:pStyle w:val="Odstavecseseznamem"/>
        <w:numPr>
          <w:ilvl w:val="1"/>
          <w:numId w:val="8"/>
        </w:numPr>
        <w:spacing w:before="120" w:after="120" w:line="240" w:lineRule="auto"/>
        <w:ind w:left="851" w:hanging="851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9E2BA4">
        <w:rPr>
          <w:rFonts w:ascii="Arial" w:hAnsi="Arial" w:cs="Arial"/>
          <w:b/>
          <w:sz w:val="24"/>
          <w:szCs w:val="24"/>
        </w:rPr>
        <w:t>Příjemce</w:t>
      </w:r>
      <w:r w:rsidRPr="009E2BA4">
        <w:rPr>
          <w:rFonts w:ascii="Arial" w:hAnsi="Arial" w:cs="Arial"/>
          <w:sz w:val="24"/>
          <w:szCs w:val="24"/>
        </w:rPr>
        <w:t xml:space="preserve"> </w:t>
      </w:r>
      <w:r w:rsidR="009F6364">
        <w:rPr>
          <w:rFonts w:ascii="Arial" w:hAnsi="Arial" w:cs="Arial"/>
          <w:sz w:val="24"/>
          <w:szCs w:val="24"/>
        </w:rPr>
        <w:t>návratné finanční výpomoci</w:t>
      </w:r>
      <w:r w:rsidRPr="009E2BA4">
        <w:rPr>
          <w:rFonts w:ascii="Arial" w:hAnsi="Arial" w:cs="Arial"/>
          <w:sz w:val="24"/>
          <w:szCs w:val="24"/>
        </w:rPr>
        <w:t xml:space="preserve"> je žadatel, v jehož prospěch příslušný orgán Olomouckého kraje schválil poskytnutí</w:t>
      </w:r>
      <w:r w:rsidR="009F6364" w:rsidRPr="009F6364">
        <w:rPr>
          <w:rFonts w:ascii="Arial" w:hAnsi="Arial" w:cs="Arial"/>
          <w:sz w:val="24"/>
          <w:szCs w:val="24"/>
        </w:rPr>
        <w:t xml:space="preserve"> </w:t>
      </w:r>
      <w:r w:rsidR="009F6364">
        <w:rPr>
          <w:rFonts w:ascii="Arial" w:hAnsi="Arial" w:cs="Arial"/>
          <w:sz w:val="24"/>
          <w:szCs w:val="24"/>
        </w:rPr>
        <w:t>návratné finanční výpomoci</w:t>
      </w:r>
      <w:r w:rsidRPr="009E2BA4">
        <w:rPr>
          <w:rFonts w:ascii="Arial" w:hAnsi="Arial" w:cs="Arial"/>
          <w:sz w:val="24"/>
          <w:szCs w:val="24"/>
        </w:rPr>
        <w:t>.</w:t>
      </w:r>
    </w:p>
    <w:p w:rsidR="00A36868" w:rsidRPr="009E2BA4" w:rsidRDefault="00A36868" w:rsidP="004624E4">
      <w:pPr>
        <w:pStyle w:val="Odstavecseseznamem"/>
        <w:numPr>
          <w:ilvl w:val="1"/>
          <w:numId w:val="8"/>
        </w:numPr>
        <w:spacing w:before="120" w:after="120" w:line="240" w:lineRule="auto"/>
        <w:ind w:left="851" w:hanging="851"/>
        <w:contextualSpacing w:val="0"/>
        <w:jc w:val="both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 xml:space="preserve">Funkci </w:t>
      </w:r>
      <w:r w:rsidRPr="009E2BA4">
        <w:rPr>
          <w:rFonts w:ascii="Arial" w:hAnsi="Arial" w:cs="Arial"/>
          <w:b/>
          <w:sz w:val="24"/>
          <w:szCs w:val="24"/>
        </w:rPr>
        <w:t>řídícího orgánu</w:t>
      </w:r>
      <w:r w:rsidRPr="009E2BA4">
        <w:rPr>
          <w:rFonts w:ascii="Arial" w:hAnsi="Arial" w:cs="Arial"/>
          <w:sz w:val="24"/>
          <w:szCs w:val="24"/>
        </w:rPr>
        <w:t xml:space="preserve"> a schvalujícího orgánu plní Rada Olomouckého kraje, případně Zastupitelstvo Olomouckého k</w:t>
      </w:r>
      <w:r w:rsidR="00BB3733">
        <w:rPr>
          <w:rFonts w:ascii="Arial" w:hAnsi="Arial" w:cs="Arial"/>
          <w:sz w:val="24"/>
          <w:szCs w:val="24"/>
        </w:rPr>
        <w:t>raje, a to dle druhu žadatele a </w:t>
      </w:r>
      <w:r w:rsidRPr="009E2BA4">
        <w:rPr>
          <w:rFonts w:ascii="Arial" w:hAnsi="Arial" w:cs="Arial"/>
          <w:sz w:val="24"/>
          <w:szCs w:val="24"/>
        </w:rPr>
        <w:t xml:space="preserve">dle výše </w:t>
      </w:r>
      <w:r w:rsidR="009F6364">
        <w:rPr>
          <w:rFonts w:ascii="Arial" w:hAnsi="Arial" w:cs="Arial"/>
          <w:sz w:val="24"/>
          <w:szCs w:val="24"/>
        </w:rPr>
        <w:t>návratné finanční výpomoci</w:t>
      </w:r>
      <w:r w:rsidRPr="009E2BA4">
        <w:rPr>
          <w:rFonts w:ascii="Arial" w:hAnsi="Arial" w:cs="Arial"/>
          <w:sz w:val="24"/>
          <w:szCs w:val="24"/>
        </w:rPr>
        <w:t xml:space="preserve"> poskytnuté ve stávajícím kalendářním roce jednomu žadateli. Řídící orgán rozhoduje zejména o přidělení </w:t>
      </w:r>
      <w:r w:rsidR="009F6364">
        <w:rPr>
          <w:rFonts w:ascii="Arial" w:hAnsi="Arial" w:cs="Arial"/>
          <w:sz w:val="24"/>
          <w:szCs w:val="24"/>
        </w:rPr>
        <w:t>návratné finanční výpomoci</w:t>
      </w:r>
      <w:r w:rsidRPr="009E2BA4">
        <w:rPr>
          <w:rFonts w:ascii="Arial" w:hAnsi="Arial" w:cs="Arial"/>
          <w:sz w:val="24"/>
          <w:szCs w:val="24"/>
        </w:rPr>
        <w:t xml:space="preserve"> a její výši.</w:t>
      </w:r>
    </w:p>
    <w:p w:rsidR="00A36868" w:rsidRPr="009E2BA4" w:rsidRDefault="00A36868" w:rsidP="004624E4">
      <w:pPr>
        <w:pStyle w:val="Odstavecseseznamem"/>
        <w:numPr>
          <w:ilvl w:val="1"/>
          <w:numId w:val="8"/>
        </w:numPr>
        <w:spacing w:before="120" w:after="120" w:line="240" w:lineRule="auto"/>
        <w:ind w:left="851" w:hanging="851"/>
        <w:contextualSpacing w:val="0"/>
        <w:jc w:val="both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b/>
          <w:sz w:val="24"/>
          <w:szCs w:val="24"/>
        </w:rPr>
        <w:t>Účel</w:t>
      </w:r>
      <w:r w:rsidRPr="009E2BA4">
        <w:rPr>
          <w:rFonts w:ascii="Arial" w:hAnsi="Arial" w:cs="Arial"/>
          <w:sz w:val="24"/>
          <w:szCs w:val="24"/>
        </w:rPr>
        <w:t xml:space="preserve"> poskytované </w:t>
      </w:r>
      <w:r w:rsidR="009F6364">
        <w:rPr>
          <w:rFonts w:ascii="Arial" w:hAnsi="Arial" w:cs="Arial"/>
          <w:sz w:val="24"/>
          <w:szCs w:val="24"/>
        </w:rPr>
        <w:t>návratné finanční výpomoci</w:t>
      </w:r>
      <w:r w:rsidR="00AB2E9A">
        <w:rPr>
          <w:rFonts w:ascii="Arial" w:hAnsi="Arial" w:cs="Arial"/>
          <w:sz w:val="24"/>
          <w:szCs w:val="24"/>
        </w:rPr>
        <w:t xml:space="preserve"> je vždy specifikován ve </w:t>
      </w:r>
      <w:r w:rsidRPr="009E2BA4">
        <w:rPr>
          <w:rFonts w:ascii="Arial" w:hAnsi="Arial" w:cs="Arial"/>
          <w:sz w:val="24"/>
          <w:szCs w:val="24"/>
        </w:rPr>
        <w:t xml:space="preserve">vyhlášeném titulu a ve Smlouvě. Účel </w:t>
      </w:r>
      <w:r w:rsidR="009F6364">
        <w:rPr>
          <w:rFonts w:ascii="Arial" w:hAnsi="Arial" w:cs="Arial"/>
          <w:sz w:val="24"/>
          <w:szCs w:val="24"/>
        </w:rPr>
        <w:t>návratné finanční výpomoci</w:t>
      </w:r>
      <w:r w:rsidR="009F6364" w:rsidRPr="009E2BA4">
        <w:rPr>
          <w:rFonts w:ascii="Arial" w:hAnsi="Arial" w:cs="Arial"/>
          <w:sz w:val="24"/>
          <w:szCs w:val="24"/>
        </w:rPr>
        <w:t xml:space="preserve"> </w:t>
      </w:r>
      <w:r w:rsidR="00AB2E9A">
        <w:rPr>
          <w:rFonts w:ascii="Arial" w:hAnsi="Arial" w:cs="Arial"/>
          <w:sz w:val="24"/>
          <w:szCs w:val="24"/>
        </w:rPr>
        <w:t>je </w:t>
      </w:r>
      <w:r w:rsidRPr="009E2BA4">
        <w:rPr>
          <w:rFonts w:ascii="Arial" w:hAnsi="Arial" w:cs="Arial"/>
          <w:sz w:val="24"/>
          <w:szCs w:val="24"/>
        </w:rPr>
        <w:t>specifikován dle definovaného cíle programu a s ohledem na důvody podpory dané oblasti.</w:t>
      </w:r>
    </w:p>
    <w:p w:rsidR="00A36868" w:rsidRPr="009E2BA4" w:rsidRDefault="00A36868" w:rsidP="004624E4">
      <w:pPr>
        <w:pStyle w:val="Odstavecseseznamem"/>
        <w:numPr>
          <w:ilvl w:val="1"/>
          <w:numId w:val="8"/>
        </w:numPr>
        <w:spacing w:before="120" w:after="120" w:line="240" w:lineRule="auto"/>
        <w:ind w:left="851" w:hanging="851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9E2BA4">
        <w:rPr>
          <w:rFonts w:ascii="Arial" w:hAnsi="Arial" w:cs="Arial"/>
          <w:b/>
          <w:sz w:val="24"/>
          <w:szCs w:val="24"/>
        </w:rPr>
        <w:t>Vyhlašovatel</w:t>
      </w:r>
      <w:r w:rsidRPr="009E2BA4">
        <w:rPr>
          <w:rFonts w:ascii="Arial" w:hAnsi="Arial" w:cs="Arial"/>
          <w:sz w:val="24"/>
          <w:szCs w:val="24"/>
        </w:rPr>
        <w:t xml:space="preserve"> je vždy Olomoucký kraj.</w:t>
      </w:r>
    </w:p>
    <w:p w:rsidR="00A36868" w:rsidRPr="009E2BA4" w:rsidRDefault="00A36868" w:rsidP="004624E4">
      <w:pPr>
        <w:pStyle w:val="Odstavecseseznamem"/>
        <w:numPr>
          <w:ilvl w:val="1"/>
          <w:numId w:val="8"/>
        </w:numPr>
        <w:spacing w:before="120" w:after="120" w:line="240" w:lineRule="auto"/>
        <w:ind w:left="851" w:hanging="851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9E2BA4">
        <w:rPr>
          <w:rFonts w:ascii="Arial" w:hAnsi="Arial" w:cs="Arial"/>
          <w:b/>
          <w:sz w:val="24"/>
          <w:szCs w:val="24"/>
        </w:rPr>
        <w:t>Žadatel</w:t>
      </w:r>
      <w:r w:rsidRPr="009E2BA4">
        <w:rPr>
          <w:rFonts w:ascii="Arial" w:hAnsi="Arial" w:cs="Arial"/>
          <w:sz w:val="24"/>
          <w:szCs w:val="24"/>
        </w:rPr>
        <w:t xml:space="preserve"> je právnická osoba, která může žádat o </w:t>
      </w:r>
      <w:r w:rsidR="009F6364">
        <w:rPr>
          <w:rFonts w:ascii="Arial" w:hAnsi="Arial" w:cs="Arial"/>
          <w:sz w:val="24"/>
          <w:szCs w:val="24"/>
        </w:rPr>
        <w:t>návratnou finanční výpomoc</w:t>
      </w:r>
      <w:r w:rsidRPr="009E2BA4">
        <w:rPr>
          <w:rFonts w:ascii="Arial" w:hAnsi="Arial" w:cs="Arial"/>
          <w:sz w:val="24"/>
          <w:szCs w:val="24"/>
        </w:rPr>
        <w:t>.</w:t>
      </w:r>
    </w:p>
    <w:p w:rsidR="00A36868" w:rsidRPr="009E2BA4" w:rsidRDefault="00A36868" w:rsidP="004624E4">
      <w:pPr>
        <w:pStyle w:val="Odstavecseseznamem"/>
        <w:numPr>
          <w:ilvl w:val="1"/>
          <w:numId w:val="8"/>
        </w:numPr>
        <w:spacing w:before="120" w:after="120" w:line="240" w:lineRule="auto"/>
        <w:ind w:left="851" w:hanging="851"/>
        <w:contextualSpacing w:val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E2BA4">
        <w:rPr>
          <w:rFonts w:ascii="Arial" w:hAnsi="Arial" w:cs="Arial"/>
          <w:b/>
          <w:sz w:val="24"/>
          <w:szCs w:val="24"/>
        </w:rPr>
        <w:t>Uznatelný výdaj</w:t>
      </w:r>
      <w:r w:rsidRPr="009E2BA4">
        <w:rPr>
          <w:rFonts w:ascii="Arial" w:hAnsi="Arial" w:cs="Arial"/>
          <w:sz w:val="24"/>
          <w:szCs w:val="24"/>
        </w:rPr>
        <w:t xml:space="preserve"> je výdaj žadatele, který m</w:t>
      </w:r>
      <w:r w:rsidR="00BB3733">
        <w:rPr>
          <w:rFonts w:ascii="Arial" w:hAnsi="Arial" w:cs="Arial"/>
          <w:sz w:val="24"/>
          <w:szCs w:val="24"/>
        </w:rPr>
        <w:t>usí být vynaložen na činnosti a </w:t>
      </w:r>
      <w:r w:rsidRPr="009E2BA4">
        <w:rPr>
          <w:rFonts w:ascii="Arial" w:hAnsi="Arial" w:cs="Arial"/>
          <w:sz w:val="24"/>
          <w:szCs w:val="24"/>
        </w:rPr>
        <w:t xml:space="preserve">aktivity, které jasně souvisí s obsahem a cíli </w:t>
      </w:r>
      <w:r w:rsidR="00740EEF">
        <w:rPr>
          <w:rFonts w:ascii="Arial" w:hAnsi="Arial" w:cs="Arial"/>
          <w:sz w:val="24"/>
          <w:szCs w:val="24"/>
        </w:rPr>
        <w:t>činnost</w:t>
      </w:r>
      <w:r w:rsidR="007652DA">
        <w:rPr>
          <w:rFonts w:ascii="Arial" w:hAnsi="Arial" w:cs="Arial"/>
          <w:sz w:val="24"/>
          <w:szCs w:val="24"/>
        </w:rPr>
        <w:t>í</w:t>
      </w:r>
      <w:r w:rsidR="00740EEF">
        <w:rPr>
          <w:rFonts w:ascii="Arial" w:hAnsi="Arial" w:cs="Arial"/>
          <w:sz w:val="24"/>
          <w:szCs w:val="24"/>
        </w:rPr>
        <w:t xml:space="preserve"> na jejíž realizaci má být návratná finanční výpomoc použita</w:t>
      </w:r>
      <w:r w:rsidR="00544240">
        <w:rPr>
          <w:rFonts w:ascii="Arial" w:hAnsi="Arial" w:cs="Arial"/>
          <w:sz w:val="24"/>
          <w:szCs w:val="24"/>
        </w:rPr>
        <w:t>. Výdaj musí být zaznamenán na </w:t>
      </w:r>
      <w:r w:rsidRPr="009E2BA4">
        <w:rPr>
          <w:rFonts w:ascii="Arial" w:hAnsi="Arial" w:cs="Arial"/>
          <w:sz w:val="24"/>
          <w:szCs w:val="24"/>
        </w:rPr>
        <w:t xml:space="preserve">účtech příjemce </w:t>
      </w:r>
      <w:r w:rsidR="00740EEF">
        <w:rPr>
          <w:rFonts w:ascii="Arial" w:hAnsi="Arial" w:cs="Arial"/>
          <w:sz w:val="24"/>
          <w:szCs w:val="24"/>
        </w:rPr>
        <w:t>návratné finanční výpomoci,</w:t>
      </w:r>
      <w:r w:rsidR="00BB3733">
        <w:rPr>
          <w:rFonts w:ascii="Arial" w:hAnsi="Arial" w:cs="Arial"/>
          <w:sz w:val="24"/>
          <w:szCs w:val="24"/>
        </w:rPr>
        <w:t xml:space="preserve"> být identifikovatelný a </w:t>
      </w:r>
      <w:r w:rsidRPr="009E2BA4">
        <w:rPr>
          <w:rFonts w:ascii="Arial" w:hAnsi="Arial" w:cs="Arial"/>
          <w:sz w:val="24"/>
          <w:szCs w:val="24"/>
        </w:rPr>
        <w:t>kontrolovatelný a musí být doložitelný originály účetních dokladů ve smyslu § 11 zákona o účetnictví č. 563/1991 Sb., resp. originály jiných dokladů ekvivalentní průkazní hodnoty. Jedná se o výdaj, který není vymezen v bodě 9.3. těchto pravidel jako neuznatelný výdaj.</w:t>
      </w:r>
    </w:p>
    <w:p w:rsidR="00A36868" w:rsidRDefault="00A36868" w:rsidP="004624E4">
      <w:pPr>
        <w:pStyle w:val="Odstavecseseznamem"/>
        <w:numPr>
          <w:ilvl w:val="1"/>
          <w:numId w:val="8"/>
        </w:numPr>
        <w:spacing w:before="120" w:after="120" w:line="240" w:lineRule="auto"/>
        <w:ind w:left="851" w:hanging="851"/>
        <w:contextualSpacing w:val="0"/>
        <w:jc w:val="both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9E2BA4">
        <w:rPr>
          <w:rFonts w:ascii="Arial" w:hAnsi="Arial" w:cs="Arial"/>
          <w:sz w:val="24"/>
          <w:szCs w:val="24"/>
        </w:rPr>
        <w:t xml:space="preserve">je popis a závěrečné zhodnocení </w:t>
      </w:r>
      <w:r w:rsidR="00740EEF">
        <w:rPr>
          <w:rFonts w:ascii="Arial" w:hAnsi="Arial" w:cs="Arial"/>
          <w:sz w:val="24"/>
          <w:szCs w:val="24"/>
        </w:rPr>
        <w:t>činnosti, na jejíž realizaci byla návratná finanční výpomoc použita</w:t>
      </w:r>
      <w:r w:rsidRPr="009E2BA4">
        <w:rPr>
          <w:rFonts w:ascii="Arial" w:hAnsi="Arial" w:cs="Arial"/>
          <w:sz w:val="24"/>
          <w:szCs w:val="24"/>
        </w:rPr>
        <w:t xml:space="preserve">. </w:t>
      </w:r>
    </w:p>
    <w:p w:rsidR="009F6364" w:rsidRPr="009E2BA4" w:rsidRDefault="009F6364" w:rsidP="004624E4">
      <w:pPr>
        <w:pStyle w:val="Odstavecseseznamem"/>
        <w:numPr>
          <w:ilvl w:val="1"/>
          <w:numId w:val="8"/>
        </w:numPr>
        <w:spacing w:before="120" w:after="120" w:line="240" w:lineRule="auto"/>
        <w:ind w:left="851" w:hanging="851"/>
        <w:contextualSpacing w:val="0"/>
        <w:jc w:val="both"/>
        <w:rPr>
          <w:rFonts w:ascii="Arial" w:hAnsi="Arial" w:cs="Arial"/>
          <w:sz w:val="24"/>
          <w:szCs w:val="24"/>
        </w:rPr>
      </w:pPr>
      <w:r w:rsidRPr="009F6364">
        <w:rPr>
          <w:rFonts w:ascii="Arial" w:hAnsi="Arial" w:cs="Arial"/>
          <w:b/>
          <w:sz w:val="24"/>
          <w:szCs w:val="24"/>
        </w:rPr>
        <w:t>Místní akční skupiny</w:t>
      </w:r>
      <w:r w:rsidRPr="009F6364">
        <w:rPr>
          <w:rFonts w:ascii="Arial" w:hAnsi="Arial" w:cs="Arial"/>
          <w:sz w:val="24"/>
          <w:szCs w:val="24"/>
        </w:rPr>
        <w:t xml:space="preserve"> jsou společenství občanů, neziskových organizací, podnikatelů a veřejné správy, které sp</w:t>
      </w:r>
      <w:r w:rsidR="00BB3733">
        <w:rPr>
          <w:rFonts w:ascii="Arial" w:hAnsi="Arial" w:cs="Arial"/>
          <w:sz w:val="24"/>
          <w:szCs w:val="24"/>
        </w:rPr>
        <w:t>olupracují na rozvoji venkova a </w:t>
      </w:r>
      <w:r w:rsidRPr="009F6364">
        <w:rPr>
          <w:rFonts w:ascii="Arial" w:hAnsi="Arial" w:cs="Arial"/>
          <w:sz w:val="24"/>
          <w:szCs w:val="24"/>
        </w:rPr>
        <w:t>zemědělství.</w:t>
      </w:r>
    </w:p>
    <w:p w:rsidR="00A36868" w:rsidRPr="009E2BA4" w:rsidRDefault="00A36868" w:rsidP="00A36868">
      <w:pPr>
        <w:pStyle w:val="Odstavecseseznamem"/>
        <w:spacing w:before="120" w:after="120"/>
        <w:ind w:left="851"/>
        <w:contextualSpacing w:val="0"/>
        <w:rPr>
          <w:rFonts w:ascii="Arial" w:hAnsi="Arial" w:cs="Arial"/>
          <w:i/>
          <w:sz w:val="24"/>
          <w:szCs w:val="24"/>
        </w:rPr>
      </w:pPr>
    </w:p>
    <w:p w:rsidR="00A36868" w:rsidRPr="009E2BA4" w:rsidRDefault="00A36868" w:rsidP="004624E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357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t xml:space="preserve">Cíl programu a výchozí podmínky pro vytvoření programu </w:t>
      </w:r>
    </w:p>
    <w:p w:rsidR="00A36868" w:rsidRPr="009E2BA4" w:rsidRDefault="00A36868" w:rsidP="004624E4">
      <w:pPr>
        <w:pStyle w:val="Odstavecseseznamem"/>
        <w:numPr>
          <w:ilvl w:val="1"/>
          <w:numId w:val="8"/>
        </w:numPr>
        <w:spacing w:after="0" w:line="240" w:lineRule="auto"/>
        <w:ind w:left="851" w:hanging="851"/>
        <w:contextualSpacing w:val="0"/>
        <w:jc w:val="both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>Cílem programu je podpora</w:t>
      </w:r>
      <w:r w:rsidR="00FA6539">
        <w:rPr>
          <w:rFonts w:ascii="Arial" w:hAnsi="Arial" w:cs="Arial"/>
          <w:sz w:val="24"/>
          <w:szCs w:val="24"/>
        </w:rPr>
        <w:t>, resp. zajištění realizace</w:t>
      </w:r>
      <w:r w:rsidRPr="009E2BA4">
        <w:rPr>
          <w:rFonts w:ascii="Arial" w:hAnsi="Arial" w:cs="Arial"/>
          <w:sz w:val="24"/>
          <w:szCs w:val="24"/>
        </w:rPr>
        <w:t xml:space="preserve"> </w:t>
      </w:r>
      <w:r w:rsidR="009F6364">
        <w:rPr>
          <w:rFonts w:ascii="Arial" w:hAnsi="Arial" w:cs="Arial"/>
          <w:sz w:val="24"/>
          <w:szCs w:val="24"/>
        </w:rPr>
        <w:t>činnosti místních akčních skupin se sídlem v Olomouckém kraji v roce 2016.</w:t>
      </w:r>
    </w:p>
    <w:p w:rsidR="00A36868" w:rsidRPr="009E2BA4" w:rsidRDefault="00A36868" w:rsidP="00A36868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:rsidR="00A36868" w:rsidRPr="009E2BA4" w:rsidRDefault="009F6364" w:rsidP="004624E4">
      <w:pPr>
        <w:pStyle w:val="Odstavecseseznamem"/>
        <w:numPr>
          <w:ilvl w:val="1"/>
          <w:numId w:val="8"/>
        </w:numPr>
        <w:spacing w:after="0" w:line="240" w:lineRule="auto"/>
        <w:ind w:left="851" w:hanging="851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36868" w:rsidRPr="009E2BA4">
        <w:rPr>
          <w:rFonts w:ascii="Arial" w:hAnsi="Arial" w:cs="Arial"/>
          <w:sz w:val="24"/>
          <w:szCs w:val="24"/>
        </w:rPr>
        <w:t>rogram vychází z Programu rozvoje územního obvodu Olomouckého kraje.</w:t>
      </w:r>
    </w:p>
    <w:p w:rsidR="00A36868" w:rsidRPr="009E2BA4" w:rsidRDefault="00A36868" w:rsidP="00A36868">
      <w:pPr>
        <w:pStyle w:val="Odstavecseseznamem"/>
        <w:rPr>
          <w:rFonts w:ascii="Arial" w:hAnsi="Arial" w:cs="Arial"/>
          <w:sz w:val="24"/>
          <w:szCs w:val="24"/>
        </w:rPr>
      </w:pPr>
    </w:p>
    <w:p w:rsidR="00A36868" w:rsidRPr="009E2BA4" w:rsidRDefault="00A36868" w:rsidP="00A36868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 xml:space="preserve"> </w:t>
      </w:r>
    </w:p>
    <w:p w:rsidR="00A36868" w:rsidRPr="009E2BA4" w:rsidRDefault="000B25EF" w:rsidP="004624E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357" w:hanging="35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</w:t>
      </w:r>
      <w:r w:rsidR="00A36868" w:rsidRPr="009E2BA4">
        <w:rPr>
          <w:rFonts w:ascii="Arial" w:hAnsi="Arial" w:cs="Arial"/>
          <w:b/>
          <w:bCs/>
          <w:sz w:val="24"/>
          <w:szCs w:val="24"/>
        </w:rPr>
        <w:t xml:space="preserve">ituly </w:t>
      </w:r>
    </w:p>
    <w:p w:rsidR="00A36868" w:rsidRPr="009E2BA4" w:rsidRDefault="000B25EF" w:rsidP="004624E4">
      <w:pPr>
        <w:pStyle w:val="Odstavecseseznamem"/>
        <w:numPr>
          <w:ilvl w:val="1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Titul</w:t>
      </w:r>
      <w:r w:rsidR="00A36868" w:rsidRPr="009E2BA4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 xml:space="preserve">Poskytnutí </w:t>
      </w:r>
      <w:r w:rsidRPr="000B25EF">
        <w:rPr>
          <w:rFonts w:ascii="Arial" w:hAnsi="Arial" w:cs="Arial"/>
          <w:b/>
          <w:sz w:val="24"/>
          <w:szCs w:val="24"/>
        </w:rPr>
        <w:t>návratné finanční výpomoci mís</w:t>
      </w:r>
      <w:r w:rsidR="00D23FBD">
        <w:rPr>
          <w:rFonts w:ascii="Arial" w:hAnsi="Arial" w:cs="Arial"/>
          <w:b/>
          <w:sz w:val="24"/>
          <w:szCs w:val="24"/>
        </w:rPr>
        <w:t>tním akčním skupinám se sídlem na území Olomouckého kraje</w:t>
      </w:r>
      <w:r w:rsidRPr="000B25EF">
        <w:rPr>
          <w:rFonts w:ascii="Arial" w:hAnsi="Arial" w:cs="Arial"/>
          <w:b/>
          <w:sz w:val="24"/>
          <w:szCs w:val="24"/>
        </w:rPr>
        <w:t xml:space="preserve"> v roce 2016</w:t>
      </w:r>
    </w:p>
    <w:p w:rsidR="000B25EF" w:rsidRDefault="000B25EF" w:rsidP="000B25EF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36868" w:rsidRPr="000B25EF" w:rsidRDefault="00A36868" w:rsidP="000B25EF">
      <w:pPr>
        <w:ind w:left="708"/>
        <w:jc w:val="both"/>
        <w:rPr>
          <w:rFonts w:ascii="Arial" w:hAnsi="Arial" w:cs="Arial"/>
          <w:sz w:val="24"/>
          <w:szCs w:val="24"/>
        </w:rPr>
      </w:pPr>
      <w:r w:rsidRPr="000B25EF">
        <w:rPr>
          <w:rFonts w:ascii="Arial" w:hAnsi="Arial" w:cs="Arial"/>
          <w:b/>
          <w:sz w:val="24"/>
          <w:szCs w:val="24"/>
        </w:rPr>
        <w:t>Důvodem</w:t>
      </w:r>
      <w:r w:rsidRPr="000B25EF">
        <w:rPr>
          <w:rFonts w:ascii="Arial" w:hAnsi="Arial" w:cs="Arial"/>
          <w:sz w:val="24"/>
          <w:szCs w:val="24"/>
        </w:rPr>
        <w:t xml:space="preserve"> je podpora</w:t>
      </w:r>
      <w:r w:rsidR="00FA6539">
        <w:rPr>
          <w:rFonts w:ascii="Arial" w:hAnsi="Arial" w:cs="Arial"/>
          <w:sz w:val="24"/>
          <w:szCs w:val="24"/>
        </w:rPr>
        <w:t>, resp. zajištění realizace činnosti</w:t>
      </w:r>
      <w:r w:rsidRPr="000B25EF">
        <w:rPr>
          <w:rFonts w:ascii="Arial" w:hAnsi="Arial" w:cs="Arial"/>
          <w:sz w:val="24"/>
          <w:szCs w:val="24"/>
        </w:rPr>
        <w:t xml:space="preserve"> </w:t>
      </w:r>
      <w:r w:rsidR="000B25EF" w:rsidRPr="000B25EF">
        <w:rPr>
          <w:rFonts w:ascii="Arial" w:hAnsi="Arial" w:cs="Arial"/>
          <w:sz w:val="24"/>
          <w:szCs w:val="24"/>
        </w:rPr>
        <w:t>místních akčních skupin se sídlem na území Olomouc</w:t>
      </w:r>
      <w:r w:rsidR="00544240">
        <w:rPr>
          <w:rFonts w:ascii="Arial" w:hAnsi="Arial" w:cs="Arial"/>
          <w:sz w:val="24"/>
          <w:szCs w:val="24"/>
        </w:rPr>
        <w:t xml:space="preserve">kého kraje, které přispívají </w:t>
      </w:r>
      <w:r w:rsidR="00544240">
        <w:rPr>
          <w:rFonts w:ascii="Arial" w:hAnsi="Arial" w:cs="Arial"/>
          <w:sz w:val="24"/>
          <w:szCs w:val="24"/>
        </w:rPr>
        <w:lastRenderedPageBreak/>
        <w:t>ke </w:t>
      </w:r>
      <w:r w:rsidR="000B25EF" w:rsidRPr="000B25EF">
        <w:rPr>
          <w:rFonts w:ascii="Arial" w:hAnsi="Arial" w:cs="Arial"/>
          <w:sz w:val="24"/>
          <w:szCs w:val="24"/>
        </w:rPr>
        <w:t>všestrannému rozvoji venkova s cílem zlepšit kvalitu života na venkově prostřednictvím setrvalého a integrovaného místního rozvoje.</w:t>
      </w:r>
    </w:p>
    <w:p w:rsidR="000B25EF" w:rsidRDefault="00A36868" w:rsidP="000B25EF">
      <w:pPr>
        <w:pStyle w:val="Odstavecseseznamem"/>
        <w:ind w:left="851"/>
        <w:contextualSpacing w:val="0"/>
        <w:jc w:val="both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b/>
          <w:sz w:val="24"/>
          <w:szCs w:val="24"/>
        </w:rPr>
        <w:t>Účelem</w:t>
      </w:r>
      <w:r w:rsidRPr="009E2BA4">
        <w:rPr>
          <w:rFonts w:ascii="Arial" w:hAnsi="Arial" w:cs="Arial"/>
          <w:sz w:val="24"/>
          <w:szCs w:val="24"/>
        </w:rPr>
        <w:t xml:space="preserve"> poskytnutí </w:t>
      </w:r>
      <w:r w:rsidR="000B25EF">
        <w:rPr>
          <w:rFonts w:ascii="Arial" w:hAnsi="Arial" w:cs="Arial"/>
          <w:sz w:val="24"/>
          <w:szCs w:val="24"/>
        </w:rPr>
        <w:t>návratné finanční výpomoci</w:t>
      </w:r>
      <w:r w:rsidRPr="009E2BA4">
        <w:rPr>
          <w:rFonts w:ascii="Arial" w:hAnsi="Arial" w:cs="Arial"/>
          <w:sz w:val="24"/>
          <w:szCs w:val="24"/>
        </w:rPr>
        <w:t xml:space="preserve"> je </w:t>
      </w:r>
      <w:r w:rsidR="000B25EF" w:rsidRPr="000B25EF">
        <w:rPr>
          <w:rFonts w:ascii="Arial" w:hAnsi="Arial" w:cs="Arial"/>
          <w:sz w:val="24"/>
          <w:szCs w:val="24"/>
        </w:rPr>
        <w:t>podpora</w:t>
      </w:r>
      <w:r w:rsidR="00FA6539">
        <w:rPr>
          <w:rFonts w:ascii="Arial" w:hAnsi="Arial" w:cs="Arial"/>
          <w:sz w:val="24"/>
          <w:szCs w:val="24"/>
        </w:rPr>
        <w:t>, resp. zajištění realizace</w:t>
      </w:r>
      <w:r w:rsidR="000B25EF" w:rsidRPr="000B25EF">
        <w:rPr>
          <w:rFonts w:ascii="Arial" w:hAnsi="Arial" w:cs="Arial"/>
          <w:sz w:val="24"/>
          <w:szCs w:val="24"/>
        </w:rPr>
        <w:t xml:space="preserve"> činnosti</w:t>
      </w:r>
      <w:r w:rsidR="000B25EF">
        <w:rPr>
          <w:rFonts w:ascii="Arial" w:hAnsi="Arial" w:cs="Arial"/>
          <w:sz w:val="24"/>
          <w:szCs w:val="24"/>
        </w:rPr>
        <w:t xml:space="preserve"> místních akčních skupin se </w:t>
      </w:r>
      <w:r w:rsidR="00544240">
        <w:rPr>
          <w:rFonts w:ascii="Arial" w:hAnsi="Arial" w:cs="Arial"/>
          <w:sz w:val="24"/>
          <w:szCs w:val="24"/>
        </w:rPr>
        <w:t>sídlem v Olomouckém kraji v </w:t>
      </w:r>
      <w:r w:rsidR="000B25EF" w:rsidRPr="000B25EF">
        <w:rPr>
          <w:rFonts w:ascii="Arial" w:hAnsi="Arial" w:cs="Arial"/>
          <w:sz w:val="24"/>
          <w:szCs w:val="24"/>
        </w:rPr>
        <w:t>roce 2016.</w:t>
      </w:r>
    </w:p>
    <w:p w:rsidR="00A36868" w:rsidRPr="009E2BA4" w:rsidRDefault="000B25EF" w:rsidP="000B25EF">
      <w:pPr>
        <w:pStyle w:val="Odstavecseseznamem"/>
        <w:ind w:left="851"/>
        <w:contextualSpacing w:val="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Návratnou finanční výpomoc</w:t>
      </w:r>
      <w:r w:rsidR="00A36868" w:rsidRPr="009E2BA4">
        <w:rPr>
          <w:rFonts w:ascii="Arial" w:hAnsi="Arial" w:cs="Arial"/>
          <w:b/>
          <w:sz w:val="24"/>
          <w:szCs w:val="24"/>
        </w:rPr>
        <w:t xml:space="preserve"> lze použít na </w:t>
      </w:r>
      <w:r w:rsidR="00A43D49">
        <w:rPr>
          <w:rFonts w:ascii="Arial" w:hAnsi="Arial" w:cs="Arial"/>
          <w:b/>
          <w:sz w:val="24"/>
          <w:szCs w:val="24"/>
        </w:rPr>
        <w:t>uznatelné náklady</w:t>
      </w:r>
      <w:r w:rsidR="00A36868" w:rsidRPr="009E2BA4">
        <w:rPr>
          <w:rFonts w:ascii="Arial" w:hAnsi="Arial" w:cs="Arial"/>
          <w:b/>
          <w:sz w:val="24"/>
          <w:szCs w:val="24"/>
        </w:rPr>
        <w:t>:</w:t>
      </w:r>
    </w:p>
    <w:p w:rsidR="00A10563" w:rsidRPr="00A10563" w:rsidRDefault="00A10563" w:rsidP="004624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iCs/>
          <w:sz w:val="24"/>
          <w:szCs w:val="24"/>
        </w:rPr>
      </w:pPr>
      <w:r w:rsidRPr="00A10563">
        <w:rPr>
          <w:rFonts w:ascii="Arial" w:hAnsi="Arial" w:cs="Arial"/>
          <w:b/>
          <w:iCs/>
          <w:sz w:val="24"/>
          <w:szCs w:val="24"/>
        </w:rPr>
        <w:t>nákup dlouhodobého hmotného a dl</w:t>
      </w:r>
      <w:r w:rsidR="00AB2E9A">
        <w:rPr>
          <w:rFonts w:ascii="Arial" w:hAnsi="Arial" w:cs="Arial"/>
          <w:b/>
          <w:iCs/>
          <w:sz w:val="24"/>
          <w:szCs w:val="24"/>
        </w:rPr>
        <w:t>ouhodobého nehmotného majetku a </w:t>
      </w:r>
      <w:r w:rsidRPr="00A10563">
        <w:rPr>
          <w:rFonts w:ascii="Arial" w:hAnsi="Arial" w:cs="Arial"/>
          <w:b/>
          <w:iCs/>
          <w:sz w:val="24"/>
          <w:szCs w:val="24"/>
        </w:rPr>
        <w:t>drobného hmotného majetku:</w:t>
      </w:r>
    </w:p>
    <w:p w:rsidR="00A10563" w:rsidRPr="00A10563" w:rsidRDefault="00A10563" w:rsidP="004624E4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4"/>
          <w:szCs w:val="24"/>
        </w:rPr>
      </w:pPr>
      <w:r w:rsidRPr="00A10563">
        <w:rPr>
          <w:rFonts w:ascii="Arial" w:hAnsi="Arial" w:cs="Arial"/>
          <w:iCs/>
          <w:sz w:val="24"/>
          <w:szCs w:val="24"/>
        </w:rPr>
        <w:t>pořizovací hodnota nad 1 tis. Kč bez DPH,</w:t>
      </w:r>
    </w:p>
    <w:p w:rsidR="00A10563" w:rsidRPr="00A10563" w:rsidRDefault="00A10563" w:rsidP="004624E4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4"/>
          <w:szCs w:val="24"/>
        </w:rPr>
      </w:pPr>
      <w:r w:rsidRPr="00A10563">
        <w:rPr>
          <w:rFonts w:ascii="Arial" w:hAnsi="Arial" w:cs="Arial"/>
          <w:iCs/>
          <w:sz w:val="24"/>
          <w:szCs w:val="24"/>
        </w:rPr>
        <w:t>návratná finanční výpomoc na vybavení kanceláře nábytkem a dalším nezbytným vybavením, na vybavení výpočetní technikou (HW a SW, tonery, tiskárny, mobily, scannery, drobný hmotný a nehmotný majetek (kancelářské potřeby),</w:t>
      </w:r>
    </w:p>
    <w:p w:rsidR="00A10563" w:rsidRPr="00A10563" w:rsidRDefault="00A10563" w:rsidP="004624E4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4"/>
          <w:szCs w:val="24"/>
        </w:rPr>
      </w:pPr>
      <w:r w:rsidRPr="00A10563">
        <w:rPr>
          <w:rFonts w:ascii="Arial" w:hAnsi="Arial" w:cs="Arial"/>
          <w:iCs/>
          <w:sz w:val="24"/>
          <w:szCs w:val="24"/>
        </w:rPr>
        <w:t>u dlouhodobého hmotného a dlou</w:t>
      </w:r>
      <w:r w:rsidR="00101A6D">
        <w:rPr>
          <w:rFonts w:ascii="Arial" w:hAnsi="Arial" w:cs="Arial"/>
          <w:iCs/>
          <w:sz w:val="24"/>
          <w:szCs w:val="24"/>
        </w:rPr>
        <w:t>hodobého nehmotného majetku a u </w:t>
      </w:r>
      <w:r w:rsidRPr="00A10563">
        <w:rPr>
          <w:rFonts w:ascii="Arial" w:hAnsi="Arial" w:cs="Arial"/>
          <w:iCs/>
          <w:sz w:val="24"/>
          <w:szCs w:val="24"/>
        </w:rPr>
        <w:t>drobného hmotného majetku jsou uznatelné pouze náklady doložené daňovými doklady, prokazující vynaložení nákladů přesahujících 1.000,- Kč bez DPH.</w:t>
      </w:r>
    </w:p>
    <w:p w:rsidR="000B25EF" w:rsidRPr="007B321A" w:rsidRDefault="00A10563" w:rsidP="004624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iCs/>
          <w:sz w:val="24"/>
          <w:szCs w:val="24"/>
        </w:rPr>
      </w:pPr>
      <w:r w:rsidRPr="007B321A">
        <w:rPr>
          <w:rFonts w:ascii="Arial" w:hAnsi="Arial" w:cs="Arial"/>
          <w:b/>
          <w:iCs/>
          <w:sz w:val="24"/>
          <w:szCs w:val="24"/>
        </w:rPr>
        <w:t>mzda (Pracovní smlouva</w:t>
      </w:r>
      <w:r w:rsidR="000B25EF" w:rsidRPr="007B321A">
        <w:rPr>
          <w:rFonts w:ascii="Arial" w:hAnsi="Arial" w:cs="Arial"/>
          <w:b/>
          <w:iCs/>
          <w:sz w:val="24"/>
          <w:szCs w:val="24"/>
        </w:rPr>
        <w:t>, D</w:t>
      </w:r>
      <w:r w:rsidRPr="007B321A">
        <w:rPr>
          <w:rFonts w:ascii="Arial" w:hAnsi="Arial" w:cs="Arial"/>
          <w:b/>
          <w:iCs/>
          <w:sz w:val="24"/>
          <w:szCs w:val="24"/>
        </w:rPr>
        <w:t>ohod</w:t>
      </w:r>
      <w:r w:rsidR="00101A6D">
        <w:rPr>
          <w:rFonts w:ascii="Arial" w:hAnsi="Arial" w:cs="Arial"/>
          <w:b/>
          <w:iCs/>
          <w:sz w:val="24"/>
          <w:szCs w:val="24"/>
        </w:rPr>
        <w:t>a o pracovní činnosti, Dohoda o </w:t>
      </w:r>
      <w:r w:rsidRPr="007B321A">
        <w:rPr>
          <w:rFonts w:ascii="Arial" w:hAnsi="Arial" w:cs="Arial"/>
          <w:b/>
          <w:iCs/>
          <w:sz w:val="24"/>
          <w:szCs w:val="24"/>
        </w:rPr>
        <w:t>provedení práce</w:t>
      </w:r>
      <w:r w:rsidR="000B25EF" w:rsidRPr="007B321A">
        <w:rPr>
          <w:rFonts w:ascii="Arial" w:hAnsi="Arial" w:cs="Arial"/>
          <w:b/>
          <w:iCs/>
          <w:sz w:val="24"/>
          <w:szCs w:val="24"/>
        </w:rPr>
        <w:t>) projektového manažera, poradce, nebo administrativního pracovníka včetně povinných odvodů</w:t>
      </w:r>
      <w:r w:rsidR="007B321A">
        <w:rPr>
          <w:rFonts w:ascii="Arial" w:hAnsi="Arial" w:cs="Arial"/>
          <w:b/>
          <w:iCs/>
          <w:sz w:val="24"/>
          <w:szCs w:val="24"/>
        </w:rPr>
        <w:t>:</w:t>
      </w:r>
    </w:p>
    <w:p w:rsidR="000B25EF" w:rsidRPr="000B25EF" w:rsidRDefault="000B25EF" w:rsidP="004624E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4"/>
          <w:szCs w:val="24"/>
        </w:rPr>
      </w:pPr>
      <w:r w:rsidRPr="000B25EF">
        <w:rPr>
          <w:rFonts w:ascii="Arial" w:hAnsi="Arial" w:cs="Arial"/>
          <w:iCs/>
          <w:sz w:val="24"/>
          <w:szCs w:val="24"/>
        </w:rPr>
        <w:t>příspěvek na mzdu projektového manažera, poradce, nebo administrativního pracovníka lze v případě plného nebo částe</w:t>
      </w:r>
      <w:r w:rsidR="00101A6D">
        <w:rPr>
          <w:rFonts w:ascii="Arial" w:hAnsi="Arial" w:cs="Arial"/>
          <w:iCs/>
          <w:sz w:val="24"/>
          <w:szCs w:val="24"/>
        </w:rPr>
        <w:t>čného úvazku manažera, poradce, </w:t>
      </w:r>
      <w:r w:rsidRPr="000B25EF">
        <w:rPr>
          <w:rFonts w:ascii="Arial" w:hAnsi="Arial" w:cs="Arial"/>
          <w:iCs/>
          <w:sz w:val="24"/>
          <w:szCs w:val="24"/>
        </w:rPr>
        <w:t>nebo administrativního pr</w:t>
      </w:r>
      <w:r w:rsidR="003C4517">
        <w:rPr>
          <w:rFonts w:ascii="Arial" w:hAnsi="Arial" w:cs="Arial"/>
          <w:iCs/>
          <w:sz w:val="24"/>
          <w:szCs w:val="24"/>
        </w:rPr>
        <w:t>acovníka poskytnout pouze v </w:t>
      </w:r>
      <w:r w:rsidRPr="000B25EF">
        <w:rPr>
          <w:rFonts w:ascii="Arial" w:hAnsi="Arial" w:cs="Arial"/>
          <w:iCs/>
          <w:sz w:val="24"/>
          <w:szCs w:val="24"/>
        </w:rPr>
        <w:t>případě, že projektový manažer, poradce, ne</w:t>
      </w:r>
      <w:r w:rsidR="003C4517">
        <w:rPr>
          <w:rFonts w:ascii="Arial" w:hAnsi="Arial" w:cs="Arial"/>
          <w:iCs/>
          <w:sz w:val="24"/>
          <w:szCs w:val="24"/>
        </w:rPr>
        <w:t>bo administrativní pracovník je </w:t>
      </w:r>
      <w:r w:rsidRPr="000B25EF">
        <w:rPr>
          <w:rFonts w:ascii="Arial" w:hAnsi="Arial" w:cs="Arial"/>
          <w:iCs/>
          <w:sz w:val="24"/>
          <w:szCs w:val="24"/>
        </w:rPr>
        <w:t>zaměstnancem nejvíce jedné MAS;</w:t>
      </w:r>
    </w:p>
    <w:p w:rsidR="000B25EF" w:rsidRPr="000B25EF" w:rsidRDefault="000B25EF" w:rsidP="004624E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4"/>
          <w:szCs w:val="24"/>
        </w:rPr>
      </w:pPr>
      <w:r w:rsidRPr="000B25EF">
        <w:rPr>
          <w:rFonts w:ascii="Arial" w:hAnsi="Arial" w:cs="Arial"/>
          <w:iCs/>
          <w:sz w:val="24"/>
          <w:szCs w:val="24"/>
        </w:rPr>
        <w:t>bude-li projektový manažer, poradce, nebo administrativní pracovník pracovat na částečný pracovní úvazek pro více než jednu MAS, nesmí součet jeho pracovních úvazků překročit jeden plný pracovní úvazek;</w:t>
      </w:r>
    </w:p>
    <w:p w:rsidR="00A36868" w:rsidRPr="009E2BA4" w:rsidRDefault="00A36868" w:rsidP="00A36868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A36868" w:rsidRPr="009E2BA4" w:rsidRDefault="00A36868" w:rsidP="004624E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357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t xml:space="preserve">Okruh žadatelů </w:t>
      </w:r>
    </w:p>
    <w:p w:rsidR="00A36868" w:rsidRPr="009E2BA4" w:rsidRDefault="00A36868" w:rsidP="004624E4">
      <w:pPr>
        <w:pStyle w:val="Odstavecseseznamem"/>
        <w:numPr>
          <w:ilvl w:val="1"/>
          <w:numId w:val="8"/>
        </w:numPr>
        <w:spacing w:after="0" w:line="240" w:lineRule="auto"/>
        <w:ind w:left="851" w:hanging="851"/>
        <w:contextualSpacing w:val="0"/>
        <w:jc w:val="both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>Žadatelem mohou být pouze:</w:t>
      </w:r>
    </w:p>
    <w:p w:rsidR="00A36868" w:rsidRPr="000B25EF" w:rsidRDefault="000B25EF" w:rsidP="004624E4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Místní akční skupiny se sídlem na území Olomouckého kraje.</w:t>
      </w:r>
    </w:p>
    <w:p w:rsidR="00A36868" w:rsidRDefault="00A36868" w:rsidP="00A3686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 xml:space="preserve">Žadatelem </w:t>
      </w:r>
      <w:r w:rsidRPr="009E2BA4">
        <w:rPr>
          <w:rFonts w:ascii="Arial" w:hAnsi="Arial" w:cs="Arial"/>
          <w:bCs/>
          <w:sz w:val="24"/>
          <w:szCs w:val="24"/>
        </w:rPr>
        <w:t xml:space="preserve">v programu </w:t>
      </w:r>
      <w:r w:rsidRPr="009E2BA4">
        <w:rPr>
          <w:rFonts w:ascii="Arial" w:hAnsi="Arial" w:cs="Arial"/>
          <w:b/>
          <w:sz w:val="24"/>
          <w:szCs w:val="24"/>
        </w:rPr>
        <w:t xml:space="preserve">nemůže být </w:t>
      </w:r>
      <w:r w:rsidRPr="009E2BA4">
        <w:rPr>
          <w:rFonts w:ascii="Arial" w:hAnsi="Arial" w:cs="Arial"/>
          <w:sz w:val="24"/>
          <w:szCs w:val="24"/>
        </w:rPr>
        <w:t>jiný žadatel, než je uvedený v čl. 5, odst. 5.1 tohoto programu.</w:t>
      </w:r>
    </w:p>
    <w:p w:rsidR="00205A51" w:rsidRPr="009E2BA4" w:rsidRDefault="00205A51" w:rsidP="00A3686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36868" w:rsidRPr="009E2BA4" w:rsidRDefault="000B25EF" w:rsidP="004624E4">
      <w:pPr>
        <w:pStyle w:val="Odstavecseseznamem"/>
        <w:numPr>
          <w:ilvl w:val="1"/>
          <w:numId w:val="8"/>
        </w:numPr>
        <w:spacing w:after="0" w:line="240" w:lineRule="auto"/>
        <w:ind w:left="851" w:hanging="851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Návratnou finanční výpomoc</w:t>
      </w:r>
      <w:r w:rsidR="00A36868" w:rsidRPr="009E2BA4">
        <w:rPr>
          <w:rFonts w:ascii="Arial" w:hAnsi="Arial" w:cs="Arial"/>
          <w:sz w:val="24"/>
          <w:szCs w:val="24"/>
        </w:rPr>
        <w:t xml:space="preserve"> lze poskytnout jen tomu žadateli: </w:t>
      </w:r>
    </w:p>
    <w:p w:rsidR="00A36868" w:rsidRPr="009E2BA4" w:rsidRDefault="00A36868" w:rsidP="004624E4">
      <w:pPr>
        <w:pStyle w:val="Odstavecseseznamem"/>
        <w:numPr>
          <w:ilvl w:val="0"/>
          <w:numId w:val="12"/>
        </w:numPr>
        <w:spacing w:after="0" w:line="240" w:lineRule="auto"/>
        <w:ind w:hanging="784"/>
        <w:contextualSpacing w:val="0"/>
        <w:jc w:val="both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>který nemá neuhrazené závazky po lhůtě splatnosti vůči orgánům veřejné správy České republiky,</w:t>
      </w:r>
      <w:r w:rsidR="00BB3733">
        <w:rPr>
          <w:rFonts w:ascii="Arial" w:hAnsi="Arial" w:cs="Arial"/>
          <w:sz w:val="24"/>
          <w:szCs w:val="24"/>
        </w:rPr>
        <w:t xml:space="preserve"> Evropské unie nebo některého z </w:t>
      </w:r>
      <w:r w:rsidRPr="009E2BA4">
        <w:rPr>
          <w:rFonts w:ascii="Arial" w:hAnsi="Arial" w:cs="Arial"/>
          <w:sz w:val="24"/>
          <w:szCs w:val="24"/>
        </w:rPr>
        <w:t>jejích členských států, dále zdravotním pojišťovnám a orgánům, poskytujících finanční prostředky</w:t>
      </w:r>
      <w:r w:rsidR="00BB3733">
        <w:rPr>
          <w:rFonts w:ascii="Arial" w:hAnsi="Arial" w:cs="Arial"/>
          <w:sz w:val="24"/>
          <w:szCs w:val="24"/>
        </w:rPr>
        <w:t xml:space="preserve"> na projekty spolufinancované z </w:t>
      </w:r>
      <w:r w:rsidRPr="009E2BA4">
        <w:rPr>
          <w:rFonts w:ascii="Arial" w:hAnsi="Arial" w:cs="Arial"/>
          <w:sz w:val="24"/>
          <w:szCs w:val="24"/>
        </w:rPr>
        <w:t>rozpočtu EU</w:t>
      </w:r>
      <w:r w:rsidR="00311240">
        <w:rPr>
          <w:rFonts w:ascii="Arial" w:hAnsi="Arial" w:cs="Arial"/>
          <w:sz w:val="24"/>
          <w:szCs w:val="24"/>
        </w:rPr>
        <w:t xml:space="preserve">. Za neuhrazený závazek po lhůtě splatnosti vůči výše </w:t>
      </w:r>
      <w:r w:rsidR="00311240">
        <w:rPr>
          <w:rFonts w:ascii="Arial" w:hAnsi="Arial" w:cs="Arial"/>
          <w:sz w:val="24"/>
          <w:szCs w:val="24"/>
        </w:rPr>
        <w:lastRenderedPageBreak/>
        <w:t>uvedeným subjektům je považován i závazek, na který</w:t>
      </w:r>
      <w:r w:rsidR="000E65E9">
        <w:rPr>
          <w:rFonts w:ascii="Arial" w:hAnsi="Arial" w:cs="Arial"/>
          <w:sz w:val="24"/>
          <w:szCs w:val="24"/>
        </w:rPr>
        <w:t xml:space="preserve"> má žadatel uzavřený splátkový kalendář nebo jiný odklad původní lhůty</w:t>
      </w:r>
      <w:r w:rsidRPr="009E2BA4">
        <w:rPr>
          <w:rFonts w:ascii="Arial" w:hAnsi="Arial" w:cs="Arial"/>
          <w:sz w:val="24"/>
          <w:szCs w:val="24"/>
        </w:rPr>
        <w:t xml:space="preserve">; </w:t>
      </w:r>
    </w:p>
    <w:p w:rsidR="00A36868" w:rsidRPr="009E2BA4" w:rsidRDefault="00A36868" w:rsidP="004624E4">
      <w:pPr>
        <w:pStyle w:val="Odstavecseseznamem"/>
        <w:numPr>
          <w:ilvl w:val="0"/>
          <w:numId w:val="12"/>
        </w:numPr>
        <w:spacing w:after="0" w:line="240" w:lineRule="auto"/>
        <w:ind w:hanging="784"/>
        <w:contextualSpacing w:val="0"/>
        <w:jc w:val="both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>který nemá neuhrazené závazky po lhůtě splatnosti vůči vyhlašovateli a jeho zřízeným organizacím,</w:t>
      </w:r>
    </w:p>
    <w:p w:rsidR="00A36868" w:rsidRPr="009E2BA4" w:rsidRDefault="00A36868" w:rsidP="004624E4">
      <w:pPr>
        <w:pStyle w:val="Odstavecseseznamem"/>
        <w:numPr>
          <w:ilvl w:val="0"/>
          <w:numId w:val="12"/>
        </w:numPr>
        <w:spacing w:after="0" w:line="240" w:lineRule="auto"/>
        <w:ind w:hanging="784"/>
        <w:contextualSpacing w:val="0"/>
        <w:jc w:val="both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>který se nenachází podle zák</w:t>
      </w:r>
      <w:r w:rsidR="00BB3733">
        <w:rPr>
          <w:rFonts w:ascii="Arial" w:hAnsi="Arial" w:cs="Arial"/>
          <w:sz w:val="24"/>
          <w:szCs w:val="24"/>
        </w:rPr>
        <w:t>ona č. 182/2006 Sb., o úpadku a </w:t>
      </w:r>
      <w:r w:rsidRPr="009E2BA4">
        <w:rPr>
          <w:rFonts w:ascii="Arial" w:hAnsi="Arial" w:cs="Arial"/>
          <w:sz w:val="24"/>
          <w:szCs w:val="24"/>
        </w:rPr>
        <w:t>způsobech jeho řešení (insolvenční zákon), ve znění pozdějších předpisů, v úpadku a nedošlo v jeho případě k podání insolvenčního návrhu ani tento návrh sám nepodal</w:t>
      </w:r>
      <w:r w:rsidR="00BB3733">
        <w:rPr>
          <w:rFonts w:ascii="Arial" w:hAnsi="Arial" w:cs="Arial"/>
          <w:sz w:val="24"/>
          <w:szCs w:val="24"/>
        </w:rPr>
        <w:t xml:space="preserve"> ani nebylo vydáno rozhodnutí o </w:t>
      </w:r>
      <w:r w:rsidRPr="009E2BA4">
        <w:rPr>
          <w:rFonts w:ascii="Arial" w:hAnsi="Arial" w:cs="Arial"/>
          <w:sz w:val="24"/>
          <w:szCs w:val="24"/>
        </w:rPr>
        <w:t xml:space="preserve">úpadku; </w:t>
      </w:r>
    </w:p>
    <w:p w:rsidR="00A36868" w:rsidRPr="009E2BA4" w:rsidRDefault="00A36868" w:rsidP="004624E4">
      <w:pPr>
        <w:pStyle w:val="Odstavecseseznamem"/>
        <w:numPr>
          <w:ilvl w:val="0"/>
          <w:numId w:val="12"/>
        </w:numPr>
        <w:spacing w:after="0" w:line="240" w:lineRule="auto"/>
        <w:ind w:hanging="784"/>
        <w:contextualSpacing w:val="0"/>
        <w:jc w:val="both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 xml:space="preserve">který se nenachází v procesu zrušení bez právního nástupce (např. likvidace, zrušení nebo zánik živnostenského oprávnění), ani není </w:t>
      </w:r>
      <w:r w:rsidRPr="009E2BA4">
        <w:rPr>
          <w:rFonts w:ascii="Arial" w:hAnsi="Arial" w:cs="Arial"/>
          <w:sz w:val="24"/>
          <w:szCs w:val="24"/>
        </w:rPr>
        <w:br/>
        <w:t>v procesu zrušení s právním nástu</w:t>
      </w:r>
      <w:r w:rsidR="00BB3733">
        <w:rPr>
          <w:rFonts w:ascii="Arial" w:hAnsi="Arial" w:cs="Arial"/>
          <w:sz w:val="24"/>
          <w:szCs w:val="24"/>
        </w:rPr>
        <w:t>pcem (např. sloučení, splynutí, </w:t>
      </w:r>
      <w:r w:rsidRPr="009E2BA4">
        <w:rPr>
          <w:rFonts w:ascii="Arial" w:hAnsi="Arial" w:cs="Arial"/>
          <w:sz w:val="24"/>
          <w:szCs w:val="24"/>
        </w:rPr>
        <w:t xml:space="preserve">rozdělení obchodní společnosti); </w:t>
      </w:r>
    </w:p>
    <w:p w:rsidR="00A36868" w:rsidRPr="009E2BA4" w:rsidRDefault="00A36868" w:rsidP="004624E4">
      <w:pPr>
        <w:pStyle w:val="Odstavecseseznamem"/>
        <w:numPr>
          <w:ilvl w:val="0"/>
          <w:numId w:val="12"/>
        </w:numPr>
        <w:spacing w:after="0" w:line="240" w:lineRule="auto"/>
        <w:ind w:hanging="784"/>
        <w:contextualSpacing w:val="0"/>
        <w:jc w:val="both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>kterému nebyl soudem nebo správním orgánem uložen zákaz činnosti nebo zrušeno oprávnění k činnosti týkající se jeho předmětu podnikání a/nebo související</w:t>
      </w:r>
      <w:r w:rsidR="003C4517">
        <w:rPr>
          <w:rFonts w:ascii="Arial" w:hAnsi="Arial" w:cs="Arial"/>
          <w:sz w:val="24"/>
          <w:szCs w:val="24"/>
        </w:rPr>
        <w:t xml:space="preserve"> s projektem, na který má být </w:t>
      </w:r>
      <w:r w:rsidRPr="009E2BA4">
        <w:rPr>
          <w:rFonts w:ascii="Arial" w:hAnsi="Arial" w:cs="Arial"/>
          <w:sz w:val="24"/>
          <w:szCs w:val="24"/>
        </w:rPr>
        <w:t xml:space="preserve">poskytována </w:t>
      </w:r>
      <w:r w:rsidR="003938A8">
        <w:rPr>
          <w:rFonts w:ascii="Arial" w:hAnsi="Arial" w:cs="Arial"/>
          <w:sz w:val="24"/>
          <w:szCs w:val="24"/>
        </w:rPr>
        <w:t>návratná finanční výpomoc</w:t>
      </w:r>
      <w:r w:rsidRPr="009E2BA4">
        <w:rPr>
          <w:rFonts w:ascii="Arial" w:hAnsi="Arial" w:cs="Arial"/>
          <w:sz w:val="24"/>
          <w:szCs w:val="24"/>
        </w:rPr>
        <w:t xml:space="preserve">; </w:t>
      </w:r>
    </w:p>
    <w:p w:rsidR="00A36868" w:rsidRPr="009E2BA4" w:rsidRDefault="00A36868" w:rsidP="004624E4">
      <w:pPr>
        <w:pStyle w:val="Odstavecseseznamem"/>
        <w:numPr>
          <w:ilvl w:val="0"/>
          <w:numId w:val="12"/>
        </w:numPr>
        <w:spacing w:after="0" w:line="240" w:lineRule="auto"/>
        <w:ind w:hanging="784"/>
        <w:contextualSpacing w:val="0"/>
        <w:jc w:val="both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 xml:space="preserve">vůči kterému (případně vůči jehož majetku) není navrhováno ani vedeno řízení o výkonu soudního či správního rozhodnutí ani navrhována či prováděna exekuce; </w:t>
      </w:r>
    </w:p>
    <w:p w:rsidR="00A36868" w:rsidRPr="009E2BA4" w:rsidRDefault="00A36868" w:rsidP="004624E4">
      <w:pPr>
        <w:pStyle w:val="Odstavecseseznamem"/>
        <w:numPr>
          <w:ilvl w:val="0"/>
          <w:numId w:val="12"/>
        </w:numPr>
        <w:spacing w:after="0" w:line="240" w:lineRule="auto"/>
        <w:ind w:hanging="784"/>
        <w:contextualSpacing w:val="0"/>
        <w:jc w:val="both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>který nemá v rejstříku trestů záz</w:t>
      </w:r>
      <w:r w:rsidR="003C4517">
        <w:rPr>
          <w:rFonts w:ascii="Arial" w:hAnsi="Arial" w:cs="Arial"/>
          <w:sz w:val="24"/>
          <w:szCs w:val="24"/>
        </w:rPr>
        <w:t>nam o pravomocném odsouzení pro </w:t>
      </w:r>
      <w:r w:rsidRPr="009E2BA4">
        <w:rPr>
          <w:rFonts w:ascii="Arial" w:hAnsi="Arial" w:cs="Arial"/>
          <w:sz w:val="24"/>
          <w:szCs w:val="24"/>
        </w:rPr>
        <w:t>trestný čin, jehož skutková podstata souvisí s jeho předmětem podnikání, paděláním či pozměňováním veřejné listiny nebo úplatkářstvím, nebo pro trestný či</w:t>
      </w:r>
      <w:r w:rsidR="003C4517">
        <w:rPr>
          <w:rFonts w:ascii="Arial" w:hAnsi="Arial" w:cs="Arial"/>
          <w:sz w:val="24"/>
          <w:szCs w:val="24"/>
        </w:rPr>
        <w:t>n hospodářský anebo trestný čin </w:t>
      </w:r>
      <w:r w:rsidRPr="009E2BA4">
        <w:rPr>
          <w:rFonts w:ascii="Arial" w:hAnsi="Arial" w:cs="Arial"/>
          <w:sz w:val="24"/>
          <w:szCs w:val="24"/>
        </w:rPr>
        <w:t>proti majetku podle hlavy druhé a deváté části druhé zákona č</w:t>
      </w:r>
      <w:r w:rsidR="00BB3733">
        <w:rPr>
          <w:rFonts w:ascii="Arial" w:hAnsi="Arial" w:cs="Arial"/>
          <w:sz w:val="24"/>
          <w:szCs w:val="24"/>
        </w:rPr>
        <w:t>. </w:t>
      </w:r>
      <w:r w:rsidRPr="009E2BA4">
        <w:rPr>
          <w:rFonts w:ascii="Arial" w:hAnsi="Arial" w:cs="Arial"/>
          <w:sz w:val="24"/>
          <w:szCs w:val="24"/>
        </w:rPr>
        <w:t xml:space="preserve">140/1961 Sb., trestní zákon, ve znění pozdějších předpisů, či podle hlav páté a šesté části druhé zákona </w:t>
      </w:r>
      <w:r w:rsidRPr="009E2BA4">
        <w:rPr>
          <w:rFonts w:ascii="Arial" w:hAnsi="Arial" w:cs="Arial"/>
          <w:sz w:val="24"/>
          <w:szCs w:val="24"/>
        </w:rPr>
        <w:br/>
        <w:t>č. 40/2009 Sb., trestní zákoník, ve</w:t>
      </w:r>
      <w:r w:rsidR="003C4517">
        <w:rPr>
          <w:rFonts w:ascii="Arial" w:hAnsi="Arial" w:cs="Arial"/>
          <w:sz w:val="24"/>
          <w:szCs w:val="24"/>
        </w:rPr>
        <w:t xml:space="preserve"> znění pozdějších předpisů, ani </w:t>
      </w:r>
      <w:r w:rsidRPr="009E2BA4">
        <w:rPr>
          <w:rFonts w:ascii="Arial" w:hAnsi="Arial" w:cs="Arial"/>
          <w:sz w:val="24"/>
          <w:szCs w:val="24"/>
        </w:rPr>
        <w:t>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</w:t>
      </w:r>
      <w:r w:rsidR="00BB3733">
        <w:rPr>
          <w:rFonts w:ascii="Arial" w:hAnsi="Arial" w:cs="Arial"/>
          <w:sz w:val="24"/>
          <w:szCs w:val="24"/>
        </w:rPr>
        <w:t>soby pro účely podání žádosti o </w:t>
      </w:r>
      <w:r w:rsidRPr="009E2BA4">
        <w:rPr>
          <w:rFonts w:ascii="Arial" w:hAnsi="Arial" w:cs="Arial"/>
          <w:sz w:val="24"/>
          <w:szCs w:val="24"/>
        </w:rPr>
        <w:t xml:space="preserve">poskytnutí </w:t>
      </w:r>
      <w:r w:rsidR="003938A8">
        <w:rPr>
          <w:rFonts w:ascii="Arial" w:hAnsi="Arial" w:cs="Arial"/>
          <w:sz w:val="24"/>
          <w:szCs w:val="24"/>
        </w:rPr>
        <w:t>návratné finanční výpomoci</w:t>
      </w:r>
      <w:r w:rsidR="003C4517">
        <w:rPr>
          <w:rFonts w:ascii="Arial" w:hAnsi="Arial" w:cs="Arial"/>
          <w:sz w:val="24"/>
          <w:szCs w:val="24"/>
        </w:rPr>
        <w:t xml:space="preserve"> a </w:t>
      </w:r>
      <w:r w:rsidRPr="009E2BA4">
        <w:rPr>
          <w:rFonts w:ascii="Arial" w:hAnsi="Arial" w:cs="Arial"/>
          <w:sz w:val="24"/>
          <w:szCs w:val="24"/>
        </w:rPr>
        <w:t xml:space="preserve">uzavření a realizace Smlouvy; </w:t>
      </w:r>
    </w:p>
    <w:p w:rsidR="00A36868" w:rsidRPr="009E2BA4" w:rsidRDefault="00A36868" w:rsidP="004624E4">
      <w:pPr>
        <w:pStyle w:val="Odstavecseseznamem"/>
        <w:numPr>
          <w:ilvl w:val="0"/>
          <w:numId w:val="12"/>
        </w:numPr>
        <w:spacing w:after="0" w:line="240" w:lineRule="auto"/>
        <w:ind w:hanging="784"/>
        <w:contextualSpacing w:val="0"/>
        <w:jc w:val="both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 xml:space="preserve">který nemá v centrálním registru podpor malého rozsahu překročen limit stanovený v </w:t>
      </w:r>
      <w:hyperlink r:id="rId17" w:tgtFrame="_blank" w:tooltip=" odkaz do nového okna" w:history="1">
        <w:r w:rsidRPr="009E2BA4">
          <w:rPr>
            <w:rFonts w:ascii="Arial" w:hAnsi="Arial" w:cs="Arial"/>
            <w:sz w:val="24"/>
            <w:szCs w:val="24"/>
          </w:rPr>
          <w:t xml:space="preserve">Nařízení </w:t>
        </w:r>
        <w:r w:rsidR="003C4517">
          <w:rPr>
            <w:rFonts w:ascii="Arial" w:hAnsi="Arial" w:cs="Arial"/>
            <w:sz w:val="24"/>
            <w:szCs w:val="24"/>
          </w:rPr>
          <w:t>Komise (EU) č. 1407/2013 ze dne </w:t>
        </w:r>
        <w:r w:rsidRPr="009E2BA4">
          <w:rPr>
            <w:rFonts w:ascii="Arial" w:hAnsi="Arial" w:cs="Arial"/>
            <w:sz w:val="24"/>
            <w:szCs w:val="24"/>
          </w:rPr>
          <w:t>18. prosince 2013 o pou</w:t>
        </w:r>
        <w:r w:rsidR="003C4517">
          <w:rPr>
            <w:rFonts w:ascii="Arial" w:hAnsi="Arial" w:cs="Arial"/>
            <w:sz w:val="24"/>
            <w:szCs w:val="24"/>
          </w:rPr>
          <w:t>žití článků 107 a 108 Smlouvy o </w:t>
        </w:r>
        <w:r w:rsidRPr="009E2BA4">
          <w:rPr>
            <w:rFonts w:ascii="Arial" w:hAnsi="Arial" w:cs="Arial"/>
            <w:sz w:val="24"/>
            <w:szCs w:val="24"/>
          </w:rPr>
          <w:t>fungování Evropské unie na podporu de minimis</w:t>
        </w:r>
      </w:hyperlink>
      <w:r w:rsidRPr="009E2BA4">
        <w:rPr>
          <w:rFonts w:ascii="Arial" w:hAnsi="Arial" w:cs="Arial"/>
          <w:sz w:val="24"/>
          <w:szCs w:val="24"/>
        </w:rPr>
        <w:t xml:space="preserve"> uveřejněného v Úředním věstníku Evropské unie č. L 352/1 dne 24. prosince 2013. </w:t>
      </w:r>
    </w:p>
    <w:p w:rsidR="00A36868" w:rsidRPr="009E2BA4" w:rsidRDefault="00A36868" w:rsidP="00A36868">
      <w:pPr>
        <w:rPr>
          <w:rFonts w:ascii="Arial" w:hAnsi="Arial" w:cs="Arial"/>
          <w:i/>
          <w:sz w:val="24"/>
          <w:szCs w:val="24"/>
        </w:rPr>
      </w:pPr>
    </w:p>
    <w:p w:rsidR="00A36868" w:rsidRPr="009E2BA4" w:rsidRDefault="00A36868" w:rsidP="004624E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357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t xml:space="preserve">Výše celkové částky určené na program </w:t>
      </w:r>
    </w:p>
    <w:p w:rsidR="00A36868" w:rsidRDefault="00A36868" w:rsidP="00A36868">
      <w:pPr>
        <w:autoSpaceDE w:val="0"/>
        <w:autoSpaceDN w:val="0"/>
        <w:adjustRightInd w:val="0"/>
        <w:spacing w:after="27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 xml:space="preserve">Na program je předpokládaná výše celkové částky </w:t>
      </w:r>
      <w:r w:rsidR="000B25EF">
        <w:rPr>
          <w:rFonts w:ascii="Arial" w:hAnsi="Arial" w:cs="Arial"/>
          <w:sz w:val="24"/>
          <w:szCs w:val="24"/>
        </w:rPr>
        <w:t>6, 4 mil.</w:t>
      </w:r>
      <w:r w:rsidRPr="009E2BA4">
        <w:rPr>
          <w:rFonts w:ascii="Arial" w:hAnsi="Arial" w:cs="Arial"/>
          <w:sz w:val="24"/>
          <w:szCs w:val="24"/>
        </w:rPr>
        <w:t xml:space="preserve"> </w:t>
      </w:r>
      <w:r w:rsidR="00150515">
        <w:rPr>
          <w:rFonts w:ascii="Arial" w:hAnsi="Arial" w:cs="Arial"/>
          <w:sz w:val="24"/>
          <w:szCs w:val="24"/>
        </w:rPr>
        <w:t>Kč.</w:t>
      </w:r>
    </w:p>
    <w:p w:rsidR="00150515" w:rsidRPr="009E2BA4" w:rsidRDefault="00150515" w:rsidP="00A36868">
      <w:pPr>
        <w:autoSpaceDE w:val="0"/>
        <w:autoSpaceDN w:val="0"/>
        <w:adjustRightInd w:val="0"/>
        <w:spacing w:after="27"/>
        <w:rPr>
          <w:rFonts w:ascii="Arial" w:hAnsi="Arial" w:cs="Arial"/>
          <w:sz w:val="24"/>
          <w:szCs w:val="24"/>
        </w:rPr>
      </w:pPr>
    </w:p>
    <w:p w:rsidR="00A36868" w:rsidRPr="009E2BA4" w:rsidRDefault="00A36868" w:rsidP="004624E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357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t xml:space="preserve">Lokalizace výstupů programu </w:t>
      </w:r>
    </w:p>
    <w:p w:rsidR="00A36868" w:rsidRPr="009E2BA4" w:rsidRDefault="00311240" w:rsidP="00BB373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Činnost</w:t>
      </w:r>
      <w:r w:rsidR="00A36868" w:rsidRPr="009E2BA4">
        <w:rPr>
          <w:rFonts w:ascii="Arial" w:hAnsi="Arial" w:cs="Arial"/>
          <w:sz w:val="24"/>
          <w:szCs w:val="24"/>
        </w:rPr>
        <w:t xml:space="preserve"> žadatele</w:t>
      </w:r>
      <w:r>
        <w:rPr>
          <w:rFonts w:ascii="Arial" w:hAnsi="Arial" w:cs="Arial"/>
          <w:sz w:val="24"/>
          <w:szCs w:val="24"/>
        </w:rPr>
        <w:t>, na niž je poskytovaná návratná finanční výpomoc,</w:t>
      </w:r>
      <w:r w:rsidR="00560BFB">
        <w:rPr>
          <w:rFonts w:ascii="Arial" w:hAnsi="Arial" w:cs="Arial"/>
          <w:sz w:val="24"/>
          <w:szCs w:val="24"/>
        </w:rPr>
        <w:t xml:space="preserve"> musí být </w:t>
      </w:r>
      <w:r w:rsidR="00A36868" w:rsidRPr="009E2BA4">
        <w:rPr>
          <w:rFonts w:ascii="Arial" w:hAnsi="Arial" w:cs="Arial"/>
          <w:sz w:val="24"/>
          <w:szCs w:val="24"/>
        </w:rPr>
        <w:t>realizován</w:t>
      </w:r>
      <w:r>
        <w:rPr>
          <w:rFonts w:ascii="Arial" w:hAnsi="Arial" w:cs="Arial"/>
          <w:sz w:val="24"/>
          <w:szCs w:val="24"/>
        </w:rPr>
        <w:t>a</w:t>
      </w:r>
      <w:r w:rsidR="00A36868" w:rsidRPr="009E2BA4">
        <w:rPr>
          <w:rFonts w:ascii="Arial" w:hAnsi="Arial" w:cs="Arial"/>
          <w:sz w:val="24"/>
          <w:szCs w:val="24"/>
        </w:rPr>
        <w:t xml:space="preserve"> v územním obvodu </w:t>
      </w:r>
      <w:r>
        <w:rPr>
          <w:rFonts w:ascii="Arial" w:hAnsi="Arial" w:cs="Arial"/>
          <w:sz w:val="24"/>
          <w:szCs w:val="24"/>
        </w:rPr>
        <w:t>Olomouckého kraje. Pokud se její</w:t>
      </w:r>
      <w:r w:rsidR="00A36868" w:rsidRPr="009E2BA4">
        <w:rPr>
          <w:rFonts w:ascii="Arial" w:hAnsi="Arial" w:cs="Arial"/>
          <w:sz w:val="24"/>
          <w:szCs w:val="24"/>
        </w:rPr>
        <w:t xml:space="preserve"> realizace vztahuje mimo územní obvod Olomouckého k</w:t>
      </w:r>
      <w:r>
        <w:rPr>
          <w:rFonts w:ascii="Arial" w:hAnsi="Arial" w:cs="Arial"/>
          <w:sz w:val="24"/>
          <w:szCs w:val="24"/>
        </w:rPr>
        <w:t>raje, musí žadatel prokázat její</w:t>
      </w:r>
      <w:r w:rsidR="00A36868" w:rsidRPr="009E2BA4">
        <w:rPr>
          <w:rFonts w:ascii="Arial" w:hAnsi="Arial" w:cs="Arial"/>
          <w:sz w:val="24"/>
          <w:szCs w:val="24"/>
        </w:rPr>
        <w:t xml:space="preserve"> přínos nebo využitelnost ve veřejném zájmu pro územní obvod Olomouckého kraje. </w:t>
      </w:r>
    </w:p>
    <w:p w:rsidR="00A36868" w:rsidRPr="009E2BA4" w:rsidRDefault="00A36868" w:rsidP="00A3686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36868" w:rsidRPr="009E2BA4" w:rsidRDefault="00A36868" w:rsidP="004624E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357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t xml:space="preserve">Pravidla pro poskytnutí </w:t>
      </w:r>
      <w:r w:rsidR="00150515">
        <w:rPr>
          <w:rFonts w:ascii="Arial" w:hAnsi="Arial" w:cs="Arial"/>
          <w:b/>
          <w:bCs/>
          <w:sz w:val="24"/>
          <w:szCs w:val="24"/>
        </w:rPr>
        <w:t>návratné finanční výpomoci Programu návratné finanční výpomoci mís</w:t>
      </w:r>
      <w:r w:rsidR="00CF162A">
        <w:rPr>
          <w:rFonts w:ascii="Arial" w:hAnsi="Arial" w:cs="Arial"/>
          <w:b/>
          <w:bCs/>
          <w:sz w:val="24"/>
          <w:szCs w:val="24"/>
        </w:rPr>
        <w:t>tním akčním skupinám se sídlem na území Olomouckého kraje</w:t>
      </w:r>
      <w:r w:rsidR="00150515">
        <w:rPr>
          <w:rFonts w:ascii="Arial" w:hAnsi="Arial" w:cs="Arial"/>
          <w:b/>
          <w:bCs/>
          <w:sz w:val="24"/>
          <w:szCs w:val="24"/>
        </w:rPr>
        <w:t xml:space="preserve"> v roce 2016</w:t>
      </w:r>
    </w:p>
    <w:p w:rsidR="00A36868" w:rsidRPr="009E2BA4" w:rsidRDefault="00A36868" w:rsidP="00A3686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36868" w:rsidRPr="009E2BA4" w:rsidRDefault="00A36868" w:rsidP="004624E4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851" w:hanging="851"/>
        <w:contextualSpacing w:val="0"/>
        <w:jc w:val="both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b/>
          <w:sz w:val="24"/>
          <w:szCs w:val="24"/>
        </w:rPr>
        <w:t>M</w:t>
      </w:r>
      <w:r w:rsidRPr="009E2BA4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="00150515">
        <w:rPr>
          <w:rFonts w:ascii="Arial" w:hAnsi="Arial" w:cs="Arial"/>
          <w:sz w:val="24"/>
          <w:szCs w:val="24"/>
        </w:rPr>
        <w:t>návratné finanční výpomoci</w:t>
      </w:r>
      <w:r w:rsidRPr="009E2BA4">
        <w:rPr>
          <w:rFonts w:ascii="Arial" w:hAnsi="Arial" w:cs="Arial"/>
          <w:sz w:val="24"/>
          <w:szCs w:val="24"/>
        </w:rPr>
        <w:t xml:space="preserve"> </w:t>
      </w:r>
      <w:r w:rsidR="00311240">
        <w:rPr>
          <w:rFonts w:ascii="Arial" w:hAnsi="Arial" w:cs="Arial"/>
          <w:sz w:val="24"/>
          <w:szCs w:val="24"/>
        </w:rPr>
        <w:t>pro jednoho žadatele</w:t>
      </w:r>
      <w:r w:rsidRPr="009E2BA4">
        <w:rPr>
          <w:rFonts w:ascii="Arial" w:hAnsi="Arial" w:cs="Arial"/>
          <w:sz w:val="24"/>
          <w:szCs w:val="24"/>
        </w:rPr>
        <w:t xml:space="preserve"> činí:</w:t>
      </w:r>
    </w:p>
    <w:p w:rsidR="00A36868" w:rsidRPr="009E2BA4" w:rsidRDefault="00150515" w:rsidP="00150515">
      <w:pPr>
        <w:pStyle w:val="Odstavecseseznamem"/>
        <w:autoSpaceDE w:val="0"/>
        <w:autoSpaceDN w:val="0"/>
        <w:adjustRightInd w:val="0"/>
        <w:spacing w:after="0" w:line="240" w:lineRule="auto"/>
        <w:ind w:left="1211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400 000</w:t>
      </w:r>
      <w:r w:rsidR="00A36868" w:rsidRPr="009E2BA4">
        <w:rPr>
          <w:rFonts w:ascii="Arial" w:hAnsi="Arial" w:cs="Arial"/>
          <w:sz w:val="24"/>
          <w:szCs w:val="24"/>
        </w:rPr>
        <w:t xml:space="preserve"> Kč</w:t>
      </w:r>
    </w:p>
    <w:p w:rsidR="00A36868" w:rsidRPr="009E2BA4" w:rsidRDefault="00A36868" w:rsidP="00A36868">
      <w:pPr>
        <w:pStyle w:val="Odstavecseseznamem"/>
        <w:autoSpaceDE w:val="0"/>
        <w:autoSpaceDN w:val="0"/>
        <w:adjustRightInd w:val="0"/>
        <w:ind w:left="851"/>
        <w:contextualSpacing w:val="0"/>
        <w:rPr>
          <w:rFonts w:ascii="Arial" w:hAnsi="Arial" w:cs="Arial"/>
          <w:sz w:val="24"/>
          <w:szCs w:val="24"/>
        </w:rPr>
      </w:pPr>
    </w:p>
    <w:p w:rsidR="00150515" w:rsidRPr="009E2BA4" w:rsidRDefault="00A36868" w:rsidP="004624E4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851" w:hanging="851"/>
        <w:contextualSpacing w:val="0"/>
        <w:jc w:val="both"/>
        <w:rPr>
          <w:rFonts w:ascii="Arial" w:hAnsi="Arial" w:cs="Arial"/>
          <w:sz w:val="24"/>
          <w:szCs w:val="24"/>
        </w:rPr>
      </w:pPr>
      <w:r w:rsidRPr="00150515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="00150515">
        <w:rPr>
          <w:rFonts w:ascii="Arial" w:hAnsi="Arial" w:cs="Arial"/>
          <w:sz w:val="24"/>
          <w:szCs w:val="24"/>
        </w:rPr>
        <w:t>návratné finanční výpomoci</w:t>
      </w:r>
      <w:r w:rsidR="00150515" w:rsidRPr="009E2BA4">
        <w:rPr>
          <w:rFonts w:ascii="Arial" w:hAnsi="Arial" w:cs="Arial"/>
          <w:sz w:val="24"/>
          <w:szCs w:val="24"/>
        </w:rPr>
        <w:t xml:space="preserve"> </w:t>
      </w:r>
      <w:r w:rsidR="00311240">
        <w:rPr>
          <w:rFonts w:ascii="Arial" w:hAnsi="Arial" w:cs="Arial"/>
          <w:sz w:val="24"/>
          <w:szCs w:val="24"/>
        </w:rPr>
        <w:t>pro jednoho žadatele</w:t>
      </w:r>
      <w:r w:rsidR="00150515" w:rsidRPr="009E2BA4">
        <w:rPr>
          <w:rFonts w:ascii="Arial" w:hAnsi="Arial" w:cs="Arial"/>
          <w:sz w:val="24"/>
          <w:szCs w:val="24"/>
        </w:rPr>
        <w:t xml:space="preserve"> činí:</w:t>
      </w:r>
    </w:p>
    <w:p w:rsidR="00A36868" w:rsidRPr="009E2BA4" w:rsidRDefault="00205A51" w:rsidP="00C80C84">
      <w:pPr>
        <w:pStyle w:val="Odstavecseseznamem"/>
        <w:ind w:left="851" w:firstLine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50 000</w:t>
      </w:r>
      <w:r w:rsidR="00150515">
        <w:rPr>
          <w:rFonts w:ascii="Arial" w:hAnsi="Arial" w:cs="Arial"/>
          <w:sz w:val="24"/>
          <w:szCs w:val="24"/>
        </w:rPr>
        <w:t xml:space="preserve"> Kč</w:t>
      </w:r>
    </w:p>
    <w:p w:rsidR="00A36868" w:rsidRPr="009E2BA4" w:rsidRDefault="00150515" w:rsidP="004624E4">
      <w:pPr>
        <w:pStyle w:val="Odstavecseseznamem"/>
        <w:numPr>
          <w:ilvl w:val="1"/>
          <w:numId w:val="8"/>
        </w:numPr>
        <w:spacing w:after="120" w:line="240" w:lineRule="auto"/>
        <w:ind w:left="851" w:hanging="851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 w:rsidR="00A36868" w:rsidRPr="009E2BA4">
        <w:rPr>
          <w:rFonts w:ascii="Arial" w:hAnsi="Arial" w:cs="Arial"/>
          <w:bCs/>
          <w:sz w:val="24"/>
          <w:szCs w:val="24"/>
        </w:rPr>
        <w:t xml:space="preserve">odíl spoluúčasti žadatele z vlastních a jiných zdrojů </w:t>
      </w:r>
      <w:r>
        <w:rPr>
          <w:rFonts w:ascii="Arial" w:hAnsi="Arial" w:cs="Arial"/>
          <w:bCs/>
          <w:sz w:val="24"/>
          <w:szCs w:val="24"/>
        </w:rPr>
        <w:t xml:space="preserve">není vzhledem k charakteru </w:t>
      </w:r>
      <w:r w:rsidR="00311240">
        <w:rPr>
          <w:rFonts w:ascii="Arial" w:hAnsi="Arial" w:cs="Arial"/>
          <w:bCs/>
          <w:sz w:val="24"/>
          <w:szCs w:val="24"/>
        </w:rPr>
        <w:t>Programu</w:t>
      </w:r>
      <w:r>
        <w:rPr>
          <w:rFonts w:ascii="Arial" w:hAnsi="Arial" w:cs="Arial"/>
          <w:bCs/>
          <w:sz w:val="24"/>
          <w:szCs w:val="24"/>
        </w:rPr>
        <w:t xml:space="preserve"> stanoven.</w:t>
      </w:r>
    </w:p>
    <w:p w:rsidR="00A36868" w:rsidRPr="009E2BA4" w:rsidRDefault="00A36868" w:rsidP="004624E4">
      <w:pPr>
        <w:pStyle w:val="Odstavecseseznamem"/>
        <w:numPr>
          <w:ilvl w:val="1"/>
          <w:numId w:val="8"/>
        </w:numPr>
        <w:spacing w:after="120" w:line="240" w:lineRule="auto"/>
        <w:ind w:left="851" w:hanging="851"/>
        <w:contextualSpacing w:val="0"/>
        <w:jc w:val="both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 xml:space="preserve">Žadatel může na tentýž účel </w:t>
      </w:r>
      <w:r w:rsidR="00150515">
        <w:rPr>
          <w:rFonts w:ascii="Arial" w:hAnsi="Arial" w:cs="Arial"/>
          <w:sz w:val="24"/>
          <w:szCs w:val="24"/>
        </w:rPr>
        <w:t>vyhlášeného</w:t>
      </w:r>
      <w:r w:rsidRPr="009E2BA4">
        <w:rPr>
          <w:rFonts w:ascii="Arial" w:hAnsi="Arial" w:cs="Arial"/>
          <w:sz w:val="24"/>
          <w:szCs w:val="24"/>
        </w:rPr>
        <w:t xml:space="preserve"> programu/titulu podat pouze jednu žádost o poskytnutí </w:t>
      </w:r>
      <w:r w:rsidR="00150515">
        <w:rPr>
          <w:rFonts w:ascii="Arial" w:hAnsi="Arial" w:cs="Arial"/>
          <w:sz w:val="24"/>
          <w:szCs w:val="24"/>
        </w:rPr>
        <w:t>návratné finanční výpomoci</w:t>
      </w:r>
      <w:r w:rsidRPr="009E2BA4">
        <w:rPr>
          <w:rFonts w:ascii="Arial" w:hAnsi="Arial" w:cs="Arial"/>
          <w:sz w:val="24"/>
          <w:szCs w:val="24"/>
        </w:rPr>
        <w:t xml:space="preserve"> v daném kalendářním roce. V případě, že na stejný účel bude podána další žádost, žádosti nebude vyhověno a žadatel bude o této skutečnosti informován.</w:t>
      </w:r>
    </w:p>
    <w:p w:rsidR="00A36868" w:rsidRPr="009E2BA4" w:rsidRDefault="00A36868" w:rsidP="004624E4">
      <w:pPr>
        <w:pStyle w:val="Odstavecseseznamem"/>
        <w:numPr>
          <w:ilvl w:val="1"/>
          <w:numId w:val="8"/>
        </w:numPr>
        <w:spacing w:after="0" w:line="240" w:lineRule="auto"/>
        <w:ind w:left="851" w:hanging="851"/>
        <w:contextualSpacing w:val="0"/>
        <w:jc w:val="both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 xml:space="preserve">Platební podmínky: </w:t>
      </w:r>
    </w:p>
    <w:p w:rsidR="00A36868" w:rsidRPr="009E2BA4" w:rsidRDefault="00150515" w:rsidP="004624E4">
      <w:pPr>
        <w:pStyle w:val="Odstavecseseznamem"/>
        <w:numPr>
          <w:ilvl w:val="0"/>
          <w:numId w:val="11"/>
        </w:numPr>
        <w:spacing w:after="0" w:line="240" w:lineRule="auto"/>
        <w:ind w:left="1701" w:hanging="85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návratná finanční výpomoc</w:t>
      </w:r>
      <w:r w:rsidR="00A36868" w:rsidRPr="009E2BA4">
        <w:rPr>
          <w:rFonts w:ascii="Arial" w:hAnsi="Arial" w:cs="Arial"/>
          <w:sz w:val="24"/>
          <w:szCs w:val="24"/>
        </w:rPr>
        <w:t xml:space="preserve"> bude žadateli poskytnuta</w:t>
      </w:r>
      <w:r w:rsidR="00A36868" w:rsidRPr="009E2BA4">
        <w:rPr>
          <w:rFonts w:ascii="Arial" w:hAnsi="Arial" w:cs="Arial"/>
          <w:b/>
          <w:bCs/>
          <w:sz w:val="24"/>
          <w:szCs w:val="24"/>
        </w:rPr>
        <w:t xml:space="preserve"> </w:t>
      </w:r>
      <w:r w:rsidR="002F2187">
        <w:rPr>
          <w:rFonts w:ascii="Arial" w:hAnsi="Arial" w:cs="Arial"/>
          <w:sz w:val="24"/>
          <w:szCs w:val="24"/>
        </w:rPr>
        <w:t>na základě a za </w:t>
      </w:r>
      <w:r w:rsidR="00A36868" w:rsidRPr="009E2BA4">
        <w:rPr>
          <w:rFonts w:ascii="Arial" w:hAnsi="Arial" w:cs="Arial"/>
          <w:sz w:val="24"/>
          <w:szCs w:val="24"/>
        </w:rPr>
        <w:t xml:space="preserve">podmínek ve Smlouvě, </w:t>
      </w:r>
    </w:p>
    <w:p w:rsidR="00A36868" w:rsidRPr="009E2BA4" w:rsidRDefault="00150515" w:rsidP="004624E4">
      <w:pPr>
        <w:pStyle w:val="Odstavecseseznamem"/>
        <w:numPr>
          <w:ilvl w:val="0"/>
          <w:numId w:val="11"/>
        </w:numPr>
        <w:spacing w:after="0"/>
        <w:ind w:left="1702" w:hanging="851"/>
        <w:contextualSpacing w:val="0"/>
        <w:jc w:val="both"/>
        <w:rPr>
          <w:rFonts w:ascii="Arial" w:hAnsi="Arial" w:cs="Arial"/>
          <w:sz w:val="24"/>
          <w:szCs w:val="24"/>
        </w:rPr>
      </w:pPr>
      <w:r w:rsidRPr="00150515">
        <w:rPr>
          <w:rFonts w:ascii="Arial" w:hAnsi="Arial" w:cs="Arial"/>
          <w:b/>
          <w:sz w:val="24"/>
          <w:szCs w:val="24"/>
        </w:rPr>
        <w:t>návratná finanční výpomoc</w:t>
      </w:r>
      <w:r w:rsidR="00A36868" w:rsidRPr="009E2BA4">
        <w:rPr>
          <w:rFonts w:ascii="Arial" w:hAnsi="Arial" w:cs="Arial"/>
          <w:b/>
          <w:bCs/>
          <w:sz w:val="24"/>
          <w:szCs w:val="24"/>
        </w:rPr>
        <w:t xml:space="preserve"> je vyplácena </w:t>
      </w:r>
      <w:r w:rsidR="00345376">
        <w:rPr>
          <w:rFonts w:ascii="Arial" w:hAnsi="Arial" w:cs="Arial"/>
          <w:sz w:val="24"/>
          <w:szCs w:val="24"/>
        </w:rPr>
        <w:t>ve lhůtě do 21 dnů po </w:t>
      </w:r>
      <w:r w:rsidR="00A36868" w:rsidRPr="009E2BA4">
        <w:rPr>
          <w:rFonts w:ascii="Arial" w:hAnsi="Arial" w:cs="Arial"/>
          <w:sz w:val="24"/>
          <w:szCs w:val="24"/>
        </w:rPr>
        <w:t>podpisu Smlouvy všemi smluvními stranami, n</w:t>
      </w:r>
      <w:r w:rsidR="00D23FBD">
        <w:rPr>
          <w:rFonts w:ascii="Arial" w:hAnsi="Arial" w:cs="Arial"/>
          <w:sz w:val="24"/>
          <w:szCs w:val="24"/>
        </w:rPr>
        <w:t>ení-li ve Smlouvě uvedeno jinak,</w:t>
      </w:r>
      <w:r w:rsidR="00A36868" w:rsidRPr="009E2BA4">
        <w:rPr>
          <w:rFonts w:ascii="Arial" w:hAnsi="Arial" w:cs="Arial"/>
          <w:sz w:val="24"/>
          <w:szCs w:val="24"/>
        </w:rPr>
        <w:t xml:space="preserve"> </w:t>
      </w:r>
    </w:p>
    <w:p w:rsidR="00A36868" w:rsidRPr="009E2BA4" w:rsidRDefault="00A36868" w:rsidP="004624E4">
      <w:pPr>
        <w:pStyle w:val="Odstavecseseznamem"/>
        <w:numPr>
          <w:ilvl w:val="0"/>
          <w:numId w:val="11"/>
        </w:numPr>
        <w:spacing w:after="0" w:line="240" w:lineRule="auto"/>
        <w:ind w:left="1701" w:hanging="851"/>
        <w:contextualSpacing w:val="0"/>
        <w:jc w:val="both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 xml:space="preserve">prostředky </w:t>
      </w:r>
      <w:r w:rsidR="003938A8">
        <w:rPr>
          <w:rFonts w:ascii="Arial" w:hAnsi="Arial" w:cs="Arial"/>
          <w:sz w:val="24"/>
          <w:szCs w:val="24"/>
        </w:rPr>
        <w:t>návratné finanční výpomoci</w:t>
      </w:r>
      <w:r w:rsidRPr="009E2BA4">
        <w:rPr>
          <w:rFonts w:ascii="Arial" w:hAnsi="Arial" w:cs="Arial"/>
          <w:sz w:val="24"/>
          <w:szCs w:val="24"/>
        </w:rPr>
        <w:t xml:space="preserve"> je možné čerpat na uznatelné výdaje akce vzniklé od 1. 1. 2016 </w:t>
      </w:r>
      <w:r w:rsidR="009A793B">
        <w:rPr>
          <w:rFonts w:ascii="Arial" w:hAnsi="Arial" w:cs="Arial"/>
          <w:sz w:val="24"/>
          <w:szCs w:val="24"/>
        </w:rPr>
        <w:t xml:space="preserve">do </w:t>
      </w:r>
      <w:r w:rsidR="00FE0FF5">
        <w:rPr>
          <w:rFonts w:ascii="Arial" w:hAnsi="Arial" w:cs="Arial"/>
          <w:sz w:val="24"/>
          <w:szCs w:val="24"/>
        </w:rPr>
        <w:t>9</w:t>
      </w:r>
      <w:r w:rsidRPr="009E2BA4">
        <w:rPr>
          <w:rFonts w:ascii="Arial" w:hAnsi="Arial" w:cs="Arial"/>
          <w:sz w:val="24"/>
          <w:szCs w:val="24"/>
        </w:rPr>
        <w:t>. 12.</w:t>
      </w:r>
      <w:r w:rsidR="00150515">
        <w:rPr>
          <w:rFonts w:ascii="Arial" w:hAnsi="Arial" w:cs="Arial"/>
          <w:sz w:val="24"/>
          <w:szCs w:val="24"/>
        </w:rPr>
        <w:t xml:space="preserve"> </w:t>
      </w:r>
      <w:r w:rsidR="00D23FBD">
        <w:rPr>
          <w:rFonts w:ascii="Arial" w:hAnsi="Arial" w:cs="Arial"/>
          <w:sz w:val="24"/>
          <w:szCs w:val="24"/>
        </w:rPr>
        <w:t>2016,</w:t>
      </w:r>
    </w:p>
    <w:p w:rsidR="009A793B" w:rsidRDefault="00A36868" w:rsidP="004624E4">
      <w:pPr>
        <w:pStyle w:val="Odstavecseseznamem"/>
        <w:numPr>
          <w:ilvl w:val="0"/>
          <w:numId w:val="11"/>
        </w:numPr>
        <w:spacing w:after="120" w:line="240" w:lineRule="auto"/>
        <w:ind w:left="1702" w:hanging="851"/>
        <w:contextualSpacing w:val="0"/>
        <w:jc w:val="both"/>
        <w:rPr>
          <w:rFonts w:ascii="Arial" w:hAnsi="Arial" w:cs="Arial"/>
          <w:sz w:val="24"/>
          <w:szCs w:val="24"/>
        </w:rPr>
      </w:pPr>
      <w:r w:rsidRPr="009A793B">
        <w:rPr>
          <w:rFonts w:ascii="Arial" w:hAnsi="Arial" w:cs="Arial"/>
          <w:sz w:val="24"/>
          <w:szCs w:val="24"/>
        </w:rPr>
        <w:t xml:space="preserve">příjemce </w:t>
      </w:r>
      <w:r w:rsidR="00092217" w:rsidRPr="009A793B">
        <w:rPr>
          <w:rFonts w:ascii="Arial" w:hAnsi="Arial" w:cs="Arial"/>
          <w:sz w:val="24"/>
          <w:szCs w:val="24"/>
        </w:rPr>
        <w:t>návratné finanční výpomoci předloží poskytovateli finanční vypořádání poskytnuté návratné finanční výpomoci formou účetní závěrky příjemce</w:t>
      </w:r>
      <w:r w:rsidR="009A793B" w:rsidRPr="009A793B">
        <w:rPr>
          <w:rFonts w:ascii="Arial" w:hAnsi="Arial" w:cs="Arial"/>
          <w:sz w:val="24"/>
          <w:szCs w:val="24"/>
        </w:rPr>
        <w:t xml:space="preserve"> nejpozději</w:t>
      </w:r>
      <w:r w:rsidR="00092217" w:rsidRPr="009A793B">
        <w:rPr>
          <w:rFonts w:ascii="Arial" w:hAnsi="Arial" w:cs="Arial"/>
          <w:sz w:val="24"/>
          <w:szCs w:val="24"/>
        </w:rPr>
        <w:t xml:space="preserve"> do 31. 3. </w:t>
      </w:r>
      <w:r w:rsidR="00DE13AC" w:rsidRPr="009A793B">
        <w:rPr>
          <w:rFonts w:ascii="Arial" w:hAnsi="Arial" w:cs="Arial"/>
          <w:sz w:val="24"/>
          <w:szCs w:val="24"/>
        </w:rPr>
        <w:t>2017</w:t>
      </w:r>
      <w:r w:rsidRPr="009A793B">
        <w:rPr>
          <w:rFonts w:ascii="Arial" w:hAnsi="Arial" w:cs="Arial"/>
          <w:sz w:val="24"/>
          <w:szCs w:val="24"/>
        </w:rPr>
        <w:t xml:space="preserve"> spolu se závěrečnou zprávou v souladu se Smlouvou</w:t>
      </w:r>
      <w:r w:rsidR="00544240">
        <w:rPr>
          <w:rFonts w:ascii="Arial" w:hAnsi="Arial" w:cs="Arial"/>
          <w:sz w:val="24"/>
          <w:szCs w:val="24"/>
        </w:rPr>
        <w:t xml:space="preserve"> poskytovatele</w:t>
      </w:r>
      <w:r w:rsidR="009A793B">
        <w:rPr>
          <w:rFonts w:ascii="Arial" w:hAnsi="Arial" w:cs="Arial"/>
          <w:sz w:val="24"/>
          <w:szCs w:val="24"/>
        </w:rPr>
        <w:t>,</w:t>
      </w:r>
    </w:p>
    <w:p w:rsidR="00A36868" w:rsidRDefault="00A36868" w:rsidP="004624E4">
      <w:pPr>
        <w:pStyle w:val="Odstavecseseznamem"/>
        <w:numPr>
          <w:ilvl w:val="0"/>
          <w:numId w:val="11"/>
        </w:numPr>
        <w:spacing w:after="120" w:line="240" w:lineRule="auto"/>
        <w:ind w:left="1702" w:hanging="851"/>
        <w:contextualSpacing w:val="0"/>
        <w:jc w:val="both"/>
        <w:rPr>
          <w:rFonts w:ascii="Arial" w:hAnsi="Arial" w:cs="Arial"/>
          <w:sz w:val="24"/>
          <w:szCs w:val="24"/>
        </w:rPr>
      </w:pPr>
      <w:r w:rsidRPr="009A793B">
        <w:rPr>
          <w:rFonts w:ascii="Arial" w:hAnsi="Arial" w:cs="Arial"/>
          <w:sz w:val="24"/>
          <w:szCs w:val="24"/>
        </w:rPr>
        <w:t xml:space="preserve">příjemce </w:t>
      </w:r>
      <w:r w:rsidR="003938A8" w:rsidRPr="009A793B">
        <w:rPr>
          <w:rFonts w:ascii="Arial" w:hAnsi="Arial" w:cs="Arial"/>
          <w:sz w:val="24"/>
          <w:szCs w:val="24"/>
        </w:rPr>
        <w:t>návratné finanční výpomoci</w:t>
      </w:r>
      <w:r w:rsidR="00345376" w:rsidRPr="009A793B">
        <w:rPr>
          <w:rFonts w:ascii="Arial" w:hAnsi="Arial" w:cs="Arial"/>
          <w:sz w:val="24"/>
          <w:szCs w:val="24"/>
        </w:rPr>
        <w:t xml:space="preserve"> doloží soupis všech </w:t>
      </w:r>
      <w:r w:rsidRPr="009A793B">
        <w:rPr>
          <w:rFonts w:ascii="Arial" w:hAnsi="Arial" w:cs="Arial"/>
          <w:sz w:val="24"/>
          <w:szCs w:val="24"/>
        </w:rPr>
        <w:t>výdajů</w:t>
      </w:r>
      <w:r w:rsidR="00101A6D">
        <w:rPr>
          <w:rFonts w:ascii="Arial" w:hAnsi="Arial" w:cs="Arial"/>
          <w:sz w:val="24"/>
          <w:szCs w:val="24"/>
        </w:rPr>
        <w:t xml:space="preserve"> (tj. </w:t>
      </w:r>
      <w:r w:rsidRPr="009A793B">
        <w:rPr>
          <w:rFonts w:ascii="Arial" w:hAnsi="Arial" w:cs="Arial"/>
          <w:sz w:val="24"/>
          <w:szCs w:val="24"/>
        </w:rPr>
        <w:t>uznatelných výdajů</w:t>
      </w:r>
      <w:r w:rsidR="00544C88">
        <w:rPr>
          <w:rFonts w:ascii="Arial" w:hAnsi="Arial" w:cs="Arial"/>
          <w:sz w:val="24"/>
          <w:szCs w:val="24"/>
        </w:rPr>
        <w:t>)</w:t>
      </w:r>
      <w:r w:rsidRPr="009A793B">
        <w:rPr>
          <w:rFonts w:ascii="Arial" w:hAnsi="Arial" w:cs="Arial"/>
          <w:sz w:val="24"/>
          <w:szCs w:val="24"/>
        </w:rPr>
        <w:t xml:space="preserve">, hrazených </w:t>
      </w:r>
      <w:r w:rsidR="009A793B">
        <w:rPr>
          <w:rFonts w:ascii="Arial" w:hAnsi="Arial" w:cs="Arial"/>
          <w:sz w:val="24"/>
          <w:szCs w:val="24"/>
        </w:rPr>
        <w:t>z poskytnuté návratné finanční výpomoci,</w:t>
      </w:r>
    </w:p>
    <w:p w:rsidR="009A793B" w:rsidRPr="009A793B" w:rsidRDefault="009A793B" w:rsidP="004624E4">
      <w:pPr>
        <w:pStyle w:val="Odstavecseseznamem"/>
        <w:numPr>
          <w:ilvl w:val="0"/>
          <w:numId w:val="11"/>
        </w:numPr>
        <w:spacing w:after="120" w:line="240" w:lineRule="auto"/>
        <w:ind w:left="1702" w:hanging="851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návratnou finanční výpomoc příjemce vrátí poskytovateli na jeho účet, a to do 15. 12. 2016</w:t>
      </w:r>
      <w:r w:rsidR="00E43841">
        <w:rPr>
          <w:rFonts w:ascii="Arial" w:hAnsi="Arial" w:cs="Arial"/>
          <w:sz w:val="24"/>
          <w:szCs w:val="24"/>
        </w:rPr>
        <w:t>.</w:t>
      </w:r>
    </w:p>
    <w:p w:rsidR="00A36868" w:rsidRPr="009E2BA4" w:rsidRDefault="00A36868" w:rsidP="004624E4">
      <w:pPr>
        <w:pStyle w:val="Odstavecseseznamem"/>
        <w:numPr>
          <w:ilvl w:val="1"/>
          <w:numId w:val="8"/>
        </w:numPr>
        <w:spacing w:after="120" w:line="240" w:lineRule="auto"/>
        <w:ind w:left="851" w:hanging="851"/>
        <w:contextualSpacing w:val="0"/>
        <w:jc w:val="both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>U právnických osob, které jsou oprávněn</w:t>
      </w:r>
      <w:r w:rsidR="00101A6D">
        <w:rPr>
          <w:rFonts w:ascii="Arial" w:hAnsi="Arial" w:cs="Arial"/>
          <w:sz w:val="24"/>
          <w:szCs w:val="24"/>
        </w:rPr>
        <w:t>y zastupovat jedna a více osob, </w:t>
      </w:r>
      <w:r w:rsidRPr="009E2BA4">
        <w:rPr>
          <w:rFonts w:ascii="Arial" w:hAnsi="Arial" w:cs="Arial"/>
          <w:sz w:val="24"/>
          <w:szCs w:val="24"/>
        </w:rPr>
        <w:t>odpovídá za pravdivost i sprá</w:t>
      </w:r>
      <w:r w:rsidR="00101A6D">
        <w:rPr>
          <w:rFonts w:ascii="Arial" w:hAnsi="Arial" w:cs="Arial"/>
          <w:sz w:val="24"/>
          <w:szCs w:val="24"/>
        </w:rPr>
        <w:t>vnost podání závěrečné zprávy a </w:t>
      </w:r>
      <w:r w:rsidRPr="009E2BA4">
        <w:rPr>
          <w:rFonts w:ascii="Arial" w:hAnsi="Arial" w:cs="Arial"/>
          <w:sz w:val="24"/>
          <w:szCs w:val="24"/>
        </w:rPr>
        <w:t xml:space="preserve">finančního vyúčtování </w:t>
      </w:r>
      <w:r w:rsidR="00092217">
        <w:rPr>
          <w:rFonts w:ascii="Arial" w:hAnsi="Arial" w:cs="Arial"/>
          <w:sz w:val="24"/>
          <w:szCs w:val="24"/>
        </w:rPr>
        <w:t>návratné finanční výpomoci</w:t>
      </w:r>
      <w:r w:rsidRPr="009E2BA4">
        <w:rPr>
          <w:rFonts w:ascii="Arial" w:hAnsi="Arial" w:cs="Arial"/>
          <w:sz w:val="24"/>
          <w:szCs w:val="24"/>
        </w:rPr>
        <w:t xml:space="preserve"> jedna z osob oprávněných zastupovat příjemce, která tuto skutečnost v závěrečné zprávě </w:t>
      </w:r>
      <w:r w:rsidR="00092217">
        <w:rPr>
          <w:rFonts w:ascii="Arial" w:hAnsi="Arial" w:cs="Arial"/>
          <w:sz w:val="24"/>
          <w:szCs w:val="24"/>
        </w:rPr>
        <w:t>návratné finanční výpomoci</w:t>
      </w:r>
      <w:r w:rsidRPr="009E2BA4">
        <w:rPr>
          <w:rFonts w:ascii="Arial" w:hAnsi="Arial" w:cs="Arial"/>
          <w:sz w:val="24"/>
          <w:szCs w:val="24"/>
        </w:rPr>
        <w:t xml:space="preserve"> písemně potvrdí.</w:t>
      </w:r>
    </w:p>
    <w:p w:rsidR="00A36868" w:rsidRPr="009E2BA4" w:rsidRDefault="00A36868" w:rsidP="004624E4">
      <w:pPr>
        <w:pStyle w:val="Odstavecseseznamem"/>
        <w:numPr>
          <w:ilvl w:val="1"/>
          <w:numId w:val="8"/>
        </w:numPr>
        <w:spacing w:after="120" w:line="240" w:lineRule="auto"/>
        <w:ind w:left="851" w:hanging="851"/>
        <w:contextualSpacing w:val="0"/>
        <w:jc w:val="both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lastRenderedPageBreak/>
        <w:t xml:space="preserve">Zemře-li žadatel po uzavření Smlouvy, ale před vyplacením </w:t>
      </w:r>
      <w:r w:rsidR="00092217">
        <w:rPr>
          <w:rFonts w:ascii="Arial" w:hAnsi="Arial" w:cs="Arial"/>
          <w:sz w:val="24"/>
          <w:szCs w:val="24"/>
        </w:rPr>
        <w:t>návratné finanční výpomoci</w:t>
      </w:r>
      <w:r w:rsidRPr="009E2BA4">
        <w:rPr>
          <w:rFonts w:ascii="Arial" w:hAnsi="Arial" w:cs="Arial"/>
          <w:sz w:val="24"/>
          <w:szCs w:val="24"/>
        </w:rPr>
        <w:t xml:space="preserve"> nebo části </w:t>
      </w:r>
      <w:r w:rsidR="00092217">
        <w:rPr>
          <w:rFonts w:ascii="Arial" w:hAnsi="Arial" w:cs="Arial"/>
          <w:sz w:val="24"/>
          <w:szCs w:val="24"/>
        </w:rPr>
        <w:t>návratné finanční výpomoci</w:t>
      </w:r>
      <w:r w:rsidR="00EA1CC5">
        <w:rPr>
          <w:rFonts w:ascii="Arial" w:hAnsi="Arial" w:cs="Arial"/>
          <w:sz w:val="24"/>
          <w:szCs w:val="24"/>
        </w:rPr>
        <w:t xml:space="preserve"> na jeho účet, právo na </w:t>
      </w:r>
      <w:r w:rsidRPr="009E2BA4">
        <w:rPr>
          <w:rFonts w:ascii="Arial" w:hAnsi="Arial" w:cs="Arial"/>
          <w:sz w:val="24"/>
          <w:szCs w:val="24"/>
        </w:rPr>
        <w:t xml:space="preserve">poskytnutí </w:t>
      </w:r>
      <w:r w:rsidR="00092217">
        <w:rPr>
          <w:rFonts w:ascii="Arial" w:hAnsi="Arial" w:cs="Arial"/>
          <w:sz w:val="24"/>
          <w:szCs w:val="24"/>
        </w:rPr>
        <w:t>návratné finanční výpomoci</w:t>
      </w:r>
      <w:r w:rsidRPr="009E2BA4">
        <w:rPr>
          <w:rFonts w:ascii="Arial" w:hAnsi="Arial" w:cs="Arial"/>
          <w:sz w:val="24"/>
          <w:szCs w:val="24"/>
        </w:rPr>
        <w:t xml:space="preserve"> zaniká; dědicové n</w:t>
      </w:r>
      <w:r w:rsidR="00EA1CC5">
        <w:rPr>
          <w:rFonts w:ascii="Arial" w:hAnsi="Arial" w:cs="Arial"/>
          <w:sz w:val="24"/>
          <w:szCs w:val="24"/>
        </w:rPr>
        <w:t>emají na </w:t>
      </w:r>
      <w:r w:rsidRPr="009E2BA4">
        <w:rPr>
          <w:rFonts w:ascii="Arial" w:hAnsi="Arial" w:cs="Arial"/>
          <w:sz w:val="24"/>
          <w:szCs w:val="24"/>
        </w:rPr>
        <w:t xml:space="preserve">poskytnutí </w:t>
      </w:r>
      <w:r w:rsidR="00092217">
        <w:rPr>
          <w:rFonts w:ascii="Arial" w:hAnsi="Arial" w:cs="Arial"/>
          <w:sz w:val="24"/>
          <w:szCs w:val="24"/>
        </w:rPr>
        <w:t>návratné finanční výpomoci</w:t>
      </w:r>
      <w:r w:rsidRPr="009E2BA4">
        <w:rPr>
          <w:rFonts w:ascii="Arial" w:hAnsi="Arial" w:cs="Arial"/>
          <w:sz w:val="24"/>
          <w:szCs w:val="24"/>
        </w:rPr>
        <w:t xml:space="preserve"> prá</w:t>
      </w:r>
      <w:r w:rsidR="000204FD">
        <w:rPr>
          <w:rFonts w:ascii="Arial" w:hAnsi="Arial" w:cs="Arial"/>
          <w:sz w:val="24"/>
          <w:szCs w:val="24"/>
        </w:rPr>
        <w:t>vní nárok. Zemře-li příjemce po </w:t>
      </w:r>
      <w:r w:rsidRPr="009E2BA4">
        <w:rPr>
          <w:rFonts w:ascii="Arial" w:hAnsi="Arial" w:cs="Arial"/>
          <w:sz w:val="24"/>
          <w:szCs w:val="24"/>
        </w:rPr>
        <w:t xml:space="preserve">vyplacení </w:t>
      </w:r>
      <w:r w:rsidR="00092217">
        <w:rPr>
          <w:rFonts w:ascii="Arial" w:hAnsi="Arial" w:cs="Arial"/>
          <w:sz w:val="24"/>
          <w:szCs w:val="24"/>
        </w:rPr>
        <w:t>návratné finanční výpomoci</w:t>
      </w:r>
      <w:r w:rsidRPr="009E2BA4">
        <w:rPr>
          <w:rFonts w:ascii="Arial" w:hAnsi="Arial" w:cs="Arial"/>
          <w:sz w:val="24"/>
          <w:szCs w:val="24"/>
        </w:rPr>
        <w:t xml:space="preserve"> nebo části </w:t>
      </w:r>
      <w:r w:rsidR="00092217">
        <w:rPr>
          <w:rFonts w:ascii="Arial" w:hAnsi="Arial" w:cs="Arial"/>
          <w:sz w:val="24"/>
          <w:szCs w:val="24"/>
        </w:rPr>
        <w:t>návratné finanční výpomoci</w:t>
      </w:r>
      <w:r w:rsidRPr="009E2BA4">
        <w:rPr>
          <w:rFonts w:ascii="Arial" w:hAnsi="Arial" w:cs="Arial"/>
          <w:sz w:val="24"/>
          <w:szCs w:val="24"/>
        </w:rPr>
        <w:t xml:space="preserve"> na jeho účet, přechází práva a povinnosti ze Smlouvy na jeho dědice. </w:t>
      </w:r>
    </w:p>
    <w:p w:rsidR="00A36868" w:rsidRPr="009E2BA4" w:rsidRDefault="00A36868" w:rsidP="004624E4">
      <w:pPr>
        <w:pStyle w:val="Odstavecseseznamem"/>
        <w:numPr>
          <w:ilvl w:val="1"/>
          <w:numId w:val="8"/>
        </w:numPr>
        <w:spacing w:after="120" w:line="240" w:lineRule="auto"/>
        <w:ind w:left="851" w:hanging="851"/>
        <w:contextualSpacing w:val="0"/>
        <w:jc w:val="both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>V případě přeměny žadatele/příjemce, který je právnickou osobou, nebo jeho zrušení s likvidací, je žadatel/příjemce povinen o této skutečnosti předem písemně informovat administrátora.</w:t>
      </w:r>
    </w:p>
    <w:p w:rsidR="00A36868" w:rsidRDefault="00A36868" w:rsidP="00A36868">
      <w:pPr>
        <w:rPr>
          <w:rFonts w:ascii="Arial" w:hAnsi="Arial" w:cs="Arial"/>
          <w:sz w:val="24"/>
          <w:szCs w:val="24"/>
        </w:rPr>
      </w:pPr>
    </w:p>
    <w:p w:rsidR="00A36868" w:rsidRPr="00092217" w:rsidRDefault="00A36868" w:rsidP="004624E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092217">
        <w:rPr>
          <w:rFonts w:ascii="Arial" w:hAnsi="Arial" w:cs="Arial"/>
          <w:b/>
          <w:bCs/>
          <w:sz w:val="24"/>
          <w:szCs w:val="24"/>
        </w:rPr>
        <w:t xml:space="preserve">Společná pravidla pro poskytnutí </w:t>
      </w:r>
      <w:r w:rsidR="00092217" w:rsidRPr="00092217">
        <w:rPr>
          <w:rFonts w:ascii="Arial" w:hAnsi="Arial" w:cs="Arial"/>
          <w:b/>
          <w:sz w:val="24"/>
          <w:szCs w:val="24"/>
        </w:rPr>
        <w:t>návratné finanční výpomoci</w:t>
      </w:r>
    </w:p>
    <w:p w:rsidR="00092217" w:rsidRPr="00092217" w:rsidRDefault="00092217" w:rsidP="00092217">
      <w:pPr>
        <w:pStyle w:val="Odstavecseseznamem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:rsidR="00A36868" w:rsidRPr="009E2BA4" w:rsidRDefault="00092217" w:rsidP="00D236BD">
      <w:pPr>
        <w:pStyle w:val="Odstavecseseznamem"/>
        <w:numPr>
          <w:ilvl w:val="1"/>
          <w:numId w:val="8"/>
        </w:numPr>
        <w:spacing w:before="120" w:after="120" w:line="240" w:lineRule="auto"/>
        <w:ind w:left="851" w:hanging="851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Návratná finanční výpomoc</w:t>
      </w:r>
      <w:r w:rsidR="00A36868" w:rsidRPr="009E2BA4">
        <w:rPr>
          <w:rFonts w:ascii="Arial" w:hAnsi="Arial" w:cs="Arial"/>
          <w:bCs/>
          <w:sz w:val="24"/>
          <w:szCs w:val="24"/>
        </w:rPr>
        <w:t xml:space="preserve"> je poskytována na uznatelné výdaje </w:t>
      </w:r>
      <w:r w:rsidR="00CB6C7C">
        <w:rPr>
          <w:rFonts w:ascii="Arial" w:hAnsi="Arial" w:cs="Arial"/>
          <w:bCs/>
          <w:sz w:val="24"/>
          <w:szCs w:val="24"/>
        </w:rPr>
        <w:t>investičního a</w:t>
      </w:r>
      <w:r w:rsidR="00CD617C">
        <w:rPr>
          <w:rFonts w:ascii="Arial" w:hAnsi="Arial" w:cs="Arial"/>
          <w:bCs/>
          <w:sz w:val="24"/>
          <w:szCs w:val="24"/>
        </w:rPr>
        <w:t>/nebo</w:t>
      </w:r>
      <w:r w:rsidR="00CB6C7C">
        <w:rPr>
          <w:rFonts w:ascii="Arial" w:hAnsi="Arial" w:cs="Arial"/>
          <w:bCs/>
          <w:sz w:val="24"/>
          <w:szCs w:val="24"/>
        </w:rPr>
        <w:t xml:space="preserve"> </w:t>
      </w:r>
      <w:r w:rsidR="00A36868" w:rsidRPr="009E2BA4">
        <w:rPr>
          <w:rFonts w:ascii="Arial" w:hAnsi="Arial" w:cs="Arial"/>
          <w:bCs/>
          <w:sz w:val="24"/>
          <w:szCs w:val="24"/>
        </w:rPr>
        <w:t xml:space="preserve">neinvestičního charakteru, je přísně účelová </w:t>
      </w:r>
      <w:r w:rsidR="00345376">
        <w:rPr>
          <w:rFonts w:ascii="Arial" w:hAnsi="Arial" w:cs="Arial"/>
          <w:bCs/>
          <w:sz w:val="24"/>
          <w:szCs w:val="24"/>
        </w:rPr>
        <w:t>a její čerpání je vázáno jen na </w:t>
      </w:r>
      <w:r w:rsidR="00A36868" w:rsidRPr="009E2BA4">
        <w:rPr>
          <w:rFonts w:ascii="Arial" w:hAnsi="Arial" w:cs="Arial"/>
          <w:bCs/>
          <w:sz w:val="24"/>
          <w:szCs w:val="24"/>
        </w:rPr>
        <w:t xml:space="preserve">financování </w:t>
      </w:r>
      <w:r w:rsidR="002E75DB">
        <w:rPr>
          <w:rFonts w:ascii="Arial" w:hAnsi="Arial" w:cs="Arial"/>
          <w:bCs/>
          <w:sz w:val="24"/>
          <w:szCs w:val="24"/>
        </w:rPr>
        <w:t>činnosti</w:t>
      </w:r>
      <w:r w:rsidR="00A36868" w:rsidRPr="009E2BA4">
        <w:rPr>
          <w:rFonts w:ascii="Arial" w:hAnsi="Arial" w:cs="Arial"/>
          <w:bCs/>
          <w:sz w:val="24"/>
          <w:szCs w:val="24"/>
        </w:rPr>
        <w:t xml:space="preserve">, na kterou byla poskytnuta. </w:t>
      </w:r>
    </w:p>
    <w:p w:rsidR="00A36868" w:rsidRPr="009E2BA4" w:rsidRDefault="00A36868" w:rsidP="00D236BD">
      <w:pPr>
        <w:pStyle w:val="Odstavecseseznamem"/>
        <w:numPr>
          <w:ilvl w:val="1"/>
          <w:numId w:val="8"/>
        </w:numPr>
        <w:spacing w:before="120" w:after="120" w:line="240" w:lineRule="auto"/>
        <w:ind w:left="851" w:hanging="851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Cs/>
          <w:sz w:val="24"/>
          <w:szCs w:val="24"/>
        </w:rPr>
        <w:t xml:space="preserve">Majetek pořizovaný z </w:t>
      </w:r>
      <w:r w:rsidR="00092217">
        <w:rPr>
          <w:rFonts w:ascii="Arial" w:hAnsi="Arial" w:cs="Arial"/>
          <w:sz w:val="24"/>
          <w:szCs w:val="24"/>
        </w:rPr>
        <w:t>návratné finanční výpomoci</w:t>
      </w:r>
      <w:r w:rsidRPr="009E2BA4">
        <w:rPr>
          <w:rFonts w:ascii="Arial" w:hAnsi="Arial" w:cs="Arial"/>
          <w:bCs/>
          <w:sz w:val="24"/>
          <w:szCs w:val="24"/>
        </w:rPr>
        <w:t xml:space="preserve"> musí být pořizován výlučně do vlastnictví žadatele.</w:t>
      </w:r>
    </w:p>
    <w:p w:rsidR="00A36868" w:rsidRPr="009E2BA4" w:rsidRDefault="00A36868" w:rsidP="00D236BD">
      <w:pPr>
        <w:pStyle w:val="Odstavecseseznamem"/>
        <w:numPr>
          <w:ilvl w:val="1"/>
          <w:numId w:val="8"/>
        </w:numPr>
        <w:spacing w:before="120" w:after="120" w:line="240" w:lineRule="auto"/>
        <w:ind w:left="851" w:hanging="851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Cs/>
          <w:sz w:val="24"/>
          <w:szCs w:val="24"/>
        </w:rPr>
        <w:t xml:space="preserve">Neuznatelnými výdaji se rozumí (na tyto výdaje nelze </w:t>
      </w:r>
      <w:r w:rsidR="003938A8">
        <w:rPr>
          <w:rFonts w:ascii="Arial" w:hAnsi="Arial" w:cs="Arial"/>
          <w:bCs/>
          <w:sz w:val="24"/>
          <w:szCs w:val="24"/>
        </w:rPr>
        <w:t>návratnou finanční výpomoc</w:t>
      </w:r>
      <w:r w:rsidRPr="009E2BA4">
        <w:rPr>
          <w:rFonts w:ascii="Arial" w:hAnsi="Arial" w:cs="Arial"/>
          <w:bCs/>
          <w:sz w:val="24"/>
          <w:szCs w:val="24"/>
        </w:rPr>
        <w:t xml:space="preserve"> použít):</w:t>
      </w:r>
    </w:p>
    <w:p w:rsidR="00A36868" w:rsidRPr="009E2BA4" w:rsidRDefault="00A36868" w:rsidP="004624E4">
      <w:pPr>
        <w:pStyle w:val="Odstavecseseznamem"/>
        <w:numPr>
          <w:ilvl w:val="0"/>
          <w:numId w:val="13"/>
        </w:numPr>
        <w:spacing w:after="0" w:line="240" w:lineRule="auto"/>
        <w:ind w:left="1701" w:hanging="85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:rsidR="00A36868" w:rsidRPr="009E2BA4" w:rsidRDefault="00A36868" w:rsidP="004624E4">
      <w:pPr>
        <w:pStyle w:val="Odstavecseseznamem"/>
        <w:numPr>
          <w:ilvl w:val="0"/>
          <w:numId w:val="13"/>
        </w:numPr>
        <w:spacing w:after="0" w:line="240" w:lineRule="auto"/>
        <w:ind w:left="1701" w:hanging="851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Cs/>
          <w:sz w:val="24"/>
          <w:szCs w:val="24"/>
        </w:rPr>
        <w:t>úhrada úvěrů a půjček,</w:t>
      </w:r>
    </w:p>
    <w:p w:rsidR="00A36868" w:rsidRPr="009E2BA4" w:rsidRDefault="00A36868" w:rsidP="004624E4">
      <w:pPr>
        <w:pStyle w:val="Odstavecseseznamem"/>
        <w:numPr>
          <w:ilvl w:val="0"/>
          <w:numId w:val="13"/>
        </w:numPr>
        <w:spacing w:after="0" w:line="240" w:lineRule="auto"/>
        <w:ind w:left="1701" w:hanging="851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Cs/>
          <w:sz w:val="24"/>
          <w:szCs w:val="24"/>
        </w:rPr>
        <w:t>nákup věcí osobní potřeby,</w:t>
      </w:r>
    </w:p>
    <w:p w:rsidR="00A36868" w:rsidRPr="009E2BA4" w:rsidRDefault="00A36868" w:rsidP="004624E4">
      <w:pPr>
        <w:pStyle w:val="Odstavecseseznamem"/>
        <w:numPr>
          <w:ilvl w:val="0"/>
          <w:numId w:val="13"/>
        </w:numPr>
        <w:spacing w:after="0" w:line="240" w:lineRule="auto"/>
        <w:ind w:left="1701" w:hanging="851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Cs/>
          <w:sz w:val="24"/>
          <w:szCs w:val="24"/>
        </w:rPr>
        <w:t xml:space="preserve">penále, pokuty, </w:t>
      </w:r>
    </w:p>
    <w:p w:rsidR="00A36868" w:rsidRPr="009E2BA4" w:rsidRDefault="00A36868" w:rsidP="004624E4">
      <w:pPr>
        <w:pStyle w:val="Odstavecseseznamem"/>
        <w:numPr>
          <w:ilvl w:val="0"/>
          <w:numId w:val="13"/>
        </w:numPr>
        <w:spacing w:after="0" w:line="240" w:lineRule="auto"/>
        <w:ind w:left="1701" w:hanging="851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Cs/>
          <w:sz w:val="24"/>
          <w:szCs w:val="24"/>
        </w:rPr>
        <w:t xml:space="preserve">pojistné, </w:t>
      </w:r>
    </w:p>
    <w:p w:rsidR="00A36868" w:rsidRPr="009E2BA4" w:rsidRDefault="00A36868" w:rsidP="004624E4">
      <w:pPr>
        <w:pStyle w:val="Odstavecseseznamem"/>
        <w:numPr>
          <w:ilvl w:val="0"/>
          <w:numId w:val="13"/>
        </w:numPr>
        <w:spacing w:after="0" w:line="240" w:lineRule="auto"/>
        <w:ind w:left="1701" w:hanging="851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Cs/>
          <w:sz w:val="24"/>
          <w:szCs w:val="24"/>
        </w:rPr>
        <w:t>leasing,</w:t>
      </w:r>
    </w:p>
    <w:p w:rsidR="00A36868" w:rsidRDefault="00A36868" w:rsidP="004624E4">
      <w:pPr>
        <w:pStyle w:val="Odstavecseseznamem"/>
        <w:numPr>
          <w:ilvl w:val="0"/>
          <w:numId w:val="13"/>
        </w:numPr>
        <w:spacing w:after="0" w:line="240" w:lineRule="auto"/>
        <w:ind w:left="1701" w:hanging="851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Cs/>
          <w:sz w:val="24"/>
          <w:szCs w:val="24"/>
        </w:rPr>
        <w:t>nákup darů – mimo ceny do soutěží,</w:t>
      </w:r>
    </w:p>
    <w:p w:rsidR="00227921" w:rsidRPr="007524A1" w:rsidRDefault="00227921" w:rsidP="004624E4">
      <w:pPr>
        <w:pStyle w:val="Odstavecseseznamem"/>
        <w:numPr>
          <w:ilvl w:val="0"/>
          <w:numId w:val="13"/>
        </w:numPr>
        <w:spacing w:after="0" w:line="240" w:lineRule="auto"/>
        <w:ind w:left="1701" w:hanging="851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7524A1">
        <w:rPr>
          <w:rFonts w:ascii="Arial" w:hAnsi="Arial" w:cs="Arial"/>
          <w:bCs/>
          <w:sz w:val="24"/>
          <w:szCs w:val="24"/>
        </w:rPr>
        <w:t>pohonné hmoty,</w:t>
      </w:r>
    </w:p>
    <w:p w:rsidR="00227921" w:rsidRPr="007524A1" w:rsidRDefault="00227921" w:rsidP="004624E4">
      <w:pPr>
        <w:pStyle w:val="Odstavecseseznamem"/>
        <w:numPr>
          <w:ilvl w:val="0"/>
          <w:numId w:val="13"/>
        </w:numPr>
        <w:spacing w:after="0" w:line="240" w:lineRule="auto"/>
        <w:ind w:left="1701" w:hanging="851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7524A1">
        <w:rPr>
          <w:rFonts w:ascii="Arial" w:hAnsi="Arial" w:cs="Arial"/>
          <w:bCs/>
          <w:sz w:val="24"/>
          <w:szCs w:val="24"/>
        </w:rPr>
        <w:t>cestovné, úhrada poplatků za vzdělávací akce.</w:t>
      </w:r>
    </w:p>
    <w:p w:rsidR="00A36868" w:rsidRPr="009E2BA4" w:rsidRDefault="00A36868" w:rsidP="002E75DB">
      <w:pPr>
        <w:tabs>
          <w:tab w:val="left" w:pos="1275"/>
        </w:tabs>
        <w:rPr>
          <w:rFonts w:ascii="Arial" w:hAnsi="Arial" w:cs="Arial"/>
          <w:bCs/>
          <w:sz w:val="24"/>
          <w:szCs w:val="24"/>
        </w:rPr>
      </w:pPr>
    </w:p>
    <w:p w:rsidR="00A36868" w:rsidRPr="009E2BA4" w:rsidRDefault="00A36868" w:rsidP="00D236BD">
      <w:pPr>
        <w:pStyle w:val="Odstavecseseznamem"/>
        <w:numPr>
          <w:ilvl w:val="1"/>
          <w:numId w:val="8"/>
        </w:numPr>
        <w:spacing w:before="120" w:after="120" w:line="240" w:lineRule="auto"/>
        <w:ind w:left="851" w:hanging="851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Cs/>
          <w:sz w:val="24"/>
          <w:szCs w:val="24"/>
        </w:rPr>
        <w:t>Příjemce se zaváže, že bude po dobu jednoho roku</w:t>
      </w:r>
      <w:r w:rsidR="00345376">
        <w:rPr>
          <w:rFonts w:ascii="Arial" w:hAnsi="Arial" w:cs="Arial"/>
          <w:bCs/>
          <w:sz w:val="24"/>
          <w:szCs w:val="24"/>
        </w:rPr>
        <w:t xml:space="preserve"> ode dne platnosti a </w:t>
      </w:r>
      <w:r w:rsidRPr="009E2BA4">
        <w:rPr>
          <w:rFonts w:ascii="Arial" w:hAnsi="Arial" w:cs="Arial"/>
          <w:bCs/>
          <w:sz w:val="24"/>
          <w:szCs w:val="24"/>
        </w:rPr>
        <w:t xml:space="preserve">účinnosti Smlouvy provozovat </w:t>
      </w:r>
      <w:r w:rsidR="002E75DB">
        <w:rPr>
          <w:rFonts w:ascii="Arial" w:hAnsi="Arial" w:cs="Arial"/>
          <w:bCs/>
          <w:sz w:val="24"/>
          <w:szCs w:val="24"/>
        </w:rPr>
        <w:t>činnost, na niž mu byla poskytnuta návratná finanční výpomoc</w:t>
      </w:r>
      <w:r w:rsidRPr="009E2BA4">
        <w:rPr>
          <w:rFonts w:ascii="Arial" w:hAnsi="Arial" w:cs="Arial"/>
          <w:i/>
          <w:sz w:val="24"/>
          <w:szCs w:val="24"/>
        </w:rPr>
        <w:t xml:space="preserve"> </w:t>
      </w:r>
      <w:r w:rsidR="002E75DB">
        <w:rPr>
          <w:rFonts w:ascii="Arial" w:hAnsi="Arial" w:cs="Arial"/>
          <w:bCs/>
          <w:sz w:val="24"/>
          <w:szCs w:val="24"/>
        </w:rPr>
        <w:t>a neukončí ji</w:t>
      </w:r>
      <w:r w:rsidRPr="009E2BA4">
        <w:rPr>
          <w:rFonts w:ascii="Arial" w:hAnsi="Arial" w:cs="Arial"/>
          <w:bCs/>
          <w:sz w:val="24"/>
          <w:szCs w:val="24"/>
        </w:rPr>
        <w:t xml:space="preserve"> ani nepřeruší bez vědomí a písemného souhlasu vyhlašovatele a bude nakládat s veškerým majetkem získaným nebo zhodnoceným, byť i jen částečně, z</w:t>
      </w:r>
      <w:r w:rsidR="007524A1">
        <w:rPr>
          <w:rFonts w:ascii="Arial" w:hAnsi="Arial" w:cs="Arial"/>
          <w:bCs/>
          <w:sz w:val="24"/>
          <w:szCs w:val="24"/>
        </w:rPr>
        <w:t> návratné finanční výpomoci</w:t>
      </w:r>
      <w:r w:rsidRPr="009E2BA4">
        <w:rPr>
          <w:rFonts w:ascii="Arial" w:hAnsi="Arial" w:cs="Arial"/>
          <w:bCs/>
          <w:sz w:val="24"/>
          <w:szCs w:val="24"/>
        </w:rPr>
        <w:t xml:space="preserve"> (dále jen „majetek“) s péčí řádného hospo</w:t>
      </w:r>
      <w:r w:rsidR="00345376">
        <w:rPr>
          <w:rFonts w:ascii="Arial" w:hAnsi="Arial" w:cs="Arial"/>
          <w:bCs/>
          <w:sz w:val="24"/>
          <w:szCs w:val="24"/>
        </w:rPr>
        <w:t>dáře a nezatěžovat bez vědomí a </w:t>
      </w:r>
      <w:r w:rsidRPr="009E2BA4">
        <w:rPr>
          <w:rFonts w:ascii="Arial" w:hAnsi="Arial" w:cs="Arial"/>
          <w:bCs/>
          <w:sz w:val="24"/>
          <w:szCs w:val="24"/>
        </w:rPr>
        <w:t>písemného souhlasu vyhlašovatele tento majetek ani jeho části žádnými věcnými právy třetích osob, včetně zástavního práva (s výjimkou zástavního práva zřízeného k zajištění úvěru příjemce ve vztahu k</w:t>
      </w:r>
      <w:r w:rsidR="002E75DB">
        <w:rPr>
          <w:rFonts w:ascii="Arial" w:hAnsi="Arial" w:cs="Arial"/>
          <w:bCs/>
          <w:sz w:val="24"/>
          <w:szCs w:val="24"/>
        </w:rPr>
        <w:t> poskytnutí návratné finanční výpomoci</w:t>
      </w:r>
      <w:r w:rsidRPr="009E2BA4">
        <w:rPr>
          <w:rFonts w:ascii="Arial" w:hAnsi="Arial" w:cs="Arial"/>
          <w:bCs/>
          <w:sz w:val="24"/>
          <w:szCs w:val="24"/>
        </w:rPr>
        <w:t xml:space="preserve"> podle Smlouvy). </w:t>
      </w:r>
    </w:p>
    <w:p w:rsidR="00A36868" w:rsidRPr="009E2BA4" w:rsidRDefault="00A36868" w:rsidP="00D236BD">
      <w:pPr>
        <w:pStyle w:val="Odstavecseseznamem"/>
        <w:numPr>
          <w:ilvl w:val="1"/>
          <w:numId w:val="8"/>
        </w:numPr>
        <w:spacing w:before="120" w:after="120" w:line="240" w:lineRule="auto"/>
        <w:ind w:left="851" w:hanging="851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9E2BA4">
        <w:rPr>
          <w:rFonts w:ascii="Arial" w:hAnsi="Arial" w:cs="Arial"/>
          <w:bCs/>
          <w:sz w:val="24"/>
          <w:szCs w:val="24"/>
        </w:rPr>
        <w:t xml:space="preserve">Příjemce nesmí majetek pořízený z </w:t>
      </w:r>
      <w:r w:rsidR="00092217">
        <w:rPr>
          <w:rFonts w:ascii="Arial" w:hAnsi="Arial" w:cs="Arial"/>
          <w:sz w:val="24"/>
          <w:szCs w:val="24"/>
        </w:rPr>
        <w:t>návratné finanční výpomoci</w:t>
      </w:r>
      <w:r w:rsidRPr="009E2BA4">
        <w:rPr>
          <w:rFonts w:ascii="Arial" w:hAnsi="Arial" w:cs="Arial"/>
          <w:bCs/>
          <w:sz w:val="24"/>
          <w:szCs w:val="24"/>
        </w:rPr>
        <w:t xml:space="preserve"> po dobu minimálně jednoho roku </w:t>
      </w:r>
      <w:r w:rsidR="002E75DB">
        <w:rPr>
          <w:rFonts w:ascii="Arial" w:hAnsi="Arial" w:cs="Arial"/>
          <w:bCs/>
          <w:sz w:val="24"/>
          <w:szCs w:val="24"/>
        </w:rPr>
        <w:t>od vrácení návratné finanční výpomoci</w:t>
      </w:r>
      <w:r w:rsidR="00596C76">
        <w:rPr>
          <w:rFonts w:ascii="Arial" w:hAnsi="Arial" w:cs="Arial"/>
          <w:bCs/>
          <w:sz w:val="24"/>
          <w:szCs w:val="24"/>
        </w:rPr>
        <w:t xml:space="preserve"> převést na </w:t>
      </w:r>
      <w:r w:rsidRPr="009E2BA4">
        <w:rPr>
          <w:rFonts w:ascii="Arial" w:hAnsi="Arial" w:cs="Arial"/>
          <w:bCs/>
          <w:sz w:val="24"/>
          <w:szCs w:val="24"/>
        </w:rPr>
        <w:t xml:space="preserve">jinou osobu. Po stejnou dobu nesmí příjemce majetek, či jeho části, pořízený z </w:t>
      </w:r>
      <w:r w:rsidR="00092217">
        <w:rPr>
          <w:rFonts w:ascii="Arial" w:hAnsi="Arial" w:cs="Arial"/>
          <w:sz w:val="24"/>
          <w:szCs w:val="24"/>
        </w:rPr>
        <w:t>návratné finanční výpomoci</w:t>
      </w:r>
      <w:r w:rsidR="00092217" w:rsidRPr="009E2BA4">
        <w:rPr>
          <w:rFonts w:ascii="Arial" w:hAnsi="Arial" w:cs="Arial"/>
          <w:sz w:val="24"/>
          <w:szCs w:val="24"/>
        </w:rPr>
        <w:t xml:space="preserve"> </w:t>
      </w:r>
      <w:r w:rsidRPr="009E2BA4">
        <w:rPr>
          <w:rFonts w:ascii="Arial" w:hAnsi="Arial" w:cs="Arial"/>
          <w:bCs/>
          <w:sz w:val="24"/>
          <w:szCs w:val="24"/>
        </w:rPr>
        <w:t>prodat nebo pro</w:t>
      </w:r>
      <w:r w:rsidR="00345376">
        <w:rPr>
          <w:rFonts w:ascii="Arial" w:hAnsi="Arial" w:cs="Arial"/>
          <w:bCs/>
          <w:sz w:val="24"/>
          <w:szCs w:val="24"/>
        </w:rPr>
        <w:t xml:space="preserve">najmout či darovat </w:t>
      </w:r>
      <w:r w:rsidR="00345376">
        <w:rPr>
          <w:rFonts w:ascii="Arial" w:hAnsi="Arial" w:cs="Arial"/>
          <w:bCs/>
          <w:sz w:val="24"/>
          <w:szCs w:val="24"/>
        </w:rPr>
        <w:lastRenderedPageBreak/>
        <w:t>bez vědomí a </w:t>
      </w:r>
      <w:r w:rsidRPr="009E2BA4">
        <w:rPr>
          <w:rFonts w:ascii="Arial" w:hAnsi="Arial" w:cs="Arial"/>
          <w:bCs/>
          <w:sz w:val="24"/>
          <w:szCs w:val="24"/>
        </w:rPr>
        <w:t>písemného souhlasu vyhlašova</w:t>
      </w:r>
      <w:r w:rsidR="009C4A99">
        <w:rPr>
          <w:rFonts w:ascii="Arial" w:hAnsi="Arial" w:cs="Arial"/>
          <w:bCs/>
          <w:sz w:val="24"/>
          <w:szCs w:val="24"/>
        </w:rPr>
        <w:t>tele. Dříve jej může prodat bez </w:t>
      </w:r>
      <w:r w:rsidRPr="009E2BA4">
        <w:rPr>
          <w:rFonts w:ascii="Arial" w:hAnsi="Arial" w:cs="Arial"/>
          <w:bCs/>
          <w:sz w:val="24"/>
          <w:szCs w:val="24"/>
        </w:rPr>
        <w:t xml:space="preserve">písemného souhlasu vyhlašovatele, jen pokud výtěžek z prodeje použije na pořízení majetku zabezpečujícího pokračování </w:t>
      </w:r>
      <w:r w:rsidR="002E75DB">
        <w:rPr>
          <w:rFonts w:ascii="Arial" w:hAnsi="Arial" w:cs="Arial"/>
          <w:bCs/>
          <w:sz w:val="24"/>
          <w:szCs w:val="24"/>
        </w:rPr>
        <w:t>činnosti příjemce</w:t>
      </w:r>
      <w:r w:rsidRPr="009E2BA4">
        <w:rPr>
          <w:rFonts w:ascii="Arial" w:hAnsi="Arial" w:cs="Arial"/>
          <w:bCs/>
          <w:sz w:val="24"/>
          <w:szCs w:val="24"/>
        </w:rPr>
        <w:t>.</w:t>
      </w:r>
      <w:r w:rsidRPr="009E2BA4">
        <w:rPr>
          <w:rFonts w:ascii="Arial" w:hAnsi="Arial" w:cs="Arial"/>
          <w:sz w:val="24"/>
          <w:szCs w:val="24"/>
        </w:rPr>
        <w:t xml:space="preserve"> </w:t>
      </w:r>
      <w:r w:rsidR="002E75DB">
        <w:rPr>
          <w:rFonts w:ascii="Arial" w:hAnsi="Arial" w:cs="Arial"/>
          <w:bCs/>
          <w:sz w:val="24"/>
          <w:szCs w:val="24"/>
        </w:rPr>
        <w:t>Toto ustanovení se </w:t>
      </w:r>
      <w:r w:rsidRPr="009E2BA4">
        <w:rPr>
          <w:rFonts w:ascii="Arial" w:hAnsi="Arial" w:cs="Arial"/>
          <w:bCs/>
          <w:sz w:val="24"/>
          <w:szCs w:val="24"/>
        </w:rPr>
        <w:t>netýká majetku nabytého příjemcem z</w:t>
      </w:r>
      <w:r w:rsidR="007524A1">
        <w:rPr>
          <w:rFonts w:ascii="Arial" w:hAnsi="Arial" w:cs="Arial"/>
          <w:bCs/>
          <w:sz w:val="24"/>
          <w:szCs w:val="24"/>
        </w:rPr>
        <w:t> návratné finanční výpomoci</w:t>
      </w:r>
      <w:r w:rsidRPr="009E2BA4">
        <w:rPr>
          <w:rFonts w:ascii="Arial" w:hAnsi="Arial" w:cs="Arial"/>
          <w:bCs/>
          <w:sz w:val="24"/>
          <w:szCs w:val="24"/>
        </w:rPr>
        <w:t>, který příjemce následně převede do vlas</w:t>
      </w:r>
      <w:r w:rsidR="002E75DB">
        <w:rPr>
          <w:rFonts w:ascii="Arial" w:hAnsi="Arial" w:cs="Arial"/>
          <w:bCs/>
          <w:sz w:val="24"/>
          <w:szCs w:val="24"/>
        </w:rPr>
        <w:t>tnictví třetí osoby výhradně na </w:t>
      </w:r>
      <w:r w:rsidRPr="009E2BA4">
        <w:rPr>
          <w:rFonts w:ascii="Arial" w:hAnsi="Arial" w:cs="Arial"/>
          <w:bCs/>
          <w:sz w:val="24"/>
          <w:szCs w:val="24"/>
        </w:rPr>
        <w:t xml:space="preserve">humanitární nebo charitativní účel. </w:t>
      </w:r>
    </w:p>
    <w:p w:rsidR="00A36868" w:rsidRPr="009E2BA4" w:rsidRDefault="00A36868" w:rsidP="00D236BD">
      <w:pPr>
        <w:pStyle w:val="Odstavecseseznamem"/>
        <w:numPr>
          <w:ilvl w:val="1"/>
          <w:numId w:val="8"/>
        </w:numPr>
        <w:spacing w:before="120" w:after="120" w:line="240" w:lineRule="auto"/>
        <w:ind w:left="851" w:hanging="851"/>
        <w:contextualSpacing w:val="0"/>
        <w:jc w:val="both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 xml:space="preserve">Změna účelu </w:t>
      </w:r>
      <w:r w:rsidR="00092217">
        <w:rPr>
          <w:rFonts w:ascii="Arial" w:hAnsi="Arial" w:cs="Arial"/>
          <w:sz w:val="24"/>
          <w:szCs w:val="24"/>
        </w:rPr>
        <w:t>návratné finanční výpomoci</w:t>
      </w:r>
      <w:r w:rsidRPr="009E2BA4">
        <w:rPr>
          <w:rFonts w:ascii="Arial" w:hAnsi="Arial" w:cs="Arial"/>
          <w:sz w:val="24"/>
          <w:szCs w:val="24"/>
        </w:rPr>
        <w:t xml:space="preserve"> je možná pouze s předchozím písemným souhlasem vyhlašovatele (uzavřením dodatku ke Smlouvě).</w:t>
      </w:r>
    </w:p>
    <w:p w:rsidR="00A36868" w:rsidRPr="009E2BA4" w:rsidRDefault="00A36868" w:rsidP="00D236BD">
      <w:pPr>
        <w:pStyle w:val="Odstavecseseznamem"/>
        <w:numPr>
          <w:ilvl w:val="1"/>
          <w:numId w:val="8"/>
        </w:numPr>
        <w:spacing w:before="120" w:after="120" w:line="240" w:lineRule="auto"/>
        <w:ind w:left="851" w:hanging="851"/>
        <w:contextualSpacing w:val="0"/>
        <w:jc w:val="both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 xml:space="preserve">Příjemce je povinen uskutečňovat propagaci </w:t>
      </w:r>
      <w:r w:rsidR="002E75DB">
        <w:rPr>
          <w:rFonts w:ascii="Arial" w:hAnsi="Arial" w:cs="Arial"/>
          <w:sz w:val="24"/>
          <w:szCs w:val="24"/>
        </w:rPr>
        <w:t>poskytovatele v souladu se </w:t>
      </w:r>
      <w:r w:rsidRPr="009E2BA4">
        <w:rPr>
          <w:rFonts w:ascii="Arial" w:hAnsi="Arial" w:cs="Arial"/>
          <w:sz w:val="24"/>
          <w:szCs w:val="24"/>
        </w:rPr>
        <w:t>Smlouvou.</w:t>
      </w:r>
    </w:p>
    <w:p w:rsidR="00A36868" w:rsidRPr="009E2BA4" w:rsidRDefault="00A36868" w:rsidP="00D236BD">
      <w:pPr>
        <w:pStyle w:val="Odstavecseseznamem"/>
        <w:numPr>
          <w:ilvl w:val="1"/>
          <w:numId w:val="8"/>
        </w:numPr>
        <w:spacing w:before="120" w:after="120" w:line="240" w:lineRule="auto"/>
        <w:ind w:left="851" w:hanging="851"/>
        <w:contextualSpacing w:val="0"/>
        <w:jc w:val="both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 xml:space="preserve">Příjemce musí při čerpání </w:t>
      </w:r>
      <w:r w:rsidR="00092217">
        <w:rPr>
          <w:rFonts w:ascii="Arial" w:hAnsi="Arial" w:cs="Arial"/>
          <w:sz w:val="24"/>
          <w:szCs w:val="24"/>
        </w:rPr>
        <w:t>návratné finanční výpomoci</w:t>
      </w:r>
      <w:r w:rsidRPr="009E2BA4">
        <w:rPr>
          <w:rFonts w:ascii="Arial" w:hAnsi="Arial" w:cs="Arial"/>
          <w:sz w:val="24"/>
          <w:szCs w:val="24"/>
        </w:rPr>
        <w:t xml:space="preserve"> postupovat v souladu s platnými 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:rsidR="00A36868" w:rsidRPr="009E2BA4" w:rsidRDefault="00A36868" w:rsidP="00D236BD">
      <w:pPr>
        <w:pStyle w:val="Odstavecseseznamem"/>
        <w:numPr>
          <w:ilvl w:val="1"/>
          <w:numId w:val="8"/>
        </w:numPr>
        <w:spacing w:before="120" w:after="120" w:line="240" w:lineRule="auto"/>
        <w:ind w:left="851" w:hanging="851"/>
        <w:contextualSpacing w:val="0"/>
        <w:jc w:val="both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>Příslušné orgány poskytovatele jsou oprávněny v souladu se zvláštním právním předpisem zákonem č. 320/2001 Sb., o fina</w:t>
      </w:r>
      <w:r w:rsidR="00345376">
        <w:rPr>
          <w:rFonts w:ascii="Arial" w:hAnsi="Arial" w:cs="Arial"/>
          <w:sz w:val="24"/>
          <w:szCs w:val="24"/>
        </w:rPr>
        <w:t>nční kontrole ve veřejné správě </w:t>
      </w:r>
      <w:r w:rsidRPr="009E2BA4">
        <w:rPr>
          <w:rFonts w:ascii="Arial" w:hAnsi="Arial" w:cs="Arial"/>
          <w:sz w:val="24"/>
          <w:szCs w:val="24"/>
        </w:rPr>
        <w:t xml:space="preserve">a o změně některých zákonů (zákon o finanční kontrole), ve znění pozdějších předpisů, zákonem č. 129/2000Sb., </w:t>
      </w:r>
      <w:r w:rsidR="00345376">
        <w:rPr>
          <w:rFonts w:ascii="Arial" w:hAnsi="Arial" w:cs="Arial"/>
          <w:sz w:val="24"/>
          <w:szCs w:val="24"/>
        </w:rPr>
        <w:t>o krajích (krajské zřízení), ve </w:t>
      </w:r>
      <w:r w:rsidRPr="009E2BA4">
        <w:rPr>
          <w:rFonts w:ascii="Arial" w:hAnsi="Arial" w:cs="Arial"/>
          <w:sz w:val="24"/>
          <w:szCs w:val="24"/>
        </w:rPr>
        <w:t xml:space="preserve">znění pozdějších předpisů, zákonem č. 250/2000Sb., o rozpočtových pravidlech územních rozpočtů, ve znění pozdějších předpisů, kdykoliv kontrolovat dodržení podmínek, za kterých byla </w:t>
      </w:r>
      <w:r w:rsidR="007524A1">
        <w:rPr>
          <w:rFonts w:ascii="Arial" w:hAnsi="Arial" w:cs="Arial"/>
          <w:sz w:val="24"/>
          <w:szCs w:val="24"/>
        </w:rPr>
        <w:t>návratná finanční výpomoc</w:t>
      </w:r>
      <w:r w:rsidRPr="009E2BA4">
        <w:rPr>
          <w:rFonts w:ascii="Arial" w:hAnsi="Arial" w:cs="Arial"/>
          <w:sz w:val="24"/>
          <w:szCs w:val="24"/>
        </w:rPr>
        <w:t xml:space="preserve"> poskytnuta. </w:t>
      </w:r>
    </w:p>
    <w:p w:rsidR="00A36868" w:rsidRPr="009E2BA4" w:rsidRDefault="00A36868" w:rsidP="00D236BD">
      <w:pPr>
        <w:pStyle w:val="Odstavecseseznamem"/>
        <w:numPr>
          <w:ilvl w:val="1"/>
          <w:numId w:val="8"/>
        </w:numPr>
        <w:tabs>
          <w:tab w:val="left" w:pos="851"/>
        </w:tabs>
        <w:spacing w:before="120" w:after="120" w:line="240" w:lineRule="auto"/>
        <w:ind w:left="851" w:hanging="851"/>
        <w:contextualSpacing w:val="0"/>
        <w:jc w:val="both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 xml:space="preserve">V případě, že příjemce nepoužije </w:t>
      </w:r>
      <w:r w:rsidR="00092217">
        <w:rPr>
          <w:rFonts w:ascii="Arial" w:hAnsi="Arial" w:cs="Arial"/>
          <w:sz w:val="24"/>
          <w:szCs w:val="24"/>
        </w:rPr>
        <w:t>návratnou finanční výpomoc</w:t>
      </w:r>
      <w:r w:rsidR="00502D9A">
        <w:rPr>
          <w:rFonts w:ascii="Arial" w:hAnsi="Arial" w:cs="Arial"/>
          <w:sz w:val="24"/>
          <w:szCs w:val="24"/>
        </w:rPr>
        <w:t xml:space="preserve"> k účelu, na </w:t>
      </w:r>
      <w:r w:rsidRPr="009E2BA4">
        <w:rPr>
          <w:rFonts w:ascii="Arial" w:hAnsi="Arial" w:cs="Arial"/>
          <w:sz w:val="24"/>
          <w:szCs w:val="24"/>
        </w:rPr>
        <w:t xml:space="preserve">který mu byla poskytnuta nebo se dopustí jakéhokoliv jiného porušení rozpočtové kázně, vystavuje se sankcím </w:t>
      </w:r>
      <w:r w:rsidR="00101A6D">
        <w:rPr>
          <w:rFonts w:ascii="Arial" w:hAnsi="Arial" w:cs="Arial"/>
          <w:sz w:val="24"/>
          <w:szCs w:val="24"/>
        </w:rPr>
        <w:t>podle zákona č. 250/2000 Sb., o </w:t>
      </w:r>
      <w:r w:rsidRPr="009E2BA4">
        <w:rPr>
          <w:rFonts w:ascii="Arial" w:hAnsi="Arial" w:cs="Arial"/>
          <w:sz w:val="24"/>
          <w:szCs w:val="24"/>
        </w:rPr>
        <w:t xml:space="preserve">rozpočtových pravidlech územních rozpočtů, ve znění pozdějších předpisů. </w:t>
      </w:r>
    </w:p>
    <w:p w:rsidR="00A36868" w:rsidRPr="009E2BA4" w:rsidRDefault="00A36868" w:rsidP="00D236BD">
      <w:pPr>
        <w:pStyle w:val="Odstavecseseznamem"/>
        <w:numPr>
          <w:ilvl w:val="1"/>
          <w:numId w:val="8"/>
        </w:numPr>
        <w:tabs>
          <w:tab w:val="left" w:pos="851"/>
        </w:tabs>
        <w:spacing w:before="120" w:after="120" w:line="240" w:lineRule="auto"/>
        <w:ind w:left="851" w:hanging="851"/>
        <w:contextualSpacing w:val="0"/>
        <w:jc w:val="both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>V souladu se zákonem č. 250/2000 Sb., o rozpočtových pravidlech územních rozpočtů, v platném znění, mohou být výše odvodů za porušení rozpočtové kázně ve Smlouvě stanoveny u porušení souvisejících s účelem ve snížené výši odvodu,</w:t>
      </w:r>
      <w:r w:rsidRPr="009E2BA4">
        <w:rPr>
          <w:rStyle w:val="Znakapoznpodarou"/>
          <w:rFonts w:ascii="Arial" w:hAnsi="Arial" w:cs="Arial"/>
          <w:sz w:val="24"/>
          <w:szCs w:val="24"/>
        </w:rPr>
        <w:t xml:space="preserve"> </w:t>
      </w:r>
      <w:r w:rsidRPr="009E2BA4">
        <w:rPr>
          <w:rFonts w:ascii="Arial" w:hAnsi="Arial" w:cs="Arial"/>
          <w:sz w:val="24"/>
          <w:szCs w:val="24"/>
        </w:rPr>
        <w:t>které budou podrobně specifikovány ve Smlouvě.</w:t>
      </w:r>
    </w:p>
    <w:p w:rsidR="00A36868" w:rsidRPr="009E2BA4" w:rsidRDefault="00A36868" w:rsidP="00A36868">
      <w:pPr>
        <w:pStyle w:val="Odstavecseseznamem"/>
        <w:rPr>
          <w:rStyle w:val="Znakapoznpodarou"/>
          <w:rFonts w:ascii="Arial" w:hAnsi="Arial" w:cs="Arial"/>
          <w:sz w:val="24"/>
          <w:szCs w:val="24"/>
        </w:rPr>
      </w:pPr>
    </w:p>
    <w:p w:rsidR="00A36868" w:rsidRPr="00092217" w:rsidRDefault="00A36868" w:rsidP="004624E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120" w:after="240" w:line="240" w:lineRule="auto"/>
        <w:ind w:left="357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t xml:space="preserve">Pravidla pro předkládání žádostí o </w:t>
      </w:r>
      <w:r w:rsidR="00092217" w:rsidRPr="00092217">
        <w:rPr>
          <w:rFonts w:ascii="Arial" w:hAnsi="Arial" w:cs="Arial"/>
          <w:b/>
          <w:sz w:val="24"/>
          <w:szCs w:val="24"/>
        </w:rPr>
        <w:t>návratnou finanční výpomoc</w:t>
      </w:r>
      <w:r w:rsidRPr="00092217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36868" w:rsidRPr="009E2BA4" w:rsidRDefault="00A36868" w:rsidP="00A36868">
      <w:pPr>
        <w:pStyle w:val="Odstavecseseznamem"/>
        <w:autoSpaceDE w:val="0"/>
        <w:autoSpaceDN w:val="0"/>
        <w:adjustRightInd w:val="0"/>
        <w:spacing w:before="120" w:after="240"/>
        <w:ind w:left="357"/>
        <w:rPr>
          <w:rFonts w:ascii="Arial" w:hAnsi="Arial" w:cs="Arial"/>
          <w:b/>
          <w:bCs/>
          <w:sz w:val="24"/>
          <w:szCs w:val="24"/>
        </w:rPr>
      </w:pPr>
    </w:p>
    <w:p w:rsidR="00A36868" w:rsidRPr="009E2BA4" w:rsidRDefault="00092217" w:rsidP="005E4361">
      <w:pPr>
        <w:pStyle w:val="Odstavecseseznamem"/>
        <w:numPr>
          <w:ilvl w:val="1"/>
          <w:numId w:val="8"/>
        </w:numPr>
        <w:tabs>
          <w:tab w:val="left" w:pos="851"/>
        </w:tabs>
        <w:spacing w:before="120" w:after="120" w:line="240" w:lineRule="auto"/>
        <w:ind w:left="851" w:hanging="851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36868" w:rsidRPr="009E2BA4">
        <w:rPr>
          <w:rFonts w:ascii="Arial" w:hAnsi="Arial" w:cs="Arial"/>
          <w:sz w:val="24"/>
          <w:szCs w:val="24"/>
        </w:rPr>
        <w:t>rogram je zveřejněn na úřední desce od 21. 12.</w:t>
      </w:r>
      <w:r w:rsidR="00101A6D">
        <w:rPr>
          <w:rFonts w:ascii="Arial" w:hAnsi="Arial" w:cs="Arial"/>
          <w:sz w:val="24"/>
          <w:szCs w:val="24"/>
        </w:rPr>
        <w:t xml:space="preserve"> 2015 do </w:t>
      </w:r>
      <w:r w:rsidR="005E4361">
        <w:rPr>
          <w:rFonts w:ascii="Arial" w:hAnsi="Arial" w:cs="Arial"/>
          <w:sz w:val="24"/>
          <w:szCs w:val="24"/>
        </w:rPr>
        <w:t>20</w:t>
      </w:r>
      <w:r w:rsidR="00101A6D">
        <w:rPr>
          <w:rFonts w:ascii="Arial" w:hAnsi="Arial" w:cs="Arial"/>
          <w:sz w:val="24"/>
          <w:szCs w:val="24"/>
        </w:rPr>
        <w:t>. 3. 2016 (90 </w:t>
      </w:r>
      <w:r w:rsidR="00A36868" w:rsidRPr="009E2BA4">
        <w:rPr>
          <w:rFonts w:ascii="Arial" w:hAnsi="Arial" w:cs="Arial"/>
          <w:sz w:val="24"/>
          <w:szCs w:val="24"/>
        </w:rPr>
        <w:t xml:space="preserve">dnů), v souladu se zákonem č. 250/2000 Sb., o rozpočtových pravidlech územních rozpočtů. Jeho zveřejnění nemá vliv na dobu, po kterou jsou přijímány žádosti o </w:t>
      </w:r>
      <w:r>
        <w:rPr>
          <w:rFonts w:ascii="Arial" w:hAnsi="Arial" w:cs="Arial"/>
          <w:sz w:val="24"/>
          <w:szCs w:val="24"/>
        </w:rPr>
        <w:t>návratnou finanční výpomoc</w:t>
      </w:r>
      <w:r w:rsidR="00A36868" w:rsidRPr="009E2BA4">
        <w:rPr>
          <w:rFonts w:ascii="Arial" w:hAnsi="Arial" w:cs="Arial"/>
          <w:sz w:val="24"/>
          <w:szCs w:val="24"/>
        </w:rPr>
        <w:t>.</w:t>
      </w:r>
    </w:p>
    <w:p w:rsidR="00A36868" w:rsidRPr="009E2BA4" w:rsidRDefault="00A36868" w:rsidP="005E4361">
      <w:pPr>
        <w:pStyle w:val="Odstavecseseznamem"/>
        <w:numPr>
          <w:ilvl w:val="1"/>
          <w:numId w:val="8"/>
        </w:numPr>
        <w:tabs>
          <w:tab w:val="left" w:pos="851"/>
        </w:tabs>
        <w:spacing w:before="120" w:after="120" w:line="240" w:lineRule="auto"/>
        <w:ind w:left="851" w:hanging="851"/>
        <w:contextualSpacing w:val="0"/>
        <w:jc w:val="both"/>
        <w:rPr>
          <w:rFonts w:ascii="Arial" w:hAnsi="Arial" w:cs="Arial"/>
          <w:sz w:val="24"/>
          <w:szCs w:val="24"/>
        </w:rPr>
      </w:pPr>
      <w:r w:rsidRPr="00FA78E0">
        <w:rPr>
          <w:rFonts w:ascii="Arial" w:hAnsi="Arial" w:cs="Arial"/>
          <w:sz w:val="24"/>
          <w:szCs w:val="24"/>
        </w:rPr>
        <w:t xml:space="preserve">Lhůta pro podávání žádostí o </w:t>
      </w:r>
      <w:r w:rsidR="00092217">
        <w:rPr>
          <w:rFonts w:ascii="Arial" w:hAnsi="Arial" w:cs="Arial"/>
          <w:sz w:val="24"/>
          <w:szCs w:val="24"/>
        </w:rPr>
        <w:t>návratnou finanční výpomoc</w:t>
      </w:r>
      <w:r w:rsidR="005E4361">
        <w:rPr>
          <w:rFonts w:ascii="Arial" w:hAnsi="Arial" w:cs="Arial"/>
          <w:sz w:val="24"/>
          <w:szCs w:val="24"/>
        </w:rPr>
        <w:t xml:space="preserve"> je stanovena od </w:t>
      </w:r>
      <w:r>
        <w:rPr>
          <w:rFonts w:ascii="Arial" w:hAnsi="Arial" w:cs="Arial"/>
          <w:sz w:val="24"/>
          <w:szCs w:val="24"/>
        </w:rPr>
        <w:t>21</w:t>
      </w:r>
      <w:r w:rsidRPr="00FA78E0">
        <w:rPr>
          <w:rFonts w:ascii="Arial" w:hAnsi="Arial" w:cs="Arial"/>
          <w:sz w:val="24"/>
          <w:szCs w:val="24"/>
        </w:rPr>
        <w:t>. </w:t>
      </w:r>
      <w:r>
        <w:rPr>
          <w:rFonts w:ascii="Arial" w:hAnsi="Arial" w:cs="Arial"/>
          <w:sz w:val="24"/>
          <w:szCs w:val="24"/>
        </w:rPr>
        <w:t>1. 2016</w:t>
      </w:r>
      <w:r w:rsidRPr="00FA78E0">
        <w:rPr>
          <w:rFonts w:ascii="Arial" w:hAnsi="Arial" w:cs="Arial"/>
          <w:sz w:val="24"/>
          <w:szCs w:val="24"/>
        </w:rPr>
        <w:t xml:space="preserve"> do </w:t>
      </w:r>
      <w:r>
        <w:rPr>
          <w:rFonts w:ascii="Arial" w:hAnsi="Arial" w:cs="Arial"/>
          <w:sz w:val="24"/>
          <w:szCs w:val="24"/>
        </w:rPr>
        <w:t>4</w:t>
      </w:r>
      <w:r w:rsidRPr="00FA78E0">
        <w:rPr>
          <w:rFonts w:ascii="Arial" w:hAnsi="Arial" w:cs="Arial"/>
          <w:sz w:val="24"/>
          <w:szCs w:val="24"/>
        </w:rPr>
        <w:t>. </w:t>
      </w:r>
      <w:r>
        <w:rPr>
          <w:rFonts w:ascii="Arial" w:hAnsi="Arial" w:cs="Arial"/>
          <w:sz w:val="24"/>
          <w:szCs w:val="24"/>
        </w:rPr>
        <w:t>2</w:t>
      </w:r>
      <w:r w:rsidRPr="00FA78E0">
        <w:rPr>
          <w:rFonts w:ascii="Arial" w:hAnsi="Arial" w:cs="Arial"/>
          <w:sz w:val="24"/>
          <w:szCs w:val="24"/>
        </w:rPr>
        <w:t>. 20</w:t>
      </w:r>
      <w:r>
        <w:rPr>
          <w:rFonts w:ascii="Arial" w:hAnsi="Arial" w:cs="Arial"/>
          <w:sz w:val="24"/>
          <w:szCs w:val="24"/>
        </w:rPr>
        <w:t>16</w:t>
      </w:r>
      <w:r w:rsidRPr="00FA78E0">
        <w:rPr>
          <w:rFonts w:ascii="Arial" w:hAnsi="Arial" w:cs="Arial"/>
          <w:sz w:val="24"/>
          <w:szCs w:val="24"/>
        </w:rPr>
        <w:t xml:space="preserve">. Rozhodující pro doručení žádosti o </w:t>
      </w:r>
      <w:r w:rsidR="00092217">
        <w:rPr>
          <w:rFonts w:ascii="Arial" w:hAnsi="Arial" w:cs="Arial"/>
          <w:sz w:val="24"/>
          <w:szCs w:val="24"/>
        </w:rPr>
        <w:t>návratnou finanční výpomoc</w:t>
      </w:r>
      <w:r w:rsidRPr="00FA78E0">
        <w:rPr>
          <w:rFonts w:ascii="Arial" w:hAnsi="Arial" w:cs="Arial"/>
          <w:sz w:val="24"/>
          <w:szCs w:val="24"/>
        </w:rPr>
        <w:t xml:space="preserve"> je okamžik</w:t>
      </w:r>
      <w:r w:rsidRPr="00FA78E0">
        <w:rPr>
          <w:rFonts w:ascii="Arial" w:hAnsi="Arial" w:cs="Arial"/>
          <w:b/>
          <w:bCs/>
          <w:sz w:val="24"/>
          <w:szCs w:val="24"/>
        </w:rPr>
        <w:t xml:space="preserve"> </w:t>
      </w:r>
      <w:r w:rsidRPr="00FA78E0">
        <w:rPr>
          <w:rFonts w:ascii="Arial" w:hAnsi="Arial" w:cs="Arial"/>
          <w:bCs/>
          <w:sz w:val="24"/>
          <w:szCs w:val="24"/>
        </w:rPr>
        <w:t xml:space="preserve">předání k poštovnímu doručení, osobní převzetí žádosti o </w:t>
      </w:r>
      <w:r w:rsidR="00092217">
        <w:rPr>
          <w:rFonts w:ascii="Arial" w:hAnsi="Arial" w:cs="Arial"/>
          <w:sz w:val="24"/>
          <w:szCs w:val="24"/>
        </w:rPr>
        <w:t>návratnou finanční výpomoc</w:t>
      </w:r>
      <w:r w:rsidRPr="00FA78E0">
        <w:rPr>
          <w:rFonts w:ascii="Arial" w:hAnsi="Arial" w:cs="Arial"/>
          <w:bCs/>
          <w:sz w:val="24"/>
          <w:szCs w:val="24"/>
        </w:rPr>
        <w:t xml:space="preserve"> na</w:t>
      </w:r>
      <w:r w:rsidR="00101A6D">
        <w:rPr>
          <w:rFonts w:ascii="Arial" w:hAnsi="Arial" w:cs="Arial"/>
          <w:bCs/>
          <w:sz w:val="24"/>
          <w:szCs w:val="24"/>
        </w:rPr>
        <w:t xml:space="preserve"> podatelně Olomouckého kraje ve </w:t>
      </w:r>
      <w:r w:rsidRPr="00FA78E0">
        <w:rPr>
          <w:rFonts w:ascii="Arial" w:hAnsi="Arial" w:cs="Arial"/>
          <w:bCs/>
          <w:sz w:val="24"/>
          <w:szCs w:val="24"/>
        </w:rPr>
        <w:t xml:space="preserve">výše uvedeném termínu do 12.00 hod., </w:t>
      </w:r>
      <w:r w:rsidRPr="00FA78E0">
        <w:rPr>
          <w:rFonts w:ascii="Arial" w:hAnsi="Arial" w:cs="Arial"/>
          <w:sz w:val="24"/>
          <w:szCs w:val="24"/>
        </w:rPr>
        <w:t>ne</w:t>
      </w:r>
      <w:r w:rsidR="00345376">
        <w:rPr>
          <w:rFonts w:ascii="Arial" w:hAnsi="Arial" w:cs="Arial"/>
          <w:sz w:val="24"/>
          <w:szCs w:val="24"/>
        </w:rPr>
        <w:t>bo převzetí originálu žádosti o </w:t>
      </w:r>
      <w:r w:rsidR="003938A8">
        <w:rPr>
          <w:rFonts w:ascii="Arial" w:hAnsi="Arial" w:cs="Arial"/>
          <w:sz w:val="24"/>
          <w:szCs w:val="24"/>
        </w:rPr>
        <w:t>návratnou finanční výpomoc</w:t>
      </w:r>
      <w:r w:rsidRPr="00FA78E0">
        <w:rPr>
          <w:rFonts w:ascii="Arial" w:hAnsi="Arial" w:cs="Arial"/>
          <w:sz w:val="24"/>
          <w:szCs w:val="24"/>
        </w:rPr>
        <w:t xml:space="preserve"> vyhlašovatelem jiným způsobem přípustným </w:t>
      </w:r>
      <w:r w:rsidRPr="00FA78E0">
        <w:rPr>
          <w:rFonts w:ascii="Arial" w:hAnsi="Arial" w:cs="Arial"/>
          <w:sz w:val="24"/>
          <w:szCs w:val="24"/>
        </w:rPr>
        <w:lastRenderedPageBreak/>
        <w:t>podle zvláštních právních předpisů.</w:t>
      </w:r>
      <w:r w:rsidRPr="00FA78E0">
        <w:rPr>
          <w:rFonts w:ascii="Arial" w:hAnsi="Arial" w:cs="Arial"/>
          <w:i/>
          <w:iCs/>
          <w:sz w:val="24"/>
          <w:szCs w:val="24"/>
        </w:rPr>
        <w:t xml:space="preserve"> </w:t>
      </w:r>
      <w:r w:rsidRPr="00FA78E0">
        <w:rPr>
          <w:rFonts w:ascii="Arial" w:hAnsi="Arial" w:cs="Arial"/>
          <w:sz w:val="24"/>
          <w:szCs w:val="24"/>
        </w:rPr>
        <w:t>Sběr ž</w:t>
      </w:r>
      <w:r w:rsidR="00101A6D">
        <w:rPr>
          <w:rFonts w:ascii="Arial" w:hAnsi="Arial" w:cs="Arial"/>
          <w:sz w:val="24"/>
          <w:szCs w:val="24"/>
        </w:rPr>
        <w:t>ádostí bude zahájen nejdříve 30 </w:t>
      </w:r>
      <w:r w:rsidRPr="00FA78E0">
        <w:rPr>
          <w:rFonts w:ascii="Arial" w:hAnsi="Arial" w:cs="Arial"/>
          <w:sz w:val="24"/>
          <w:szCs w:val="24"/>
        </w:rPr>
        <w:t>dnů od zveřejnění</w:t>
      </w:r>
      <w:r>
        <w:rPr>
          <w:rFonts w:ascii="Arial" w:hAnsi="Arial" w:cs="Arial"/>
          <w:sz w:val="24"/>
          <w:szCs w:val="24"/>
        </w:rPr>
        <w:t>.</w:t>
      </w:r>
    </w:p>
    <w:p w:rsidR="00A36868" w:rsidRPr="009E2BA4" w:rsidRDefault="00092217" w:rsidP="00DD225F">
      <w:pPr>
        <w:pStyle w:val="Odstavecseseznamem"/>
        <w:numPr>
          <w:ilvl w:val="1"/>
          <w:numId w:val="8"/>
        </w:numPr>
        <w:tabs>
          <w:tab w:val="left" w:pos="851"/>
        </w:tabs>
        <w:spacing w:before="120" w:after="120" w:line="240" w:lineRule="auto"/>
        <w:ind w:left="851" w:hanging="851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Návratnou finanční výpomoc</w:t>
      </w:r>
      <w:r w:rsidR="00A36868" w:rsidRPr="009E2BA4">
        <w:rPr>
          <w:rFonts w:ascii="Arial" w:hAnsi="Arial" w:cs="Arial"/>
          <w:sz w:val="24"/>
          <w:szCs w:val="24"/>
        </w:rPr>
        <w:t xml:space="preserve"> lze poskytnout pouze na základě řádně doručené žádosti, která je zveřejněna spolu s programem na webových stránkách Olomouckého kraje. Žádost o </w:t>
      </w:r>
      <w:r>
        <w:rPr>
          <w:rFonts w:ascii="Arial" w:hAnsi="Arial" w:cs="Arial"/>
          <w:sz w:val="24"/>
          <w:szCs w:val="24"/>
        </w:rPr>
        <w:t>návratnou finanční výpomoc</w:t>
      </w:r>
      <w:r w:rsidR="00A36868" w:rsidRPr="009E2BA4">
        <w:rPr>
          <w:rFonts w:ascii="Arial" w:hAnsi="Arial" w:cs="Arial"/>
          <w:sz w:val="24"/>
          <w:szCs w:val="24"/>
        </w:rPr>
        <w:t xml:space="preserve"> musí být vyplněna elektronicky na formuláři zveřejněném na internetových stránkách vyhlašovatele. Po vyplnění lze žádost vytisknout nebo uložit. Žádost je možno podat ve stanovené lhůtě:</w:t>
      </w:r>
    </w:p>
    <w:p w:rsidR="00A36868" w:rsidRPr="009E2BA4" w:rsidRDefault="00A36868" w:rsidP="004624E4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>písemně – zasláním 1 originálu adresu Olomoucký kraj, Jeremenkova 40a, 779 11 Olomouc nebo</w:t>
      </w:r>
    </w:p>
    <w:p w:rsidR="00A36868" w:rsidRPr="009E2BA4" w:rsidRDefault="00A36868" w:rsidP="004624E4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>písemně - osobním doručením 1 originálu na podatelnu Krajského úřadu Olomouckého kraje, Jeremenkova 40a, nebo</w:t>
      </w:r>
    </w:p>
    <w:p w:rsidR="00A36868" w:rsidRPr="009E2BA4" w:rsidRDefault="00A36868" w:rsidP="004624E4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>jiným způsobem přípustným podle zvlá</w:t>
      </w:r>
      <w:r w:rsidR="00101A6D">
        <w:rPr>
          <w:rFonts w:ascii="Arial" w:hAnsi="Arial" w:cs="Arial"/>
          <w:sz w:val="24"/>
          <w:szCs w:val="24"/>
        </w:rPr>
        <w:t>štních právních předpisů (např. </w:t>
      </w:r>
      <w:r w:rsidRPr="009E2BA4">
        <w:rPr>
          <w:rFonts w:ascii="Arial" w:hAnsi="Arial" w:cs="Arial"/>
          <w:sz w:val="24"/>
          <w:szCs w:val="24"/>
        </w:rPr>
        <w:t xml:space="preserve">emailem se zaručeným elektronickým podpisem na adresu </w:t>
      </w:r>
      <w:hyperlink r:id="rId18" w:history="1">
        <w:r w:rsidR="00101A6D" w:rsidRPr="008908A6">
          <w:rPr>
            <w:rStyle w:val="Hypertextovodkaz"/>
            <w:rFonts w:ascii="Arial" w:hAnsi="Arial" w:cs="Arial"/>
            <w:sz w:val="24"/>
            <w:szCs w:val="24"/>
          </w:rPr>
          <w:t>e</w:t>
        </w:r>
        <w:r w:rsidR="00101A6D" w:rsidRPr="008908A6">
          <w:rPr>
            <w:rStyle w:val="Hypertextovodkaz"/>
            <w:rFonts w:ascii="Arial" w:hAnsi="Arial" w:cs="Arial"/>
            <w:sz w:val="24"/>
            <w:szCs w:val="24"/>
          </w:rPr>
          <w:noBreakHyphen/>
          <w:t>podatelna@kr-olomoucky.cz</w:t>
        </w:r>
      </w:hyperlink>
      <w:r w:rsidRPr="009E2BA4">
        <w:rPr>
          <w:rFonts w:ascii="Arial" w:hAnsi="Arial" w:cs="Arial"/>
          <w:sz w:val="24"/>
          <w:szCs w:val="24"/>
        </w:rPr>
        <w:t xml:space="preserve"> nebo datovou zprávou do datové schránky ID: qiabfmf).</w:t>
      </w:r>
    </w:p>
    <w:p w:rsidR="00A36868" w:rsidRPr="009E2BA4" w:rsidRDefault="00A36868" w:rsidP="00DD225F">
      <w:pPr>
        <w:pStyle w:val="Odstavecseseznamem"/>
        <w:numPr>
          <w:ilvl w:val="1"/>
          <w:numId w:val="8"/>
        </w:numPr>
        <w:tabs>
          <w:tab w:val="left" w:pos="851"/>
        </w:tabs>
        <w:spacing w:before="120" w:after="120" w:line="240" w:lineRule="auto"/>
        <w:ind w:left="851" w:hanging="851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 xml:space="preserve">K vyplněné žádosti o </w:t>
      </w:r>
      <w:r w:rsidR="00DE6A95">
        <w:rPr>
          <w:rFonts w:ascii="Arial" w:hAnsi="Arial" w:cs="Arial"/>
          <w:sz w:val="24"/>
          <w:szCs w:val="24"/>
        </w:rPr>
        <w:t>návratnou finanční výpomoc</w:t>
      </w:r>
      <w:r w:rsidRPr="009E2BA4">
        <w:rPr>
          <w:rFonts w:ascii="Arial" w:hAnsi="Arial" w:cs="Arial"/>
          <w:sz w:val="24"/>
          <w:szCs w:val="24"/>
        </w:rPr>
        <w:t xml:space="preserve"> budou připojeny následující povinné přílohy:</w:t>
      </w:r>
    </w:p>
    <w:p w:rsidR="00A36868" w:rsidRPr="009E2BA4" w:rsidRDefault="00A36868" w:rsidP="004624E4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rejstříku, živnostenského rejstříku, registru ekonomických subjektů nebo jiné zákonem stanovené evidence) příp. jiného dokladu o právní subjektivitě žadatele (platné stanovy, statut apod.), – doloží všechny právnické os</w:t>
      </w:r>
      <w:r w:rsidR="00101A6D">
        <w:rPr>
          <w:rFonts w:ascii="Arial" w:hAnsi="Arial" w:cs="Arial"/>
          <w:sz w:val="24"/>
          <w:szCs w:val="24"/>
        </w:rPr>
        <w:t>oby; u fyzických osob pouze ty, </w:t>
      </w:r>
      <w:r w:rsidRPr="009E2BA4">
        <w:rPr>
          <w:rFonts w:ascii="Arial" w:hAnsi="Arial" w:cs="Arial"/>
          <w:sz w:val="24"/>
          <w:szCs w:val="24"/>
        </w:rPr>
        <w:t>které jsou zapsány v obchodním rejstříku, živnostenském rejstříku nebo jiné obdobné evidenci,</w:t>
      </w:r>
    </w:p>
    <w:p w:rsidR="00A36868" w:rsidRPr="009E2BA4" w:rsidRDefault="00A36868" w:rsidP="004624E4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 xml:space="preserve">prostá kopie dokladu o oprávněnosti osoby zastupovat žadatele (např. prostá kopie jmenovací listiny, zápisu či výpisu ze schůze zastupitelstva obce o zvolení starosty, zápisu ze schůze orgánu oprávněného volit statutární orgán, plná moc apod.), </w:t>
      </w:r>
    </w:p>
    <w:p w:rsidR="00A36868" w:rsidRPr="009E2BA4" w:rsidRDefault="00A36868" w:rsidP="004624E4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9E2BA4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</w:p>
    <w:p w:rsidR="00A36868" w:rsidRPr="009E2BA4" w:rsidRDefault="00A36868" w:rsidP="004624E4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účtu, potvrzení banky o zřízení běžného účtu),</w:t>
      </w:r>
    </w:p>
    <w:p w:rsidR="00A36868" w:rsidRDefault="00A36868" w:rsidP="004624E4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>čestné prohlášení o nezměněné identif</w:t>
      </w:r>
      <w:r w:rsidR="002E75DB">
        <w:rPr>
          <w:rFonts w:ascii="Arial" w:hAnsi="Arial" w:cs="Arial"/>
          <w:sz w:val="24"/>
          <w:szCs w:val="24"/>
        </w:rPr>
        <w:t>ikaci žadatele dle bodu a) – e),</w:t>
      </w:r>
    </w:p>
    <w:p w:rsidR="002E75DB" w:rsidRPr="009E2BA4" w:rsidRDefault="002E75DB" w:rsidP="004624E4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formulář čestného prohlášení žadatele o podporu v režimu de minimis.</w:t>
      </w:r>
    </w:p>
    <w:p w:rsidR="00A36868" w:rsidRPr="009E2BA4" w:rsidRDefault="00A36868" w:rsidP="00DD225F">
      <w:pPr>
        <w:pStyle w:val="Odstavecseseznamem"/>
        <w:numPr>
          <w:ilvl w:val="1"/>
          <w:numId w:val="8"/>
        </w:numPr>
        <w:tabs>
          <w:tab w:val="left" w:pos="851"/>
        </w:tabs>
        <w:spacing w:before="120" w:after="120" w:line="240" w:lineRule="auto"/>
        <w:ind w:left="851" w:hanging="851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 xml:space="preserve">Žádosti o </w:t>
      </w:r>
      <w:r w:rsidR="00DE6A95">
        <w:rPr>
          <w:rFonts w:ascii="Arial" w:hAnsi="Arial" w:cs="Arial"/>
          <w:sz w:val="24"/>
          <w:szCs w:val="24"/>
        </w:rPr>
        <w:t>návratné finanční výpomoci</w:t>
      </w:r>
      <w:r w:rsidRPr="009E2BA4">
        <w:rPr>
          <w:rFonts w:ascii="Arial" w:hAnsi="Arial" w:cs="Arial"/>
          <w:sz w:val="24"/>
          <w:szCs w:val="24"/>
        </w:rPr>
        <w:t>, které nesplňují podmínky tohoto programu nebo nebudou vyhlašovateli programu doručeny řádně (předepsaným způsobem) a včas, budou z posuzování vyřazeny. O vyřazení žádosti bude žadatel písemně vyrozuměn administrátorem.</w:t>
      </w:r>
    </w:p>
    <w:p w:rsidR="00A36868" w:rsidRPr="009E2BA4" w:rsidRDefault="00A36868" w:rsidP="00DD225F">
      <w:pPr>
        <w:pStyle w:val="Odstavecseseznamem"/>
        <w:numPr>
          <w:ilvl w:val="1"/>
          <w:numId w:val="8"/>
        </w:numPr>
        <w:tabs>
          <w:tab w:val="left" w:pos="851"/>
        </w:tabs>
        <w:spacing w:before="120" w:after="120" w:line="240" w:lineRule="auto"/>
        <w:ind w:left="851" w:hanging="851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 xml:space="preserve">Předložené žádosti o </w:t>
      </w:r>
      <w:r w:rsidR="00DE6A95">
        <w:rPr>
          <w:rFonts w:ascii="Arial" w:hAnsi="Arial" w:cs="Arial"/>
          <w:sz w:val="24"/>
          <w:szCs w:val="24"/>
        </w:rPr>
        <w:t>návratné finanční výpomoci</w:t>
      </w:r>
      <w:r w:rsidRPr="009E2BA4">
        <w:rPr>
          <w:rFonts w:ascii="Arial" w:hAnsi="Arial" w:cs="Arial"/>
          <w:sz w:val="24"/>
          <w:szCs w:val="24"/>
        </w:rPr>
        <w:t xml:space="preserve"> (včetně vyřazených ž</w:t>
      </w:r>
      <w:r w:rsidR="00DE6A95">
        <w:rPr>
          <w:rFonts w:ascii="Arial" w:hAnsi="Arial" w:cs="Arial"/>
          <w:sz w:val="24"/>
          <w:szCs w:val="24"/>
        </w:rPr>
        <w:t xml:space="preserve">ádostí o návratné finanční výpomoci) se zakládají </w:t>
      </w:r>
      <w:r w:rsidR="00101A6D">
        <w:rPr>
          <w:rFonts w:ascii="Arial" w:hAnsi="Arial" w:cs="Arial"/>
          <w:sz w:val="24"/>
          <w:szCs w:val="24"/>
        </w:rPr>
        <w:t>u vyhlašovatele, žadatelům se </w:t>
      </w:r>
      <w:r w:rsidRPr="009E2BA4">
        <w:rPr>
          <w:rFonts w:ascii="Arial" w:hAnsi="Arial" w:cs="Arial"/>
          <w:sz w:val="24"/>
          <w:szCs w:val="24"/>
        </w:rPr>
        <w:t xml:space="preserve">nevracejí. Olomoucký kraj žadatelům nehradí případné náklady spojené s vypracováním a podáním žádosti o </w:t>
      </w:r>
      <w:r w:rsidR="00DE6A95">
        <w:rPr>
          <w:rFonts w:ascii="Arial" w:hAnsi="Arial" w:cs="Arial"/>
          <w:sz w:val="24"/>
          <w:szCs w:val="24"/>
        </w:rPr>
        <w:t>návratné finanční výpomoci</w:t>
      </w:r>
      <w:r w:rsidRPr="009E2BA4">
        <w:rPr>
          <w:rFonts w:ascii="Arial" w:hAnsi="Arial" w:cs="Arial"/>
          <w:sz w:val="24"/>
          <w:szCs w:val="24"/>
        </w:rPr>
        <w:t>.</w:t>
      </w:r>
    </w:p>
    <w:p w:rsidR="00A36868" w:rsidRPr="009E2BA4" w:rsidRDefault="00A36868" w:rsidP="00A36868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:rsidR="00A36868" w:rsidRPr="009E2BA4" w:rsidRDefault="00A36868" w:rsidP="004624E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357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t xml:space="preserve">Administrace žádostí o </w:t>
      </w:r>
      <w:r w:rsidR="00DE6A95" w:rsidRPr="00DE6A95">
        <w:rPr>
          <w:rFonts w:ascii="Arial" w:hAnsi="Arial" w:cs="Arial"/>
          <w:b/>
          <w:sz w:val="24"/>
          <w:szCs w:val="24"/>
        </w:rPr>
        <w:t>návratnou finanční výpomoc</w:t>
      </w:r>
      <w:r w:rsidRPr="009E2BA4">
        <w:rPr>
          <w:rFonts w:ascii="Arial" w:hAnsi="Arial" w:cs="Arial"/>
          <w:b/>
          <w:bCs/>
          <w:sz w:val="24"/>
          <w:szCs w:val="24"/>
        </w:rPr>
        <w:t xml:space="preserve"> a kritéria hodnocení žádostí </w:t>
      </w:r>
    </w:p>
    <w:p w:rsidR="00A36868" w:rsidRPr="009E2BA4" w:rsidRDefault="00A36868" w:rsidP="00A36868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:rsidR="00A36868" w:rsidRPr="009E2BA4" w:rsidRDefault="00A36868" w:rsidP="004624E4">
      <w:pPr>
        <w:pStyle w:val="Odstavecseseznamem"/>
        <w:numPr>
          <w:ilvl w:val="1"/>
          <w:numId w:val="8"/>
        </w:numPr>
        <w:tabs>
          <w:tab w:val="left" w:pos="851"/>
        </w:tabs>
        <w:spacing w:after="0" w:line="240" w:lineRule="auto"/>
        <w:ind w:left="851" w:hanging="851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Cs/>
          <w:sz w:val="24"/>
          <w:szCs w:val="24"/>
        </w:rPr>
        <w:t xml:space="preserve">Administrátor shromáždí přijaté žádosti o </w:t>
      </w:r>
      <w:r w:rsidR="00DE6A95">
        <w:rPr>
          <w:rFonts w:ascii="Arial" w:hAnsi="Arial" w:cs="Arial"/>
          <w:sz w:val="24"/>
          <w:szCs w:val="24"/>
        </w:rPr>
        <w:t>návratné finanční výpomoci</w:t>
      </w:r>
      <w:r w:rsidRPr="009E2BA4">
        <w:rPr>
          <w:rFonts w:ascii="Arial" w:hAnsi="Arial" w:cs="Arial"/>
          <w:bCs/>
          <w:sz w:val="24"/>
          <w:szCs w:val="24"/>
        </w:rPr>
        <w:t xml:space="preserve">, posoudí jejich formální náležitosti a jejich soulad s podmínkami </w:t>
      </w:r>
      <w:r w:rsidR="00722B5D">
        <w:rPr>
          <w:rFonts w:ascii="Arial" w:hAnsi="Arial" w:cs="Arial"/>
          <w:bCs/>
          <w:sz w:val="24"/>
          <w:szCs w:val="24"/>
        </w:rPr>
        <w:t>programu a </w:t>
      </w:r>
      <w:r w:rsidRPr="009E2BA4">
        <w:rPr>
          <w:rFonts w:ascii="Arial" w:hAnsi="Arial" w:cs="Arial"/>
          <w:bCs/>
          <w:sz w:val="24"/>
          <w:szCs w:val="24"/>
        </w:rPr>
        <w:t xml:space="preserve">provede jejich hodnocení podle kritérií uvedených v tomto programu. </w:t>
      </w:r>
    </w:p>
    <w:p w:rsidR="00A36868" w:rsidRPr="009E2BA4" w:rsidRDefault="00A36868" w:rsidP="00A60CA1">
      <w:pPr>
        <w:pStyle w:val="Odstavecseseznamem"/>
        <w:numPr>
          <w:ilvl w:val="1"/>
          <w:numId w:val="8"/>
        </w:numPr>
        <w:tabs>
          <w:tab w:val="left" w:pos="851"/>
        </w:tabs>
        <w:spacing w:before="120" w:after="120" w:line="240" w:lineRule="auto"/>
        <w:ind w:left="851" w:hanging="851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Cs/>
          <w:sz w:val="24"/>
          <w:szCs w:val="24"/>
        </w:rPr>
        <w:t>Administrátor si vyhrazuje právo vyžádat si doplnění pře</w:t>
      </w:r>
      <w:r w:rsidR="00722B5D">
        <w:rPr>
          <w:rFonts w:ascii="Arial" w:hAnsi="Arial" w:cs="Arial"/>
          <w:bCs/>
          <w:sz w:val="24"/>
          <w:szCs w:val="24"/>
        </w:rPr>
        <w:t>dložené žádosti o </w:t>
      </w:r>
      <w:r w:rsidR="00DE6A95">
        <w:rPr>
          <w:rFonts w:ascii="Arial" w:hAnsi="Arial" w:cs="Arial"/>
          <w:sz w:val="24"/>
          <w:szCs w:val="24"/>
        </w:rPr>
        <w:t>návratnou finanční výpomoc.</w:t>
      </w:r>
      <w:r w:rsidRPr="009E2BA4">
        <w:rPr>
          <w:rFonts w:ascii="Arial" w:hAnsi="Arial" w:cs="Arial"/>
          <w:bCs/>
          <w:sz w:val="24"/>
          <w:szCs w:val="24"/>
        </w:rPr>
        <w:t xml:space="preserve"> </w:t>
      </w:r>
    </w:p>
    <w:p w:rsidR="00A36868" w:rsidRPr="009E2BA4" w:rsidRDefault="00A36868" w:rsidP="00A36868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:rsidR="00A36868" w:rsidRPr="009E2BA4" w:rsidRDefault="00A36868" w:rsidP="004624E4">
      <w:pPr>
        <w:pStyle w:val="Odstavecseseznamem"/>
        <w:numPr>
          <w:ilvl w:val="1"/>
          <w:numId w:val="8"/>
        </w:numPr>
        <w:tabs>
          <w:tab w:val="left" w:pos="851"/>
        </w:tabs>
        <w:spacing w:after="0" w:line="240" w:lineRule="auto"/>
        <w:ind w:left="851" w:hanging="851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t xml:space="preserve">Kritéria hodnocení žádostí o </w:t>
      </w:r>
      <w:r w:rsidR="003938A8">
        <w:rPr>
          <w:rFonts w:ascii="Arial" w:hAnsi="Arial" w:cs="Arial"/>
          <w:b/>
          <w:bCs/>
          <w:sz w:val="24"/>
          <w:szCs w:val="24"/>
        </w:rPr>
        <w:t>návratnou finanční výpomoc</w:t>
      </w:r>
    </w:p>
    <w:p w:rsidR="00DE6A95" w:rsidRDefault="00DE6A95" w:rsidP="00A36868">
      <w:pPr>
        <w:pStyle w:val="Odstavecseseznamem"/>
        <w:tabs>
          <w:tab w:val="left" w:pos="851"/>
        </w:tabs>
        <w:ind w:left="851"/>
        <w:contextualSpacing w:val="0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48"/>
        <w:gridCol w:w="1074"/>
      </w:tblGrid>
      <w:tr w:rsidR="00B435C8" w:rsidRPr="009E2BA4" w:rsidTr="00B435C8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C8" w:rsidRPr="009E2BA4" w:rsidRDefault="00B435C8" w:rsidP="00B435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C8" w:rsidRPr="009E2BA4" w:rsidRDefault="00B435C8" w:rsidP="00205A5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Výše požadované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návratné finanční výpomoci</w:t>
            </w: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(požadovaná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návratná finanční výpomoc</w:t>
            </w: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/celkové předpokládané uznatelné výdaje)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C8" w:rsidRPr="009E2BA4" w:rsidRDefault="00B435C8" w:rsidP="00B435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B435C8" w:rsidRPr="009E2BA4" w:rsidTr="00B435C8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C8" w:rsidRPr="009E2BA4" w:rsidRDefault="00B435C8" w:rsidP="00B435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C8" w:rsidRPr="009E2BA4" w:rsidRDefault="00B435C8" w:rsidP="00B435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 xml:space="preserve">Do </w:t>
            </w:r>
            <w:r>
              <w:rPr>
                <w:rFonts w:ascii="Arial" w:hAnsi="Arial" w:cs="Arial"/>
                <w:sz w:val="24"/>
                <w:szCs w:val="24"/>
              </w:rPr>
              <w:t>200 tis. Kč</w:t>
            </w:r>
            <w:r w:rsidRPr="009E2BA4">
              <w:rPr>
                <w:rFonts w:ascii="Arial" w:hAnsi="Arial" w:cs="Arial"/>
                <w:sz w:val="24"/>
                <w:szCs w:val="24"/>
              </w:rPr>
              <w:t xml:space="preserve"> (včetně)</w:t>
            </w:r>
          </w:p>
          <w:p w:rsidR="00B435C8" w:rsidRPr="009E2BA4" w:rsidRDefault="00B435C8" w:rsidP="00B435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300 tis. Kč</w:t>
            </w:r>
            <w:r w:rsidRPr="009E2BA4">
              <w:rPr>
                <w:rFonts w:ascii="Arial" w:hAnsi="Arial" w:cs="Arial"/>
                <w:sz w:val="24"/>
                <w:szCs w:val="24"/>
              </w:rPr>
              <w:t xml:space="preserve"> (včetně)</w:t>
            </w:r>
          </w:p>
          <w:p w:rsidR="00B435C8" w:rsidRPr="009E2BA4" w:rsidRDefault="00B435C8" w:rsidP="00B435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400 tis. Kč</w:t>
            </w:r>
            <w:r w:rsidRPr="009E2BA4">
              <w:rPr>
                <w:rFonts w:ascii="Arial" w:hAnsi="Arial" w:cs="Arial"/>
                <w:sz w:val="24"/>
                <w:szCs w:val="24"/>
              </w:rPr>
              <w:t xml:space="preserve"> (včetně)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C8" w:rsidRPr="009E2BA4" w:rsidRDefault="00B435C8" w:rsidP="00B435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B435C8" w:rsidRPr="009E2BA4" w:rsidRDefault="00B435C8" w:rsidP="00B435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B435C8" w:rsidRPr="009E2BA4" w:rsidRDefault="00B435C8" w:rsidP="00B435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435C8" w:rsidRPr="009E2BA4" w:rsidTr="00B435C8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C8" w:rsidRPr="009E2BA4" w:rsidRDefault="00B435C8" w:rsidP="00B435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C8" w:rsidRPr="00715763" w:rsidRDefault="00B435C8" w:rsidP="00B435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5763">
              <w:rPr>
                <w:rFonts w:ascii="Arial" w:hAnsi="Arial" w:cs="Arial"/>
                <w:b/>
                <w:bCs/>
                <w:sz w:val="24"/>
                <w:szCs w:val="24"/>
              </w:rPr>
              <w:t>Zajištění celoroční činnosti místní akční skupiny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C8" w:rsidRPr="00715763" w:rsidRDefault="00B435C8" w:rsidP="00B435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5763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B435C8" w:rsidRPr="009E2BA4" w:rsidTr="00B435C8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C8" w:rsidRPr="009E2BA4" w:rsidRDefault="00B435C8" w:rsidP="00B435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C8" w:rsidRPr="00715763" w:rsidRDefault="002E75DB" w:rsidP="00B435C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15763">
              <w:rPr>
                <w:rFonts w:ascii="Arial" w:hAnsi="Arial" w:cs="Arial"/>
                <w:bCs/>
                <w:sz w:val="24"/>
                <w:szCs w:val="24"/>
              </w:rPr>
              <w:t>Vysoká míra</w:t>
            </w:r>
          </w:p>
          <w:p w:rsidR="00B435C8" w:rsidRPr="00715763" w:rsidRDefault="002E75DB" w:rsidP="00B435C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15763">
              <w:rPr>
                <w:rFonts w:ascii="Arial" w:hAnsi="Arial" w:cs="Arial"/>
                <w:bCs/>
                <w:sz w:val="24"/>
                <w:szCs w:val="24"/>
              </w:rPr>
              <w:t>Střední míra</w:t>
            </w:r>
          </w:p>
          <w:p w:rsidR="00B435C8" w:rsidRPr="00715763" w:rsidRDefault="002E75DB" w:rsidP="00B435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5763">
              <w:rPr>
                <w:rFonts w:ascii="Arial" w:hAnsi="Arial" w:cs="Arial"/>
                <w:bCs/>
                <w:sz w:val="24"/>
                <w:szCs w:val="24"/>
              </w:rPr>
              <w:t>Nízká míra</w:t>
            </w:r>
            <w:r w:rsidR="00B435C8" w:rsidRPr="0071576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C8" w:rsidRPr="00715763" w:rsidRDefault="00B435C8" w:rsidP="00B435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5763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B435C8" w:rsidRPr="00715763" w:rsidRDefault="00B435C8" w:rsidP="00B435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5763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B435C8" w:rsidRPr="00715763" w:rsidRDefault="00B435C8" w:rsidP="00B435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57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A36868" w:rsidRPr="009E2BA4" w:rsidRDefault="00A36868" w:rsidP="00A36868">
      <w:pPr>
        <w:pStyle w:val="Odstavecseseznamem"/>
        <w:rPr>
          <w:rFonts w:ascii="Arial" w:hAnsi="Arial" w:cs="Arial"/>
          <w:bCs/>
          <w:sz w:val="24"/>
          <w:szCs w:val="24"/>
        </w:rPr>
      </w:pPr>
    </w:p>
    <w:p w:rsidR="00A36868" w:rsidRPr="009E2BA4" w:rsidRDefault="00A36868" w:rsidP="00B4451E">
      <w:pPr>
        <w:pStyle w:val="Odstavecseseznamem"/>
        <w:numPr>
          <w:ilvl w:val="1"/>
          <w:numId w:val="8"/>
        </w:numPr>
        <w:tabs>
          <w:tab w:val="left" w:pos="851"/>
        </w:tabs>
        <w:spacing w:before="120" w:after="120" w:line="240" w:lineRule="auto"/>
        <w:ind w:left="851" w:hanging="851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Cs/>
          <w:sz w:val="24"/>
          <w:szCs w:val="24"/>
        </w:rPr>
        <w:t>V případě, že v titulu dojde k nedočerpání finančních prostředků, může řídící orgán rozhodnout o převodu těchto finančních prostředků do jiného programu/ titulu.</w:t>
      </w:r>
    </w:p>
    <w:p w:rsidR="00A36868" w:rsidRPr="009E2BA4" w:rsidRDefault="00A36868" w:rsidP="00B4451E">
      <w:pPr>
        <w:pStyle w:val="Odstavecseseznamem"/>
        <w:numPr>
          <w:ilvl w:val="1"/>
          <w:numId w:val="8"/>
        </w:numPr>
        <w:tabs>
          <w:tab w:val="left" w:pos="851"/>
        </w:tabs>
        <w:spacing w:before="120" w:after="120" w:line="240" w:lineRule="auto"/>
        <w:ind w:left="851" w:hanging="851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Cs/>
          <w:sz w:val="24"/>
          <w:szCs w:val="24"/>
        </w:rPr>
        <w:t xml:space="preserve">Na poskytnutí </w:t>
      </w:r>
      <w:r w:rsidR="00411CA6">
        <w:rPr>
          <w:rFonts w:ascii="Arial" w:hAnsi="Arial" w:cs="Arial"/>
          <w:sz w:val="24"/>
          <w:szCs w:val="24"/>
        </w:rPr>
        <w:t>návratné finanční výpomoci</w:t>
      </w:r>
      <w:r w:rsidRPr="009E2BA4">
        <w:rPr>
          <w:rFonts w:ascii="Arial" w:hAnsi="Arial" w:cs="Arial"/>
          <w:bCs/>
          <w:sz w:val="24"/>
          <w:szCs w:val="24"/>
        </w:rPr>
        <w:t xml:space="preserve"> není právní nárok. Poskytnutím </w:t>
      </w:r>
      <w:r w:rsidR="00411CA6">
        <w:rPr>
          <w:rFonts w:ascii="Arial" w:hAnsi="Arial" w:cs="Arial"/>
          <w:sz w:val="24"/>
          <w:szCs w:val="24"/>
        </w:rPr>
        <w:t>návratné finanční výpomoci</w:t>
      </w:r>
      <w:r w:rsidRPr="009E2BA4">
        <w:rPr>
          <w:rFonts w:ascii="Arial" w:hAnsi="Arial" w:cs="Arial"/>
          <w:bCs/>
          <w:sz w:val="24"/>
          <w:szCs w:val="24"/>
        </w:rPr>
        <w:t xml:space="preserve"> se nezakládá nárok na poskytnutí další </w:t>
      </w:r>
      <w:r w:rsidR="00411CA6">
        <w:rPr>
          <w:rFonts w:ascii="Arial" w:hAnsi="Arial" w:cs="Arial"/>
          <w:sz w:val="24"/>
          <w:szCs w:val="24"/>
        </w:rPr>
        <w:t>návratné finanční výpomoci</w:t>
      </w:r>
      <w:r w:rsidRPr="009E2BA4">
        <w:rPr>
          <w:rFonts w:ascii="Arial" w:hAnsi="Arial" w:cs="Arial"/>
          <w:bCs/>
          <w:sz w:val="24"/>
          <w:szCs w:val="24"/>
        </w:rPr>
        <w:t xml:space="preserve"> z rozpočtu Olomouckého kraje či jiných zdrojů státního rozpočtu nebo státních fondů.</w:t>
      </w:r>
    </w:p>
    <w:p w:rsidR="00A36868" w:rsidRPr="009E2BA4" w:rsidRDefault="00A36868" w:rsidP="004624E4">
      <w:pPr>
        <w:pStyle w:val="Odstavecseseznamem"/>
        <w:numPr>
          <w:ilvl w:val="1"/>
          <w:numId w:val="8"/>
        </w:numPr>
        <w:tabs>
          <w:tab w:val="left" w:pos="851"/>
        </w:tabs>
        <w:spacing w:after="0" w:line="240" w:lineRule="auto"/>
        <w:ind w:left="851" w:hanging="851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Cs/>
          <w:sz w:val="24"/>
          <w:szCs w:val="24"/>
        </w:rPr>
        <w:t xml:space="preserve">Informace o poskytnutí či neposkytnutí </w:t>
      </w:r>
      <w:r w:rsidR="00411CA6">
        <w:rPr>
          <w:rFonts w:ascii="Arial" w:hAnsi="Arial" w:cs="Arial"/>
          <w:sz w:val="24"/>
          <w:szCs w:val="24"/>
        </w:rPr>
        <w:t>návratné finanční výpomoci</w:t>
      </w:r>
      <w:r w:rsidRPr="009E2BA4">
        <w:rPr>
          <w:rFonts w:ascii="Arial" w:hAnsi="Arial" w:cs="Arial"/>
          <w:bCs/>
          <w:sz w:val="24"/>
          <w:szCs w:val="24"/>
        </w:rPr>
        <w:t xml:space="preserve"> zašle administrátor žadatelům nejpozději do 30 dnů po rozhodnutí řídícího orgánu.</w:t>
      </w:r>
    </w:p>
    <w:p w:rsidR="00A36868" w:rsidRPr="009E2BA4" w:rsidRDefault="00A36868" w:rsidP="00A36868">
      <w:pPr>
        <w:pStyle w:val="Odstavecseseznamem"/>
        <w:tabs>
          <w:tab w:val="left" w:pos="851"/>
        </w:tabs>
        <w:ind w:left="851"/>
        <w:contextualSpacing w:val="0"/>
        <w:rPr>
          <w:rFonts w:ascii="Arial" w:hAnsi="Arial" w:cs="Arial"/>
          <w:bCs/>
          <w:sz w:val="24"/>
          <w:szCs w:val="24"/>
        </w:rPr>
      </w:pPr>
    </w:p>
    <w:p w:rsidR="00A36868" w:rsidRPr="009E2BA4" w:rsidRDefault="00A36868" w:rsidP="004624E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357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:rsidR="00A36868" w:rsidRPr="009E2BA4" w:rsidRDefault="00A36868" w:rsidP="00A36868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:rsidR="00A36868" w:rsidRPr="009E2BA4" w:rsidRDefault="00411CA6" w:rsidP="00B4451E">
      <w:pPr>
        <w:pStyle w:val="Odstavecseseznamem"/>
        <w:numPr>
          <w:ilvl w:val="1"/>
          <w:numId w:val="8"/>
        </w:numPr>
        <w:tabs>
          <w:tab w:val="left" w:pos="851"/>
        </w:tabs>
        <w:spacing w:before="120" w:after="120" w:line="240" w:lineRule="auto"/>
        <w:ind w:left="851" w:hanging="851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 w:rsidR="00A36868" w:rsidRPr="009E2BA4">
        <w:rPr>
          <w:rFonts w:ascii="Arial" w:hAnsi="Arial" w:cs="Arial"/>
          <w:bCs/>
          <w:sz w:val="24"/>
          <w:szCs w:val="24"/>
        </w:rPr>
        <w:t>rogram bude vyhlášen vyvěšením oznámení na úřední desce Olomouckého kraje a na internetových stránkách Olomouckého kraje.</w:t>
      </w:r>
    </w:p>
    <w:p w:rsidR="00A36868" w:rsidRPr="009E2BA4" w:rsidRDefault="00A36868" w:rsidP="00B4451E">
      <w:pPr>
        <w:pStyle w:val="Odstavecseseznamem"/>
        <w:numPr>
          <w:ilvl w:val="1"/>
          <w:numId w:val="8"/>
        </w:numPr>
        <w:tabs>
          <w:tab w:val="left" w:pos="851"/>
        </w:tabs>
        <w:spacing w:before="120" w:after="120" w:line="240" w:lineRule="auto"/>
        <w:ind w:left="851" w:hanging="851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Cs/>
          <w:sz w:val="24"/>
          <w:szCs w:val="24"/>
        </w:rPr>
        <w:t xml:space="preserve">Poskytnutá </w:t>
      </w:r>
      <w:r w:rsidR="00411CA6">
        <w:rPr>
          <w:rFonts w:ascii="Arial" w:hAnsi="Arial" w:cs="Arial"/>
          <w:sz w:val="24"/>
          <w:szCs w:val="24"/>
        </w:rPr>
        <w:t>návratná finanční výpomoc</w:t>
      </w:r>
      <w:r w:rsidRPr="009E2BA4">
        <w:rPr>
          <w:rFonts w:ascii="Arial" w:hAnsi="Arial" w:cs="Arial"/>
          <w:bCs/>
          <w:sz w:val="24"/>
          <w:szCs w:val="24"/>
        </w:rPr>
        <w:t xml:space="preserve"> nesmí být v průběhu realizace převedena na jiného nositele akce.</w:t>
      </w:r>
    </w:p>
    <w:p w:rsidR="00A36868" w:rsidRPr="009E2BA4" w:rsidRDefault="00411CA6" w:rsidP="00B4451E">
      <w:pPr>
        <w:pStyle w:val="Odstavecseseznamem"/>
        <w:numPr>
          <w:ilvl w:val="1"/>
          <w:numId w:val="8"/>
        </w:numPr>
        <w:tabs>
          <w:tab w:val="left" w:pos="851"/>
        </w:tabs>
        <w:spacing w:before="120" w:after="120" w:line="240" w:lineRule="auto"/>
        <w:ind w:left="851" w:hanging="851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Návratné finanční výpomoci</w:t>
      </w:r>
      <w:r w:rsidR="00A36868" w:rsidRPr="009E2BA4">
        <w:rPr>
          <w:rFonts w:ascii="Arial" w:hAnsi="Arial" w:cs="Arial"/>
          <w:bCs/>
          <w:sz w:val="24"/>
          <w:szCs w:val="24"/>
        </w:rPr>
        <w:t xml:space="preserve"> poskytnuté dle tohoto </w:t>
      </w:r>
      <w:r w:rsidR="00722B5D">
        <w:rPr>
          <w:rFonts w:ascii="Arial" w:hAnsi="Arial" w:cs="Arial"/>
          <w:bCs/>
          <w:sz w:val="24"/>
          <w:szCs w:val="24"/>
        </w:rPr>
        <w:t>programu jsou slučitelné s </w:t>
      </w:r>
      <w:r w:rsidR="00A36868" w:rsidRPr="009E2BA4">
        <w:rPr>
          <w:rFonts w:ascii="Arial" w:hAnsi="Arial" w:cs="Arial"/>
          <w:bCs/>
          <w:sz w:val="24"/>
          <w:szCs w:val="24"/>
        </w:rPr>
        <w:t xml:space="preserve">podporou poskytnutou z rozpočtu jiných územních samosprávných celků, státního rozpočtu nebo strukturálních fondů Evropské unie, pokud to pravidla </w:t>
      </w:r>
      <w:r w:rsidR="00A36868" w:rsidRPr="009E2BA4">
        <w:rPr>
          <w:rFonts w:ascii="Arial" w:hAnsi="Arial" w:cs="Arial"/>
          <w:bCs/>
          <w:sz w:val="24"/>
          <w:szCs w:val="24"/>
        </w:rPr>
        <w:lastRenderedPageBreak/>
        <w:t>pro poskytnutí těchto podpor nevylučují.</w:t>
      </w:r>
      <w:r w:rsidR="0082520D">
        <w:rPr>
          <w:rFonts w:ascii="Arial" w:hAnsi="Arial" w:cs="Arial"/>
          <w:bCs/>
          <w:sz w:val="24"/>
          <w:szCs w:val="24"/>
        </w:rPr>
        <w:t xml:space="preserve"> U návratných finančních výpomocí poskytovaných na základě tohoto programu bude posuzováno, zda bude návratná finanční výpomoc poskytnut</w:t>
      </w:r>
      <w:r w:rsidR="00B4451E">
        <w:rPr>
          <w:rFonts w:ascii="Arial" w:hAnsi="Arial" w:cs="Arial"/>
          <w:bCs/>
          <w:sz w:val="24"/>
          <w:szCs w:val="24"/>
        </w:rPr>
        <w:t>a formou podpory de minimis dle </w:t>
      </w:r>
      <w:r w:rsidR="0082520D">
        <w:rPr>
          <w:rFonts w:ascii="Arial" w:hAnsi="Arial" w:cs="Arial"/>
          <w:bCs/>
          <w:sz w:val="24"/>
          <w:szCs w:val="24"/>
        </w:rPr>
        <w:t>nařízení Komise (EU) č. 1407/2013 ze dne 18. prosince 2013 o použití článků 107 a 108 Smlouvy o fungování Evropské unie na podporu de minimis uveřejněného v Úředním věstníku Evropské unie č. L 352/1 dne 24. prosince 2013.</w:t>
      </w:r>
    </w:p>
    <w:p w:rsidR="00A36868" w:rsidRPr="009E2BA4" w:rsidRDefault="00A36868" w:rsidP="00B4451E">
      <w:pPr>
        <w:pStyle w:val="Odstavecseseznamem"/>
        <w:numPr>
          <w:ilvl w:val="1"/>
          <w:numId w:val="8"/>
        </w:numPr>
        <w:tabs>
          <w:tab w:val="left" w:pos="851"/>
        </w:tabs>
        <w:spacing w:before="120" w:after="120" w:line="24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Cs/>
          <w:sz w:val="24"/>
          <w:szCs w:val="24"/>
        </w:rPr>
        <w:t>Přílohy programu:</w:t>
      </w:r>
    </w:p>
    <w:p w:rsidR="00192221" w:rsidRDefault="00192221" w:rsidP="00B4451E">
      <w:pPr>
        <w:pStyle w:val="Radaploha1"/>
        <w:numPr>
          <w:ilvl w:val="0"/>
          <w:numId w:val="17"/>
        </w:numPr>
        <w:ind w:left="1418"/>
        <w:rPr>
          <w:u w:val="none"/>
        </w:rPr>
      </w:pPr>
      <w:r w:rsidRPr="00107DC8">
        <w:rPr>
          <w:bCs/>
          <w:szCs w:val="24"/>
          <w:u w:val="none"/>
        </w:rPr>
        <w:t>Žádost o poskytnutí návratné finanční výpomoci z rozpočtu Olomouckého kraje</w:t>
      </w:r>
      <w:r w:rsidR="0082520D">
        <w:rPr>
          <w:bCs/>
          <w:szCs w:val="24"/>
          <w:u w:val="none"/>
        </w:rPr>
        <w:t>,</w:t>
      </w:r>
      <w:r w:rsidRPr="00107DC8">
        <w:rPr>
          <w:bCs/>
          <w:szCs w:val="24"/>
          <w:u w:val="none"/>
        </w:rPr>
        <w:t xml:space="preserve"> </w:t>
      </w:r>
    </w:p>
    <w:p w:rsidR="0082520D" w:rsidRPr="0082520D" w:rsidRDefault="00192221" w:rsidP="00B4451E">
      <w:pPr>
        <w:pStyle w:val="Radaploha1"/>
        <w:numPr>
          <w:ilvl w:val="0"/>
          <w:numId w:val="17"/>
        </w:numPr>
        <w:ind w:left="1418"/>
        <w:rPr>
          <w:u w:val="none"/>
        </w:rPr>
      </w:pPr>
      <w:r w:rsidRPr="003E6860">
        <w:rPr>
          <w:rFonts w:cs="Arial"/>
          <w:szCs w:val="24"/>
          <w:u w:val="none"/>
        </w:rPr>
        <w:t>Vzorová veřejnoprávní smlouva o poskytnutí návratné finanční výpomoci místním akčním skupinám</w:t>
      </w:r>
      <w:r w:rsidR="00441049">
        <w:rPr>
          <w:rFonts w:cs="Arial"/>
          <w:szCs w:val="24"/>
          <w:u w:val="none"/>
        </w:rPr>
        <w:t xml:space="preserve"> se sídlem na území Olomouckého kraje v </w:t>
      </w:r>
      <w:r w:rsidRPr="003E6860">
        <w:rPr>
          <w:rFonts w:cs="Arial"/>
          <w:szCs w:val="24"/>
          <w:u w:val="none"/>
        </w:rPr>
        <w:t>roce 2016</w:t>
      </w:r>
      <w:r w:rsidR="0082520D">
        <w:rPr>
          <w:rFonts w:cs="Arial"/>
          <w:szCs w:val="24"/>
          <w:u w:val="none"/>
        </w:rPr>
        <w:t>,</w:t>
      </w:r>
    </w:p>
    <w:p w:rsidR="00192221" w:rsidRPr="003E6860" w:rsidRDefault="0082520D" w:rsidP="00630A9A">
      <w:pPr>
        <w:pStyle w:val="Radaploha1"/>
        <w:numPr>
          <w:ilvl w:val="0"/>
          <w:numId w:val="17"/>
        </w:numPr>
        <w:spacing w:before="120" w:after="200"/>
        <w:ind w:left="1417" w:hanging="357"/>
        <w:rPr>
          <w:u w:val="none"/>
        </w:rPr>
      </w:pPr>
      <w:r>
        <w:rPr>
          <w:rFonts w:cs="Arial"/>
          <w:szCs w:val="24"/>
          <w:u w:val="none"/>
        </w:rPr>
        <w:t>Formulář čestného prohlášení žadatele o podporu v režimu de minimis.</w:t>
      </w:r>
      <w:r w:rsidR="00192221" w:rsidRPr="003E6860">
        <w:rPr>
          <w:rFonts w:cs="Arial"/>
          <w:szCs w:val="24"/>
          <w:u w:val="none"/>
        </w:rPr>
        <w:t xml:space="preserve"> </w:t>
      </w:r>
    </w:p>
    <w:p w:rsidR="00A36868" w:rsidRPr="009E2BA4" w:rsidRDefault="00A36868" w:rsidP="00CE11D6">
      <w:pPr>
        <w:jc w:val="both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:rsidR="00A36868" w:rsidRPr="009E2BA4" w:rsidRDefault="00A36868" w:rsidP="00CE11D6">
      <w:pPr>
        <w:spacing w:before="120" w:after="200"/>
        <w:jc w:val="both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Cs/>
          <w:sz w:val="24"/>
          <w:szCs w:val="24"/>
        </w:rPr>
        <w:t>Tento program byl schválen Zastupitelstvem Olomouckého kraje dne 18. 12. 2015 usnesením č. UZ/xx/xx/2015.</w:t>
      </w:r>
      <w:r w:rsidRPr="009E2BA4">
        <w:rPr>
          <w:rFonts w:ascii="Arial" w:hAnsi="Arial" w:cs="Arial"/>
          <w:bCs/>
          <w:sz w:val="24"/>
          <w:szCs w:val="24"/>
        </w:rPr>
        <w:tab/>
      </w:r>
    </w:p>
    <w:p w:rsidR="00883988" w:rsidRPr="0007311D" w:rsidRDefault="00883988" w:rsidP="0007311D">
      <w:pPr>
        <w:pStyle w:val="Radaploha1"/>
        <w:spacing w:after="60"/>
        <w:ind w:firstLine="567"/>
        <w:rPr>
          <w:u w:val="none"/>
        </w:rPr>
        <w:sectPr w:rsidR="00883988" w:rsidRPr="0007311D">
          <w:headerReference w:type="default" r:id="rId19"/>
          <w:footerReference w:type="default" r:id="rId2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83988" w:rsidRDefault="00883988" w:rsidP="00841713"/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58"/>
        <w:gridCol w:w="958"/>
        <w:gridCol w:w="955"/>
        <w:gridCol w:w="1004"/>
        <w:gridCol w:w="808"/>
        <w:gridCol w:w="425"/>
        <w:gridCol w:w="1367"/>
        <w:gridCol w:w="439"/>
        <w:gridCol w:w="1639"/>
      </w:tblGrid>
      <w:tr w:rsidR="00C832BB" w:rsidRPr="0066199E" w:rsidTr="003D4CD0">
        <w:trPr>
          <w:trHeight w:val="3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C832BB" w:rsidRPr="0066199E" w:rsidRDefault="00C832BB" w:rsidP="003D4CD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6199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ŽÁDOST </w:t>
            </w:r>
          </w:p>
        </w:tc>
      </w:tr>
      <w:tr w:rsidR="00C832BB" w:rsidRPr="0066199E" w:rsidTr="003D4CD0">
        <w:trPr>
          <w:trHeight w:val="825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C832BB" w:rsidRPr="0066199E" w:rsidRDefault="00C832BB" w:rsidP="00C832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6199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 </w:t>
            </w:r>
            <w:r w:rsidRPr="00C832B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POSKYTNUTÍ NÁVRATNÉ FINANČNÍ VÝPOMOCI </w:t>
            </w:r>
            <w:r w:rsidRPr="0066199E">
              <w:rPr>
                <w:rFonts w:ascii="Arial" w:hAnsi="Arial" w:cs="Arial"/>
                <w:b/>
                <w:bCs/>
                <w:sz w:val="28"/>
                <w:szCs w:val="28"/>
              </w:rPr>
              <w:t>Z ROZPOČTU OLOMOUCKÉHO KRAJE NA ROK                                                           2016</w:t>
            </w:r>
          </w:p>
        </w:tc>
      </w:tr>
      <w:tr w:rsidR="00C832BB" w:rsidRPr="0066199E" w:rsidTr="003D4CD0">
        <w:trPr>
          <w:trHeight w:val="31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PROGRAM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C832BB" w:rsidRDefault="00C832BB" w:rsidP="003D4CD0">
            <w:pPr>
              <w:pStyle w:val="Zhlav"/>
              <w:rPr>
                <w:rFonts w:ascii="Arial" w:hAnsi="Arial" w:cs="Arial"/>
              </w:rPr>
            </w:pPr>
            <w:r w:rsidRPr="00C832BB">
              <w:rPr>
                <w:rFonts w:ascii="Arial" w:hAnsi="Arial" w:cs="Arial"/>
              </w:rPr>
              <w:t>PROGRAM FINANČNÍ NÁVRATNÉ VÝPOMOCI 2016</w:t>
            </w:r>
          </w:p>
          <w:p w:rsidR="00C832BB" w:rsidRPr="0066199E" w:rsidRDefault="00C832BB" w:rsidP="003D4CD0">
            <w:pPr>
              <w:rPr>
                <w:rFonts w:ascii="Arial" w:hAnsi="Arial" w:cs="Arial"/>
              </w:rPr>
            </w:pPr>
          </w:p>
        </w:tc>
      </w:tr>
      <w:tr w:rsidR="00C832BB" w:rsidRPr="0066199E" w:rsidTr="003D4CD0">
        <w:trPr>
          <w:trHeight w:val="33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TITUL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832BB" w:rsidRPr="00D12310" w:rsidRDefault="00C832BB" w:rsidP="00C832BB">
            <w:pPr>
              <w:rPr>
                <w:rFonts w:ascii="Arial" w:hAnsi="Arial" w:cs="Arial"/>
              </w:rPr>
            </w:pPr>
            <w:r w:rsidRPr="00C832BB">
              <w:rPr>
                <w:rFonts w:ascii="Arial" w:hAnsi="Arial" w:cs="Arial"/>
              </w:rPr>
              <w:t xml:space="preserve">Program návratné finanční výpomoci místním akčním skupinám se sídlem </w:t>
            </w:r>
            <w:r>
              <w:rPr>
                <w:rFonts w:ascii="Arial" w:hAnsi="Arial" w:cs="Arial"/>
              </w:rPr>
              <w:t>na území Olomouckého kraje</w:t>
            </w:r>
            <w:r w:rsidRPr="00C832BB">
              <w:rPr>
                <w:rFonts w:ascii="Arial" w:hAnsi="Arial" w:cs="Arial"/>
              </w:rPr>
              <w:t xml:space="preserve"> v roce 2016 </w:t>
            </w:r>
          </w:p>
        </w:tc>
      </w:tr>
      <w:tr w:rsidR="00C832BB" w:rsidRPr="0066199E" w:rsidTr="003D4CD0">
        <w:trPr>
          <w:trHeight w:val="33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NÁZEV AKCE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</w:tr>
      <w:tr w:rsidR="00C832BB" w:rsidRPr="0066199E" w:rsidTr="003D4CD0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1. ÚDAJE O ŽADATELI</w:t>
            </w:r>
          </w:p>
        </w:tc>
      </w:tr>
      <w:tr w:rsidR="00C832BB" w:rsidRPr="0066199E" w:rsidTr="003D4CD0">
        <w:trPr>
          <w:trHeight w:val="315"/>
        </w:trPr>
        <w:tc>
          <w:tcPr>
            <w:tcW w:w="28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a 1) Fyzická osoba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832BB" w:rsidRPr="0066199E" w:rsidTr="003D4CD0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Jméno, příjmení, titul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</w:tr>
      <w:tr w:rsidR="00C832BB" w:rsidRPr="0066199E" w:rsidTr="003D4CD0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Datum narození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</w:tr>
      <w:tr w:rsidR="00C832BB" w:rsidRPr="0066199E" w:rsidTr="003D4CD0">
        <w:trPr>
          <w:trHeight w:val="315"/>
        </w:trPr>
        <w:tc>
          <w:tcPr>
            <w:tcW w:w="74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a 2) Právnická osoba nebo podnikající fyzická osoba: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832BB" w:rsidRPr="0066199E" w:rsidTr="003D4CD0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Jméno, příjmení, titul podnikající fyzické osoby: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</w:tr>
      <w:tr w:rsidR="00C832BB" w:rsidRPr="0066199E" w:rsidTr="003D4CD0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Datum narození podnikající fyzické osoby: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</w:tr>
      <w:tr w:rsidR="00C832BB" w:rsidRPr="0066199E" w:rsidTr="003D4CD0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nebo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</w:tr>
      <w:tr w:rsidR="00C832BB" w:rsidRPr="0066199E" w:rsidTr="003D4CD0">
        <w:trPr>
          <w:trHeight w:val="33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Název/ obchodní firma právnické osoby: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</w:tr>
      <w:tr w:rsidR="00C832BB" w:rsidRPr="0066199E" w:rsidTr="003D4CD0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IČ: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</w:tr>
      <w:tr w:rsidR="00C832BB" w:rsidRPr="0066199E" w:rsidTr="003D4CD0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DIČ (bylo-li přiděleno):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</w:tr>
      <w:tr w:rsidR="00C832BB" w:rsidRPr="0066199E" w:rsidTr="003D4CD0">
        <w:trPr>
          <w:trHeight w:val="315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b) Sídlo/adresa bydliště žadatele: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832BB" w:rsidRPr="0066199E" w:rsidTr="003D4CD0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</w:tr>
      <w:tr w:rsidR="00C832BB" w:rsidRPr="0066199E" w:rsidTr="003D4CD0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Orientační číslo, číslo popisné: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</w:tr>
      <w:tr w:rsidR="00C832BB" w:rsidRPr="0066199E" w:rsidTr="003D4CD0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</w:tr>
      <w:tr w:rsidR="00C832BB" w:rsidRPr="0066199E" w:rsidTr="003D4CD0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</w:tr>
      <w:tr w:rsidR="00C832BB" w:rsidRPr="0066199E" w:rsidTr="003D4CD0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PSČ: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</w:tr>
      <w:tr w:rsidR="00C832BB" w:rsidRPr="0066199E" w:rsidTr="003D4CD0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</w:tr>
      <w:tr w:rsidR="00C832BB" w:rsidRPr="0066199E" w:rsidTr="003D4CD0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</w:tr>
      <w:tr w:rsidR="00C832BB" w:rsidRPr="0066199E" w:rsidTr="003D4CD0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E-mail: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</w:tr>
      <w:tr w:rsidR="00C832BB" w:rsidRPr="0066199E" w:rsidTr="003D4CD0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www: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</w:tr>
      <w:tr w:rsidR="00C832BB" w:rsidRPr="0066199E" w:rsidTr="003D4CD0">
        <w:trPr>
          <w:trHeight w:val="315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c) Statutární zástupce žadatele (funkce):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832BB" w:rsidRPr="0066199E" w:rsidTr="003D4CD0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Jméno a příjmení, titul: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</w:tr>
      <w:tr w:rsidR="00C832BB" w:rsidRPr="0066199E" w:rsidTr="003D4CD0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Adresa: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</w:tr>
      <w:tr w:rsidR="00C832BB" w:rsidRPr="0066199E" w:rsidTr="003D4CD0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</w:tr>
      <w:tr w:rsidR="00C832BB" w:rsidRPr="0066199E" w:rsidTr="003D4CD0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Orientační číslo, číslo popisné: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</w:tr>
      <w:tr w:rsidR="00C832BB" w:rsidRPr="0066199E" w:rsidTr="003D4CD0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</w:tr>
      <w:tr w:rsidR="00C832BB" w:rsidRPr="0066199E" w:rsidTr="003D4CD0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</w:tr>
      <w:tr w:rsidR="00C832BB" w:rsidRPr="0066199E" w:rsidTr="003D4CD0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PSČ: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</w:tr>
      <w:tr w:rsidR="00C832BB" w:rsidRPr="0066199E" w:rsidTr="003D4CD0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</w:tr>
      <w:tr w:rsidR="00C832BB" w:rsidRPr="0066199E" w:rsidTr="003D4CD0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Mobil: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</w:tr>
      <w:tr w:rsidR="00C832BB" w:rsidRPr="0066199E" w:rsidTr="003D4CD0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</w:tr>
      <w:tr w:rsidR="00C832BB" w:rsidRPr="0066199E" w:rsidTr="003D4CD0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E-mail: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</w:tr>
      <w:tr w:rsidR="00C832BB" w:rsidRPr="0066199E" w:rsidTr="003D4CD0">
        <w:trPr>
          <w:trHeight w:val="66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lastRenderedPageBreak/>
              <w:t>Informace dle §10a odst. 3 písm. f) zákona č. 250/2000 Sb., o rozpočtových pravidlech územních rozpočtů</w:t>
            </w:r>
          </w:p>
        </w:tc>
      </w:tr>
      <w:tr w:rsidR="00C832BB" w:rsidRPr="0066199E" w:rsidTr="003D4CD0">
        <w:trPr>
          <w:trHeight w:val="315"/>
        </w:trPr>
        <w:tc>
          <w:tcPr>
            <w:tcW w:w="78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d) Je-li žadatel právnickou osobou s podílem v právnické osobě žadatele: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ANO/NE</w:t>
            </w:r>
          </w:p>
        </w:tc>
      </w:tr>
      <w:tr w:rsidR="00C832BB" w:rsidRPr="0066199E" w:rsidTr="003D4CD0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Obchodní firma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832BB" w:rsidRPr="0066199E" w:rsidTr="003D4CD0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Sídlo/Adresa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832BB" w:rsidRPr="0066199E" w:rsidTr="003D4CD0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IČ/Datum narození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832BB" w:rsidRPr="0066199E" w:rsidTr="003D4CD0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Výše podílu v 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832BB" w:rsidRPr="0066199E" w:rsidTr="003D4CD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832BB" w:rsidRPr="0066199E" w:rsidTr="003D4CD0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e) Je-li žadatel právnickou osobou, uvede osoby, v nichž má žadatel přímý podíl:</w:t>
            </w:r>
          </w:p>
        </w:tc>
      </w:tr>
      <w:tr w:rsidR="00C832BB" w:rsidRPr="0066199E" w:rsidTr="003D4CD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ANO/NE</w:t>
            </w:r>
          </w:p>
        </w:tc>
      </w:tr>
      <w:tr w:rsidR="00C832BB" w:rsidRPr="0066199E" w:rsidTr="003D4CD0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Obchodní firma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</w:tr>
      <w:tr w:rsidR="00C832BB" w:rsidRPr="0066199E" w:rsidTr="003D4CD0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Sídlo/Adresa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</w:tr>
      <w:tr w:rsidR="00C832BB" w:rsidRPr="0066199E" w:rsidTr="003D4CD0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IČ/Datum narození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</w:tr>
      <w:tr w:rsidR="00C832BB" w:rsidRPr="0066199E" w:rsidTr="003D4CD0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Výše podílu v 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</w:tr>
      <w:tr w:rsidR="00C832BB" w:rsidRPr="0066199E" w:rsidTr="003D4CD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832BB" w:rsidRPr="0066199E" w:rsidTr="003D4CD0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 xml:space="preserve">Žadatel je plátcem DPH: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ANO/NE</w:t>
            </w:r>
          </w:p>
        </w:tc>
      </w:tr>
      <w:tr w:rsidR="00C832BB" w:rsidRPr="0066199E" w:rsidTr="003D4CD0">
        <w:trPr>
          <w:trHeight w:val="315"/>
        </w:trPr>
        <w:tc>
          <w:tcPr>
            <w:tcW w:w="74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 xml:space="preserve">Žadatel může uplatňovat v rámci projektu DPH na vstupu: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ANO/NE</w:t>
            </w:r>
          </w:p>
        </w:tc>
      </w:tr>
      <w:tr w:rsidR="00C832BB" w:rsidRPr="0066199E" w:rsidTr="003D4CD0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f) Bankovní spojení: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832BB" w:rsidRPr="0066199E" w:rsidTr="003D4CD0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Číslo účtu: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</w:tr>
      <w:tr w:rsidR="00C832BB" w:rsidRPr="0066199E" w:rsidTr="003D4CD0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Banka, kód banky: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</w:tr>
      <w:tr w:rsidR="00C832BB" w:rsidRPr="0066199E" w:rsidTr="003D4CD0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2. ÚDAJE O PŘEDKLÁDANÉ ŽÁDOSTI</w:t>
            </w:r>
          </w:p>
        </w:tc>
      </w:tr>
      <w:tr w:rsidR="00C832BB" w:rsidRPr="0066199E" w:rsidTr="003D4CD0">
        <w:trPr>
          <w:trHeight w:val="315"/>
        </w:trPr>
        <w:tc>
          <w:tcPr>
            <w:tcW w:w="483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251CA3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 xml:space="preserve">a) Účel </w:t>
            </w:r>
            <w:r w:rsidRPr="00251CA3">
              <w:rPr>
                <w:rFonts w:ascii="Arial" w:hAnsi="Arial" w:cs="Arial"/>
                <w:b/>
                <w:bCs/>
              </w:rPr>
              <w:t>návratné finanční výpomoci její cíl: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832BB" w:rsidRPr="0066199E" w:rsidTr="003D4CD0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jc w:val="center"/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832BB" w:rsidRPr="0066199E" w:rsidTr="003D4CD0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b) Popis akce (odůvodnění):</w:t>
            </w:r>
          </w:p>
        </w:tc>
      </w:tr>
      <w:tr w:rsidR="00C832BB" w:rsidRPr="0066199E" w:rsidTr="003D4CD0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jc w:val="center"/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832BB" w:rsidRPr="0066199E" w:rsidTr="003D4CD0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c) Územní působnost akce:</w:t>
            </w:r>
          </w:p>
        </w:tc>
      </w:tr>
      <w:tr w:rsidR="00C832BB" w:rsidRPr="0066199E" w:rsidTr="003D4CD0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jc w:val="center"/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832BB" w:rsidRPr="0066199E" w:rsidTr="003D4CD0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577281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 xml:space="preserve">d) Očekávané přínosy </w:t>
            </w:r>
            <w:r w:rsidRPr="00577281">
              <w:rPr>
                <w:rFonts w:ascii="Arial" w:hAnsi="Arial" w:cs="Arial"/>
                <w:b/>
                <w:bCs/>
              </w:rPr>
              <w:t>návratné finanční výpomoci</w:t>
            </w:r>
            <w:r w:rsidRPr="0066199E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C832BB" w:rsidRPr="0066199E" w:rsidTr="003D4CD0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jc w:val="center"/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832BB" w:rsidRPr="0066199E" w:rsidTr="003D4CD0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e) Způsob realizace akce včetně časového harmonogramu:</w:t>
            </w:r>
          </w:p>
        </w:tc>
      </w:tr>
      <w:tr w:rsidR="00C832BB" w:rsidRPr="0066199E" w:rsidTr="003D4CD0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jc w:val="center"/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832BB" w:rsidRPr="0066199E" w:rsidTr="003D4CD0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f) Význam akce pro Olomoucký kraj:</w:t>
            </w:r>
          </w:p>
        </w:tc>
      </w:tr>
      <w:tr w:rsidR="00C832BB" w:rsidRPr="0066199E" w:rsidTr="003D4CD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832BB" w:rsidRPr="0066199E" w:rsidTr="003D4CD0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g) Způsob propagace akce:</w:t>
            </w:r>
          </w:p>
        </w:tc>
      </w:tr>
      <w:tr w:rsidR="00C832BB" w:rsidRPr="0066199E" w:rsidTr="003D4CD0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jc w:val="center"/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832BB" w:rsidRPr="0066199E" w:rsidTr="003D4CD0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h) Výstupy pro hodnocení akce:</w:t>
            </w:r>
          </w:p>
        </w:tc>
      </w:tr>
      <w:tr w:rsidR="00C832BB" w:rsidRPr="0066199E" w:rsidTr="003D4CD0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jc w:val="center"/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832BB" w:rsidRPr="0066199E" w:rsidTr="003D4CD0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i) Odpovědná osoba za akci (příp. odborný garant projektu):</w:t>
            </w:r>
          </w:p>
        </w:tc>
      </w:tr>
      <w:tr w:rsidR="00C832BB" w:rsidRPr="0066199E" w:rsidTr="003D4CD0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Jméno, příjmení, titul: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</w:tr>
      <w:tr w:rsidR="00C832BB" w:rsidRPr="0066199E" w:rsidTr="003D4CD0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Adresa: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</w:tr>
      <w:tr w:rsidR="00C832BB" w:rsidRPr="0066199E" w:rsidTr="003D4CD0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</w:tr>
      <w:tr w:rsidR="00C832BB" w:rsidRPr="0066199E" w:rsidTr="003D4CD0">
        <w:trPr>
          <w:trHeight w:val="300"/>
        </w:trPr>
        <w:tc>
          <w:tcPr>
            <w:tcW w:w="4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lastRenderedPageBreak/>
              <w:t>Orientační číslo, číslo popisné: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</w:tr>
      <w:tr w:rsidR="00C832BB" w:rsidRPr="0066199E" w:rsidTr="003D4CD0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</w:tr>
      <w:tr w:rsidR="00C832BB" w:rsidRPr="0066199E" w:rsidTr="003D4CD0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</w:tr>
      <w:tr w:rsidR="00C832BB" w:rsidRPr="0066199E" w:rsidTr="003D4CD0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PSČ: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</w:tr>
      <w:tr w:rsidR="00C832BB" w:rsidRPr="0066199E" w:rsidTr="003D4CD0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</w:tr>
      <w:tr w:rsidR="00C832BB" w:rsidRPr="0066199E" w:rsidTr="003D4CD0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</w:tr>
      <w:tr w:rsidR="00C832BB" w:rsidRPr="0066199E" w:rsidTr="003D4CD0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E-mail: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</w:tr>
      <w:tr w:rsidR="00C832BB" w:rsidRPr="0066199E" w:rsidTr="003D4CD0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j) Kontaktní osoba (pokud není totožná s odpovědnou osobou):</w:t>
            </w:r>
          </w:p>
        </w:tc>
      </w:tr>
      <w:tr w:rsidR="00C832BB" w:rsidRPr="0066199E" w:rsidTr="003D4CD0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Jméno a příjmení: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</w:tr>
      <w:tr w:rsidR="00C832BB" w:rsidRPr="0066199E" w:rsidTr="003D4CD0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Adresa: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</w:tr>
      <w:tr w:rsidR="00C832BB" w:rsidRPr="0066199E" w:rsidTr="003D4CD0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</w:tr>
      <w:tr w:rsidR="00C832BB" w:rsidRPr="0066199E" w:rsidTr="003D4CD0">
        <w:trPr>
          <w:trHeight w:val="300"/>
        </w:trPr>
        <w:tc>
          <w:tcPr>
            <w:tcW w:w="4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Orientační číslo, číslo popisné: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</w:tr>
      <w:tr w:rsidR="00C832BB" w:rsidRPr="0066199E" w:rsidTr="003D4CD0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</w:tr>
      <w:tr w:rsidR="00C832BB" w:rsidRPr="0066199E" w:rsidTr="003D4CD0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</w:tr>
      <w:tr w:rsidR="00C832BB" w:rsidRPr="0066199E" w:rsidTr="003D4CD0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PSČ: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</w:tr>
      <w:tr w:rsidR="00C832BB" w:rsidRPr="0066199E" w:rsidTr="003D4CD0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</w:tr>
      <w:tr w:rsidR="00C832BB" w:rsidRPr="0066199E" w:rsidTr="003D4CD0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</w:tr>
      <w:tr w:rsidR="00C832BB" w:rsidRPr="0066199E" w:rsidTr="003D4CD0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E-mail: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</w:tr>
      <w:tr w:rsidR="00C832BB" w:rsidRPr="0066199E" w:rsidTr="003D4CD0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3. ROZPOČET PROJEKTU</w:t>
            </w:r>
          </w:p>
        </w:tc>
      </w:tr>
      <w:tr w:rsidR="00C832BB" w:rsidRPr="0066199E" w:rsidTr="003D4CD0">
        <w:trPr>
          <w:trHeight w:val="315"/>
        </w:trPr>
        <w:tc>
          <w:tcPr>
            <w:tcW w:w="606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a) Celkové náklady realizované akce: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832BB" w:rsidRPr="0066199E" w:rsidTr="003D4CD0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z toho: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</w:tr>
      <w:tr w:rsidR="00C832BB" w:rsidRPr="0066199E" w:rsidTr="003D4CD0">
        <w:trPr>
          <w:trHeight w:val="300"/>
        </w:trPr>
        <w:tc>
          <w:tcPr>
            <w:tcW w:w="74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32BB" w:rsidRPr="0066199E" w:rsidRDefault="00C832BB" w:rsidP="00577281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 xml:space="preserve">výše požadované </w:t>
            </w:r>
            <w:r w:rsidRPr="00577281">
              <w:rPr>
                <w:rFonts w:ascii="Arial" w:hAnsi="Arial" w:cs="Arial"/>
                <w:b/>
                <w:bCs/>
              </w:rPr>
              <w:t>návratné finanční výpomoci</w:t>
            </w:r>
            <w:r w:rsidRPr="00577281">
              <w:rPr>
                <w:rFonts w:ascii="Arial" w:hAnsi="Arial" w:cs="Arial"/>
              </w:rPr>
              <w:t xml:space="preserve"> </w:t>
            </w:r>
            <w:r w:rsidRPr="0066199E">
              <w:rPr>
                <w:rFonts w:ascii="Arial" w:hAnsi="Arial" w:cs="Arial"/>
              </w:rPr>
              <w:t>z rozpočtu Olomouckého kraje: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</w:tr>
      <w:tr w:rsidR="00C832BB" w:rsidRPr="0066199E" w:rsidTr="003D4CD0">
        <w:trPr>
          <w:trHeight w:val="300"/>
        </w:trPr>
        <w:tc>
          <w:tcPr>
            <w:tcW w:w="28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vlastní zdroje: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</w:tr>
      <w:tr w:rsidR="00C832BB" w:rsidRPr="0066199E" w:rsidTr="003D4CD0">
        <w:trPr>
          <w:trHeight w:val="300"/>
        </w:trPr>
        <w:tc>
          <w:tcPr>
            <w:tcW w:w="606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jiné zdroje (rozepsat poskytovatele včetně částek):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</w:tr>
      <w:tr w:rsidR="00C832BB" w:rsidRPr="0066199E" w:rsidTr="003D4CD0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577281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 xml:space="preserve">b) Struktura použití </w:t>
            </w:r>
            <w:r w:rsidRPr="00577281">
              <w:rPr>
                <w:rFonts w:ascii="Arial" w:hAnsi="Arial" w:cs="Arial"/>
                <w:b/>
                <w:bCs/>
              </w:rPr>
              <w:t xml:space="preserve">návratné finanční výpomoci </w:t>
            </w:r>
            <w:r w:rsidRPr="0066199E">
              <w:rPr>
                <w:rFonts w:ascii="Arial" w:hAnsi="Arial" w:cs="Arial"/>
                <w:b/>
                <w:bCs/>
              </w:rPr>
              <w:t>z rozpočtu Olomouckého kraje:</w:t>
            </w:r>
          </w:p>
        </w:tc>
      </w:tr>
      <w:tr w:rsidR="00C832BB" w:rsidRPr="0066199E" w:rsidTr="003D4CD0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jc w:val="center"/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832BB" w:rsidRPr="0066199E" w:rsidTr="003D4CD0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 xml:space="preserve">c) Žadatel vede své účetnictví v rámci: </w:t>
            </w:r>
            <w:r w:rsidRPr="0066199E">
              <w:rPr>
                <w:rFonts w:ascii="Arial" w:hAnsi="Arial" w:cs="Arial"/>
                <w:i/>
                <w:iCs/>
              </w:rPr>
              <w:t>(nehodící se škrtněte)</w:t>
            </w:r>
          </w:p>
        </w:tc>
      </w:tr>
      <w:tr w:rsidR="00C832BB" w:rsidRPr="0066199E" w:rsidTr="003D4CD0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c 1) kalendářního roku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</w:tr>
      <w:tr w:rsidR="00C832BB" w:rsidRPr="0066199E" w:rsidTr="003D4CD0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c 2) hospodářského roku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</w:tr>
      <w:tr w:rsidR="00C832BB" w:rsidRPr="0066199E" w:rsidTr="003D4CD0">
        <w:trPr>
          <w:trHeight w:val="33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i/>
                <w:iCs/>
              </w:rPr>
            </w:pPr>
            <w:r w:rsidRPr="0066199E">
              <w:rPr>
                <w:rFonts w:ascii="Arial" w:hAnsi="Arial" w:cs="Arial"/>
                <w:i/>
                <w:iCs/>
              </w:rPr>
              <w:t>(uveďte den a měsíc počátku i konce Vašeho hospodářského roku)</w:t>
            </w:r>
          </w:p>
        </w:tc>
      </w:tr>
      <w:tr w:rsidR="00C832BB" w:rsidRPr="0066199E" w:rsidTr="003D4CD0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C832BB" w:rsidRPr="0066199E" w:rsidRDefault="00C832BB" w:rsidP="00577281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 xml:space="preserve">4. PŘEHLED </w:t>
            </w:r>
            <w:r w:rsidRPr="00577281">
              <w:rPr>
                <w:rFonts w:ascii="Arial" w:hAnsi="Arial" w:cs="Arial"/>
                <w:b/>
                <w:bCs/>
              </w:rPr>
              <w:t xml:space="preserve">NÁVRATNÝCH FINANČNÍCH VÝPOMOCÍ </w:t>
            </w:r>
            <w:r w:rsidRPr="0066199E">
              <w:rPr>
                <w:rFonts w:ascii="Arial" w:hAnsi="Arial" w:cs="Arial"/>
                <w:b/>
                <w:bCs/>
              </w:rPr>
              <w:t>ČERPANÝCH V MINULOSTI</w:t>
            </w:r>
          </w:p>
        </w:tc>
      </w:tr>
      <w:tr w:rsidR="00C832BB" w:rsidRPr="0066199E" w:rsidTr="003D4CD0">
        <w:trPr>
          <w:trHeight w:val="30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577281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 xml:space="preserve">a) Byla poskytnuta </w:t>
            </w:r>
            <w:r w:rsidRPr="00577281">
              <w:rPr>
                <w:rFonts w:ascii="Arial" w:hAnsi="Arial" w:cs="Arial"/>
                <w:b/>
                <w:bCs/>
              </w:rPr>
              <w:t>návratná finanční výpomoc</w:t>
            </w:r>
            <w:r w:rsidRPr="00577281">
              <w:rPr>
                <w:rFonts w:ascii="Arial" w:hAnsi="Arial" w:cs="Arial"/>
              </w:rPr>
              <w:t xml:space="preserve"> </w:t>
            </w:r>
            <w:r w:rsidRPr="0066199E">
              <w:rPr>
                <w:rFonts w:ascii="Arial" w:hAnsi="Arial" w:cs="Arial"/>
              </w:rPr>
              <w:t>na stejný účel v předchozím kalendářním roce?</w:t>
            </w:r>
          </w:p>
        </w:tc>
      </w:tr>
      <w:tr w:rsidR="00C832BB" w:rsidRPr="0066199E" w:rsidTr="003D4CD0">
        <w:trPr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ANO/ NE</w:t>
            </w:r>
          </w:p>
        </w:tc>
      </w:tr>
      <w:tr w:rsidR="00C832BB" w:rsidRPr="0066199E" w:rsidTr="003D4CD0">
        <w:trPr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577281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 xml:space="preserve">b) Pokud byla poskytnuta </w:t>
            </w:r>
            <w:r w:rsidRPr="00577281">
              <w:rPr>
                <w:rFonts w:ascii="Arial" w:hAnsi="Arial" w:cs="Arial"/>
                <w:b/>
                <w:bCs/>
              </w:rPr>
              <w:t>návratná finanční výpomoc</w:t>
            </w:r>
            <w:r w:rsidRPr="00577281">
              <w:rPr>
                <w:rFonts w:ascii="Arial" w:hAnsi="Arial" w:cs="Arial"/>
              </w:rPr>
              <w:t xml:space="preserve"> </w:t>
            </w:r>
            <w:r w:rsidRPr="0066199E">
              <w:rPr>
                <w:rFonts w:ascii="Arial" w:hAnsi="Arial" w:cs="Arial"/>
              </w:rPr>
              <w:t>dle písmena a), uveďte skutečné přínosy:</w:t>
            </w:r>
          </w:p>
        </w:tc>
      </w:tr>
      <w:tr w:rsidR="00C832BB" w:rsidRPr="0066199E" w:rsidTr="003D4CD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</w:tr>
      <w:tr w:rsidR="00C832BB" w:rsidRPr="0066199E" w:rsidTr="003D4CD0">
        <w:trPr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577281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 xml:space="preserve">c) Celkový počet podaných žádostí o </w:t>
            </w:r>
            <w:r w:rsidRPr="00577281">
              <w:rPr>
                <w:rFonts w:ascii="Arial" w:hAnsi="Arial" w:cs="Arial"/>
                <w:b/>
                <w:bCs/>
              </w:rPr>
              <w:t>návratnou finanční výpomoc</w:t>
            </w:r>
            <w:r w:rsidRPr="00577281">
              <w:rPr>
                <w:rFonts w:ascii="Arial" w:hAnsi="Arial" w:cs="Arial"/>
              </w:rPr>
              <w:t xml:space="preserve"> </w:t>
            </w:r>
            <w:r w:rsidRPr="0066199E">
              <w:rPr>
                <w:rFonts w:ascii="Arial" w:hAnsi="Arial" w:cs="Arial"/>
              </w:rPr>
              <w:t>z rozpočtu OK za období 2012 - 2015:</w:t>
            </w:r>
          </w:p>
        </w:tc>
      </w:tr>
      <w:tr w:rsidR="00C832BB" w:rsidRPr="0066199E" w:rsidTr="003D4CD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</w:tr>
      <w:tr w:rsidR="00C832BB" w:rsidRPr="0066199E" w:rsidTr="003D4CD0">
        <w:trPr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577281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 xml:space="preserve">d) Celkový počet poskytnutých </w:t>
            </w:r>
            <w:r w:rsidRPr="00577281">
              <w:rPr>
                <w:rFonts w:ascii="Arial" w:hAnsi="Arial" w:cs="Arial"/>
                <w:b/>
                <w:bCs/>
              </w:rPr>
              <w:t>návratných finančních výpomocí</w:t>
            </w:r>
            <w:r w:rsidRPr="00577281">
              <w:rPr>
                <w:rFonts w:ascii="Arial" w:hAnsi="Arial" w:cs="Arial"/>
              </w:rPr>
              <w:t xml:space="preserve"> </w:t>
            </w:r>
            <w:r w:rsidRPr="0066199E">
              <w:rPr>
                <w:rFonts w:ascii="Arial" w:hAnsi="Arial" w:cs="Arial"/>
              </w:rPr>
              <w:t>z rozpočtu OK za období 2012 - 2015:</w:t>
            </w:r>
          </w:p>
        </w:tc>
      </w:tr>
      <w:tr w:rsidR="00C832BB" w:rsidRPr="0066199E" w:rsidTr="003D4CD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</w:tr>
      <w:tr w:rsidR="00C832BB" w:rsidRPr="0066199E" w:rsidTr="003D4CD0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5. DOPLŇUJÍCÍ  INFORMACE</w:t>
            </w:r>
          </w:p>
        </w:tc>
      </w:tr>
      <w:tr w:rsidR="00C832BB" w:rsidRPr="0066199E" w:rsidTr="003D4CD0">
        <w:trPr>
          <w:trHeight w:val="57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  <w:iCs/>
              </w:rPr>
            </w:pPr>
            <w:r w:rsidRPr="00577281">
              <w:rPr>
                <w:rFonts w:ascii="Arial" w:hAnsi="Arial" w:cs="Arial"/>
              </w:rPr>
              <w:t>Podrobný popis celoroční činnosti příjemce:</w:t>
            </w:r>
          </w:p>
        </w:tc>
      </w:tr>
      <w:tr w:rsidR="00C832BB" w:rsidRPr="0066199E" w:rsidTr="003D4CD0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C832BB" w:rsidRPr="0066199E" w:rsidRDefault="00C832BB" w:rsidP="00577281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 xml:space="preserve">6. PROHLÁŠENÍ ŽADATELE </w:t>
            </w:r>
          </w:p>
        </w:tc>
      </w:tr>
      <w:tr w:rsidR="00C832BB" w:rsidRPr="0066199E" w:rsidTr="003D4CD0">
        <w:trPr>
          <w:trHeight w:val="6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2BB" w:rsidRPr="0066199E" w:rsidRDefault="00C832BB" w:rsidP="003D4CD0">
            <w:pPr>
              <w:jc w:val="both"/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Žadatel prohlašuje, že uvedené údaje jsou úplné a pravdivé a že nezatajuje žádné okolnosti důležité pro posouzení žádosti.</w:t>
            </w:r>
          </w:p>
        </w:tc>
      </w:tr>
      <w:tr w:rsidR="00C832BB" w:rsidRPr="0066199E" w:rsidTr="003D4CD0">
        <w:trPr>
          <w:trHeight w:val="94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2BB" w:rsidRPr="0066199E" w:rsidRDefault="00C832BB" w:rsidP="003D4CD0">
            <w:pPr>
              <w:jc w:val="both"/>
              <w:rPr>
                <w:rFonts w:ascii="Arial" w:hAnsi="Arial" w:cs="Arial"/>
              </w:rPr>
            </w:pPr>
            <w:r w:rsidRPr="00357364">
              <w:rPr>
                <w:rFonts w:ascii="Arial" w:hAnsi="Arial" w:cs="Arial"/>
              </w:rPr>
              <w:t>Žadatel prohlašuje, že nemá 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unií. Za neuhrazený závazek po lhůtě splatnosti vůči výše uvedeným subjektům  je považován i závazek, na který má žadatel uzavřený splátkový kalendář nebo jiný odklad původní lhůty splatnosti.</w:t>
            </w:r>
          </w:p>
        </w:tc>
      </w:tr>
      <w:tr w:rsidR="00C832BB" w:rsidRPr="0066199E" w:rsidTr="003D4CD0">
        <w:trPr>
          <w:trHeight w:val="6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2BB" w:rsidRPr="0066199E" w:rsidRDefault="00C832BB" w:rsidP="003D4CD0">
            <w:pPr>
              <w:jc w:val="both"/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Žadatel prohlašuje, že nemá neuhrazené závazky po lhůtě splatnosti vůči vyhlašovateli a jeho zřízeným organizacím</w:t>
            </w:r>
          </w:p>
        </w:tc>
      </w:tr>
      <w:tr w:rsidR="00C832BB" w:rsidRPr="0066199E" w:rsidTr="003D4CD0">
        <w:trPr>
          <w:trHeight w:val="99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2BB" w:rsidRPr="0066199E" w:rsidRDefault="00C832BB" w:rsidP="003D4CD0">
            <w:pPr>
              <w:jc w:val="both"/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 xml:space="preserve">Žadatel prohlašuje, že se nenachází podle zákona č. 182/2006 Sb., o úpadku a způsobech jeho řešení (insolvenční zákon), ve znění pozdějších předpisů, v úpadku a nedošlo v jeho případě k podání insolvenčního návrhu ani tento návrh sám nepodal ani nebylo vydáno rozhodnutí o úpadku; </w:t>
            </w:r>
          </w:p>
        </w:tc>
      </w:tr>
      <w:tr w:rsidR="00C832BB" w:rsidRPr="0066199E" w:rsidTr="003D4CD0">
        <w:trPr>
          <w:trHeight w:val="100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2BB" w:rsidRPr="0066199E" w:rsidRDefault="00C832BB" w:rsidP="003D4CD0">
            <w:pPr>
              <w:jc w:val="both"/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 xml:space="preserve">Žadatel prohlašuje, že se nenachází v procesu zrušení bez právního nástupce (např. likvidace, zrušení nebo zánik živnostenského oprávnění), ani není </w:t>
            </w:r>
            <w:r w:rsidRPr="0066199E">
              <w:rPr>
                <w:rFonts w:ascii="Arial" w:hAnsi="Arial" w:cs="Arial"/>
              </w:rPr>
              <w:br/>
              <w:t xml:space="preserve">v procesu zrušení s právním nástupcem (např. sloučení, splynutí, rozdělení obchodní společnosti); </w:t>
            </w:r>
          </w:p>
        </w:tc>
      </w:tr>
      <w:tr w:rsidR="00C832BB" w:rsidRPr="0066199E" w:rsidTr="003D4CD0">
        <w:trPr>
          <w:trHeight w:val="9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2BB" w:rsidRPr="0066199E" w:rsidRDefault="00C832BB" w:rsidP="003D4CD0">
            <w:pPr>
              <w:jc w:val="both"/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Žadatel prohlašuje, že mu nebyl soudem nebo správním orgánem uložen zákaz činnosti nebo zrušeno oprávnění k činnosti týkající se jeho předmětu podnikání a/nebo související s projektem, na který má být poskytována dotace;</w:t>
            </w:r>
          </w:p>
        </w:tc>
      </w:tr>
      <w:tr w:rsidR="00C832BB" w:rsidRPr="0066199E" w:rsidTr="003D4CD0">
        <w:trPr>
          <w:trHeight w:val="6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2BB" w:rsidRPr="0066199E" w:rsidRDefault="00C832BB" w:rsidP="003D4CD0">
            <w:pPr>
              <w:jc w:val="both"/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 xml:space="preserve">Žadatel prohlašuje, že vůči němu (případně, vůči jehož majetku) není navrhováno ani vedeno řízení o výkonu soudního či správního rozhodnutí ani navrhována či prováděna exekuce; </w:t>
            </w:r>
          </w:p>
        </w:tc>
      </w:tr>
      <w:tr w:rsidR="00C832BB" w:rsidRPr="0066199E" w:rsidTr="003D4CD0">
        <w:trPr>
          <w:trHeight w:val="307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jc w:val="both"/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Žadatel prohlašuje, že nemá v rejstříku trestů záznam o pravomocném odsouzení pro trestný čin, jehož skutková podstata souvisí s jeho předmětem podnikání, paděláním či pozměňováním veřejné listiny nebo úplatkářstvím, nebo pro trestný čin hospodářský anebo trestný čin proti majetku podle hlavy druhé a deváté části druhé zákona č. 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 realizace (této) smlouvy o poskytnutí dotace.</w:t>
            </w:r>
          </w:p>
        </w:tc>
      </w:tr>
      <w:tr w:rsidR="00C832BB" w:rsidRPr="0066199E" w:rsidTr="003D4CD0">
        <w:trPr>
          <w:trHeight w:val="144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2BB" w:rsidRPr="0066199E" w:rsidRDefault="00C832BB" w:rsidP="003D4CD0">
            <w:pPr>
              <w:jc w:val="both"/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Žadatel souhlasí se zveřejněním svého jména a příjmení /názvu/ obchodní firmy, adresy svého bydliště /sídla/, IČ, výše poskytnuté podpory a účelu, na nějž je podpora poskytována včetně názvu projektu a se zpracováním svých osobních údajů uvedených v této žádosti Olomouckým krajem pro účely dotačního řízení v souladu se zákonem č. 101/2000 Sb., o ochraně osobních údajů, ve znění pozdějších předpisů.</w:t>
            </w:r>
          </w:p>
        </w:tc>
      </w:tr>
      <w:tr w:rsidR="00C832BB" w:rsidRPr="0066199E" w:rsidTr="003D4CD0">
        <w:trPr>
          <w:trHeight w:val="63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2BB" w:rsidRPr="0066199E" w:rsidRDefault="00C832BB" w:rsidP="003D4CD0">
            <w:pPr>
              <w:jc w:val="both"/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V případě neúplných či nepravdivých informací žadatel bere na vědomí, že je povinen ihned (po prokázání neúplnosti či nepravdivosti údajů) vrátit požadovanou částku na účet Olomouckého kraje.</w:t>
            </w:r>
          </w:p>
        </w:tc>
      </w:tr>
      <w:tr w:rsidR="00C832BB" w:rsidRPr="0066199E" w:rsidTr="003D4CD0">
        <w:trPr>
          <w:trHeight w:val="30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Datum: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jc w:val="center"/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</w:tr>
      <w:tr w:rsidR="00C832BB" w:rsidRPr="0066199E" w:rsidTr="003D4CD0">
        <w:trPr>
          <w:trHeight w:val="66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Podpis žadatele, příp. razítko: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jc w:val="center"/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</w:tr>
      <w:tr w:rsidR="00C832BB" w:rsidRPr="0066199E" w:rsidTr="003D4CD0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C832BB" w:rsidRPr="00357364" w:rsidRDefault="00C832BB" w:rsidP="00577281">
            <w:pPr>
              <w:rPr>
                <w:rFonts w:ascii="Arial" w:hAnsi="Arial" w:cs="Arial"/>
                <w:b/>
                <w:bCs/>
                <w:color w:val="00B050"/>
              </w:rPr>
            </w:pPr>
            <w:r w:rsidRPr="005011BD">
              <w:rPr>
                <w:rFonts w:ascii="Arial" w:hAnsi="Arial" w:cs="Arial"/>
                <w:b/>
                <w:bCs/>
              </w:rPr>
              <w:t>7. ČESTNÉ PROHLÁŠENÍ ŽADATELE O PODPORU V REŽIMU DE MINIMIS</w:t>
            </w:r>
            <w:r>
              <w:rPr>
                <w:rFonts w:ascii="Arial" w:hAnsi="Arial" w:cs="Arial"/>
                <w:b/>
                <w:bCs/>
                <w:color w:val="00B050"/>
              </w:rPr>
              <w:t xml:space="preserve"> </w:t>
            </w:r>
          </w:p>
        </w:tc>
      </w:tr>
      <w:tr w:rsidR="00C832BB" w:rsidRPr="0066199E" w:rsidTr="003D4CD0">
        <w:trPr>
          <w:trHeight w:val="60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2BB" w:rsidRPr="005011BD" w:rsidRDefault="00C832BB" w:rsidP="003D4CD0">
            <w:pPr>
              <w:rPr>
                <w:rFonts w:ascii="Arial" w:hAnsi="Arial" w:cs="Arial"/>
              </w:rPr>
            </w:pPr>
            <w:r w:rsidRPr="005011BD">
              <w:rPr>
                <w:rFonts w:ascii="Arial" w:hAnsi="Arial" w:cs="Arial"/>
              </w:rPr>
              <w:t>Součástí žádosti je přiložené Čestné prohlášení žadatele o podporu v režimu de minimis.</w:t>
            </w:r>
            <w:r w:rsidRPr="005011BD">
              <w:rPr>
                <w:rFonts w:ascii="Arial" w:hAnsi="Arial" w:cs="Arial"/>
                <w:i/>
                <w:iCs/>
              </w:rPr>
              <w:t xml:space="preserve"> (Tam kde se jedná o veřejnou podporu)</w:t>
            </w:r>
          </w:p>
        </w:tc>
      </w:tr>
      <w:tr w:rsidR="00C832BB" w:rsidRPr="0066199E" w:rsidTr="003D4CD0">
        <w:trPr>
          <w:trHeight w:val="30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5011BD" w:rsidRDefault="00C832BB" w:rsidP="003D4CD0">
            <w:pPr>
              <w:rPr>
                <w:rFonts w:ascii="Arial" w:hAnsi="Arial" w:cs="Arial"/>
              </w:rPr>
            </w:pPr>
            <w:r w:rsidRPr="005011BD">
              <w:rPr>
                <w:rFonts w:ascii="Arial" w:hAnsi="Arial" w:cs="Arial"/>
              </w:rPr>
              <w:t>Datum: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5011BD" w:rsidRDefault="00C832BB" w:rsidP="003D4CD0">
            <w:pPr>
              <w:jc w:val="center"/>
              <w:rPr>
                <w:rFonts w:ascii="Arial" w:hAnsi="Arial" w:cs="Arial"/>
              </w:rPr>
            </w:pPr>
            <w:r w:rsidRPr="005011BD">
              <w:rPr>
                <w:rFonts w:ascii="Arial" w:hAnsi="Arial" w:cs="Arial"/>
              </w:rPr>
              <w:t> </w:t>
            </w:r>
          </w:p>
        </w:tc>
      </w:tr>
      <w:tr w:rsidR="00C832BB" w:rsidRPr="0066199E" w:rsidTr="003D4CD0">
        <w:trPr>
          <w:trHeight w:val="63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5011BD" w:rsidRDefault="00C832BB" w:rsidP="003D4CD0">
            <w:pPr>
              <w:rPr>
                <w:rFonts w:ascii="Arial" w:hAnsi="Arial" w:cs="Arial"/>
              </w:rPr>
            </w:pPr>
            <w:r w:rsidRPr="005011BD">
              <w:rPr>
                <w:rFonts w:ascii="Arial" w:hAnsi="Arial" w:cs="Arial"/>
              </w:rPr>
              <w:t>Podpis žadatele, příp. razítko: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5011BD" w:rsidRDefault="00C832BB" w:rsidP="003D4CD0">
            <w:pPr>
              <w:jc w:val="center"/>
              <w:rPr>
                <w:rFonts w:ascii="Arial" w:hAnsi="Arial" w:cs="Arial"/>
              </w:rPr>
            </w:pPr>
            <w:r w:rsidRPr="005011BD">
              <w:rPr>
                <w:rFonts w:ascii="Arial" w:hAnsi="Arial" w:cs="Arial"/>
              </w:rPr>
              <w:t> </w:t>
            </w:r>
          </w:p>
        </w:tc>
      </w:tr>
      <w:tr w:rsidR="00C832BB" w:rsidRPr="0066199E" w:rsidTr="003D4CD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357364" w:rsidRDefault="00C832BB" w:rsidP="003D4CD0">
            <w:pPr>
              <w:rPr>
                <w:rFonts w:ascii="Arial" w:hAnsi="Arial" w:cs="Arial"/>
                <w:color w:val="FF0000"/>
              </w:rPr>
            </w:pPr>
            <w:r w:rsidRPr="00357364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</w:tr>
      <w:tr w:rsidR="00C832BB" w:rsidRPr="0066199E" w:rsidTr="003D4CD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</w:tr>
      <w:tr w:rsidR="00C832BB" w:rsidRPr="0066199E" w:rsidTr="003D4CD0">
        <w:trPr>
          <w:trHeight w:val="37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C832BB" w:rsidRPr="0066199E" w:rsidRDefault="00C832BB" w:rsidP="00577281">
            <w:pPr>
              <w:rPr>
                <w:rFonts w:ascii="Arial" w:hAnsi="Arial" w:cs="Arial"/>
                <w:b/>
                <w:bCs/>
              </w:rPr>
            </w:pPr>
            <w:r w:rsidRPr="0066199E">
              <w:rPr>
                <w:rFonts w:ascii="Arial" w:hAnsi="Arial" w:cs="Arial"/>
                <w:b/>
                <w:bCs/>
              </w:rPr>
              <w:t>8. POVINNÉ PŘÍLOHY:</w:t>
            </w:r>
          </w:p>
        </w:tc>
      </w:tr>
      <w:tr w:rsidR="00C832BB" w:rsidRPr="0066199E" w:rsidTr="003D4CD0">
        <w:trPr>
          <w:trHeight w:val="61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357364" w:rsidRDefault="00C832BB" w:rsidP="003D4CD0">
            <w:pPr>
              <w:rPr>
                <w:rFonts w:ascii="Arial" w:hAnsi="Arial" w:cs="Arial"/>
              </w:rPr>
            </w:pPr>
            <w:r w:rsidRPr="00357364">
              <w:rPr>
                <w:rFonts w:ascii="Arial" w:hAnsi="Arial" w:cs="Arial"/>
              </w:rPr>
              <w:t>1. Doklad o právní osobnosti žadatele (kopii výpisu z veřejného rejstříku, platné stanovy s čitelným otiskem registrace MV ČR, statut společnosti, apod.).</w:t>
            </w:r>
          </w:p>
        </w:tc>
      </w:tr>
      <w:tr w:rsidR="00C832BB" w:rsidRPr="0066199E" w:rsidTr="003D4CD0">
        <w:trPr>
          <w:trHeight w:val="945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357364" w:rsidRDefault="00C832BB" w:rsidP="003D4CD0">
            <w:pPr>
              <w:rPr>
                <w:rFonts w:ascii="Arial" w:hAnsi="Arial" w:cs="Arial"/>
              </w:rPr>
            </w:pPr>
            <w:r w:rsidRPr="00357364">
              <w:rPr>
                <w:rFonts w:ascii="Arial" w:hAnsi="Arial" w:cs="Arial"/>
              </w:rPr>
              <w:t>2. Doklad oprávněnosti osoby zastupovat právnickou osobu (např. kopie zápisu, usnesení či zvolení do funkce, jmenovací dekret, plná moc apod.), v případě že toto oprávnění není výslovně uvedeno v dokladu o právní osobnosti.</w:t>
            </w:r>
          </w:p>
        </w:tc>
      </w:tr>
      <w:tr w:rsidR="00C832BB" w:rsidRPr="0066199E" w:rsidTr="003D4CD0">
        <w:trPr>
          <w:trHeight w:val="405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357364" w:rsidRDefault="00C832BB" w:rsidP="003D4CD0">
            <w:pPr>
              <w:rPr>
                <w:rFonts w:ascii="Arial" w:hAnsi="Arial" w:cs="Arial"/>
              </w:rPr>
            </w:pPr>
            <w:r w:rsidRPr="00357364">
              <w:rPr>
                <w:rFonts w:ascii="Arial" w:hAnsi="Arial" w:cs="Arial"/>
              </w:rPr>
              <w:t>3. Prostá kopie zřizovací listiny a souhlas zřizovatele s podáním žádosti</w:t>
            </w:r>
          </w:p>
        </w:tc>
      </w:tr>
      <w:tr w:rsidR="00C832BB" w:rsidRPr="0066199E" w:rsidTr="003D4CD0">
        <w:trPr>
          <w:trHeight w:val="420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357364" w:rsidRDefault="00C832BB" w:rsidP="003D4CD0">
            <w:pPr>
              <w:rPr>
                <w:rFonts w:ascii="Arial" w:hAnsi="Arial" w:cs="Arial"/>
              </w:rPr>
            </w:pPr>
            <w:r w:rsidRPr="00357364">
              <w:rPr>
                <w:rFonts w:ascii="Arial" w:hAnsi="Arial" w:cs="Arial"/>
              </w:rPr>
              <w:t>4. Prostá kopie dokladu prokazujícího registraci k dani z přidané hodnoty</w:t>
            </w:r>
          </w:p>
        </w:tc>
      </w:tr>
      <w:tr w:rsidR="00C832BB" w:rsidRPr="0066199E" w:rsidTr="003D4CD0">
        <w:trPr>
          <w:trHeight w:val="420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357364" w:rsidRDefault="00C832BB" w:rsidP="003D4CD0">
            <w:pPr>
              <w:rPr>
                <w:rFonts w:ascii="Arial" w:hAnsi="Arial" w:cs="Arial"/>
              </w:rPr>
            </w:pPr>
            <w:r w:rsidRPr="00357364">
              <w:rPr>
                <w:rFonts w:ascii="Arial" w:hAnsi="Arial" w:cs="Arial"/>
              </w:rPr>
              <w:t>5. Prostá kopie dokladu o zřízení běžného účtu žadatele</w:t>
            </w:r>
          </w:p>
        </w:tc>
      </w:tr>
      <w:tr w:rsidR="00C832BB" w:rsidRPr="0066199E" w:rsidTr="003D4CD0">
        <w:trPr>
          <w:trHeight w:val="420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32BB" w:rsidRPr="00357364" w:rsidRDefault="00C832BB" w:rsidP="003D4CD0">
            <w:pPr>
              <w:rPr>
                <w:rFonts w:ascii="Arial" w:hAnsi="Arial" w:cs="Arial"/>
              </w:rPr>
            </w:pPr>
            <w:r w:rsidRPr="00357364">
              <w:rPr>
                <w:rFonts w:ascii="Arial" w:hAnsi="Arial" w:cs="Arial"/>
              </w:rPr>
              <w:t>6. Čestné prohlášení o nezměněné identifikaci žadatele dle bodu 1-5</w:t>
            </w:r>
          </w:p>
        </w:tc>
      </w:tr>
      <w:tr w:rsidR="00C832BB" w:rsidRPr="0066199E" w:rsidTr="003D4CD0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2BB" w:rsidRPr="0066199E" w:rsidRDefault="00C832BB" w:rsidP="003D4CD0">
            <w:pPr>
              <w:rPr>
                <w:rFonts w:ascii="Arial" w:hAnsi="Arial" w:cs="Arial"/>
              </w:rPr>
            </w:pPr>
            <w:r w:rsidRPr="0066199E">
              <w:rPr>
                <w:rFonts w:ascii="Arial" w:hAnsi="Arial" w:cs="Arial"/>
              </w:rPr>
              <w:t> </w:t>
            </w:r>
          </w:p>
        </w:tc>
      </w:tr>
      <w:tr w:rsidR="00C832BB" w:rsidRPr="0066199E" w:rsidTr="003D4CD0">
        <w:trPr>
          <w:trHeight w:val="3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C832BB" w:rsidRPr="00357364" w:rsidRDefault="00C832BB" w:rsidP="002E60A7">
            <w:pPr>
              <w:rPr>
                <w:rFonts w:ascii="Arial" w:hAnsi="Arial" w:cs="Arial"/>
                <w:b/>
                <w:bCs/>
                <w:color w:val="00B050"/>
              </w:rPr>
            </w:pPr>
            <w:r w:rsidRPr="00357364">
              <w:rPr>
                <w:rFonts w:ascii="Arial" w:hAnsi="Arial" w:cs="Arial"/>
                <w:b/>
                <w:bCs/>
              </w:rPr>
              <w:t xml:space="preserve">9. DALŠÍ PŘÍLOHY DLE POŽADAVKU PROGRAMU </w:t>
            </w:r>
            <w:r w:rsidRPr="003D6154">
              <w:rPr>
                <w:rFonts w:ascii="Arial" w:hAnsi="Arial" w:cs="Arial"/>
                <w:b/>
                <w:bCs/>
              </w:rPr>
              <w:t>- není požadováno</w:t>
            </w:r>
          </w:p>
        </w:tc>
      </w:tr>
      <w:tr w:rsidR="00C832BB" w:rsidRPr="0066199E" w:rsidTr="003D4CD0">
        <w:trPr>
          <w:trHeight w:val="39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2BB" w:rsidRPr="00357364" w:rsidRDefault="00C832BB" w:rsidP="003D4CD0">
            <w:pPr>
              <w:ind w:left="371"/>
              <w:rPr>
                <w:rFonts w:ascii="Arial" w:hAnsi="Arial" w:cs="Arial"/>
                <w:i/>
                <w:iCs/>
              </w:rPr>
            </w:pPr>
            <w:r w:rsidRPr="00357364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C832BB" w:rsidRPr="0066199E" w:rsidTr="003D4CD0">
        <w:trPr>
          <w:trHeight w:val="80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2BB" w:rsidRPr="0066199E" w:rsidRDefault="00C832BB" w:rsidP="003D4CD0">
            <w:pPr>
              <w:ind w:left="371" w:hanging="371"/>
              <w:rPr>
                <w:rFonts w:ascii="Arial" w:hAnsi="Arial" w:cs="Arial"/>
                <w:i/>
                <w:iCs/>
              </w:rPr>
            </w:pPr>
          </w:p>
        </w:tc>
      </w:tr>
    </w:tbl>
    <w:p w:rsidR="00841713" w:rsidRPr="00841713" w:rsidRDefault="00841713" w:rsidP="00841713">
      <w:pPr>
        <w:sectPr w:rsidR="00841713" w:rsidRPr="00841713">
          <w:headerReference w:type="default" r:id="rId21"/>
          <w:footerReference w:type="default" r:id="rId2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53C19" w:rsidRPr="002D74A3" w:rsidRDefault="00B611C8" w:rsidP="00853C19">
      <w:pPr>
        <w:pStyle w:val="Smlouvanadpis1"/>
        <w:outlineLv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Vzorová veřejnoprávní s</w:t>
      </w:r>
      <w:r w:rsidR="00853C19" w:rsidRPr="002D74A3">
        <w:rPr>
          <w:rFonts w:cs="Arial"/>
          <w:sz w:val="28"/>
          <w:szCs w:val="28"/>
        </w:rPr>
        <w:t>mlouva o poskytnutí návratné finanční výpomoci</w:t>
      </w:r>
      <w:r w:rsidR="000A78EB">
        <w:rPr>
          <w:rFonts w:cs="Arial"/>
          <w:sz w:val="28"/>
          <w:szCs w:val="28"/>
        </w:rPr>
        <w:t xml:space="preserve"> místním akčním skupinám se sídlem </w:t>
      </w:r>
      <w:r w:rsidR="00B04672">
        <w:rPr>
          <w:rFonts w:cs="Arial"/>
          <w:sz w:val="28"/>
          <w:szCs w:val="28"/>
        </w:rPr>
        <w:t>na území Olomouckého kraje</w:t>
      </w:r>
      <w:r w:rsidR="000A78EB">
        <w:rPr>
          <w:rFonts w:cs="Arial"/>
          <w:sz w:val="28"/>
          <w:szCs w:val="28"/>
        </w:rPr>
        <w:t xml:space="preserve"> v roce 2016</w:t>
      </w:r>
    </w:p>
    <w:p w:rsidR="00853C19" w:rsidRDefault="00853C19" w:rsidP="00853C19">
      <w:pPr>
        <w:pStyle w:val="Smlouvanadpis1"/>
        <w:outlineLvl w:val="0"/>
        <w:rPr>
          <w:rFonts w:cs="Arial"/>
          <w:b w:val="0"/>
          <w:sz w:val="22"/>
          <w:szCs w:val="22"/>
        </w:rPr>
      </w:pPr>
      <w:r w:rsidRPr="002D74A3">
        <w:rPr>
          <w:rFonts w:cs="Arial"/>
          <w:b w:val="0"/>
          <w:sz w:val="22"/>
          <w:szCs w:val="22"/>
        </w:rPr>
        <w:t>uzavřená dle §159 a násl. zákona č. 500/2004 Sb., správní řád, ve znění pozdějších právních předpisů, a se zákonem č. 250/2000 Sb., o rozpočtových pravidlech územních rozpočtů, ve znění pozdějších právních předpisů</w:t>
      </w:r>
    </w:p>
    <w:p w:rsidR="00853C19" w:rsidRPr="002D74A3" w:rsidRDefault="00853C19" w:rsidP="00853C19">
      <w:pPr>
        <w:pStyle w:val="Smlouvanadpis1"/>
        <w:outlineLvl w:val="0"/>
        <w:rPr>
          <w:rFonts w:cs="Arial"/>
          <w:b w:val="0"/>
          <w:sz w:val="22"/>
          <w:szCs w:val="22"/>
        </w:rPr>
      </w:pPr>
    </w:p>
    <w:p w:rsidR="00853C19" w:rsidRPr="0038183B" w:rsidRDefault="00853C19" w:rsidP="00853C19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38183B">
        <w:rPr>
          <w:rFonts w:ascii="Arial" w:hAnsi="Arial" w:cs="Arial"/>
          <w:b/>
          <w:sz w:val="24"/>
          <w:szCs w:val="24"/>
        </w:rPr>
        <w:t>Olomoucký kraj</w:t>
      </w:r>
    </w:p>
    <w:p w:rsidR="00853C19" w:rsidRPr="00E21358" w:rsidRDefault="00853C19" w:rsidP="00853C19">
      <w:pPr>
        <w:jc w:val="both"/>
        <w:rPr>
          <w:rFonts w:ascii="Arial" w:hAnsi="Arial" w:cs="Arial"/>
          <w:sz w:val="24"/>
          <w:szCs w:val="24"/>
        </w:rPr>
      </w:pPr>
      <w:r w:rsidRPr="00E21358">
        <w:rPr>
          <w:rFonts w:ascii="Arial" w:hAnsi="Arial" w:cs="Arial"/>
          <w:sz w:val="24"/>
          <w:szCs w:val="24"/>
        </w:rPr>
        <w:t>Jeremenkova 40a, 779 11 Olomouc</w:t>
      </w:r>
    </w:p>
    <w:p w:rsidR="00853C19" w:rsidRPr="00E21358" w:rsidRDefault="00853C19" w:rsidP="00853C19">
      <w:pPr>
        <w:jc w:val="both"/>
        <w:rPr>
          <w:rFonts w:ascii="Arial" w:hAnsi="Arial" w:cs="Arial"/>
          <w:sz w:val="24"/>
          <w:szCs w:val="24"/>
        </w:rPr>
      </w:pPr>
      <w:r w:rsidRPr="00E21358">
        <w:rPr>
          <w:rFonts w:ascii="Arial" w:hAnsi="Arial" w:cs="Arial"/>
          <w:sz w:val="24"/>
          <w:szCs w:val="24"/>
        </w:rPr>
        <w:t>IČ: 60609460</w:t>
      </w:r>
    </w:p>
    <w:p w:rsidR="00853C19" w:rsidRPr="00E21358" w:rsidRDefault="00853C19" w:rsidP="00B04672">
      <w:pPr>
        <w:pStyle w:val="Zkladntext"/>
        <w:jc w:val="both"/>
        <w:rPr>
          <w:rFonts w:ascii="Arial" w:hAnsi="Arial" w:cs="Arial"/>
          <w:bCs/>
          <w:sz w:val="24"/>
          <w:szCs w:val="24"/>
        </w:rPr>
      </w:pPr>
      <w:r w:rsidRPr="00E21358">
        <w:rPr>
          <w:rFonts w:ascii="Arial" w:hAnsi="Arial" w:cs="Arial"/>
          <w:sz w:val="24"/>
          <w:szCs w:val="24"/>
        </w:rPr>
        <w:t>Zastoupený  </w:t>
      </w:r>
      <w:r w:rsidRPr="00E21358">
        <w:rPr>
          <w:rFonts w:ascii="Arial" w:hAnsi="Arial" w:cs="Arial"/>
          <w:bCs/>
          <w:sz w:val="24"/>
          <w:szCs w:val="24"/>
        </w:rPr>
        <w:t>Bc. Pavlem Šoltysem, DiS., náměstkem hejtmana Olomou</w:t>
      </w:r>
      <w:r w:rsidR="00726D9C">
        <w:rPr>
          <w:rFonts w:ascii="Arial" w:hAnsi="Arial" w:cs="Arial"/>
          <w:bCs/>
          <w:sz w:val="24"/>
          <w:szCs w:val="24"/>
        </w:rPr>
        <w:t xml:space="preserve">ckého kraje na základě usnesení </w:t>
      </w:r>
      <w:r w:rsidR="000762C6">
        <w:rPr>
          <w:rFonts w:ascii="Arial" w:hAnsi="Arial" w:cs="Arial"/>
          <w:bCs/>
          <w:sz w:val="24"/>
          <w:szCs w:val="24"/>
        </w:rPr>
        <w:t>Zastupitelstva</w:t>
      </w:r>
      <w:r w:rsidR="00726D9C">
        <w:rPr>
          <w:rFonts w:ascii="Arial" w:hAnsi="Arial" w:cs="Arial"/>
          <w:bCs/>
          <w:sz w:val="24"/>
          <w:szCs w:val="24"/>
        </w:rPr>
        <w:t xml:space="preserve"> </w:t>
      </w:r>
      <w:r w:rsidR="00AB23FC">
        <w:rPr>
          <w:rFonts w:ascii="Arial" w:hAnsi="Arial" w:cs="Arial"/>
          <w:bCs/>
          <w:sz w:val="24"/>
          <w:szCs w:val="24"/>
        </w:rPr>
        <w:t>Ol</w:t>
      </w:r>
      <w:r w:rsidR="00287600">
        <w:rPr>
          <w:rFonts w:ascii="Arial" w:hAnsi="Arial" w:cs="Arial"/>
          <w:bCs/>
          <w:sz w:val="24"/>
          <w:szCs w:val="24"/>
        </w:rPr>
        <w:t>omouckého kraje č. UZ/xx/xx/2016</w:t>
      </w:r>
      <w:r w:rsidR="00AB23FC">
        <w:rPr>
          <w:rFonts w:ascii="Arial" w:hAnsi="Arial" w:cs="Arial"/>
          <w:bCs/>
          <w:sz w:val="24"/>
          <w:szCs w:val="24"/>
        </w:rPr>
        <w:t xml:space="preserve"> ze dne </w:t>
      </w:r>
      <w:r w:rsidR="00726D9C">
        <w:rPr>
          <w:rFonts w:ascii="Arial" w:hAnsi="Arial" w:cs="Arial"/>
          <w:bCs/>
          <w:sz w:val="24"/>
          <w:szCs w:val="24"/>
        </w:rPr>
        <w:t>xx</w:t>
      </w:r>
      <w:r w:rsidR="00B04672">
        <w:rPr>
          <w:rFonts w:ascii="Arial" w:hAnsi="Arial" w:cs="Arial"/>
          <w:bCs/>
          <w:sz w:val="24"/>
          <w:szCs w:val="24"/>
        </w:rPr>
        <w:t>. </w:t>
      </w:r>
      <w:r w:rsidR="00726D9C">
        <w:rPr>
          <w:rFonts w:ascii="Arial" w:hAnsi="Arial" w:cs="Arial"/>
          <w:bCs/>
          <w:sz w:val="24"/>
          <w:szCs w:val="24"/>
        </w:rPr>
        <w:t>xx</w:t>
      </w:r>
      <w:r w:rsidR="00B04672">
        <w:rPr>
          <w:rFonts w:ascii="Arial" w:hAnsi="Arial" w:cs="Arial"/>
          <w:bCs/>
          <w:sz w:val="24"/>
          <w:szCs w:val="24"/>
        </w:rPr>
        <w:t>. 2016</w:t>
      </w:r>
    </w:p>
    <w:p w:rsidR="00853C19" w:rsidRPr="00E21358" w:rsidRDefault="00853C19" w:rsidP="00853C19">
      <w:pPr>
        <w:pStyle w:val="Zkladntext"/>
        <w:rPr>
          <w:rFonts w:ascii="Arial" w:eastAsia="Calibri" w:hAnsi="Arial" w:cs="Arial"/>
          <w:color w:val="000000"/>
          <w:sz w:val="24"/>
          <w:szCs w:val="24"/>
        </w:rPr>
      </w:pPr>
      <w:r w:rsidRPr="00E21358">
        <w:rPr>
          <w:rFonts w:ascii="Arial" w:eastAsia="Calibri" w:hAnsi="Arial" w:cs="Arial"/>
          <w:color w:val="000000"/>
          <w:sz w:val="24"/>
          <w:szCs w:val="24"/>
        </w:rPr>
        <w:t>Bankovní spojení: Komerční banka, a. s., Olomouc, č. ú. </w:t>
      </w:r>
      <w:r w:rsidR="00F3470C">
        <w:rPr>
          <w:rFonts w:ascii="Arial" w:hAnsi="Arial" w:cs="Arial"/>
          <w:sz w:val="24"/>
          <w:szCs w:val="24"/>
        </w:rPr>
        <w:t>27-4228120277/0100</w:t>
      </w:r>
    </w:p>
    <w:p w:rsidR="00853C19" w:rsidRPr="00223E86" w:rsidRDefault="00853C19" w:rsidP="00853C19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38183B">
        <w:rPr>
          <w:rFonts w:ascii="Arial" w:hAnsi="Arial" w:cs="Arial"/>
          <w:sz w:val="24"/>
          <w:szCs w:val="24"/>
        </w:rPr>
        <w:t>(dále jen „</w:t>
      </w:r>
      <w:r w:rsidRPr="00223E86">
        <w:rPr>
          <w:rFonts w:ascii="Arial" w:hAnsi="Arial" w:cs="Arial"/>
          <w:b/>
          <w:sz w:val="24"/>
          <w:szCs w:val="24"/>
        </w:rPr>
        <w:t>poskytovatel</w:t>
      </w:r>
      <w:r w:rsidRPr="00223E86">
        <w:rPr>
          <w:rFonts w:ascii="Arial" w:hAnsi="Arial" w:cs="Arial"/>
          <w:sz w:val="24"/>
          <w:szCs w:val="24"/>
        </w:rPr>
        <w:t>“)</w:t>
      </w:r>
    </w:p>
    <w:p w:rsidR="00853C19" w:rsidRPr="00223E86" w:rsidRDefault="00853C19" w:rsidP="00853C19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853C19" w:rsidRPr="00223E86" w:rsidRDefault="00853C19" w:rsidP="00853C19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223E86">
        <w:rPr>
          <w:rFonts w:ascii="Arial" w:hAnsi="Arial" w:cs="Arial"/>
          <w:b/>
          <w:sz w:val="24"/>
          <w:szCs w:val="24"/>
        </w:rPr>
        <w:t>a</w:t>
      </w:r>
    </w:p>
    <w:p w:rsidR="00853C19" w:rsidRPr="00223E86" w:rsidRDefault="00853C19" w:rsidP="00853C19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853C19" w:rsidRPr="00223E86" w:rsidRDefault="00726D9C" w:rsidP="00853C19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Právnická osoba</w:t>
      </w:r>
    </w:p>
    <w:p w:rsidR="00853C19" w:rsidRPr="006572D3" w:rsidRDefault="00853C19" w:rsidP="00853C19">
      <w:pPr>
        <w:jc w:val="both"/>
        <w:rPr>
          <w:rFonts w:ascii="Arial" w:hAnsi="Arial" w:cs="Arial"/>
          <w:i/>
          <w:sz w:val="24"/>
          <w:szCs w:val="24"/>
        </w:rPr>
      </w:pPr>
      <w:r w:rsidRPr="006572D3">
        <w:rPr>
          <w:rFonts w:ascii="Arial" w:hAnsi="Arial" w:cs="Arial"/>
          <w:i/>
          <w:sz w:val="24"/>
          <w:szCs w:val="24"/>
        </w:rPr>
        <w:t>……………………………. (bude doplněno na základě žádosti)</w:t>
      </w:r>
    </w:p>
    <w:p w:rsidR="00853C19" w:rsidRDefault="00853C19" w:rsidP="00853C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IČ:</w:t>
      </w:r>
    </w:p>
    <w:p w:rsidR="00726D9C" w:rsidRPr="00223E86" w:rsidRDefault="00726D9C" w:rsidP="00853C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sídlem:</w:t>
      </w:r>
    </w:p>
    <w:p w:rsidR="00853C19" w:rsidRPr="00223E86" w:rsidRDefault="00853C19" w:rsidP="00853C19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6572D3">
        <w:rPr>
          <w:rFonts w:ascii="Arial" w:hAnsi="Arial" w:cs="Arial"/>
          <w:i/>
          <w:sz w:val="24"/>
          <w:szCs w:val="24"/>
        </w:rPr>
        <w:t>Právní forma</w:t>
      </w:r>
      <w:r>
        <w:rPr>
          <w:rFonts w:ascii="Arial" w:hAnsi="Arial" w:cs="Arial"/>
          <w:sz w:val="24"/>
          <w:szCs w:val="24"/>
        </w:rPr>
        <w:t xml:space="preserve"> </w:t>
      </w:r>
      <w:r w:rsidRPr="006572D3">
        <w:rPr>
          <w:rFonts w:ascii="Arial" w:hAnsi="Arial" w:cs="Arial"/>
          <w:i/>
          <w:sz w:val="24"/>
          <w:szCs w:val="24"/>
        </w:rPr>
        <w:t>upravena dle žadatele</w:t>
      </w:r>
      <w:r>
        <w:rPr>
          <w:rFonts w:ascii="Arial" w:hAnsi="Arial" w:cs="Arial"/>
          <w:sz w:val="24"/>
          <w:szCs w:val="24"/>
        </w:rPr>
        <w:t>, vedená</w:t>
      </w:r>
      <w:r w:rsidRPr="00223E86">
        <w:rPr>
          <w:rFonts w:ascii="Arial" w:hAnsi="Arial" w:cs="Arial"/>
          <w:sz w:val="24"/>
          <w:szCs w:val="24"/>
        </w:rPr>
        <w:t xml:space="preserve"> ve </w:t>
      </w:r>
      <w:r>
        <w:rPr>
          <w:rFonts w:ascii="Arial" w:hAnsi="Arial" w:cs="Arial"/>
          <w:sz w:val="24"/>
          <w:szCs w:val="24"/>
        </w:rPr>
        <w:t>…………………, oddíl …..</w:t>
      </w:r>
      <w:r w:rsidRPr="00223E86">
        <w:rPr>
          <w:rFonts w:ascii="Arial" w:hAnsi="Arial" w:cs="Arial"/>
          <w:sz w:val="24"/>
          <w:szCs w:val="24"/>
        </w:rPr>
        <w:t>, vložka</w:t>
      </w:r>
      <w:r>
        <w:rPr>
          <w:rFonts w:ascii="Arial" w:hAnsi="Arial" w:cs="Arial"/>
          <w:sz w:val="24"/>
          <w:szCs w:val="24"/>
        </w:rPr>
        <w:t xml:space="preserve"> …</w:t>
      </w:r>
      <w:r w:rsidRPr="00223E86">
        <w:rPr>
          <w:rFonts w:ascii="Arial" w:hAnsi="Arial" w:cs="Arial"/>
          <w:sz w:val="24"/>
          <w:szCs w:val="24"/>
        </w:rPr>
        <w:t xml:space="preserve"> </w:t>
      </w:r>
    </w:p>
    <w:p w:rsidR="00853C19" w:rsidRPr="00223E86" w:rsidRDefault="00853C19" w:rsidP="00853C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Zastoupená</w:t>
      </w:r>
      <w:r w:rsidRPr="00223E86">
        <w:rPr>
          <w:rFonts w:ascii="Arial" w:hAnsi="Arial" w:cs="Arial"/>
          <w:sz w:val="24"/>
          <w:szCs w:val="24"/>
        </w:rPr>
        <w:t>  </w:t>
      </w:r>
      <w:r>
        <w:rPr>
          <w:rFonts w:ascii="Arial" w:hAnsi="Arial" w:cs="Arial"/>
          <w:bCs/>
          <w:sz w:val="24"/>
          <w:szCs w:val="24"/>
        </w:rPr>
        <w:t>………………………….</w:t>
      </w:r>
      <w:r w:rsidRPr="00223E86">
        <w:rPr>
          <w:rFonts w:ascii="Arial" w:hAnsi="Arial" w:cs="Arial"/>
          <w:sz w:val="24"/>
          <w:szCs w:val="24"/>
        </w:rPr>
        <w:t xml:space="preserve">, </w:t>
      </w:r>
      <w:r w:rsidRPr="006572D3">
        <w:rPr>
          <w:rFonts w:ascii="Arial" w:hAnsi="Arial" w:cs="Arial"/>
          <w:i/>
          <w:sz w:val="24"/>
          <w:szCs w:val="24"/>
        </w:rPr>
        <w:t>funkce</w:t>
      </w:r>
      <w:r w:rsidRPr="00223E86">
        <w:rPr>
          <w:rFonts w:ascii="Arial" w:hAnsi="Arial" w:cs="Arial"/>
          <w:sz w:val="24"/>
          <w:szCs w:val="24"/>
        </w:rPr>
        <w:t xml:space="preserve">, na základě usnesení </w:t>
      </w:r>
      <w:r>
        <w:rPr>
          <w:rFonts w:ascii="Arial" w:hAnsi="Arial" w:cs="Arial"/>
          <w:sz w:val="24"/>
          <w:szCs w:val="24"/>
        </w:rPr>
        <w:t>………………..</w:t>
      </w:r>
      <w:r w:rsidR="00101A6D">
        <w:rPr>
          <w:rFonts w:ascii="Arial" w:hAnsi="Arial" w:cs="Arial"/>
          <w:sz w:val="24"/>
          <w:szCs w:val="24"/>
        </w:rPr>
        <w:t xml:space="preserve"> ze </w:t>
      </w:r>
      <w:r w:rsidRPr="00223E86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………………………</w:t>
      </w:r>
    </w:p>
    <w:p w:rsidR="00853C19" w:rsidRPr="00223E86" w:rsidRDefault="00853C19" w:rsidP="00853C19">
      <w:pPr>
        <w:rPr>
          <w:rFonts w:ascii="Arial" w:eastAsia="Calibri" w:hAnsi="Arial" w:cs="Arial"/>
          <w:bCs/>
          <w:noProof/>
          <w:sz w:val="24"/>
          <w:szCs w:val="24"/>
          <w:lang w:eastAsia="en-US"/>
        </w:rPr>
      </w:pPr>
      <w:r w:rsidRPr="00223E86">
        <w:rPr>
          <w:rFonts w:ascii="Arial" w:eastAsia="Calibri" w:hAnsi="Arial" w:cs="Arial"/>
          <w:bCs/>
          <w:noProof/>
          <w:sz w:val="24"/>
          <w:szCs w:val="24"/>
          <w:lang w:eastAsia="en-US"/>
        </w:rPr>
        <w:t xml:space="preserve">Bankovní spojení: </w:t>
      </w:r>
    </w:p>
    <w:p w:rsidR="00853C19" w:rsidRPr="00223E86" w:rsidRDefault="00853C19" w:rsidP="00853C19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23E86">
        <w:rPr>
          <w:rFonts w:ascii="Arial" w:hAnsi="Arial" w:cs="Arial"/>
          <w:sz w:val="24"/>
          <w:szCs w:val="24"/>
        </w:rPr>
        <w:t>(dále jen „</w:t>
      </w:r>
      <w:r w:rsidRPr="00223E86">
        <w:rPr>
          <w:rFonts w:ascii="Arial" w:hAnsi="Arial" w:cs="Arial"/>
          <w:b/>
          <w:sz w:val="24"/>
          <w:szCs w:val="24"/>
        </w:rPr>
        <w:t>příjemce</w:t>
      </w:r>
      <w:r w:rsidRPr="00223E86">
        <w:rPr>
          <w:rFonts w:ascii="Arial" w:hAnsi="Arial" w:cs="Arial"/>
          <w:sz w:val="24"/>
          <w:szCs w:val="24"/>
        </w:rPr>
        <w:t>“)</w:t>
      </w:r>
    </w:p>
    <w:p w:rsidR="00853C19" w:rsidRPr="00223E86" w:rsidRDefault="00853C19" w:rsidP="00853C19">
      <w:pPr>
        <w:jc w:val="both"/>
        <w:rPr>
          <w:rFonts w:ascii="Arial" w:hAnsi="Arial" w:cs="Arial"/>
          <w:sz w:val="24"/>
          <w:szCs w:val="24"/>
        </w:rPr>
      </w:pPr>
    </w:p>
    <w:p w:rsidR="00853C19" w:rsidRPr="00223E86" w:rsidRDefault="00853C19" w:rsidP="00853C19">
      <w:pPr>
        <w:jc w:val="center"/>
        <w:rPr>
          <w:rFonts w:ascii="Arial" w:hAnsi="Arial" w:cs="Arial"/>
          <w:b/>
          <w:sz w:val="24"/>
          <w:szCs w:val="24"/>
        </w:rPr>
      </w:pPr>
      <w:r w:rsidRPr="00223E86">
        <w:rPr>
          <w:rFonts w:ascii="Arial" w:hAnsi="Arial" w:cs="Arial"/>
          <w:b/>
          <w:sz w:val="24"/>
          <w:szCs w:val="24"/>
        </w:rPr>
        <w:t>uzavírají níže uvedeného dne, měsíce a roku</w:t>
      </w:r>
    </w:p>
    <w:p w:rsidR="00853C19" w:rsidRDefault="00853C19" w:rsidP="00853C19">
      <w:pPr>
        <w:jc w:val="center"/>
        <w:rPr>
          <w:rFonts w:ascii="Arial" w:hAnsi="Arial" w:cs="Arial"/>
          <w:b/>
          <w:sz w:val="24"/>
          <w:szCs w:val="24"/>
        </w:rPr>
      </w:pPr>
      <w:r w:rsidRPr="00223E86">
        <w:rPr>
          <w:rFonts w:ascii="Arial" w:hAnsi="Arial" w:cs="Arial"/>
          <w:b/>
          <w:sz w:val="24"/>
          <w:szCs w:val="24"/>
        </w:rPr>
        <w:t>tuto smlouvu o poskytnutí návratné finanční výpomoci:</w:t>
      </w:r>
    </w:p>
    <w:p w:rsidR="00853C19" w:rsidRPr="0038183B" w:rsidRDefault="00853C19" w:rsidP="00853C19">
      <w:pPr>
        <w:spacing w:before="240" w:after="120"/>
        <w:jc w:val="center"/>
        <w:rPr>
          <w:rFonts w:ascii="Arial" w:hAnsi="Arial" w:cs="Arial"/>
          <w:b/>
          <w:sz w:val="24"/>
          <w:szCs w:val="24"/>
        </w:rPr>
      </w:pPr>
      <w:r w:rsidRPr="0038183B">
        <w:rPr>
          <w:rFonts w:ascii="Arial" w:hAnsi="Arial" w:cs="Arial"/>
          <w:b/>
          <w:sz w:val="24"/>
          <w:szCs w:val="24"/>
        </w:rPr>
        <w:t>I.</w:t>
      </w:r>
    </w:p>
    <w:p w:rsidR="00853C19" w:rsidRPr="00223E86" w:rsidRDefault="00853C19" w:rsidP="004624E4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23E86">
        <w:rPr>
          <w:rFonts w:ascii="Arial" w:hAnsi="Arial" w:cs="Arial"/>
          <w:sz w:val="24"/>
          <w:szCs w:val="24"/>
        </w:rPr>
        <w:t xml:space="preserve">Poskytovatel se zavazuje poskytnout příjemci návratnou finanční výpomoc ve výši </w:t>
      </w:r>
      <w:r>
        <w:rPr>
          <w:rFonts w:ascii="Arial" w:hAnsi="Arial" w:cs="Arial"/>
          <w:sz w:val="24"/>
          <w:szCs w:val="24"/>
        </w:rPr>
        <w:t>…………………….</w:t>
      </w:r>
      <w:r w:rsidRPr="00223E86">
        <w:rPr>
          <w:rFonts w:ascii="Arial" w:hAnsi="Arial" w:cs="Arial"/>
          <w:sz w:val="24"/>
          <w:szCs w:val="24"/>
        </w:rPr>
        <w:t xml:space="preserve"> (slovy:</w:t>
      </w:r>
      <w:r>
        <w:rPr>
          <w:rFonts w:ascii="Arial" w:hAnsi="Arial" w:cs="Arial"/>
          <w:sz w:val="24"/>
          <w:szCs w:val="24"/>
        </w:rPr>
        <w:t xml:space="preserve"> …………….</w:t>
      </w:r>
      <w:r w:rsidRPr="0038183B">
        <w:rPr>
          <w:rFonts w:ascii="Arial" w:hAnsi="Arial" w:cs="Arial"/>
          <w:sz w:val="24"/>
          <w:szCs w:val="24"/>
        </w:rPr>
        <w:t xml:space="preserve">) a </w:t>
      </w:r>
      <w:r w:rsidRPr="00223E86">
        <w:rPr>
          <w:rFonts w:ascii="Arial" w:hAnsi="Arial" w:cs="Arial"/>
          <w:sz w:val="24"/>
          <w:szCs w:val="24"/>
        </w:rPr>
        <w:t>příjemce tuto návratnou finanční výpomoc přijímá.</w:t>
      </w:r>
    </w:p>
    <w:p w:rsidR="00853C19" w:rsidRPr="007B6031" w:rsidRDefault="00853C19" w:rsidP="004624E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6031">
        <w:rPr>
          <w:rFonts w:ascii="Arial" w:hAnsi="Arial" w:cs="Arial"/>
          <w:sz w:val="24"/>
          <w:szCs w:val="24"/>
        </w:rPr>
        <w:t>Návratná finanční výpomoc bude poskytnuta převodem na účet příjemce uvedený v </w:t>
      </w:r>
      <w:r w:rsidR="00211E09">
        <w:rPr>
          <w:rFonts w:ascii="Arial" w:hAnsi="Arial" w:cs="Arial"/>
          <w:sz w:val="24"/>
          <w:szCs w:val="24"/>
        </w:rPr>
        <w:t>záhlaví této smlouvy, a to do 21</w:t>
      </w:r>
      <w:r w:rsidRPr="007B6031">
        <w:rPr>
          <w:rFonts w:ascii="Arial" w:hAnsi="Arial" w:cs="Arial"/>
          <w:sz w:val="24"/>
          <w:szCs w:val="24"/>
        </w:rPr>
        <w:t xml:space="preserve"> dnů ode </w:t>
      </w:r>
      <w:r w:rsidR="00587FC2">
        <w:rPr>
          <w:rFonts w:ascii="Arial" w:hAnsi="Arial" w:cs="Arial"/>
          <w:sz w:val="24"/>
          <w:szCs w:val="24"/>
        </w:rPr>
        <w:t>dne uzavření této smlouvy. Dnem </w:t>
      </w:r>
      <w:r w:rsidRPr="007B6031">
        <w:rPr>
          <w:rFonts w:ascii="Arial" w:hAnsi="Arial" w:cs="Arial"/>
          <w:sz w:val="24"/>
          <w:szCs w:val="24"/>
        </w:rPr>
        <w:t xml:space="preserve">poskytnutí </w:t>
      </w:r>
      <w:r w:rsidR="003938A8">
        <w:rPr>
          <w:rFonts w:ascii="Arial" w:hAnsi="Arial" w:cs="Arial"/>
          <w:sz w:val="24"/>
          <w:szCs w:val="24"/>
        </w:rPr>
        <w:t>návratné finanční výpomoci</w:t>
      </w:r>
      <w:r w:rsidRPr="007B6031">
        <w:rPr>
          <w:rFonts w:ascii="Arial" w:hAnsi="Arial" w:cs="Arial"/>
          <w:sz w:val="24"/>
          <w:szCs w:val="24"/>
        </w:rPr>
        <w:t xml:space="preserve"> je den připsání finančních prostředků na účet příjemce.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53C19" w:rsidRPr="00611A0E" w:rsidRDefault="00853C19" w:rsidP="004624E4">
      <w:pPr>
        <w:numPr>
          <w:ilvl w:val="0"/>
          <w:numId w:val="4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00223E86">
        <w:rPr>
          <w:rFonts w:ascii="Arial" w:hAnsi="Arial" w:cs="Arial"/>
          <w:sz w:val="24"/>
          <w:szCs w:val="24"/>
        </w:rPr>
        <w:t>Návratná finanční výpomoc se</w:t>
      </w:r>
      <w:r w:rsidRPr="00217579">
        <w:rPr>
          <w:rFonts w:ascii="Arial" w:hAnsi="Arial" w:cs="Arial"/>
          <w:sz w:val="24"/>
          <w:szCs w:val="24"/>
        </w:rPr>
        <w:t xml:space="preserve"> poskytuje na tento účel: </w:t>
      </w:r>
      <w:r w:rsidR="00DA69F9" w:rsidRPr="00DA69F9">
        <w:rPr>
          <w:rFonts w:ascii="Arial" w:hAnsi="Arial" w:cs="Arial"/>
          <w:i/>
          <w:sz w:val="24"/>
          <w:szCs w:val="24"/>
        </w:rPr>
        <w:t xml:space="preserve">bude doplněno dle žádosti </w:t>
      </w:r>
      <w:r w:rsidR="00FE215F">
        <w:rPr>
          <w:rFonts w:ascii="Arial" w:hAnsi="Arial" w:cs="Arial"/>
          <w:i/>
          <w:sz w:val="24"/>
          <w:szCs w:val="24"/>
        </w:rPr>
        <w:t>příslušného příjemce</w:t>
      </w:r>
      <w:r w:rsidR="003938A8" w:rsidRPr="00DA69F9">
        <w:rPr>
          <w:rFonts w:ascii="Arial" w:hAnsi="Arial" w:cs="Arial"/>
          <w:i/>
          <w:sz w:val="24"/>
          <w:szCs w:val="24"/>
        </w:rPr>
        <w:t>.</w:t>
      </w:r>
    </w:p>
    <w:p w:rsidR="00853C19" w:rsidRDefault="00853C19" w:rsidP="004624E4">
      <w:pPr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 w:rsidRPr="00223E86">
        <w:rPr>
          <w:rFonts w:ascii="Arial" w:hAnsi="Arial" w:cs="Arial"/>
          <w:sz w:val="24"/>
          <w:szCs w:val="24"/>
        </w:rPr>
        <w:t>Návratná finanční výpomoc</w:t>
      </w:r>
      <w:r w:rsidRPr="00302439">
        <w:rPr>
          <w:rFonts w:ascii="Arial" w:hAnsi="Arial" w:cs="Arial"/>
          <w:sz w:val="24"/>
          <w:szCs w:val="24"/>
        </w:rPr>
        <w:t xml:space="preserve"> se poskytuje na účel stanovený v čl. I. odst. 2 této smlouvy jako </w:t>
      </w:r>
      <w:r>
        <w:rPr>
          <w:rFonts w:ascii="Arial" w:hAnsi="Arial" w:cs="Arial"/>
          <w:sz w:val="24"/>
          <w:szCs w:val="24"/>
        </w:rPr>
        <w:t>n</w:t>
      </w:r>
      <w:r w:rsidRPr="00223E86">
        <w:rPr>
          <w:rFonts w:ascii="Arial" w:hAnsi="Arial" w:cs="Arial"/>
          <w:sz w:val="24"/>
          <w:szCs w:val="24"/>
        </w:rPr>
        <w:t xml:space="preserve">ávratná finanční výpomoc </w:t>
      </w:r>
      <w:r w:rsidR="009F5F74">
        <w:rPr>
          <w:rFonts w:ascii="Arial" w:hAnsi="Arial" w:cs="Arial"/>
          <w:sz w:val="24"/>
          <w:szCs w:val="24"/>
        </w:rPr>
        <w:t xml:space="preserve">investiční a/nebo </w:t>
      </w:r>
      <w:r w:rsidRPr="00302439">
        <w:rPr>
          <w:rFonts w:ascii="Arial" w:hAnsi="Arial" w:cs="Arial"/>
          <w:sz w:val="24"/>
          <w:szCs w:val="24"/>
        </w:rPr>
        <w:t>neinvestiční</w:t>
      </w:r>
      <w:r>
        <w:rPr>
          <w:rFonts w:ascii="Arial" w:hAnsi="Arial" w:cs="Arial"/>
          <w:sz w:val="24"/>
          <w:szCs w:val="24"/>
        </w:rPr>
        <w:t>.</w:t>
      </w:r>
      <w:r w:rsidRPr="0038183B">
        <w:rPr>
          <w:rFonts w:ascii="Arial" w:hAnsi="Arial" w:cs="Arial"/>
          <w:sz w:val="24"/>
          <w:szCs w:val="24"/>
        </w:rPr>
        <w:t xml:space="preserve"> </w:t>
      </w:r>
    </w:p>
    <w:p w:rsidR="005072F3" w:rsidRDefault="005072F3" w:rsidP="00853C19">
      <w:pPr>
        <w:spacing w:after="120"/>
        <w:ind w:left="360"/>
        <w:jc w:val="both"/>
        <w:rPr>
          <w:rFonts w:ascii="Arial" w:hAnsi="Arial" w:cs="Arial"/>
          <w:sz w:val="24"/>
          <w:szCs w:val="24"/>
        </w:rPr>
      </w:pPr>
      <w:r w:rsidRPr="005072F3">
        <w:rPr>
          <w:rFonts w:ascii="Arial" w:hAnsi="Arial" w:cs="Arial"/>
          <w:sz w:val="24"/>
          <w:szCs w:val="24"/>
        </w:rPr>
        <w:t xml:space="preserve">Pro účely této smlouvy se investiční </w:t>
      </w:r>
      <w:r w:rsidR="0008047A">
        <w:rPr>
          <w:rFonts w:ascii="Arial" w:hAnsi="Arial" w:cs="Arial"/>
          <w:sz w:val="24"/>
          <w:szCs w:val="24"/>
        </w:rPr>
        <w:t>návratnou finanční výpomocí</w:t>
      </w:r>
      <w:r w:rsidRPr="005072F3">
        <w:rPr>
          <w:rFonts w:ascii="Arial" w:hAnsi="Arial" w:cs="Arial"/>
          <w:sz w:val="24"/>
          <w:szCs w:val="24"/>
        </w:rPr>
        <w:t xml:space="preserve"> rozumí </w:t>
      </w:r>
      <w:r w:rsidR="0008047A">
        <w:rPr>
          <w:rFonts w:ascii="Arial" w:hAnsi="Arial" w:cs="Arial"/>
          <w:sz w:val="24"/>
          <w:szCs w:val="24"/>
        </w:rPr>
        <w:t>výpomoc</w:t>
      </w:r>
      <w:r w:rsidRPr="005072F3">
        <w:rPr>
          <w:rFonts w:ascii="Arial" w:hAnsi="Arial" w:cs="Arial"/>
          <w:sz w:val="24"/>
          <w:szCs w:val="24"/>
        </w:rPr>
        <w:t>, která musí být použita na úhradu výdajů spojených s pořízením hmotného majetku dle § 26 odst. 2 zákona č. 586/</w:t>
      </w:r>
      <w:r w:rsidR="00101A6D">
        <w:rPr>
          <w:rFonts w:ascii="Arial" w:hAnsi="Arial" w:cs="Arial"/>
          <w:sz w:val="24"/>
          <w:szCs w:val="24"/>
        </w:rPr>
        <w:t>1992 Sb., o daních z příjmů, ve </w:t>
      </w:r>
      <w:r w:rsidRPr="005072F3">
        <w:rPr>
          <w:rFonts w:ascii="Arial" w:hAnsi="Arial" w:cs="Arial"/>
          <w:sz w:val="24"/>
          <w:szCs w:val="24"/>
        </w:rPr>
        <w:t>znění pozdějších předpisů (dále jen „ci</w:t>
      </w:r>
      <w:r w:rsidR="00101A6D">
        <w:rPr>
          <w:rFonts w:ascii="Arial" w:hAnsi="Arial" w:cs="Arial"/>
          <w:sz w:val="24"/>
          <w:szCs w:val="24"/>
        </w:rPr>
        <w:t>t. zákona“), výdajů spojených s </w:t>
      </w:r>
      <w:r w:rsidRPr="005072F3">
        <w:rPr>
          <w:rFonts w:ascii="Arial" w:hAnsi="Arial" w:cs="Arial"/>
          <w:sz w:val="24"/>
          <w:szCs w:val="24"/>
        </w:rPr>
        <w:t>pořízením nehmotného majetku dle § 32a odst. 1 a 2 cit. zákona nebo výdajů spojených s technickým zhodnocením, rekonst</w:t>
      </w:r>
      <w:r w:rsidR="00FB2BF2">
        <w:rPr>
          <w:rFonts w:ascii="Arial" w:hAnsi="Arial" w:cs="Arial"/>
          <w:sz w:val="24"/>
          <w:szCs w:val="24"/>
        </w:rPr>
        <w:t>rukcí a modernizací ve smyslu § </w:t>
      </w:r>
      <w:r w:rsidRPr="005072F3">
        <w:rPr>
          <w:rFonts w:ascii="Arial" w:hAnsi="Arial" w:cs="Arial"/>
          <w:sz w:val="24"/>
          <w:szCs w:val="24"/>
        </w:rPr>
        <w:t>33 cit. zákona.</w:t>
      </w:r>
    </w:p>
    <w:p w:rsidR="00853C19" w:rsidRPr="0058418D" w:rsidRDefault="00853C19" w:rsidP="00853C19">
      <w:pPr>
        <w:spacing w:after="120"/>
        <w:ind w:left="360"/>
        <w:jc w:val="both"/>
        <w:rPr>
          <w:rFonts w:ascii="Arial" w:hAnsi="Arial" w:cs="Arial"/>
          <w:sz w:val="24"/>
          <w:szCs w:val="24"/>
        </w:rPr>
      </w:pPr>
      <w:r w:rsidRPr="0058418D">
        <w:rPr>
          <w:rFonts w:ascii="Arial" w:hAnsi="Arial" w:cs="Arial"/>
          <w:sz w:val="24"/>
          <w:szCs w:val="24"/>
        </w:rPr>
        <w:t>Pro úče</w:t>
      </w:r>
      <w:r w:rsidR="003938A8">
        <w:rPr>
          <w:rFonts w:ascii="Arial" w:hAnsi="Arial" w:cs="Arial"/>
          <w:sz w:val="24"/>
          <w:szCs w:val="24"/>
        </w:rPr>
        <w:t>ly této smlouvy se neinvestiční</w:t>
      </w:r>
      <w:r w:rsidRPr="0058418D">
        <w:rPr>
          <w:rFonts w:ascii="Arial" w:hAnsi="Arial" w:cs="Arial"/>
          <w:sz w:val="24"/>
          <w:szCs w:val="24"/>
        </w:rPr>
        <w:t xml:space="preserve"> </w:t>
      </w:r>
      <w:r w:rsidR="003938A8">
        <w:rPr>
          <w:rFonts w:ascii="Arial" w:hAnsi="Arial" w:cs="Arial"/>
          <w:sz w:val="24"/>
          <w:szCs w:val="24"/>
        </w:rPr>
        <w:t>výpomocí</w:t>
      </w:r>
      <w:r w:rsidRPr="0058418D">
        <w:rPr>
          <w:rFonts w:ascii="Arial" w:hAnsi="Arial" w:cs="Arial"/>
          <w:sz w:val="24"/>
          <w:szCs w:val="24"/>
        </w:rPr>
        <w:t xml:space="preserve"> rozumí </w:t>
      </w:r>
      <w:r w:rsidR="003938A8">
        <w:rPr>
          <w:rFonts w:ascii="Arial" w:hAnsi="Arial" w:cs="Arial"/>
          <w:sz w:val="24"/>
          <w:szCs w:val="24"/>
        </w:rPr>
        <w:t>výpomoc</w:t>
      </w:r>
      <w:r w:rsidRPr="0058418D">
        <w:rPr>
          <w:rFonts w:ascii="Arial" w:hAnsi="Arial" w:cs="Arial"/>
          <w:sz w:val="24"/>
          <w:szCs w:val="24"/>
        </w:rPr>
        <w:t>, kter</w:t>
      </w:r>
      <w:r>
        <w:rPr>
          <w:rFonts w:ascii="Arial" w:hAnsi="Arial" w:cs="Arial"/>
          <w:sz w:val="24"/>
          <w:szCs w:val="24"/>
        </w:rPr>
        <w:t>á</w:t>
      </w:r>
      <w:r w:rsidR="005D2BA0">
        <w:rPr>
          <w:rFonts w:ascii="Arial" w:hAnsi="Arial" w:cs="Arial"/>
          <w:sz w:val="24"/>
          <w:szCs w:val="24"/>
        </w:rPr>
        <w:t xml:space="preserve"> musí být </w:t>
      </w:r>
      <w:r w:rsidRPr="0058418D">
        <w:rPr>
          <w:rFonts w:ascii="Arial" w:hAnsi="Arial" w:cs="Arial"/>
          <w:sz w:val="24"/>
          <w:szCs w:val="24"/>
        </w:rPr>
        <w:t>použit</w:t>
      </w:r>
      <w:r>
        <w:rPr>
          <w:rFonts w:ascii="Arial" w:hAnsi="Arial" w:cs="Arial"/>
          <w:sz w:val="24"/>
          <w:szCs w:val="24"/>
        </w:rPr>
        <w:t>a</w:t>
      </w:r>
      <w:r w:rsidRPr="0058418D">
        <w:rPr>
          <w:rFonts w:ascii="Arial" w:hAnsi="Arial" w:cs="Arial"/>
          <w:sz w:val="24"/>
          <w:szCs w:val="24"/>
        </w:rPr>
        <w:t xml:space="preserve"> na úhradu jiných výdajů než: </w:t>
      </w:r>
    </w:p>
    <w:p w:rsidR="00853C19" w:rsidRPr="0058418D" w:rsidRDefault="00853C19" w:rsidP="004624E4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58418D">
        <w:rPr>
          <w:rFonts w:ascii="Arial" w:hAnsi="Arial" w:cs="Arial"/>
          <w:sz w:val="24"/>
          <w:szCs w:val="24"/>
        </w:rPr>
        <w:t>výdajů spojených s pořízením hmotného majetku dle § 26 odst. 2 zákona č.</w:t>
      </w:r>
      <w:r>
        <w:rPr>
          <w:rFonts w:ascii="Arial" w:hAnsi="Arial" w:cs="Arial"/>
          <w:sz w:val="24"/>
          <w:szCs w:val="24"/>
        </w:rPr>
        <w:t> </w:t>
      </w:r>
      <w:r w:rsidRPr="0058418D">
        <w:rPr>
          <w:rFonts w:ascii="Arial" w:hAnsi="Arial" w:cs="Arial"/>
          <w:sz w:val="24"/>
          <w:szCs w:val="24"/>
        </w:rPr>
        <w:t>586/1992 Sb., o daních z příjmů, ve znění pozd</w:t>
      </w:r>
      <w:r w:rsidR="00287C74">
        <w:rPr>
          <w:rFonts w:ascii="Arial" w:hAnsi="Arial" w:cs="Arial"/>
          <w:sz w:val="24"/>
          <w:szCs w:val="24"/>
        </w:rPr>
        <w:t>ějších předpisů (dále jen </w:t>
      </w:r>
      <w:r w:rsidR="004E6901">
        <w:rPr>
          <w:rFonts w:ascii="Arial" w:hAnsi="Arial" w:cs="Arial"/>
          <w:sz w:val="24"/>
          <w:szCs w:val="24"/>
        </w:rPr>
        <w:t>„cit. </w:t>
      </w:r>
      <w:r w:rsidRPr="0058418D">
        <w:rPr>
          <w:rFonts w:ascii="Arial" w:hAnsi="Arial" w:cs="Arial"/>
          <w:sz w:val="24"/>
          <w:szCs w:val="24"/>
        </w:rPr>
        <w:t>zákona“),</w:t>
      </w:r>
    </w:p>
    <w:p w:rsidR="00853C19" w:rsidRPr="0058418D" w:rsidRDefault="00853C19" w:rsidP="004624E4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58418D">
        <w:rPr>
          <w:rFonts w:ascii="Arial" w:hAnsi="Arial" w:cs="Arial"/>
          <w:sz w:val="24"/>
          <w:szCs w:val="24"/>
        </w:rPr>
        <w:t>výdajů spojených s pořízením nehmotného majetku dle § 32a odst. 1 a 2 cit. zákona,</w:t>
      </w:r>
    </w:p>
    <w:p w:rsidR="00853C19" w:rsidRDefault="00853C19" w:rsidP="004624E4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58418D">
        <w:rPr>
          <w:rFonts w:ascii="Arial" w:hAnsi="Arial" w:cs="Arial"/>
          <w:sz w:val="24"/>
          <w:szCs w:val="24"/>
        </w:rPr>
        <w:t>výdajů spojených s technickým zhodnocením</w:t>
      </w:r>
      <w:r w:rsidR="00EA2FEA">
        <w:rPr>
          <w:rFonts w:ascii="Arial" w:hAnsi="Arial" w:cs="Arial"/>
          <w:sz w:val="24"/>
          <w:szCs w:val="24"/>
        </w:rPr>
        <w:t>, rekonstrukcí a modernizací ve </w:t>
      </w:r>
      <w:r w:rsidRPr="0058418D">
        <w:rPr>
          <w:rFonts w:ascii="Arial" w:hAnsi="Arial" w:cs="Arial"/>
          <w:sz w:val="24"/>
          <w:szCs w:val="24"/>
        </w:rPr>
        <w:t>smyslu § 33 cit. zákona.</w:t>
      </w:r>
    </w:p>
    <w:p w:rsidR="005072F3" w:rsidRDefault="005072F3" w:rsidP="005072F3">
      <w:pPr>
        <w:ind w:left="720"/>
        <w:jc w:val="both"/>
        <w:rPr>
          <w:rFonts w:ascii="Arial" w:hAnsi="Arial" w:cs="Arial"/>
          <w:i/>
          <w:sz w:val="24"/>
          <w:szCs w:val="24"/>
        </w:rPr>
      </w:pPr>
    </w:p>
    <w:p w:rsidR="005072F3" w:rsidRPr="005072F3" w:rsidRDefault="00FE215F" w:rsidP="005072F3">
      <w:pPr>
        <w:ind w:left="72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(Odstavec č. 4</w:t>
      </w:r>
      <w:r w:rsidR="005072F3" w:rsidRPr="005072F3">
        <w:rPr>
          <w:rFonts w:ascii="Arial" w:hAnsi="Arial" w:cs="Arial"/>
          <w:i/>
          <w:sz w:val="24"/>
          <w:szCs w:val="24"/>
        </w:rPr>
        <w:t xml:space="preserve"> bude upraven dle podané žádosti </w:t>
      </w:r>
      <w:r w:rsidR="009F5F74">
        <w:rPr>
          <w:rFonts w:ascii="Arial" w:hAnsi="Arial" w:cs="Arial"/>
          <w:i/>
          <w:sz w:val="24"/>
          <w:szCs w:val="24"/>
        </w:rPr>
        <w:t>místní akční skupiny</w:t>
      </w:r>
      <w:r w:rsidR="00101A6D">
        <w:rPr>
          <w:rFonts w:ascii="Arial" w:hAnsi="Arial" w:cs="Arial"/>
          <w:i/>
          <w:sz w:val="24"/>
          <w:szCs w:val="24"/>
        </w:rPr>
        <w:t xml:space="preserve"> o </w:t>
      </w:r>
      <w:r w:rsidR="009F5F74">
        <w:rPr>
          <w:rFonts w:ascii="Arial" w:hAnsi="Arial" w:cs="Arial"/>
          <w:i/>
          <w:sz w:val="24"/>
          <w:szCs w:val="24"/>
        </w:rPr>
        <w:t>návratnou finanční výpomoc</w:t>
      </w:r>
      <w:r w:rsidR="005072F3" w:rsidRPr="005072F3">
        <w:rPr>
          <w:rFonts w:ascii="Arial" w:hAnsi="Arial" w:cs="Arial"/>
          <w:i/>
          <w:sz w:val="24"/>
          <w:szCs w:val="24"/>
        </w:rPr>
        <w:t>. Nevhodný text bude odstraněn.)</w:t>
      </w:r>
    </w:p>
    <w:p w:rsidR="009C51F7" w:rsidRDefault="009C51F7" w:rsidP="009C51F7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0D0F46" w:rsidRPr="000D0F46" w:rsidRDefault="000D0F46" w:rsidP="000D0F46">
      <w:pPr>
        <w:spacing w:after="120"/>
        <w:ind w:left="360"/>
        <w:jc w:val="both"/>
        <w:rPr>
          <w:rFonts w:ascii="Arial" w:hAnsi="Arial" w:cs="Arial"/>
          <w:sz w:val="24"/>
          <w:szCs w:val="24"/>
          <w:u w:val="single"/>
        </w:rPr>
      </w:pPr>
      <w:r w:rsidRPr="000D0F46">
        <w:rPr>
          <w:rFonts w:ascii="Arial" w:hAnsi="Arial" w:cs="Arial"/>
          <w:sz w:val="24"/>
          <w:szCs w:val="24"/>
          <w:u w:val="single"/>
        </w:rPr>
        <w:t>Uznatelné náklady</w:t>
      </w:r>
    </w:p>
    <w:p w:rsidR="000D0F46" w:rsidRPr="00AB23FC" w:rsidRDefault="000D0F46" w:rsidP="004624E4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AB23FC">
        <w:rPr>
          <w:rFonts w:ascii="Arial" w:hAnsi="Arial" w:cs="Arial"/>
          <w:b/>
          <w:sz w:val="24"/>
          <w:szCs w:val="24"/>
        </w:rPr>
        <w:t>mzdové náklady:</w:t>
      </w:r>
    </w:p>
    <w:p w:rsidR="000D0F46" w:rsidRPr="000D0F46" w:rsidRDefault="000D0F46" w:rsidP="000D0F46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0D0F46">
        <w:rPr>
          <w:rFonts w:ascii="Arial" w:hAnsi="Arial" w:cs="Arial"/>
          <w:sz w:val="24"/>
          <w:szCs w:val="24"/>
        </w:rPr>
        <w:t>návratná finanční výpomoc na mzdu projektového manažera nebo administrativního pracovníka lze v případě plného nebo částečného úvazku manažera nebo administrativního pracovníka</w:t>
      </w:r>
      <w:r w:rsidR="00101A6D">
        <w:rPr>
          <w:rFonts w:ascii="Arial" w:hAnsi="Arial" w:cs="Arial"/>
          <w:sz w:val="24"/>
          <w:szCs w:val="24"/>
        </w:rPr>
        <w:t xml:space="preserve"> poskytnout pouze v případě, že </w:t>
      </w:r>
      <w:r w:rsidRPr="000D0F46">
        <w:rPr>
          <w:rFonts w:ascii="Arial" w:hAnsi="Arial" w:cs="Arial"/>
          <w:sz w:val="24"/>
          <w:szCs w:val="24"/>
        </w:rPr>
        <w:t>projektový manažer ne</w:t>
      </w:r>
      <w:r w:rsidR="00EB0B80">
        <w:rPr>
          <w:rFonts w:ascii="Arial" w:hAnsi="Arial" w:cs="Arial"/>
          <w:sz w:val="24"/>
          <w:szCs w:val="24"/>
        </w:rPr>
        <w:t>bo administrativní pracovník je </w:t>
      </w:r>
      <w:r w:rsidRPr="000D0F46">
        <w:rPr>
          <w:rFonts w:ascii="Arial" w:hAnsi="Arial" w:cs="Arial"/>
          <w:sz w:val="24"/>
          <w:szCs w:val="24"/>
        </w:rPr>
        <w:t xml:space="preserve">zaměstnancem nejvíce jedné </w:t>
      </w:r>
      <w:r w:rsidR="00EB0B80">
        <w:rPr>
          <w:rFonts w:ascii="Arial" w:hAnsi="Arial" w:cs="Arial"/>
          <w:sz w:val="24"/>
          <w:szCs w:val="24"/>
        </w:rPr>
        <w:t>místní akční skupiny</w:t>
      </w:r>
      <w:r w:rsidRPr="000D0F46">
        <w:rPr>
          <w:rFonts w:ascii="Arial" w:hAnsi="Arial" w:cs="Arial"/>
          <w:sz w:val="24"/>
          <w:szCs w:val="24"/>
        </w:rPr>
        <w:t>,</w:t>
      </w:r>
    </w:p>
    <w:p w:rsidR="000D0F46" w:rsidRPr="000D0F46" w:rsidRDefault="000D0F46" w:rsidP="000D0F46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0D0F46">
        <w:rPr>
          <w:rFonts w:ascii="Arial" w:hAnsi="Arial" w:cs="Arial"/>
          <w:sz w:val="24"/>
          <w:szCs w:val="24"/>
        </w:rPr>
        <w:t xml:space="preserve">bude-li projektový manažer nebo administrativní pracovník pracovat na částečný pracovní úvazek pro více než jednu </w:t>
      </w:r>
      <w:r w:rsidR="00572CBB">
        <w:rPr>
          <w:rFonts w:ascii="Arial" w:hAnsi="Arial" w:cs="Arial"/>
          <w:sz w:val="24"/>
          <w:szCs w:val="24"/>
        </w:rPr>
        <w:t>místní akční skupinu</w:t>
      </w:r>
      <w:r w:rsidRPr="000D0F46">
        <w:rPr>
          <w:rFonts w:ascii="Arial" w:hAnsi="Arial" w:cs="Arial"/>
          <w:sz w:val="24"/>
          <w:szCs w:val="24"/>
        </w:rPr>
        <w:t>, nesmí součet jeho pracovních úvazků překročit 1,5 násobek plného pracovního úvazku.</w:t>
      </w:r>
    </w:p>
    <w:p w:rsidR="000D0F46" w:rsidRPr="000D0F46" w:rsidRDefault="000D0F46" w:rsidP="000D0F46">
      <w:pPr>
        <w:spacing w:after="120"/>
        <w:ind w:left="360"/>
        <w:jc w:val="both"/>
        <w:rPr>
          <w:rFonts w:ascii="Arial" w:hAnsi="Arial" w:cs="Arial"/>
          <w:sz w:val="24"/>
          <w:szCs w:val="24"/>
        </w:rPr>
      </w:pPr>
    </w:p>
    <w:p w:rsidR="000D0F46" w:rsidRDefault="000D0F46" w:rsidP="004624E4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AB23FC">
        <w:rPr>
          <w:rFonts w:ascii="Arial" w:hAnsi="Arial" w:cs="Arial"/>
          <w:b/>
          <w:sz w:val="24"/>
          <w:szCs w:val="24"/>
        </w:rPr>
        <w:t>nákup dlouhodobého hmotného a</w:t>
      </w:r>
      <w:r w:rsidR="00572CBB">
        <w:rPr>
          <w:rFonts w:ascii="Arial" w:hAnsi="Arial" w:cs="Arial"/>
          <w:b/>
          <w:sz w:val="24"/>
          <w:szCs w:val="24"/>
        </w:rPr>
        <w:t xml:space="preserve"> dlouhodobého </w:t>
      </w:r>
      <w:r w:rsidR="00101A6D">
        <w:rPr>
          <w:rFonts w:ascii="Arial" w:hAnsi="Arial" w:cs="Arial"/>
          <w:b/>
          <w:sz w:val="24"/>
          <w:szCs w:val="24"/>
        </w:rPr>
        <w:t>nehmotného majetku a </w:t>
      </w:r>
      <w:r w:rsidRPr="00AB23FC">
        <w:rPr>
          <w:rFonts w:ascii="Arial" w:hAnsi="Arial" w:cs="Arial"/>
          <w:b/>
          <w:sz w:val="24"/>
          <w:szCs w:val="24"/>
        </w:rPr>
        <w:t>drobného hmotného majetku:</w:t>
      </w:r>
    </w:p>
    <w:p w:rsidR="000D0F46" w:rsidRPr="000D0F46" w:rsidRDefault="000D0F46" w:rsidP="000D0F46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C1421D">
        <w:rPr>
          <w:rFonts w:ascii="Arial" w:hAnsi="Arial" w:cs="Arial"/>
          <w:sz w:val="24"/>
          <w:szCs w:val="24"/>
        </w:rPr>
        <w:t>pořizovací hodnota nad 1 tis. Kč bez DPH</w:t>
      </w:r>
      <w:r w:rsidRPr="000D0F46">
        <w:rPr>
          <w:rFonts w:ascii="Arial" w:hAnsi="Arial" w:cs="Arial"/>
          <w:sz w:val="24"/>
          <w:szCs w:val="24"/>
        </w:rPr>
        <w:t>,</w:t>
      </w:r>
    </w:p>
    <w:p w:rsidR="000D0F46" w:rsidRPr="000D0F46" w:rsidRDefault="000D0F46" w:rsidP="000D0F46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0D0F46">
        <w:rPr>
          <w:rFonts w:ascii="Arial" w:hAnsi="Arial" w:cs="Arial"/>
          <w:sz w:val="24"/>
          <w:szCs w:val="24"/>
        </w:rPr>
        <w:t xml:space="preserve">návratná finanční výpomoc na vybavení kanceláře nábytkem a dalším nezbytným vybavením, na vybavení výpočetní technikou (HW a SW, tonery, tiskárny, mobily, scannery, drobný hmotný a nehmotný majetek </w:t>
      </w:r>
      <w:r w:rsidR="00B2790B">
        <w:rPr>
          <w:rFonts w:ascii="Arial" w:hAnsi="Arial" w:cs="Arial"/>
          <w:sz w:val="24"/>
          <w:szCs w:val="24"/>
        </w:rPr>
        <w:t>(kancelářské potřeby),</w:t>
      </w:r>
    </w:p>
    <w:p w:rsidR="000D0F46" w:rsidRPr="000D0F46" w:rsidRDefault="000D0F46" w:rsidP="000D0F46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0D0F46">
        <w:rPr>
          <w:rFonts w:ascii="Arial" w:hAnsi="Arial" w:cs="Arial"/>
          <w:sz w:val="24"/>
          <w:szCs w:val="24"/>
        </w:rPr>
        <w:t xml:space="preserve">u dlouhodobého hmotného a </w:t>
      </w:r>
      <w:r w:rsidR="00B2790B">
        <w:rPr>
          <w:rFonts w:ascii="Arial" w:hAnsi="Arial" w:cs="Arial"/>
          <w:sz w:val="24"/>
          <w:szCs w:val="24"/>
        </w:rPr>
        <w:t xml:space="preserve">dlouhodobého </w:t>
      </w:r>
      <w:r w:rsidRPr="000D0F46">
        <w:rPr>
          <w:rFonts w:ascii="Arial" w:hAnsi="Arial" w:cs="Arial"/>
          <w:sz w:val="24"/>
          <w:szCs w:val="24"/>
        </w:rPr>
        <w:t>nehmotného majetku a u drobného hmotného majetku jsou uznatelné pouze náklady doložené daňovými doklady, prokazující vynaložení nákladů přesahujících 1.000,- Kč bez DPH.</w:t>
      </w:r>
    </w:p>
    <w:p w:rsidR="00853C19" w:rsidRPr="0038183B" w:rsidRDefault="00853C19" w:rsidP="00853C19">
      <w:pPr>
        <w:spacing w:before="240" w:after="120"/>
        <w:jc w:val="center"/>
        <w:rPr>
          <w:rFonts w:ascii="Arial" w:hAnsi="Arial" w:cs="Arial"/>
          <w:b/>
          <w:sz w:val="24"/>
          <w:szCs w:val="24"/>
        </w:rPr>
      </w:pPr>
      <w:r w:rsidRPr="0038183B">
        <w:rPr>
          <w:rFonts w:ascii="Arial" w:hAnsi="Arial" w:cs="Arial"/>
          <w:b/>
          <w:sz w:val="24"/>
          <w:szCs w:val="24"/>
        </w:rPr>
        <w:t>II.</w:t>
      </w:r>
    </w:p>
    <w:p w:rsidR="00853C19" w:rsidRDefault="00853C19" w:rsidP="004624E4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574B99">
        <w:rPr>
          <w:rFonts w:ascii="Arial" w:hAnsi="Arial" w:cs="Arial"/>
          <w:sz w:val="24"/>
          <w:szCs w:val="24"/>
        </w:rPr>
        <w:t xml:space="preserve">Příjemce se zavazuje vrátit poskytovateli návratnou finanční výpomoc </w:t>
      </w:r>
      <w:r w:rsidR="006B0032">
        <w:rPr>
          <w:rFonts w:ascii="Arial" w:hAnsi="Arial" w:cs="Arial"/>
          <w:sz w:val="24"/>
          <w:szCs w:val="24"/>
        </w:rPr>
        <w:t>nejpozději</w:t>
      </w:r>
      <w:r w:rsidRPr="00574B99">
        <w:rPr>
          <w:rFonts w:ascii="Arial" w:hAnsi="Arial" w:cs="Arial"/>
          <w:sz w:val="24"/>
          <w:szCs w:val="24"/>
        </w:rPr>
        <w:t xml:space="preserve"> </w:t>
      </w:r>
      <w:r w:rsidRPr="00574B99">
        <w:rPr>
          <w:rFonts w:ascii="Arial" w:hAnsi="Arial" w:cs="Arial"/>
          <w:b/>
          <w:sz w:val="24"/>
          <w:szCs w:val="24"/>
        </w:rPr>
        <w:t>do</w:t>
      </w:r>
      <w:r>
        <w:rPr>
          <w:rFonts w:ascii="Arial" w:hAnsi="Arial" w:cs="Arial"/>
          <w:b/>
          <w:sz w:val="24"/>
          <w:szCs w:val="24"/>
        </w:rPr>
        <w:t> 15. 12. 2016</w:t>
      </w:r>
      <w:r w:rsidRPr="00574B99">
        <w:rPr>
          <w:rFonts w:ascii="Arial" w:hAnsi="Arial" w:cs="Arial"/>
          <w:b/>
          <w:sz w:val="24"/>
          <w:szCs w:val="24"/>
        </w:rPr>
        <w:t xml:space="preserve"> </w:t>
      </w:r>
      <w:r w:rsidR="00F3470C">
        <w:rPr>
          <w:rFonts w:ascii="Arial" w:hAnsi="Arial" w:cs="Arial"/>
          <w:sz w:val="24"/>
          <w:szCs w:val="24"/>
        </w:rPr>
        <w:t>na účet poskytovatele 27-4228120277/0100.</w:t>
      </w:r>
    </w:p>
    <w:p w:rsidR="006B0032" w:rsidRDefault="006B0032" w:rsidP="004624E4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Návratnou finanční výpomoc je možné čerpat na uznatelné náklady vzniklé od 1. 1. 2016 do </w:t>
      </w:r>
      <w:r w:rsidR="00205A51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 12. 2016.</w:t>
      </w:r>
    </w:p>
    <w:p w:rsidR="00853C19" w:rsidRPr="00574B99" w:rsidRDefault="00853C19" w:rsidP="00853C19">
      <w:pPr>
        <w:spacing w:after="120"/>
        <w:ind w:left="360"/>
        <w:jc w:val="both"/>
        <w:rPr>
          <w:rFonts w:ascii="Arial" w:hAnsi="Arial" w:cs="Arial"/>
          <w:sz w:val="24"/>
          <w:szCs w:val="24"/>
        </w:rPr>
      </w:pPr>
    </w:p>
    <w:p w:rsidR="00853C19" w:rsidRPr="0038183B" w:rsidRDefault="00853C19" w:rsidP="00853C19">
      <w:pPr>
        <w:spacing w:before="240" w:after="120"/>
        <w:jc w:val="center"/>
        <w:rPr>
          <w:rFonts w:ascii="Arial" w:hAnsi="Arial" w:cs="Arial"/>
          <w:b/>
          <w:sz w:val="24"/>
          <w:szCs w:val="24"/>
        </w:rPr>
      </w:pPr>
      <w:r w:rsidRPr="0038183B">
        <w:rPr>
          <w:rFonts w:ascii="Arial" w:hAnsi="Arial" w:cs="Arial"/>
          <w:b/>
          <w:sz w:val="24"/>
          <w:szCs w:val="24"/>
        </w:rPr>
        <w:t>III.</w:t>
      </w:r>
    </w:p>
    <w:p w:rsidR="00853C19" w:rsidRPr="003B1D1D" w:rsidRDefault="00853C19" w:rsidP="004624E4">
      <w:pPr>
        <w:numPr>
          <w:ilvl w:val="0"/>
          <w:numId w:val="2"/>
        </w:numP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3B1D1D">
        <w:rPr>
          <w:rFonts w:ascii="Arial" w:hAnsi="Arial" w:cs="Arial"/>
          <w:sz w:val="24"/>
          <w:szCs w:val="24"/>
        </w:rPr>
        <w:t>Příjemce se zavazuje před</w:t>
      </w:r>
      <w:r w:rsidR="007D02CA">
        <w:rPr>
          <w:rFonts w:ascii="Arial" w:hAnsi="Arial" w:cs="Arial"/>
          <w:sz w:val="24"/>
          <w:szCs w:val="24"/>
        </w:rPr>
        <w:t>ložit</w:t>
      </w:r>
      <w:r w:rsidRPr="003B1D1D">
        <w:rPr>
          <w:rFonts w:ascii="Arial" w:hAnsi="Arial" w:cs="Arial"/>
          <w:sz w:val="24"/>
          <w:szCs w:val="24"/>
        </w:rPr>
        <w:t xml:space="preserve"> poskytovateli finanční vypořádání poskytnuté návratné finanční výpomoci </w:t>
      </w:r>
      <w:r w:rsidR="00B455B4">
        <w:rPr>
          <w:rFonts w:ascii="Arial" w:hAnsi="Arial" w:cs="Arial"/>
          <w:sz w:val="24"/>
          <w:szCs w:val="24"/>
        </w:rPr>
        <w:t xml:space="preserve">formou </w:t>
      </w:r>
      <w:r w:rsidR="006B0032">
        <w:rPr>
          <w:rFonts w:ascii="Arial" w:hAnsi="Arial" w:cs="Arial"/>
          <w:sz w:val="24"/>
          <w:szCs w:val="24"/>
        </w:rPr>
        <w:t xml:space="preserve">své </w:t>
      </w:r>
      <w:r w:rsidR="00B455B4">
        <w:rPr>
          <w:rFonts w:ascii="Arial" w:hAnsi="Arial" w:cs="Arial"/>
          <w:sz w:val="24"/>
          <w:szCs w:val="24"/>
        </w:rPr>
        <w:t xml:space="preserve">účetní závěrky </w:t>
      </w:r>
      <w:r w:rsidR="006B0032">
        <w:rPr>
          <w:rFonts w:ascii="Arial" w:hAnsi="Arial" w:cs="Arial"/>
          <w:sz w:val="24"/>
          <w:szCs w:val="24"/>
        </w:rPr>
        <w:t xml:space="preserve">za rok 2016 </w:t>
      </w:r>
      <w:r w:rsidR="00B455B4">
        <w:rPr>
          <w:rFonts w:ascii="Arial" w:hAnsi="Arial" w:cs="Arial"/>
          <w:sz w:val="24"/>
          <w:szCs w:val="24"/>
        </w:rPr>
        <w:t xml:space="preserve">příjemce </w:t>
      </w:r>
      <w:r w:rsidR="006B0032">
        <w:rPr>
          <w:rFonts w:ascii="Arial" w:hAnsi="Arial" w:cs="Arial"/>
          <w:sz w:val="24"/>
          <w:szCs w:val="24"/>
        </w:rPr>
        <w:t xml:space="preserve">nejpozději </w:t>
      </w:r>
      <w:r w:rsidR="006118F2" w:rsidRPr="00B455B4">
        <w:rPr>
          <w:rFonts w:ascii="Arial" w:hAnsi="Arial" w:cs="Arial"/>
          <w:b/>
          <w:sz w:val="24"/>
          <w:szCs w:val="24"/>
        </w:rPr>
        <w:t>do </w:t>
      </w:r>
      <w:r w:rsidRPr="00B455B4">
        <w:rPr>
          <w:rFonts w:ascii="Arial" w:hAnsi="Arial" w:cs="Arial"/>
          <w:b/>
          <w:sz w:val="24"/>
          <w:szCs w:val="24"/>
        </w:rPr>
        <w:t>31. 3.</w:t>
      </w:r>
      <w:r w:rsidR="00B455B4" w:rsidRPr="00B455B4">
        <w:rPr>
          <w:rFonts w:ascii="Arial" w:hAnsi="Arial" w:cs="Arial"/>
          <w:b/>
          <w:sz w:val="24"/>
          <w:szCs w:val="24"/>
        </w:rPr>
        <w:t> 2017</w:t>
      </w:r>
      <w:r w:rsidRPr="003B1D1D">
        <w:rPr>
          <w:rFonts w:ascii="Arial" w:hAnsi="Arial" w:cs="Arial"/>
          <w:sz w:val="24"/>
          <w:szCs w:val="24"/>
        </w:rPr>
        <w:t>.</w:t>
      </w:r>
      <w:r w:rsidRPr="003B1D1D">
        <w:rPr>
          <w:rFonts w:ascii="Arial" w:hAnsi="Arial" w:cs="Arial"/>
          <w:i/>
          <w:sz w:val="24"/>
          <w:szCs w:val="24"/>
        </w:rPr>
        <w:t xml:space="preserve"> </w:t>
      </w:r>
      <w:r w:rsidR="00C1421D">
        <w:rPr>
          <w:rFonts w:ascii="Arial" w:hAnsi="Arial" w:cs="Arial"/>
          <w:sz w:val="24"/>
          <w:szCs w:val="24"/>
        </w:rPr>
        <w:t xml:space="preserve">Společně s finančním vypořádáním příjemce předloží </w:t>
      </w:r>
      <w:r w:rsidR="00C1421D" w:rsidRPr="009C51F7">
        <w:rPr>
          <w:rFonts w:ascii="Arial" w:hAnsi="Arial" w:cs="Arial"/>
          <w:sz w:val="24"/>
          <w:szCs w:val="24"/>
        </w:rPr>
        <w:t>poskytovateli závěrečnou zprávu. Form</w:t>
      </w:r>
      <w:r w:rsidR="004D5C0B">
        <w:rPr>
          <w:rFonts w:ascii="Arial" w:hAnsi="Arial" w:cs="Arial"/>
          <w:sz w:val="24"/>
          <w:szCs w:val="24"/>
        </w:rPr>
        <w:t>ulář závěrečné zprávy, </w:t>
      </w:r>
      <w:r w:rsidR="00C1421D" w:rsidRPr="009C51F7">
        <w:rPr>
          <w:rFonts w:ascii="Arial" w:hAnsi="Arial" w:cs="Arial"/>
          <w:sz w:val="24"/>
          <w:szCs w:val="24"/>
        </w:rPr>
        <w:t>který je dostupný na webu Olomouckého kraje,</w:t>
      </w:r>
      <w:r w:rsidR="004D5C0B">
        <w:rPr>
          <w:rFonts w:ascii="Arial" w:hAnsi="Arial" w:cs="Arial"/>
          <w:sz w:val="24"/>
          <w:szCs w:val="24"/>
        </w:rPr>
        <w:t xml:space="preserve"> musí obsahovat stručný popis a </w:t>
      </w:r>
      <w:r w:rsidR="00C1421D" w:rsidRPr="009C51F7">
        <w:rPr>
          <w:rFonts w:ascii="Arial" w:hAnsi="Arial" w:cs="Arial"/>
          <w:sz w:val="24"/>
          <w:szCs w:val="24"/>
        </w:rPr>
        <w:t>zhodnocení průběhu realizace podporované aktivity.</w:t>
      </w:r>
      <w:r w:rsidR="002A0492">
        <w:rPr>
          <w:rFonts w:ascii="Arial" w:hAnsi="Arial" w:cs="Arial"/>
          <w:sz w:val="24"/>
          <w:szCs w:val="24"/>
        </w:rPr>
        <w:t xml:space="preserve"> </w:t>
      </w:r>
    </w:p>
    <w:p w:rsidR="00853C19" w:rsidRPr="003E26C7" w:rsidRDefault="00853C19" w:rsidP="004624E4">
      <w:pPr>
        <w:numPr>
          <w:ilvl w:val="0"/>
          <w:numId w:val="2"/>
        </w:numP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3E26C7">
        <w:rPr>
          <w:rFonts w:ascii="Arial" w:hAnsi="Arial" w:cs="Arial"/>
          <w:sz w:val="24"/>
          <w:szCs w:val="24"/>
        </w:rPr>
        <w:t>V případě, že návratná finanční výpomoc nebyla vrácena poskytovateli v celé výši ve lhůtě uvedené v čl. II. odst. 1 této smlouvy,</w:t>
      </w:r>
      <w:r w:rsidRPr="003E26C7">
        <w:rPr>
          <w:rFonts w:ascii="Arial" w:hAnsi="Arial" w:cs="Arial"/>
          <w:i/>
          <w:sz w:val="24"/>
          <w:szCs w:val="24"/>
        </w:rPr>
        <w:t xml:space="preserve"> </w:t>
      </w:r>
      <w:r w:rsidRPr="003E26C7">
        <w:rPr>
          <w:rFonts w:ascii="Arial" w:hAnsi="Arial" w:cs="Arial"/>
          <w:sz w:val="24"/>
          <w:szCs w:val="24"/>
        </w:rPr>
        <w:t>dopustí se příjemce porušení rozpočtové kázně ve smyslu ust. § 22 zákona č. 250/2000 Sb., o rozpočtových pravidlech územních rozpočtů, ve znění pozdějších předpisů.</w:t>
      </w:r>
    </w:p>
    <w:p w:rsidR="00853C19" w:rsidRPr="005E6A6C" w:rsidRDefault="00853C19" w:rsidP="004624E4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5E6A6C">
        <w:rPr>
          <w:rFonts w:ascii="Arial" w:hAnsi="Arial" w:cs="Arial"/>
          <w:sz w:val="24"/>
          <w:szCs w:val="24"/>
        </w:rPr>
        <w:t>V případě, že příjemce použije návratnou finanční výpomoc nebo její část na jiný účel než účel sjednaný touto smlouvou v čl. I. odst. 3 této smlouvy nebo poruší některou z jiných podmínek použití návratné finanční výpomoci, stanovených v této smlouvě, dopustí se porušení rozpočtové kázně ve smyslu ust. § 22 zákona č. 250/2000 Sb., o rozpočtových pravidlech územních rozpočtů, ve znění pozdějších předpisů. Pokud příjemce předloží finanční vypořádání návratné finanční výpomoci v termínu stanoveném v čl.</w:t>
      </w:r>
      <w:r w:rsidR="00A532A4">
        <w:rPr>
          <w:rFonts w:ascii="Arial" w:hAnsi="Arial" w:cs="Arial"/>
          <w:sz w:val="24"/>
          <w:szCs w:val="24"/>
        </w:rPr>
        <w:t xml:space="preserve"> III. odst. 1 této smlouvy, ale </w:t>
      </w:r>
      <w:r w:rsidRPr="005E6A6C">
        <w:rPr>
          <w:rFonts w:ascii="Arial" w:hAnsi="Arial" w:cs="Arial"/>
          <w:sz w:val="24"/>
          <w:szCs w:val="24"/>
        </w:rPr>
        <w:t>finanční vypořádání nebude obsahovat všechny n</w:t>
      </w:r>
      <w:r w:rsidR="00A532A4">
        <w:rPr>
          <w:rFonts w:ascii="Arial" w:hAnsi="Arial" w:cs="Arial"/>
          <w:sz w:val="24"/>
          <w:szCs w:val="24"/>
        </w:rPr>
        <w:t>áležitosti stanovené v čl. </w:t>
      </w:r>
      <w:r w:rsidR="006118F2">
        <w:rPr>
          <w:rFonts w:ascii="Arial" w:hAnsi="Arial" w:cs="Arial"/>
          <w:sz w:val="24"/>
          <w:szCs w:val="24"/>
        </w:rPr>
        <w:t>III. </w:t>
      </w:r>
      <w:r w:rsidRPr="005E6A6C">
        <w:rPr>
          <w:rFonts w:ascii="Arial" w:hAnsi="Arial" w:cs="Arial"/>
          <w:sz w:val="24"/>
          <w:szCs w:val="24"/>
        </w:rPr>
        <w:t>odst. 1 této smlouvy, dopustí se příjem</w:t>
      </w:r>
      <w:r w:rsidR="006118F2">
        <w:rPr>
          <w:rFonts w:ascii="Arial" w:hAnsi="Arial" w:cs="Arial"/>
          <w:sz w:val="24"/>
          <w:szCs w:val="24"/>
        </w:rPr>
        <w:t>ce porušení rozpočtové kázně až </w:t>
      </w:r>
      <w:r w:rsidRPr="005E6A6C">
        <w:rPr>
          <w:rFonts w:ascii="Arial" w:hAnsi="Arial" w:cs="Arial"/>
          <w:sz w:val="24"/>
          <w:szCs w:val="24"/>
        </w:rPr>
        <w:t>v případě, že finanční vypořádání návratné finanční výpomoci nedoplní nebo neopraví ve lhůtě 15 dnů ode dne doručení výzvy poskytovatele.</w:t>
      </w:r>
    </w:p>
    <w:p w:rsidR="00B83361" w:rsidRPr="006118F2" w:rsidRDefault="00853C19" w:rsidP="004624E4">
      <w:pPr>
        <w:numPr>
          <w:ilvl w:val="0"/>
          <w:numId w:val="2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0546FE">
        <w:rPr>
          <w:rFonts w:ascii="Arial" w:hAnsi="Arial" w:cs="Arial"/>
          <w:sz w:val="24"/>
          <w:szCs w:val="24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853C19" w:rsidRPr="005E6A6C" w:rsidTr="003E6860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C19" w:rsidRPr="005E6A6C" w:rsidRDefault="00853C19" w:rsidP="003E686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E6A6C">
              <w:rPr>
                <w:rFonts w:ascii="Arial" w:eastAsia="Calibri" w:hAnsi="Arial" w:cs="Arial"/>
                <w:b/>
                <w:sz w:val="24"/>
                <w:szCs w:val="24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C19" w:rsidRPr="005E6A6C" w:rsidRDefault="00853C19" w:rsidP="003E686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E6A6C">
              <w:rPr>
                <w:rFonts w:ascii="Arial" w:eastAsia="Calibri" w:hAnsi="Arial" w:cs="Arial"/>
                <w:b/>
                <w:sz w:val="24"/>
                <w:szCs w:val="24"/>
              </w:rPr>
              <w:t>Výše odvodu v % z celkově poskytnuté návratné finanční výpomoci</w:t>
            </w:r>
          </w:p>
        </w:tc>
      </w:tr>
      <w:tr w:rsidR="00853C19" w:rsidRPr="005E6A6C" w:rsidTr="003E686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C19" w:rsidRPr="005E6A6C" w:rsidRDefault="00853C19" w:rsidP="003E686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E6A6C">
              <w:rPr>
                <w:rFonts w:ascii="Arial" w:eastAsia="Calibri" w:hAnsi="Arial" w:cs="Arial"/>
                <w:sz w:val="24"/>
                <w:szCs w:val="24"/>
              </w:rPr>
              <w:t>Nedodržení povinnosti vést návratnou finanční výpomoc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C19" w:rsidRPr="005E6A6C" w:rsidRDefault="00853C19" w:rsidP="003E686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E6A6C"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853C19" w:rsidRPr="005E6A6C" w:rsidTr="003E686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C19" w:rsidRPr="005E6A6C" w:rsidRDefault="00853C19" w:rsidP="003E686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E6A6C">
              <w:rPr>
                <w:rFonts w:ascii="Arial" w:eastAsia="Calibri" w:hAnsi="Arial" w:cs="Arial"/>
                <w:sz w:val="24"/>
                <w:szCs w:val="24"/>
              </w:rPr>
              <w:t>Předložení finančního vypořádání návratné finanční výpomoci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C19" w:rsidRPr="005E6A6C" w:rsidRDefault="00853C19" w:rsidP="003E686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E6A6C">
              <w:rPr>
                <w:rFonts w:ascii="Arial" w:eastAsia="Calibri" w:hAnsi="Arial" w:cs="Arial"/>
                <w:sz w:val="24"/>
                <w:szCs w:val="24"/>
              </w:rPr>
              <w:t>2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E6A6C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</w:tr>
      <w:tr w:rsidR="00853C19" w:rsidRPr="005E6A6C" w:rsidTr="003E686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C19" w:rsidRPr="005E6A6C" w:rsidRDefault="00853C19" w:rsidP="003E686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E6A6C">
              <w:rPr>
                <w:rFonts w:ascii="Arial" w:eastAsia="Calibri" w:hAnsi="Arial" w:cs="Arial"/>
                <w:sz w:val="24"/>
                <w:szCs w:val="24"/>
              </w:rPr>
              <w:t>Předložení finančního vypořádání návratné finanční výpomoci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C19" w:rsidRPr="005E6A6C" w:rsidRDefault="00853C19" w:rsidP="003E686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E6A6C"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853C19" w:rsidRPr="005E6A6C" w:rsidTr="003E686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C19" w:rsidRPr="005E6A6C" w:rsidRDefault="00853C19" w:rsidP="003E686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E6A6C">
              <w:rPr>
                <w:rFonts w:ascii="Arial" w:eastAsia="Calibri" w:hAnsi="Arial" w:cs="Arial"/>
                <w:sz w:val="24"/>
                <w:szCs w:val="24"/>
              </w:rPr>
              <w:t>Předložení doplněného finančního vypořádání návratné finanční výpomoci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C19" w:rsidRPr="005E6A6C" w:rsidRDefault="00853C19" w:rsidP="003E686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E6A6C"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853C19" w:rsidRPr="00667308" w:rsidTr="003E686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C19" w:rsidRPr="00667308" w:rsidRDefault="00853C19" w:rsidP="003E6860">
            <w:pPr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667308">
              <w:rPr>
                <w:rFonts w:ascii="Arial" w:eastAsia="Calibri" w:hAnsi="Arial" w:cs="Arial"/>
                <w:sz w:val="24"/>
                <w:szCs w:val="24"/>
              </w:rPr>
              <w:t xml:space="preserve">Nedodržení podmínek povinné propagace uvedených ve smlouvě 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C19" w:rsidRPr="00667308" w:rsidRDefault="00853C19" w:rsidP="003E686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7308"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853C19" w:rsidRPr="005E6A6C" w:rsidTr="003E686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C19" w:rsidRPr="005E6A6C" w:rsidRDefault="00853C19" w:rsidP="003E686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E6A6C">
              <w:rPr>
                <w:rFonts w:ascii="Arial" w:eastAsia="Calibri" w:hAnsi="Arial" w:cs="Arial"/>
                <w:sz w:val="24"/>
                <w:szCs w:val="24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návratné finanční výpomoci,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C19" w:rsidRPr="005E6A6C" w:rsidRDefault="00853C19" w:rsidP="003E686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E6A6C"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</w:tbl>
    <w:p w:rsidR="00853C19" w:rsidRDefault="00853C19" w:rsidP="00853C19">
      <w:pPr>
        <w:spacing w:after="120"/>
        <w:ind w:left="357"/>
        <w:jc w:val="both"/>
        <w:rPr>
          <w:rFonts w:ascii="Arial" w:hAnsi="Arial" w:cs="Arial"/>
          <w:sz w:val="24"/>
          <w:szCs w:val="24"/>
        </w:rPr>
      </w:pPr>
    </w:p>
    <w:p w:rsidR="00853C19" w:rsidRDefault="00853C19" w:rsidP="004624E4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EB4189">
        <w:rPr>
          <w:rFonts w:ascii="Arial" w:hAnsi="Arial" w:cs="Arial"/>
          <w:sz w:val="24"/>
          <w:szCs w:val="24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</w:t>
      </w:r>
      <w:r w:rsidR="00EA2FEA">
        <w:rPr>
          <w:rFonts w:ascii="Arial" w:hAnsi="Arial" w:cs="Arial"/>
          <w:sz w:val="24"/>
          <w:szCs w:val="24"/>
        </w:rPr>
        <w:t xml:space="preserve"> náplň jeho aktivit ve vztahu k </w:t>
      </w:r>
      <w:r w:rsidRPr="00EB4189">
        <w:rPr>
          <w:rFonts w:ascii="Arial" w:hAnsi="Arial" w:cs="Arial"/>
          <w:sz w:val="24"/>
          <w:szCs w:val="24"/>
        </w:rPr>
        <w:t>poskytnuté návratné finanční výpomoci. V pří</w:t>
      </w:r>
      <w:r w:rsidR="00E622CA">
        <w:rPr>
          <w:rFonts w:ascii="Arial" w:hAnsi="Arial" w:cs="Arial"/>
          <w:sz w:val="24"/>
          <w:szCs w:val="24"/>
        </w:rPr>
        <w:t>padě přeměny příjemce, který je </w:t>
      </w:r>
      <w:r w:rsidRPr="00EB4189">
        <w:rPr>
          <w:rFonts w:ascii="Arial" w:hAnsi="Arial" w:cs="Arial"/>
          <w:sz w:val="24"/>
          <w:szCs w:val="24"/>
        </w:rPr>
        <w:t>právnickou osobou, nebo jeho zrušení s likvidací, je příjemce povinen o této skutečnosti poskytovatele předem informovat.</w:t>
      </w:r>
    </w:p>
    <w:p w:rsidR="007427F4" w:rsidRPr="007427F4" w:rsidRDefault="007427F4" w:rsidP="004624E4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7427F4">
        <w:rPr>
          <w:rFonts w:ascii="Arial" w:hAnsi="Arial" w:cs="Arial"/>
          <w:sz w:val="24"/>
          <w:szCs w:val="24"/>
        </w:rPr>
        <w:t>Příjemce je povinen po dobu jednoho roku ode dne platnosti a účinnosti Smlouvy provozovat činnost, na niž mu byla poskytn</w:t>
      </w:r>
      <w:r>
        <w:rPr>
          <w:rFonts w:ascii="Arial" w:hAnsi="Arial" w:cs="Arial"/>
          <w:sz w:val="24"/>
          <w:szCs w:val="24"/>
        </w:rPr>
        <w:t>uta návratná finanční výpomoc a </w:t>
      </w:r>
      <w:r w:rsidRPr="007427F4">
        <w:rPr>
          <w:rFonts w:ascii="Arial" w:hAnsi="Arial" w:cs="Arial"/>
          <w:sz w:val="24"/>
          <w:szCs w:val="24"/>
        </w:rPr>
        <w:t>neukončit ji ani nepřerušit bez vědomí a písemn</w:t>
      </w:r>
      <w:r w:rsidR="00DB7551">
        <w:rPr>
          <w:rFonts w:ascii="Arial" w:hAnsi="Arial" w:cs="Arial"/>
          <w:sz w:val="24"/>
          <w:szCs w:val="24"/>
        </w:rPr>
        <w:t>ého souhlasu poskytovatele a je </w:t>
      </w:r>
      <w:r w:rsidRPr="007427F4">
        <w:rPr>
          <w:rFonts w:ascii="Arial" w:hAnsi="Arial" w:cs="Arial"/>
          <w:sz w:val="24"/>
          <w:szCs w:val="24"/>
        </w:rPr>
        <w:t>povinen nakládat s veškerým majetkem z</w:t>
      </w:r>
      <w:r w:rsidR="008360F0">
        <w:rPr>
          <w:rFonts w:ascii="Arial" w:hAnsi="Arial" w:cs="Arial"/>
          <w:sz w:val="24"/>
          <w:szCs w:val="24"/>
        </w:rPr>
        <w:t>ískaným nebo zhodnoceným, byť i </w:t>
      </w:r>
      <w:r w:rsidRPr="007427F4">
        <w:rPr>
          <w:rFonts w:ascii="Arial" w:hAnsi="Arial" w:cs="Arial"/>
          <w:sz w:val="24"/>
          <w:szCs w:val="24"/>
        </w:rPr>
        <w:t>jen částečně, z návratné finanční výpo</w:t>
      </w:r>
      <w:r w:rsidR="008360F0">
        <w:rPr>
          <w:rFonts w:ascii="Arial" w:hAnsi="Arial" w:cs="Arial"/>
          <w:sz w:val="24"/>
          <w:szCs w:val="24"/>
        </w:rPr>
        <w:t>moci s péčí řádného hospodáře a </w:t>
      </w:r>
      <w:r w:rsidRPr="007427F4">
        <w:rPr>
          <w:rFonts w:ascii="Arial" w:hAnsi="Arial" w:cs="Arial"/>
          <w:sz w:val="24"/>
          <w:szCs w:val="24"/>
        </w:rPr>
        <w:t>nezatěžovat bez vědomí a písemného souhlasu poskytovatele tento majetek ani jeho části žádnými věcnými právy třetích osob, včetně zástavního práva</w:t>
      </w:r>
      <w:r w:rsidR="008360F0">
        <w:rPr>
          <w:rFonts w:ascii="Arial" w:hAnsi="Arial" w:cs="Arial"/>
          <w:sz w:val="24"/>
          <w:szCs w:val="24"/>
        </w:rPr>
        <w:t xml:space="preserve"> (s </w:t>
      </w:r>
      <w:r w:rsidRPr="007427F4">
        <w:rPr>
          <w:rFonts w:ascii="Arial" w:hAnsi="Arial" w:cs="Arial"/>
          <w:sz w:val="24"/>
          <w:szCs w:val="24"/>
        </w:rPr>
        <w:t>výjimkou zástavního práva zřízeného k zajiš</w:t>
      </w:r>
      <w:r w:rsidR="008360F0">
        <w:rPr>
          <w:rFonts w:ascii="Arial" w:hAnsi="Arial" w:cs="Arial"/>
          <w:sz w:val="24"/>
          <w:szCs w:val="24"/>
        </w:rPr>
        <w:t>tění úvěru příjemce ve vztahu k </w:t>
      </w:r>
      <w:r w:rsidRPr="007427F4">
        <w:rPr>
          <w:rFonts w:ascii="Arial" w:hAnsi="Arial" w:cs="Arial"/>
          <w:sz w:val="24"/>
          <w:szCs w:val="24"/>
        </w:rPr>
        <w:t xml:space="preserve">poskytnutí návratné finanční výpomoci podle Smlouvy). </w:t>
      </w:r>
    </w:p>
    <w:p w:rsidR="007427F4" w:rsidRPr="007427F4" w:rsidRDefault="007427F4" w:rsidP="004624E4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7427F4">
        <w:rPr>
          <w:rFonts w:ascii="Arial" w:hAnsi="Arial" w:cs="Arial"/>
          <w:sz w:val="24"/>
          <w:szCs w:val="24"/>
        </w:rPr>
        <w:t>Příjemce nesmí majetek pořízený z návratné finanční výpomoci po dobu minimálně jednoho roku od vrácení návratné finanční výpomoci převést na jinou osobu. Po stejnou dobu nesmí příjemce maj</w:t>
      </w:r>
      <w:r>
        <w:rPr>
          <w:rFonts w:ascii="Arial" w:hAnsi="Arial" w:cs="Arial"/>
          <w:sz w:val="24"/>
          <w:szCs w:val="24"/>
        </w:rPr>
        <w:t>etek, či jeho části, pořízený z </w:t>
      </w:r>
      <w:r w:rsidRPr="007427F4">
        <w:rPr>
          <w:rFonts w:ascii="Arial" w:hAnsi="Arial" w:cs="Arial"/>
          <w:sz w:val="24"/>
          <w:szCs w:val="24"/>
        </w:rPr>
        <w:t>návratné finanční výpomoci prodat nebo pro</w:t>
      </w:r>
      <w:r>
        <w:rPr>
          <w:rFonts w:ascii="Arial" w:hAnsi="Arial" w:cs="Arial"/>
          <w:sz w:val="24"/>
          <w:szCs w:val="24"/>
        </w:rPr>
        <w:t>najmout či darovat bez vědomí a </w:t>
      </w:r>
      <w:r w:rsidRPr="007427F4">
        <w:rPr>
          <w:rFonts w:ascii="Arial" w:hAnsi="Arial" w:cs="Arial"/>
          <w:sz w:val="24"/>
          <w:szCs w:val="24"/>
        </w:rPr>
        <w:t xml:space="preserve">písemného souhlasu vyhlašovatele. Dříve jej může prodat bez písemného souhlasu vyhlašovatele, jen pokud výtěžek z prodeje použije na pořízení majetku zabezpečujícího pokračování činnosti příjemce. Toto ustanovení se netýká majetku nabytého příjemcem z návratné finanční výpomoci, který příjemce následně převede do vlastnictví třetí osoby výhradně na humanitární nebo charitativní účel. </w:t>
      </w:r>
    </w:p>
    <w:p w:rsidR="007427F4" w:rsidRPr="0004768E" w:rsidRDefault="007427F4" w:rsidP="007427F4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04768E">
        <w:rPr>
          <w:rFonts w:ascii="Arial" w:hAnsi="Arial" w:cs="Arial"/>
          <w:sz w:val="24"/>
          <w:szCs w:val="24"/>
        </w:rPr>
        <w:t>Příjemce je povinen označit logem Olomouckého kraje své případné propagační materiály, které vytvoří v rámci činnosti, na niž byla poskytnuta návratná finanční výpomoc, a to v roce 2016 a 2017. K tomuto účelu poskytovatel uděluje příjemci souhlas s bezúplatným užitím loga Olomouckého kraje.</w:t>
      </w:r>
    </w:p>
    <w:p w:rsidR="00287600" w:rsidRDefault="00287600" w:rsidP="00853C19">
      <w:pPr>
        <w:spacing w:before="240" w:after="120"/>
        <w:jc w:val="center"/>
        <w:rPr>
          <w:rFonts w:ascii="Arial" w:hAnsi="Arial" w:cs="Arial"/>
          <w:b/>
          <w:sz w:val="24"/>
          <w:szCs w:val="24"/>
        </w:rPr>
      </w:pPr>
    </w:p>
    <w:p w:rsidR="00853C19" w:rsidRPr="0038183B" w:rsidRDefault="00853C19" w:rsidP="00853C19">
      <w:pPr>
        <w:spacing w:before="240" w:after="120"/>
        <w:jc w:val="center"/>
        <w:rPr>
          <w:rFonts w:ascii="Arial" w:hAnsi="Arial" w:cs="Arial"/>
          <w:b/>
          <w:sz w:val="24"/>
          <w:szCs w:val="24"/>
        </w:rPr>
      </w:pPr>
      <w:r w:rsidRPr="0038183B">
        <w:rPr>
          <w:rFonts w:ascii="Arial" w:hAnsi="Arial" w:cs="Arial"/>
          <w:b/>
          <w:sz w:val="24"/>
          <w:szCs w:val="24"/>
        </w:rPr>
        <w:t>IV.</w:t>
      </w:r>
    </w:p>
    <w:p w:rsidR="00853C19" w:rsidRDefault="00853C19" w:rsidP="004624E4">
      <w:pPr>
        <w:numPr>
          <w:ilvl w:val="0"/>
          <w:numId w:val="3"/>
        </w:numPr>
        <w:tabs>
          <w:tab w:val="clear" w:pos="360"/>
          <w:tab w:val="num" w:pos="-720"/>
        </w:tabs>
        <w:jc w:val="both"/>
        <w:rPr>
          <w:rFonts w:ascii="Arial" w:hAnsi="Arial" w:cs="Arial"/>
          <w:sz w:val="24"/>
          <w:szCs w:val="24"/>
        </w:rPr>
      </w:pPr>
      <w:r w:rsidRPr="00CE3F34">
        <w:rPr>
          <w:rFonts w:ascii="Arial" w:hAnsi="Arial" w:cs="Arial"/>
          <w:sz w:val="24"/>
          <w:szCs w:val="24"/>
        </w:rPr>
        <w:t>Smlouva se uzavírá v souladu s §159 a násl. zákona č. 500/2004 Sb., správní řád, ve znění pozdějších právních předpisů, a se zákonem č. 250/2000 Sb., o rozpočtových pravidlech územních rozpočtů, ve znění pozdějších právních předpisů.</w:t>
      </w:r>
    </w:p>
    <w:p w:rsidR="007427F4" w:rsidRPr="007427F4" w:rsidRDefault="007427F4" w:rsidP="004624E4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427F4">
        <w:rPr>
          <w:rFonts w:ascii="Arial" w:hAnsi="Arial" w:cs="Arial"/>
          <w:sz w:val="24"/>
          <w:szCs w:val="24"/>
        </w:rPr>
        <w:t>Příjemce bere na vědomí, že návratná finanční výpomoc je na základě této smlouvy poskytována za splnění podmínek Nařízení Komise (EU) č.</w:t>
      </w:r>
      <w:r w:rsidR="00287600">
        <w:rPr>
          <w:rFonts w:ascii="Arial" w:hAnsi="Arial" w:cs="Arial"/>
          <w:sz w:val="24"/>
          <w:szCs w:val="24"/>
        </w:rPr>
        <w:t xml:space="preserve"> 1407/2013 ze dne 18. prosince </w:t>
      </w:r>
      <w:r w:rsidRPr="007427F4">
        <w:rPr>
          <w:rFonts w:ascii="Arial" w:hAnsi="Arial" w:cs="Arial"/>
          <w:sz w:val="24"/>
          <w:szCs w:val="24"/>
        </w:rPr>
        <w:t xml:space="preserve">2013 o použití článků 107 a 108 Smlouvy o fungování Evropské unie na podporu de minimis, které bylo zveřejněno v Úředním věstníku Evropské unie č. L 352/1 dne 24. prosince 2013. </w:t>
      </w:r>
    </w:p>
    <w:p w:rsidR="007427F4" w:rsidRPr="007427F4" w:rsidRDefault="007427F4" w:rsidP="004624E4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427F4">
        <w:rPr>
          <w:rFonts w:ascii="Arial" w:hAnsi="Arial" w:cs="Arial"/>
          <w:sz w:val="24"/>
          <w:szCs w:val="24"/>
        </w:rPr>
        <w:t>Příjemce prohlašuje, že před uzavřením této smlouvy sdělil poskytovateli pravdivé a úplné informace o tom, zda v 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:rsidR="007427F4" w:rsidRPr="007427F4" w:rsidRDefault="007427F4" w:rsidP="004624E4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427F4">
        <w:rPr>
          <w:rFonts w:ascii="Arial" w:hAnsi="Arial" w:cs="Arial"/>
          <w:sz w:val="24"/>
          <w:szCs w:val="24"/>
        </w:rPr>
        <w:t xml:space="preserve">Příjemce dále prohlašuje, že sdělil poskytovateli před uzavřením této smlouvy, zda naplňuje kritéria jednoho podniku definovaná </w:t>
      </w:r>
      <w:r w:rsidR="005D7661">
        <w:rPr>
          <w:rFonts w:ascii="Arial" w:hAnsi="Arial" w:cs="Arial"/>
          <w:sz w:val="24"/>
          <w:szCs w:val="24"/>
        </w:rPr>
        <w:t>v čl. 2 nařízení Komise (EU) č. </w:t>
      </w:r>
      <w:r w:rsidRPr="007427F4">
        <w:rPr>
          <w:rFonts w:ascii="Arial" w:hAnsi="Arial" w:cs="Arial"/>
          <w:sz w:val="24"/>
          <w:szCs w:val="24"/>
        </w:rPr>
        <w:t>1407/2013 ze dne 18. prosince 2013 o pou</w:t>
      </w:r>
      <w:r w:rsidR="005D7661">
        <w:rPr>
          <w:rFonts w:ascii="Arial" w:hAnsi="Arial" w:cs="Arial"/>
          <w:sz w:val="24"/>
          <w:szCs w:val="24"/>
        </w:rPr>
        <w:t>žití článků 107 a 108 Smlouvy o </w:t>
      </w:r>
      <w:r w:rsidRPr="007427F4">
        <w:rPr>
          <w:rFonts w:ascii="Arial" w:hAnsi="Arial" w:cs="Arial"/>
          <w:sz w:val="24"/>
          <w:szCs w:val="24"/>
        </w:rPr>
        <w:t>fungování Evropské unie na podporu de minimis (uveřejněno v úředním věštníku EU dne 24. 12. 2013 č. L 352/1), včetně u</w:t>
      </w:r>
      <w:r w:rsidR="005D7661">
        <w:rPr>
          <w:rFonts w:ascii="Arial" w:hAnsi="Arial" w:cs="Arial"/>
          <w:sz w:val="24"/>
          <w:szCs w:val="24"/>
        </w:rPr>
        <w:t>vedení identifikace subjektů, s </w:t>
      </w:r>
      <w:r w:rsidRPr="007427F4">
        <w:rPr>
          <w:rFonts w:ascii="Arial" w:hAnsi="Arial" w:cs="Arial"/>
          <w:sz w:val="24"/>
          <w:szCs w:val="24"/>
        </w:rPr>
        <w:t>nimiž jeden podnik tvoří, a ke dni uzavření této smlouvy nedošlo ke změně těchto sdělených údajů.</w:t>
      </w:r>
    </w:p>
    <w:p w:rsidR="007427F4" w:rsidRPr="007427F4" w:rsidRDefault="007427F4" w:rsidP="004624E4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427F4">
        <w:rPr>
          <w:rFonts w:ascii="Arial" w:hAnsi="Arial" w:cs="Arial"/>
          <w:sz w:val="24"/>
          <w:szCs w:val="24"/>
        </w:rPr>
        <w:t xml:space="preserve">V případě rozdělení příjemce návratné finanční výpomoci na dva či více samostatné podniky v období 3 let od nabytí účinnosti této smlouvy je příjemce návratné finanční výpomoci povinen neprodleně po rozdělení kontaktovat poskytovatele za účelem sdělení informace, jak podporu de minimis poskytnutou dle této smlouvy rozdělit v Centrálním </w:t>
      </w:r>
      <w:r>
        <w:rPr>
          <w:rFonts w:ascii="Arial" w:hAnsi="Arial" w:cs="Arial"/>
          <w:sz w:val="24"/>
          <w:szCs w:val="24"/>
        </w:rPr>
        <w:t>registru podpor malého rozsahu.</w:t>
      </w:r>
    </w:p>
    <w:p w:rsidR="00853C19" w:rsidRPr="0038183B" w:rsidRDefault="00853C19" w:rsidP="004624E4">
      <w:pPr>
        <w:numPr>
          <w:ilvl w:val="0"/>
          <w:numId w:val="3"/>
        </w:numPr>
        <w:tabs>
          <w:tab w:val="clear" w:pos="360"/>
          <w:tab w:val="num" w:pos="-720"/>
        </w:tabs>
        <w:jc w:val="both"/>
        <w:rPr>
          <w:rFonts w:ascii="Arial" w:hAnsi="Arial" w:cs="Arial"/>
          <w:sz w:val="24"/>
          <w:szCs w:val="24"/>
        </w:rPr>
      </w:pPr>
      <w:r w:rsidRPr="0038183B">
        <w:rPr>
          <w:rFonts w:ascii="Arial" w:hAnsi="Arial" w:cs="Arial"/>
          <w:sz w:val="24"/>
          <w:szCs w:val="24"/>
        </w:rPr>
        <w:t>Tato smlouva nabývá platnosti a účinnosti dnem jejího uzavření.</w:t>
      </w:r>
    </w:p>
    <w:p w:rsidR="00853C19" w:rsidRPr="0038183B" w:rsidRDefault="00853C19" w:rsidP="004624E4">
      <w:pPr>
        <w:numPr>
          <w:ilvl w:val="0"/>
          <w:numId w:val="3"/>
        </w:numPr>
        <w:tabs>
          <w:tab w:val="clear" w:pos="360"/>
          <w:tab w:val="num" w:pos="-720"/>
        </w:tabs>
        <w:jc w:val="both"/>
        <w:rPr>
          <w:rFonts w:ascii="Arial" w:hAnsi="Arial" w:cs="Arial"/>
          <w:sz w:val="24"/>
          <w:szCs w:val="24"/>
        </w:rPr>
      </w:pPr>
      <w:r w:rsidRPr="0038183B">
        <w:rPr>
          <w:rFonts w:ascii="Arial" w:hAnsi="Arial" w:cs="Arial"/>
          <w:sz w:val="24"/>
          <w:szCs w:val="24"/>
        </w:rPr>
        <w:t>Tuto smlouvu lze měnit pouze písemnými vzestupně číslovanými dodatky.</w:t>
      </w:r>
    </w:p>
    <w:p w:rsidR="00853C19" w:rsidRPr="00CE3F34" w:rsidRDefault="00853C19" w:rsidP="004624E4">
      <w:pPr>
        <w:numPr>
          <w:ilvl w:val="0"/>
          <w:numId w:val="3"/>
        </w:numPr>
        <w:tabs>
          <w:tab w:val="clear" w:pos="360"/>
          <w:tab w:val="num" w:pos="-720"/>
        </w:tabs>
        <w:jc w:val="both"/>
        <w:rPr>
          <w:rFonts w:ascii="Arial" w:hAnsi="Arial" w:cs="Arial"/>
          <w:sz w:val="24"/>
          <w:szCs w:val="24"/>
        </w:rPr>
      </w:pPr>
      <w:r w:rsidRPr="00CE3F34">
        <w:rPr>
          <w:rFonts w:ascii="Arial" w:hAnsi="Arial" w:cs="Arial"/>
          <w:sz w:val="24"/>
          <w:szCs w:val="24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:rsidR="00853C19" w:rsidRPr="0038183B" w:rsidRDefault="00853C19" w:rsidP="004624E4">
      <w:pPr>
        <w:numPr>
          <w:ilvl w:val="0"/>
          <w:numId w:val="3"/>
        </w:numPr>
        <w:tabs>
          <w:tab w:val="clear" w:pos="360"/>
          <w:tab w:val="num" w:pos="-720"/>
        </w:tabs>
        <w:jc w:val="both"/>
        <w:rPr>
          <w:rFonts w:ascii="Arial" w:hAnsi="Arial" w:cs="Arial"/>
          <w:sz w:val="24"/>
          <w:szCs w:val="24"/>
        </w:rPr>
      </w:pPr>
      <w:r w:rsidRPr="00CE3F34">
        <w:rPr>
          <w:rFonts w:ascii="Arial" w:hAnsi="Arial" w:cs="Arial"/>
          <w:sz w:val="24"/>
          <w:szCs w:val="24"/>
        </w:rPr>
        <w:t>Poskytnutí návratné finanční výpomoci</w:t>
      </w:r>
      <w:r w:rsidRPr="0038183B">
        <w:rPr>
          <w:rFonts w:ascii="Arial" w:hAnsi="Arial" w:cs="Arial"/>
          <w:sz w:val="24"/>
          <w:szCs w:val="24"/>
        </w:rPr>
        <w:t xml:space="preserve"> a uzavření této smlouvy bylo schváleno usnesením Zastupitelstva Olomouckého kraje č.</w:t>
      </w:r>
      <w:r>
        <w:rPr>
          <w:rFonts w:ascii="Arial" w:hAnsi="Arial" w:cs="Arial"/>
          <w:sz w:val="24"/>
          <w:szCs w:val="24"/>
        </w:rPr>
        <w:t> </w:t>
      </w:r>
      <w:r w:rsidRPr="0038183B">
        <w:rPr>
          <w:rFonts w:ascii="Arial" w:hAnsi="Arial" w:cs="Arial"/>
          <w:sz w:val="24"/>
          <w:szCs w:val="24"/>
        </w:rPr>
        <w:t>UZ/</w:t>
      </w:r>
      <w:r>
        <w:rPr>
          <w:rFonts w:ascii="Arial" w:hAnsi="Arial" w:cs="Arial"/>
          <w:sz w:val="24"/>
          <w:szCs w:val="24"/>
        </w:rPr>
        <w:t>xx</w:t>
      </w:r>
      <w:r w:rsidRPr="0038183B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xx</w:t>
      </w:r>
      <w:r w:rsidR="00287600">
        <w:rPr>
          <w:rFonts w:ascii="Arial" w:hAnsi="Arial" w:cs="Arial"/>
          <w:sz w:val="24"/>
          <w:szCs w:val="24"/>
        </w:rPr>
        <w:t>/2016</w:t>
      </w:r>
      <w:r w:rsidR="00EA2FEA">
        <w:rPr>
          <w:rFonts w:ascii="Arial" w:hAnsi="Arial" w:cs="Arial"/>
          <w:sz w:val="24"/>
          <w:szCs w:val="24"/>
        </w:rPr>
        <w:t xml:space="preserve"> ze </w:t>
      </w:r>
      <w:r w:rsidRPr="0038183B">
        <w:rPr>
          <w:rFonts w:ascii="Arial" w:hAnsi="Arial" w:cs="Arial"/>
          <w:sz w:val="24"/>
          <w:szCs w:val="24"/>
        </w:rPr>
        <w:t>dne</w:t>
      </w:r>
      <w:r>
        <w:rPr>
          <w:rFonts w:ascii="Arial" w:hAnsi="Arial" w:cs="Arial"/>
          <w:sz w:val="24"/>
          <w:szCs w:val="24"/>
        </w:rPr>
        <w:t> </w:t>
      </w:r>
      <w:r w:rsidR="00287600">
        <w:rPr>
          <w:rFonts w:ascii="Arial" w:hAnsi="Arial" w:cs="Arial"/>
          <w:sz w:val="24"/>
          <w:szCs w:val="24"/>
        </w:rPr>
        <w:t>xx</w:t>
      </w:r>
      <w:r w:rsidR="0004768E">
        <w:rPr>
          <w:rFonts w:ascii="Arial" w:hAnsi="Arial" w:cs="Arial"/>
          <w:sz w:val="24"/>
          <w:szCs w:val="24"/>
        </w:rPr>
        <w:t>. </w:t>
      </w:r>
      <w:r w:rsidR="00287600">
        <w:rPr>
          <w:rFonts w:ascii="Arial" w:hAnsi="Arial" w:cs="Arial"/>
          <w:sz w:val="24"/>
          <w:szCs w:val="24"/>
        </w:rPr>
        <w:t>xx.</w:t>
      </w:r>
      <w:r w:rsidR="0004768E">
        <w:rPr>
          <w:rFonts w:ascii="Arial" w:hAnsi="Arial" w:cs="Arial"/>
          <w:sz w:val="24"/>
          <w:szCs w:val="24"/>
        </w:rPr>
        <w:t xml:space="preserve"> 2016. </w:t>
      </w:r>
    </w:p>
    <w:p w:rsidR="00853C19" w:rsidRDefault="00853C19" w:rsidP="004624E4">
      <w:pPr>
        <w:numPr>
          <w:ilvl w:val="0"/>
          <w:numId w:val="3"/>
        </w:numPr>
        <w:tabs>
          <w:tab w:val="clear" w:pos="360"/>
          <w:tab w:val="num" w:pos="-720"/>
        </w:tabs>
        <w:jc w:val="both"/>
        <w:rPr>
          <w:rFonts w:ascii="Arial" w:hAnsi="Arial" w:cs="Arial"/>
          <w:sz w:val="24"/>
          <w:szCs w:val="24"/>
        </w:rPr>
      </w:pPr>
      <w:r w:rsidRPr="0038183B">
        <w:rPr>
          <w:rFonts w:ascii="Arial" w:hAnsi="Arial" w:cs="Arial"/>
          <w:sz w:val="24"/>
          <w:szCs w:val="24"/>
        </w:rPr>
        <w:t>Tato smlouva je sepsána ve 4 vyhotoveních,</w:t>
      </w:r>
      <w:r w:rsidR="00EA2FEA">
        <w:rPr>
          <w:rFonts w:ascii="Arial" w:hAnsi="Arial" w:cs="Arial"/>
          <w:sz w:val="24"/>
          <w:szCs w:val="24"/>
        </w:rPr>
        <w:t xml:space="preserve"> z nichž každá strana obdrží po </w:t>
      </w:r>
      <w:r w:rsidRPr="0038183B">
        <w:rPr>
          <w:rFonts w:ascii="Arial" w:hAnsi="Arial" w:cs="Arial"/>
          <w:sz w:val="24"/>
          <w:szCs w:val="24"/>
        </w:rPr>
        <w:t>2 vyhotoveních.</w:t>
      </w:r>
    </w:p>
    <w:p w:rsidR="00853C19" w:rsidRDefault="00853C19" w:rsidP="00853C19">
      <w:pPr>
        <w:jc w:val="both"/>
        <w:rPr>
          <w:rFonts w:ascii="Arial" w:hAnsi="Arial" w:cs="Arial"/>
          <w:sz w:val="24"/>
          <w:szCs w:val="24"/>
        </w:rPr>
      </w:pPr>
    </w:p>
    <w:p w:rsidR="005D7661" w:rsidRDefault="005D7661" w:rsidP="00853C19">
      <w:pPr>
        <w:jc w:val="both"/>
        <w:rPr>
          <w:rFonts w:ascii="Arial" w:hAnsi="Arial" w:cs="Arial"/>
          <w:sz w:val="24"/>
          <w:szCs w:val="24"/>
        </w:rPr>
      </w:pPr>
    </w:p>
    <w:p w:rsidR="005D7661" w:rsidRDefault="005D7661" w:rsidP="00853C19">
      <w:pPr>
        <w:jc w:val="both"/>
        <w:rPr>
          <w:rFonts w:ascii="Arial" w:hAnsi="Arial" w:cs="Arial"/>
          <w:sz w:val="24"/>
          <w:szCs w:val="24"/>
        </w:rPr>
      </w:pPr>
    </w:p>
    <w:p w:rsidR="005D7661" w:rsidRDefault="005D7661" w:rsidP="00853C19">
      <w:pPr>
        <w:jc w:val="both"/>
        <w:rPr>
          <w:rFonts w:ascii="Arial" w:hAnsi="Arial" w:cs="Arial"/>
          <w:sz w:val="24"/>
          <w:szCs w:val="24"/>
        </w:rPr>
      </w:pPr>
    </w:p>
    <w:p w:rsidR="005D7661" w:rsidRDefault="005D7661" w:rsidP="00853C19">
      <w:pPr>
        <w:jc w:val="both"/>
        <w:rPr>
          <w:rFonts w:ascii="Arial" w:hAnsi="Arial" w:cs="Arial"/>
          <w:sz w:val="24"/>
          <w:szCs w:val="24"/>
        </w:rPr>
      </w:pPr>
    </w:p>
    <w:p w:rsidR="005D7661" w:rsidRDefault="005D7661" w:rsidP="00853C19">
      <w:pPr>
        <w:jc w:val="both"/>
        <w:rPr>
          <w:rFonts w:ascii="Arial" w:hAnsi="Arial" w:cs="Arial"/>
          <w:sz w:val="24"/>
          <w:szCs w:val="24"/>
        </w:rPr>
      </w:pPr>
    </w:p>
    <w:p w:rsidR="005D7661" w:rsidRDefault="005D7661" w:rsidP="00853C19">
      <w:pPr>
        <w:jc w:val="both"/>
        <w:rPr>
          <w:rFonts w:ascii="Arial" w:hAnsi="Arial" w:cs="Arial"/>
          <w:sz w:val="24"/>
          <w:szCs w:val="24"/>
        </w:rPr>
      </w:pPr>
    </w:p>
    <w:p w:rsidR="005D7661" w:rsidRPr="0038183B" w:rsidRDefault="005D7661" w:rsidP="00853C19">
      <w:pPr>
        <w:jc w:val="both"/>
        <w:rPr>
          <w:rFonts w:ascii="Arial" w:hAnsi="Arial" w:cs="Arial"/>
          <w:sz w:val="24"/>
          <w:szCs w:val="24"/>
        </w:rPr>
      </w:pPr>
    </w:p>
    <w:p w:rsidR="00853C19" w:rsidRPr="0038183B" w:rsidRDefault="00853C19" w:rsidP="00853C19">
      <w:pPr>
        <w:rPr>
          <w:rFonts w:ascii="Arial" w:hAnsi="Arial" w:cs="Arial"/>
          <w:sz w:val="24"/>
          <w:szCs w:val="24"/>
        </w:rPr>
      </w:pPr>
    </w:p>
    <w:p w:rsidR="00853C19" w:rsidRPr="0038183B" w:rsidRDefault="00853C19" w:rsidP="00853C19">
      <w:pPr>
        <w:rPr>
          <w:rFonts w:ascii="Arial" w:hAnsi="Arial" w:cs="Arial"/>
          <w:sz w:val="24"/>
          <w:szCs w:val="24"/>
        </w:rPr>
      </w:pPr>
      <w:r w:rsidRPr="0038183B">
        <w:rPr>
          <w:rFonts w:ascii="Arial" w:hAnsi="Arial" w:cs="Arial"/>
          <w:sz w:val="24"/>
          <w:szCs w:val="24"/>
        </w:rPr>
        <w:t xml:space="preserve">V Olomouci dne ..........................              </w:t>
      </w:r>
      <w:r>
        <w:rPr>
          <w:rFonts w:ascii="Arial" w:hAnsi="Arial" w:cs="Arial"/>
          <w:sz w:val="24"/>
          <w:szCs w:val="24"/>
        </w:rPr>
        <w:t>V…………………….</w:t>
      </w:r>
      <w:r w:rsidRPr="0038183B">
        <w:rPr>
          <w:rFonts w:ascii="Arial" w:hAnsi="Arial" w:cs="Arial"/>
          <w:sz w:val="24"/>
          <w:szCs w:val="24"/>
        </w:rPr>
        <w:t xml:space="preserve"> dne ……………</w:t>
      </w:r>
    </w:p>
    <w:p w:rsidR="00853C19" w:rsidRPr="0038183B" w:rsidRDefault="00853C19" w:rsidP="00853C19">
      <w:pPr>
        <w:rPr>
          <w:rFonts w:ascii="Arial" w:hAnsi="Arial" w:cs="Arial"/>
          <w:sz w:val="24"/>
          <w:szCs w:val="24"/>
        </w:rPr>
      </w:pPr>
    </w:p>
    <w:p w:rsidR="00853C19" w:rsidRPr="00924630" w:rsidRDefault="00853C19" w:rsidP="00853C19">
      <w:pPr>
        <w:rPr>
          <w:rFonts w:ascii="Arial" w:hAnsi="Arial" w:cs="Arial"/>
          <w:sz w:val="24"/>
          <w:szCs w:val="24"/>
        </w:rPr>
      </w:pPr>
      <w:r w:rsidRPr="00924630">
        <w:rPr>
          <w:rFonts w:ascii="Arial" w:hAnsi="Arial" w:cs="Arial"/>
          <w:sz w:val="24"/>
          <w:szCs w:val="24"/>
        </w:rPr>
        <w:t>Za poskytovatele:</w:t>
      </w:r>
      <w:r w:rsidRPr="00924630">
        <w:rPr>
          <w:rFonts w:ascii="Arial" w:hAnsi="Arial" w:cs="Arial"/>
          <w:sz w:val="24"/>
          <w:szCs w:val="24"/>
        </w:rPr>
        <w:tab/>
      </w:r>
      <w:r w:rsidRPr="00924630">
        <w:rPr>
          <w:rFonts w:ascii="Arial" w:hAnsi="Arial" w:cs="Arial"/>
          <w:sz w:val="24"/>
          <w:szCs w:val="24"/>
        </w:rPr>
        <w:tab/>
      </w:r>
      <w:r w:rsidRPr="00924630">
        <w:rPr>
          <w:rFonts w:ascii="Arial" w:hAnsi="Arial" w:cs="Arial"/>
          <w:sz w:val="24"/>
          <w:szCs w:val="24"/>
        </w:rPr>
        <w:tab/>
      </w:r>
      <w:r w:rsidRPr="00924630">
        <w:rPr>
          <w:rFonts w:ascii="Arial" w:hAnsi="Arial" w:cs="Arial"/>
          <w:sz w:val="24"/>
          <w:szCs w:val="24"/>
        </w:rPr>
        <w:tab/>
      </w:r>
      <w:r w:rsidRPr="00924630">
        <w:rPr>
          <w:rFonts w:ascii="Arial" w:hAnsi="Arial" w:cs="Arial"/>
          <w:sz w:val="24"/>
          <w:szCs w:val="24"/>
        </w:rPr>
        <w:tab/>
      </w:r>
      <w:r w:rsidRPr="00924630">
        <w:rPr>
          <w:rFonts w:ascii="Arial" w:hAnsi="Arial" w:cs="Arial"/>
          <w:sz w:val="24"/>
          <w:szCs w:val="24"/>
        </w:rPr>
        <w:tab/>
        <w:t>Za příjemce:</w:t>
      </w:r>
    </w:p>
    <w:p w:rsidR="00853C19" w:rsidRPr="0038183B" w:rsidRDefault="00853C19" w:rsidP="00853C19">
      <w:pPr>
        <w:rPr>
          <w:rFonts w:ascii="Arial" w:hAnsi="Arial" w:cs="Arial"/>
          <w:sz w:val="24"/>
          <w:szCs w:val="24"/>
        </w:rPr>
      </w:pPr>
    </w:p>
    <w:p w:rsidR="00853C19" w:rsidRDefault="00853C19" w:rsidP="00853C19">
      <w:pPr>
        <w:rPr>
          <w:rFonts w:ascii="Arial" w:hAnsi="Arial" w:cs="Arial"/>
          <w:sz w:val="24"/>
          <w:szCs w:val="24"/>
        </w:rPr>
      </w:pPr>
    </w:p>
    <w:p w:rsidR="00853C19" w:rsidRPr="0038183B" w:rsidRDefault="00853C19" w:rsidP="00853C19">
      <w:pPr>
        <w:rPr>
          <w:rFonts w:ascii="Arial" w:hAnsi="Arial" w:cs="Arial"/>
          <w:sz w:val="24"/>
          <w:szCs w:val="24"/>
        </w:rPr>
      </w:pPr>
      <w:r w:rsidRPr="0038183B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>...</w:t>
      </w:r>
      <w:r w:rsidRPr="0038183B">
        <w:rPr>
          <w:rFonts w:ascii="Arial" w:hAnsi="Arial" w:cs="Arial"/>
          <w:sz w:val="24"/>
          <w:szCs w:val="24"/>
        </w:rPr>
        <w:t>....................................</w:t>
      </w:r>
      <w:r>
        <w:rPr>
          <w:rFonts w:ascii="Arial" w:hAnsi="Arial" w:cs="Arial"/>
          <w:sz w:val="24"/>
          <w:szCs w:val="24"/>
        </w:rPr>
        <w:t>....</w:t>
      </w:r>
      <w:r w:rsidRPr="0038183B">
        <w:rPr>
          <w:rFonts w:ascii="Arial" w:hAnsi="Arial" w:cs="Arial"/>
          <w:sz w:val="24"/>
          <w:szCs w:val="24"/>
        </w:rPr>
        <w:t>...</w:t>
      </w:r>
      <w:r w:rsidRPr="0038183B">
        <w:rPr>
          <w:rFonts w:ascii="Arial" w:hAnsi="Arial" w:cs="Arial"/>
          <w:sz w:val="24"/>
          <w:szCs w:val="24"/>
        </w:rPr>
        <w:tab/>
      </w:r>
      <w:r w:rsidRPr="003818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8183B">
        <w:rPr>
          <w:rFonts w:ascii="Arial" w:hAnsi="Arial" w:cs="Arial"/>
          <w:sz w:val="24"/>
          <w:szCs w:val="24"/>
        </w:rPr>
        <w:t>........................................................</w:t>
      </w:r>
      <w:r>
        <w:rPr>
          <w:rFonts w:ascii="Arial" w:hAnsi="Arial" w:cs="Arial"/>
          <w:sz w:val="24"/>
          <w:szCs w:val="24"/>
        </w:rPr>
        <w:t>..</w:t>
      </w:r>
    </w:p>
    <w:p w:rsidR="00853C19" w:rsidRPr="0038183B" w:rsidRDefault="00853C19" w:rsidP="00853C19">
      <w:pPr>
        <w:spacing w:line="276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38183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   Bc. Pavel Šoltys, DiS.</w:t>
      </w:r>
      <w:r w:rsidRPr="0038183B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</w:r>
      <w:r w:rsidRPr="0038183B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</w:r>
      <w:r w:rsidRPr="0038183B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</w:r>
      <w:r w:rsidRPr="0038183B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</w:r>
      <w:r w:rsidRPr="0038183B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jméno</w:t>
      </w:r>
    </w:p>
    <w:p w:rsidR="00E00CFC" w:rsidRDefault="00853C19" w:rsidP="008D78DE">
      <w:pPr>
        <w:spacing w:line="276" w:lineRule="auto"/>
        <w:ind w:left="5664" w:hanging="5664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     náměstek hejtmana</w:t>
      </w:r>
      <w:r w:rsidRPr="003818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funkce </w:t>
      </w:r>
    </w:p>
    <w:p w:rsidR="00287600" w:rsidRDefault="00E00CFC">
      <w:pPr>
        <w:spacing w:after="200" w:line="276" w:lineRule="auto"/>
        <w:rPr>
          <w:rFonts w:ascii="Arial" w:hAnsi="Arial" w:cs="Arial"/>
          <w:sz w:val="24"/>
          <w:szCs w:val="24"/>
        </w:rPr>
        <w:sectPr w:rsidR="00287600">
          <w:headerReference w:type="default" r:id="rId23"/>
          <w:footerReference w:type="default" r:id="rId2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br w:type="page"/>
      </w:r>
    </w:p>
    <w:p w:rsidR="00E00CFC" w:rsidRPr="009E2BA4" w:rsidRDefault="00E00CFC" w:rsidP="00E00CFC">
      <w:pPr>
        <w:jc w:val="center"/>
        <w:rPr>
          <w:rFonts w:ascii="Arial" w:hAnsi="Arial" w:cs="Arial"/>
          <w:b/>
          <w:sz w:val="24"/>
          <w:szCs w:val="24"/>
        </w:rPr>
      </w:pPr>
      <w:r w:rsidRPr="009E2BA4">
        <w:rPr>
          <w:rFonts w:ascii="Arial" w:hAnsi="Arial" w:cs="Arial"/>
          <w:b/>
          <w:sz w:val="24"/>
          <w:szCs w:val="24"/>
        </w:rPr>
        <w:t xml:space="preserve">Čestné prohlášení žadatele o podporu v režimu </w:t>
      </w:r>
      <w:r w:rsidRPr="009E2BA4">
        <w:rPr>
          <w:rFonts w:ascii="Arial" w:hAnsi="Arial" w:cs="Arial"/>
          <w:b/>
          <w:i/>
          <w:sz w:val="24"/>
          <w:szCs w:val="24"/>
        </w:rPr>
        <w:t>de minimis</w:t>
      </w:r>
    </w:p>
    <w:p w:rsidR="00E00CFC" w:rsidRPr="009E2BA4" w:rsidRDefault="00E00CFC" w:rsidP="00E00CFC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2"/>
        <w:gridCol w:w="6376"/>
      </w:tblGrid>
      <w:tr w:rsidR="00E00CFC" w:rsidRPr="009E2BA4" w:rsidTr="00C20E37">
        <w:trPr>
          <w:trHeight w:val="460"/>
        </w:trPr>
        <w:tc>
          <w:tcPr>
            <w:tcW w:w="2943" w:type="dxa"/>
            <w:vAlign w:val="center"/>
          </w:tcPr>
          <w:p w:rsidR="00E00CFC" w:rsidRPr="009E2BA4" w:rsidRDefault="00E00CFC" w:rsidP="00C20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Obchodní jméno / Jméno žadatele</w:t>
            </w:r>
          </w:p>
        </w:tc>
        <w:tc>
          <w:tcPr>
            <w:tcW w:w="6495" w:type="dxa"/>
            <w:vAlign w:val="center"/>
          </w:tcPr>
          <w:p w:rsidR="00E00CFC" w:rsidRPr="009E2BA4" w:rsidRDefault="00E00CFC" w:rsidP="00C20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0CFC" w:rsidRPr="009E2BA4" w:rsidTr="00C20E37">
        <w:trPr>
          <w:trHeight w:val="460"/>
        </w:trPr>
        <w:tc>
          <w:tcPr>
            <w:tcW w:w="2943" w:type="dxa"/>
            <w:vAlign w:val="center"/>
          </w:tcPr>
          <w:p w:rsidR="00E00CFC" w:rsidRPr="009E2BA4" w:rsidRDefault="00E00CFC" w:rsidP="00C20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sz w:val="24"/>
                <w:szCs w:val="24"/>
              </w:rPr>
              <w:t>Sídlo / Adresa žadatele</w:t>
            </w:r>
          </w:p>
        </w:tc>
        <w:tc>
          <w:tcPr>
            <w:tcW w:w="6495" w:type="dxa"/>
            <w:vAlign w:val="center"/>
          </w:tcPr>
          <w:p w:rsidR="00E00CFC" w:rsidRPr="009E2BA4" w:rsidRDefault="00E00CFC" w:rsidP="00C20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0CFC" w:rsidRPr="009E2BA4" w:rsidTr="00C20E37">
        <w:trPr>
          <w:trHeight w:val="460"/>
        </w:trPr>
        <w:tc>
          <w:tcPr>
            <w:tcW w:w="2943" w:type="dxa"/>
            <w:vAlign w:val="center"/>
          </w:tcPr>
          <w:p w:rsidR="00E00CFC" w:rsidRPr="009E2BA4" w:rsidRDefault="00E00CFC" w:rsidP="00C20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IČ / Datum narození</w:t>
            </w:r>
          </w:p>
        </w:tc>
        <w:tc>
          <w:tcPr>
            <w:tcW w:w="6495" w:type="dxa"/>
            <w:vAlign w:val="center"/>
          </w:tcPr>
          <w:p w:rsidR="00E00CFC" w:rsidRPr="009E2BA4" w:rsidRDefault="00E00CFC" w:rsidP="00C20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00CFC" w:rsidRPr="009E2BA4" w:rsidRDefault="00E00CFC" w:rsidP="00E00CFC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E00CFC" w:rsidRPr="009E2BA4" w:rsidRDefault="00E00CFC" w:rsidP="00E00CFC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E00CFC" w:rsidRPr="009E2BA4" w:rsidRDefault="00E00CFC" w:rsidP="004624E4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 xml:space="preserve">Žadatel prohlašuje, že jako </w:t>
      </w:r>
      <w:r w:rsidRPr="009E2BA4">
        <w:rPr>
          <w:rFonts w:ascii="Arial" w:hAnsi="Arial" w:cs="Arial"/>
          <w:sz w:val="24"/>
          <w:szCs w:val="24"/>
          <w:u w:val="single"/>
        </w:rPr>
        <w:t>účetní období</w:t>
      </w:r>
      <w:r w:rsidRPr="009E2BA4">
        <w:rPr>
          <w:rFonts w:ascii="Arial" w:hAnsi="Arial" w:cs="Arial"/>
          <w:sz w:val="24"/>
          <w:szCs w:val="24"/>
        </w:rPr>
        <w:t xml:space="preserve"> používá</w:t>
      </w:r>
    </w:p>
    <w:p w:rsidR="00E00CFC" w:rsidRPr="009E2BA4" w:rsidRDefault="00E00CFC" w:rsidP="00E00CF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00CFC" w:rsidRPr="009E2BA4" w:rsidRDefault="00E00CFC" w:rsidP="00E00CFC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5710CD">
        <w:rPr>
          <w:rFonts w:ascii="Arial" w:hAnsi="Arial" w:cs="Arial"/>
          <w:b/>
          <w:bCs/>
          <w:sz w:val="24"/>
          <w:szCs w:val="24"/>
        </w:rPr>
      </w:r>
      <w:r w:rsidR="005710CD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kalendářní rok</w:t>
      </w:r>
      <w:r w:rsidRPr="009E2BA4">
        <w:rPr>
          <w:rFonts w:ascii="Arial" w:hAnsi="Arial" w:cs="Arial"/>
          <w:bCs/>
          <w:sz w:val="24"/>
          <w:szCs w:val="24"/>
        </w:rPr>
        <w:t>.</w:t>
      </w:r>
    </w:p>
    <w:p w:rsidR="00E00CFC" w:rsidRPr="009E2BA4" w:rsidRDefault="00E00CFC" w:rsidP="00E00CFC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5710CD">
        <w:rPr>
          <w:rFonts w:ascii="Arial" w:hAnsi="Arial" w:cs="Arial"/>
          <w:b/>
          <w:bCs/>
          <w:sz w:val="24"/>
          <w:szCs w:val="24"/>
        </w:rPr>
      </w:r>
      <w:r w:rsidR="005710CD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hospodářský rok </w:t>
      </w:r>
      <w:r w:rsidRPr="009E2BA4">
        <w:rPr>
          <w:rFonts w:ascii="Arial" w:hAnsi="Arial" w:cs="Arial"/>
          <w:bCs/>
          <w:sz w:val="24"/>
          <w:szCs w:val="24"/>
        </w:rPr>
        <w:t>(začátek ……………………., konec ……………………).</w:t>
      </w:r>
    </w:p>
    <w:p w:rsidR="00E00CFC" w:rsidRPr="009E2BA4" w:rsidRDefault="00E00CFC" w:rsidP="00E00CFC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E00CFC" w:rsidRPr="009E2BA4" w:rsidRDefault="00E00CFC" w:rsidP="00E00CF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E00CFC" w:rsidRPr="009E2BA4" w:rsidRDefault="00E00CFC" w:rsidP="004624E4">
      <w:pPr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9E2BA4">
        <w:rPr>
          <w:rFonts w:ascii="Arial" w:hAnsi="Arial" w:cs="Arial"/>
          <w:b/>
          <w:sz w:val="24"/>
          <w:szCs w:val="24"/>
        </w:rPr>
        <w:t>Podniky</w:t>
      </w:r>
      <w:r w:rsidRPr="009E2BA4">
        <w:rPr>
          <w:rStyle w:val="Znakapoznpodarou"/>
          <w:rFonts w:ascii="Arial" w:hAnsi="Arial" w:cs="Arial"/>
          <w:b/>
          <w:sz w:val="24"/>
          <w:szCs w:val="24"/>
        </w:rPr>
        <w:footnoteReference w:id="1"/>
      </w:r>
      <w:r w:rsidRPr="009E2BA4">
        <w:rPr>
          <w:rFonts w:ascii="Arial" w:hAnsi="Arial" w:cs="Arial"/>
          <w:b/>
          <w:sz w:val="24"/>
          <w:szCs w:val="24"/>
        </w:rPr>
        <w:t xml:space="preserve"> propojené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E00CFC" w:rsidRPr="009E2BA4" w:rsidTr="00C20E37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:rsidR="00E00CFC" w:rsidRPr="009E2BA4" w:rsidRDefault="00E00CFC" w:rsidP="00C20E37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Žadatel o podporu se považuje za propojený</w:t>
            </w:r>
            <w:r w:rsidRPr="009E2BA4">
              <w:rPr>
                <w:rStyle w:val="Znakapoznpodarou"/>
                <w:rFonts w:ascii="Arial" w:hAnsi="Arial" w:cs="Arial"/>
                <w:b/>
                <w:bCs/>
                <w:sz w:val="24"/>
                <w:szCs w:val="24"/>
              </w:rPr>
              <w:footnoteReference w:id="2"/>
            </w: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 jinými podniky, pokud i tyto subjekty mezi sebou mají některý z následujících vztahů:</w:t>
            </w:r>
            <w:r w:rsidRPr="009E2BA4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E00CFC" w:rsidRPr="009E2BA4" w:rsidRDefault="00E00CFC" w:rsidP="00C20E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a) jeden subjekt vlastní více než 50 % hlasovacích práv, která náležejí akcionářům nebo společníkům, v jiném subjektu;</w:t>
            </w:r>
          </w:p>
          <w:p w:rsidR="00E00CFC" w:rsidRPr="009E2BA4" w:rsidRDefault="00E00CFC" w:rsidP="00C20E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b) jeden subjekt má právo jmenovat nebo odvolat více než 50 % členů správního, řídícího nebo dozorčího orgánu jiného subjektu;</w:t>
            </w:r>
          </w:p>
          <w:p w:rsidR="00E00CFC" w:rsidRPr="009E2BA4" w:rsidRDefault="00E00CFC" w:rsidP="00C20E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c) jeden subjekt má právo uplatňovat více než 50% vliv v jiném subjektu podle smlouvy uzavřené s daným subjektem nebo dle ustanovení v zakladatelské smlouvě nebo ve stanovách tohoto subjektu;</w:t>
            </w:r>
          </w:p>
          <w:p w:rsidR="00E00CFC" w:rsidRPr="009E2BA4" w:rsidRDefault="00E00CFC" w:rsidP="00C20E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d) 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:rsidR="00E00CFC" w:rsidRPr="009E2BA4" w:rsidRDefault="00E00CFC" w:rsidP="00C20E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E00CFC" w:rsidRPr="009E2BA4" w:rsidRDefault="00E00CFC" w:rsidP="00C20E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 xml:space="preserve">Subjekty, které mají s žadatelem o podporu jakýkoli vztah uvedený pod písm. a) až d) </w:t>
            </w:r>
            <w:r w:rsidRPr="009E2BA4">
              <w:rPr>
                <w:rFonts w:ascii="Arial" w:hAnsi="Arial" w:cs="Arial"/>
                <w:sz w:val="24"/>
                <w:szCs w:val="24"/>
                <w:u w:val="single"/>
              </w:rPr>
              <w:t>prostřednictvím</w:t>
            </w:r>
            <w:r w:rsidRPr="009E2B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2BA4">
              <w:rPr>
                <w:rFonts w:ascii="Arial" w:hAnsi="Arial" w:cs="Arial"/>
                <w:sz w:val="24"/>
                <w:szCs w:val="24"/>
                <w:u w:val="single"/>
              </w:rPr>
              <w:t>jednoho nebo více dalších subjektů</w:t>
            </w:r>
            <w:r w:rsidRPr="009E2BA4">
              <w:rPr>
                <w:rFonts w:ascii="Arial" w:hAnsi="Arial" w:cs="Arial"/>
                <w:sz w:val="24"/>
                <w:szCs w:val="24"/>
              </w:rPr>
              <w:t>, se také považují za podnik propojený s žadatelem o podporu.</w:t>
            </w:r>
          </w:p>
          <w:p w:rsidR="00E00CFC" w:rsidRPr="009E2BA4" w:rsidRDefault="00E00CFC" w:rsidP="00C20E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E00CFC" w:rsidRPr="009E2BA4" w:rsidRDefault="00E00CFC" w:rsidP="00C20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 xml:space="preserve">Do výčtu podniků propojených přímo či zprostředkovaně se žadatelem o podporu se zahrnují </w:t>
            </w:r>
            <w:r w:rsidRPr="009E2BA4">
              <w:rPr>
                <w:rFonts w:ascii="Arial" w:hAnsi="Arial" w:cs="Arial"/>
                <w:sz w:val="24"/>
                <w:szCs w:val="24"/>
                <w:u w:val="single"/>
              </w:rPr>
              <w:t>osoby zapsané v základním registru</w:t>
            </w:r>
            <w:r w:rsidRPr="009E2BA4">
              <w:rPr>
                <w:rFonts w:ascii="Arial" w:hAnsi="Arial" w:cs="Arial"/>
                <w:sz w:val="24"/>
                <w:szCs w:val="24"/>
              </w:rPr>
              <w:t xml:space="preserve"> právnických osob, podnikajících fyzických osob a orgánů veřejné moci ("registr osob") v souladu se zákonem č. 111/2009 Sb., o základních registrech, ve znění pozdějších předpisů.</w:t>
            </w:r>
          </w:p>
        </w:tc>
      </w:tr>
    </w:tbl>
    <w:p w:rsidR="00E00CFC" w:rsidRPr="009E2BA4" w:rsidRDefault="00E00CFC" w:rsidP="00E00CF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00CFC" w:rsidRPr="009E2BA4" w:rsidRDefault="00E00CFC" w:rsidP="00E00CFC">
      <w:pPr>
        <w:pStyle w:val="Odstavecseseznamem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 xml:space="preserve">Žadatel prohlašuje, že </w:t>
      </w:r>
    </w:p>
    <w:p w:rsidR="00E00CFC" w:rsidRPr="009E2BA4" w:rsidRDefault="00E00CFC" w:rsidP="00E00CF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00CFC" w:rsidRPr="009E2BA4" w:rsidRDefault="00E00CFC" w:rsidP="00E00CF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5710CD">
        <w:rPr>
          <w:rFonts w:ascii="Arial" w:hAnsi="Arial" w:cs="Arial"/>
          <w:b/>
          <w:bCs/>
          <w:sz w:val="24"/>
          <w:szCs w:val="24"/>
        </w:rPr>
      </w:r>
      <w:r w:rsidR="005710CD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sz w:val="24"/>
          <w:szCs w:val="24"/>
        </w:rPr>
        <w:t xml:space="preserve">  </w:t>
      </w:r>
      <w:r w:rsidRPr="009E2BA4">
        <w:rPr>
          <w:rFonts w:ascii="Arial" w:hAnsi="Arial" w:cs="Arial"/>
          <w:b/>
          <w:sz w:val="24"/>
          <w:szCs w:val="24"/>
          <w:u w:val="single"/>
        </w:rPr>
        <w:t>není</w:t>
      </w:r>
      <w:r w:rsidRPr="009E2BA4">
        <w:rPr>
          <w:rFonts w:ascii="Arial" w:hAnsi="Arial" w:cs="Arial"/>
          <w:sz w:val="24"/>
          <w:szCs w:val="24"/>
        </w:rPr>
        <w:t xml:space="preserve"> ve výše uvedeném smyslu propojen s jiným podnikem.</w:t>
      </w:r>
    </w:p>
    <w:p w:rsidR="00E00CFC" w:rsidRPr="009E2BA4" w:rsidRDefault="00E00CFC" w:rsidP="00E00CFC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5710CD">
        <w:rPr>
          <w:rFonts w:ascii="Arial" w:hAnsi="Arial" w:cs="Arial"/>
          <w:b/>
          <w:bCs/>
          <w:sz w:val="24"/>
          <w:szCs w:val="24"/>
        </w:rPr>
      </w:r>
      <w:r w:rsidR="005710CD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sz w:val="24"/>
          <w:szCs w:val="24"/>
        </w:rPr>
        <w:t xml:space="preserve">  </w:t>
      </w:r>
      <w:r w:rsidRPr="009E2BA4">
        <w:rPr>
          <w:rFonts w:ascii="Arial" w:hAnsi="Arial" w:cs="Arial"/>
          <w:b/>
          <w:sz w:val="24"/>
          <w:szCs w:val="24"/>
          <w:u w:val="single"/>
        </w:rPr>
        <w:t>je</w:t>
      </w:r>
      <w:r w:rsidRPr="009E2BA4">
        <w:rPr>
          <w:rFonts w:ascii="Arial" w:hAnsi="Arial" w:cs="Arial"/>
          <w:sz w:val="24"/>
          <w:szCs w:val="24"/>
        </w:rPr>
        <w:t xml:space="preserve"> ve výše uvedeném smyslu propojen s následujícími podniky:</w:t>
      </w:r>
    </w:p>
    <w:p w:rsidR="00E00CFC" w:rsidRPr="009E2BA4" w:rsidRDefault="00E00CFC" w:rsidP="00E00CFC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3619"/>
        <w:gridCol w:w="2210"/>
      </w:tblGrid>
      <w:tr w:rsidR="00E00CFC" w:rsidRPr="009E2BA4" w:rsidTr="00C20E37">
        <w:trPr>
          <w:trHeight w:val="279"/>
        </w:trPr>
        <w:tc>
          <w:tcPr>
            <w:tcW w:w="3510" w:type="dxa"/>
          </w:tcPr>
          <w:p w:rsidR="00E00CFC" w:rsidRPr="009E2BA4" w:rsidRDefault="00E00CFC" w:rsidP="00C20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Obchodní jméno podniku/Jméno a příjmení</w:t>
            </w:r>
          </w:p>
        </w:tc>
        <w:tc>
          <w:tcPr>
            <w:tcW w:w="3686" w:type="dxa"/>
          </w:tcPr>
          <w:p w:rsidR="00E00CFC" w:rsidRPr="009E2BA4" w:rsidRDefault="00E00CFC" w:rsidP="00C20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Sídlo/Adresa</w:t>
            </w:r>
          </w:p>
        </w:tc>
        <w:tc>
          <w:tcPr>
            <w:tcW w:w="2242" w:type="dxa"/>
          </w:tcPr>
          <w:p w:rsidR="00E00CFC" w:rsidRPr="009E2BA4" w:rsidRDefault="00E00CFC" w:rsidP="00C20E37">
            <w:pPr>
              <w:autoSpaceDE w:val="0"/>
              <w:autoSpaceDN w:val="0"/>
              <w:adjustRightInd w:val="0"/>
              <w:ind w:left="11" w:hanging="11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IČ/Datum narození</w:t>
            </w:r>
          </w:p>
        </w:tc>
      </w:tr>
      <w:tr w:rsidR="00E00CFC" w:rsidRPr="009E2BA4" w:rsidTr="00C20E37">
        <w:tc>
          <w:tcPr>
            <w:tcW w:w="3510" w:type="dxa"/>
          </w:tcPr>
          <w:p w:rsidR="00E00CFC" w:rsidRPr="009E2BA4" w:rsidRDefault="00E00CFC" w:rsidP="00C20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E00CFC" w:rsidRPr="009E2BA4" w:rsidRDefault="00E00CFC" w:rsidP="00C20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:rsidR="00E00CFC" w:rsidRPr="009E2BA4" w:rsidRDefault="00E00CFC" w:rsidP="00C20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0CFC" w:rsidRPr="009E2BA4" w:rsidTr="00C20E37">
        <w:tc>
          <w:tcPr>
            <w:tcW w:w="3510" w:type="dxa"/>
          </w:tcPr>
          <w:p w:rsidR="00E00CFC" w:rsidRPr="009E2BA4" w:rsidRDefault="00E00CFC" w:rsidP="00C20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E00CFC" w:rsidRPr="009E2BA4" w:rsidRDefault="00E00CFC" w:rsidP="00C20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:rsidR="00E00CFC" w:rsidRPr="009E2BA4" w:rsidRDefault="00E00CFC" w:rsidP="00C20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0CFC" w:rsidRPr="009E2BA4" w:rsidTr="00C20E37">
        <w:tc>
          <w:tcPr>
            <w:tcW w:w="3510" w:type="dxa"/>
          </w:tcPr>
          <w:p w:rsidR="00E00CFC" w:rsidRPr="009E2BA4" w:rsidRDefault="00E00CFC" w:rsidP="00C20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E00CFC" w:rsidRPr="009E2BA4" w:rsidRDefault="00E00CFC" w:rsidP="00C20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:rsidR="00E00CFC" w:rsidRPr="009E2BA4" w:rsidRDefault="00E00CFC" w:rsidP="00C20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0CFC" w:rsidRPr="009E2BA4" w:rsidTr="00C20E37">
        <w:tc>
          <w:tcPr>
            <w:tcW w:w="3510" w:type="dxa"/>
          </w:tcPr>
          <w:p w:rsidR="00E00CFC" w:rsidRPr="009E2BA4" w:rsidRDefault="00E00CFC" w:rsidP="00C20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E00CFC" w:rsidRPr="009E2BA4" w:rsidRDefault="00E00CFC" w:rsidP="00C20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:rsidR="00E00CFC" w:rsidRPr="009E2BA4" w:rsidRDefault="00E00CFC" w:rsidP="00C20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0CFC" w:rsidRPr="009E2BA4" w:rsidTr="00C20E37">
        <w:tc>
          <w:tcPr>
            <w:tcW w:w="3510" w:type="dxa"/>
          </w:tcPr>
          <w:p w:rsidR="00E00CFC" w:rsidRPr="009E2BA4" w:rsidRDefault="00E00CFC" w:rsidP="00C20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E00CFC" w:rsidRPr="009E2BA4" w:rsidRDefault="00E00CFC" w:rsidP="00C20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:rsidR="00E00CFC" w:rsidRPr="009E2BA4" w:rsidRDefault="00E00CFC" w:rsidP="00C20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00CFC" w:rsidRPr="009E2BA4" w:rsidRDefault="00E00CFC" w:rsidP="00E00CFC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E00CFC" w:rsidRPr="009E2BA4" w:rsidRDefault="00E00CFC" w:rsidP="00E00CFC">
      <w:pPr>
        <w:pStyle w:val="Odstavecseseznamem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00CFC" w:rsidRPr="009E2BA4" w:rsidRDefault="00E00CFC" w:rsidP="00E00CFC">
      <w:pPr>
        <w:pStyle w:val="Odstavecseseznamem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00CFC" w:rsidRPr="009E2BA4" w:rsidRDefault="00E00CFC" w:rsidP="00E00CFC">
      <w:pPr>
        <w:pStyle w:val="Odstavecseseznamem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00CFC" w:rsidRPr="009E2BA4" w:rsidRDefault="00E00CFC" w:rsidP="004624E4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>Žadatel prohlašuje, že podnik (žadatel) v současném a 2 předcházejících účetních obdobích</w:t>
      </w:r>
    </w:p>
    <w:p w:rsidR="00E00CFC" w:rsidRPr="009E2BA4" w:rsidRDefault="00E00CFC" w:rsidP="00E00CF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00CFC" w:rsidRPr="009E2BA4" w:rsidRDefault="00E00CFC" w:rsidP="00E00CFC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5710CD">
        <w:rPr>
          <w:rFonts w:ascii="Arial" w:hAnsi="Arial" w:cs="Arial"/>
          <w:b/>
          <w:bCs/>
          <w:sz w:val="24"/>
          <w:szCs w:val="24"/>
        </w:rPr>
      </w:r>
      <w:r w:rsidR="005710CD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nevznikl </w:t>
      </w:r>
      <w:r w:rsidRPr="009E2BA4">
        <w:rPr>
          <w:rFonts w:ascii="Arial" w:hAnsi="Arial" w:cs="Arial"/>
          <w:bCs/>
          <w:sz w:val="24"/>
          <w:szCs w:val="24"/>
        </w:rPr>
        <w:t>spojením podniků či nabytím podniku.</w:t>
      </w:r>
    </w:p>
    <w:p w:rsidR="00E00CFC" w:rsidRPr="009E2BA4" w:rsidRDefault="00E00CFC" w:rsidP="00E00CFC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5710CD">
        <w:rPr>
          <w:rFonts w:ascii="Arial" w:hAnsi="Arial" w:cs="Arial"/>
          <w:b/>
          <w:bCs/>
          <w:sz w:val="24"/>
          <w:szCs w:val="24"/>
        </w:rPr>
      </w:r>
      <w:r w:rsidR="005710CD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vznikl </w:t>
      </w:r>
      <w:r w:rsidRPr="009E2BA4">
        <w:rPr>
          <w:rFonts w:ascii="Arial" w:hAnsi="Arial" w:cs="Arial"/>
          <w:bCs/>
          <w:sz w:val="24"/>
          <w:szCs w:val="24"/>
          <w:u w:val="single"/>
        </w:rPr>
        <w:t>spojením</w:t>
      </w:r>
      <w:r w:rsidRPr="009E2BA4">
        <w:rPr>
          <w:rFonts w:ascii="Arial" w:hAnsi="Arial" w:cs="Arial"/>
          <w:bCs/>
          <w:sz w:val="24"/>
          <w:szCs w:val="24"/>
        </w:rPr>
        <w:t xml:space="preserve"> (fúzí splynutím</w:t>
      </w:r>
      <w:r w:rsidRPr="009E2BA4">
        <w:rPr>
          <w:rStyle w:val="Znakapoznpodarou"/>
          <w:rFonts w:ascii="Arial" w:hAnsi="Arial" w:cs="Arial"/>
          <w:bCs/>
          <w:sz w:val="24"/>
          <w:szCs w:val="24"/>
        </w:rPr>
        <w:footnoteReference w:id="3"/>
      </w:r>
      <w:r w:rsidRPr="009E2BA4">
        <w:rPr>
          <w:rFonts w:ascii="Arial" w:hAnsi="Arial" w:cs="Arial"/>
          <w:bCs/>
          <w:sz w:val="24"/>
          <w:szCs w:val="24"/>
        </w:rPr>
        <w:t>) níže uvedených podniků:</w:t>
      </w:r>
    </w:p>
    <w:p w:rsidR="00E00CFC" w:rsidRPr="009E2BA4" w:rsidRDefault="00E00CFC" w:rsidP="00E00CFC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5710CD">
        <w:rPr>
          <w:rFonts w:ascii="Arial" w:hAnsi="Arial" w:cs="Arial"/>
          <w:b/>
          <w:bCs/>
          <w:sz w:val="24"/>
          <w:szCs w:val="24"/>
        </w:rPr>
      </w:r>
      <w:r w:rsidR="005710CD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</w:t>
      </w:r>
      <w:r w:rsidRPr="009E2BA4">
        <w:rPr>
          <w:rFonts w:ascii="Arial" w:hAnsi="Arial" w:cs="Arial"/>
          <w:bCs/>
          <w:sz w:val="24"/>
          <w:szCs w:val="24"/>
          <w:u w:val="single"/>
        </w:rPr>
        <w:t>nabytím</w:t>
      </w:r>
      <w:r w:rsidRPr="009E2BA4">
        <w:rPr>
          <w:rFonts w:ascii="Arial" w:hAnsi="Arial" w:cs="Arial"/>
          <w:bCs/>
          <w:sz w:val="24"/>
          <w:szCs w:val="24"/>
        </w:rPr>
        <w:t xml:space="preserve"> (fúzí sloučením</w:t>
      </w:r>
      <w:r w:rsidRPr="009E2BA4">
        <w:rPr>
          <w:rStyle w:val="Znakapoznpodarou"/>
          <w:rFonts w:ascii="Arial" w:hAnsi="Arial" w:cs="Arial"/>
          <w:bCs/>
          <w:sz w:val="24"/>
          <w:szCs w:val="24"/>
        </w:rPr>
        <w:footnoteReference w:id="4"/>
      </w:r>
      <w:r w:rsidRPr="009E2BA4">
        <w:rPr>
          <w:rFonts w:ascii="Arial" w:hAnsi="Arial" w:cs="Arial"/>
          <w:bCs/>
          <w:sz w:val="24"/>
          <w:szCs w:val="24"/>
        </w:rPr>
        <w:t xml:space="preserve">) </w:t>
      </w:r>
      <w:r w:rsidRPr="009E2BA4">
        <w:rPr>
          <w:rFonts w:ascii="Arial" w:hAnsi="Arial" w:cs="Arial"/>
          <w:b/>
          <w:bCs/>
          <w:sz w:val="24"/>
          <w:szCs w:val="24"/>
        </w:rPr>
        <w:t xml:space="preserve">převzal jmění </w:t>
      </w:r>
      <w:r w:rsidRPr="009E2BA4">
        <w:rPr>
          <w:rFonts w:ascii="Arial" w:hAnsi="Arial" w:cs="Arial"/>
          <w:bCs/>
          <w:sz w:val="24"/>
          <w:szCs w:val="24"/>
        </w:rPr>
        <w:t>níže uvedeného/ých podniku/ů:</w:t>
      </w:r>
    </w:p>
    <w:p w:rsidR="00E00CFC" w:rsidRPr="009E2BA4" w:rsidRDefault="00E00CFC" w:rsidP="00E00CFC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2"/>
        <w:gridCol w:w="3900"/>
        <w:gridCol w:w="1926"/>
      </w:tblGrid>
      <w:tr w:rsidR="00E00CFC" w:rsidRPr="009E2BA4" w:rsidTr="00C20E37">
        <w:trPr>
          <w:trHeight w:val="279"/>
        </w:trPr>
        <w:tc>
          <w:tcPr>
            <w:tcW w:w="3510" w:type="dxa"/>
            <w:vAlign w:val="center"/>
          </w:tcPr>
          <w:p w:rsidR="00E00CFC" w:rsidRPr="009E2BA4" w:rsidRDefault="00E00CFC" w:rsidP="00C20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:rsidR="00E00CFC" w:rsidRPr="009E2BA4" w:rsidRDefault="00E00CFC" w:rsidP="00C20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Sídlo</w:t>
            </w:r>
          </w:p>
        </w:tc>
        <w:tc>
          <w:tcPr>
            <w:tcW w:w="1959" w:type="dxa"/>
            <w:vAlign w:val="center"/>
          </w:tcPr>
          <w:p w:rsidR="00E00CFC" w:rsidRPr="009E2BA4" w:rsidRDefault="00E00CFC" w:rsidP="00C20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IČ</w:t>
            </w:r>
          </w:p>
        </w:tc>
      </w:tr>
      <w:tr w:rsidR="00E00CFC" w:rsidRPr="009E2BA4" w:rsidTr="00C20E37">
        <w:tc>
          <w:tcPr>
            <w:tcW w:w="3510" w:type="dxa"/>
          </w:tcPr>
          <w:p w:rsidR="00E00CFC" w:rsidRPr="009E2BA4" w:rsidRDefault="00E00CFC" w:rsidP="00C20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E00CFC" w:rsidRPr="009E2BA4" w:rsidRDefault="00E00CFC" w:rsidP="00C20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:rsidR="00E00CFC" w:rsidRPr="009E2BA4" w:rsidRDefault="00E00CFC" w:rsidP="00C20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0CFC" w:rsidRPr="009E2BA4" w:rsidTr="00C20E37">
        <w:tc>
          <w:tcPr>
            <w:tcW w:w="3510" w:type="dxa"/>
          </w:tcPr>
          <w:p w:rsidR="00E00CFC" w:rsidRPr="009E2BA4" w:rsidRDefault="00E00CFC" w:rsidP="00C20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E00CFC" w:rsidRPr="009E2BA4" w:rsidRDefault="00E00CFC" w:rsidP="00C20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:rsidR="00E00CFC" w:rsidRPr="009E2BA4" w:rsidRDefault="00E00CFC" w:rsidP="00C20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0CFC" w:rsidRPr="009E2BA4" w:rsidTr="00C20E37">
        <w:tc>
          <w:tcPr>
            <w:tcW w:w="3510" w:type="dxa"/>
          </w:tcPr>
          <w:p w:rsidR="00E00CFC" w:rsidRPr="009E2BA4" w:rsidRDefault="00E00CFC" w:rsidP="00C20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E00CFC" w:rsidRPr="009E2BA4" w:rsidRDefault="00E00CFC" w:rsidP="00C20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:rsidR="00E00CFC" w:rsidRPr="009E2BA4" w:rsidRDefault="00E00CFC" w:rsidP="00C20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0CFC" w:rsidRPr="009E2BA4" w:rsidTr="00C20E37">
        <w:tc>
          <w:tcPr>
            <w:tcW w:w="3510" w:type="dxa"/>
          </w:tcPr>
          <w:p w:rsidR="00E00CFC" w:rsidRPr="009E2BA4" w:rsidRDefault="00E00CFC" w:rsidP="00C20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E00CFC" w:rsidRPr="009E2BA4" w:rsidRDefault="00E00CFC" w:rsidP="00C20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:rsidR="00E00CFC" w:rsidRPr="009E2BA4" w:rsidRDefault="00E00CFC" w:rsidP="00C20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00CFC" w:rsidRPr="009E2BA4" w:rsidRDefault="00E00CFC" w:rsidP="00E00CFC">
      <w:pPr>
        <w:rPr>
          <w:rFonts w:ascii="Arial" w:hAnsi="Arial" w:cs="Arial"/>
          <w:bCs/>
          <w:sz w:val="24"/>
          <w:szCs w:val="24"/>
        </w:rPr>
      </w:pPr>
    </w:p>
    <w:p w:rsidR="00E00CFC" w:rsidRPr="009E2BA4" w:rsidRDefault="00E00CFC" w:rsidP="00E00CFC">
      <w:pPr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Cs/>
          <w:sz w:val="24"/>
          <w:szCs w:val="24"/>
        </w:rPr>
        <w:t>Výše uvedené změny spočívající ve spojení či nabytí podniků</w:t>
      </w:r>
    </w:p>
    <w:p w:rsidR="00E00CFC" w:rsidRPr="009E2BA4" w:rsidRDefault="00E00CFC" w:rsidP="00E00CFC">
      <w:pPr>
        <w:rPr>
          <w:rFonts w:ascii="Arial" w:hAnsi="Arial" w:cs="Arial"/>
          <w:bCs/>
          <w:sz w:val="24"/>
          <w:szCs w:val="24"/>
        </w:rPr>
      </w:pPr>
    </w:p>
    <w:p w:rsidR="00E00CFC" w:rsidRPr="009E2BA4" w:rsidRDefault="00E00CFC" w:rsidP="00E00CFC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5710CD">
        <w:rPr>
          <w:rFonts w:ascii="Arial" w:hAnsi="Arial" w:cs="Arial"/>
          <w:b/>
          <w:bCs/>
          <w:sz w:val="24"/>
          <w:szCs w:val="24"/>
        </w:rPr>
      </w:r>
      <w:r w:rsidR="005710CD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jsou </w:t>
      </w:r>
      <w:r w:rsidRPr="009E2BA4">
        <w:rPr>
          <w:rFonts w:ascii="Arial" w:hAnsi="Arial" w:cs="Arial"/>
          <w:bCs/>
          <w:sz w:val="24"/>
          <w:szCs w:val="24"/>
        </w:rPr>
        <w:t>již</w:t>
      </w:r>
      <w:r w:rsidRPr="009E2BA4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2BA4">
        <w:rPr>
          <w:rFonts w:ascii="Arial" w:hAnsi="Arial" w:cs="Arial"/>
          <w:bCs/>
          <w:sz w:val="24"/>
          <w:szCs w:val="24"/>
        </w:rPr>
        <w:t>zohledněny v Centrálním registru podpor malého rozsahu.</w:t>
      </w:r>
    </w:p>
    <w:p w:rsidR="00E00CFC" w:rsidRPr="009E2BA4" w:rsidRDefault="00E00CFC" w:rsidP="00E00CFC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5710CD">
        <w:rPr>
          <w:rFonts w:ascii="Arial" w:hAnsi="Arial" w:cs="Arial"/>
          <w:b/>
          <w:bCs/>
          <w:sz w:val="24"/>
          <w:szCs w:val="24"/>
        </w:rPr>
      </w:r>
      <w:r w:rsidR="005710CD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nejsou </w:t>
      </w:r>
      <w:r w:rsidRPr="009E2BA4">
        <w:rPr>
          <w:rFonts w:ascii="Arial" w:hAnsi="Arial" w:cs="Arial"/>
          <w:bCs/>
          <w:sz w:val="24"/>
          <w:szCs w:val="24"/>
        </w:rPr>
        <w:t xml:space="preserve">zohledněny v Centrálním registru podpor malého rozsahu. </w:t>
      </w:r>
    </w:p>
    <w:p w:rsidR="00E00CFC" w:rsidRPr="009E2BA4" w:rsidRDefault="00E00CFC" w:rsidP="00E00CFC">
      <w:pPr>
        <w:rPr>
          <w:rFonts w:ascii="Arial" w:hAnsi="Arial" w:cs="Arial"/>
          <w:sz w:val="24"/>
          <w:szCs w:val="24"/>
        </w:rPr>
      </w:pPr>
    </w:p>
    <w:p w:rsidR="00E00CFC" w:rsidRPr="009E2BA4" w:rsidRDefault="00E00CFC" w:rsidP="00E00CFC">
      <w:pPr>
        <w:pStyle w:val="Odstavecseseznamem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00CFC" w:rsidRPr="009E2BA4" w:rsidRDefault="00E00CFC" w:rsidP="00E00CFC">
      <w:pPr>
        <w:pStyle w:val="Odstavecseseznamem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00CFC" w:rsidRPr="009E2BA4" w:rsidRDefault="00E00CFC" w:rsidP="004624E4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>Žadatel prohlašuje, že podnik (žadatel) v současném a 2 předcházejících účetních obdobích</w:t>
      </w:r>
    </w:p>
    <w:p w:rsidR="00E00CFC" w:rsidRPr="009E2BA4" w:rsidRDefault="00E00CFC" w:rsidP="00E00CFC">
      <w:pPr>
        <w:pStyle w:val="Odstavecseseznamem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00CFC" w:rsidRPr="009E2BA4" w:rsidRDefault="00E00CFC" w:rsidP="00E00CFC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5710CD">
        <w:rPr>
          <w:rFonts w:ascii="Arial" w:hAnsi="Arial" w:cs="Arial"/>
          <w:b/>
          <w:bCs/>
          <w:sz w:val="24"/>
          <w:szCs w:val="24"/>
        </w:rPr>
      </w:r>
      <w:r w:rsidR="005710CD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nevznikl </w:t>
      </w:r>
      <w:r w:rsidRPr="009E2BA4">
        <w:rPr>
          <w:rFonts w:ascii="Arial" w:hAnsi="Arial" w:cs="Arial"/>
          <w:bCs/>
          <w:sz w:val="24"/>
          <w:szCs w:val="24"/>
        </w:rPr>
        <w:t>rozdělením (rozštěpením nebo odštěpením</w:t>
      </w:r>
      <w:r w:rsidRPr="009E2BA4">
        <w:rPr>
          <w:rStyle w:val="Znakapoznpodarou"/>
          <w:rFonts w:ascii="Arial" w:hAnsi="Arial" w:cs="Arial"/>
          <w:bCs/>
          <w:sz w:val="24"/>
          <w:szCs w:val="24"/>
        </w:rPr>
        <w:footnoteReference w:id="5"/>
      </w:r>
      <w:r w:rsidRPr="009E2BA4">
        <w:rPr>
          <w:rFonts w:ascii="Arial" w:hAnsi="Arial" w:cs="Arial"/>
          <w:bCs/>
          <w:sz w:val="24"/>
          <w:szCs w:val="24"/>
        </w:rPr>
        <w:t>) podniku.</w:t>
      </w:r>
    </w:p>
    <w:p w:rsidR="00E00CFC" w:rsidRPr="009E2BA4" w:rsidRDefault="00E00CFC" w:rsidP="00E00CFC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5710CD">
        <w:rPr>
          <w:rFonts w:ascii="Arial" w:hAnsi="Arial" w:cs="Arial"/>
          <w:b/>
          <w:bCs/>
          <w:sz w:val="24"/>
          <w:szCs w:val="24"/>
        </w:rPr>
      </w:r>
      <w:r w:rsidR="005710CD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vznikl </w:t>
      </w:r>
      <w:r w:rsidRPr="009E2BA4">
        <w:rPr>
          <w:rFonts w:ascii="Arial" w:hAnsi="Arial" w:cs="Arial"/>
          <w:bCs/>
          <w:sz w:val="24"/>
          <w:szCs w:val="24"/>
          <w:u w:val="single"/>
        </w:rPr>
        <w:t>rozdělením</w:t>
      </w:r>
      <w:r w:rsidRPr="009E2BA4">
        <w:rPr>
          <w:rFonts w:ascii="Arial" w:hAnsi="Arial" w:cs="Arial"/>
          <w:bCs/>
          <w:sz w:val="24"/>
          <w:szCs w:val="24"/>
        </w:rPr>
        <w:t xml:space="preserve"> níže uvedeného podniku:</w:t>
      </w:r>
    </w:p>
    <w:p w:rsidR="00E00CFC" w:rsidRPr="009E2BA4" w:rsidRDefault="00E00CFC" w:rsidP="00E00CFC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2"/>
        <w:gridCol w:w="3900"/>
        <w:gridCol w:w="1926"/>
      </w:tblGrid>
      <w:tr w:rsidR="00E00CFC" w:rsidRPr="009E2BA4" w:rsidTr="00C20E37">
        <w:trPr>
          <w:trHeight w:val="279"/>
        </w:trPr>
        <w:tc>
          <w:tcPr>
            <w:tcW w:w="3510" w:type="dxa"/>
            <w:vAlign w:val="center"/>
          </w:tcPr>
          <w:p w:rsidR="00E00CFC" w:rsidRPr="009E2BA4" w:rsidRDefault="00E00CFC" w:rsidP="00C20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:rsidR="00E00CFC" w:rsidRPr="009E2BA4" w:rsidRDefault="00E00CFC" w:rsidP="00C20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Sídlo</w:t>
            </w:r>
          </w:p>
        </w:tc>
        <w:tc>
          <w:tcPr>
            <w:tcW w:w="1959" w:type="dxa"/>
            <w:vAlign w:val="center"/>
          </w:tcPr>
          <w:p w:rsidR="00E00CFC" w:rsidRPr="009E2BA4" w:rsidRDefault="00E00CFC" w:rsidP="00C20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IČ</w:t>
            </w:r>
          </w:p>
        </w:tc>
      </w:tr>
      <w:tr w:rsidR="00E00CFC" w:rsidRPr="009E2BA4" w:rsidTr="00C20E37">
        <w:trPr>
          <w:trHeight w:val="308"/>
        </w:trPr>
        <w:tc>
          <w:tcPr>
            <w:tcW w:w="3510" w:type="dxa"/>
          </w:tcPr>
          <w:p w:rsidR="00E00CFC" w:rsidRPr="009E2BA4" w:rsidRDefault="00E00CFC" w:rsidP="00C20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E00CFC" w:rsidRPr="009E2BA4" w:rsidRDefault="00E00CFC" w:rsidP="00C20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:rsidR="00E00CFC" w:rsidRPr="009E2BA4" w:rsidRDefault="00E00CFC" w:rsidP="00C20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00CFC" w:rsidRPr="009E2BA4" w:rsidRDefault="00E00CFC" w:rsidP="00E00CFC">
      <w:pPr>
        <w:rPr>
          <w:rFonts w:ascii="Arial" w:hAnsi="Arial" w:cs="Arial"/>
          <w:bCs/>
          <w:sz w:val="24"/>
          <w:szCs w:val="24"/>
        </w:rPr>
      </w:pPr>
    </w:p>
    <w:p w:rsidR="00E00CFC" w:rsidRPr="009E2BA4" w:rsidRDefault="00E00CFC" w:rsidP="00E00CFC">
      <w:pPr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Cs/>
          <w:sz w:val="24"/>
          <w:szCs w:val="24"/>
        </w:rPr>
        <w:t xml:space="preserve">a převzal jeho činnosti, na něž byla dříve poskytnutá podpora </w:t>
      </w:r>
      <w:r w:rsidRPr="009E2BA4">
        <w:rPr>
          <w:rFonts w:ascii="Arial" w:hAnsi="Arial" w:cs="Arial"/>
          <w:bCs/>
          <w:i/>
          <w:sz w:val="24"/>
          <w:szCs w:val="24"/>
        </w:rPr>
        <w:t>de minimis</w:t>
      </w:r>
      <w:r w:rsidRPr="009E2BA4">
        <w:rPr>
          <w:rFonts w:ascii="Arial" w:hAnsi="Arial" w:cs="Arial"/>
          <w:bCs/>
          <w:sz w:val="24"/>
          <w:szCs w:val="24"/>
        </w:rPr>
        <w:t xml:space="preserve"> použita</w:t>
      </w:r>
      <w:r w:rsidRPr="009E2BA4">
        <w:rPr>
          <w:rStyle w:val="Znakapoznpodarou"/>
          <w:rFonts w:ascii="Arial" w:hAnsi="Arial" w:cs="Arial"/>
          <w:bCs/>
          <w:sz w:val="24"/>
          <w:szCs w:val="24"/>
        </w:rPr>
        <w:footnoteReference w:id="6"/>
      </w:r>
      <w:r w:rsidRPr="009E2BA4">
        <w:rPr>
          <w:rFonts w:ascii="Arial" w:hAnsi="Arial" w:cs="Arial"/>
          <w:bCs/>
          <w:sz w:val="24"/>
          <w:szCs w:val="24"/>
        </w:rPr>
        <w:t>. Podniku (žadateli) byly přiděleny následující (dříve poskytnuté) podpory:</w:t>
      </w:r>
    </w:p>
    <w:p w:rsidR="00E00CFC" w:rsidRPr="009E2BA4" w:rsidRDefault="00E00CFC" w:rsidP="00E00CFC">
      <w:pPr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4731"/>
        <w:gridCol w:w="2483"/>
      </w:tblGrid>
      <w:tr w:rsidR="00E00CFC" w:rsidRPr="009E2BA4" w:rsidTr="00C20E37">
        <w:trPr>
          <w:trHeight w:val="279"/>
        </w:trPr>
        <w:tc>
          <w:tcPr>
            <w:tcW w:w="2093" w:type="dxa"/>
            <w:vAlign w:val="center"/>
          </w:tcPr>
          <w:p w:rsidR="00E00CFC" w:rsidRPr="009E2BA4" w:rsidRDefault="00E00CFC" w:rsidP="00C20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Datum poskytnutí</w:t>
            </w:r>
          </w:p>
        </w:tc>
        <w:tc>
          <w:tcPr>
            <w:tcW w:w="4819" w:type="dxa"/>
            <w:vAlign w:val="center"/>
          </w:tcPr>
          <w:p w:rsidR="00E00CFC" w:rsidRPr="009E2BA4" w:rsidRDefault="00E00CFC" w:rsidP="00C20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Poskytovatel</w:t>
            </w:r>
          </w:p>
        </w:tc>
        <w:tc>
          <w:tcPr>
            <w:tcW w:w="2526" w:type="dxa"/>
            <w:vAlign w:val="center"/>
          </w:tcPr>
          <w:p w:rsidR="00E00CFC" w:rsidRPr="009E2BA4" w:rsidRDefault="00E00CFC" w:rsidP="00C20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Částka v Kč</w:t>
            </w:r>
          </w:p>
        </w:tc>
      </w:tr>
      <w:tr w:rsidR="00E00CFC" w:rsidRPr="009E2BA4" w:rsidTr="00C20E37">
        <w:tc>
          <w:tcPr>
            <w:tcW w:w="2093" w:type="dxa"/>
          </w:tcPr>
          <w:p w:rsidR="00E00CFC" w:rsidRPr="009E2BA4" w:rsidRDefault="00E00CFC" w:rsidP="00C20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E00CFC" w:rsidRPr="009E2BA4" w:rsidRDefault="00E00CFC" w:rsidP="00C20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:rsidR="00E00CFC" w:rsidRPr="009E2BA4" w:rsidRDefault="00E00CFC" w:rsidP="00C20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0CFC" w:rsidRPr="009E2BA4" w:rsidTr="00C20E37">
        <w:tc>
          <w:tcPr>
            <w:tcW w:w="2093" w:type="dxa"/>
          </w:tcPr>
          <w:p w:rsidR="00E00CFC" w:rsidRPr="009E2BA4" w:rsidRDefault="00E00CFC" w:rsidP="00C20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E00CFC" w:rsidRPr="009E2BA4" w:rsidRDefault="00E00CFC" w:rsidP="00C20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:rsidR="00E00CFC" w:rsidRPr="009E2BA4" w:rsidRDefault="00E00CFC" w:rsidP="00C20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0CFC" w:rsidRPr="009E2BA4" w:rsidTr="00C20E37">
        <w:tc>
          <w:tcPr>
            <w:tcW w:w="2093" w:type="dxa"/>
          </w:tcPr>
          <w:p w:rsidR="00E00CFC" w:rsidRPr="009E2BA4" w:rsidRDefault="00E00CFC" w:rsidP="00C20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E00CFC" w:rsidRPr="009E2BA4" w:rsidRDefault="00E00CFC" w:rsidP="00C20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:rsidR="00E00CFC" w:rsidRPr="009E2BA4" w:rsidRDefault="00E00CFC" w:rsidP="00C20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0CFC" w:rsidRPr="009E2BA4" w:rsidTr="00C20E37">
        <w:tc>
          <w:tcPr>
            <w:tcW w:w="2093" w:type="dxa"/>
          </w:tcPr>
          <w:p w:rsidR="00E00CFC" w:rsidRPr="009E2BA4" w:rsidRDefault="00E00CFC" w:rsidP="00C20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E00CFC" w:rsidRPr="009E2BA4" w:rsidRDefault="00E00CFC" w:rsidP="00C20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:rsidR="00E00CFC" w:rsidRPr="009E2BA4" w:rsidRDefault="00E00CFC" w:rsidP="00C20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00CFC" w:rsidRPr="009E2BA4" w:rsidRDefault="00E00CFC" w:rsidP="00E00CFC">
      <w:pPr>
        <w:rPr>
          <w:rFonts w:ascii="Arial" w:hAnsi="Arial" w:cs="Arial"/>
          <w:bCs/>
          <w:sz w:val="24"/>
          <w:szCs w:val="24"/>
        </w:rPr>
      </w:pPr>
    </w:p>
    <w:p w:rsidR="00E00CFC" w:rsidRPr="009E2BA4" w:rsidRDefault="00E00CFC" w:rsidP="00E00CFC">
      <w:pPr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Cs/>
          <w:sz w:val="24"/>
          <w:szCs w:val="24"/>
        </w:rPr>
        <w:t>Výše uvedené změny spočívající v rozdělení podniků</w:t>
      </w:r>
    </w:p>
    <w:p w:rsidR="00E00CFC" w:rsidRPr="009E2BA4" w:rsidRDefault="00E00CFC" w:rsidP="00E00CFC">
      <w:pPr>
        <w:rPr>
          <w:rFonts w:ascii="Arial" w:hAnsi="Arial" w:cs="Arial"/>
          <w:bCs/>
          <w:sz w:val="24"/>
          <w:szCs w:val="24"/>
        </w:rPr>
      </w:pPr>
    </w:p>
    <w:p w:rsidR="00E00CFC" w:rsidRPr="009E2BA4" w:rsidRDefault="00E00CFC" w:rsidP="00E00CFC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5710CD">
        <w:rPr>
          <w:rFonts w:ascii="Arial" w:hAnsi="Arial" w:cs="Arial"/>
          <w:b/>
          <w:bCs/>
          <w:sz w:val="24"/>
          <w:szCs w:val="24"/>
        </w:rPr>
      </w:r>
      <w:r w:rsidR="005710CD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jsou </w:t>
      </w:r>
      <w:r w:rsidRPr="009E2BA4">
        <w:rPr>
          <w:rFonts w:ascii="Arial" w:hAnsi="Arial" w:cs="Arial"/>
          <w:bCs/>
          <w:sz w:val="24"/>
          <w:szCs w:val="24"/>
        </w:rPr>
        <w:t>již</w:t>
      </w:r>
      <w:r w:rsidRPr="009E2BA4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2BA4">
        <w:rPr>
          <w:rFonts w:ascii="Arial" w:hAnsi="Arial" w:cs="Arial"/>
          <w:bCs/>
          <w:sz w:val="24"/>
          <w:szCs w:val="24"/>
        </w:rPr>
        <w:t>zohledněny v Centrálním registru podpor malého rozsahu.</w:t>
      </w:r>
    </w:p>
    <w:p w:rsidR="00E00CFC" w:rsidRPr="009E2BA4" w:rsidRDefault="00E00CFC" w:rsidP="00E00CFC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5710CD">
        <w:rPr>
          <w:rFonts w:ascii="Arial" w:hAnsi="Arial" w:cs="Arial"/>
          <w:b/>
          <w:bCs/>
          <w:sz w:val="24"/>
          <w:szCs w:val="24"/>
        </w:rPr>
      </w:r>
      <w:r w:rsidR="005710CD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nejsou </w:t>
      </w:r>
      <w:r w:rsidRPr="009E2BA4">
        <w:rPr>
          <w:rFonts w:ascii="Arial" w:hAnsi="Arial" w:cs="Arial"/>
          <w:bCs/>
          <w:sz w:val="24"/>
          <w:szCs w:val="24"/>
        </w:rPr>
        <w:t xml:space="preserve">zohledněny v Centrálním registru podpor malého rozsahu. </w:t>
      </w:r>
    </w:p>
    <w:p w:rsidR="00E00CFC" w:rsidRPr="009E2BA4" w:rsidRDefault="00E00CFC" w:rsidP="00E00CFC">
      <w:pPr>
        <w:rPr>
          <w:rFonts w:ascii="Arial" w:hAnsi="Arial" w:cs="Arial"/>
          <w:sz w:val="24"/>
          <w:szCs w:val="24"/>
        </w:rPr>
      </w:pPr>
    </w:p>
    <w:p w:rsidR="00E00CFC" w:rsidRPr="009E2BA4" w:rsidRDefault="00E00CFC" w:rsidP="00E00CFC">
      <w:pPr>
        <w:rPr>
          <w:rFonts w:ascii="Arial" w:hAnsi="Arial" w:cs="Arial"/>
          <w:sz w:val="24"/>
          <w:szCs w:val="24"/>
        </w:rPr>
      </w:pPr>
    </w:p>
    <w:p w:rsidR="00E00CFC" w:rsidRPr="009E2BA4" w:rsidRDefault="00E00CFC" w:rsidP="004624E4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>Žadatel níže svým podpisem</w:t>
      </w:r>
    </w:p>
    <w:p w:rsidR="00E00CFC" w:rsidRPr="009E2BA4" w:rsidRDefault="00E00CFC" w:rsidP="00E00CFC">
      <w:pPr>
        <w:rPr>
          <w:rFonts w:ascii="Arial" w:hAnsi="Arial" w:cs="Arial"/>
          <w:sz w:val="24"/>
          <w:szCs w:val="24"/>
        </w:rPr>
      </w:pPr>
    </w:p>
    <w:p w:rsidR="00E00CFC" w:rsidRPr="009E2BA4" w:rsidRDefault="00E00CFC" w:rsidP="004624E4">
      <w:pPr>
        <w:pStyle w:val="Odstavecseseznamem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>potvrzuje, že výše uvedené údaje jsou přesné a pravdivé a jsou poskytovány dobrovolně;</w:t>
      </w:r>
    </w:p>
    <w:p w:rsidR="00E00CFC" w:rsidRPr="009E2BA4" w:rsidRDefault="00E00CFC" w:rsidP="00E00CFC">
      <w:pPr>
        <w:pStyle w:val="Odstavecseseznamem"/>
        <w:ind w:left="284"/>
        <w:rPr>
          <w:rFonts w:ascii="Arial" w:hAnsi="Arial" w:cs="Arial"/>
          <w:sz w:val="24"/>
          <w:szCs w:val="24"/>
        </w:rPr>
      </w:pPr>
    </w:p>
    <w:p w:rsidR="00E00CFC" w:rsidRPr="009E2BA4" w:rsidRDefault="00E00CFC" w:rsidP="004624E4">
      <w:pPr>
        <w:pStyle w:val="Odstavecseseznamem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 xml:space="preserve">se zavazuje k tomu, že v případě změny předmětných údajů v průběhu administrativního procesu poskytnutí podpory </w:t>
      </w:r>
      <w:r w:rsidRPr="009E2BA4">
        <w:rPr>
          <w:rFonts w:ascii="Arial" w:hAnsi="Arial" w:cs="Arial"/>
          <w:i/>
          <w:sz w:val="24"/>
          <w:szCs w:val="24"/>
        </w:rPr>
        <w:t>de minimis</w:t>
      </w:r>
      <w:r w:rsidRPr="009E2BA4">
        <w:rPr>
          <w:rFonts w:ascii="Arial" w:hAnsi="Arial" w:cs="Arial"/>
          <w:sz w:val="24"/>
          <w:szCs w:val="24"/>
        </w:rPr>
        <w:t xml:space="preserve"> bude neprodleně informovat poskytovatele dané podpory o změnách, které u něj nastaly; </w:t>
      </w:r>
    </w:p>
    <w:p w:rsidR="00E00CFC" w:rsidRPr="009E2BA4" w:rsidRDefault="00E00CFC" w:rsidP="00E00CFC">
      <w:pPr>
        <w:pStyle w:val="Odstavecseseznamem"/>
        <w:tabs>
          <w:tab w:val="left" w:pos="2445"/>
        </w:tabs>
        <w:ind w:left="284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ab/>
      </w:r>
    </w:p>
    <w:p w:rsidR="00E00CFC" w:rsidRPr="009E2BA4" w:rsidRDefault="00E00CFC" w:rsidP="004624E4">
      <w:pPr>
        <w:pStyle w:val="Odstavecseseznamem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podpory a o změně zákona o podpoře výzkumu a vývoje, ve znění p. p. Tento souhlas uděluji správci a zpracovateli</w:t>
      </w:r>
      <w:r w:rsidRPr="009E2BA4">
        <w:rPr>
          <w:rStyle w:val="Znakapoznpodarou"/>
          <w:rFonts w:ascii="Arial" w:hAnsi="Arial" w:cs="Arial"/>
          <w:sz w:val="24"/>
          <w:szCs w:val="24"/>
        </w:rPr>
        <w:footnoteReference w:id="7"/>
      </w:r>
      <w:r w:rsidRPr="009E2BA4">
        <w:rPr>
          <w:rFonts w:ascii="Arial" w:hAnsi="Arial" w:cs="Arial"/>
          <w:sz w:val="24"/>
          <w:szCs w:val="24"/>
        </w:rPr>
        <w:t>, kterým je Olomoucký kraj, Jeremenkova 40a, Olomouc, IČ 60609460 pro všechny údaje obsažené v tomto prohlášení, a to po celou dobu 10 let ode dne udělení souhlasu. Zároveň si je žadatel vědom svých práv podle zákona č. 101/2000 Sb., o ochraně osobních údajů.</w:t>
      </w:r>
    </w:p>
    <w:p w:rsidR="00E00CFC" w:rsidRPr="009E2BA4" w:rsidRDefault="00E00CFC" w:rsidP="00E00CFC">
      <w:pPr>
        <w:rPr>
          <w:rFonts w:ascii="Arial" w:hAnsi="Arial" w:cs="Arial"/>
          <w:sz w:val="24"/>
          <w:szCs w:val="24"/>
        </w:rPr>
      </w:pPr>
    </w:p>
    <w:p w:rsidR="00E00CFC" w:rsidRPr="009E2BA4" w:rsidRDefault="00E00CFC" w:rsidP="00E00CFC">
      <w:pPr>
        <w:rPr>
          <w:rFonts w:ascii="Arial" w:hAnsi="Arial" w:cs="Arial"/>
          <w:sz w:val="24"/>
          <w:szCs w:val="24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E00CFC" w:rsidRPr="009E2BA4" w:rsidTr="00C20E37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FC" w:rsidRPr="009E2BA4" w:rsidRDefault="00E00CFC" w:rsidP="00C20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FC" w:rsidRPr="009E2BA4" w:rsidRDefault="00E00CFC" w:rsidP="00C20E37">
            <w:pPr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E00CFC" w:rsidRPr="009E2BA4" w:rsidRDefault="00E00CFC" w:rsidP="00C20E37">
            <w:pPr>
              <w:ind w:firstLineChars="100" w:firstLine="240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00CFC" w:rsidRPr="009E2BA4" w:rsidTr="00C20E37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FC" w:rsidRPr="009E2BA4" w:rsidRDefault="00E00CFC" w:rsidP="00C20E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CFC" w:rsidRPr="009E2BA4" w:rsidTr="00C20E37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FC" w:rsidRPr="009E2BA4" w:rsidRDefault="00E00CFC" w:rsidP="00C20E37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FC" w:rsidRPr="009E2BA4" w:rsidRDefault="00E00CFC" w:rsidP="00C20E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0CFC" w:rsidRPr="009E2BA4" w:rsidRDefault="00E00CFC" w:rsidP="00C20E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FC" w:rsidRPr="009E2BA4" w:rsidRDefault="00E00CFC" w:rsidP="00C20E37">
            <w:pPr>
              <w:ind w:left="7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Razítko</w:t>
            </w:r>
            <w:r w:rsidRPr="009E2BA4">
              <w:rPr>
                <w:rFonts w:ascii="Arial" w:hAnsi="Arial" w:cs="Arial"/>
                <w:sz w:val="24"/>
                <w:szCs w:val="24"/>
              </w:rPr>
              <w:t xml:space="preserve"> 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FC" w:rsidRPr="009E2BA4" w:rsidRDefault="00E00CFC" w:rsidP="00C20E37">
            <w:pPr>
              <w:ind w:firstLineChars="100" w:firstLine="240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547593" w:rsidRDefault="00853C19" w:rsidP="008D78DE">
      <w:pPr>
        <w:spacing w:line="276" w:lineRule="auto"/>
        <w:ind w:left="5664" w:hanging="5664"/>
        <w:rPr>
          <w:rFonts w:ascii="Arial" w:hAnsi="Arial" w:cs="Arial"/>
          <w:sz w:val="24"/>
          <w:szCs w:val="24"/>
        </w:rPr>
      </w:pPr>
      <w:r w:rsidRPr="0038183B">
        <w:rPr>
          <w:rFonts w:ascii="Arial" w:hAnsi="Arial" w:cs="Arial"/>
          <w:sz w:val="24"/>
          <w:szCs w:val="24"/>
        </w:rPr>
        <w:tab/>
      </w:r>
    </w:p>
    <w:p w:rsidR="00690C57" w:rsidRDefault="00547593">
      <w:pPr>
        <w:spacing w:after="200" w:line="276" w:lineRule="auto"/>
        <w:rPr>
          <w:rFonts w:ascii="Arial" w:hAnsi="Arial" w:cs="Arial"/>
          <w:sz w:val="24"/>
          <w:szCs w:val="24"/>
        </w:rPr>
        <w:sectPr w:rsidR="00690C57">
          <w:headerReference w:type="default" r:id="rId25"/>
          <w:footerReference w:type="default" r:id="rId2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br w:type="page"/>
      </w:r>
    </w:p>
    <w:p w:rsidR="00AC079B" w:rsidRDefault="00D07B0A" w:rsidP="00AC079B">
      <w:pPr>
        <w:jc w:val="both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CF01C08" wp14:editId="02704F14">
            <wp:simplePos x="0" y="0"/>
            <wp:positionH relativeFrom="column">
              <wp:posOffset>-165735</wp:posOffset>
            </wp:positionH>
            <wp:positionV relativeFrom="paragraph">
              <wp:posOffset>-18415</wp:posOffset>
            </wp:positionV>
            <wp:extent cx="1733550" cy="798830"/>
            <wp:effectExtent l="0" t="0" r="0" b="1270"/>
            <wp:wrapNone/>
            <wp:docPr id="14" name="Obrázek 14" descr="Popis: C:\Users\Tomas\Documents\N S   M A S   C R\2012\logo-KSMAS-ol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 descr="Popis: C:\Users\Tomas\Documents\N S   M A S   C R\2012\logo-KSMAS-olom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079B" w:rsidRDefault="00AC079B" w:rsidP="00AC079B">
      <w:pPr>
        <w:jc w:val="both"/>
        <w:rPr>
          <w:rFonts w:asciiTheme="minorHAnsi" w:hAnsiTheme="minorHAnsi"/>
          <w:sz w:val="22"/>
          <w:szCs w:val="22"/>
        </w:rPr>
      </w:pPr>
    </w:p>
    <w:p w:rsidR="00AC079B" w:rsidRDefault="00AC079B" w:rsidP="00AC079B">
      <w:pPr>
        <w:jc w:val="both"/>
        <w:rPr>
          <w:rFonts w:asciiTheme="minorHAnsi" w:hAnsiTheme="minorHAnsi"/>
          <w:sz w:val="22"/>
          <w:szCs w:val="22"/>
        </w:rPr>
      </w:pPr>
    </w:p>
    <w:p w:rsidR="00AC079B" w:rsidRDefault="00AC079B" w:rsidP="00AC079B">
      <w:pPr>
        <w:jc w:val="both"/>
      </w:pPr>
      <w:r w:rsidRPr="00F91166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0E0EBEEE" wp14:editId="66BF794A">
                <wp:simplePos x="0" y="0"/>
                <wp:positionH relativeFrom="page">
                  <wp:posOffset>-238125</wp:posOffset>
                </wp:positionH>
                <wp:positionV relativeFrom="page">
                  <wp:posOffset>3095625</wp:posOffset>
                </wp:positionV>
                <wp:extent cx="114300" cy="323850"/>
                <wp:effectExtent l="0" t="0" r="0" b="0"/>
                <wp:wrapNone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32385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25E8" w:rsidRPr="001279E1" w:rsidRDefault="001A25E8" w:rsidP="00AC079B"/>
                        </w:txbxContent>
                      </wps:txbx>
                      <wps:bodyPr rot="0" vert="horz" wrap="square" lIns="180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left:0;text-align:left;margin-left:-18.75pt;margin-top:243.75pt;width:9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" o:allowoverlap="f" fillcolor="#b2b2b2" stroked="f" strokeweight=".5pt">
                <v:textbox inset="5mm,1mm,2mm,1mm">
                  <w:txbxContent>
                    <w:p w:rsidR="001A25E8" w:rsidRPr="001279E1" w:rsidRDefault="001A25E8" w:rsidP="00AC079B"/>
                  </w:txbxContent>
                </v:textbox>
                <w10:wrap anchorx="page" anchory="page"/>
              </v:shape>
            </w:pict>
          </mc:Fallback>
        </mc:AlternateContent>
      </w:r>
      <w:r w:rsidRPr="00F91166">
        <w:rPr>
          <w:rFonts w:asciiTheme="minorHAnsi" w:hAnsi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5A9CFB00" wp14:editId="53561726">
                <wp:simplePos x="0" y="0"/>
                <wp:positionH relativeFrom="page">
                  <wp:posOffset>1276350</wp:posOffset>
                </wp:positionH>
                <wp:positionV relativeFrom="page">
                  <wp:posOffset>1500505</wp:posOffset>
                </wp:positionV>
                <wp:extent cx="1285240" cy="775970"/>
                <wp:effectExtent l="0" t="0" r="10160" b="5080"/>
                <wp:wrapNone/>
                <wp:docPr id="9" name="Skupin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85240" cy="775970"/>
                          <a:chOff x="2821" y="-20411"/>
                          <a:chExt cx="20804" cy="31593"/>
                        </a:xfrm>
                      </wpg:grpSpPr>
                      <wps:wsp>
                        <wps:cNvPr id="11" name="Textové pole 27"/>
                        <wps:cNvSpPr txBox="1">
                          <a:spLocks noChangeArrowheads="1"/>
                        </wps:cNvSpPr>
                        <wps:spPr bwMode="auto">
                          <a:xfrm flipH="1" flipV="1">
                            <a:off x="2980" y="-20411"/>
                            <a:ext cx="20645" cy="31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25E8" w:rsidRPr="0045417B" w:rsidRDefault="001A25E8" w:rsidP="00AC079B">
                              <w:pPr>
                                <w:pStyle w:val="Kontaktosobn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Mgr. František Kopecký</w:t>
                              </w:r>
                            </w:p>
                            <w:p w:rsidR="001A25E8" w:rsidRPr="00F91166" w:rsidRDefault="001A25E8" w:rsidP="00AC079B">
                              <w:pPr>
                                <w:pStyle w:val="Kontaktosobn"/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F91166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</w:rPr>
                                <w:t>předseda sdružení</w:t>
                              </w:r>
                            </w:p>
                            <w:p w:rsidR="001A25E8" w:rsidRPr="00F91166" w:rsidRDefault="001A25E8" w:rsidP="00AC079B">
                              <w:pPr>
                                <w:pStyle w:val="Kontaktosobn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91166">
                                <w:rPr>
                                  <w:sz w:val="18"/>
                                  <w:szCs w:val="18"/>
                                </w:rPr>
                                <w:t>+420 773 58 30 20</w:t>
                              </w:r>
                            </w:p>
                            <w:p w:rsidR="001A25E8" w:rsidRPr="00123119" w:rsidRDefault="001A25E8" w:rsidP="00AC079B">
                              <w:pPr>
                                <w:pStyle w:val="Kontaktosobn"/>
                              </w:pPr>
                              <w:r w:rsidRPr="00123119">
                                <w:t>f.</w:t>
                              </w:r>
                              <w:r>
                                <w:t>kopecky@regionhranicko.cz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2" name="Textové pole 31"/>
                        <wps:cNvSpPr txBox="1">
                          <a:spLocks noChangeArrowheads="1"/>
                        </wps:cNvSpPr>
                        <wps:spPr bwMode="auto">
                          <a:xfrm>
                            <a:off x="2821" y="3468"/>
                            <a:ext cx="159" cy="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25E8" w:rsidRPr="009C6799" w:rsidRDefault="001A25E8" w:rsidP="00AC079B">
                              <w:pPr>
                                <w:pStyle w:val="Kontaktlabel"/>
                              </w:pPr>
                              <w:r w:rsidRPr="009C6799"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9" o:spid="_x0000_s1027" style="position:absolute;left:0;text-align:left;margin-left:100.5pt;margin-top:118.15pt;width:101.2pt;height:61.1pt;flip:y;z-index:251661312;mso-position-horizontal-relative:page;mso-position-vertical-relative:page;mso-width-relative:margin;mso-height-relative:margin" coordorigin="2821,-20411" coordsize="20804,31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">
                <v:shape id="Textové pole 27" o:spid="_x0000_s1028" type="#_x0000_t202" style="position:absolute;left:2980;top:-20411;width:20645;height:31593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YBG8AA&#10;AADbAAAADwAAAGRycy9kb3ducmV2LnhtbERPS4vCMBC+L/gfwgheFk31UHarUURUvCisz+vQjG2x&#10;mZQm2vrvjSDsbT6+50xmrSnFg2pXWFYwHEQgiFOrC84UHA+r/g8I55E1lpZJwZMczKadrwkm2jb8&#10;R4+9z0QIYZeggtz7KpHSpTkZdANbEQfuamuDPsA6k7rGJoSbUo6iKJYGCw4NOVa0yCm97e9GATbL&#10;+Xb9HV/OJ9odzDL+vZzvXqlet52PQXhq/b/4497oMH8I71/CAX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KYBG8AAAADbAAAADwAAAAAAAAAAAAAAAACYAgAAZHJzL2Rvd25y&#10;ZXYueG1sUEsFBgAAAAAEAAQA9QAAAIUDAAAAAA==&#10;" filled="f" stroked="f" strokeweight=".5pt">
                  <v:textbox inset="0,0,0,0">
                    <w:txbxContent>
                      <w:p w:rsidR="001A25E8" w:rsidRPr="0045417B" w:rsidRDefault="001A25E8" w:rsidP="00AC079B">
                        <w:pPr>
                          <w:pStyle w:val="Kontaktosobn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Mgr. František Kopecký</w:t>
                        </w:r>
                      </w:p>
                      <w:p w:rsidR="001A25E8" w:rsidRPr="00F91166" w:rsidRDefault="001A25E8" w:rsidP="00AC079B">
                        <w:pPr>
                          <w:pStyle w:val="Kontaktosobn"/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</w:pPr>
                        <w:r w:rsidRPr="00F91166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  <w:t>předseda sdružení</w:t>
                        </w:r>
                      </w:p>
                      <w:p w:rsidR="001A25E8" w:rsidRPr="00F91166" w:rsidRDefault="001A25E8" w:rsidP="00AC079B">
                        <w:pPr>
                          <w:pStyle w:val="Kontaktosobn"/>
                          <w:rPr>
                            <w:sz w:val="18"/>
                            <w:szCs w:val="18"/>
                          </w:rPr>
                        </w:pPr>
                        <w:r w:rsidRPr="00F91166">
                          <w:rPr>
                            <w:sz w:val="18"/>
                            <w:szCs w:val="18"/>
                          </w:rPr>
                          <w:t>+420 773 58 30 20</w:t>
                        </w:r>
                      </w:p>
                      <w:p w:rsidR="001A25E8" w:rsidRPr="00123119" w:rsidRDefault="001A25E8" w:rsidP="00AC079B">
                        <w:pPr>
                          <w:pStyle w:val="Kontaktosobn"/>
                        </w:pPr>
                        <w:r w:rsidRPr="00123119">
                          <w:t>f.</w:t>
                        </w:r>
                        <w:r>
                          <w:t>kopecky@regionhranicko.cz</w:t>
                        </w:r>
                      </w:p>
                    </w:txbxContent>
                  </v:textbox>
                </v:shape>
                <v:shape id="Textové pole 31" o:spid="_x0000_s1029" type="#_x0000_t202" style="position:absolute;left:2821;top:3468;width:159;height:87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yLQsMA&#10;AADbAAAADwAAAGRycy9kb3ducmV2LnhtbERPS2vCQBC+F/wPyxS81Y1Kg0RXKUqpQg+Nr/M0O02C&#10;2dmQ3Tzsr+8WCr3Nx/ec1WYwleiocaVlBdNJBII4s7rkXMH59Pq0AOE8ssbKMim4k4PNevSwwkTb&#10;nlPqjj4XIYRdggoK7+tESpcVZNBNbE0cuC/bGPQBNrnUDfYh3FRyFkWxNFhyaCiwpm1B2e3YGgUf&#10;35+X+P3a3vvdYdeldHtrn6dzpcaPw8sShKfB/4v/3Hsd5s/g95dw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yLQsMAAADbAAAADwAAAAAAAAAAAAAAAACYAgAAZHJzL2Rv&#10;d25yZXYueG1sUEsFBgAAAAAEAAQA9QAAAIgDAAAAAA==&#10;" filled="f" stroked="f" strokeweight=".5pt">
                  <v:textbox inset="0,0,0,0">
                    <w:txbxContent>
                      <w:p w:rsidR="001A25E8" w:rsidRPr="009C6799" w:rsidRDefault="001A25E8" w:rsidP="00AC079B">
                        <w:pPr>
                          <w:pStyle w:val="Kontaktlabel"/>
                        </w:pPr>
                        <w:r w:rsidRPr="009C6799">
                          <w:t>: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Pr="00F91166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215900" distL="114300" distR="114300" simplePos="0" relativeHeight="251659264" behindDoc="0" locked="1" layoutInCell="1" allowOverlap="0" wp14:anchorId="28C2F914" wp14:editId="5ADA39CC">
                <wp:simplePos x="0" y="0"/>
                <wp:positionH relativeFrom="margin">
                  <wp:align>right</wp:align>
                </wp:positionH>
                <wp:positionV relativeFrom="page">
                  <wp:posOffset>1440180</wp:posOffset>
                </wp:positionV>
                <wp:extent cx="3239770" cy="1440180"/>
                <wp:effectExtent l="0" t="0" r="17780" b="26670"/>
                <wp:wrapTopAndBottom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9770" cy="14401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DDDDDD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5E8" w:rsidRDefault="001A25E8" w:rsidP="00AC079B">
                            <w:pPr>
                              <w:pStyle w:val="Adresa"/>
                              <w:ind w:left="0"/>
                              <w:rPr>
                                <w:sz w:val="32"/>
                                <w:szCs w:val="32"/>
                              </w:rPr>
                            </w:pPr>
                            <w:r w:rsidRPr="0030050B">
                              <w:rPr>
                                <w:sz w:val="32"/>
                                <w:szCs w:val="32"/>
                              </w:rPr>
                              <w:t>Krajský úřad Olomouckého kraje</w:t>
                            </w:r>
                          </w:p>
                          <w:p w:rsidR="001A25E8" w:rsidRDefault="001A25E8" w:rsidP="00AC079B">
                            <w:pPr>
                              <w:pStyle w:val="Adresa"/>
                              <w:ind w:left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Bc. Pavel Šoltys, DiS.</w:t>
                            </w:r>
                          </w:p>
                          <w:p w:rsidR="001A25E8" w:rsidRDefault="001A25E8" w:rsidP="00AC079B">
                            <w:pPr>
                              <w:pStyle w:val="Adresa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náměstek h</w:t>
                            </w:r>
                            <w:r w:rsidRPr="0030050B">
                              <w:rPr>
                                <w:sz w:val="20"/>
                                <w:szCs w:val="20"/>
                              </w:rPr>
                              <w:t>ejtman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:rsidR="001A25E8" w:rsidRDefault="001A25E8" w:rsidP="00AC079B">
                            <w:pPr>
                              <w:pStyle w:val="Adresa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Jeremenkova 40 a</w:t>
                            </w:r>
                          </w:p>
                          <w:p w:rsidR="001A25E8" w:rsidRPr="0030050B" w:rsidRDefault="001A25E8" w:rsidP="00AC079B">
                            <w:pPr>
                              <w:pStyle w:val="Adresa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779 00  Olomouc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6" o:spid="_x0000_s1030" type="#_x0000_t202" style="position:absolute;left:0;text-align:left;margin-left:203.9pt;margin-top:113.4pt;width:255.1pt;height:113.4pt;z-index:251659264;visibility:visible;mso-wrap-style:square;mso-width-percent:0;mso-height-percent:0;mso-wrap-distance-left:9pt;mso-wrap-distance-top:0;mso-wrap-distance-right:9pt;mso-wrap-distance-bottom:17pt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" o:allowoverlap="f" filled="f" strokecolor="#ddd" strokeweight=".5pt">
                <v:path arrowok="t"/>
                <v:textbox inset="5mm,5mm,5mm,5mm">
                  <w:txbxContent>
                    <w:p w:rsidR="001A25E8" w:rsidRDefault="001A25E8" w:rsidP="00AC079B">
                      <w:pPr>
                        <w:pStyle w:val="Adresa"/>
                        <w:ind w:left="0"/>
                        <w:rPr>
                          <w:sz w:val="32"/>
                          <w:szCs w:val="32"/>
                        </w:rPr>
                      </w:pPr>
                      <w:r w:rsidRPr="0030050B">
                        <w:rPr>
                          <w:sz w:val="32"/>
                          <w:szCs w:val="32"/>
                        </w:rPr>
                        <w:t>Krajský úřad Olomouckého kraje</w:t>
                      </w:r>
                    </w:p>
                    <w:p w:rsidR="001A25E8" w:rsidRDefault="001A25E8" w:rsidP="00AC079B">
                      <w:pPr>
                        <w:pStyle w:val="Adresa"/>
                        <w:ind w:left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Bc. Pavel Šoltys, DiS.</w:t>
                      </w:r>
                    </w:p>
                    <w:p w:rsidR="001A25E8" w:rsidRDefault="001A25E8" w:rsidP="00AC079B">
                      <w:pPr>
                        <w:pStyle w:val="Adresa"/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náměstek h</w:t>
                      </w:r>
                      <w:r w:rsidRPr="0030050B">
                        <w:rPr>
                          <w:sz w:val="20"/>
                          <w:szCs w:val="20"/>
                        </w:rPr>
                        <w:t>ejtman</w:t>
                      </w:r>
                      <w:r>
                        <w:rPr>
                          <w:sz w:val="20"/>
                          <w:szCs w:val="20"/>
                        </w:rPr>
                        <w:t>a</w:t>
                      </w:r>
                    </w:p>
                    <w:p w:rsidR="001A25E8" w:rsidRDefault="001A25E8" w:rsidP="00AC079B">
                      <w:pPr>
                        <w:pStyle w:val="Adresa"/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Jeremenkova 40 a</w:t>
                      </w:r>
                    </w:p>
                    <w:p w:rsidR="001A25E8" w:rsidRPr="0030050B" w:rsidRDefault="001A25E8" w:rsidP="00AC079B">
                      <w:pPr>
                        <w:pStyle w:val="Adresa"/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779 00  Olomouc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Pr="00F91166">
        <w:rPr>
          <w:rFonts w:asciiTheme="minorHAnsi" w:hAnsiTheme="minorHAnsi"/>
          <w:sz w:val="22"/>
          <w:szCs w:val="22"/>
        </w:rPr>
        <w:t>Vážený pane náměstku</w:t>
      </w:r>
      <w:r>
        <w:t>,</w:t>
      </w:r>
    </w:p>
    <w:p w:rsidR="00AC079B" w:rsidRDefault="00AC079B" w:rsidP="00AC079B">
      <w:pPr>
        <w:jc w:val="both"/>
      </w:pPr>
    </w:p>
    <w:p w:rsidR="00AC079B" w:rsidRPr="00F91166" w:rsidRDefault="00AC079B" w:rsidP="00AC079B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F91166">
        <w:rPr>
          <w:rFonts w:asciiTheme="minorHAnsi" w:hAnsiTheme="minorHAnsi"/>
          <w:sz w:val="22"/>
          <w:szCs w:val="22"/>
        </w:rPr>
        <w:t xml:space="preserve">na základě výsledku našeho společného jednání dne 15. 10. 2015 si Vám a panu hejtmanovi dovolujeme zaslat touto oficiální cestou naši žádost o podporu činnosti místních akčních skupin působících na území Olomouckého kraje v roce 2016. </w:t>
      </w:r>
    </w:p>
    <w:p w:rsidR="00547593" w:rsidRPr="00F91166" w:rsidRDefault="00547593" w:rsidP="00547593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F91166">
        <w:rPr>
          <w:rFonts w:asciiTheme="minorHAnsi" w:hAnsiTheme="minorHAnsi"/>
          <w:sz w:val="22"/>
          <w:szCs w:val="22"/>
        </w:rPr>
        <w:t>Místní akční skupiny jsou podporovány Olomouckým krajem nepřetržitě od roku 2010, ať už v rámci Programu obnovy venkova Olomouckého kraje či přímým Příspěvkem z rozpočtu Olomouckého kraje. V posledních letech se pomoc soustředila na nákup vybavení a příspěvek na mzdy manažerů při přípravě Strategií komunitně vedeného místního rozvoje, dotačního nástroje, díky němuž místní akční skupiny přinesou v letech 2016-2020 (realizace projektů do 2023) do území Olomouckého kraje cca 1,2 miliardy korun finančních prostředků. Partnerství místních akčních skupin s krajem se také stále prohlubuje i v dalších oblastech (např. školství, cyklodoprava, místní výrobky, cestovní ruch). Bohužel, ne naší vinou opožděný rozjezd celého integrovaného nástroje CLLD zapříčiňuje situaci, kdy se ani v roce 2016 ještě nemůžeme spolehnout na plynulé financování režií MAS ze strany Integrovaného regionálního operačního programu. Výdaje jsou způsobilé povětšinou již od 1. 7. 2015, ale první proplacení výdajů můžeme v místních akčních skupinách očekávat až na podzim roku 2016!</w:t>
      </w:r>
    </w:p>
    <w:p w:rsidR="00547593" w:rsidRPr="00F91166" w:rsidRDefault="00547593" w:rsidP="00547593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F91166">
        <w:rPr>
          <w:rFonts w:asciiTheme="minorHAnsi" w:hAnsiTheme="minorHAnsi"/>
          <w:sz w:val="22"/>
          <w:szCs w:val="22"/>
        </w:rPr>
        <w:t>Na základě výše uvedeného, díky naší dlouholeté spolupráci a přínosu místních akčních skupin pro rozvoj venkova Olomouckého kraje si dovolujeme konkretizovat naši žádost do dvou hlavních návrhů:</w:t>
      </w:r>
    </w:p>
    <w:p w:rsidR="00547593" w:rsidRDefault="00547593" w:rsidP="004624E4">
      <w:pPr>
        <w:pStyle w:val="Odstavecseseznamem"/>
        <w:numPr>
          <w:ilvl w:val="0"/>
          <w:numId w:val="18"/>
        </w:numPr>
        <w:jc w:val="both"/>
      </w:pPr>
      <w:r>
        <w:t>Přímá finanční podpora činnosti místních akčních skupin formou nevratného příspěvku z rozpočtu Olomouckého kraje. Přijatelná je pro nás jak forma 100% příspěvku, o němž byla řeč na našem jednání, ve výši 50.000,- Kč/MAS, v případě upřednostnění příspěvku s vlastním spolufinancováním navrhujeme zachování modelu z minulých let, tj. příspěvek max. 125.000,- Kč (=60% dotace) doplněn o 40% vlastního spolufinancování MAS.</w:t>
      </w:r>
    </w:p>
    <w:p w:rsidR="00547593" w:rsidRPr="002D48A0" w:rsidRDefault="00547593" w:rsidP="004624E4">
      <w:pPr>
        <w:pStyle w:val="Odstavecseseznamem"/>
        <w:numPr>
          <w:ilvl w:val="0"/>
          <w:numId w:val="18"/>
        </w:numPr>
        <w:jc w:val="both"/>
      </w:pPr>
      <w:r>
        <w:t xml:space="preserve">Vratný příspěvek (bezúročná půjčka) z rozpočtu Olomouckého kraje umožňující místním akčním skupinám přemoci nepříznivý vývoj cash-flow v roce 2016, a to ve výši max. 400.000,- Kč se splatností do 31. 12. 2016. (na jednání vyřčená částka 70.000,- Kč bohužel nemůže nijak zásadně pomoci s vyřešením naší situace, pouze by o něco málo snížila výši půjčky/úvěru, který bychom tak jako tak museli někde zařizovat). </w:t>
      </w:r>
      <w:r w:rsidRPr="00883988">
        <w:rPr>
          <w:rFonts w:asciiTheme="minorHAnsi" w:hAnsiTheme="minorHAnsi"/>
        </w:rPr>
        <w:t>Možná je z Vaší strany také kombinace obou forem podpory.</w:t>
      </w:r>
      <w:r>
        <w:rPr>
          <w:rFonts w:asciiTheme="minorHAnsi" w:hAnsiTheme="minorHAnsi"/>
        </w:rPr>
        <w:t xml:space="preserve"> </w:t>
      </w:r>
      <w:r w:rsidRPr="002D48A0">
        <w:rPr>
          <w:rFonts w:asciiTheme="minorHAnsi" w:hAnsiTheme="minorHAnsi"/>
        </w:rPr>
        <w:t>Předem děkujeme za Váš zájem a spolupráci</w:t>
      </w:r>
    </w:p>
    <w:p w:rsidR="00547593" w:rsidRPr="00F91166" w:rsidRDefault="00547593" w:rsidP="0054759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 pozdravem</w:t>
      </w:r>
    </w:p>
    <w:p w:rsidR="00A54EF4" w:rsidRPr="00A54EF4" w:rsidRDefault="00A54EF4" w:rsidP="00A54EF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54EF4">
        <w:rPr>
          <w:rFonts w:asciiTheme="minorHAnsi" w:hAnsiTheme="minorHAnsi" w:cs="Arial"/>
          <w:sz w:val="24"/>
          <w:szCs w:val="24"/>
        </w:rPr>
        <w:t>Mgr. František Kopecký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D079D">
        <w:rPr>
          <w:rFonts w:asciiTheme="minorHAnsi" w:hAnsiTheme="minorHAnsi"/>
          <w:sz w:val="22"/>
        </w:rPr>
        <w:t>před</w:t>
      </w:r>
      <w:r>
        <w:rPr>
          <w:rFonts w:asciiTheme="minorHAnsi" w:hAnsiTheme="minorHAnsi"/>
          <w:sz w:val="22"/>
        </w:rPr>
        <w:t>seda KS NS MAS Olomouckého kraje</w:t>
      </w:r>
    </w:p>
    <w:p w:rsidR="00A54EF4" w:rsidRPr="008D78DE" w:rsidRDefault="00A54EF4" w:rsidP="00A54EF4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A54EF4" w:rsidRPr="008D78DE">
      <w:headerReference w:type="default" r:id="rId28"/>
      <w:footerReference w:type="defaul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5E8" w:rsidRDefault="001A25E8" w:rsidP="00F91166">
      <w:r>
        <w:separator/>
      </w:r>
    </w:p>
  </w:endnote>
  <w:endnote w:type="continuationSeparator" w:id="0">
    <w:p w:rsidR="001A25E8" w:rsidRDefault="001A25E8" w:rsidP="00F9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useo 7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yriad Pro Semi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925" w:rsidRDefault="00DF592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i/>
      </w:rPr>
      <w:id w:val="546569427"/>
      <w:docPartObj>
        <w:docPartGallery w:val="Page Numbers (Bottom of Page)"/>
        <w:docPartUnique/>
      </w:docPartObj>
    </w:sdtPr>
    <w:sdtEndPr/>
    <w:sdtContent>
      <w:p w:rsidR="001A25E8" w:rsidRDefault="001A25E8" w:rsidP="002D48A0">
        <w:pPr>
          <w:pStyle w:val="Zpat"/>
          <w:rPr>
            <w:rFonts w:ascii="Arial" w:hAnsi="Arial" w:cs="Arial"/>
            <w:i/>
          </w:rPr>
        </w:pPr>
        <w:r>
          <w:rPr>
            <w:rFonts w:ascii="Arial" w:hAnsi="Arial" w:cs="Arial"/>
            <w:i/>
          </w:rPr>
          <w:t>_________________________________________________________________________________</w:t>
        </w:r>
      </w:p>
      <w:p w:rsidR="001A25E8" w:rsidRPr="00FD02BA" w:rsidRDefault="001A25E8" w:rsidP="002D48A0">
        <w:pPr>
          <w:pStyle w:val="Zpat"/>
          <w:rPr>
            <w:rFonts w:ascii="Arial" w:hAnsi="Arial" w:cs="Arial"/>
            <w:i/>
          </w:rPr>
        </w:pPr>
        <w:r>
          <w:rPr>
            <w:rFonts w:ascii="Arial" w:hAnsi="Arial" w:cs="Arial"/>
            <w:i/>
          </w:rPr>
          <w:t>Zastupitelstvo Olomouckého kraje 18. 12</w:t>
        </w:r>
        <w:r w:rsidRPr="00FD02BA">
          <w:rPr>
            <w:rFonts w:ascii="Arial" w:hAnsi="Arial" w:cs="Arial"/>
            <w:i/>
          </w:rPr>
          <w:t>. 2015</w:t>
        </w:r>
        <w:r w:rsidRPr="00FD02BA">
          <w:rPr>
            <w:rFonts w:ascii="Arial" w:hAnsi="Arial" w:cs="Arial"/>
            <w:i/>
          </w:rPr>
          <w:tab/>
        </w:r>
        <w:r>
          <w:rPr>
            <w:rFonts w:ascii="Arial" w:hAnsi="Arial" w:cs="Arial"/>
            <w:i/>
          </w:rPr>
          <w:tab/>
          <w:t>Strana </w:t>
        </w:r>
        <w:r w:rsidRPr="00FD02BA">
          <w:rPr>
            <w:rFonts w:ascii="Arial" w:hAnsi="Arial" w:cs="Arial"/>
            <w:i/>
          </w:rPr>
          <w:fldChar w:fldCharType="begin"/>
        </w:r>
        <w:r w:rsidRPr="00FD02BA">
          <w:rPr>
            <w:rFonts w:ascii="Arial" w:hAnsi="Arial" w:cs="Arial"/>
            <w:i/>
          </w:rPr>
          <w:instrText>PAGE   \* MERGEFORMAT</w:instrText>
        </w:r>
        <w:r w:rsidRPr="00FD02BA">
          <w:rPr>
            <w:rFonts w:ascii="Arial" w:hAnsi="Arial" w:cs="Arial"/>
            <w:i/>
          </w:rPr>
          <w:fldChar w:fldCharType="separate"/>
        </w:r>
        <w:r w:rsidR="005710CD">
          <w:rPr>
            <w:rFonts w:ascii="Arial" w:hAnsi="Arial" w:cs="Arial"/>
            <w:i/>
            <w:noProof/>
          </w:rPr>
          <w:t>3</w:t>
        </w:r>
        <w:r w:rsidRPr="00FD02BA">
          <w:rPr>
            <w:rFonts w:ascii="Arial" w:hAnsi="Arial" w:cs="Arial"/>
            <w:i/>
          </w:rPr>
          <w:fldChar w:fldCharType="end"/>
        </w:r>
        <w:r>
          <w:rPr>
            <w:rFonts w:ascii="Arial" w:hAnsi="Arial" w:cs="Arial"/>
            <w:i/>
          </w:rPr>
          <w:t xml:space="preserve"> (celkem 29)</w:t>
        </w:r>
      </w:p>
    </w:sdtContent>
  </w:sdt>
  <w:p w:rsidR="001A25E8" w:rsidRDefault="00DF5925" w:rsidP="00A176BD">
    <w:pPr>
      <w:pStyle w:val="Zpat"/>
      <w:jc w:val="both"/>
      <w:rPr>
        <w:rFonts w:ascii="Arial" w:hAnsi="Arial" w:cs="Arial"/>
        <w:i/>
      </w:rPr>
    </w:pPr>
    <w:r>
      <w:rPr>
        <w:rFonts w:ascii="Arial" w:hAnsi="Arial" w:cs="Arial"/>
        <w:i/>
      </w:rPr>
      <w:t>37</w:t>
    </w:r>
    <w:r w:rsidR="001A25E8">
      <w:rPr>
        <w:rFonts w:ascii="Arial" w:hAnsi="Arial" w:cs="Arial"/>
        <w:i/>
      </w:rPr>
      <w:t>.</w:t>
    </w:r>
    <w:r w:rsidR="001A25E8" w:rsidRPr="00FD02BA">
      <w:rPr>
        <w:rFonts w:ascii="Arial" w:hAnsi="Arial" w:cs="Arial"/>
        <w:i/>
      </w:rPr>
      <w:t xml:space="preserve"> – </w:t>
    </w:r>
    <w:r w:rsidR="001A25E8">
      <w:rPr>
        <w:rFonts w:ascii="Arial" w:hAnsi="Arial" w:cs="Arial"/>
        <w:i/>
      </w:rPr>
      <w:t>Program návratné finanční výpomoci m</w:t>
    </w:r>
    <w:r w:rsidR="001A25E8" w:rsidRPr="00FD02BA">
      <w:rPr>
        <w:rFonts w:ascii="Arial" w:hAnsi="Arial" w:cs="Arial"/>
        <w:i/>
      </w:rPr>
      <w:t>ístním akčním skupinám</w:t>
    </w:r>
    <w:r w:rsidR="001A25E8">
      <w:rPr>
        <w:rFonts w:ascii="Arial" w:hAnsi="Arial" w:cs="Arial"/>
        <w:i/>
      </w:rPr>
      <w:t xml:space="preserve"> se sídlem na území Olomouckého kraje</w:t>
    </w:r>
    <w:r w:rsidR="001A25E8" w:rsidRPr="00FD02BA">
      <w:rPr>
        <w:rFonts w:ascii="Arial" w:hAnsi="Arial" w:cs="Arial"/>
        <w:i/>
      </w:rPr>
      <w:t xml:space="preserve"> v roce 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925" w:rsidRDefault="00DF5925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i/>
      </w:rPr>
      <w:id w:val="383447618"/>
      <w:docPartObj>
        <w:docPartGallery w:val="Page Numbers (Bottom of Page)"/>
        <w:docPartUnique/>
      </w:docPartObj>
    </w:sdtPr>
    <w:sdtEndPr/>
    <w:sdtContent>
      <w:p w:rsidR="001A25E8" w:rsidRDefault="001A25E8" w:rsidP="002D48A0">
        <w:pPr>
          <w:pStyle w:val="Zpat"/>
          <w:rPr>
            <w:rFonts w:ascii="Arial" w:hAnsi="Arial" w:cs="Arial"/>
            <w:i/>
          </w:rPr>
        </w:pPr>
        <w:r>
          <w:rPr>
            <w:rFonts w:ascii="Arial" w:hAnsi="Arial" w:cs="Arial"/>
            <w:i/>
          </w:rPr>
          <w:t>_________________________________________________________________________________</w:t>
        </w:r>
      </w:p>
      <w:p w:rsidR="001A25E8" w:rsidRPr="00FD02BA" w:rsidRDefault="007B6145" w:rsidP="002D48A0">
        <w:pPr>
          <w:pStyle w:val="Zpat"/>
          <w:rPr>
            <w:rFonts w:ascii="Arial" w:hAnsi="Arial" w:cs="Arial"/>
            <w:i/>
          </w:rPr>
        </w:pPr>
        <w:r>
          <w:rPr>
            <w:rFonts w:ascii="Arial" w:hAnsi="Arial" w:cs="Arial"/>
            <w:i/>
          </w:rPr>
          <w:t>Zastupitelstvo</w:t>
        </w:r>
        <w:r w:rsidR="001A25E8">
          <w:rPr>
            <w:rFonts w:ascii="Arial" w:hAnsi="Arial" w:cs="Arial"/>
            <w:i/>
          </w:rPr>
          <w:t xml:space="preserve"> Olomouckého kraje 1</w:t>
        </w:r>
        <w:r>
          <w:rPr>
            <w:rFonts w:ascii="Arial" w:hAnsi="Arial" w:cs="Arial"/>
            <w:i/>
          </w:rPr>
          <w:t>8</w:t>
        </w:r>
        <w:r w:rsidR="001A25E8">
          <w:rPr>
            <w:rFonts w:ascii="Arial" w:hAnsi="Arial" w:cs="Arial"/>
            <w:i/>
          </w:rPr>
          <w:t>. 12</w:t>
        </w:r>
        <w:r w:rsidR="001A25E8" w:rsidRPr="00FD02BA">
          <w:rPr>
            <w:rFonts w:ascii="Arial" w:hAnsi="Arial" w:cs="Arial"/>
            <w:i/>
          </w:rPr>
          <w:t>. 2015</w:t>
        </w:r>
        <w:r w:rsidR="001A25E8" w:rsidRPr="00FD02BA">
          <w:rPr>
            <w:rFonts w:ascii="Arial" w:hAnsi="Arial" w:cs="Arial"/>
            <w:i/>
          </w:rPr>
          <w:tab/>
        </w:r>
        <w:r w:rsidR="001A25E8">
          <w:rPr>
            <w:rFonts w:ascii="Arial" w:hAnsi="Arial" w:cs="Arial"/>
            <w:i/>
          </w:rPr>
          <w:tab/>
          <w:t>Strana </w:t>
        </w:r>
        <w:r w:rsidR="001A25E8" w:rsidRPr="00FD02BA">
          <w:rPr>
            <w:rFonts w:ascii="Arial" w:hAnsi="Arial" w:cs="Arial"/>
            <w:i/>
          </w:rPr>
          <w:fldChar w:fldCharType="begin"/>
        </w:r>
        <w:r w:rsidR="001A25E8" w:rsidRPr="00FD02BA">
          <w:rPr>
            <w:rFonts w:ascii="Arial" w:hAnsi="Arial" w:cs="Arial"/>
            <w:i/>
          </w:rPr>
          <w:instrText>PAGE   \* MERGEFORMAT</w:instrText>
        </w:r>
        <w:r w:rsidR="001A25E8" w:rsidRPr="00FD02BA">
          <w:rPr>
            <w:rFonts w:ascii="Arial" w:hAnsi="Arial" w:cs="Arial"/>
            <w:i/>
          </w:rPr>
          <w:fldChar w:fldCharType="separate"/>
        </w:r>
        <w:r w:rsidR="005710CD">
          <w:rPr>
            <w:rFonts w:ascii="Arial" w:hAnsi="Arial" w:cs="Arial"/>
            <w:i/>
            <w:noProof/>
          </w:rPr>
          <w:t>13</w:t>
        </w:r>
        <w:r w:rsidR="001A25E8" w:rsidRPr="00FD02BA">
          <w:rPr>
            <w:rFonts w:ascii="Arial" w:hAnsi="Arial" w:cs="Arial"/>
            <w:i/>
          </w:rPr>
          <w:fldChar w:fldCharType="end"/>
        </w:r>
        <w:r w:rsidR="001A25E8">
          <w:rPr>
            <w:rFonts w:ascii="Arial" w:hAnsi="Arial" w:cs="Arial"/>
            <w:i/>
          </w:rPr>
          <w:t xml:space="preserve"> (celkem 29)</w:t>
        </w:r>
      </w:p>
    </w:sdtContent>
  </w:sdt>
  <w:p w:rsidR="001A25E8" w:rsidRDefault="0055097B" w:rsidP="007B6145">
    <w:pPr>
      <w:pStyle w:val="Zpat"/>
      <w:jc w:val="both"/>
      <w:rPr>
        <w:rFonts w:ascii="Arial" w:hAnsi="Arial" w:cs="Arial"/>
        <w:i/>
      </w:rPr>
    </w:pPr>
    <w:r>
      <w:rPr>
        <w:rFonts w:ascii="Arial" w:hAnsi="Arial" w:cs="Arial"/>
        <w:i/>
      </w:rPr>
      <w:t>37</w:t>
    </w:r>
    <w:r w:rsidR="007B6145">
      <w:rPr>
        <w:rFonts w:ascii="Arial" w:hAnsi="Arial" w:cs="Arial"/>
        <w:i/>
      </w:rPr>
      <w:t>.</w:t>
    </w:r>
    <w:r w:rsidR="001A25E8" w:rsidRPr="00FD02BA">
      <w:rPr>
        <w:rFonts w:ascii="Arial" w:hAnsi="Arial" w:cs="Arial"/>
        <w:i/>
      </w:rPr>
      <w:t xml:space="preserve"> – </w:t>
    </w:r>
    <w:r w:rsidR="001A25E8">
      <w:rPr>
        <w:rFonts w:ascii="Arial" w:hAnsi="Arial" w:cs="Arial"/>
        <w:i/>
      </w:rPr>
      <w:t>Program návratné finanční výpomoci m</w:t>
    </w:r>
    <w:r w:rsidR="001A25E8" w:rsidRPr="00FD02BA">
      <w:rPr>
        <w:rFonts w:ascii="Arial" w:hAnsi="Arial" w:cs="Arial"/>
        <w:i/>
      </w:rPr>
      <w:t>ístním akčním skupinám</w:t>
    </w:r>
    <w:r w:rsidR="001A25E8">
      <w:rPr>
        <w:rFonts w:ascii="Arial" w:hAnsi="Arial" w:cs="Arial"/>
        <w:i/>
      </w:rPr>
      <w:t xml:space="preserve"> se sídlem na území Olomouckého kraje</w:t>
    </w:r>
    <w:r w:rsidR="001A25E8" w:rsidRPr="00FD02BA">
      <w:rPr>
        <w:rFonts w:ascii="Arial" w:hAnsi="Arial" w:cs="Arial"/>
        <w:i/>
      </w:rPr>
      <w:t xml:space="preserve"> v roce 2016</w:t>
    </w:r>
  </w:p>
  <w:p w:rsidR="001A25E8" w:rsidRDefault="001A25E8" w:rsidP="007B6145">
    <w:pPr>
      <w:pStyle w:val="Zhlav"/>
      <w:jc w:val="both"/>
      <w:rPr>
        <w:rFonts w:ascii="Arial" w:hAnsi="Arial" w:cs="Arial"/>
        <w:i/>
      </w:rPr>
    </w:pPr>
    <w:r w:rsidRPr="00110846">
      <w:rPr>
        <w:rFonts w:ascii="Arial" w:hAnsi="Arial" w:cs="Arial"/>
        <w:i/>
      </w:rPr>
      <w:t xml:space="preserve">Příloha č. 1 - Program Olomouckého kraje – Program návratné finanční výpomoci místním akčním skupinám se sídlem </w:t>
    </w:r>
    <w:r>
      <w:rPr>
        <w:rFonts w:ascii="Arial" w:hAnsi="Arial" w:cs="Arial"/>
        <w:i/>
      </w:rPr>
      <w:t>na</w:t>
    </w:r>
    <w:r w:rsidRPr="00110846">
      <w:rPr>
        <w:rFonts w:ascii="Arial" w:hAnsi="Arial" w:cs="Arial"/>
        <w:i/>
      </w:rPr>
      <w:t> územ</w:t>
    </w:r>
    <w:r>
      <w:rPr>
        <w:rFonts w:ascii="Arial" w:hAnsi="Arial" w:cs="Arial"/>
        <w:i/>
      </w:rPr>
      <w:t>í Olomouckého kraje v roce 2016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i/>
      </w:rPr>
      <w:id w:val="-503744146"/>
      <w:docPartObj>
        <w:docPartGallery w:val="Page Numbers (Bottom of Page)"/>
        <w:docPartUnique/>
      </w:docPartObj>
    </w:sdtPr>
    <w:sdtEndPr/>
    <w:sdtContent>
      <w:p w:rsidR="001A25E8" w:rsidRDefault="001A25E8" w:rsidP="00841713">
        <w:pPr>
          <w:pStyle w:val="Zpat"/>
          <w:rPr>
            <w:rFonts w:ascii="Arial" w:hAnsi="Arial" w:cs="Arial"/>
            <w:i/>
          </w:rPr>
        </w:pPr>
        <w:r>
          <w:rPr>
            <w:rFonts w:ascii="Arial" w:hAnsi="Arial" w:cs="Arial"/>
            <w:i/>
          </w:rPr>
          <w:t>_________________________________________________________________________________</w:t>
        </w:r>
      </w:p>
      <w:p w:rsidR="001A25E8" w:rsidRPr="00FD02BA" w:rsidRDefault="00C832BB" w:rsidP="00841713">
        <w:pPr>
          <w:pStyle w:val="Zpat"/>
          <w:rPr>
            <w:rFonts w:ascii="Arial" w:hAnsi="Arial" w:cs="Arial"/>
            <w:i/>
          </w:rPr>
        </w:pPr>
        <w:r>
          <w:rPr>
            <w:rFonts w:ascii="Arial" w:hAnsi="Arial" w:cs="Arial"/>
            <w:i/>
          </w:rPr>
          <w:t>Zastupitelstvo</w:t>
        </w:r>
        <w:r w:rsidR="001A25E8">
          <w:rPr>
            <w:rFonts w:ascii="Arial" w:hAnsi="Arial" w:cs="Arial"/>
            <w:i/>
          </w:rPr>
          <w:t xml:space="preserve"> Olomouckého kraje 1</w:t>
        </w:r>
        <w:r>
          <w:rPr>
            <w:rFonts w:ascii="Arial" w:hAnsi="Arial" w:cs="Arial"/>
            <w:i/>
          </w:rPr>
          <w:t>8</w:t>
        </w:r>
        <w:r w:rsidR="001A25E8">
          <w:rPr>
            <w:rFonts w:ascii="Arial" w:hAnsi="Arial" w:cs="Arial"/>
            <w:i/>
          </w:rPr>
          <w:t>. 12</w:t>
        </w:r>
        <w:r w:rsidR="001A25E8" w:rsidRPr="00FD02BA">
          <w:rPr>
            <w:rFonts w:ascii="Arial" w:hAnsi="Arial" w:cs="Arial"/>
            <w:i/>
          </w:rPr>
          <w:t>. 2015</w:t>
        </w:r>
        <w:r w:rsidR="001A25E8" w:rsidRPr="00FD02BA">
          <w:rPr>
            <w:rFonts w:ascii="Arial" w:hAnsi="Arial" w:cs="Arial"/>
            <w:i/>
          </w:rPr>
          <w:tab/>
        </w:r>
        <w:r w:rsidR="001A25E8">
          <w:rPr>
            <w:rFonts w:ascii="Arial" w:hAnsi="Arial" w:cs="Arial"/>
            <w:i/>
          </w:rPr>
          <w:tab/>
          <w:t>Strana </w:t>
        </w:r>
        <w:r w:rsidR="001A25E8" w:rsidRPr="00FD02BA">
          <w:rPr>
            <w:rFonts w:ascii="Arial" w:hAnsi="Arial" w:cs="Arial"/>
            <w:i/>
          </w:rPr>
          <w:fldChar w:fldCharType="begin"/>
        </w:r>
        <w:r w:rsidR="001A25E8" w:rsidRPr="00FD02BA">
          <w:rPr>
            <w:rFonts w:ascii="Arial" w:hAnsi="Arial" w:cs="Arial"/>
            <w:i/>
          </w:rPr>
          <w:instrText>PAGE   \* MERGEFORMAT</w:instrText>
        </w:r>
        <w:r w:rsidR="001A25E8" w:rsidRPr="00FD02BA">
          <w:rPr>
            <w:rFonts w:ascii="Arial" w:hAnsi="Arial" w:cs="Arial"/>
            <w:i/>
          </w:rPr>
          <w:fldChar w:fldCharType="separate"/>
        </w:r>
        <w:r w:rsidR="005710CD">
          <w:rPr>
            <w:rFonts w:ascii="Arial" w:hAnsi="Arial" w:cs="Arial"/>
            <w:i/>
            <w:noProof/>
          </w:rPr>
          <w:t>15</w:t>
        </w:r>
        <w:r w:rsidR="001A25E8" w:rsidRPr="00FD02BA">
          <w:rPr>
            <w:rFonts w:ascii="Arial" w:hAnsi="Arial" w:cs="Arial"/>
            <w:i/>
          </w:rPr>
          <w:fldChar w:fldCharType="end"/>
        </w:r>
        <w:r w:rsidR="001A25E8">
          <w:rPr>
            <w:rFonts w:ascii="Arial" w:hAnsi="Arial" w:cs="Arial"/>
            <w:i/>
          </w:rPr>
          <w:t xml:space="preserve"> (celkem 29)</w:t>
        </w:r>
      </w:p>
    </w:sdtContent>
  </w:sdt>
  <w:p w:rsidR="001A25E8" w:rsidRDefault="00DA64E5" w:rsidP="00C832BB">
    <w:pPr>
      <w:pStyle w:val="Zpat"/>
      <w:jc w:val="both"/>
      <w:rPr>
        <w:rFonts w:ascii="Arial" w:hAnsi="Arial" w:cs="Arial"/>
        <w:i/>
      </w:rPr>
    </w:pPr>
    <w:r>
      <w:rPr>
        <w:rFonts w:ascii="Arial" w:hAnsi="Arial" w:cs="Arial"/>
        <w:i/>
      </w:rPr>
      <w:t>37</w:t>
    </w:r>
    <w:r w:rsidR="00C832BB">
      <w:rPr>
        <w:rFonts w:ascii="Arial" w:hAnsi="Arial" w:cs="Arial"/>
        <w:i/>
      </w:rPr>
      <w:t>.</w:t>
    </w:r>
    <w:r w:rsidR="001A25E8" w:rsidRPr="00FD02BA">
      <w:rPr>
        <w:rFonts w:ascii="Arial" w:hAnsi="Arial" w:cs="Arial"/>
        <w:i/>
      </w:rPr>
      <w:t xml:space="preserve"> – </w:t>
    </w:r>
    <w:r w:rsidR="001A25E8">
      <w:rPr>
        <w:rFonts w:ascii="Arial" w:hAnsi="Arial" w:cs="Arial"/>
        <w:i/>
      </w:rPr>
      <w:t>Program návratné finanční výpomoci m</w:t>
    </w:r>
    <w:r w:rsidR="001A25E8" w:rsidRPr="00FD02BA">
      <w:rPr>
        <w:rFonts w:ascii="Arial" w:hAnsi="Arial" w:cs="Arial"/>
        <w:i/>
      </w:rPr>
      <w:t>ístním akčním skupinám</w:t>
    </w:r>
    <w:r w:rsidR="001A25E8">
      <w:rPr>
        <w:rFonts w:ascii="Arial" w:hAnsi="Arial" w:cs="Arial"/>
        <w:i/>
      </w:rPr>
      <w:t xml:space="preserve"> se sídlem na území Olomouckého kraje</w:t>
    </w:r>
    <w:r w:rsidR="001A25E8" w:rsidRPr="00FD02BA">
      <w:rPr>
        <w:rFonts w:ascii="Arial" w:hAnsi="Arial" w:cs="Arial"/>
        <w:i/>
      </w:rPr>
      <w:t xml:space="preserve"> v roce 2016</w:t>
    </w:r>
  </w:p>
  <w:p w:rsidR="001A25E8" w:rsidRPr="00D03C0B" w:rsidRDefault="001A25E8" w:rsidP="00C832BB">
    <w:pPr>
      <w:pStyle w:val="Zpat"/>
      <w:jc w:val="both"/>
      <w:rPr>
        <w:rFonts w:ascii="Arial" w:hAnsi="Arial" w:cs="Arial"/>
        <w:i/>
      </w:rPr>
    </w:pPr>
    <w:r>
      <w:rPr>
        <w:rFonts w:ascii="Arial" w:hAnsi="Arial" w:cs="Arial"/>
        <w:i/>
      </w:rPr>
      <w:t>Příloha č.1)a</w:t>
    </w:r>
    <w:r w:rsidRPr="00CF79BA">
      <w:rPr>
        <w:rFonts w:ascii="Arial" w:hAnsi="Arial" w:cs="Arial"/>
        <w:i/>
      </w:rPr>
      <w:t xml:space="preserve">– </w:t>
    </w:r>
    <w:r w:rsidR="001C234A">
      <w:rPr>
        <w:rFonts w:ascii="Arial" w:hAnsi="Arial" w:cs="Arial"/>
        <w:bCs/>
        <w:i/>
      </w:rPr>
      <w:t>Vzor žádosti</w:t>
    </w:r>
    <w:r w:rsidRPr="00107DC8">
      <w:rPr>
        <w:rFonts w:ascii="Arial" w:hAnsi="Arial" w:cs="Arial"/>
        <w:bCs/>
        <w:i/>
      </w:rPr>
      <w:t xml:space="preserve"> o poskytnutí návratné finanční výpomoci z rozpočtu Olomouckého kraje</w:t>
    </w:r>
    <w:r w:rsidR="00C832BB">
      <w:rPr>
        <w:rFonts w:ascii="Arial" w:hAnsi="Arial" w:cs="Arial"/>
        <w:bCs/>
        <w:i/>
      </w:rPr>
      <w:t xml:space="preserve"> na rok 2016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i/>
      </w:rPr>
      <w:id w:val="-1888087439"/>
      <w:docPartObj>
        <w:docPartGallery w:val="Page Numbers (Bottom of Page)"/>
        <w:docPartUnique/>
      </w:docPartObj>
    </w:sdtPr>
    <w:sdtEndPr/>
    <w:sdtContent>
      <w:p w:rsidR="001A25E8" w:rsidRDefault="001A25E8" w:rsidP="002D48A0">
        <w:pPr>
          <w:pStyle w:val="Zpat"/>
          <w:rPr>
            <w:rFonts w:ascii="Arial" w:hAnsi="Arial" w:cs="Arial"/>
            <w:i/>
          </w:rPr>
        </w:pPr>
        <w:r>
          <w:rPr>
            <w:rFonts w:ascii="Arial" w:hAnsi="Arial" w:cs="Arial"/>
            <w:i/>
          </w:rPr>
          <w:t>_________________________________________________________________________________</w:t>
        </w:r>
      </w:p>
      <w:p w:rsidR="001A25E8" w:rsidRPr="00FD02BA" w:rsidRDefault="00587FC2" w:rsidP="002D48A0">
        <w:pPr>
          <w:pStyle w:val="Zpat"/>
          <w:rPr>
            <w:rFonts w:ascii="Arial" w:hAnsi="Arial" w:cs="Arial"/>
            <w:i/>
          </w:rPr>
        </w:pPr>
        <w:r>
          <w:rPr>
            <w:rFonts w:ascii="Arial" w:hAnsi="Arial" w:cs="Arial"/>
            <w:i/>
          </w:rPr>
          <w:t>Zastupitelstvo</w:t>
        </w:r>
        <w:r w:rsidR="001A25E8">
          <w:rPr>
            <w:rFonts w:ascii="Arial" w:hAnsi="Arial" w:cs="Arial"/>
            <w:i/>
          </w:rPr>
          <w:t xml:space="preserve"> Olomouckého kraje 1</w:t>
        </w:r>
        <w:r>
          <w:rPr>
            <w:rFonts w:ascii="Arial" w:hAnsi="Arial" w:cs="Arial"/>
            <w:i/>
          </w:rPr>
          <w:t>8</w:t>
        </w:r>
        <w:r w:rsidR="001A25E8">
          <w:rPr>
            <w:rFonts w:ascii="Arial" w:hAnsi="Arial" w:cs="Arial"/>
            <w:i/>
          </w:rPr>
          <w:t>. 12</w:t>
        </w:r>
        <w:r w:rsidR="001A25E8" w:rsidRPr="00FD02BA">
          <w:rPr>
            <w:rFonts w:ascii="Arial" w:hAnsi="Arial" w:cs="Arial"/>
            <w:i/>
          </w:rPr>
          <w:t>. 2015</w:t>
        </w:r>
        <w:r w:rsidR="001A25E8" w:rsidRPr="00FD02BA">
          <w:rPr>
            <w:rFonts w:ascii="Arial" w:hAnsi="Arial" w:cs="Arial"/>
            <w:i/>
          </w:rPr>
          <w:tab/>
        </w:r>
        <w:r w:rsidR="001A25E8">
          <w:rPr>
            <w:rFonts w:ascii="Arial" w:hAnsi="Arial" w:cs="Arial"/>
            <w:i/>
          </w:rPr>
          <w:tab/>
          <w:t>Strana </w:t>
        </w:r>
        <w:r w:rsidR="001A25E8" w:rsidRPr="00FD02BA">
          <w:rPr>
            <w:rFonts w:ascii="Arial" w:hAnsi="Arial" w:cs="Arial"/>
            <w:i/>
          </w:rPr>
          <w:fldChar w:fldCharType="begin"/>
        </w:r>
        <w:r w:rsidR="001A25E8" w:rsidRPr="00FD02BA">
          <w:rPr>
            <w:rFonts w:ascii="Arial" w:hAnsi="Arial" w:cs="Arial"/>
            <w:i/>
          </w:rPr>
          <w:instrText>PAGE   \* MERGEFORMAT</w:instrText>
        </w:r>
        <w:r w:rsidR="001A25E8" w:rsidRPr="00FD02BA">
          <w:rPr>
            <w:rFonts w:ascii="Arial" w:hAnsi="Arial" w:cs="Arial"/>
            <w:i/>
          </w:rPr>
          <w:fldChar w:fldCharType="separate"/>
        </w:r>
        <w:r w:rsidR="00F41546">
          <w:rPr>
            <w:rFonts w:ascii="Arial" w:hAnsi="Arial" w:cs="Arial"/>
            <w:i/>
            <w:noProof/>
          </w:rPr>
          <w:t>24</w:t>
        </w:r>
        <w:r w:rsidR="001A25E8" w:rsidRPr="00FD02BA">
          <w:rPr>
            <w:rFonts w:ascii="Arial" w:hAnsi="Arial" w:cs="Arial"/>
            <w:i/>
          </w:rPr>
          <w:fldChar w:fldCharType="end"/>
        </w:r>
        <w:r w:rsidR="001A25E8">
          <w:rPr>
            <w:rFonts w:ascii="Arial" w:hAnsi="Arial" w:cs="Arial"/>
            <w:i/>
          </w:rPr>
          <w:t xml:space="preserve"> (celkem 29)</w:t>
        </w:r>
      </w:p>
    </w:sdtContent>
  </w:sdt>
  <w:p w:rsidR="001A25E8" w:rsidRDefault="00D53E15" w:rsidP="00587FC2">
    <w:pPr>
      <w:pStyle w:val="Zpat"/>
      <w:jc w:val="both"/>
      <w:rPr>
        <w:rFonts w:ascii="Arial" w:hAnsi="Arial" w:cs="Arial"/>
        <w:i/>
      </w:rPr>
    </w:pPr>
    <w:r>
      <w:rPr>
        <w:rFonts w:ascii="Arial" w:hAnsi="Arial" w:cs="Arial"/>
        <w:i/>
      </w:rPr>
      <w:t>37</w:t>
    </w:r>
    <w:r w:rsidR="00587FC2">
      <w:rPr>
        <w:rFonts w:ascii="Arial" w:hAnsi="Arial" w:cs="Arial"/>
        <w:i/>
      </w:rPr>
      <w:t>.</w:t>
    </w:r>
    <w:r w:rsidR="001A25E8" w:rsidRPr="00FD02BA">
      <w:rPr>
        <w:rFonts w:ascii="Arial" w:hAnsi="Arial" w:cs="Arial"/>
        <w:i/>
      </w:rPr>
      <w:t xml:space="preserve"> – </w:t>
    </w:r>
    <w:r w:rsidR="001A25E8">
      <w:rPr>
        <w:rFonts w:ascii="Arial" w:hAnsi="Arial" w:cs="Arial"/>
        <w:i/>
      </w:rPr>
      <w:t>Program návratné finanční výpomoci m</w:t>
    </w:r>
    <w:r w:rsidR="001A25E8" w:rsidRPr="00FD02BA">
      <w:rPr>
        <w:rFonts w:ascii="Arial" w:hAnsi="Arial" w:cs="Arial"/>
        <w:i/>
      </w:rPr>
      <w:t>ís</w:t>
    </w:r>
    <w:r w:rsidR="001A25E8">
      <w:rPr>
        <w:rFonts w:ascii="Arial" w:hAnsi="Arial" w:cs="Arial"/>
        <w:i/>
      </w:rPr>
      <w:t>tn</w:t>
    </w:r>
    <w:r w:rsidR="00587FC2">
      <w:rPr>
        <w:rFonts w:ascii="Arial" w:hAnsi="Arial" w:cs="Arial"/>
        <w:i/>
      </w:rPr>
      <w:t>ím akčním skupinám se sídlem na </w:t>
    </w:r>
    <w:r w:rsidR="001A25E8">
      <w:rPr>
        <w:rFonts w:ascii="Arial" w:hAnsi="Arial" w:cs="Arial"/>
        <w:i/>
      </w:rPr>
      <w:t>území Olomouckého kraje</w:t>
    </w:r>
    <w:r w:rsidR="001A25E8" w:rsidRPr="00FD02BA">
      <w:rPr>
        <w:rFonts w:ascii="Arial" w:hAnsi="Arial" w:cs="Arial"/>
        <w:i/>
      </w:rPr>
      <w:t xml:space="preserve"> v roce 2016</w:t>
    </w:r>
  </w:p>
  <w:p w:rsidR="001A25E8" w:rsidRPr="00FD02BA" w:rsidRDefault="001A25E8" w:rsidP="00587FC2">
    <w:pPr>
      <w:pStyle w:val="Zpat"/>
      <w:jc w:val="both"/>
      <w:rPr>
        <w:rFonts w:ascii="Arial" w:hAnsi="Arial" w:cs="Arial"/>
        <w:i/>
      </w:rPr>
    </w:pPr>
    <w:r>
      <w:rPr>
        <w:rFonts w:ascii="Arial" w:hAnsi="Arial" w:cs="Arial"/>
        <w:i/>
      </w:rPr>
      <w:t>Příloha č.1)b</w:t>
    </w:r>
    <w:r w:rsidRPr="00CF79BA">
      <w:rPr>
        <w:rFonts w:ascii="Arial" w:hAnsi="Arial" w:cs="Arial"/>
        <w:i/>
      </w:rPr>
      <w:t xml:space="preserve"> – </w:t>
    </w:r>
    <w:r w:rsidRPr="00547593">
      <w:rPr>
        <w:rFonts w:ascii="Arial" w:hAnsi="Arial" w:cs="Arial"/>
        <w:i/>
      </w:rPr>
      <w:t>Vzorová veřejnoprávní smlouva o poskytnutí návratné finanční výpomoci mís</w:t>
    </w:r>
    <w:r>
      <w:rPr>
        <w:rFonts w:ascii="Arial" w:hAnsi="Arial" w:cs="Arial"/>
        <w:i/>
      </w:rPr>
      <w:t>tním akčním skupinám se sídlem na území Olomouckého kraje</w:t>
    </w:r>
    <w:r w:rsidRPr="00547593">
      <w:rPr>
        <w:rFonts w:ascii="Arial" w:hAnsi="Arial" w:cs="Arial"/>
        <w:i/>
      </w:rPr>
      <w:t xml:space="preserve"> v roce 2016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i/>
      </w:rPr>
      <w:id w:val="1821390249"/>
      <w:docPartObj>
        <w:docPartGallery w:val="Page Numbers (Bottom of Page)"/>
        <w:docPartUnique/>
      </w:docPartObj>
    </w:sdtPr>
    <w:sdtEndPr/>
    <w:sdtContent>
      <w:p w:rsidR="001A25E8" w:rsidRDefault="001A25E8" w:rsidP="002D48A0">
        <w:pPr>
          <w:pStyle w:val="Zpat"/>
          <w:rPr>
            <w:rFonts w:ascii="Arial" w:hAnsi="Arial" w:cs="Arial"/>
            <w:i/>
          </w:rPr>
        </w:pPr>
        <w:r>
          <w:rPr>
            <w:rFonts w:ascii="Arial" w:hAnsi="Arial" w:cs="Arial"/>
            <w:i/>
          </w:rPr>
          <w:t>_________________________________________________________________________________</w:t>
        </w:r>
      </w:p>
      <w:p w:rsidR="001A25E8" w:rsidRPr="00FD02BA" w:rsidRDefault="003759D1" w:rsidP="002D48A0">
        <w:pPr>
          <w:pStyle w:val="Zpat"/>
          <w:rPr>
            <w:rFonts w:ascii="Arial" w:hAnsi="Arial" w:cs="Arial"/>
            <w:i/>
          </w:rPr>
        </w:pPr>
        <w:r>
          <w:rPr>
            <w:rFonts w:ascii="Arial" w:hAnsi="Arial" w:cs="Arial"/>
            <w:i/>
          </w:rPr>
          <w:t>Zastupitelstvo</w:t>
        </w:r>
        <w:r w:rsidR="001A25E8">
          <w:rPr>
            <w:rFonts w:ascii="Arial" w:hAnsi="Arial" w:cs="Arial"/>
            <w:i/>
          </w:rPr>
          <w:t xml:space="preserve"> Olomouckého kraje 1</w:t>
        </w:r>
        <w:r>
          <w:rPr>
            <w:rFonts w:ascii="Arial" w:hAnsi="Arial" w:cs="Arial"/>
            <w:i/>
          </w:rPr>
          <w:t>8</w:t>
        </w:r>
        <w:r w:rsidR="001A25E8">
          <w:rPr>
            <w:rFonts w:ascii="Arial" w:hAnsi="Arial" w:cs="Arial"/>
            <w:i/>
          </w:rPr>
          <w:t>. 12</w:t>
        </w:r>
        <w:r w:rsidR="001A25E8" w:rsidRPr="00FD02BA">
          <w:rPr>
            <w:rFonts w:ascii="Arial" w:hAnsi="Arial" w:cs="Arial"/>
            <w:i/>
          </w:rPr>
          <w:t>. 2015</w:t>
        </w:r>
        <w:r w:rsidR="001A25E8" w:rsidRPr="00FD02BA">
          <w:rPr>
            <w:rFonts w:ascii="Arial" w:hAnsi="Arial" w:cs="Arial"/>
            <w:i/>
          </w:rPr>
          <w:tab/>
        </w:r>
        <w:r w:rsidR="001A25E8">
          <w:rPr>
            <w:rFonts w:ascii="Arial" w:hAnsi="Arial" w:cs="Arial"/>
            <w:i/>
          </w:rPr>
          <w:tab/>
          <w:t>Strana </w:t>
        </w:r>
        <w:r w:rsidR="001A25E8" w:rsidRPr="00FD02BA">
          <w:rPr>
            <w:rFonts w:ascii="Arial" w:hAnsi="Arial" w:cs="Arial"/>
            <w:i/>
          </w:rPr>
          <w:fldChar w:fldCharType="begin"/>
        </w:r>
        <w:r w:rsidR="001A25E8" w:rsidRPr="00FD02BA">
          <w:rPr>
            <w:rFonts w:ascii="Arial" w:hAnsi="Arial" w:cs="Arial"/>
            <w:i/>
          </w:rPr>
          <w:instrText>PAGE   \* MERGEFORMAT</w:instrText>
        </w:r>
        <w:r w:rsidR="001A25E8" w:rsidRPr="00FD02BA">
          <w:rPr>
            <w:rFonts w:ascii="Arial" w:hAnsi="Arial" w:cs="Arial"/>
            <w:i/>
          </w:rPr>
          <w:fldChar w:fldCharType="separate"/>
        </w:r>
        <w:r w:rsidR="00F41546">
          <w:rPr>
            <w:rFonts w:ascii="Arial" w:hAnsi="Arial" w:cs="Arial"/>
            <w:i/>
            <w:noProof/>
          </w:rPr>
          <w:t>28</w:t>
        </w:r>
        <w:r w:rsidR="001A25E8" w:rsidRPr="00FD02BA">
          <w:rPr>
            <w:rFonts w:ascii="Arial" w:hAnsi="Arial" w:cs="Arial"/>
            <w:i/>
          </w:rPr>
          <w:fldChar w:fldCharType="end"/>
        </w:r>
        <w:r w:rsidR="001A25E8">
          <w:rPr>
            <w:rFonts w:ascii="Arial" w:hAnsi="Arial" w:cs="Arial"/>
            <w:i/>
          </w:rPr>
          <w:t xml:space="preserve"> (celkem 29)</w:t>
        </w:r>
      </w:p>
    </w:sdtContent>
  </w:sdt>
  <w:p w:rsidR="001A25E8" w:rsidRDefault="003759D1" w:rsidP="003759D1">
    <w:pPr>
      <w:pStyle w:val="Zpat"/>
      <w:jc w:val="both"/>
      <w:rPr>
        <w:rFonts w:ascii="Arial" w:hAnsi="Arial" w:cs="Arial"/>
        <w:i/>
      </w:rPr>
    </w:pPr>
    <w:r>
      <w:rPr>
        <w:rFonts w:ascii="Arial" w:hAnsi="Arial" w:cs="Arial"/>
        <w:i/>
      </w:rPr>
      <w:t>37.</w:t>
    </w:r>
    <w:r w:rsidR="001A25E8" w:rsidRPr="00FD02BA">
      <w:rPr>
        <w:rFonts w:ascii="Arial" w:hAnsi="Arial" w:cs="Arial"/>
        <w:i/>
      </w:rPr>
      <w:t xml:space="preserve"> – </w:t>
    </w:r>
    <w:r w:rsidR="001A25E8">
      <w:rPr>
        <w:rFonts w:ascii="Arial" w:hAnsi="Arial" w:cs="Arial"/>
        <w:i/>
      </w:rPr>
      <w:t>Program návratné finanční výpomoci m</w:t>
    </w:r>
    <w:r w:rsidR="001A25E8" w:rsidRPr="00FD02BA">
      <w:rPr>
        <w:rFonts w:ascii="Arial" w:hAnsi="Arial" w:cs="Arial"/>
        <w:i/>
      </w:rPr>
      <w:t>ís</w:t>
    </w:r>
    <w:r w:rsidR="001A25E8">
      <w:rPr>
        <w:rFonts w:ascii="Arial" w:hAnsi="Arial" w:cs="Arial"/>
        <w:i/>
      </w:rPr>
      <w:t>tním akčním skupinám se sídlem na území Olomouckého kraje</w:t>
    </w:r>
    <w:r w:rsidR="001A25E8" w:rsidRPr="00FD02BA">
      <w:rPr>
        <w:rFonts w:ascii="Arial" w:hAnsi="Arial" w:cs="Arial"/>
        <w:i/>
      </w:rPr>
      <w:t xml:space="preserve"> v roce 2016</w:t>
    </w:r>
  </w:p>
  <w:p w:rsidR="001A25E8" w:rsidRPr="00287600" w:rsidRDefault="001A25E8" w:rsidP="00287600">
    <w:pPr>
      <w:pStyle w:val="Zhlav"/>
    </w:pPr>
    <w:r>
      <w:rPr>
        <w:rFonts w:ascii="Arial" w:hAnsi="Arial" w:cs="Arial"/>
        <w:i/>
      </w:rPr>
      <w:t>Příloha č.1)c</w:t>
    </w:r>
    <w:r w:rsidRPr="00CF79BA">
      <w:rPr>
        <w:rFonts w:ascii="Arial" w:hAnsi="Arial" w:cs="Arial"/>
        <w:i/>
      </w:rPr>
      <w:t xml:space="preserve"> – </w:t>
    </w:r>
    <w:r>
      <w:rPr>
        <w:rFonts w:ascii="Arial" w:hAnsi="Arial" w:cs="Arial"/>
        <w:i/>
      </w:rPr>
      <w:t>Čestné prohlášení žadatele o podporu v režimu de minimis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i/>
      </w:rPr>
      <w:id w:val="-590091878"/>
      <w:docPartObj>
        <w:docPartGallery w:val="Page Numbers (Bottom of Page)"/>
        <w:docPartUnique/>
      </w:docPartObj>
    </w:sdtPr>
    <w:sdtEndPr/>
    <w:sdtContent>
      <w:p w:rsidR="001A25E8" w:rsidRDefault="001A25E8" w:rsidP="008C7903">
        <w:pPr>
          <w:pStyle w:val="Zpat"/>
          <w:rPr>
            <w:rFonts w:ascii="Arial" w:hAnsi="Arial" w:cs="Arial"/>
            <w:i/>
          </w:rPr>
        </w:pPr>
        <w:r>
          <w:rPr>
            <w:rFonts w:ascii="Arial" w:hAnsi="Arial" w:cs="Arial"/>
            <w:i/>
          </w:rPr>
          <w:t>_________________________________________________________________________________</w:t>
        </w:r>
      </w:p>
      <w:p w:rsidR="001A25E8" w:rsidRPr="00FD02BA" w:rsidRDefault="00F878F0" w:rsidP="008C7903">
        <w:pPr>
          <w:pStyle w:val="Zpat"/>
          <w:rPr>
            <w:rFonts w:ascii="Arial" w:hAnsi="Arial" w:cs="Arial"/>
            <w:i/>
          </w:rPr>
        </w:pPr>
        <w:r>
          <w:rPr>
            <w:rFonts w:ascii="Arial" w:hAnsi="Arial" w:cs="Arial"/>
            <w:i/>
          </w:rPr>
          <w:t>Zastupitelstvo</w:t>
        </w:r>
        <w:r w:rsidR="001A25E8">
          <w:rPr>
            <w:rFonts w:ascii="Arial" w:hAnsi="Arial" w:cs="Arial"/>
            <w:i/>
          </w:rPr>
          <w:t xml:space="preserve"> Olomouckého kraje 1</w:t>
        </w:r>
        <w:r>
          <w:rPr>
            <w:rFonts w:ascii="Arial" w:hAnsi="Arial" w:cs="Arial"/>
            <w:i/>
          </w:rPr>
          <w:t>8</w:t>
        </w:r>
        <w:r w:rsidR="001A25E8">
          <w:rPr>
            <w:rFonts w:ascii="Arial" w:hAnsi="Arial" w:cs="Arial"/>
            <w:i/>
          </w:rPr>
          <w:t>. 12</w:t>
        </w:r>
        <w:r w:rsidR="001A25E8" w:rsidRPr="00FD02BA">
          <w:rPr>
            <w:rFonts w:ascii="Arial" w:hAnsi="Arial" w:cs="Arial"/>
            <w:i/>
          </w:rPr>
          <w:t>. 2015</w:t>
        </w:r>
        <w:r w:rsidR="001A25E8" w:rsidRPr="00FD02BA">
          <w:rPr>
            <w:rFonts w:ascii="Arial" w:hAnsi="Arial" w:cs="Arial"/>
            <w:i/>
          </w:rPr>
          <w:tab/>
        </w:r>
        <w:r w:rsidR="001A25E8">
          <w:rPr>
            <w:rFonts w:ascii="Arial" w:hAnsi="Arial" w:cs="Arial"/>
            <w:i/>
          </w:rPr>
          <w:tab/>
          <w:t>Strana </w:t>
        </w:r>
        <w:r w:rsidR="001A25E8" w:rsidRPr="00FD02BA">
          <w:rPr>
            <w:rFonts w:ascii="Arial" w:hAnsi="Arial" w:cs="Arial"/>
            <w:i/>
          </w:rPr>
          <w:fldChar w:fldCharType="begin"/>
        </w:r>
        <w:r w:rsidR="001A25E8" w:rsidRPr="00FD02BA">
          <w:rPr>
            <w:rFonts w:ascii="Arial" w:hAnsi="Arial" w:cs="Arial"/>
            <w:i/>
          </w:rPr>
          <w:instrText>PAGE   \* MERGEFORMAT</w:instrText>
        </w:r>
        <w:r w:rsidR="001A25E8" w:rsidRPr="00FD02BA">
          <w:rPr>
            <w:rFonts w:ascii="Arial" w:hAnsi="Arial" w:cs="Arial"/>
            <w:i/>
          </w:rPr>
          <w:fldChar w:fldCharType="separate"/>
        </w:r>
        <w:r w:rsidR="00F41546">
          <w:rPr>
            <w:rFonts w:ascii="Arial" w:hAnsi="Arial" w:cs="Arial"/>
            <w:i/>
            <w:noProof/>
          </w:rPr>
          <w:t>29</w:t>
        </w:r>
        <w:r w:rsidR="001A25E8" w:rsidRPr="00FD02BA">
          <w:rPr>
            <w:rFonts w:ascii="Arial" w:hAnsi="Arial" w:cs="Arial"/>
            <w:i/>
          </w:rPr>
          <w:fldChar w:fldCharType="end"/>
        </w:r>
        <w:r w:rsidR="001A25E8">
          <w:rPr>
            <w:rFonts w:ascii="Arial" w:hAnsi="Arial" w:cs="Arial"/>
            <w:i/>
          </w:rPr>
          <w:t xml:space="preserve"> (celkem 29)</w:t>
        </w:r>
      </w:p>
    </w:sdtContent>
  </w:sdt>
  <w:p w:rsidR="001A25E8" w:rsidRDefault="00F878F0" w:rsidP="00F878F0">
    <w:pPr>
      <w:pStyle w:val="Zpat"/>
      <w:jc w:val="both"/>
      <w:rPr>
        <w:rFonts w:ascii="Arial" w:hAnsi="Arial" w:cs="Arial"/>
        <w:i/>
      </w:rPr>
    </w:pPr>
    <w:r>
      <w:rPr>
        <w:rFonts w:ascii="Arial" w:hAnsi="Arial" w:cs="Arial"/>
        <w:i/>
      </w:rPr>
      <w:t>37.</w:t>
    </w:r>
    <w:r w:rsidR="001A25E8" w:rsidRPr="00FD02BA">
      <w:rPr>
        <w:rFonts w:ascii="Arial" w:hAnsi="Arial" w:cs="Arial"/>
        <w:i/>
      </w:rPr>
      <w:t xml:space="preserve"> – </w:t>
    </w:r>
    <w:r w:rsidR="001A25E8">
      <w:rPr>
        <w:rFonts w:ascii="Arial" w:hAnsi="Arial" w:cs="Arial"/>
        <w:i/>
      </w:rPr>
      <w:t>Program návratné finanční výpomoci m</w:t>
    </w:r>
    <w:r w:rsidR="001A25E8" w:rsidRPr="00FD02BA">
      <w:rPr>
        <w:rFonts w:ascii="Arial" w:hAnsi="Arial" w:cs="Arial"/>
        <w:i/>
      </w:rPr>
      <w:t>ís</w:t>
    </w:r>
    <w:r w:rsidR="001A25E8">
      <w:rPr>
        <w:rFonts w:ascii="Arial" w:hAnsi="Arial" w:cs="Arial"/>
        <w:i/>
      </w:rPr>
      <w:t>tním akčním skupinám se sídlem na území Olomouckého kraje</w:t>
    </w:r>
    <w:r w:rsidR="001A25E8" w:rsidRPr="00FD02BA">
      <w:rPr>
        <w:rFonts w:ascii="Arial" w:hAnsi="Arial" w:cs="Arial"/>
        <w:i/>
      </w:rPr>
      <w:t xml:space="preserve"> v roce 2016</w:t>
    </w:r>
  </w:p>
  <w:p w:rsidR="001A25E8" w:rsidRPr="00A54EF4" w:rsidRDefault="001A25E8" w:rsidP="00A54EF4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Příloha č. 2 – Žádost Krajské sítě místních akčních skupin o podporu v roce 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5E8" w:rsidRDefault="001A25E8" w:rsidP="00F91166">
      <w:r>
        <w:separator/>
      </w:r>
    </w:p>
  </w:footnote>
  <w:footnote w:type="continuationSeparator" w:id="0">
    <w:p w:rsidR="001A25E8" w:rsidRDefault="001A25E8" w:rsidP="00F91166">
      <w:r>
        <w:continuationSeparator/>
      </w:r>
    </w:p>
  </w:footnote>
  <w:footnote w:id="1">
    <w:p w:rsidR="001A25E8" w:rsidRPr="005C5A1C" w:rsidRDefault="001A25E8" w:rsidP="00E00CFC">
      <w:pPr>
        <w:pStyle w:val="Textpoznpodarou"/>
        <w:rPr>
          <w:rFonts w:cs="Arial"/>
        </w:rPr>
      </w:pPr>
      <w:r>
        <w:rPr>
          <w:rStyle w:val="Znakapoznpodarou"/>
        </w:rPr>
        <w:footnoteRef/>
      </w:r>
      <w:r>
        <w:t xml:space="preserve"> </w:t>
      </w:r>
      <w:r w:rsidRPr="005C5A1C">
        <w:rPr>
          <w:rFonts w:cs="Arial"/>
          <w:sz w:val="18"/>
          <w:szCs w:val="18"/>
        </w:rPr>
        <w:t>Za podnik lze považovat podnikatele definovaného v zákoně č. 89/2012 Sb., občanský zákoník</w:t>
      </w:r>
      <w:r>
        <w:rPr>
          <w:rFonts w:cs="Arial"/>
          <w:sz w:val="18"/>
          <w:szCs w:val="18"/>
        </w:rPr>
        <w:t>.</w:t>
      </w:r>
    </w:p>
  </w:footnote>
  <w:footnote w:id="2">
    <w:p w:rsidR="001A25E8" w:rsidRDefault="001A25E8" w:rsidP="00E00CF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57E01">
        <w:rPr>
          <w:rFonts w:cs="Arial"/>
          <w:sz w:val="18"/>
          <w:szCs w:val="18"/>
        </w:rPr>
        <w:t xml:space="preserve">Bližší informace o propojeném podniku naleznete v METODICKÉ PŘÍRUČCE k aplikaci </w:t>
      </w:r>
      <w:r>
        <w:rPr>
          <w:rFonts w:cs="Arial"/>
          <w:sz w:val="18"/>
          <w:szCs w:val="18"/>
        </w:rPr>
        <w:t>pojmu „jeden podnik“ z </w:t>
      </w:r>
      <w:r w:rsidRPr="00D57E01">
        <w:rPr>
          <w:rFonts w:cs="Arial"/>
          <w:sz w:val="18"/>
          <w:szCs w:val="18"/>
        </w:rPr>
        <w:t xml:space="preserve">pohledu pravidel podpory </w:t>
      </w:r>
      <w:r w:rsidRPr="00D57E01">
        <w:rPr>
          <w:rFonts w:cs="Arial"/>
          <w:i/>
          <w:sz w:val="18"/>
          <w:szCs w:val="18"/>
        </w:rPr>
        <w:t>de minimis</w:t>
      </w:r>
      <w:r w:rsidRPr="00D57E01">
        <w:rPr>
          <w:rFonts w:cs="Arial"/>
          <w:sz w:val="18"/>
          <w:szCs w:val="18"/>
        </w:rPr>
        <w:t>.</w:t>
      </w:r>
    </w:p>
  </w:footnote>
  <w:footnote w:id="3">
    <w:p w:rsidR="001A25E8" w:rsidRPr="001848E4" w:rsidRDefault="001A25E8" w:rsidP="00E00CFC">
      <w:pPr>
        <w:pStyle w:val="Textpoznpodarou"/>
        <w:rPr>
          <w:rFonts w:cs="Arial"/>
          <w:sz w:val="18"/>
          <w:szCs w:val="18"/>
        </w:rPr>
      </w:pPr>
      <w:r w:rsidRPr="001848E4">
        <w:rPr>
          <w:rStyle w:val="Znakapoznpodarou"/>
          <w:rFonts w:cs="Arial"/>
          <w:sz w:val="18"/>
          <w:szCs w:val="18"/>
        </w:rPr>
        <w:footnoteRef/>
      </w:r>
      <w:r w:rsidRPr="001848E4">
        <w:rPr>
          <w:rFonts w:cs="Arial"/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4">
    <w:p w:rsidR="001A25E8" w:rsidRPr="001848E4" w:rsidRDefault="001A25E8" w:rsidP="00E00CFC">
      <w:pPr>
        <w:pStyle w:val="Textpoznpodarou"/>
        <w:rPr>
          <w:rFonts w:cs="Arial"/>
          <w:sz w:val="18"/>
          <w:szCs w:val="18"/>
        </w:rPr>
      </w:pPr>
      <w:r w:rsidRPr="001848E4">
        <w:rPr>
          <w:rStyle w:val="Znakapoznpodarou"/>
          <w:rFonts w:cs="Arial"/>
          <w:sz w:val="18"/>
          <w:szCs w:val="18"/>
        </w:rPr>
        <w:footnoteRef/>
      </w:r>
      <w:r w:rsidRPr="001848E4">
        <w:rPr>
          <w:rFonts w:cs="Arial"/>
          <w:sz w:val="18"/>
          <w:szCs w:val="18"/>
        </w:rPr>
        <w:t xml:space="preserve"> Viz § 61</w:t>
      </w:r>
      <w:r>
        <w:rPr>
          <w:rFonts w:cs="Arial"/>
          <w:sz w:val="18"/>
          <w:szCs w:val="18"/>
        </w:rPr>
        <w:t xml:space="preserve"> zákona č. 125/2008 Sb</w:t>
      </w:r>
      <w:r w:rsidRPr="001848E4">
        <w:rPr>
          <w:rFonts w:cs="Arial"/>
          <w:sz w:val="18"/>
          <w:szCs w:val="18"/>
        </w:rPr>
        <w:t>.</w:t>
      </w:r>
    </w:p>
  </w:footnote>
  <w:footnote w:id="5">
    <w:p w:rsidR="001A25E8" w:rsidRDefault="001A25E8" w:rsidP="00E00CFC">
      <w:pPr>
        <w:pStyle w:val="Textpoznpodarou"/>
      </w:pPr>
      <w:r w:rsidRPr="001848E4">
        <w:rPr>
          <w:rStyle w:val="Znakapoznpodarou"/>
          <w:rFonts w:cs="Arial"/>
          <w:sz w:val="18"/>
          <w:szCs w:val="18"/>
        </w:rPr>
        <w:footnoteRef/>
      </w:r>
      <w:r w:rsidRPr="001848E4">
        <w:rPr>
          <w:rFonts w:cs="Arial"/>
          <w:sz w:val="18"/>
          <w:szCs w:val="18"/>
        </w:rPr>
        <w:t xml:space="preserve"> Viz § 243</w:t>
      </w:r>
      <w:r>
        <w:rPr>
          <w:rFonts w:cs="Arial"/>
          <w:sz w:val="18"/>
          <w:szCs w:val="18"/>
        </w:rPr>
        <w:t xml:space="preserve"> zákona č. 125/2008 Sb</w:t>
      </w:r>
      <w:r w:rsidRPr="001848E4">
        <w:rPr>
          <w:rFonts w:cs="Arial"/>
          <w:sz w:val="18"/>
          <w:szCs w:val="18"/>
        </w:rPr>
        <w:t>.</w:t>
      </w:r>
    </w:p>
  </w:footnote>
  <w:footnote w:id="6">
    <w:p w:rsidR="001A25E8" w:rsidRDefault="001A25E8" w:rsidP="00E00CF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cs="Arial"/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rFonts w:cs="Arial"/>
          <w:i/>
          <w:sz w:val="18"/>
          <w:szCs w:val="18"/>
        </w:rPr>
        <w:t>de minimis</w:t>
      </w:r>
      <w:r w:rsidRPr="00083172">
        <w:rPr>
          <w:rFonts w:cs="Arial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</w:footnote>
  <w:footnote w:id="7">
    <w:p w:rsidR="001A25E8" w:rsidRDefault="001A25E8" w:rsidP="00E00CF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cs="Arial"/>
          <w:sz w:val="18"/>
          <w:szCs w:val="18"/>
          <w:u w:val="single"/>
        </w:rPr>
        <w:t>Správcem</w:t>
      </w:r>
      <w:r w:rsidRPr="00083172">
        <w:rPr>
          <w:rFonts w:cs="Arial"/>
          <w:sz w:val="18"/>
          <w:szCs w:val="18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083172">
        <w:rPr>
          <w:rFonts w:cs="Arial"/>
          <w:sz w:val="18"/>
          <w:szCs w:val="18"/>
          <w:u w:val="single"/>
        </w:rPr>
        <w:t>zpracovatelem</w:t>
      </w:r>
      <w:r w:rsidRPr="00083172">
        <w:rPr>
          <w:rFonts w:cs="Arial"/>
          <w:sz w:val="18"/>
          <w:szCs w:val="18"/>
        </w:rPr>
        <w:t xml:space="preserve"> je poskytovatel podpory </w:t>
      </w:r>
      <w:r>
        <w:rPr>
          <w:rFonts w:cs="Arial"/>
          <w:i/>
          <w:sz w:val="18"/>
          <w:szCs w:val="18"/>
        </w:rPr>
        <w:t>de </w:t>
      </w:r>
      <w:r w:rsidRPr="009661A5">
        <w:rPr>
          <w:rFonts w:cs="Arial"/>
          <w:i/>
          <w:sz w:val="18"/>
          <w:szCs w:val="18"/>
        </w:rPr>
        <w:t>minimis</w:t>
      </w:r>
      <w:r w:rsidRPr="00083172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925" w:rsidRDefault="00DF592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925" w:rsidRDefault="00DF592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925" w:rsidRDefault="00DF5925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5E8" w:rsidRPr="00110846" w:rsidRDefault="001A25E8" w:rsidP="007B6145">
    <w:pPr>
      <w:pStyle w:val="Zhlav"/>
      <w:jc w:val="both"/>
      <w:rPr>
        <w:rFonts w:ascii="Arial" w:hAnsi="Arial" w:cs="Arial"/>
        <w:i/>
      </w:rPr>
    </w:pPr>
    <w:r w:rsidRPr="00110846">
      <w:rPr>
        <w:rFonts w:ascii="Arial" w:hAnsi="Arial" w:cs="Arial"/>
        <w:i/>
      </w:rPr>
      <w:t>Příloha č. 1 - Program Olomouckého kraje – Program návratné finanční výpomoci mís</w:t>
    </w:r>
    <w:r>
      <w:rPr>
        <w:rFonts w:ascii="Arial" w:hAnsi="Arial" w:cs="Arial"/>
        <w:i/>
      </w:rPr>
      <w:t>tním akčním skupinám se sídlem na</w:t>
    </w:r>
    <w:r w:rsidRPr="00110846">
      <w:rPr>
        <w:rFonts w:ascii="Arial" w:hAnsi="Arial" w:cs="Arial"/>
        <w:i/>
      </w:rPr>
      <w:t xml:space="preserve"> území Olomouckého kraje v roce 2016 </w:t>
    </w:r>
  </w:p>
  <w:p w:rsidR="001A25E8" w:rsidRPr="00110846" w:rsidRDefault="001A25E8">
    <w:pPr>
      <w:pStyle w:val="Zhlav"/>
      <w:rPr>
        <w:rFonts w:ascii="Arial" w:hAnsi="Arial" w:cs="Arial"/>
        <w:i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5E8" w:rsidRPr="00841713" w:rsidRDefault="001A25E8" w:rsidP="00C832BB">
    <w:pPr>
      <w:pStyle w:val="Zhlav"/>
      <w:jc w:val="both"/>
      <w:rPr>
        <w:rFonts w:ascii="Arial" w:hAnsi="Arial" w:cs="Arial"/>
        <w:i/>
      </w:rPr>
    </w:pPr>
    <w:r>
      <w:rPr>
        <w:rFonts w:ascii="Arial" w:hAnsi="Arial" w:cs="Arial"/>
        <w:bCs/>
        <w:i/>
      </w:rPr>
      <w:t>Příloha č. 1)a</w:t>
    </w:r>
    <w:r w:rsidRPr="00841713">
      <w:rPr>
        <w:rFonts w:ascii="Arial" w:hAnsi="Arial" w:cs="Arial"/>
        <w:bCs/>
        <w:i/>
      </w:rPr>
      <w:t xml:space="preserve"> </w:t>
    </w:r>
    <w:r w:rsidR="001C234A">
      <w:rPr>
        <w:rFonts w:ascii="Arial" w:hAnsi="Arial" w:cs="Arial"/>
        <w:bCs/>
        <w:i/>
      </w:rPr>
      <w:t>–</w:t>
    </w:r>
    <w:r w:rsidRPr="00841713">
      <w:rPr>
        <w:rFonts w:ascii="Arial" w:hAnsi="Arial" w:cs="Arial"/>
        <w:bCs/>
        <w:i/>
      </w:rPr>
      <w:t xml:space="preserve"> </w:t>
    </w:r>
    <w:r w:rsidR="001C234A">
      <w:rPr>
        <w:rFonts w:ascii="Arial" w:hAnsi="Arial" w:cs="Arial"/>
        <w:bCs/>
        <w:i/>
      </w:rPr>
      <w:t>Vzor ž</w:t>
    </w:r>
    <w:r w:rsidRPr="00107DC8">
      <w:rPr>
        <w:rFonts w:ascii="Arial" w:hAnsi="Arial" w:cs="Arial"/>
        <w:bCs/>
        <w:i/>
      </w:rPr>
      <w:t>ádost</w:t>
    </w:r>
    <w:r w:rsidR="001C234A">
      <w:rPr>
        <w:rFonts w:ascii="Arial" w:hAnsi="Arial" w:cs="Arial"/>
        <w:bCs/>
        <w:i/>
      </w:rPr>
      <w:t>i</w:t>
    </w:r>
    <w:r w:rsidRPr="00107DC8">
      <w:rPr>
        <w:rFonts w:ascii="Arial" w:hAnsi="Arial" w:cs="Arial"/>
        <w:bCs/>
        <w:i/>
      </w:rPr>
      <w:t xml:space="preserve"> o poskytnutí návratné finanční výpomoci z rozpočtu Olomouckého kraje</w:t>
    </w:r>
    <w:r w:rsidR="00C832BB">
      <w:rPr>
        <w:rFonts w:ascii="Arial" w:hAnsi="Arial" w:cs="Arial"/>
        <w:bCs/>
        <w:i/>
      </w:rPr>
      <w:t xml:space="preserve"> na rok 2016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5E8" w:rsidRDefault="001A25E8" w:rsidP="00B04672">
    <w:pPr>
      <w:pStyle w:val="Zhlav"/>
      <w:jc w:val="both"/>
    </w:pPr>
    <w:r>
      <w:rPr>
        <w:rFonts w:ascii="Arial" w:hAnsi="Arial" w:cs="Arial"/>
        <w:i/>
      </w:rPr>
      <w:t>Příloha č.1)b</w:t>
    </w:r>
    <w:r w:rsidRPr="00CF79BA">
      <w:rPr>
        <w:rFonts w:ascii="Arial" w:hAnsi="Arial" w:cs="Arial"/>
        <w:i/>
      </w:rPr>
      <w:t xml:space="preserve"> – </w:t>
    </w:r>
    <w:r w:rsidRPr="00547593">
      <w:rPr>
        <w:rFonts w:ascii="Arial" w:hAnsi="Arial" w:cs="Arial"/>
        <w:i/>
      </w:rPr>
      <w:t>Vzorová veřejnoprávní smlouva o poskytnutí návratné finanční výpomoci mí</w:t>
    </w:r>
    <w:r>
      <w:rPr>
        <w:rFonts w:ascii="Arial" w:hAnsi="Arial" w:cs="Arial"/>
        <w:i/>
      </w:rPr>
      <w:t>stním akčním skupinám se sídlem na území Olomouckého kraje</w:t>
    </w:r>
    <w:r w:rsidRPr="00547593">
      <w:rPr>
        <w:rFonts w:ascii="Arial" w:hAnsi="Arial" w:cs="Arial"/>
        <w:i/>
      </w:rPr>
      <w:t xml:space="preserve"> v roce 2016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5E8" w:rsidRDefault="001A25E8">
    <w:pPr>
      <w:pStyle w:val="Zhlav"/>
    </w:pPr>
    <w:r>
      <w:rPr>
        <w:rFonts w:ascii="Arial" w:hAnsi="Arial" w:cs="Arial"/>
        <w:i/>
      </w:rPr>
      <w:t>Příloha č.1)c</w:t>
    </w:r>
    <w:r w:rsidRPr="00CF79BA">
      <w:rPr>
        <w:rFonts w:ascii="Arial" w:hAnsi="Arial" w:cs="Arial"/>
        <w:i/>
      </w:rPr>
      <w:t xml:space="preserve"> – </w:t>
    </w:r>
    <w:r>
      <w:rPr>
        <w:rFonts w:ascii="Arial" w:hAnsi="Arial" w:cs="Arial"/>
        <w:i/>
      </w:rPr>
      <w:t>Čestné prohlášení žadatele o podporu v režimu de minimis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5E8" w:rsidRPr="00A54EF4" w:rsidRDefault="001A25E8" w:rsidP="005E592E">
    <w:pPr>
      <w:pStyle w:val="Zhlav"/>
      <w:rPr>
        <w:rFonts w:ascii="Arial" w:hAnsi="Arial" w:cs="Arial"/>
        <w:i/>
      </w:rPr>
    </w:pPr>
    <w:r w:rsidRPr="00A54EF4">
      <w:rPr>
        <w:rFonts w:ascii="Arial" w:hAnsi="Arial" w:cs="Arial"/>
        <w:i/>
        <w:szCs w:val="24"/>
      </w:rPr>
      <w:t>Příloha č. 2 -Žádost Krajské sítě místních akčních skupin o podporu v roce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E4405"/>
    <w:multiLevelType w:val="hybridMultilevel"/>
    <w:tmpl w:val="480A0F3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02147D1"/>
    <w:multiLevelType w:val="hybridMultilevel"/>
    <w:tmpl w:val="0A3CE646"/>
    <w:lvl w:ilvl="0" w:tplc="A8345EAE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D33D0F"/>
    <w:multiLevelType w:val="hybridMultilevel"/>
    <w:tmpl w:val="23A828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16614"/>
    <w:multiLevelType w:val="hybridMultilevel"/>
    <w:tmpl w:val="8808331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9F24348"/>
    <w:multiLevelType w:val="hybridMultilevel"/>
    <w:tmpl w:val="4D623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07319"/>
    <w:multiLevelType w:val="hybridMultilevel"/>
    <w:tmpl w:val="D41E2FD0"/>
    <w:lvl w:ilvl="0" w:tplc="D48EF01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9">
    <w:nsid w:val="3FE7335D"/>
    <w:multiLevelType w:val="hybridMultilevel"/>
    <w:tmpl w:val="81D438AE"/>
    <w:lvl w:ilvl="0" w:tplc="5B624FEC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1746A"/>
    <w:multiLevelType w:val="hybridMultilevel"/>
    <w:tmpl w:val="CE60D6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A53FA"/>
    <w:multiLevelType w:val="hybridMultilevel"/>
    <w:tmpl w:val="D8B07288"/>
    <w:lvl w:ilvl="0" w:tplc="B5AC0A3A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527F07EF"/>
    <w:multiLevelType w:val="hybridMultilevel"/>
    <w:tmpl w:val="09929388"/>
    <w:lvl w:ilvl="0" w:tplc="200CC60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68D3615"/>
    <w:multiLevelType w:val="hybridMultilevel"/>
    <w:tmpl w:val="2D64B25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9F71B61"/>
    <w:multiLevelType w:val="hybridMultilevel"/>
    <w:tmpl w:val="AD66D6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2D2AC2"/>
    <w:multiLevelType w:val="hybridMultilevel"/>
    <w:tmpl w:val="64A693A2"/>
    <w:lvl w:ilvl="0" w:tplc="7E82AA9A">
      <w:numFmt w:val="bullet"/>
      <w:lvlText w:val="-"/>
      <w:lvlJc w:val="left"/>
      <w:pPr>
        <w:ind w:left="107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5C527723"/>
    <w:multiLevelType w:val="hybridMultilevel"/>
    <w:tmpl w:val="2D6CEE90"/>
    <w:lvl w:ilvl="0" w:tplc="080275F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>
    <w:nsid w:val="72211C79"/>
    <w:multiLevelType w:val="hybridMultilevel"/>
    <w:tmpl w:val="2D64B25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8C1F5C"/>
    <w:multiLevelType w:val="hybridMultilevel"/>
    <w:tmpl w:val="76C040C2"/>
    <w:lvl w:ilvl="0" w:tplc="9A3A24E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7"/>
  </w:num>
  <w:num w:numId="5">
    <w:abstractNumId w:val="13"/>
  </w:num>
  <w:num w:numId="6">
    <w:abstractNumId w:val="4"/>
  </w:num>
  <w:num w:numId="7">
    <w:abstractNumId w:val="6"/>
  </w:num>
  <w:num w:numId="8">
    <w:abstractNumId w:val="18"/>
  </w:num>
  <w:num w:numId="9">
    <w:abstractNumId w:val="19"/>
  </w:num>
  <w:num w:numId="10">
    <w:abstractNumId w:val="8"/>
  </w:num>
  <w:num w:numId="11">
    <w:abstractNumId w:val="9"/>
  </w:num>
  <w:num w:numId="12">
    <w:abstractNumId w:val="0"/>
  </w:num>
  <w:num w:numId="13">
    <w:abstractNumId w:val="2"/>
  </w:num>
  <w:num w:numId="14">
    <w:abstractNumId w:val="7"/>
  </w:num>
  <w:num w:numId="15">
    <w:abstractNumId w:val="16"/>
  </w:num>
  <w:num w:numId="16">
    <w:abstractNumId w:val="21"/>
  </w:num>
  <w:num w:numId="17">
    <w:abstractNumId w:val="11"/>
  </w:num>
  <w:num w:numId="18">
    <w:abstractNumId w:val="10"/>
  </w:num>
  <w:num w:numId="19">
    <w:abstractNumId w:val="15"/>
  </w:num>
  <w:num w:numId="20">
    <w:abstractNumId w:val="3"/>
  </w:num>
  <w:num w:numId="21">
    <w:abstractNumId w:val="20"/>
  </w:num>
  <w:num w:numId="22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BA"/>
    <w:rsid w:val="00007CF4"/>
    <w:rsid w:val="00011C83"/>
    <w:rsid w:val="00014F2C"/>
    <w:rsid w:val="000204FD"/>
    <w:rsid w:val="0004768E"/>
    <w:rsid w:val="00051B3D"/>
    <w:rsid w:val="00062E19"/>
    <w:rsid w:val="0006395B"/>
    <w:rsid w:val="0007311D"/>
    <w:rsid w:val="000762C6"/>
    <w:rsid w:val="0008047A"/>
    <w:rsid w:val="000850D0"/>
    <w:rsid w:val="00092217"/>
    <w:rsid w:val="000A78EB"/>
    <w:rsid w:val="000B25EF"/>
    <w:rsid w:val="000B2C8D"/>
    <w:rsid w:val="000D0F46"/>
    <w:rsid w:val="000D7A9E"/>
    <w:rsid w:val="000E65E9"/>
    <w:rsid w:val="000F6B27"/>
    <w:rsid w:val="00101A6D"/>
    <w:rsid w:val="00103443"/>
    <w:rsid w:val="00107DC8"/>
    <w:rsid w:val="00110846"/>
    <w:rsid w:val="00143619"/>
    <w:rsid w:val="00150515"/>
    <w:rsid w:val="0015566D"/>
    <w:rsid w:val="0016770F"/>
    <w:rsid w:val="00182C53"/>
    <w:rsid w:val="00192221"/>
    <w:rsid w:val="00192884"/>
    <w:rsid w:val="001A25E8"/>
    <w:rsid w:val="001C234A"/>
    <w:rsid w:val="00205A51"/>
    <w:rsid w:val="00211E09"/>
    <w:rsid w:val="00216AFF"/>
    <w:rsid w:val="002245B5"/>
    <w:rsid w:val="00227921"/>
    <w:rsid w:val="00227B2D"/>
    <w:rsid w:val="00251CA3"/>
    <w:rsid w:val="002521E8"/>
    <w:rsid w:val="00287600"/>
    <w:rsid w:val="00287C74"/>
    <w:rsid w:val="00297419"/>
    <w:rsid w:val="002A0492"/>
    <w:rsid w:val="002A33C8"/>
    <w:rsid w:val="002A6E6D"/>
    <w:rsid w:val="002D48A0"/>
    <w:rsid w:val="002E24F9"/>
    <w:rsid w:val="002E60A7"/>
    <w:rsid w:val="002E75DB"/>
    <w:rsid w:val="002E7E03"/>
    <w:rsid w:val="002F2187"/>
    <w:rsid w:val="0030631E"/>
    <w:rsid w:val="00311240"/>
    <w:rsid w:val="00321CDE"/>
    <w:rsid w:val="003441E7"/>
    <w:rsid w:val="00345376"/>
    <w:rsid w:val="003759D1"/>
    <w:rsid w:val="003812D3"/>
    <w:rsid w:val="00383B01"/>
    <w:rsid w:val="003938A8"/>
    <w:rsid w:val="003C4517"/>
    <w:rsid w:val="003D4AF7"/>
    <w:rsid w:val="003D6154"/>
    <w:rsid w:val="003E3A7C"/>
    <w:rsid w:val="003E6860"/>
    <w:rsid w:val="003F4130"/>
    <w:rsid w:val="00411CA6"/>
    <w:rsid w:val="00413F87"/>
    <w:rsid w:val="00415BFD"/>
    <w:rsid w:val="0042707C"/>
    <w:rsid w:val="00435B3C"/>
    <w:rsid w:val="00441049"/>
    <w:rsid w:val="004547BA"/>
    <w:rsid w:val="00456C4A"/>
    <w:rsid w:val="004624E4"/>
    <w:rsid w:val="00495CF8"/>
    <w:rsid w:val="004D5C0B"/>
    <w:rsid w:val="004E6901"/>
    <w:rsid w:val="0050198B"/>
    <w:rsid w:val="00502D9A"/>
    <w:rsid w:val="005072F3"/>
    <w:rsid w:val="00544240"/>
    <w:rsid w:val="00544C88"/>
    <w:rsid w:val="00547593"/>
    <w:rsid w:val="0055097B"/>
    <w:rsid w:val="00560BFB"/>
    <w:rsid w:val="005664F4"/>
    <w:rsid w:val="005710CD"/>
    <w:rsid w:val="00572A72"/>
    <w:rsid w:val="00572CBB"/>
    <w:rsid w:val="00577281"/>
    <w:rsid w:val="00587FC2"/>
    <w:rsid w:val="00596C76"/>
    <w:rsid w:val="005B1A9C"/>
    <w:rsid w:val="005C36D1"/>
    <w:rsid w:val="005C6CE0"/>
    <w:rsid w:val="005C7777"/>
    <w:rsid w:val="005D2BA0"/>
    <w:rsid w:val="005D7661"/>
    <w:rsid w:val="005E4361"/>
    <w:rsid w:val="005E592E"/>
    <w:rsid w:val="0060316E"/>
    <w:rsid w:val="006118F2"/>
    <w:rsid w:val="00613E0E"/>
    <w:rsid w:val="0061667D"/>
    <w:rsid w:val="00626A3A"/>
    <w:rsid w:val="00630A9A"/>
    <w:rsid w:val="00642ED1"/>
    <w:rsid w:val="00662E5C"/>
    <w:rsid w:val="00687E3B"/>
    <w:rsid w:val="00690C57"/>
    <w:rsid w:val="00694115"/>
    <w:rsid w:val="00696431"/>
    <w:rsid w:val="006B0032"/>
    <w:rsid w:val="006C0FE8"/>
    <w:rsid w:val="006C1F5E"/>
    <w:rsid w:val="006F134E"/>
    <w:rsid w:val="00712475"/>
    <w:rsid w:val="00715763"/>
    <w:rsid w:val="00722B5D"/>
    <w:rsid w:val="00726D9C"/>
    <w:rsid w:val="00735EEE"/>
    <w:rsid w:val="00740EEF"/>
    <w:rsid w:val="007427F4"/>
    <w:rsid w:val="00744BEB"/>
    <w:rsid w:val="00747696"/>
    <w:rsid w:val="007524A1"/>
    <w:rsid w:val="00761D26"/>
    <w:rsid w:val="007652DA"/>
    <w:rsid w:val="0077488D"/>
    <w:rsid w:val="007768BE"/>
    <w:rsid w:val="007873B6"/>
    <w:rsid w:val="00792BB7"/>
    <w:rsid w:val="007A01E6"/>
    <w:rsid w:val="007B321A"/>
    <w:rsid w:val="007B3A13"/>
    <w:rsid w:val="007B6145"/>
    <w:rsid w:val="007C0446"/>
    <w:rsid w:val="007C6975"/>
    <w:rsid w:val="007D02CA"/>
    <w:rsid w:val="007F7F38"/>
    <w:rsid w:val="0082520D"/>
    <w:rsid w:val="00832083"/>
    <w:rsid w:val="008360F0"/>
    <w:rsid w:val="00841713"/>
    <w:rsid w:val="008479B2"/>
    <w:rsid w:val="00853C19"/>
    <w:rsid w:val="00882426"/>
    <w:rsid w:val="00883988"/>
    <w:rsid w:val="00886558"/>
    <w:rsid w:val="008923BB"/>
    <w:rsid w:val="008A7AC6"/>
    <w:rsid w:val="008C7386"/>
    <w:rsid w:val="008C7903"/>
    <w:rsid w:val="008D78DE"/>
    <w:rsid w:val="009051C6"/>
    <w:rsid w:val="00914F13"/>
    <w:rsid w:val="00917FB2"/>
    <w:rsid w:val="00931E87"/>
    <w:rsid w:val="0094333B"/>
    <w:rsid w:val="0095105D"/>
    <w:rsid w:val="00957979"/>
    <w:rsid w:val="009601C5"/>
    <w:rsid w:val="0098144F"/>
    <w:rsid w:val="00996ADC"/>
    <w:rsid w:val="009A793B"/>
    <w:rsid w:val="009A7C81"/>
    <w:rsid w:val="009C4A99"/>
    <w:rsid w:val="009C51F7"/>
    <w:rsid w:val="009D4983"/>
    <w:rsid w:val="009F5F74"/>
    <w:rsid w:val="009F6364"/>
    <w:rsid w:val="00A10563"/>
    <w:rsid w:val="00A171BF"/>
    <w:rsid w:val="00A176BD"/>
    <w:rsid w:val="00A36868"/>
    <w:rsid w:val="00A43D49"/>
    <w:rsid w:val="00A46EAD"/>
    <w:rsid w:val="00A532A4"/>
    <w:rsid w:val="00A5494F"/>
    <w:rsid w:val="00A54EF4"/>
    <w:rsid w:val="00A60CA1"/>
    <w:rsid w:val="00A71BDD"/>
    <w:rsid w:val="00A8608D"/>
    <w:rsid w:val="00A86842"/>
    <w:rsid w:val="00AB23FC"/>
    <w:rsid w:val="00AB2E9A"/>
    <w:rsid w:val="00AC079B"/>
    <w:rsid w:val="00AE473D"/>
    <w:rsid w:val="00AE47E7"/>
    <w:rsid w:val="00B04672"/>
    <w:rsid w:val="00B2790B"/>
    <w:rsid w:val="00B42C88"/>
    <w:rsid w:val="00B435C8"/>
    <w:rsid w:val="00B4451E"/>
    <w:rsid w:val="00B455B4"/>
    <w:rsid w:val="00B56C31"/>
    <w:rsid w:val="00B611C8"/>
    <w:rsid w:val="00B6527C"/>
    <w:rsid w:val="00B803FD"/>
    <w:rsid w:val="00B81F05"/>
    <w:rsid w:val="00B83361"/>
    <w:rsid w:val="00B87ADD"/>
    <w:rsid w:val="00BB27B0"/>
    <w:rsid w:val="00BB3733"/>
    <w:rsid w:val="00BB604D"/>
    <w:rsid w:val="00BB750D"/>
    <w:rsid w:val="00BD1752"/>
    <w:rsid w:val="00BD796D"/>
    <w:rsid w:val="00BF3848"/>
    <w:rsid w:val="00C1136F"/>
    <w:rsid w:val="00C1421D"/>
    <w:rsid w:val="00C15B34"/>
    <w:rsid w:val="00C20E37"/>
    <w:rsid w:val="00C4522A"/>
    <w:rsid w:val="00C62A24"/>
    <w:rsid w:val="00C727A8"/>
    <w:rsid w:val="00C770F3"/>
    <w:rsid w:val="00C80C84"/>
    <w:rsid w:val="00C832BB"/>
    <w:rsid w:val="00C854B6"/>
    <w:rsid w:val="00CB1450"/>
    <w:rsid w:val="00CB24FE"/>
    <w:rsid w:val="00CB6C7C"/>
    <w:rsid w:val="00CD079D"/>
    <w:rsid w:val="00CD577F"/>
    <w:rsid w:val="00CD617C"/>
    <w:rsid w:val="00CE11D6"/>
    <w:rsid w:val="00CE219A"/>
    <w:rsid w:val="00CF162A"/>
    <w:rsid w:val="00CF768A"/>
    <w:rsid w:val="00CF79BA"/>
    <w:rsid w:val="00D03C0B"/>
    <w:rsid w:val="00D07B0A"/>
    <w:rsid w:val="00D15A8C"/>
    <w:rsid w:val="00D15DE7"/>
    <w:rsid w:val="00D236BD"/>
    <w:rsid w:val="00D23FBD"/>
    <w:rsid w:val="00D445A5"/>
    <w:rsid w:val="00D53E15"/>
    <w:rsid w:val="00D57BBA"/>
    <w:rsid w:val="00D6747D"/>
    <w:rsid w:val="00D81C80"/>
    <w:rsid w:val="00D935B4"/>
    <w:rsid w:val="00DA09E7"/>
    <w:rsid w:val="00DA64E5"/>
    <w:rsid w:val="00DA69F9"/>
    <w:rsid w:val="00DB7551"/>
    <w:rsid w:val="00DC1872"/>
    <w:rsid w:val="00DD225F"/>
    <w:rsid w:val="00DD326A"/>
    <w:rsid w:val="00DE03AB"/>
    <w:rsid w:val="00DE13AC"/>
    <w:rsid w:val="00DE6A95"/>
    <w:rsid w:val="00DF5925"/>
    <w:rsid w:val="00E00CFC"/>
    <w:rsid w:val="00E21358"/>
    <w:rsid w:val="00E43841"/>
    <w:rsid w:val="00E43F50"/>
    <w:rsid w:val="00E56DB5"/>
    <w:rsid w:val="00E5744F"/>
    <w:rsid w:val="00E603A7"/>
    <w:rsid w:val="00E622CA"/>
    <w:rsid w:val="00E63C60"/>
    <w:rsid w:val="00E8511D"/>
    <w:rsid w:val="00E91097"/>
    <w:rsid w:val="00E94FB9"/>
    <w:rsid w:val="00EA1CC5"/>
    <w:rsid w:val="00EA2FEA"/>
    <w:rsid w:val="00EB0B80"/>
    <w:rsid w:val="00EC18EB"/>
    <w:rsid w:val="00EE3CC2"/>
    <w:rsid w:val="00EF016D"/>
    <w:rsid w:val="00EF17C2"/>
    <w:rsid w:val="00F2258F"/>
    <w:rsid w:val="00F3470C"/>
    <w:rsid w:val="00F41546"/>
    <w:rsid w:val="00F57E66"/>
    <w:rsid w:val="00F878F0"/>
    <w:rsid w:val="00F91166"/>
    <w:rsid w:val="00FA6539"/>
    <w:rsid w:val="00FB2BF2"/>
    <w:rsid w:val="00FD02BA"/>
    <w:rsid w:val="00FE0E27"/>
    <w:rsid w:val="00FE0FF5"/>
    <w:rsid w:val="00FE215F"/>
    <w:rsid w:val="00FE5FBF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4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911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2D48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4547BA"/>
    <w:pPr>
      <w:keepNext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4547BA"/>
    <w:rPr>
      <w:rFonts w:ascii="Arial" w:eastAsia="Times New Roman" w:hAnsi="Arial" w:cs="Arial"/>
      <w:b/>
      <w:bCs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rsid w:val="004547BA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4547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a1">
    <w:name w:val="Rada příloha č.1"/>
    <w:basedOn w:val="Normln"/>
    <w:rsid w:val="004547BA"/>
    <w:pPr>
      <w:widowControl w:val="0"/>
      <w:spacing w:after="120"/>
      <w:jc w:val="both"/>
    </w:pPr>
    <w:rPr>
      <w:rFonts w:ascii="Arial" w:hAnsi="Arial"/>
      <w:sz w:val="24"/>
      <w:u w:val="single"/>
    </w:rPr>
  </w:style>
  <w:style w:type="paragraph" w:customStyle="1" w:styleId="Radadvodovzprva">
    <w:name w:val="Rada důvodová zpráva"/>
    <w:basedOn w:val="Normln"/>
    <w:rsid w:val="004547BA"/>
    <w:pPr>
      <w:widowControl w:val="0"/>
      <w:spacing w:after="480"/>
      <w:jc w:val="both"/>
    </w:pPr>
    <w:rPr>
      <w:rFonts w:ascii="Arial" w:hAnsi="Arial"/>
      <w:b/>
      <w:sz w:val="24"/>
    </w:rPr>
  </w:style>
  <w:style w:type="paragraph" w:customStyle="1" w:styleId="Kontaktlabel">
    <w:name w:val="Kontakt label"/>
    <w:rsid w:val="00F91166"/>
    <w:pPr>
      <w:widowControl w:val="0"/>
      <w:spacing w:after="0" w:line="192" w:lineRule="exact"/>
      <w:jc w:val="right"/>
    </w:pPr>
    <w:rPr>
      <w:rFonts w:ascii="Museo 700" w:eastAsia="Times New Roman" w:hAnsi="Museo 700" w:cs="Times New Roman"/>
      <w:noProof/>
      <w:color w:val="8EB63E"/>
      <w:sz w:val="14"/>
      <w:szCs w:val="14"/>
      <w:lang w:eastAsia="cs-CZ"/>
    </w:rPr>
  </w:style>
  <w:style w:type="paragraph" w:customStyle="1" w:styleId="Adresa">
    <w:name w:val="Adresa"/>
    <w:basedOn w:val="Normln"/>
    <w:rsid w:val="00F91166"/>
    <w:pPr>
      <w:widowControl w:val="0"/>
      <w:spacing w:line="264" w:lineRule="auto"/>
      <w:ind w:left="284"/>
    </w:pPr>
    <w:rPr>
      <w:rFonts w:ascii="Calibri" w:hAnsi="Calibri" w:cs="Calibri"/>
      <w:b/>
      <w:noProof/>
      <w:sz w:val="24"/>
      <w:szCs w:val="24"/>
    </w:rPr>
  </w:style>
  <w:style w:type="paragraph" w:customStyle="1" w:styleId="Pedmt">
    <w:name w:val="Předmět"/>
    <w:basedOn w:val="Nadpis1"/>
    <w:qFormat/>
    <w:rsid w:val="00F91166"/>
    <w:pPr>
      <w:keepLines w:val="0"/>
      <w:spacing w:before="0" w:after="240"/>
    </w:pPr>
    <w:rPr>
      <w:rFonts w:ascii="Museo 700" w:eastAsia="Times New Roman" w:hAnsi="Museo 700" w:cs="Times New Roman"/>
      <w:b w:val="0"/>
      <w:color w:val="auto"/>
      <w:sz w:val="20"/>
      <w:szCs w:val="24"/>
    </w:rPr>
  </w:style>
  <w:style w:type="paragraph" w:customStyle="1" w:styleId="Kontaktosobn">
    <w:name w:val="Kontakt osobní"/>
    <w:basedOn w:val="Normln"/>
    <w:rsid w:val="00F91166"/>
    <w:pPr>
      <w:widowControl w:val="0"/>
    </w:pPr>
    <w:rPr>
      <w:rFonts w:ascii="Myriad Pro SemiCond" w:hAnsi="Myriad Pro SemiCond"/>
      <w:noProof/>
      <w:sz w:val="16"/>
      <w:szCs w:val="16"/>
    </w:rPr>
  </w:style>
  <w:style w:type="paragraph" w:styleId="Podpis">
    <w:name w:val="Signature"/>
    <w:basedOn w:val="Normln"/>
    <w:next w:val="Pozice"/>
    <w:link w:val="PodpisChar"/>
    <w:uiPriority w:val="99"/>
    <w:qFormat/>
    <w:rsid w:val="00F91166"/>
    <w:pPr>
      <w:ind w:left="4252"/>
    </w:pPr>
    <w:rPr>
      <w:rFonts w:ascii="Calibri" w:hAnsi="Calibri"/>
      <w:sz w:val="22"/>
      <w:szCs w:val="22"/>
    </w:rPr>
  </w:style>
  <w:style w:type="character" w:customStyle="1" w:styleId="PodpisChar">
    <w:name w:val="Podpis Char"/>
    <w:basedOn w:val="Standardnpsmoodstavce"/>
    <w:link w:val="Podpis"/>
    <w:uiPriority w:val="99"/>
    <w:rsid w:val="00F91166"/>
    <w:rPr>
      <w:rFonts w:ascii="Calibri" w:eastAsia="Times New Roman" w:hAnsi="Calibri" w:cs="Times New Roman"/>
      <w:lang w:eastAsia="cs-CZ"/>
    </w:rPr>
  </w:style>
  <w:style w:type="paragraph" w:customStyle="1" w:styleId="Pozice">
    <w:name w:val="Pozice"/>
    <w:basedOn w:val="Podpis"/>
    <w:rsid w:val="00F91166"/>
    <w:pPr>
      <w:spacing w:before="40"/>
      <w:ind w:left="4253"/>
    </w:pPr>
    <w:rPr>
      <w:i/>
      <w:sz w:val="16"/>
    </w:rPr>
  </w:style>
  <w:style w:type="paragraph" w:styleId="Odstavecseseznamem">
    <w:name w:val="List Paragraph"/>
    <w:basedOn w:val="Normln"/>
    <w:uiPriority w:val="34"/>
    <w:qFormat/>
    <w:rsid w:val="00F911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F91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91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11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911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116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2A33C8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53C1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53C1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mlouvanadpis1">
    <w:name w:val="Smlouva nadpis1"/>
    <w:basedOn w:val="Normln"/>
    <w:rsid w:val="00853C19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paragraph" w:styleId="Normlnweb">
    <w:name w:val="Normal (Web)"/>
    <w:basedOn w:val="Normln"/>
    <w:rsid w:val="006C1F5E"/>
    <w:pPr>
      <w:spacing w:before="100" w:beforeAutospacing="1" w:after="100" w:afterAutospacing="1"/>
    </w:pPr>
    <w:rPr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B81F05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rsid w:val="002D48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78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8EB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07D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7DC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7DC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A36868"/>
    <w:rPr>
      <w:vertAlign w:val="superscript"/>
    </w:rPr>
  </w:style>
  <w:style w:type="table" w:styleId="Mkatabulky">
    <w:name w:val="Table Grid"/>
    <w:basedOn w:val="Normlntabulka"/>
    <w:uiPriority w:val="59"/>
    <w:rsid w:val="00A36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E00CFC"/>
    <w:pPr>
      <w:widowControl w:val="0"/>
      <w:adjustRightInd w:val="0"/>
      <w:spacing w:before="240" w:line="480" w:lineRule="auto"/>
      <w:ind w:left="851" w:hanging="851"/>
      <w:jc w:val="both"/>
    </w:pPr>
    <w:rPr>
      <w:rFonts w:ascii="Arial" w:hAnsi="Arial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00CFC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Radaplohy">
    <w:name w:val="Rada přílohy"/>
    <w:basedOn w:val="Normln"/>
    <w:rsid w:val="004624E4"/>
    <w:pPr>
      <w:widowControl w:val="0"/>
      <w:spacing w:before="480" w:after="120"/>
      <w:jc w:val="both"/>
    </w:pPr>
    <w:rPr>
      <w:rFonts w:ascii="Arial" w:hAnsi="Arial"/>
      <w:noProof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4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911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2D48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4547BA"/>
    <w:pPr>
      <w:keepNext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4547BA"/>
    <w:rPr>
      <w:rFonts w:ascii="Arial" w:eastAsia="Times New Roman" w:hAnsi="Arial" w:cs="Arial"/>
      <w:b/>
      <w:bCs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rsid w:val="004547BA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4547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a1">
    <w:name w:val="Rada příloha č.1"/>
    <w:basedOn w:val="Normln"/>
    <w:rsid w:val="004547BA"/>
    <w:pPr>
      <w:widowControl w:val="0"/>
      <w:spacing w:after="120"/>
      <w:jc w:val="both"/>
    </w:pPr>
    <w:rPr>
      <w:rFonts w:ascii="Arial" w:hAnsi="Arial"/>
      <w:sz w:val="24"/>
      <w:u w:val="single"/>
    </w:rPr>
  </w:style>
  <w:style w:type="paragraph" w:customStyle="1" w:styleId="Radadvodovzprva">
    <w:name w:val="Rada důvodová zpráva"/>
    <w:basedOn w:val="Normln"/>
    <w:rsid w:val="004547BA"/>
    <w:pPr>
      <w:widowControl w:val="0"/>
      <w:spacing w:after="480"/>
      <w:jc w:val="both"/>
    </w:pPr>
    <w:rPr>
      <w:rFonts w:ascii="Arial" w:hAnsi="Arial"/>
      <w:b/>
      <w:sz w:val="24"/>
    </w:rPr>
  </w:style>
  <w:style w:type="paragraph" w:customStyle="1" w:styleId="Kontaktlabel">
    <w:name w:val="Kontakt label"/>
    <w:rsid w:val="00F91166"/>
    <w:pPr>
      <w:widowControl w:val="0"/>
      <w:spacing w:after="0" w:line="192" w:lineRule="exact"/>
      <w:jc w:val="right"/>
    </w:pPr>
    <w:rPr>
      <w:rFonts w:ascii="Museo 700" w:eastAsia="Times New Roman" w:hAnsi="Museo 700" w:cs="Times New Roman"/>
      <w:noProof/>
      <w:color w:val="8EB63E"/>
      <w:sz w:val="14"/>
      <w:szCs w:val="14"/>
      <w:lang w:eastAsia="cs-CZ"/>
    </w:rPr>
  </w:style>
  <w:style w:type="paragraph" w:customStyle="1" w:styleId="Adresa">
    <w:name w:val="Adresa"/>
    <w:basedOn w:val="Normln"/>
    <w:rsid w:val="00F91166"/>
    <w:pPr>
      <w:widowControl w:val="0"/>
      <w:spacing w:line="264" w:lineRule="auto"/>
      <w:ind w:left="284"/>
    </w:pPr>
    <w:rPr>
      <w:rFonts w:ascii="Calibri" w:hAnsi="Calibri" w:cs="Calibri"/>
      <w:b/>
      <w:noProof/>
      <w:sz w:val="24"/>
      <w:szCs w:val="24"/>
    </w:rPr>
  </w:style>
  <w:style w:type="paragraph" w:customStyle="1" w:styleId="Pedmt">
    <w:name w:val="Předmět"/>
    <w:basedOn w:val="Nadpis1"/>
    <w:qFormat/>
    <w:rsid w:val="00F91166"/>
    <w:pPr>
      <w:keepLines w:val="0"/>
      <w:spacing w:before="0" w:after="240"/>
    </w:pPr>
    <w:rPr>
      <w:rFonts w:ascii="Museo 700" w:eastAsia="Times New Roman" w:hAnsi="Museo 700" w:cs="Times New Roman"/>
      <w:b w:val="0"/>
      <w:color w:val="auto"/>
      <w:sz w:val="20"/>
      <w:szCs w:val="24"/>
    </w:rPr>
  </w:style>
  <w:style w:type="paragraph" w:customStyle="1" w:styleId="Kontaktosobn">
    <w:name w:val="Kontakt osobní"/>
    <w:basedOn w:val="Normln"/>
    <w:rsid w:val="00F91166"/>
    <w:pPr>
      <w:widowControl w:val="0"/>
    </w:pPr>
    <w:rPr>
      <w:rFonts w:ascii="Myriad Pro SemiCond" w:hAnsi="Myriad Pro SemiCond"/>
      <w:noProof/>
      <w:sz w:val="16"/>
      <w:szCs w:val="16"/>
    </w:rPr>
  </w:style>
  <w:style w:type="paragraph" w:styleId="Podpis">
    <w:name w:val="Signature"/>
    <w:basedOn w:val="Normln"/>
    <w:next w:val="Pozice"/>
    <w:link w:val="PodpisChar"/>
    <w:uiPriority w:val="99"/>
    <w:qFormat/>
    <w:rsid w:val="00F91166"/>
    <w:pPr>
      <w:ind w:left="4252"/>
    </w:pPr>
    <w:rPr>
      <w:rFonts w:ascii="Calibri" w:hAnsi="Calibri"/>
      <w:sz w:val="22"/>
      <w:szCs w:val="22"/>
    </w:rPr>
  </w:style>
  <w:style w:type="character" w:customStyle="1" w:styleId="PodpisChar">
    <w:name w:val="Podpis Char"/>
    <w:basedOn w:val="Standardnpsmoodstavce"/>
    <w:link w:val="Podpis"/>
    <w:uiPriority w:val="99"/>
    <w:rsid w:val="00F91166"/>
    <w:rPr>
      <w:rFonts w:ascii="Calibri" w:eastAsia="Times New Roman" w:hAnsi="Calibri" w:cs="Times New Roman"/>
      <w:lang w:eastAsia="cs-CZ"/>
    </w:rPr>
  </w:style>
  <w:style w:type="paragraph" w:customStyle="1" w:styleId="Pozice">
    <w:name w:val="Pozice"/>
    <w:basedOn w:val="Podpis"/>
    <w:rsid w:val="00F91166"/>
    <w:pPr>
      <w:spacing w:before="40"/>
      <w:ind w:left="4253"/>
    </w:pPr>
    <w:rPr>
      <w:i/>
      <w:sz w:val="16"/>
    </w:rPr>
  </w:style>
  <w:style w:type="paragraph" w:styleId="Odstavecseseznamem">
    <w:name w:val="List Paragraph"/>
    <w:basedOn w:val="Normln"/>
    <w:uiPriority w:val="34"/>
    <w:qFormat/>
    <w:rsid w:val="00F911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F91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91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11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911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116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2A33C8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53C1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53C1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mlouvanadpis1">
    <w:name w:val="Smlouva nadpis1"/>
    <w:basedOn w:val="Normln"/>
    <w:rsid w:val="00853C19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paragraph" w:styleId="Normlnweb">
    <w:name w:val="Normal (Web)"/>
    <w:basedOn w:val="Normln"/>
    <w:rsid w:val="006C1F5E"/>
    <w:pPr>
      <w:spacing w:before="100" w:beforeAutospacing="1" w:after="100" w:afterAutospacing="1"/>
    </w:pPr>
    <w:rPr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B81F05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rsid w:val="002D48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78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8EB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07D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7DC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7DC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A36868"/>
    <w:rPr>
      <w:vertAlign w:val="superscript"/>
    </w:rPr>
  </w:style>
  <w:style w:type="table" w:styleId="Mkatabulky">
    <w:name w:val="Table Grid"/>
    <w:basedOn w:val="Normlntabulka"/>
    <w:uiPriority w:val="59"/>
    <w:rsid w:val="00A36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E00CFC"/>
    <w:pPr>
      <w:widowControl w:val="0"/>
      <w:adjustRightInd w:val="0"/>
      <w:spacing w:before="240" w:line="480" w:lineRule="auto"/>
      <w:ind w:left="851" w:hanging="851"/>
      <w:jc w:val="both"/>
    </w:pPr>
    <w:rPr>
      <w:rFonts w:ascii="Arial" w:hAnsi="Arial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00CFC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Radaplohy">
    <w:name w:val="Rada přílohy"/>
    <w:basedOn w:val="Normln"/>
    <w:rsid w:val="004624E4"/>
    <w:pPr>
      <w:widowControl w:val="0"/>
      <w:spacing w:before="480" w:after="120"/>
      <w:jc w:val="both"/>
    </w:pPr>
    <w:rPr>
      <w:rFonts w:ascii="Arial" w:hAnsi="Arial"/>
      <w:noProof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0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mailto:epodatelna@kr-olomoucky.cz" TargetMode="Externa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eur-lex.europa.eu/LexUriServ/LexUriServ.do?uri=OJ:L:2013:352:0001:0008:CS:PDF" TargetMode="External"/><Relationship Id="rId25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yperlink" Target="mailto:m.friedlova@kr-olomoucky.cz" TargetMode="External"/><Relationship Id="rId20" Type="http://schemas.openxmlformats.org/officeDocument/2006/relationships/footer" Target="footer4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settings" Target="settings.xml"/><Relationship Id="rId15" Type="http://schemas.openxmlformats.org/officeDocument/2006/relationships/hyperlink" Target="mailto:a.klasova@kr-olomoucky.cz" TargetMode="External"/><Relationship Id="rId23" Type="http://schemas.openxmlformats.org/officeDocument/2006/relationships/header" Target="header6.xml"/><Relationship Id="rId28" Type="http://schemas.openxmlformats.org/officeDocument/2006/relationships/header" Target="header8.xm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5.xml"/><Relationship Id="rId27" Type="http://schemas.openxmlformats.org/officeDocument/2006/relationships/image" Target="media/image1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FA718-D124-4810-9491-C1B4BCC8D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16</Pages>
  <Words>8126</Words>
  <Characters>47950</Characters>
  <Application>Microsoft Office Word</Application>
  <DocSecurity>0</DocSecurity>
  <Lines>399</Lines>
  <Paragraphs>111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Olivíková Jana</dc:creator>
  <cp:lastModifiedBy>Snášelová Michaela</cp:lastModifiedBy>
  <cp:revision>85</cp:revision>
  <cp:lastPrinted>2015-12-03T07:09:00Z</cp:lastPrinted>
  <dcterms:created xsi:type="dcterms:W3CDTF">2015-12-08T13:20:00Z</dcterms:created>
  <dcterms:modified xsi:type="dcterms:W3CDTF">2015-12-11T06:22:00Z</dcterms:modified>
</cp:coreProperties>
</file>