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5" w:rsidRDefault="00B21574" w:rsidP="005F788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441031" cy="628650"/>
            <wp:effectExtent l="0" t="0" r="698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3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C5" w:rsidRDefault="003C1BC5" w:rsidP="005F788A">
      <w:pPr>
        <w:jc w:val="center"/>
        <w:rPr>
          <w:b/>
          <w:bCs/>
          <w:sz w:val="40"/>
          <w:szCs w:val="40"/>
          <w:lang w:eastAsia="cs-CZ"/>
        </w:rPr>
      </w:pPr>
    </w:p>
    <w:p w:rsidR="003C1BC5" w:rsidRPr="00FC5511" w:rsidRDefault="003C1BC5" w:rsidP="00FC5511">
      <w:pPr>
        <w:jc w:val="center"/>
        <w:rPr>
          <w:b/>
          <w:bCs/>
          <w:caps/>
          <w:sz w:val="40"/>
          <w:szCs w:val="40"/>
          <w:lang w:eastAsia="cs-CZ"/>
        </w:rPr>
      </w:pPr>
      <w:r w:rsidRPr="00FC5511">
        <w:rPr>
          <w:b/>
          <w:bCs/>
          <w:caps/>
          <w:sz w:val="40"/>
          <w:szCs w:val="40"/>
          <w:lang w:eastAsia="cs-CZ"/>
        </w:rPr>
        <w:t xml:space="preserve">Postup </w:t>
      </w:r>
    </w:p>
    <w:p w:rsidR="003C1BC5" w:rsidRDefault="00AA469A" w:rsidP="00FC5511">
      <w:pPr>
        <w:jc w:val="center"/>
        <w:rPr>
          <w:b/>
          <w:bCs/>
          <w:sz w:val="40"/>
          <w:szCs w:val="40"/>
          <w:lang w:eastAsia="cs-CZ"/>
        </w:rPr>
      </w:pPr>
      <w:r>
        <w:rPr>
          <w:b/>
          <w:bCs/>
          <w:sz w:val="40"/>
          <w:szCs w:val="40"/>
          <w:lang w:eastAsia="cs-CZ"/>
        </w:rPr>
        <w:pict>
          <v:rect id="_x0000_i1025" style="width:0;height:1.5pt" o:hralign="center" o:hrstd="t" o:hr="t" fillcolor="gray" stroked="f"/>
        </w:pict>
      </w:r>
    </w:p>
    <w:p w:rsidR="003C1BC5" w:rsidRDefault="003C1BC5" w:rsidP="00FC5511">
      <w:pPr>
        <w:jc w:val="center"/>
        <w:rPr>
          <w:b/>
          <w:bCs/>
          <w:sz w:val="40"/>
          <w:szCs w:val="40"/>
          <w:lang w:eastAsia="cs-CZ"/>
        </w:rPr>
      </w:pPr>
    </w:p>
    <w:p w:rsidR="00C50A8F" w:rsidRPr="00C50A8F" w:rsidRDefault="003C1BC5" w:rsidP="00C50A8F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 xml:space="preserve">pro </w:t>
      </w:r>
      <w:r w:rsidR="00C50A8F">
        <w:rPr>
          <w:b/>
          <w:bCs/>
          <w:sz w:val="40"/>
          <w:szCs w:val="40"/>
          <w:lang w:eastAsia="cs-CZ"/>
        </w:rPr>
        <w:t>aktualizaci</w:t>
      </w:r>
    </w:p>
    <w:p w:rsidR="003C1BC5" w:rsidRPr="00C50A8F" w:rsidRDefault="000A64EC" w:rsidP="004F3D7D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>sítě sociálních služeb</w:t>
      </w:r>
      <w:r w:rsidR="00C50A8F">
        <w:rPr>
          <w:b/>
          <w:bCs/>
          <w:sz w:val="40"/>
          <w:szCs w:val="40"/>
          <w:lang w:eastAsia="cs-CZ"/>
        </w:rPr>
        <w:t> Olomouckého kraje</w:t>
      </w:r>
      <w:r w:rsidR="003C1BC5" w:rsidRPr="00C50A8F">
        <w:rPr>
          <w:b/>
          <w:bCs/>
          <w:sz w:val="40"/>
          <w:szCs w:val="40"/>
          <w:lang w:eastAsia="cs-CZ"/>
        </w:rPr>
        <w:t xml:space="preserve"> </w:t>
      </w:r>
    </w:p>
    <w:p w:rsidR="003C1BC5" w:rsidRPr="00C50A8F" w:rsidRDefault="003C1BC5" w:rsidP="005F788A">
      <w:pPr>
        <w:jc w:val="center"/>
        <w:rPr>
          <w:b/>
          <w:bCs/>
          <w:sz w:val="40"/>
          <w:szCs w:val="40"/>
          <w:lang w:eastAsia="cs-CZ"/>
        </w:rPr>
      </w:pPr>
    </w:p>
    <w:p w:rsidR="003C1BC5" w:rsidRDefault="003C1BC5" w:rsidP="003E2972">
      <w:pPr>
        <w:pStyle w:val="Text"/>
        <w:rPr>
          <w:u w:val="single"/>
        </w:rPr>
      </w:pPr>
    </w:p>
    <w:p w:rsidR="003C1BC5" w:rsidRDefault="003C1BC5" w:rsidP="003E2972">
      <w:pPr>
        <w:pStyle w:val="Text"/>
        <w:rPr>
          <w:u w:val="single"/>
        </w:rPr>
      </w:pPr>
    </w:p>
    <w:p w:rsidR="003C1BC5" w:rsidRDefault="003C1BC5" w:rsidP="003E2972">
      <w:pPr>
        <w:pStyle w:val="Text"/>
        <w:rPr>
          <w:u w:val="single"/>
        </w:rPr>
      </w:pPr>
    </w:p>
    <w:p w:rsidR="003C1BC5" w:rsidRDefault="003C1BC5" w:rsidP="003E2972">
      <w:pPr>
        <w:pStyle w:val="Text"/>
        <w:rPr>
          <w:u w:val="single"/>
        </w:rPr>
      </w:pPr>
    </w:p>
    <w:p w:rsidR="003C1BC5" w:rsidRDefault="003C1BC5" w:rsidP="003E2972">
      <w:pPr>
        <w:pStyle w:val="Text"/>
        <w:rPr>
          <w:u w:val="single"/>
        </w:rPr>
      </w:pPr>
    </w:p>
    <w:p w:rsidR="003C1BC5" w:rsidRDefault="003C1BC5" w:rsidP="003E2972">
      <w:pPr>
        <w:pStyle w:val="Text"/>
        <w:rPr>
          <w:u w:val="single"/>
        </w:rPr>
      </w:pPr>
    </w:p>
    <w:p w:rsidR="00167EE0" w:rsidRDefault="00167EE0" w:rsidP="003E2972">
      <w:pPr>
        <w:pStyle w:val="Text"/>
        <w:rPr>
          <w:u w:val="single"/>
        </w:rPr>
      </w:pPr>
    </w:p>
    <w:p w:rsidR="00167EE0" w:rsidRDefault="00167EE0" w:rsidP="003E2972">
      <w:pPr>
        <w:pStyle w:val="Text"/>
        <w:rPr>
          <w:u w:val="single"/>
        </w:rPr>
      </w:pPr>
    </w:p>
    <w:p w:rsidR="00167EE0" w:rsidRDefault="00167EE0" w:rsidP="003E2972">
      <w:pPr>
        <w:pStyle w:val="Text"/>
        <w:rPr>
          <w:u w:val="single"/>
        </w:rPr>
      </w:pPr>
    </w:p>
    <w:p w:rsidR="00167EE0" w:rsidRDefault="00167EE0" w:rsidP="003E2972">
      <w:pPr>
        <w:pStyle w:val="Text"/>
        <w:rPr>
          <w:u w:val="single"/>
        </w:rPr>
      </w:pPr>
    </w:p>
    <w:p w:rsidR="003C1BC5" w:rsidRPr="00A25DD8" w:rsidRDefault="003C1BC5" w:rsidP="003E297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:rsidR="003C1BC5" w:rsidRPr="00A25DD8" w:rsidRDefault="003C1BC5" w:rsidP="003E2972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>
        <w:tab/>
      </w:r>
      <w:r>
        <w:tab/>
        <w:t>Jeremenkova 40 b, 779 11 OLOMOUC</w:t>
      </w:r>
    </w:p>
    <w:p w:rsidR="003C1BC5" w:rsidRDefault="003C1BC5" w:rsidP="00163824">
      <w:pPr>
        <w:pStyle w:val="Text"/>
        <w:ind w:left="2483" w:firstLine="296"/>
      </w:pPr>
      <w:r w:rsidRPr="00F06E71">
        <w:t>sekretariát odboru</w:t>
      </w:r>
    </w:p>
    <w:p w:rsidR="003C1BC5" w:rsidRPr="00A25DD8" w:rsidRDefault="003C1BC5" w:rsidP="00163824">
      <w:pPr>
        <w:pStyle w:val="Text"/>
        <w:ind w:left="2483" w:firstLine="296"/>
      </w:pPr>
      <w:r w:rsidRPr="00A25DD8">
        <w:t>tel.: 585</w:t>
      </w:r>
      <w:r>
        <w:t> 508 219</w:t>
      </w:r>
    </w:p>
    <w:p w:rsidR="003C1BC5" w:rsidRDefault="003C1BC5" w:rsidP="003E297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12281">
        <w:t>Odbor sociálních věcí Krajského úřadu Olomouckého kraje</w:t>
      </w:r>
    </w:p>
    <w:p w:rsidR="003C1BC5" w:rsidRDefault="003C1BC5" w:rsidP="0033793B">
      <w:pPr>
        <w:pStyle w:val="Text"/>
        <w:ind w:left="2779" w:hanging="2779"/>
      </w:pPr>
      <w:r w:rsidRPr="00922092">
        <w:rPr>
          <w:u w:val="single"/>
        </w:rPr>
        <w:t>Schváleno:</w:t>
      </w:r>
      <w:r>
        <w:tab/>
      </w:r>
      <w:r w:rsidRPr="00CC6F5E">
        <w:t xml:space="preserve">Usnesením </w:t>
      </w:r>
      <w:r w:rsidR="00C26E2A">
        <w:t xml:space="preserve">Zastupitelstva </w:t>
      </w:r>
      <w:r w:rsidRPr="00CC6F5E">
        <w:t>Olomouckého kraje</w:t>
      </w:r>
      <w:r w:rsidR="00167EE0">
        <w:t xml:space="preserve"> </w:t>
      </w:r>
      <w:r w:rsidRPr="007639A9">
        <w:t xml:space="preserve">č. </w:t>
      </w:r>
      <w:proofErr w:type="spellStart"/>
      <w:r w:rsidR="00F42E5E">
        <w:t>xxx</w:t>
      </w:r>
      <w:proofErr w:type="spellEnd"/>
    </w:p>
    <w:p w:rsidR="003C1BC5" w:rsidRDefault="003C1BC5" w:rsidP="0033793B">
      <w:pPr>
        <w:pStyle w:val="Text"/>
      </w:pPr>
      <w:r>
        <w:rPr>
          <w:u w:val="single"/>
        </w:rPr>
        <w:t xml:space="preserve">Účinnost </w:t>
      </w:r>
      <w:proofErr w:type="gramStart"/>
      <w:r>
        <w:rPr>
          <w:u w:val="single"/>
        </w:rPr>
        <w:t>od</w:t>
      </w:r>
      <w:proofErr w:type="gramEnd"/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proofErr w:type="spellStart"/>
      <w:r w:rsidR="00F42E5E">
        <w:t>xxx</w:t>
      </w:r>
      <w:proofErr w:type="spellEnd"/>
    </w:p>
    <w:p w:rsidR="00F77016" w:rsidRDefault="00F77016">
      <w:pPr>
        <w:spacing w:before="0" w:line="240" w:lineRule="auto"/>
        <w:jc w:val="left"/>
        <w:rPr>
          <w:rFonts w:eastAsia="Arial Unicode MS"/>
          <w:b/>
          <w:bCs/>
          <w:color w:val="000000"/>
          <w:lang w:eastAsia="cs-CZ"/>
        </w:rPr>
      </w:pPr>
      <w:r>
        <w:rPr>
          <w:b/>
          <w:bCs/>
        </w:rPr>
        <w:br w:type="page"/>
      </w:r>
    </w:p>
    <w:p w:rsidR="003C1BC5" w:rsidRDefault="003C1BC5" w:rsidP="0033793B">
      <w:pPr>
        <w:pStyle w:val="Text"/>
        <w:ind w:left="2779" w:hanging="2779"/>
        <w:rPr>
          <w:b/>
          <w:bCs/>
        </w:rPr>
      </w:pPr>
    </w:p>
    <w:p w:rsidR="003C1BC5" w:rsidRPr="00054B1A" w:rsidRDefault="003C1BC5" w:rsidP="00CC1273">
      <w:pPr>
        <w:rPr>
          <w:b/>
          <w:bCs/>
        </w:rPr>
      </w:pPr>
      <w:r w:rsidRPr="00054B1A">
        <w:rPr>
          <w:b/>
          <w:bCs/>
        </w:rPr>
        <w:t>Obsah:</w:t>
      </w:r>
    </w:p>
    <w:p w:rsidR="0053496E" w:rsidRDefault="006B5CFE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r>
        <w:fldChar w:fldCharType="begin"/>
      </w:r>
      <w:r w:rsidR="003C1BC5">
        <w:instrText xml:space="preserve"> TOC \o "1-4" \h \z \u \t "Nadpis 5;1;Nadpis 6;2;Nadpis 7;3" </w:instrText>
      </w:r>
      <w:r>
        <w:fldChar w:fldCharType="separate"/>
      </w:r>
      <w:hyperlink w:anchor="_Toc435696950" w:history="1">
        <w:r w:rsidR="0053496E" w:rsidRPr="00A22630">
          <w:rPr>
            <w:rStyle w:val="Hypertextovodkaz"/>
            <w:noProof/>
          </w:rPr>
          <w:t>Použité zkratky: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_Toc435696950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1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35696951" w:history="1">
        <w:r w:rsidR="0053496E" w:rsidRPr="00A22630">
          <w:rPr>
            <w:rStyle w:val="Hypertextovodkaz"/>
            <w:noProof/>
          </w:rPr>
          <w:t>Vymezení základních pojmů: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_Toc435696951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2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35696952" w:history="1">
        <w:r w:rsidR="0053496E" w:rsidRPr="00A22630">
          <w:rPr>
            <w:rStyle w:val="Hypertextovodkaz"/>
            <w:noProof/>
          </w:rPr>
          <w:t>ČLÁNEK 1.</w:t>
        </w:r>
        <w:r w:rsidR="0053496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Obecná ustanovení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_Toc435696952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3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35696953" w:history="1">
        <w:r w:rsidR="0053496E" w:rsidRPr="00A22630">
          <w:rPr>
            <w:rStyle w:val="Hypertextovodkaz"/>
            <w:noProof/>
          </w:rPr>
          <w:t>1.1</w:t>
        </w:r>
        <w:r w:rsidR="0053496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Účel POSTUPU a jeho právní rámec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_Toc435696953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3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35696954" w:history="1">
        <w:r w:rsidR="0053496E" w:rsidRPr="00A22630">
          <w:rPr>
            <w:rStyle w:val="Hypertextovodkaz"/>
            <w:noProof/>
          </w:rPr>
          <w:t>1.2</w:t>
        </w:r>
        <w:r w:rsidR="0053496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Oprávnění žadatelé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_Toc435696954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3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35696955" w:history="1">
        <w:r w:rsidR="0053496E" w:rsidRPr="00A22630">
          <w:rPr>
            <w:rStyle w:val="Hypertextovodkaz"/>
            <w:noProof/>
          </w:rPr>
          <w:t>1.3</w:t>
        </w:r>
        <w:r w:rsidR="0053496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Žádost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_Toc435696955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4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56" w:history="1">
        <w:r w:rsidR="0053496E" w:rsidRPr="00A22630">
          <w:rPr>
            <w:rStyle w:val="Hypertextovodkaz"/>
            <w:noProof/>
          </w:rPr>
          <w:t>1.3.1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Podání žádosti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_Toc435696956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4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57" w:history="1">
        <w:r w:rsidR="0053496E" w:rsidRPr="00A22630">
          <w:rPr>
            <w:rStyle w:val="Hypertextovodkaz"/>
            <w:noProof/>
          </w:rPr>
          <w:t>1.3.2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Formální posouzení žádosti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_Toc435696957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4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35696958" w:history="1">
        <w:r w:rsidR="0053496E" w:rsidRPr="00A22630">
          <w:rPr>
            <w:rStyle w:val="Hypertextovodkaz"/>
            <w:noProof/>
          </w:rPr>
          <w:t>ČLÁNEK 2.</w:t>
        </w:r>
        <w:r w:rsidR="0053496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Procedurální část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_Toc435696958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5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35696959" w:history="1">
        <w:r w:rsidR="0053496E" w:rsidRPr="00A22630">
          <w:rPr>
            <w:rStyle w:val="Hypertextovodkaz"/>
            <w:noProof/>
          </w:rPr>
          <w:t>2.1</w:t>
        </w:r>
        <w:r w:rsidR="0053496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Zařazení nové sociální služby do sítě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_Toc435696959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5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0" w:history="1">
        <w:r w:rsidR="0053496E" w:rsidRPr="00A22630">
          <w:rPr>
            <w:rStyle w:val="Hypertextovodkaz"/>
            <w:noProof/>
          </w:rPr>
          <w:t>2.1.1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Žádost a povinné přílohy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_Toc435696960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5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1" w:history="1">
        <w:r w:rsidR="0053496E" w:rsidRPr="00A22630">
          <w:rPr>
            <w:rStyle w:val="Hypertextovodkaz"/>
            <w:noProof/>
          </w:rPr>
          <w:t>2.1.2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Věcné posouzení žádosti a schvalovací proces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_Toc435696961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5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2" w:history="1">
        <w:r w:rsidR="0053496E" w:rsidRPr="00A22630">
          <w:rPr>
            <w:rStyle w:val="Hypertextovodkaz"/>
            <w:noProof/>
          </w:rPr>
          <w:t>2.1.3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Podmínky pro ZÁMĚRY zařazené do sítě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_Toc435696962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6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3" w:history="1">
        <w:r w:rsidR="0053496E" w:rsidRPr="00A22630">
          <w:rPr>
            <w:rStyle w:val="Hypertextovodkaz"/>
            <w:noProof/>
          </w:rPr>
          <w:t>2.1.4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Bodový systém při hodnocení žádostí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_Toc435696963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6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4" w:history="1">
        <w:r w:rsidR="0053496E" w:rsidRPr="00A22630">
          <w:rPr>
            <w:rStyle w:val="Hypertextovodkaz"/>
            <w:noProof/>
          </w:rPr>
          <w:t>2.1.5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Grafické znázornění procesu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_Toc435696964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7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5" w:history="1">
        <w:r w:rsidR="0053496E" w:rsidRPr="00A22630">
          <w:rPr>
            <w:rStyle w:val="Hypertextovodkaz"/>
            <w:noProof/>
          </w:rPr>
          <w:t>2.1.6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Termín pro podávání žádostí a časový harmonogram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_Toc435696965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8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35696966" w:history="1">
        <w:r w:rsidR="0053496E" w:rsidRPr="00A22630">
          <w:rPr>
            <w:rStyle w:val="Hypertextovodkaz"/>
            <w:noProof/>
          </w:rPr>
          <w:t>2.2</w:t>
        </w:r>
        <w:r w:rsidR="0053496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Aktualizace jednotek u sociální služby zařazené v síti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_Toc435696966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8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7" w:history="1">
        <w:r w:rsidR="0053496E" w:rsidRPr="00A22630">
          <w:rPr>
            <w:rStyle w:val="Hypertextovodkaz"/>
            <w:noProof/>
          </w:rPr>
          <w:t>2.2.1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Žádost a povinné přílohy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_Toc435696967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8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8" w:history="1">
        <w:r w:rsidR="0053496E" w:rsidRPr="00A22630">
          <w:rPr>
            <w:rStyle w:val="Hypertextovodkaz"/>
            <w:noProof/>
          </w:rPr>
          <w:t>2.2.2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Věcné posouzení žádosti a schvalovací proces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_Toc435696968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9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69" w:history="1">
        <w:r w:rsidR="0053496E" w:rsidRPr="00A22630">
          <w:rPr>
            <w:rStyle w:val="Hypertextovodkaz"/>
            <w:noProof/>
          </w:rPr>
          <w:t>2.2.3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Grafické znázornění procesu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_Toc435696969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10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5696970" w:history="1">
        <w:r w:rsidR="0053496E" w:rsidRPr="00A22630">
          <w:rPr>
            <w:rStyle w:val="Hypertextovodkaz"/>
            <w:noProof/>
          </w:rPr>
          <w:t>2.2.4</w:t>
        </w:r>
        <w:r w:rsidR="0053496E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Termín pro podávání žádostí a časový harmonogram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_Toc435696970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10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35696971" w:history="1">
        <w:r w:rsidR="0053496E" w:rsidRPr="00A22630">
          <w:rPr>
            <w:rStyle w:val="Hypertextovodkaz"/>
            <w:noProof/>
          </w:rPr>
          <w:t>ČLÁNEK 3.</w:t>
        </w:r>
        <w:r w:rsidR="0053496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noProof/>
          </w:rPr>
          <w:t>Kompetence pracovních skupin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_Toc435696971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11</w:t>
        </w:r>
        <w:r w:rsidR="0053496E">
          <w:rPr>
            <w:noProof/>
            <w:webHidden/>
          </w:rPr>
          <w:fldChar w:fldCharType="end"/>
        </w:r>
      </w:hyperlink>
    </w:p>
    <w:p w:rsidR="0053496E" w:rsidRDefault="00AA469A">
      <w:pPr>
        <w:pStyle w:val="Obsah1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435696972" w:history="1">
        <w:r w:rsidR="0053496E" w:rsidRPr="00A22630">
          <w:rPr>
            <w:rStyle w:val="Hypertextovodkaz"/>
            <w:rFonts w:eastAsia="Arial Unicode MS"/>
            <w:noProof/>
            <w:lang w:eastAsia="cs-CZ"/>
          </w:rPr>
          <w:t>ČLÁNEK 4.</w:t>
        </w:r>
        <w:r w:rsidR="0053496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53496E" w:rsidRPr="00A22630">
          <w:rPr>
            <w:rStyle w:val="Hypertextovodkaz"/>
            <w:rFonts w:eastAsia="Arial Unicode MS"/>
            <w:noProof/>
            <w:lang w:eastAsia="cs-CZ"/>
          </w:rPr>
          <w:t>Závěrečná ustanovení</w:t>
        </w:r>
        <w:r w:rsidR="0053496E">
          <w:rPr>
            <w:noProof/>
            <w:webHidden/>
          </w:rPr>
          <w:tab/>
        </w:r>
        <w:r w:rsidR="0053496E">
          <w:rPr>
            <w:noProof/>
            <w:webHidden/>
          </w:rPr>
          <w:fldChar w:fldCharType="begin"/>
        </w:r>
        <w:r w:rsidR="0053496E">
          <w:rPr>
            <w:noProof/>
            <w:webHidden/>
          </w:rPr>
          <w:instrText xml:space="preserve"> PAGEREF _Toc435696972 \h </w:instrText>
        </w:r>
        <w:r w:rsidR="0053496E">
          <w:rPr>
            <w:noProof/>
            <w:webHidden/>
          </w:rPr>
        </w:r>
        <w:r w:rsidR="0053496E">
          <w:rPr>
            <w:noProof/>
            <w:webHidden/>
          </w:rPr>
          <w:fldChar w:fldCharType="separate"/>
        </w:r>
        <w:r w:rsidR="0053496E">
          <w:rPr>
            <w:noProof/>
            <w:webHidden/>
          </w:rPr>
          <w:t>12</w:t>
        </w:r>
        <w:r w:rsidR="0053496E">
          <w:rPr>
            <w:noProof/>
            <w:webHidden/>
          </w:rPr>
          <w:fldChar w:fldCharType="end"/>
        </w:r>
      </w:hyperlink>
    </w:p>
    <w:p w:rsidR="003C1BC5" w:rsidRPr="00054B1A" w:rsidRDefault="006B5CFE" w:rsidP="005B0685">
      <w:pPr>
        <w:pStyle w:val="Obsah5"/>
        <w:tabs>
          <w:tab w:val="right" w:leader="dot" w:pos="9062"/>
        </w:tabs>
        <w:rPr>
          <w:b/>
          <w:bCs/>
        </w:rPr>
        <w:sectPr w:rsidR="003C1BC5" w:rsidRPr="00054B1A" w:rsidSect="002958CC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start="72"/>
          <w:cols w:space="708"/>
          <w:docGrid w:linePitch="360"/>
        </w:sectPr>
      </w:pPr>
      <w:r>
        <w:fldChar w:fldCharType="end"/>
      </w:r>
      <w:r w:rsidR="003C1BC5" w:rsidRPr="00054B1A">
        <w:rPr>
          <w:b/>
          <w:bCs/>
        </w:rPr>
        <w:br w:type="page"/>
      </w:r>
    </w:p>
    <w:p w:rsidR="003C1BC5" w:rsidRPr="00054B1A" w:rsidRDefault="003C1BC5" w:rsidP="008248E9">
      <w:pPr>
        <w:pStyle w:val="Nadpis5"/>
      </w:pPr>
      <w:bookmarkStart w:id="0" w:name="_Toc435696950"/>
      <w:r w:rsidRPr="00054B1A">
        <w:lastRenderedPageBreak/>
        <w:t>Použité zkratky:</w:t>
      </w:r>
      <w:bookmarkEnd w:id="0"/>
    </w:p>
    <w:p w:rsidR="00F04009" w:rsidRDefault="00F04009" w:rsidP="00F04009">
      <w:pPr>
        <w:ind w:left="1701" w:hanging="1701"/>
        <w:rPr>
          <w:rFonts w:eastAsia="Arial Unicode MS"/>
          <w:lang w:eastAsia="cs-CZ"/>
        </w:rPr>
      </w:pPr>
      <w:r>
        <w:t>POSTUP</w:t>
      </w:r>
      <w:r w:rsidRPr="00054B1A">
        <w:tab/>
      </w:r>
      <w:proofErr w:type="spellStart"/>
      <w:r>
        <w:t>Postup</w:t>
      </w:r>
      <w:proofErr w:type="spellEnd"/>
      <w:r>
        <w:t xml:space="preserve"> </w:t>
      </w:r>
      <w:r w:rsidRPr="00FC5511">
        <w:rPr>
          <w:rFonts w:eastAsia="Arial Unicode MS"/>
          <w:lang w:eastAsia="cs-CZ"/>
        </w:rPr>
        <w:t xml:space="preserve">pro </w:t>
      </w:r>
      <w:r w:rsidR="003265F0">
        <w:rPr>
          <w:rFonts w:eastAsia="Arial Unicode MS"/>
          <w:lang w:eastAsia="cs-CZ"/>
        </w:rPr>
        <w:t xml:space="preserve">aktualizaci </w:t>
      </w:r>
      <w:r w:rsidRPr="00FC5511">
        <w:rPr>
          <w:rFonts w:eastAsia="Arial Unicode MS"/>
          <w:lang w:eastAsia="cs-CZ"/>
        </w:rPr>
        <w:t>sítě sociálních služeb</w:t>
      </w:r>
      <w:r>
        <w:rPr>
          <w:rFonts w:eastAsia="Arial Unicode MS"/>
          <w:lang w:eastAsia="cs-CZ"/>
        </w:rPr>
        <w:t xml:space="preserve"> </w:t>
      </w:r>
      <w:r w:rsidRPr="00FC5511">
        <w:rPr>
          <w:rFonts w:eastAsia="Arial Unicode MS"/>
          <w:lang w:eastAsia="cs-CZ"/>
        </w:rPr>
        <w:t>Olomoucké</w:t>
      </w:r>
      <w:r w:rsidR="00A056EE">
        <w:rPr>
          <w:rFonts w:eastAsia="Arial Unicode MS"/>
          <w:lang w:eastAsia="cs-CZ"/>
        </w:rPr>
        <w:t>ho</w:t>
      </w:r>
      <w:r w:rsidRPr="00FC5511">
        <w:rPr>
          <w:rFonts w:eastAsia="Arial Unicode MS"/>
          <w:lang w:eastAsia="cs-CZ"/>
        </w:rPr>
        <w:t xml:space="preserve"> kraj</w:t>
      </w:r>
      <w:r w:rsidR="00A056EE">
        <w:rPr>
          <w:rFonts w:eastAsia="Arial Unicode MS"/>
          <w:lang w:eastAsia="cs-CZ"/>
        </w:rPr>
        <w:t>e</w:t>
      </w:r>
    </w:p>
    <w:p w:rsidR="00F04009" w:rsidRPr="00415225" w:rsidRDefault="00F04009" w:rsidP="005E0768">
      <w:pPr>
        <w:spacing w:before="0"/>
        <w:ind w:left="1701" w:hanging="1701"/>
      </w:pPr>
      <w:r w:rsidRPr="00C50A8F">
        <w:t>PROGRAM</w:t>
      </w:r>
      <w:r w:rsidRPr="00C50A8F">
        <w:tab/>
      </w:r>
      <w:proofErr w:type="spellStart"/>
      <w:r w:rsidRPr="00C50A8F">
        <w:t>Program</w:t>
      </w:r>
      <w:proofErr w:type="spellEnd"/>
      <w:r w:rsidRPr="00C50A8F">
        <w:t xml:space="preserve"> finanční podpory poskytování sociálních služeb v</w:t>
      </w:r>
      <w:r w:rsidR="001A73F3">
        <w:t> </w:t>
      </w:r>
      <w:r w:rsidRPr="00C50A8F">
        <w:t>Olomouckém kraji</w:t>
      </w:r>
      <w:r>
        <w:t>; obsahuje obecnou část a tři podprogramy.</w:t>
      </w:r>
      <w:r w:rsidRPr="00415225">
        <w:t xml:space="preserve"> </w:t>
      </w:r>
    </w:p>
    <w:p w:rsidR="00F04009" w:rsidRPr="0078329F" w:rsidRDefault="00F04009" w:rsidP="005E0768">
      <w:pPr>
        <w:pStyle w:val="Odstavecseseznamem"/>
        <w:spacing w:before="0"/>
        <w:ind w:left="1701"/>
      </w:pPr>
      <w:r w:rsidRPr="0078329F">
        <w:rPr>
          <w:u w:val="single"/>
        </w:rPr>
        <w:t>Obecná část</w:t>
      </w:r>
      <w:r w:rsidRPr="0078329F">
        <w:t xml:space="preserve"> definuje pojmy společné pro celý Program (jednotlivé podprogramy) a vypořádává se s požadavky legislativy Evropské unie.</w:t>
      </w:r>
    </w:p>
    <w:p w:rsidR="000B5CCD" w:rsidRDefault="00F04009" w:rsidP="005E0768">
      <w:pPr>
        <w:pStyle w:val="Odstavecseseznamem"/>
        <w:spacing w:before="0"/>
        <w:ind w:left="1701"/>
      </w:pPr>
      <w:r w:rsidRPr="0078329F">
        <w:rPr>
          <w:u w:val="single"/>
        </w:rPr>
        <w:t>Podprogram č. 1</w:t>
      </w:r>
      <w:r w:rsidRPr="0078329F">
        <w:t xml:space="preserve"> stanoví postupy administrace a rozdělení účelové státní dotace poskytnuté Olomouckému kraji. </w:t>
      </w:r>
    </w:p>
    <w:p w:rsidR="00F04009" w:rsidRDefault="00F04009" w:rsidP="005E0768">
      <w:pPr>
        <w:pStyle w:val="Odstavecseseznamem"/>
        <w:spacing w:before="0"/>
        <w:ind w:left="1701"/>
      </w:pPr>
      <w:r w:rsidRPr="000B5CCD">
        <w:rPr>
          <w:u w:val="single"/>
        </w:rPr>
        <w:t>Podprogram č. 2</w:t>
      </w:r>
      <w:r w:rsidRPr="0078329F">
        <w:t xml:space="preserve"> vymezuje způsob poskytování finančních prostředků z rozpočtu Olomouckého kraje na poskytování sociálních služeb nestátními neziskovými organizacemi. </w:t>
      </w:r>
    </w:p>
    <w:p w:rsidR="00F04009" w:rsidRPr="0078329F" w:rsidRDefault="00F04009" w:rsidP="005E0768">
      <w:pPr>
        <w:pStyle w:val="Odstavecseseznamem"/>
        <w:spacing w:before="0"/>
        <w:ind w:left="1701"/>
      </w:pPr>
      <w:r w:rsidRPr="0078329F">
        <w:rPr>
          <w:u w:val="single"/>
        </w:rPr>
        <w:t>Podprogram č. 3</w:t>
      </w:r>
      <w:r w:rsidRPr="0078329F">
        <w:t xml:space="preserve"> stanoví postup pro poskytnutí finančních prostředků (příspěvku na provoz) určených na poskytování sociálních služeb příspěvkovými organizacemi Olomouckého kraje. </w:t>
      </w:r>
    </w:p>
    <w:p w:rsidR="00D35A4C" w:rsidRDefault="00D35A4C" w:rsidP="00D35A4C">
      <w:pPr>
        <w:ind w:left="1701" w:hanging="1701"/>
      </w:pPr>
      <w:r>
        <w:t>Síť</w:t>
      </w:r>
      <w:r>
        <w:tab/>
      </w:r>
      <w:proofErr w:type="spellStart"/>
      <w:r>
        <w:t>Síť</w:t>
      </w:r>
      <w:proofErr w:type="spellEnd"/>
      <w:r>
        <w:t xml:space="preserve"> sociálních služeb Olomouckého kraje</w:t>
      </w:r>
    </w:p>
    <w:p w:rsidR="00F04009" w:rsidRPr="00054B1A" w:rsidRDefault="00F04009" w:rsidP="00F04009">
      <w:pPr>
        <w:ind w:left="1701" w:hanging="1701"/>
      </w:pPr>
      <w:r w:rsidRPr="00054B1A">
        <w:t>OK</w:t>
      </w:r>
      <w:r w:rsidRPr="00054B1A">
        <w:tab/>
      </w:r>
      <w:r w:rsidRPr="00054B1A">
        <w:rPr>
          <w:rFonts w:eastAsia="Arial Unicode MS"/>
          <w:lang w:eastAsia="cs-CZ"/>
        </w:rPr>
        <w:t>Olomoucký</w:t>
      </w:r>
      <w:r w:rsidRPr="00054B1A">
        <w:t xml:space="preserve"> kraj</w:t>
      </w:r>
    </w:p>
    <w:p w:rsidR="00F04009" w:rsidRDefault="00F04009" w:rsidP="00F04009">
      <w:pPr>
        <w:ind w:left="1701" w:hanging="1701"/>
      </w:pPr>
      <w:r w:rsidRPr="00054B1A">
        <w:t>KÚO</w:t>
      </w:r>
      <w:r>
        <w:t>K</w:t>
      </w:r>
      <w:r w:rsidRPr="00054B1A">
        <w:tab/>
        <w:t xml:space="preserve">Krajský úřad </w:t>
      </w:r>
      <w:r w:rsidRPr="00054B1A">
        <w:rPr>
          <w:rFonts w:eastAsia="Arial Unicode MS"/>
          <w:lang w:eastAsia="cs-CZ"/>
        </w:rPr>
        <w:t>Olomouckého</w:t>
      </w:r>
      <w:r w:rsidRPr="00054B1A">
        <w:t xml:space="preserve"> kraje</w:t>
      </w:r>
    </w:p>
    <w:p w:rsidR="00D35A4C" w:rsidRDefault="00F04009" w:rsidP="00F22311">
      <w:pPr>
        <w:ind w:left="1701" w:hanging="1701"/>
      </w:pPr>
      <w:r w:rsidRPr="00054B1A">
        <w:t>OSV</w:t>
      </w:r>
      <w:r w:rsidRPr="00054B1A">
        <w:tab/>
        <w:t>Odbor sociálních věcí Kr</w:t>
      </w:r>
      <w:r>
        <w:t xml:space="preserve">ajského úřadu Olomouckého kraje </w:t>
      </w:r>
    </w:p>
    <w:p w:rsidR="00D35A4C" w:rsidRPr="001E1B35" w:rsidRDefault="00D35A4C" w:rsidP="00D35A4C">
      <w:pPr>
        <w:ind w:left="1701" w:hanging="1701"/>
      </w:pPr>
      <w:r w:rsidRPr="001E1B35">
        <w:t>MPSV</w:t>
      </w:r>
      <w:r w:rsidRPr="001E1B35">
        <w:tab/>
        <w:t>Ministerstvo práce a sociálních věcí</w:t>
      </w:r>
    </w:p>
    <w:p w:rsidR="00D35A4C" w:rsidRPr="00CC6F5E" w:rsidRDefault="00D35A4C" w:rsidP="00D35A4C">
      <w:pPr>
        <w:ind w:left="1701" w:hanging="1701"/>
      </w:pPr>
      <w:r>
        <w:t>OÚORP</w:t>
      </w:r>
      <w:r>
        <w:tab/>
      </w:r>
      <w:r w:rsidRPr="00CC6F5E">
        <w:t>Obecní úřad obce s rozšířenou působností</w:t>
      </w:r>
    </w:p>
    <w:p w:rsidR="00F22311" w:rsidRDefault="00F22311" w:rsidP="00F22311">
      <w:pPr>
        <w:ind w:left="1701" w:hanging="1701"/>
      </w:pPr>
      <w:r>
        <w:t>PS</w:t>
      </w:r>
      <w:r>
        <w:tab/>
      </w:r>
      <w:r w:rsidRPr="005374E1">
        <w:t>Pracovní skupiny organizační struktury střednědobého plánování</w:t>
      </w:r>
    </w:p>
    <w:p w:rsidR="00F22311" w:rsidRDefault="00F22311" w:rsidP="00F22311">
      <w:pPr>
        <w:ind w:left="1701" w:hanging="1701"/>
      </w:pPr>
      <w:r w:rsidRPr="00CC6F5E">
        <w:t>RMT</w:t>
      </w:r>
      <w:r w:rsidRPr="00CC6F5E">
        <w:tab/>
        <w:t>Realizačně manažerský tým, součást organizační struktury střednědobého plánování</w:t>
      </w:r>
    </w:p>
    <w:p w:rsidR="00A2422F" w:rsidRDefault="00A2422F" w:rsidP="00F22311">
      <w:pPr>
        <w:ind w:left="1701" w:hanging="1701"/>
      </w:pPr>
      <w:r>
        <w:t>Skupina ORP</w:t>
      </w:r>
      <w:r>
        <w:tab/>
        <w:t>Součást organizační struktury střednědobého plánování, skupina je složena z vedoucích odborů sociálních věcí obecních úřadů obcí s rozšířenou působností nebo jimi navržených zástupců</w:t>
      </w:r>
    </w:p>
    <w:p w:rsidR="00F22311" w:rsidRDefault="00F22311" w:rsidP="00F22311">
      <w:pPr>
        <w:ind w:left="1701" w:hanging="1701"/>
      </w:pPr>
      <w:r w:rsidRPr="00054B1A">
        <w:t>ROK</w:t>
      </w:r>
      <w:r w:rsidRPr="00054B1A">
        <w:tab/>
        <w:t>Rada Olomouckého kraje</w:t>
      </w:r>
    </w:p>
    <w:p w:rsidR="00D35A4C" w:rsidRDefault="00D35A4C" w:rsidP="00D35A4C">
      <w:pPr>
        <w:ind w:left="1701" w:hanging="1701"/>
      </w:pPr>
      <w:r w:rsidRPr="00054B1A">
        <w:t>ZOK</w:t>
      </w:r>
      <w:r w:rsidRPr="00054B1A">
        <w:tab/>
        <w:t>Zastupitelstvo Olomouckého kraje</w:t>
      </w:r>
    </w:p>
    <w:p w:rsidR="003C1BC5" w:rsidRPr="00054B1A" w:rsidRDefault="003C1BC5" w:rsidP="00442015">
      <w:pPr>
        <w:ind w:left="1701" w:hanging="1701"/>
      </w:pPr>
      <w:r>
        <w:t>SPRSS</w:t>
      </w:r>
      <w:r>
        <w:tab/>
        <w:t>Střednědobý plán rozvoje sociálních služeb</w:t>
      </w:r>
      <w:r w:rsidR="00F22311">
        <w:t xml:space="preserve"> </w:t>
      </w:r>
      <w:r w:rsidRPr="00054B1A">
        <w:t>Olomouckého kraje</w:t>
      </w:r>
    </w:p>
    <w:p w:rsidR="001A73F3" w:rsidRDefault="00D35A4C" w:rsidP="00D35A4C">
      <w:pPr>
        <w:ind w:left="1701" w:hanging="1701"/>
      </w:pPr>
      <w:r>
        <w:t>KISSoS</w:t>
      </w:r>
      <w:r>
        <w:tab/>
        <w:t>Krajský informační systém sociálních služeb</w:t>
      </w:r>
    </w:p>
    <w:p w:rsidR="00CA79E7" w:rsidRDefault="00CA79E7" w:rsidP="00D35A4C">
      <w:pPr>
        <w:ind w:left="1701" w:hanging="1701"/>
      </w:pPr>
      <w:r>
        <w:t>ZÁMĚR</w:t>
      </w:r>
      <w:r>
        <w:tab/>
      </w:r>
      <w:proofErr w:type="spellStart"/>
      <w:r>
        <w:t>Z</w:t>
      </w:r>
      <w:r w:rsidRPr="003E39DF">
        <w:t>áměr</w:t>
      </w:r>
      <w:proofErr w:type="spellEnd"/>
      <w:r>
        <w:t xml:space="preserve"> </w:t>
      </w:r>
      <w:r w:rsidRPr="003E39DF">
        <w:t>registrace</w:t>
      </w:r>
      <w:r>
        <w:t xml:space="preserve"> (poskytování) </w:t>
      </w:r>
      <w:r w:rsidRPr="003E39DF">
        <w:t>nové sociální služby s působností v Olomouckém kraji</w:t>
      </w:r>
    </w:p>
    <w:p w:rsidR="001A73F3" w:rsidRDefault="001A73F3" w:rsidP="001A73F3">
      <w:r>
        <w:br w:type="page"/>
      </w:r>
    </w:p>
    <w:p w:rsidR="001A73F3" w:rsidRDefault="001A73F3" w:rsidP="001A73F3">
      <w:pPr>
        <w:pStyle w:val="Nadpis5"/>
      </w:pPr>
      <w:bookmarkStart w:id="1" w:name="_Toc435696951"/>
      <w:r w:rsidRPr="00054B1A">
        <w:lastRenderedPageBreak/>
        <w:t>Vymezení základních pojmů:</w:t>
      </w:r>
      <w:bookmarkEnd w:id="1"/>
    </w:p>
    <w:p w:rsidR="003C1BC5" w:rsidRPr="0078329F" w:rsidRDefault="003C1BC5" w:rsidP="004A5B93">
      <w:pPr>
        <w:pStyle w:val="slovn"/>
        <w:rPr>
          <w:strike/>
        </w:rPr>
      </w:pPr>
      <w:r w:rsidRPr="003A2340">
        <w:rPr>
          <w:b/>
          <w:bCs/>
        </w:rPr>
        <w:t>Síť sociálních služeb</w:t>
      </w:r>
      <w:r w:rsidR="003744FB" w:rsidRPr="003744FB">
        <w:rPr>
          <w:b/>
          <w:color w:val="FF0000"/>
        </w:rPr>
        <w:t> </w:t>
      </w:r>
      <w:r w:rsidR="00C60DE5">
        <w:rPr>
          <w:b/>
        </w:rPr>
        <w:t>Olomouckého kraje</w:t>
      </w:r>
      <w:r w:rsidR="003744FB" w:rsidRPr="00C50A8F">
        <w:t xml:space="preserve"> </w:t>
      </w:r>
      <w:r w:rsidRPr="00C50A8F">
        <w:t>–</w:t>
      </w:r>
      <w:r w:rsidR="00E073BC" w:rsidRPr="00C50A8F">
        <w:t xml:space="preserve"> </w:t>
      </w:r>
      <w:r w:rsidR="003744FB" w:rsidRPr="004B2206">
        <w:t>sociální</w:t>
      </w:r>
      <w:r w:rsidR="003744FB" w:rsidRPr="00C50A8F">
        <w:t xml:space="preserve"> služby, které mají oprávnění k p</w:t>
      </w:r>
      <w:r w:rsidR="006A102C" w:rsidRPr="00C50A8F">
        <w:t>oskytování sociálních služeb</w:t>
      </w:r>
      <w:r w:rsidR="00C50A8F" w:rsidRPr="00C50A8F">
        <w:t xml:space="preserve"> a jsou</w:t>
      </w:r>
      <w:r w:rsidR="00A056EE">
        <w:t xml:space="preserve"> spolu</w:t>
      </w:r>
      <w:r w:rsidR="006A102C" w:rsidRPr="00C50A8F">
        <w:t>financovány</w:t>
      </w:r>
      <w:r w:rsidR="00CB6907" w:rsidRPr="00C50A8F">
        <w:t xml:space="preserve"> </w:t>
      </w:r>
      <w:r w:rsidR="006A102C" w:rsidRPr="00C50A8F">
        <w:t>dle pravidel PROGRAMU.</w:t>
      </w:r>
    </w:p>
    <w:p w:rsidR="003C1BC5" w:rsidRPr="00AE00E3" w:rsidRDefault="006A102C" w:rsidP="004A5B93">
      <w:pPr>
        <w:pStyle w:val="slovn"/>
        <w:rPr>
          <w:strike/>
        </w:rPr>
      </w:pPr>
      <w:r w:rsidRPr="00AE00E3">
        <w:rPr>
          <w:b/>
          <w:bCs/>
        </w:rPr>
        <w:t>Jednotky</w:t>
      </w:r>
      <w:r w:rsidR="0078329F" w:rsidRPr="00AE00E3">
        <w:rPr>
          <w:b/>
          <w:bCs/>
        </w:rPr>
        <w:t xml:space="preserve"> – </w:t>
      </w:r>
      <w:r w:rsidR="00D7083F" w:rsidRPr="00AE00E3">
        <w:t xml:space="preserve">úvazky pracovníků v přímé péči nebo počet lůžek. Jedná se o </w:t>
      </w:r>
      <w:r w:rsidR="00C50A8F" w:rsidRPr="00AE00E3">
        <w:t>hodnoty</w:t>
      </w:r>
      <w:r w:rsidR="003C1BC5" w:rsidRPr="00AE00E3">
        <w:t xml:space="preserve">, které jsou </w:t>
      </w:r>
      <w:r w:rsidR="00A056EE" w:rsidRPr="00AE00E3">
        <w:t xml:space="preserve">stanoveny </w:t>
      </w:r>
      <w:r w:rsidR="003C1BC5" w:rsidRPr="00AE00E3">
        <w:t xml:space="preserve">pro výpočet </w:t>
      </w:r>
      <w:r w:rsidR="00F42E5E">
        <w:t>dle vzorců</w:t>
      </w:r>
      <w:r w:rsidR="0078329F" w:rsidRPr="00AE00E3">
        <w:t xml:space="preserve"> v PROGRAMU, Podprogramu č. 1</w:t>
      </w:r>
      <w:r w:rsidR="002C7173" w:rsidRPr="00AE00E3">
        <w:t>.</w:t>
      </w:r>
      <w:r w:rsidR="0078329F" w:rsidRPr="00AE00E3">
        <w:t xml:space="preserve"> </w:t>
      </w:r>
    </w:p>
    <w:p w:rsidR="003C1BC5" w:rsidRDefault="003C1BC5" w:rsidP="004A5B93">
      <w:pPr>
        <w:pStyle w:val="slovn"/>
      </w:pPr>
      <w:r w:rsidRPr="00DE21A8">
        <w:rPr>
          <w:b/>
          <w:bCs/>
        </w:rPr>
        <w:t>Akční plány</w:t>
      </w:r>
      <w:r w:rsidRPr="009F2895">
        <w:t xml:space="preserve"> –</w:t>
      </w:r>
      <w:r w:rsidR="00C1614E">
        <w:t xml:space="preserve"> </w:t>
      </w:r>
      <w:r w:rsidRPr="009F2895">
        <w:t>jednolet</w:t>
      </w:r>
      <w:r w:rsidR="00415225">
        <w:t>é</w:t>
      </w:r>
      <w:r w:rsidRPr="009F2895">
        <w:t xml:space="preserve"> prováděcí dok</w:t>
      </w:r>
      <w:r>
        <w:t>umenty Střednědobého plánu</w:t>
      </w:r>
      <w:r w:rsidR="00EB2068">
        <w:t xml:space="preserve"> rozvoje sociálních služeb</w:t>
      </w:r>
      <w:r w:rsidR="00C1614E">
        <w:t xml:space="preserve">, </w:t>
      </w:r>
      <w:r w:rsidRPr="009F2895">
        <w:t>jejich</w:t>
      </w:r>
      <w:r w:rsidR="00C1614E">
        <w:t>ž</w:t>
      </w:r>
      <w:r w:rsidRPr="009F2895">
        <w:t xml:space="preserve"> cílem je definovat síť </w:t>
      </w:r>
      <w:r>
        <w:t>včetně její ekonomické náročnosti.</w:t>
      </w:r>
    </w:p>
    <w:p w:rsidR="003C1BC5" w:rsidRPr="00BF28D7" w:rsidRDefault="00BF28D7" w:rsidP="004A5B93">
      <w:pPr>
        <w:pStyle w:val="slovn"/>
      </w:pPr>
      <w:r>
        <w:rPr>
          <w:b/>
        </w:rPr>
        <w:t xml:space="preserve"> </w:t>
      </w:r>
      <w:r w:rsidRPr="004F3981">
        <w:rPr>
          <w:b/>
        </w:rPr>
        <w:t>Krajský informační systém</w:t>
      </w:r>
      <w:r>
        <w:rPr>
          <w:b/>
        </w:rPr>
        <w:t xml:space="preserve"> </w:t>
      </w:r>
      <w:r w:rsidRPr="004F3981">
        <w:rPr>
          <w:b/>
        </w:rPr>
        <w:t>sociálních služ</w:t>
      </w:r>
      <w:r>
        <w:rPr>
          <w:b/>
        </w:rPr>
        <w:t>e</w:t>
      </w:r>
      <w:r w:rsidRPr="004F3981">
        <w:rPr>
          <w:b/>
        </w:rPr>
        <w:t>b</w:t>
      </w:r>
      <w:r>
        <w:rPr>
          <w:b/>
        </w:rPr>
        <w:t xml:space="preserve"> (KISSoS)</w:t>
      </w:r>
      <w:r w:rsidRPr="00D61E1E">
        <w:t xml:space="preserve"> – </w:t>
      </w:r>
      <w:r>
        <w:t xml:space="preserve">systém, který </w:t>
      </w:r>
      <w:r w:rsidRPr="004F3981">
        <w:rPr>
          <w:iCs/>
        </w:rPr>
        <w:t>propojuje</w:t>
      </w:r>
      <w:r>
        <w:rPr>
          <w:iCs/>
        </w:rPr>
        <w:t xml:space="preserve">, </w:t>
      </w:r>
      <w:r w:rsidRPr="004F3981">
        <w:rPr>
          <w:iCs/>
        </w:rPr>
        <w:t>sjednocuje</w:t>
      </w:r>
      <w:r>
        <w:rPr>
          <w:iCs/>
        </w:rPr>
        <w:t>, vyhodnocuje a srovnává</w:t>
      </w:r>
      <w:r w:rsidRPr="004F3981">
        <w:rPr>
          <w:iCs/>
        </w:rPr>
        <w:t xml:space="preserve"> data vztahující se k sociálním službám.</w:t>
      </w:r>
      <w:r>
        <w:rPr>
          <w:iCs/>
        </w:rPr>
        <w:t xml:space="preserve"> </w:t>
      </w:r>
      <w:r w:rsidRPr="00E575C0">
        <w:t>Krajsk</w:t>
      </w:r>
      <w:r>
        <w:t>ý úřad Olomouckého kraje sbírá</w:t>
      </w:r>
      <w:r w:rsidRPr="00E575C0">
        <w:t xml:space="preserve"> informace o sociálních službách a</w:t>
      </w:r>
      <w:r w:rsidR="00624239">
        <w:t> </w:t>
      </w:r>
      <w:r w:rsidRPr="00E575C0">
        <w:t>jejich poskytovatelích od roku 2007</w:t>
      </w:r>
      <w:r>
        <w:t>. Informace</w:t>
      </w:r>
      <w:r w:rsidRPr="00DB2483">
        <w:t xml:space="preserve"> </w:t>
      </w:r>
      <w:r>
        <w:t xml:space="preserve">umožnují </w:t>
      </w:r>
      <w:r w:rsidRPr="00DB2483">
        <w:t xml:space="preserve"> </w:t>
      </w:r>
      <w:r>
        <w:t xml:space="preserve">získat </w:t>
      </w:r>
      <w:r w:rsidRPr="00DB2483">
        <w:t>ucelený obraz o</w:t>
      </w:r>
      <w:r w:rsidR="00624239">
        <w:t> </w:t>
      </w:r>
      <w:r w:rsidRPr="00DB2483">
        <w:t>vývoji dané služby, jejím hospodaření</w:t>
      </w:r>
      <w:r>
        <w:t>,</w:t>
      </w:r>
      <w:r w:rsidRPr="00DB2483">
        <w:t xml:space="preserve"> o indikátorech využití dané služby uživateli služeb</w:t>
      </w:r>
      <w:r>
        <w:t xml:space="preserve"> a výkonových ukazatelích</w:t>
      </w:r>
      <w:r w:rsidRPr="00DB2483">
        <w:t>.</w:t>
      </w:r>
      <w:r w:rsidRPr="00BF28D7">
        <w:rPr>
          <w:iCs/>
          <w:color w:val="FF0000"/>
        </w:rPr>
        <w:t xml:space="preserve"> </w:t>
      </w:r>
      <w:r w:rsidRPr="00BF28D7">
        <w:rPr>
          <w:iCs/>
        </w:rPr>
        <w:t>Jedním z modulů KISSoS je aplikace Benchmarking poskytovatelů sociálních služeb v Olomouckém kraji.</w:t>
      </w:r>
    </w:p>
    <w:p w:rsidR="00603935" w:rsidRPr="00C50A8F" w:rsidRDefault="005643A1" w:rsidP="004A5B93">
      <w:pPr>
        <w:pStyle w:val="slovn"/>
      </w:pPr>
      <w:r w:rsidRPr="00C50A8F">
        <w:rPr>
          <w:b/>
        </w:rPr>
        <w:t>Sociální služba s celokrajskou působností</w:t>
      </w:r>
      <w:r w:rsidRPr="00C50A8F">
        <w:t xml:space="preserve"> </w:t>
      </w:r>
      <w:r w:rsidR="00603935" w:rsidRPr="00C50A8F">
        <w:t>– sociální služba, jejíž územní působnost zahrn</w:t>
      </w:r>
      <w:r w:rsidRPr="00C50A8F">
        <w:t>uje celé území Olomouckého kraje</w:t>
      </w:r>
      <w:r w:rsidR="00CB6907" w:rsidRPr="00C50A8F">
        <w:t>.</w:t>
      </w:r>
    </w:p>
    <w:p w:rsidR="00603935" w:rsidRPr="008A1C26" w:rsidRDefault="00603935" w:rsidP="004A5B93">
      <w:pPr>
        <w:pStyle w:val="slovn"/>
      </w:pPr>
      <w:r w:rsidRPr="008A1C26">
        <w:rPr>
          <w:rStyle w:val="ZkladntextTun"/>
          <w:rFonts w:ascii="Arial" w:eastAsia="Arial Unicode MS" w:hAnsi="Arial" w:cs="Arial"/>
          <w:sz w:val="24"/>
          <w:szCs w:val="24"/>
          <w:shd w:val="clear" w:color="auto" w:fill="auto"/>
        </w:rPr>
        <w:t xml:space="preserve">Regionální sociální služba </w:t>
      </w:r>
      <w:r w:rsidRPr="008A1C26">
        <w:t>– sociální služba, jejíž územní působnost se</w:t>
      </w:r>
      <w:r w:rsidR="00624239">
        <w:t> </w:t>
      </w:r>
      <w:r w:rsidRPr="008A1C26">
        <w:t xml:space="preserve">vztahuje pouze k části </w:t>
      </w:r>
      <w:r w:rsidR="003A19D0" w:rsidRPr="008A1C26">
        <w:t>území Olomouckého kraje</w:t>
      </w:r>
      <w:r w:rsidR="00CB6907">
        <w:t>.</w:t>
      </w:r>
      <w:r w:rsidR="005643A1">
        <w:t xml:space="preserve"> </w:t>
      </w:r>
    </w:p>
    <w:p w:rsidR="00B14BB5" w:rsidRPr="008A1C26" w:rsidRDefault="008E7E32" w:rsidP="004A5B93">
      <w:pPr>
        <w:pStyle w:val="slovn"/>
      </w:pPr>
      <w:r>
        <w:rPr>
          <w:b/>
        </w:rPr>
        <w:t>Pracovníci v přímé péči</w:t>
      </w:r>
      <w:r w:rsidR="00B14BB5" w:rsidRPr="008A1C26">
        <w:t xml:space="preserve"> </w:t>
      </w:r>
      <w:r w:rsidR="00D63020">
        <w:t>–</w:t>
      </w:r>
      <w:r w:rsidR="00B14BB5" w:rsidRPr="008A1C26">
        <w:t xml:space="preserve"> </w:t>
      </w:r>
      <w:r w:rsidR="001A73F3">
        <w:t xml:space="preserve">sociální </w:t>
      </w:r>
      <w:r>
        <w:t>pracovníci</w:t>
      </w:r>
      <w:r w:rsidR="001A73F3">
        <w:t xml:space="preserve"> a pracovníci v sociálních službách</w:t>
      </w:r>
      <w:r w:rsidR="00B14BB5" w:rsidRPr="008A1C26">
        <w:t xml:space="preserve"> </w:t>
      </w:r>
      <w:r w:rsidR="008823B3">
        <w:t>(</w:t>
      </w:r>
      <w:r w:rsidR="00B14BB5" w:rsidRPr="008A1C26">
        <w:t>§115 a §1</w:t>
      </w:r>
      <w:r w:rsidR="00F65106">
        <w:t xml:space="preserve">16 zákona </w:t>
      </w:r>
      <w:r w:rsidR="00BE31CF">
        <w:t xml:space="preserve">č. 108/2006 Sb. </w:t>
      </w:r>
      <w:r w:rsidR="00F65106">
        <w:t>o sociálních službách</w:t>
      </w:r>
      <w:r w:rsidR="00BE31CF">
        <w:t>, ve znění pozdějších předpisů (dále jen zákona o sociálních službách)</w:t>
      </w:r>
      <w:r w:rsidR="008823B3">
        <w:t>)</w:t>
      </w:r>
      <w:r w:rsidR="00CB6907">
        <w:t>.</w:t>
      </w:r>
    </w:p>
    <w:p w:rsidR="00B14BB5" w:rsidRPr="00F77016" w:rsidRDefault="005643A1" w:rsidP="004A5B93">
      <w:pPr>
        <w:pStyle w:val="slovn"/>
        <w:numPr>
          <w:ilvl w:val="0"/>
          <w:numId w:val="0"/>
        </w:numPr>
        <w:ind w:left="567"/>
      </w:pPr>
      <w:r w:rsidRPr="00F77016">
        <w:t>V</w:t>
      </w:r>
      <w:r w:rsidR="00B14BB5" w:rsidRPr="00F77016">
        <w:t>ýčet profe</w:t>
      </w:r>
      <w:r w:rsidR="00EB2068" w:rsidRPr="00F77016">
        <w:t>sí v přímé péči (podle zákona o sociálních službách</w:t>
      </w:r>
      <w:r w:rsidR="00F42E5E">
        <w:t>)</w:t>
      </w:r>
      <w:r w:rsidR="00B14BB5" w:rsidRPr="00F77016">
        <w:t>:</w:t>
      </w:r>
    </w:p>
    <w:p w:rsidR="00B14BB5" w:rsidRPr="008A1C26" w:rsidRDefault="00B14BB5" w:rsidP="006D767D">
      <w:pPr>
        <w:pStyle w:val="slovn2"/>
      </w:pPr>
      <w:r w:rsidRPr="008A1C26">
        <w:t xml:space="preserve">sociální pracovníci za podmínek stanovených v §109 a </w:t>
      </w:r>
      <w:r w:rsidR="00BE31CF">
        <w:t>§</w:t>
      </w:r>
      <w:r w:rsidRPr="008A1C26">
        <w:t>110 zákona</w:t>
      </w:r>
      <w:r w:rsidR="00EB2068" w:rsidRPr="008A1C26">
        <w:t xml:space="preserve"> o</w:t>
      </w:r>
      <w:r w:rsidR="00624239">
        <w:t> </w:t>
      </w:r>
      <w:r w:rsidR="00EB2068" w:rsidRPr="008A1C26">
        <w:t>sociálních službách</w:t>
      </w:r>
    </w:p>
    <w:p w:rsidR="00B14BB5" w:rsidRPr="008A1C26" w:rsidRDefault="00B14BB5" w:rsidP="006D767D">
      <w:pPr>
        <w:pStyle w:val="slovn2"/>
      </w:pPr>
      <w:r w:rsidRPr="008A1C26">
        <w:t>p</w:t>
      </w:r>
      <w:r w:rsidR="005B0A37">
        <w:t>racovníci v sociálních službách</w:t>
      </w:r>
    </w:p>
    <w:p w:rsidR="00B14BB5" w:rsidRPr="008A1C26" w:rsidRDefault="005B0A37" w:rsidP="006D767D">
      <w:pPr>
        <w:pStyle w:val="slovn2"/>
      </w:pPr>
      <w:r>
        <w:t>zdravotničtí pracovníci</w:t>
      </w:r>
    </w:p>
    <w:p w:rsidR="00B14BB5" w:rsidRPr="008A1C26" w:rsidRDefault="005B0A37" w:rsidP="006D767D">
      <w:pPr>
        <w:pStyle w:val="slovn2"/>
      </w:pPr>
      <w:r>
        <w:t>pedagogičtí pracovníci</w:t>
      </w:r>
    </w:p>
    <w:p w:rsidR="00B14BB5" w:rsidRPr="008A1C26" w:rsidRDefault="00B14BB5" w:rsidP="006D767D">
      <w:pPr>
        <w:pStyle w:val="slovn2"/>
      </w:pPr>
      <w:r w:rsidRPr="008A1C26">
        <w:t>manželští a rodinní poradci a další odborní pracovníci, kteří přímo poskytují sociální služby</w:t>
      </w:r>
    </w:p>
    <w:p w:rsidR="005225CD" w:rsidRDefault="008E7E32" w:rsidP="004A5B93">
      <w:pPr>
        <w:pStyle w:val="slovn"/>
      </w:pPr>
      <w:r w:rsidRPr="00C57C85">
        <w:rPr>
          <w:b/>
        </w:rPr>
        <w:t>Ostatní pracovníci</w:t>
      </w:r>
      <w:r w:rsidR="00B14BB5" w:rsidRPr="00C57C85">
        <w:t xml:space="preserve"> </w:t>
      </w:r>
      <w:r w:rsidR="0078329F" w:rsidRPr="00C57C85">
        <w:t>–</w:t>
      </w:r>
      <w:r w:rsidR="00C60DE5" w:rsidRPr="00C57C85">
        <w:t xml:space="preserve"> </w:t>
      </w:r>
      <w:r w:rsidRPr="00C57C85">
        <w:t xml:space="preserve">pracovníci zajišťující </w:t>
      </w:r>
      <w:r w:rsidR="00C60DE5" w:rsidRPr="00C57C85">
        <w:t xml:space="preserve">ostatní činnosti </w:t>
      </w:r>
      <w:r w:rsidRPr="00C57C85">
        <w:t xml:space="preserve">související s provozem </w:t>
      </w:r>
      <w:r w:rsidR="00235BB3" w:rsidRPr="00C57C85">
        <w:t xml:space="preserve">sociální služby, </w:t>
      </w:r>
      <w:r w:rsidR="00C60DE5" w:rsidRPr="00C57C85">
        <w:t xml:space="preserve">které </w:t>
      </w:r>
      <w:r w:rsidR="00A056EE">
        <w:t xml:space="preserve">však </w:t>
      </w:r>
      <w:r w:rsidR="00C60DE5" w:rsidRPr="00C57C85">
        <w:t xml:space="preserve">nejsou </w:t>
      </w:r>
      <w:r w:rsidR="00235BB3" w:rsidRPr="00C57C85">
        <w:t>součástí odborné prá</w:t>
      </w:r>
      <w:r w:rsidR="005643A1" w:rsidRPr="00C57C85">
        <w:t>ce s uživatelem sociální služby</w:t>
      </w:r>
      <w:r w:rsidR="00C60DE5" w:rsidRPr="00C57C85">
        <w:t xml:space="preserve"> (</w:t>
      </w:r>
      <w:r w:rsidR="00D63020" w:rsidRPr="00C57C85">
        <w:t xml:space="preserve">např. </w:t>
      </w:r>
      <w:r w:rsidR="00C60DE5" w:rsidRPr="00C57C85">
        <w:t xml:space="preserve">úklid, účetnictví atd.). </w:t>
      </w:r>
    </w:p>
    <w:p w:rsidR="00B07905" w:rsidRDefault="00580AAF" w:rsidP="004A5B93">
      <w:pPr>
        <w:pStyle w:val="slovn"/>
      </w:pPr>
      <w:r w:rsidRPr="00580AAF">
        <w:rPr>
          <w:b/>
        </w:rPr>
        <w:lastRenderedPageBreak/>
        <w:t>Věcně příslušn</w:t>
      </w:r>
      <w:r w:rsidR="00F42E5E">
        <w:rPr>
          <w:b/>
        </w:rPr>
        <w:t>á</w:t>
      </w:r>
      <w:r w:rsidRPr="00580AAF">
        <w:rPr>
          <w:b/>
        </w:rPr>
        <w:t xml:space="preserve"> komise ROK</w:t>
      </w:r>
      <w:r>
        <w:t xml:space="preserve"> – Komise pro rodinu a sociální záležitosti</w:t>
      </w:r>
      <w:bookmarkStart w:id="2" w:name="_Toc391296406"/>
      <w:bookmarkStart w:id="3" w:name="_Toc377557978"/>
      <w:r w:rsidR="00CB4282">
        <w:t xml:space="preserve">, </w:t>
      </w:r>
    </w:p>
    <w:p w:rsidR="000453FC" w:rsidRPr="0063203B" w:rsidRDefault="000453FC" w:rsidP="004A5B93">
      <w:pPr>
        <w:pStyle w:val="slovn"/>
      </w:pPr>
      <w:r w:rsidRPr="006D767D">
        <w:rPr>
          <w:b/>
        </w:rPr>
        <w:t>Program podpory B</w:t>
      </w:r>
      <w:r w:rsidRPr="0063203B">
        <w:t xml:space="preserve"> – Dotační řízení MPSV v oblasti poskytování sociálních služeb s nadregionální a celostátní působností.</w:t>
      </w:r>
    </w:p>
    <w:p w:rsidR="00C62B18" w:rsidRPr="00774B0F" w:rsidRDefault="00C62B18" w:rsidP="004A5B93">
      <w:pPr>
        <w:pStyle w:val="slovn"/>
        <w:numPr>
          <w:ilvl w:val="0"/>
          <w:numId w:val="0"/>
        </w:numPr>
        <w:ind w:left="426"/>
      </w:pPr>
    </w:p>
    <w:p w:rsidR="00C96A39" w:rsidRPr="0035004B" w:rsidRDefault="00C96A39" w:rsidP="007B4E1E">
      <w:pPr>
        <w:pStyle w:val="Nadpis1"/>
      </w:pPr>
      <w:bookmarkStart w:id="4" w:name="_Toc435696952"/>
      <w:r>
        <w:t xml:space="preserve">Obecná </w:t>
      </w:r>
      <w:r w:rsidRPr="00167EE0">
        <w:t>ustanovení</w:t>
      </w:r>
      <w:bookmarkEnd w:id="4"/>
    </w:p>
    <w:p w:rsidR="003C1BC5" w:rsidRPr="00E073BC" w:rsidRDefault="00C9284E" w:rsidP="004A5B93">
      <w:pPr>
        <w:pStyle w:val="Nadpis2"/>
      </w:pPr>
      <w:bookmarkStart w:id="5" w:name="_Toc435696953"/>
      <w:r>
        <w:t xml:space="preserve">Účel </w:t>
      </w:r>
      <w:r w:rsidRPr="008248E9">
        <w:t>POSTUPU</w:t>
      </w:r>
      <w:r w:rsidR="006E4B93" w:rsidRPr="00C9284E">
        <w:t xml:space="preserve"> a jeho právní rámec</w:t>
      </w:r>
      <w:bookmarkEnd w:id="5"/>
    </w:p>
    <w:p w:rsidR="008248E9" w:rsidRDefault="008248E9" w:rsidP="004A5B93">
      <w:pPr>
        <w:pStyle w:val="slovn"/>
        <w:numPr>
          <w:ilvl w:val="1"/>
          <w:numId w:val="9"/>
        </w:numPr>
      </w:pPr>
      <w:r>
        <w:t>POSTUP je vypracován v návaznosti na tyto právní předpisy:</w:t>
      </w:r>
    </w:p>
    <w:p w:rsidR="008248E9" w:rsidRPr="00054B1A" w:rsidRDefault="008248E9" w:rsidP="006D767D">
      <w:pPr>
        <w:pStyle w:val="slovn2"/>
      </w:pPr>
      <w:r>
        <w:t>z</w:t>
      </w:r>
      <w:r w:rsidRPr="00054B1A">
        <w:t>ákon č.108/2006 Sb., o sociálních službách, ve znění pozdějších předpisů</w:t>
      </w:r>
      <w:r w:rsidRPr="00B55DA6">
        <w:t>;</w:t>
      </w:r>
    </w:p>
    <w:p w:rsidR="008248E9" w:rsidRPr="00054B1A" w:rsidRDefault="008248E9" w:rsidP="006D767D">
      <w:pPr>
        <w:pStyle w:val="slovn2"/>
      </w:pPr>
      <w:r>
        <w:t>v</w:t>
      </w:r>
      <w:r w:rsidRPr="00C8558D">
        <w:t>yhláška</w:t>
      </w:r>
      <w:r w:rsidRPr="00054B1A">
        <w:t xml:space="preserve"> </w:t>
      </w:r>
      <w:r>
        <w:t xml:space="preserve">č. </w:t>
      </w:r>
      <w:r w:rsidRPr="00054B1A">
        <w:t>505/2006 Sb., kterou se provádějí některá ustanovení zákona o</w:t>
      </w:r>
      <w:r>
        <w:t> </w:t>
      </w:r>
      <w:r w:rsidRPr="00054B1A">
        <w:t>sociálních službách, ve znění pozdějších předpisů;</w:t>
      </w:r>
    </w:p>
    <w:p w:rsidR="008248E9" w:rsidRDefault="008248E9" w:rsidP="006D767D">
      <w:pPr>
        <w:pStyle w:val="slovn2"/>
      </w:pPr>
      <w:r>
        <w:t>z</w:t>
      </w:r>
      <w:r w:rsidRPr="00054B1A">
        <w:t>ákon č. 129/2000 Sb., o krajích (krajské zřízení</w:t>
      </w:r>
      <w:r>
        <w:t>), ve znění pozdějších předpisů;</w:t>
      </w:r>
    </w:p>
    <w:p w:rsidR="008248E9" w:rsidRDefault="008248E9" w:rsidP="006D767D">
      <w:pPr>
        <w:pStyle w:val="slovn2"/>
      </w:pPr>
      <w:r>
        <w:t>z</w:t>
      </w:r>
      <w:r w:rsidRPr="00FA2E94">
        <w:t>ákon č. 128/2000 Sb., o obcích (obecní zřízení), ve znění pozdějších předpisů</w:t>
      </w:r>
    </w:p>
    <w:p w:rsidR="00D63020" w:rsidRPr="00AE00E3" w:rsidRDefault="00705B91" w:rsidP="004A5B93">
      <w:pPr>
        <w:pStyle w:val="slovn"/>
        <w:numPr>
          <w:ilvl w:val="1"/>
          <w:numId w:val="9"/>
        </w:numPr>
      </w:pPr>
      <w:r>
        <w:t>Účelem P</w:t>
      </w:r>
      <w:r w:rsidR="006E4B93">
        <w:t>OSTUPU</w:t>
      </w:r>
      <w:r w:rsidR="00CB6907">
        <w:t xml:space="preserve"> je </w:t>
      </w:r>
      <w:r w:rsidR="00FA2E94" w:rsidRPr="00FA2E94">
        <w:t xml:space="preserve">stanovit </w:t>
      </w:r>
      <w:r w:rsidR="00C9284E" w:rsidRPr="00FA2E94">
        <w:t>pravidla</w:t>
      </w:r>
      <w:r w:rsidR="00235BB3" w:rsidRPr="00FA2E94">
        <w:t xml:space="preserve"> </w:t>
      </w:r>
      <w:r w:rsidR="00C9284E" w:rsidRPr="00FA2E94">
        <w:t>pro</w:t>
      </w:r>
      <w:r w:rsidRPr="00FA2E94">
        <w:t xml:space="preserve"> aktualizac</w:t>
      </w:r>
      <w:r w:rsidR="00235BB3" w:rsidRPr="00FA2E94">
        <w:t>i</w:t>
      </w:r>
      <w:r w:rsidRPr="00FA2E94">
        <w:t xml:space="preserve"> </w:t>
      </w:r>
      <w:r w:rsidR="00FA2E94" w:rsidRPr="00FA2E94">
        <w:t xml:space="preserve">sítě </w:t>
      </w:r>
      <w:r w:rsidR="009F5CF2">
        <w:t xml:space="preserve">pro následující období </w:t>
      </w:r>
      <w:r w:rsidR="009F5CF2" w:rsidRPr="00AE00E3">
        <w:t xml:space="preserve">jako východiska pro </w:t>
      </w:r>
      <w:r w:rsidR="00747BEF" w:rsidRPr="00AE00E3">
        <w:t>stanovení výše dotace pro rok, který následuje po</w:t>
      </w:r>
      <w:r w:rsidR="008823B3" w:rsidRPr="00AE00E3">
        <w:t> </w:t>
      </w:r>
      <w:r w:rsidR="00F30DF6" w:rsidRPr="00AE00E3">
        <w:t xml:space="preserve">kalendářním </w:t>
      </w:r>
      <w:r w:rsidR="00747BEF" w:rsidRPr="00AE00E3">
        <w:t>roce, v němž je prováděna aktualizace</w:t>
      </w:r>
      <w:r w:rsidR="00421F2D" w:rsidRPr="00AE00E3">
        <w:t>.</w:t>
      </w:r>
      <w:r w:rsidR="00D63020" w:rsidRPr="00AE00E3">
        <w:t xml:space="preserve"> </w:t>
      </w:r>
    </w:p>
    <w:p w:rsidR="008248E9" w:rsidRDefault="008248E9" w:rsidP="004A5B93">
      <w:pPr>
        <w:pStyle w:val="slovn"/>
        <w:numPr>
          <w:ilvl w:val="1"/>
          <w:numId w:val="9"/>
        </w:numPr>
      </w:pPr>
      <w:r>
        <w:t xml:space="preserve">Způsoby aktualizace sítě </w:t>
      </w:r>
    </w:p>
    <w:p w:rsidR="008248E9" w:rsidRPr="00C57C85" w:rsidRDefault="008248E9" w:rsidP="006D767D">
      <w:pPr>
        <w:pStyle w:val="slovn2"/>
      </w:pPr>
      <w:r w:rsidRPr="00C57C85">
        <w:t>zařazení nové sociální služby do sítě</w:t>
      </w:r>
      <w:r w:rsidR="00F42E5E">
        <w:t xml:space="preserve">, </w:t>
      </w:r>
      <w:r w:rsidR="00F42E5E" w:rsidRPr="0063203B">
        <w:t>dle kapitoly 2.1</w:t>
      </w:r>
      <w:r w:rsidRPr="0063203B">
        <w:t>;</w:t>
      </w:r>
    </w:p>
    <w:p w:rsidR="001B367C" w:rsidRDefault="00F42E5E" w:rsidP="006D767D">
      <w:pPr>
        <w:pStyle w:val="slovn2"/>
      </w:pPr>
      <w:r>
        <w:t xml:space="preserve">aktualizace jednotek u sociální služby zařazené v síti, </w:t>
      </w:r>
      <w:r w:rsidRPr="0063203B">
        <w:t>dle kapitoly 2.2</w:t>
      </w:r>
      <w:r w:rsidR="00072BD3">
        <w:t>.</w:t>
      </w:r>
    </w:p>
    <w:p w:rsidR="00C631B5" w:rsidRPr="0078329F" w:rsidRDefault="00C631B5" w:rsidP="004A5B93">
      <w:pPr>
        <w:pStyle w:val="Nadpis2"/>
        <w:rPr>
          <w:strike/>
        </w:rPr>
      </w:pPr>
      <w:bookmarkStart w:id="6" w:name="_Toc435696954"/>
      <w:r w:rsidRPr="00A0039C">
        <w:t>Oprávněn</w:t>
      </w:r>
      <w:r>
        <w:t>í</w:t>
      </w:r>
      <w:r w:rsidRPr="00A0039C">
        <w:t xml:space="preserve"> žadatel</w:t>
      </w:r>
      <w:r>
        <w:t>é</w:t>
      </w:r>
      <w:bookmarkEnd w:id="6"/>
    </w:p>
    <w:p w:rsidR="00C631B5" w:rsidRPr="00E05845" w:rsidRDefault="00C631B5" w:rsidP="004A5B93">
      <w:pPr>
        <w:pStyle w:val="slovn"/>
        <w:numPr>
          <w:ilvl w:val="1"/>
          <w:numId w:val="11"/>
        </w:numPr>
      </w:pPr>
      <w:r w:rsidRPr="00E05845">
        <w:t>Fyzick</w:t>
      </w:r>
      <w:r w:rsidR="00116260" w:rsidRPr="00E05845">
        <w:t>é</w:t>
      </w:r>
      <w:r w:rsidRPr="00E05845">
        <w:t xml:space="preserve"> nebo právnick</w:t>
      </w:r>
      <w:r w:rsidR="00116260" w:rsidRPr="00E05845">
        <w:t>é</w:t>
      </w:r>
      <w:r w:rsidRPr="00E05845">
        <w:t xml:space="preserve"> osob</w:t>
      </w:r>
      <w:r w:rsidR="00116260" w:rsidRPr="00E05845">
        <w:t>y</w:t>
      </w:r>
      <w:r w:rsidRPr="00E05845">
        <w:t>, kter</w:t>
      </w:r>
      <w:r w:rsidR="00116260" w:rsidRPr="00E05845">
        <w:t>ým</w:t>
      </w:r>
      <w:r w:rsidRPr="00E05845">
        <w:t xml:space="preserve"> bylo vydáno rozhodnutí o registraci podle § 78 zákona o sociálních službách</w:t>
      </w:r>
      <w:r w:rsidR="001B657C" w:rsidRPr="00E05845">
        <w:t>,</w:t>
      </w:r>
      <w:r w:rsidRPr="00E05845">
        <w:t xml:space="preserve"> a </w:t>
      </w:r>
      <w:r w:rsidR="0037380A" w:rsidRPr="00E05845">
        <w:t xml:space="preserve">poskytují </w:t>
      </w:r>
      <w:r w:rsidR="00776700" w:rsidRPr="00E05845">
        <w:t xml:space="preserve">nebo mají záměr </w:t>
      </w:r>
      <w:r w:rsidR="0037380A" w:rsidRPr="00E05845">
        <w:t xml:space="preserve">poskytovat sociální službu </w:t>
      </w:r>
      <w:r w:rsidRPr="00E05845">
        <w:t>na</w:t>
      </w:r>
      <w:r w:rsidR="00776700" w:rsidRPr="00E05845">
        <w:t> </w:t>
      </w:r>
      <w:r w:rsidRPr="00E05845">
        <w:t>území Olomouckého kraje;</w:t>
      </w:r>
    </w:p>
    <w:p w:rsidR="00FF72A2" w:rsidRPr="004A5B93" w:rsidRDefault="00072BD3" w:rsidP="004A5B93">
      <w:pPr>
        <w:pStyle w:val="slovn"/>
        <w:numPr>
          <w:ilvl w:val="1"/>
          <w:numId w:val="11"/>
        </w:numPr>
        <w:rPr>
          <w:strike/>
        </w:rPr>
      </w:pPr>
      <w:r>
        <w:t>f</w:t>
      </w:r>
      <w:r w:rsidR="00C631B5" w:rsidRPr="00E05845">
        <w:t>yzick</w:t>
      </w:r>
      <w:r w:rsidR="00600A75" w:rsidRPr="00E05845">
        <w:t>é</w:t>
      </w:r>
      <w:r w:rsidR="00C631B5" w:rsidRPr="00E05845">
        <w:t xml:space="preserve"> nebo právnick</w:t>
      </w:r>
      <w:r w:rsidR="00600A75" w:rsidRPr="00E05845">
        <w:t>é</w:t>
      </w:r>
      <w:r w:rsidR="00C631B5" w:rsidRPr="00E05845">
        <w:t xml:space="preserve"> osob</w:t>
      </w:r>
      <w:r w:rsidR="00600A75" w:rsidRPr="00E05845">
        <w:t>y</w:t>
      </w:r>
      <w:r w:rsidR="00C631B5" w:rsidRPr="00E05845">
        <w:t xml:space="preserve"> se záměrem registrace nové sociální služby s působností v Olomouckém kraji</w:t>
      </w:r>
      <w:r w:rsidR="00A056EE" w:rsidRPr="00E05845">
        <w:t xml:space="preserve">. </w:t>
      </w:r>
    </w:p>
    <w:p w:rsidR="00927689" w:rsidRPr="004B2206" w:rsidRDefault="00927689" w:rsidP="004A5B93">
      <w:pPr>
        <w:pStyle w:val="slovn"/>
        <w:numPr>
          <w:ilvl w:val="0"/>
          <w:numId w:val="0"/>
        </w:numPr>
        <w:ind w:left="426"/>
      </w:pPr>
    </w:p>
    <w:p w:rsidR="006D3E05" w:rsidRPr="006F2556" w:rsidRDefault="006D3E05" w:rsidP="004A5B93">
      <w:pPr>
        <w:pStyle w:val="Nadpis2"/>
      </w:pPr>
      <w:bookmarkStart w:id="7" w:name="_Toc435696955"/>
      <w:r>
        <w:lastRenderedPageBreak/>
        <w:t>Žádost</w:t>
      </w:r>
      <w:bookmarkEnd w:id="7"/>
    </w:p>
    <w:p w:rsidR="00C96A39" w:rsidRDefault="00C96A39" w:rsidP="004A5B93">
      <w:pPr>
        <w:pStyle w:val="slovn"/>
        <w:numPr>
          <w:ilvl w:val="1"/>
          <w:numId w:val="16"/>
        </w:numPr>
      </w:pPr>
      <w:r w:rsidRPr="00580AAF">
        <w:t>Podkladem pro aktualizaci sítě j</w:t>
      </w:r>
      <w:r w:rsidR="004D03A2">
        <w:t>e</w:t>
      </w:r>
      <w:r w:rsidRPr="00580AAF">
        <w:t xml:space="preserve"> řádně </w:t>
      </w:r>
      <w:r w:rsidR="004D03A2">
        <w:t xml:space="preserve">vyplněná a </w:t>
      </w:r>
      <w:r w:rsidRPr="00580AAF">
        <w:t>podan</w:t>
      </w:r>
      <w:r w:rsidR="004D03A2">
        <w:t>á</w:t>
      </w:r>
      <w:r w:rsidR="00A056EE">
        <w:t xml:space="preserve"> </w:t>
      </w:r>
      <w:r w:rsidRPr="00580AAF">
        <w:t xml:space="preserve">žádost </w:t>
      </w:r>
      <w:r w:rsidR="00A056EE">
        <w:t>oprávněn</w:t>
      </w:r>
      <w:r w:rsidR="004D03A2">
        <w:t>ého</w:t>
      </w:r>
      <w:r w:rsidR="00A056EE">
        <w:t xml:space="preserve"> žadatel</w:t>
      </w:r>
      <w:r w:rsidR="004D03A2">
        <w:t>e</w:t>
      </w:r>
      <w:r w:rsidRPr="00580AAF">
        <w:t xml:space="preserve">, </w:t>
      </w:r>
      <w:r w:rsidR="00A056EE">
        <w:t xml:space="preserve">a to </w:t>
      </w:r>
      <w:r w:rsidRPr="00580AAF">
        <w:t>v souladu s tímto POSTUPEM.</w:t>
      </w:r>
    </w:p>
    <w:p w:rsidR="003F7B47" w:rsidRDefault="003F7B47" w:rsidP="004A5B93">
      <w:pPr>
        <w:pStyle w:val="slovn"/>
        <w:numPr>
          <w:ilvl w:val="1"/>
          <w:numId w:val="16"/>
        </w:numPr>
      </w:pPr>
      <w:r>
        <w:t>Obsah žádosti a její přílohy stanovuje Procedurální část POSTUPU.</w:t>
      </w:r>
    </w:p>
    <w:p w:rsidR="006D3E05" w:rsidRPr="004A5B93" w:rsidRDefault="00A54794" w:rsidP="004A5B93">
      <w:pPr>
        <w:pStyle w:val="slovn"/>
        <w:numPr>
          <w:ilvl w:val="1"/>
          <w:numId w:val="16"/>
        </w:numPr>
        <w:rPr>
          <w:strike/>
        </w:rPr>
      </w:pPr>
      <w:r w:rsidRPr="0063203B">
        <w:t xml:space="preserve">Žádost musí být podána prostřednictvím webové aplikace KISSoS, modulu Krajská síť sociálních služeb (kissos.kr-olomoucky.cz). </w:t>
      </w:r>
    </w:p>
    <w:p w:rsidR="006D3E05" w:rsidRPr="00467EFF" w:rsidRDefault="006D3E05" w:rsidP="004A5B93">
      <w:pPr>
        <w:pStyle w:val="slovn"/>
        <w:numPr>
          <w:ilvl w:val="1"/>
          <w:numId w:val="16"/>
        </w:numPr>
      </w:pPr>
      <w:bookmarkStart w:id="8" w:name="_Ref319412260"/>
      <w:r w:rsidRPr="00467EFF">
        <w:t>Termíny pro podávání žádostí jsou uvedeny v</w:t>
      </w:r>
      <w:r w:rsidR="00467EFF" w:rsidRPr="00467EFF">
        <w:t> Procedurální části POSTUPU.</w:t>
      </w:r>
    </w:p>
    <w:p w:rsidR="006D3E05" w:rsidRPr="0063203B" w:rsidRDefault="006D3E05" w:rsidP="004A5B93">
      <w:pPr>
        <w:pStyle w:val="slovn"/>
        <w:numPr>
          <w:ilvl w:val="1"/>
          <w:numId w:val="16"/>
        </w:numPr>
      </w:pPr>
      <w:r w:rsidRPr="0063203B">
        <w:t xml:space="preserve">Žádost </w:t>
      </w:r>
      <w:r w:rsidR="00A54794" w:rsidRPr="0063203B">
        <w:t xml:space="preserve">podaná </w:t>
      </w:r>
      <w:r w:rsidR="00B2492F" w:rsidRPr="0063203B">
        <w:t>prostřednictvím webové aplikace</w:t>
      </w:r>
      <w:r w:rsidR="00BC623C" w:rsidRPr="0063203B">
        <w:t xml:space="preserve"> KISSoS </w:t>
      </w:r>
      <w:r w:rsidRPr="0063203B">
        <w:t>po uvedeném termínu bude z dalšího projednávání vyloučena</w:t>
      </w:r>
      <w:r w:rsidR="00A54794" w:rsidRPr="0063203B">
        <w:t>.</w:t>
      </w:r>
    </w:p>
    <w:p w:rsidR="003C1BC5" w:rsidRPr="00AE00E3" w:rsidRDefault="00E05845" w:rsidP="00467EFF">
      <w:pPr>
        <w:pStyle w:val="Nadpis3"/>
      </w:pPr>
      <w:bookmarkStart w:id="9" w:name="_Toc435696956"/>
      <w:bookmarkEnd w:id="8"/>
      <w:r w:rsidRPr="00E05845">
        <w:t>P</w:t>
      </w:r>
      <w:r w:rsidR="00E73AA6" w:rsidRPr="00E05845">
        <w:t>odání žádosti</w:t>
      </w:r>
      <w:bookmarkEnd w:id="9"/>
    </w:p>
    <w:p w:rsidR="00BB46B0" w:rsidRPr="004A5B93" w:rsidRDefault="00E73AA6" w:rsidP="004A5B93">
      <w:pPr>
        <w:pStyle w:val="slovn"/>
        <w:numPr>
          <w:ilvl w:val="1"/>
          <w:numId w:val="27"/>
        </w:numPr>
        <w:rPr>
          <w:rStyle w:val="Hypertextovodkaz"/>
          <w:rFonts w:cs="Arial"/>
          <w:color w:val="auto"/>
          <w:u w:val="none"/>
        </w:rPr>
      </w:pPr>
      <w:r w:rsidRPr="00BB46B0">
        <w:t xml:space="preserve"> </w:t>
      </w:r>
      <w:r w:rsidR="00A54794" w:rsidRPr="004A5B93">
        <w:rPr>
          <w:rStyle w:val="Hypertextovodkaz"/>
          <w:rFonts w:cs="Arial"/>
          <w:color w:val="auto"/>
          <w:u w:val="none"/>
        </w:rPr>
        <w:t>Žádosti (včetně příloh) je možno podávat pouze prostřednictvím webové aplikace KISSoS, modulu Krajská síť sociálních služeb</w:t>
      </w:r>
      <w:r w:rsidR="00BB46B0" w:rsidRPr="004A5B93">
        <w:rPr>
          <w:rStyle w:val="Hypertextovodkaz"/>
          <w:rFonts w:cs="Arial"/>
          <w:color w:val="auto"/>
          <w:u w:val="none"/>
        </w:rPr>
        <w:t>.</w:t>
      </w:r>
    </w:p>
    <w:p w:rsidR="00BB46B0" w:rsidRPr="004A5B93" w:rsidRDefault="00BB46B0" w:rsidP="004A5B93">
      <w:pPr>
        <w:pStyle w:val="slovn"/>
        <w:numPr>
          <w:ilvl w:val="1"/>
          <w:numId w:val="27"/>
        </w:numPr>
        <w:rPr>
          <w:rStyle w:val="Hypertextovodkaz"/>
          <w:rFonts w:cs="Arial"/>
          <w:color w:val="auto"/>
          <w:u w:val="none"/>
        </w:rPr>
      </w:pPr>
      <w:r w:rsidRPr="004A5B93">
        <w:rPr>
          <w:rStyle w:val="Hypertextovodkaz"/>
          <w:rFonts w:cs="Arial"/>
          <w:color w:val="auto"/>
          <w:u w:val="none"/>
        </w:rPr>
        <w:t>Ž</w:t>
      </w:r>
      <w:r w:rsidR="00A54794" w:rsidRPr="004A5B93">
        <w:rPr>
          <w:rStyle w:val="Hypertextovodkaz"/>
          <w:rFonts w:cs="Arial"/>
          <w:color w:val="auto"/>
          <w:u w:val="none"/>
        </w:rPr>
        <w:t>ád</w:t>
      </w:r>
      <w:r w:rsidRPr="004A5B93">
        <w:rPr>
          <w:rStyle w:val="Hypertextovodkaz"/>
          <w:rFonts w:cs="Arial"/>
          <w:color w:val="auto"/>
          <w:u w:val="none"/>
        </w:rPr>
        <w:t>o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st podává </w:t>
      </w:r>
      <w:r w:rsidRPr="004A5B93">
        <w:rPr>
          <w:rStyle w:val="Hypertextovodkaz"/>
          <w:rFonts w:cs="Arial"/>
          <w:color w:val="auto"/>
          <w:u w:val="none"/>
        </w:rPr>
        <w:t>za žadatele osoba oprávněná k jednání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. </w:t>
      </w:r>
    </w:p>
    <w:p w:rsidR="00BB46B0" w:rsidRPr="004A5B93" w:rsidRDefault="00BB46B0" w:rsidP="004A5B93">
      <w:pPr>
        <w:pStyle w:val="slovn"/>
        <w:numPr>
          <w:ilvl w:val="1"/>
          <w:numId w:val="27"/>
        </w:numPr>
        <w:rPr>
          <w:rStyle w:val="Hypertextovodkaz"/>
          <w:rFonts w:cs="Arial"/>
          <w:color w:val="auto"/>
          <w:u w:val="none"/>
        </w:rPr>
      </w:pPr>
      <w:r w:rsidRPr="004A5B93">
        <w:rPr>
          <w:rStyle w:val="Hypertextovodkaz"/>
          <w:rFonts w:cs="Arial"/>
          <w:color w:val="auto"/>
          <w:u w:val="none"/>
        </w:rPr>
        <w:t>O p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řístup do </w:t>
      </w:r>
      <w:r w:rsidR="00B2492F" w:rsidRPr="004A5B93">
        <w:rPr>
          <w:rStyle w:val="Hypertextovodkaz"/>
          <w:rFonts w:cs="Arial"/>
          <w:color w:val="auto"/>
          <w:u w:val="none"/>
        </w:rPr>
        <w:t xml:space="preserve">webové 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aplikace KISSoS (www.kissos.kr-olomoucky.cz) požádá </w:t>
      </w:r>
      <w:r w:rsidRPr="004A5B93">
        <w:rPr>
          <w:rStyle w:val="Hypertextovodkaz"/>
          <w:rFonts w:cs="Arial"/>
          <w:color w:val="auto"/>
          <w:u w:val="none"/>
        </w:rPr>
        <w:t>osoba oprávněná k jednání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 prostřednictvím emailu na adrese:</w:t>
      </w:r>
      <w:r w:rsidR="00B20F65" w:rsidRPr="004A5B93">
        <w:rPr>
          <w:rStyle w:val="Hypertextovodkaz"/>
          <w:rFonts w:cs="Arial"/>
          <w:color w:val="auto"/>
          <w:u w:val="none"/>
        </w:rPr>
        <w:br/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 </w:t>
      </w:r>
      <w:hyperlink r:id="rId12" w:history="1">
        <w:r w:rsidR="00B20F65" w:rsidRPr="004A5B93">
          <w:rPr>
            <w:rStyle w:val="Hypertextovodkaz"/>
            <w:rFonts w:cs="Arial"/>
          </w:rPr>
          <w:t>sitovani@kr-olomoucky.cz</w:t>
        </w:r>
      </w:hyperlink>
      <w:r w:rsidR="00B20F65" w:rsidRPr="004A5B93">
        <w:rPr>
          <w:rStyle w:val="Hypertextovodkaz"/>
          <w:rFonts w:cs="Arial"/>
          <w:color w:val="auto"/>
          <w:u w:val="none"/>
        </w:rPr>
        <w:t xml:space="preserve"> </w:t>
      </w:r>
      <w:r w:rsidR="00A54794" w:rsidRPr="004A5B93">
        <w:rPr>
          <w:rStyle w:val="Hypertextovodkaz"/>
          <w:rFonts w:cs="Arial"/>
          <w:color w:val="auto"/>
          <w:u w:val="none"/>
        </w:rPr>
        <w:t xml:space="preserve"> </w:t>
      </w:r>
    </w:p>
    <w:p w:rsidR="00E73AA6" w:rsidRPr="003566A1" w:rsidRDefault="00A54794" w:rsidP="004A5B93">
      <w:pPr>
        <w:pStyle w:val="slovn"/>
        <w:numPr>
          <w:ilvl w:val="1"/>
          <w:numId w:val="27"/>
        </w:numPr>
      </w:pPr>
      <w:r w:rsidRPr="004A5B93">
        <w:rPr>
          <w:rStyle w:val="Hypertextovodkaz"/>
          <w:rFonts w:cs="Arial"/>
          <w:color w:val="auto"/>
          <w:u w:val="none"/>
        </w:rPr>
        <w:t xml:space="preserve">Součástí emailu musí být přiložený doklad o právní </w:t>
      </w:r>
      <w:r w:rsidR="001E1412" w:rsidRPr="004A5B93">
        <w:rPr>
          <w:rStyle w:val="Hypertextovodkaz"/>
          <w:rFonts w:cs="Arial"/>
          <w:color w:val="auto"/>
          <w:u w:val="none"/>
        </w:rPr>
        <w:t>subjektivitě</w:t>
      </w:r>
      <w:r w:rsidR="00BB46B0" w:rsidRPr="004A5B93">
        <w:rPr>
          <w:rStyle w:val="Hypertextovodkaz"/>
          <w:rFonts w:cs="Arial"/>
          <w:color w:val="auto"/>
          <w:u w:val="none"/>
        </w:rPr>
        <w:t xml:space="preserve"> žadatele</w:t>
      </w:r>
      <w:r w:rsidRPr="004A5B93">
        <w:rPr>
          <w:rStyle w:val="Hypertextovodkaz"/>
          <w:rFonts w:cs="Arial"/>
          <w:color w:val="auto"/>
          <w:u w:val="none"/>
        </w:rPr>
        <w:t xml:space="preserve"> ve formátu </w:t>
      </w:r>
      <w:r w:rsidR="00604B9C" w:rsidRPr="004A5B93">
        <w:rPr>
          <w:rStyle w:val="Hypertextovodkaz"/>
          <w:rFonts w:cs="Arial"/>
          <w:color w:val="auto"/>
          <w:u w:val="none"/>
        </w:rPr>
        <w:t>p</w:t>
      </w:r>
      <w:r w:rsidRPr="004A5B93">
        <w:rPr>
          <w:rStyle w:val="Hypertextovodkaz"/>
          <w:rFonts w:cs="Arial"/>
          <w:color w:val="auto"/>
          <w:u w:val="none"/>
        </w:rPr>
        <w:t>df.</w:t>
      </w:r>
      <w:r w:rsidR="00BB46B0" w:rsidRPr="003566A1">
        <w:rPr>
          <w:rStyle w:val="Znakapoznpodarou"/>
        </w:rPr>
        <w:footnoteReference w:id="1"/>
      </w:r>
      <w:r w:rsidRPr="004A5B93">
        <w:rPr>
          <w:rStyle w:val="Hypertextovodkaz"/>
          <w:rFonts w:cs="Arial"/>
          <w:color w:val="auto"/>
          <w:u w:val="none"/>
        </w:rPr>
        <w:t xml:space="preserve"> </w:t>
      </w:r>
    </w:p>
    <w:p w:rsidR="00E73AA6" w:rsidRPr="003566A1" w:rsidRDefault="00E73AA6" w:rsidP="004A5B93">
      <w:pPr>
        <w:pStyle w:val="slovn"/>
        <w:numPr>
          <w:ilvl w:val="1"/>
          <w:numId w:val="27"/>
        </w:numPr>
      </w:pPr>
      <w:r w:rsidRPr="00BB46B0">
        <w:t>Jin</w:t>
      </w:r>
      <w:r w:rsidR="00B20F65">
        <w:t>ý způsob</w:t>
      </w:r>
      <w:r w:rsidRPr="00BB46B0">
        <w:t xml:space="preserve"> </w:t>
      </w:r>
      <w:r w:rsidR="00B20F65">
        <w:t xml:space="preserve">podání </w:t>
      </w:r>
      <w:r w:rsidRPr="00BB46B0">
        <w:t>žádosti ne</w:t>
      </w:r>
      <w:r w:rsidR="00B20F65">
        <w:t>ní</w:t>
      </w:r>
      <w:r w:rsidRPr="00BB46B0">
        <w:t xml:space="preserve"> přípustn</w:t>
      </w:r>
      <w:r w:rsidR="00B20F65">
        <w:t>ý</w:t>
      </w:r>
      <w:r w:rsidRPr="00BB46B0">
        <w:t>.</w:t>
      </w:r>
    </w:p>
    <w:p w:rsidR="00467EFF" w:rsidRPr="005D5D90" w:rsidRDefault="00467EFF" w:rsidP="00467EFF">
      <w:pPr>
        <w:pStyle w:val="Nadpis3"/>
      </w:pPr>
      <w:bookmarkStart w:id="10" w:name="_Toc435696957"/>
      <w:r w:rsidRPr="00467EFF">
        <w:t>Formální</w:t>
      </w:r>
      <w:r w:rsidRPr="005D5D90">
        <w:t xml:space="preserve"> posouzení žádosti</w:t>
      </w:r>
      <w:bookmarkEnd w:id="10"/>
      <w:r w:rsidRPr="005D5D90">
        <w:t xml:space="preserve"> </w:t>
      </w:r>
    </w:p>
    <w:p w:rsidR="00467EFF" w:rsidRPr="000C466E" w:rsidRDefault="00467EFF" w:rsidP="004A5B93">
      <w:pPr>
        <w:pStyle w:val="slovn"/>
        <w:numPr>
          <w:ilvl w:val="1"/>
          <w:numId w:val="10"/>
        </w:numPr>
      </w:pPr>
      <w:r w:rsidRPr="000C466E">
        <w:t xml:space="preserve">Přijaté žádosti jsou OSV formálně posouzeny. </w:t>
      </w:r>
    </w:p>
    <w:p w:rsidR="00467EFF" w:rsidRDefault="00467EFF" w:rsidP="004A5B93">
      <w:pPr>
        <w:pStyle w:val="slovn"/>
      </w:pPr>
      <w:r w:rsidRPr="005D5D90">
        <w:t>Formální posouzení žádosti zahrnuje posouzení, zda</w:t>
      </w:r>
      <w:r>
        <w:t xml:space="preserve">: </w:t>
      </w:r>
    </w:p>
    <w:p w:rsidR="003F7B47" w:rsidRDefault="003F7B47" w:rsidP="006D767D">
      <w:pPr>
        <w:pStyle w:val="slovn2"/>
      </w:pPr>
      <w:r>
        <w:t>žádost byla podána oprávněným žadatelem,</w:t>
      </w:r>
    </w:p>
    <w:p w:rsidR="003F7B47" w:rsidRDefault="003F7B47" w:rsidP="006D767D">
      <w:pPr>
        <w:pStyle w:val="slovn2"/>
      </w:pPr>
      <w:r>
        <w:t>žádost byla podána ve stanoveném termínu,</w:t>
      </w:r>
    </w:p>
    <w:p w:rsidR="00467EFF" w:rsidRDefault="00467EFF" w:rsidP="006D767D">
      <w:pPr>
        <w:pStyle w:val="slovn2"/>
      </w:pPr>
      <w:r>
        <w:t>jsou v žádosti vyplněny všechny údaje</w:t>
      </w:r>
      <w:r w:rsidR="00C57C85">
        <w:t xml:space="preserve"> a</w:t>
      </w:r>
      <w:r w:rsidRPr="000C466E">
        <w:t xml:space="preserve"> </w:t>
      </w:r>
    </w:p>
    <w:p w:rsidR="00467EFF" w:rsidRDefault="00467EFF" w:rsidP="006D767D">
      <w:pPr>
        <w:pStyle w:val="slovn2"/>
      </w:pPr>
      <w:r w:rsidRPr="000C466E">
        <w:t xml:space="preserve">jsou doloženy </w:t>
      </w:r>
      <w:r>
        <w:t xml:space="preserve">veškeré </w:t>
      </w:r>
      <w:r w:rsidRPr="000C466E">
        <w:t>povinné přílohy</w:t>
      </w:r>
      <w:r>
        <w:t>.</w:t>
      </w:r>
    </w:p>
    <w:p w:rsidR="00467EFF" w:rsidRDefault="00467EFF" w:rsidP="006D767D">
      <w:pPr>
        <w:pStyle w:val="slovn2"/>
        <w:numPr>
          <w:ilvl w:val="0"/>
          <w:numId w:val="0"/>
        </w:numPr>
      </w:pPr>
      <w:r>
        <w:t xml:space="preserve">Nesplnění těchto formálních požadavků je důvodem pro vyloučení žádosti z dalšího projednávání. </w:t>
      </w:r>
    </w:p>
    <w:p w:rsidR="00E05845" w:rsidRDefault="00E05845" w:rsidP="006D767D">
      <w:pPr>
        <w:pStyle w:val="slovn2"/>
        <w:numPr>
          <w:ilvl w:val="0"/>
          <w:numId w:val="0"/>
        </w:numPr>
      </w:pPr>
    </w:p>
    <w:p w:rsidR="00873734" w:rsidRDefault="00B21B1A" w:rsidP="00873734">
      <w:pPr>
        <w:pStyle w:val="Nadpis1"/>
      </w:pPr>
      <w:bookmarkStart w:id="11" w:name="_Toc435696958"/>
      <w:r>
        <w:t>Procedurální část</w:t>
      </w:r>
      <w:bookmarkEnd w:id="11"/>
    </w:p>
    <w:p w:rsidR="00B21B1A" w:rsidRPr="00E05845" w:rsidRDefault="00B21B1A" w:rsidP="00B21B1A">
      <w:r w:rsidRPr="00030661">
        <w:t>Tento článek stanoví postup</w:t>
      </w:r>
      <w:r>
        <w:t xml:space="preserve"> </w:t>
      </w:r>
      <w:r w:rsidRPr="00030661">
        <w:t>pro</w:t>
      </w:r>
      <w:r>
        <w:rPr>
          <w:color w:val="00B0F0"/>
        </w:rPr>
        <w:t xml:space="preserve"> </w:t>
      </w:r>
      <w:r w:rsidRPr="00A0039C">
        <w:t>podání žádosti o zařazení nové sociální služby</w:t>
      </w:r>
      <w:r>
        <w:t xml:space="preserve"> do</w:t>
      </w:r>
      <w:r w:rsidR="002620AA">
        <w:t> </w:t>
      </w:r>
      <w:r w:rsidR="00B2492F">
        <w:t>sítě a</w:t>
      </w:r>
      <w:r w:rsidR="00E73AA6">
        <w:t xml:space="preserve"> </w:t>
      </w:r>
      <w:r w:rsidR="00E05845">
        <w:t xml:space="preserve">pro </w:t>
      </w:r>
      <w:r w:rsidR="00E05845" w:rsidRPr="003566A1">
        <w:t>aktualizaci jednotek u sociální služby zařazené v síti</w:t>
      </w:r>
      <w:r w:rsidR="00037FE4" w:rsidRPr="003566A1">
        <w:t>.</w:t>
      </w:r>
      <w:r w:rsidRPr="003566A1">
        <w:t xml:space="preserve">  </w:t>
      </w:r>
    </w:p>
    <w:p w:rsidR="00B21B1A" w:rsidRDefault="00AB264B" w:rsidP="004A5B93">
      <w:pPr>
        <w:pStyle w:val="Nadpis2"/>
      </w:pPr>
      <w:bookmarkStart w:id="12" w:name="_Toc435696959"/>
      <w:r>
        <w:t>Z</w:t>
      </w:r>
      <w:r w:rsidR="003A5AF7" w:rsidRPr="00B37B62">
        <w:t>ařazení</w:t>
      </w:r>
      <w:r w:rsidR="003A5AF7">
        <w:t xml:space="preserve"> nové sociální služby do sítě</w:t>
      </w:r>
      <w:bookmarkEnd w:id="12"/>
    </w:p>
    <w:p w:rsidR="00873734" w:rsidRDefault="00873734" w:rsidP="00467EFF">
      <w:pPr>
        <w:pStyle w:val="Nadpis3"/>
      </w:pPr>
      <w:bookmarkStart w:id="13" w:name="_Toc435696960"/>
      <w:bookmarkStart w:id="14" w:name="_Toc399136162"/>
      <w:r w:rsidRPr="00873734">
        <w:t>Žádost</w:t>
      </w:r>
      <w:r>
        <w:t xml:space="preserve"> </w:t>
      </w:r>
      <w:r w:rsidR="0042131E">
        <w:t>a povinné přílohy</w:t>
      </w:r>
      <w:bookmarkEnd w:id="13"/>
    </w:p>
    <w:p w:rsidR="00B21B1A" w:rsidRDefault="00B21B1A" w:rsidP="004A5B93">
      <w:pPr>
        <w:pStyle w:val="slovn"/>
        <w:numPr>
          <w:ilvl w:val="1"/>
          <w:numId w:val="14"/>
        </w:numPr>
      </w:pPr>
      <w:r>
        <w:t>Ž</w:t>
      </w:r>
      <w:r w:rsidRPr="00C8558D">
        <w:t xml:space="preserve">ádost o zařazení nové </w:t>
      </w:r>
      <w:r>
        <w:t xml:space="preserve">sociální </w:t>
      </w:r>
      <w:r w:rsidRPr="00C8558D">
        <w:t xml:space="preserve">služby do sítě </w:t>
      </w:r>
      <w:r w:rsidR="00432367">
        <w:t>žadatel podává na Formuláři A.</w:t>
      </w:r>
    </w:p>
    <w:p w:rsidR="00B21B1A" w:rsidRPr="00DA5082" w:rsidRDefault="00B21B1A" w:rsidP="004A5B93">
      <w:pPr>
        <w:pStyle w:val="slovn"/>
      </w:pPr>
      <w:r w:rsidRPr="00DA5082">
        <w:t>Povinné přílohy</w:t>
      </w:r>
      <w:r w:rsidR="00432367" w:rsidRPr="00DA5082">
        <w:t xml:space="preserve"> žádosti</w:t>
      </w:r>
      <w:r w:rsidRPr="00DA5082">
        <w:t>:</w:t>
      </w:r>
    </w:p>
    <w:p w:rsidR="00B21B1A" w:rsidRPr="00C93664" w:rsidRDefault="00B21B1A" w:rsidP="006D767D">
      <w:pPr>
        <w:pStyle w:val="slovn2"/>
      </w:pPr>
      <w:r w:rsidRPr="00C93664">
        <w:t xml:space="preserve">A </w:t>
      </w:r>
      <w:r w:rsidR="00B037B5">
        <w:t>1</w:t>
      </w:r>
      <w:r w:rsidR="003566A1">
        <w:t xml:space="preserve"> </w:t>
      </w:r>
      <w:r w:rsidRPr="00C93664">
        <w:t xml:space="preserve">– Čestné prohlášení o </w:t>
      </w:r>
      <w:r w:rsidR="004E06B1" w:rsidRPr="00C93664">
        <w:t>pravdivosti údajů</w:t>
      </w:r>
      <w:r w:rsidR="00C93664" w:rsidRPr="00C93664">
        <w:t xml:space="preserve"> </w:t>
      </w:r>
    </w:p>
    <w:p w:rsidR="00B21B1A" w:rsidRPr="003566A1" w:rsidRDefault="00C93664" w:rsidP="006D767D">
      <w:pPr>
        <w:pStyle w:val="slovn2"/>
      </w:pPr>
      <w:r w:rsidRPr="00C93664">
        <w:t>A</w:t>
      </w:r>
      <w:r w:rsidR="00B037B5">
        <w:t xml:space="preserve"> 2</w:t>
      </w:r>
      <w:r w:rsidRPr="00C93664">
        <w:t xml:space="preserve"> </w:t>
      </w:r>
      <w:r w:rsidR="004B2206">
        <w:t>–</w:t>
      </w:r>
      <w:r w:rsidRPr="00C93664">
        <w:t xml:space="preserve"> Doklad</w:t>
      </w:r>
      <w:r w:rsidR="004B2206">
        <w:t xml:space="preserve"> </w:t>
      </w:r>
      <w:r w:rsidRPr="00C93664">
        <w:t xml:space="preserve">o právní </w:t>
      </w:r>
      <w:r w:rsidR="00FA678E" w:rsidRPr="003566A1">
        <w:t>subjektivitě</w:t>
      </w:r>
      <w:r w:rsidRPr="003566A1">
        <w:t xml:space="preserve"> </w:t>
      </w:r>
      <w:r w:rsidRPr="00C93664">
        <w:t xml:space="preserve">žadatele, který je právnickou osobou (výpis z živnostenského nebo obchodního rejstříku). Za právnickou osobu žádost podepisuje osoba oprávněná k jednání (oprávnění </w:t>
      </w:r>
      <w:r w:rsidRPr="00AB264B">
        <w:t>musí být osvědčeno dokladem, př. výpis z obchodního rejstříku, plná moc).</w:t>
      </w:r>
      <w:r w:rsidR="00D0184D" w:rsidRPr="00AB264B">
        <w:t xml:space="preserve"> </w:t>
      </w:r>
      <w:r w:rsidR="00D0184D" w:rsidRPr="003566A1">
        <w:t>Uvedený doklad není povinnou přílohou u žadatelů, kteří získali oprávnění k posky</w:t>
      </w:r>
      <w:r w:rsidR="00B2492F" w:rsidRPr="003566A1">
        <w:t>tování sociálních služeb od KÚOK</w:t>
      </w:r>
      <w:r w:rsidR="00D0184D" w:rsidRPr="003566A1">
        <w:t xml:space="preserve">. Doklad je nutno doložit spolu </w:t>
      </w:r>
      <w:r w:rsidR="00B36BAA" w:rsidRPr="003566A1">
        <w:t xml:space="preserve">s </w:t>
      </w:r>
      <w:r w:rsidR="00D0184D" w:rsidRPr="003566A1">
        <w:t xml:space="preserve">žádostí prostřednictvím </w:t>
      </w:r>
      <w:r w:rsidR="00604B9C" w:rsidRPr="003566A1">
        <w:t>webové aplikace</w:t>
      </w:r>
      <w:r w:rsidR="00D0184D" w:rsidRPr="003566A1">
        <w:t xml:space="preserve"> KISSoS (ve formátu pdf).</w:t>
      </w:r>
      <w:r w:rsidR="00FF72A2" w:rsidRPr="003566A1">
        <w:t xml:space="preserve"> </w:t>
      </w:r>
    </w:p>
    <w:p w:rsidR="00873734" w:rsidRPr="00087EC7" w:rsidRDefault="00873734" w:rsidP="00087EC7">
      <w:pPr>
        <w:pStyle w:val="Nadpis3"/>
      </w:pPr>
      <w:bookmarkStart w:id="15" w:name="_Toc399136163"/>
      <w:bookmarkStart w:id="16" w:name="_Toc435696961"/>
      <w:bookmarkEnd w:id="14"/>
      <w:r w:rsidRPr="00087EC7">
        <w:t xml:space="preserve">Věcné posouzení žádosti </w:t>
      </w:r>
      <w:bookmarkEnd w:id="15"/>
      <w:r w:rsidR="002E2697" w:rsidRPr="00087EC7">
        <w:t>a schvalovací proces</w:t>
      </w:r>
      <w:bookmarkEnd w:id="16"/>
    </w:p>
    <w:p w:rsidR="005020F0" w:rsidRDefault="002D6808" w:rsidP="004A5B93">
      <w:pPr>
        <w:pStyle w:val="slovn"/>
        <w:numPr>
          <w:ilvl w:val="1"/>
          <w:numId w:val="18"/>
        </w:numPr>
      </w:pPr>
      <w:r>
        <w:t>Žádosti</w:t>
      </w:r>
      <w:r w:rsidR="00122DCE">
        <w:t xml:space="preserve"> nevyloučené z dalšího projednávání při formálním posouzení</w:t>
      </w:r>
      <w:r>
        <w:t xml:space="preserve"> jsou </w:t>
      </w:r>
      <w:r w:rsidR="005020F0">
        <w:t>předloženy k posouzení PS</w:t>
      </w:r>
      <w:r w:rsidR="00122DCE">
        <w:t xml:space="preserve"> dle příslušné cílové skupiny. </w:t>
      </w:r>
      <w:r w:rsidR="0037380A">
        <w:t>V</w:t>
      </w:r>
      <w:r w:rsidR="00B706EE">
        <w:t xml:space="preserve">ýsledek posouzení žádosti v PS </w:t>
      </w:r>
      <w:r w:rsidR="0037380A">
        <w:t xml:space="preserve">je zaznamenán </w:t>
      </w:r>
      <w:r w:rsidR="00B706EE">
        <w:t>do strukturovaného formuláře, v němž jsou specifikována kritéria, ke kterým se PS vyjadřuje</w:t>
      </w:r>
      <w:r w:rsidR="005020F0">
        <w:t>.</w:t>
      </w:r>
      <w:r w:rsidR="00200016">
        <w:t xml:space="preserve"> </w:t>
      </w:r>
    </w:p>
    <w:p w:rsidR="005020F0" w:rsidRDefault="00B037B5" w:rsidP="004A5B93">
      <w:pPr>
        <w:pStyle w:val="slovn"/>
        <w:numPr>
          <w:ilvl w:val="1"/>
          <w:numId w:val="18"/>
        </w:numPr>
      </w:pPr>
      <w:r>
        <w:t>OSV si vyžádá vyjádření O</w:t>
      </w:r>
      <w:r w:rsidR="00614A00">
        <w:t>Ú</w:t>
      </w:r>
      <w:r>
        <w:t>ORP k potřebnosti sociální služby.</w:t>
      </w:r>
      <w:r w:rsidR="00614A00">
        <w:t xml:space="preserve"> Vyjádření OÚORP </w:t>
      </w:r>
      <w:r w:rsidR="00B2492F">
        <w:t>dokládá prostřednictvím</w:t>
      </w:r>
      <w:r w:rsidR="00614A00">
        <w:t xml:space="preserve"> webové aplikace KISSoS osoba odpovědná za vyplnění vyjádření </w:t>
      </w:r>
      <w:r w:rsidR="00B2492F">
        <w:t xml:space="preserve">– člen Skupiny ORP. </w:t>
      </w:r>
      <w:r w:rsidR="005020F0">
        <w:t>Žádosti</w:t>
      </w:r>
      <w:r w:rsidR="000355FE">
        <w:t xml:space="preserve"> </w:t>
      </w:r>
      <w:r w:rsidR="005020F0">
        <w:t>jsou bodově</w:t>
      </w:r>
      <w:r w:rsidR="005020F0" w:rsidRPr="005020F0">
        <w:t xml:space="preserve"> </w:t>
      </w:r>
      <w:r w:rsidR="005020F0">
        <w:t xml:space="preserve">ohodnoceny OSV dle </w:t>
      </w:r>
      <w:r w:rsidR="005020F0" w:rsidRPr="00621D83">
        <w:t xml:space="preserve">přílohy č. 1 POSTUPU a bodového systému </w:t>
      </w:r>
      <w:r w:rsidR="005020F0">
        <w:t xml:space="preserve">uvedeného </w:t>
      </w:r>
      <w:r w:rsidR="00D0184D">
        <w:t>v kapitole 2.1</w:t>
      </w:r>
      <w:r w:rsidR="00D0184D" w:rsidRPr="00AB264B">
        <w:t>.4</w:t>
      </w:r>
      <w:r w:rsidR="005020F0" w:rsidRPr="00AB264B">
        <w:t xml:space="preserve">. </w:t>
      </w:r>
      <w:r w:rsidR="00200016">
        <w:t>P</w:t>
      </w:r>
      <w:r w:rsidR="000355FE">
        <w:t xml:space="preserve">ři bodovém hodnocení žádosti </w:t>
      </w:r>
      <w:r w:rsidR="00200016" w:rsidRPr="00200016">
        <w:t xml:space="preserve">OSV zohlední </w:t>
      </w:r>
      <w:r w:rsidR="00200016">
        <w:t>vyjádření</w:t>
      </w:r>
      <w:r w:rsidR="000355FE" w:rsidRPr="000355FE">
        <w:t xml:space="preserve"> PS</w:t>
      </w:r>
      <w:r w:rsidR="00200016">
        <w:t>.</w:t>
      </w:r>
    </w:p>
    <w:p w:rsidR="002D6808" w:rsidRDefault="005020F0" w:rsidP="004A5B93">
      <w:pPr>
        <w:pStyle w:val="slovn"/>
        <w:numPr>
          <w:ilvl w:val="1"/>
          <w:numId w:val="18"/>
        </w:numPr>
      </w:pPr>
      <w:r>
        <w:t>Bodově ohodnocené žádosti jsou dále postoupeny k posouzení RMT, kter</w:t>
      </w:r>
      <w:r w:rsidR="00B706EE">
        <w:t>ý</w:t>
      </w:r>
      <w:r>
        <w:t xml:space="preserve"> </w:t>
      </w:r>
      <w:r w:rsidR="00122DCE">
        <w:t>vyjadřuje</w:t>
      </w:r>
      <w:r>
        <w:t xml:space="preserve"> stanovisko k žádostem.</w:t>
      </w:r>
    </w:p>
    <w:p w:rsidR="005018E3" w:rsidRPr="00621D83" w:rsidRDefault="005018E3" w:rsidP="004A5B93">
      <w:pPr>
        <w:pStyle w:val="slovn"/>
        <w:numPr>
          <w:ilvl w:val="1"/>
          <w:numId w:val="18"/>
        </w:numPr>
      </w:pPr>
      <w:r>
        <w:lastRenderedPageBreak/>
        <w:t xml:space="preserve">Sociální služby, kterým </w:t>
      </w:r>
      <w:r w:rsidRPr="003566A1">
        <w:t>bylo</w:t>
      </w:r>
      <w:r w:rsidR="00422C23" w:rsidRPr="003566A1">
        <w:t xml:space="preserve"> </w:t>
      </w:r>
      <w:r w:rsidRPr="003566A1">
        <w:t>vy</w:t>
      </w:r>
      <w:r w:rsidR="00470533" w:rsidRPr="003566A1">
        <w:t>jádřeno</w:t>
      </w:r>
      <w:r w:rsidRPr="003566A1">
        <w:t xml:space="preserve"> </w:t>
      </w:r>
      <w:r>
        <w:t>kladné stanovisko RMT</w:t>
      </w:r>
      <w:r w:rsidR="00122DCE">
        <w:t>,</w:t>
      </w:r>
      <w:r>
        <w:t xml:space="preserve"> jsou zařazeny do návrhu sítě</w:t>
      </w:r>
      <w:r w:rsidRPr="00580AAF">
        <w:t>.</w:t>
      </w:r>
    </w:p>
    <w:p w:rsidR="00621D83" w:rsidRDefault="00621D83" w:rsidP="004A5B93">
      <w:pPr>
        <w:pStyle w:val="slovn"/>
        <w:numPr>
          <w:ilvl w:val="1"/>
          <w:numId w:val="18"/>
        </w:numPr>
      </w:pPr>
      <w:r w:rsidRPr="00621D83">
        <w:t xml:space="preserve">Návrh sítě je </w:t>
      </w:r>
      <w:r w:rsidRPr="00580AAF">
        <w:t xml:space="preserve">projednán </w:t>
      </w:r>
      <w:r w:rsidR="00D87C9B" w:rsidRPr="00580AAF">
        <w:t xml:space="preserve">ve </w:t>
      </w:r>
      <w:r w:rsidR="00D87C9B" w:rsidRPr="003566A1">
        <w:t>věcně příslušn</w:t>
      </w:r>
      <w:r w:rsidR="00AB264B" w:rsidRPr="003566A1">
        <w:t>é</w:t>
      </w:r>
      <w:r w:rsidR="00D87C9B" w:rsidRPr="003566A1">
        <w:t xml:space="preserve"> komis</w:t>
      </w:r>
      <w:r w:rsidR="00AB264B" w:rsidRPr="003566A1">
        <w:t>i</w:t>
      </w:r>
      <w:r w:rsidR="00D87C9B" w:rsidRPr="003566A1">
        <w:t xml:space="preserve"> </w:t>
      </w:r>
      <w:r w:rsidR="00D87C9B" w:rsidRPr="00580AAF">
        <w:t xml:space="preserve">a </w:t>
      </w:r>
      <w:r w:rsidR="00122DCE">
        <w:t xml:space="preserve">předložen ke schválení </w:t>
      </w:r>
      <w:r w:rsidRPr="00621D83">
        <w:t>orgán</w:t>
      </w:r>
      <w:r w:rsidR="00122DCE">
        <w:t>ům</w:t>
      </w:r>
      <w:r w:rsidRPr="00621D83">
        <w:t xml:space="preserve"> OK. </w:t>
      </w:r>
    </w:p>
    <w:p w:rsidR="00621D83" w:rsidRDefault="00621D83" w:rsidP="004A5B93">
      <w:pPr>
        <w:pStyle w:val="slovn"/>
        <w:numPr>
          <w:ilvl w:val="1"/>
          <w:numId w:val="18"/>
        </w:numPr>
      </w:pPr>
      <w:r w:rsidRPr="00621D83">
        <w:t xml:space="preserve">Po schválení aktualizované sítě sociálních služeb v ZOK bude </w:t>
      </w:r>
      <w:r w:rsidR="00B76888">
        <w:t>po vyhotovení autorizovaného usnesení</w:t>
      </w:r>
      <w:r w:rsidRPr="00621D83">
        <w:t xml:space="preserve"> síť sociálních služeb zveřejněna na webových stránkách OK. </w:t>
      </w:r>
    </w:p>
    <w:p w:rsidR="001E4E62" w:rsidRPr="003566A1" w:rsidRDefault="001E4E62" w:rsidP="004A5B93">
      <w:pPr>
        <w:pStyle w:val="slovn"/>
        <w:numPr>
          <w:ilvl w:val="1"/>
          <w:numId w:val="18"/>
        </w:numPr>
      </w:pPr>
      <w:r w:rsidRPr="003566A1">
        <w:t>Služby jsou do sítě zařazeny v rozsahu uvedeném v</w:t>
      </w:r>
      <w:r w:rsidR="00614A00" w:rsidRPr="003566A1">
        <w:t> </w:t>
      </w:r>
      <w:r w:rsidRPr="003566A1">
        <w:t>žádosti</w:t>
      </w:r>
      <w:r w:rsidR="00614A00" w:rsidRPr="003566A1">
        <w:t>.</w:t>
      </w:r>
    </w:p>
    <w:p w:rsidR="00796232" w:rsidRDefault="002E2C7C" w:rsidP="002E2C7C">
      <w:pPr>
        <w:pStyle w:val="Nadpis3"/>
      </w:pPr>
      <w:bookmarkStart w:id="17" w:name="_Toc435696962"/>
      <w:r>
        <w:t xml:space="preserve">Podmínky pro </w:t>
      </w:r>
      <w:r w:rsidR="00CA79E7">
        <w:t xml:space="preserve">ZÁMĚRY </w:t>
      </w:r>
      <w:r w:rsidR="00796232">
        <w:t xml:space="preserve">zařazené </w:t>
      </w:r>
      <w:r w:rsidR="001E64A0">
        <w:t>do sítě</w:t>
      </w:r>
      <w:bookmarkEnd w:id="17"/>
      <w:r w:rsidR="00FF72A2">
        <w:t xml:space="preserve"> </w:t>
      </w:r>
    </w:p>
    <w:p w:rsidR="00C14903" w:rsidRDefault="00C14903" w:rsidP="004A5B93">
      <w:pPr>
        <w:pStyle w:val="slovn"/>
        <w:numPr>
          <w:ilvl w:val="1"/>
          <w:numId w:val="19"/>
        </w:numPr>
      </w:pPr>
      <w:r w:rsidRPr="00C14903">
        <w:t xml:space="preserve">Nezbytnou podmínkou pro </w:t>
      </w:r>
      <w:r w:rsidR="00CA79E7">
        <w:t xml:space="preserve">ZÁMĚRY </w:t>
      </w:r>
      <w:r w:rsidRPr="00C14903">
        <w:t>zařazené do sítě je pravomocné rozhodnutí o registraci sociální služby</w:t>
      </w:r>
      <w:r>
        <w:t xml:space="preserve"> shodné se </w:t>
      </w:r>
      <w:r w:rsidR="00CA79E7">
        <w:t xml:space="preserve">ZÁMĚREM </w:t>
      </w:r>
      <w:r>
        <w:t>zařazeným v síti.</w:t>
      </w:r>
    </w:p>
    <w:p w:rsidR="00C14903" w:rsidRPr="00C14903" w:rsidRDefault="00C14903" w:rsidP="004A5B93">
      <w:pPr>
        <w:pStyle w:val="slovn"/>
        <w:numPr>
          <w:ilvl w:val="1"/>
          <w:numId w:val="19"/>
        </w:numPr>
      </w:pPr>
      <w:r>
        <w:t xml:space="preserve">O registraci sociální služby dle odst. (1) musí být pravomocně rozhodnuto nejpozději </w:t>
      </w:r>
      <w:r w:rsidRPr="00C14903">
        <w:t>do 31. 8. kalendářního roku, který předchází kalendářnímu roku</w:t>
      </w:r>
      <w:r w:rsidR="00AB264B">
        <w:t>,</w:t>
      </w:r>
      <w:r w:rsidRPr="00C14903">
        <w:t xml:space="preserve"> na který je síť sestavována.</w:t>
      </w:r>
    </w:p>
    <w:p w:rsidR="002D3DFD" w:rsidRDefault="00C14903" w:rsidP="004A5B93">
      <w:pPr>
        <w:pStyle w:val="slovn"/>
        <w:numPr>
          <w:ilvl w:val="0"/>
          <w:numId w:val="0"/>
        </w:numPr>
      </w:pPr>
      <w:r w:rsidRPr="00C14903">
        <w:t xml:space="preserve">Při nesplnění </w:t>
      </w:r>
      <w:r w:rsidR="00EE776D">
        <w:t xml:space="preserve">podmínek dle odst. (1) a (2) </w:t>
      </w:r>
      <w:r w:rsidRPr="00C14903">
        <w:t xml:space="preserve">bude na </w:t>
      </w:r>
      <w:r w:rsidR="00CA79E7">
        <w:t xml:space="preserve">ZÁMĚR </w:t>
      </w:r>
      <w:r w:rsidRPr="00C14903">
        <w:t>zařazený do sítě nahlíženo, jako by v tét</w:t>
      </w:r>
      <w:r w:rsidR="00EE776D">
        <w:t>o</w:t>
      </w:r>
      <w:r w:rsidRPr="00C14903">
        <w:t xml:space="preserve"> síti zařazen</w:t>
      </w:r>
      <w:r w:rsidR="00EE776D" w:rsidRPr="00EE776D">
        <w:t xml:space="preserve"> </w:t>
      </w:r>
      <w:r w:rsidR="00EE776D" w:rsidRPr="00C14903">
        <w:t>nebyl</w:t>
      </w:r>
      <w:r w:rsidRPr="00C14903">
        <w:t>.</w:t>
      </w:r>
    </w:p>
    <w:p w:rsidR="00D5394F" w:rsidRPr="00E073BC" w:rsidRDefault="00D5394F" w:rsidP="00D5394F">
      <w:pPr>
        <w:pStyle w:val="Nadpis3"/>
      </w:pPr>
      <w:bookmarkStart w:id="18" w:name="_Toc435696963"/>
      <w:r w:rsidRPr="00E073BC">
        <w:t>Bodový systém při hodnocení žádostí</w:t>
      </w:r>
      <w:bookmarkEnd w:id="18"/>
    </w:p>
    <w:p w:rsidR="00D5394F" w:rsidRPr="005378A7" w:rsidRDefault="00D5394F" w:rsidP="004A5B93">
      <w:pPr>
        <w:pStyle w:val="slovn"/>
        <w:numPr>
          <w:ilvl w:val="1"/>
          <w:numId w:val="4"/>
        </w:numPr>
      </w:pPr>
      <w:r w:rsidRPr="005378A7">
        <w:t xml:space="preserve">Žádost je </w:t>
      </w:r>
      <w:r w:rsidR="00390548">
        <w:t xml:space="preserve">OSV </w:t>
      </w:r>
      <w:r w:rsidRPr="005378A7">
        <w:t>hodnocena systémem bodů</w:t>
      </w:r>
      <w:r>
        <w:t xml:space="preserve"> dle parametrů </w:t>
      </w:r>
      <w:r w:rsidR="00B76888">
        <w:t xml:space="preserve">členěných </w:t>
      </w:r>
      <w:r>
        <w:t>do dílčích kritérií uvedených v příloze č. 1 POSTUPU</w:t>
      </w:r>
      <w:r w:rsidRPr="005378A7">
        <w:t>.</w:t>
      </w:r>
      <w:r>
        <w:rPr>
          <w:rStyle w:val="Znakapoznpodarou"/>
        </w:rPr>
        <w:footnoteReference w:id="2"/>
      </w:r>
    </w:p>
    <w:p w:rsidR="00D5394F" w:rsidRPr="004A5B93" w:rsidRDefault="00122DCE" w:rsidP="004A5B93">
      <w:pPr>
        <w:pStyle w:val="slovn"/>
        <w:numPr>
          <w:ilvl w:val="1"/>
          <w:numId w:val="4"/>
        </w:numPr>
        <w:rPr>
          <w:b/>
          <w:bCs/>
          <w:strike/>
        </w:rPr>
      </w:pPr>
      <w:r>
        <w:t>Žádost může získat maximálně</w:t>
      </w:r>
      <w:r w:rsidR="00D5394F">
        <w:t xml:space="preserve"> </w:t>
      </w:r>
      <w:r w:rsidR="00422C23">
        <w:t xml:space="preserve">72 </w:t>
      </w:r>
      <w:r w:rsidR="00D5394F">
        <w:t>bodů. Hodnocení:</w:t>
      </w:r>
    </w:p>
    <w:p w:rsidR="00D5394F" w:rsidRPr="00206ABC" w:rsidRDefault="00D5394F" w:rsidP="006D767D">
      <w:pPr>
        <w:pStyle w:val="slovn2"/>
        <w:rPr>
          <w:b/>
          <w:bCs/>
          <w:strike/>
        </w:rPr>
      </w:pPr>
      <w:r>
        <w:t>p</w:t>
      </w:r>
      <w:r w:rsidR="003566A1">
        <w:t>okud je žádost ohodnocena</w:t>
      </w:r>
      <w:r w:rsidRPr="00206ABC">
        <w:t xml:space="preserve"> </w:t>
      </w:r>
      <w:r w:rsidR="00422C23">
        <w:t xml:space="preserve">43 </w:t>
      </w:r>
      <w:r w:rsidRPr="00206ABC">
        <w:t xml:space="preserve">a více body a zároveň žádost nezískala méně než polovinu z možného počtu bodů u každého z jednotlivých hodnocených parametrů, </w:t>
      </w:r>
      <w:r>
        <w:t>doporučí</w:t>
      </w:r>
      <w:r w:rsidRPr="00206ABC">
        <w:t xml:space="preserve"> OSV </w:t>
      </w:r>
      <w:r>
        <w:t>žádost k podpoře;</w:t>
      </w:r>
    </w:p>
    <w:p w:rsidR="001358E8" w:rsidRDefault="00D5394F" w:rsidP="006D767D">
      <w:pPr>
        <w:pStyle w:val="slovn2"/>
      </w:pPr>
      <w:r w:rsidRPr="001358E8">
        <w:t>po</w:t>
      </w:r>
      <w:r w:rsidRPr="00206ABC">
        <w:t>ku</w:t>
      </w:r>
      <w:r w:rsidR="003566A1">
        <w:t>d je žádost ohodnocena méně než</w:t>
      </w:r>
      <w:r w:rsidRPr="00206ABC">
        <w:t xml:space="preserve"> </w:t>
      </w:r>
      <w:r w:rsidR="00422C23">
        <w:t>43</w:t>
      </w:r>
      <w:r w:rsidR="001E1412">
        <w:t xml:space="preserve"> </w:t>
      </w:r>
      <w:r w:rsidR="003566A1">
        <w:t>body z celkového možného počtu</w:t>
      </w:r>
      <w:r>
        <w:t> </w:t>
      </w:r>
      <w:r w:rsidR="00422C23">
        <w:t xml:space="preserve">72 </w:t>
      </w:r>
      <w:r w:rsidRPr="00206ABC">
        <w:t>bodů nebo pokud žádost získá v hodnocení některého ze čtyř parametrů méně než poloviční počet bodů, nebude</w:t>
      </w:r>
      <w:r>
        <w:t xml:space="preserve"> OSV </w:t>
      </w:r>
      <w:r w:rsidRPr="00206ABC">
        <w:t xml:space="preserve">doporučena k podpoře. </w:t>
      </w:r>
    </w:p>
    <w:p w:rsidR="005A2692" w:rsidRDefault="005A2692" w:rsidP="004A5B93">
      <w:pPr>
        <w:pStyle w:val="slovn"/>
        <w:numPr>
          <w:ilvl w:val="0"/>
          <w:numId w:val="0"/>
        </w:numPr>
        <w:ind w:left="567"/>
      </w:pPr>
    </w:p>
    <w:p w:rsidR="005A2692" w:rsidRDefault="005A2692" w:rsidP="005A2692"/>
    <w:p w:rsidR="005A2692" w:rsidRDefault="005A2692" w:rsidP="005A2692"/>
    <w:p w:rsidR="005A2692" w:rsidRDefault="005A2692" w:rsidP="005A2692"/>
    <w:p w:rsidR="003B6208" w:rsidRPr="00580AAF" w:rsidRDefault="003B6208" w:rsidP="00614A00">
      <w:pPr>
        <w:pStyle w:val="Nadpis3"/>
        <w:ind w:left="0" w:firstLine="0"/>
      </w:pPr>
      <w:r w:rsidRPr="00580AAF">
        <w:t xml:space="preserve"> </w:t>
      </w:r>
      <w:bookmarkStart w:id="19" w:name="_Toc435696964"/>
      <w:r w:rsidR="00614A00">
        <w:t>Grafické znázornění procesu</w:t>
      </w:r>
      <w:bookmarkEnd w:id="19"/>
    </w:p>
    <w:p w:rsidR="00614A00" w:rsidRDefault="00614A00" w:rsidP="004A5B93">
      <w:pPr>
        <w:pStyle w:val="slovn"/>
        <w:numPr>
          <w:ilvl w:val="0"/>
          <w:numId w:val="0"/>
        </w:numPr>
      </w:pPr>
    </w:p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50C1E" wp14:editId="1E8ECAFF">
                <wp:simplePos x="0" y="0"/>
                <wp:positionH relativeFrom="column">
                  <wp:posOffset>2910205</wp:posOffset>
                </wp:positionH>
                <wp:positionV relativeFrom="paragraph">
                  <wp:posOffset>115570</wp:posOffset>
                </wp:positionV>
                <wp:extent cx="1390650" cy="580390"/>
                <wp:effectExtent l="57150" t="76200" r="152400" b="105410"/>
                <wp:wrapNone/>
                <wp:docPr id="8" name="Vývojový diagram: alternativní post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80390"/>
                        </a:xfrm>
                        <a:prstGeom prst="flowChartAlternateProcess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B21B1A">
                            <w:pPr>
                              <w:spacing w:before="0" w:after="20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Vyřazení žádostí, které nesplňují formální náležitosti</w:t>
                            </w:r>
                          </w:p>
                          <w:p w:rsidR="00072BD3" w:rsidRPr="00D73CFA" w:rsidRDefault="00072BD3" w:rsidP="00B21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8" o:spid="_x0000_s1026" type="#_x0000_t176" style="position:absolute;left:0;text-align:left;margin-left:229.15pt;margin-top:9.1pt;width:109.5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" fillcolor="#4f81bd [3204]" strokecolor="#243f60 [1604]" strokeweight="2pt">
                <v:shadow on="t" color="black" opacity="26214f" origin="-.5" offset="3pt,0"/>
                <v:path arrowok="t"/>
                <v:textbox>
                  <w:txbxContent>
                    <w:p w:rsidR="00072BD3" w:rsidRPr="00646FD2" w:rsidRDefault="00072BD3" w:rsidP="00B21B1A">
                      <w:pPr>
                        <w:spacing w:before="0" w:after="20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Vyřazení žádostí, které nesplňují formální náležitosti</w:t>
                      </w:r>
                    </w:p>
                    <w:p w:rsidR="00072BD3" w:rsidRPr="00D73CFA" w:rsidRDefault="00072BD3" w:rsidP="00B21B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E5900" wp14:editId="2C792FF7">
                <wp:simplePos x="0" y="0"/>
                <wp:positionH relativeFrom="column">
                  <wp:posOffset>-16510</wp:posOffset>
                </wp:positionH>
                <wp:positionV relativeFrom="paragraph">
                  <wp:posOffset>172720</wp:posOffset>
                </wp:positionV>
                <wp:extent cx="2199640" cy="485775"/>
                <wp:effectExtent l="57150" t="57150" r="67310" b="66675"/>
                <wp:wrapNone/>
                <wp:docPr id="9" name="Vývojový diagram: alternativní post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485775"/>
                        </a:xfrm>
                        <a:prstGeom prst="flowChartAlternateProcess">
                          <a:avLst/>
                        </a:prstGeom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D73CFA" w:rsidRDefault="00072BD3" w:rsidP="00B21B1A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DF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Přijetí 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formální posouzení </w:t>
                            </w:r>
                            <w:r w:rsidRPr="00E20DF7">
                              <w:rPr>
                                <w:b/>
                                <w:sz w:val="18"/>
                                <w:szCs w:val="18"/>
                              </w:rPr>
                              <w:t>žádostí</w:t>
                            </w:r>
                            <w:r w:rsidRPr="00D73C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- OSV, oddělení sociálních služeb</w:t>
                            </w:r>
                          </w:p>
                          <w:p w:rsidR="00072BD3" w:rsidRPr="00D73CFA" w:rsidRDefault="00072BD3" w:rsidP="00B21B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9" o:spid="_x0000_s1027" type="#_x0000_t176" style="position:absolute;left:0;text-align:left;margin-left:-1.3pt;margin-top:13.6pt;width:173.2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" fillcolor="#4f81bd [3204]" strokecolor="#243f60 [1604]" strokeweight="2pt">
                <v:path arrowok="t"/>
                <v:textbox>
                  <w:txbxContent>
                    <w:p w:rsidR="00072BD3" w:rsidRPr="00D73CFA" w:rsidRDefault="00072BD3" w:rsidP="00B21B1A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DF7">
                        <w:rPr>
                          <w:b/>
                          <w:sz w:val="18"/>
                          <w:szCs w:val="18"/>
                        </w:rPr>
                        <w:t xml:space="preserve">Přijetí 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formální posouzení </w:t>
                      </w:r>
                      <w:r w:rsidRPr="00E20DF7">
                        <w:rPr>
                          <w:b/>
                          <w:sz w:val="18"/>
                          <w:szCs w:val="18"/>
                        </w:rPr>
                        <w:t>žádostí</w:t>
                      </w:r>
                      <w:r w:rsidRPr="00D73CF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6FD2">
                        <w:rPr>
                          <w:b/>
                          <w:sz w:val="18"/>
                          <w:szCs w:val="18"/>
                        </w:rPr>
                        <w:t>- OSV, oddělení sociálních služeb</w:t>
                      </w:r>
                    </w:p>
                    <w:p w:rsidR="00072BD3" w:rsidRPr="00D73CFA" w:rsidRDefault="00072BD3" w:rsidP="00B21B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31DDD6" wp14:editId="5418430B">
                <wp:simplePos x="0" y="0"/>
                <wp:positionH relativeFrom="column">
                  <wp:posOffset>2185671</wp:posOffset>
                </wp:positionH>
                <wp:positionV relativeFrom="paragraph">
                  <wp:posOffset>11430</wp:posOffset>
                </wp:positionV>
                <wp:extent cx="725170" cy="285750"/>
                <wp:effectExtent l="0" t="19050" r="36830" b="38100"/>
                <wp:wrapNone/>
                <wp:docPr id="2" name="Šipka dopra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17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172.1pt;margin-top:.9pt;width:57.1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" adj="17344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0D0D7" wp14:editId="02E8ABC4">
                <wp:simplePos x="0" y="0"/>
                <wp:positionH relativeFrom="column">
                  <wp:posOffset>671830</wp:posOffset>
                </wp:positionH>
                <wp:positionV relativeFrom="paragraph">
                  <wp:posOffset>105410</wp:posOffset>
                </wp:positionV>
                <wp:extent cx="280035" cy="447675"/>
                <wp:effectExtent l="19050" t="0" r="43815" b="47625"/>
                <wp:wrapNone/>
                <wp:docPr id="10" name="Šipka dolů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0" o:spid="_x0000_s1026" type="#_x0000_t67" style="position:absolute;margin-left:52.9pt;margin-top:8.3pt;width:22.0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" adj="14844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221A5" wp14:editId="59A18D8F">
                <wp:simplePos x="0" y="0"/>
                <wp:positionH relativeFrom="column">
                  <wp:posOffset>2014855</wp:posOffset>
                </wp:positionH>
                <wp:positionV relativeFrom="paragraph">
                  <wp:posOffset>23495</wp:posOffset>
                </wp:positionV>
                <wp:extent cx="1371600" cy="1162050"/>
                <wp:effectExtent l="57150" t="57150" r="57150" b="57150"/>
                <wp:wrapNone/>
                <wp:docPr id="20" name="Vývojový diagram: alternativní post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162050"/>
                        </a:xfrm>
                        <a:prstGeom prst="flowChartAlternate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B04883" w:rsidRDefault="00072BD3" w:rsidP="00B21B1A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00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Posouzení žádostí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 zařazení nové sociální služby </w:t>
                            </w:r>
                            <w:r w:rsidRPr="000E00E0">
                              <w:rPr>
                                <w:b/>
                                <w:sz w:val="18"/>
                                <w:szCs w:val="18"/>
                              </w:rPr>
                              <w:t>pracovníky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OSV</w:t>
                            </w:r>
                            <w:r w:rsidRPr="000E00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bodové ohodnocení žádostí</w:t>
                            </w:r>
                          </w:p>
                          <w:p w:rsidR="00072BD3" w:rsidRPr="00B04883" w:rsidRDefault="00072BD3" w:rsidP="00B21B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20" o:spid="_x0000_s1028" type="#_x0000_t176" style="position:absolute;left:0;text-align:left;margin-left:158.65pt;margin-top:1.85pt;width:108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" fillcolor="#4f81bd [3204]" strokecolor="#243f60 [1604]" strokeweight="2pt">
                <v:path arrowok="t"/>
                <v:textbox>
                  <w:txbxContent>
                    <w:p w:rsidR="00072BD3" w:rsidRPr="00B04883" w:rsidRDefault="00072BD3" w:rsidP="00B21B1A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E00E0">
                        <w:rPr>
                          <w:b/>
                          <w:sz w:val="18"/>
                          <w:szCs w:val="18"/>
                        </w:rPr>
                        <w:t xml:space="preserve">Posouzení žádostí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o zařazení nové sociální služby </w:t>
                      </w:r>
                      <w:r w:rsidRPr="000E00E0">
                        <w:rPr>
                          <w:b/>
                          <w:sz w:val="18"/>
                          <w:szCs w:val="18"/>
                        </w:rPr>
                        <w:t>pracovníky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OSV</w:t>
                      </w:r>
                      <w:r w:rsidRPr="000E00E0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bodové ohodnocení žádostí</w:t>
                      </w:r>
                    </w:p>
                    <w:p w:rsidR="00072BD3" w:rsidRPr="00B04883" w:rsidRDefault="00072BD3" w:rsidP="00B21B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C096E5" wp14:editId="686990E7">
                <wp:simplePos x="0" y="0"/>
                <wp:positionH relativeFrom="column">
                  <wp:posOffset>-13970</wp:posOffset>
                </wp:positionH>
                <wp:positionV relativeFrom="paragraph">
                  <wp:posOffset>272415</wp:posOffset>
                </wp:positionV>
                <wp:extent cx="1699260" cy="873760"/>
                <wp:effectExtent l="57150" t="57150" r="53340" b="59690"/>
                <wp:wrapNone/>
                <wp:docPr id="19" name="Vývojový diagram: alternativní post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260" cy="873760"/>
                        </a:xfrm>
                        <a:prstGeom prst="flowChartAlternate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B04883" w:rsidRDefault="00072BD3" w:rsidP="00B21B1A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503DD">
                              <w:rPr>
                                <w:b/>
                                <w:sz w:val="18"/>
                                <w:szCs w:val="18"/>
                              </w:rPr>
                              <w:t>Postoupení žádostí o zařa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zení nové sociální služby do PS</w:t>
                            </w:r>
                            <w:r w:rsidRPr="00646FD2">
                              <w:rPr>
                                <w:sz w:val="18"/>
                                <w:szCs w:val="18"/>
                              </w:rPr>
                              <w:t>, dle cílových skupin</w:t>
                            </w:r>
                          </w:p>
                          <w:p w:rsidR="00072BD3" w:rsidRPr="00B04883" w:rsidRDefault="00072BD3" w:rsidP="00B21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19" o:spid="_x0000_s1029" type="#_x0000_t176" style="position:absolute;left:0;text-align:left;margin-left:-1.1pt;margin-top:21.45pt;width:133.8pt;height:6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" fillcolor="#4f81bd [3204]" strokecolor="#243f60 [1604]" strokeweight="2pt">
                <v:path arrowok="t"/>
                <v:textbox>
                  <w:txbxContent>
                    <w:p w:rsidR="00072BD3" w:rsidRPr="00B04883" w:rsidRDefault="00072BD3" w:rsidP="00B21B1A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503DD">
                        <w:rPr>
                          <w:b/>
                          <w:sz w:val="18"/>
                          <w:szCs w:val="18"/>
                        </w:rPr>
                        <w:t>Postoupení žádostí o zařa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zení nové sociální služby do PS</w:t>
                      </w:r>
                      <w:r w:rsidRPr="00646FD2">
                        <w:rPr>
                          <w:sz w:val="18"/>
                          <w:szCs w:val="18"/>
                        </w:rPr>
                        <w:t>, dle cílových skupin</w:t>
                      </w:r>
                    </w:p>
                    <w:p w:rsidR="00072BD3" w:rsidRPr="00B04883" w:rsidRDefault="00072BD3" w:rsidP="00B21B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B1A" w:rsidRDefault="00B21B1A" w:rsidP="00B21B1A"/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E8D339" wp14:editId="62FBFB5C">
                <wp:simplePos x="0" y="0"/>
                <wp:positionH relativeFrom="column">
                  <wp:posOffset>1715135</wp:posOffset>
                </wp:positionH>
                <wp:positionV relativeFrom="paragraph">
                  <wp:posOffset>34925</wp:posOffset>
                </wp:positionV>
                <wp:extent cx="241935" cy="301625"/>
                <wp:effectExtent l="8255" t="10795" r="13970" b="33020"/>
                <wp:wrapNone/>
                <wp:docPr id="21" name="Šipka dolů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41935" cy="301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21" o:spid="_x0000_s1026" type="#_x0000_t67" style="position:absolute;margin-left:135.05pt;margin-top:2.75pt;width:19.05pt;height:23.7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" adj="12937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B21B1A" w:rsidP="00B21B1A"/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E6E776" wp14:editId="704AA169">
                <wp:simplePos x="0" y="0"/>
                <wp:positionH relativeFrom="column">
                  <wp:posOffset>2654300</wp:posOffset>
                </wp:positionH>
                <wp:positionV relativeFrom="paragraph">
                  <wp:posOffset>78105</wp:posOffset>
                </wp:positionV>
                <wp:extent cx="267335" cy="313055"/>
                <wp:effectExtent l="19050" t="0" r="18415" b="29845"/>
                <wp:wrapNone/>
                <wp:docPr id="30" name="Šipka dolů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313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30" o:spid="_x0000_s1026" type="#_x0000_t67" style="position:absolute;margin-left:209pt;margin-top:6.15pt;width:21.05pt;height:2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" adj="12377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1F299C" wp14:editId="188C383D">
                <wp:simplePos x="0" y="0"/>
                <wp:positionH relativeFrom="column">
                  <wp:posOffset>1300481</wp:posOffset>
                </wp:positionH>
                <wp:positionV relativeFrom="paragraph">
                  <wp:posOffset>114935</wp:posOffset>
                </wp:positionV>
                <wp:extent cx="3383280" cy="544195"/>
                <wp:effectExtent l="0" t="0" r="26670" b="2730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80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5869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Postoupení bodově ohodnocených žádostí  RMT, konečná stanoviska k žádostem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30" style="position:absolute;left:0;text-align:left;margin-left:102.4pt;margin-top:9.05pt;width:266.4pt;height:4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5869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Postoupení bodově ohodnocených žádostí  RMT, konečná stanoviska k žádostem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B1A" w:rsidRDefault="00B21B1A" w:rsidP="00B21B1A"/>
    <w:p w:rsidR="00B21B1A" w:rsidRDefault="001D1B3E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564BA8" wp14:editId="47A16185">
                <wp:simplePos x="0" y="0"/>
                <wp:positionH relativeFrom="column">
                  <wp:posOffset>2653030</wp:posOffset>
                </wp:positionH>
                <wp:positionV relativeFrom="paragraph">
                  <wp:posOffset>102870</wp:posOffset>
                </wp:positionV>
                <wp:extent cx="304800" cy="295275"/>
                <wp:effectExtent l="19050" t="0" r="19050" b="47625"/>
                <wp:wrapNone/>
                <wp:docPr id="7" name="Šipka dolů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7" o:spid="_x0000_s1026" type="#_x0000_t67" style="position:absolute;margin-left:208.9pt;margin-top:8.1pt;width:24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D26782" w:rsidP="00B21B1A">
      <w:pPr>
        <w:spacing w:before="0" w:line="240" w:lineRule="auto"/>
        <w:jc w:val="left"/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6FDF7" wp14:editId="13E9AD9F">
                <wp:simplePos x="0" y="0"/>
                <wp:positionH relativeFrom="column">
                  <wp:posOffset>1300480</wp:posOffset>
                </wp:positionH>
                <wp:positionV relativeFrom="paragraph">
                  <wp:posOffset>120015</wp:posOffset>
                </wp:positionV>
                <wp:extent cx="3383280" cy="561975"/>
                <wp:effectExtent l="0" t="0" r="26670" b="28575"/>
                <wp:wrapNone/>
                <wp:docPr id="35" name="Zaoblený 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8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B21B1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Zapracování konečných stanovisek RMT do návrhu aktualizované sítě sociálních služeb - OSV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5" o:spid="_x0000_s1031" style="position:absolute;margin-left:102.4pt;margin-top:9.45pt;width:266.4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B21B1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Zapracování konečných stanovisek RMT do návrhu aktualizované sítě sociálních služeb - OSV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B1A" w:rsidRDefault="00B21B1A" w:rsidP="00B21B1A"/>
    <w:p w:rsidR="00B21B1A" w:rsidRDefault="00D26782" w:rsidP="00B2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B66BC8" wp14:editId="1F5181EB">
                <wp:simplePos x="0" y="0"/>
                <wp:positionH relativeFrom="column">
                  <wp:posOffset>2662555</wp:posOffset>
                </wp:positionH>
                <wp:positionV relativeFrom="paragraph">
                  <wp:posOffset>229235</wp:posOffset>
                </wp:positionV>
                <wp:extent cx="295275" cy="314325"/>
                <wp:effectExtent l="19050" t="0" r="28575" b="47625"/>
                <wp:wrapNone/>
                <wp:docPr id="36" name="Šipka dolů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36" o:spid="_x0000_s1026" type="#_x0000_t67" style="position:absolute;margin-left:209.65pt;margin-top:18.05pt;width:23.2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" adj="11455" fillcolor="#4f81bd [3204]" strokecolor="#243f60 [1604]" strokeweight="2pt">
                <v:path arrowok="t"/>
              </v:shape>
            </w:pict>
          </mc:Fallback>
        </mc:AlternateContent>
      </w:r>
    </w:p>
    <w:p w:rsidR="00B21B1A" w:rsidRDefault="00D26782" w:rsidP="00B21B1A"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1D8EF" wp14:editId="1D1C0405">
                <wp:simplePos x="0" y="0"/>
                <wp:positionH relativeFrom="column">
                  <wp:posOffset>1300480</wp:posOffset>
                </wp:positionH>
                <wp:positionV relativeFrom="paragraph">
                  <wp:posOffset>266065</wp:posOffset>
                </wp:positionV>
                <wp:extent cx="3383280" cy="771525"/>
                <wp:effectExtent l="0" t="0" r="26670" b="28575"/>
                <wp:wrapNone/>
                <wp:docPr id="37" name="Zaoblený 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8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B21B1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Návrh aktualizované sítě sociálních služeb je projednán ve věcně příslušn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komis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ROK a předložen ke schválení příslušným orgánům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32" style="position:absolute;left:0;text-align:left;margin-left:102.4pt;margin-top:20.95pt;width:266.4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B21B1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Návrh aktualizované sítě sociálních služeb je projednán ve věcně příslušn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é</w:t>
                      </w:r>
                      <w:r w:rsidRPr="00646FD2">
                        <w:rPr>
                          <w:b/>
                          <w:sz w:val="18"/>
                          <w:szCs w:val="18"/>
                        </w:rPr>
                        <w:t xml:space="preserve"> komis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</w:t>
                      </w:r>
                      <w:r w:rsidRPr="00646FD2">
                        <w:rPr>
                          <w:b/>
                          <w:sz w:val="18"/>
                          <w:szCs w:val="18"/>
                        </w:rPr>
                        <w:t xml:space="preserve"> ROK a předložen ke schválení příslušným orgánům 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B1A" w:rsidRDefault="00B21B1A" w:rsidP="00B21B1A"/>
    <w:p w:rsidR="00B21B1A" w:rsidRDefault="00B21B1A" w:rsidP="00B21B1A"/>
    <w:p w:rsidR="00B21B1A" w:rsidRDefault="00B21B1A" w:rsidP="00B21B1A"/>
    <w:p w:rsidR="00B21B1A" w:rsidRDefault="00B21B1A" w:rsidP="00B21B1A"/>
    <w:p w:rsidR="001358E8" w:rsidRDefault="001358E8">
      <w:pPr>
        <w:spacing w:before="0" w:line="240" w:lineRule="auto"/>
        <w:jc w:val="left"/>
      </w:pPr>
      <w:r>
        <w:br w:type="page"/>
      </w:r>
    </w:p>
    <w:p w:rsidR="00E41E9A" w:rsidRPr="00BE31CF" w:rsidRDefault="00646FD2" w:rsidP="002E2697">
      <w:pPr>
        <w:pStyle w:val="Nadpis3"/>
      </w:pPr>
      <w:bookmarkStart w:id="20" w:name="_Toc435696965"/>
      <w:r>
        <w:lastRenderedPageBreak/>
        <w:t>Termín</w:t>
      </w:r>
      <w:r w:rsidR="002E2697" w:rsidRPr="00BE31CF">
        <w:t xml:space="preserve"> pro podávání žádostí a časový harmonogram</w:t>
      </w:r>
      <w:bookmarkEnd w:id="20"/>
    </w:p>
    <w:p w:rsidR="00D3449D" w:rsidRDefault="00905BB0" w:rsidP="00D3449D">
      <w:r w:rsidRPr="00BE31CF">
        <w:t xml:space="preserve">Termín pro podávání žádostí: </w:t>
      </w:r>
      <w:r w:rsidRPr="00D7083F">
        <w:t>do 31. 3.</w:t>
      </w:r>
      <w:r w:rsidRPr="00BE31CF">
        <w:t xml:space="preserve"> roku předcházející</w:t>
      </w:r>
      <w:r w:rsidR="00390548">
        <w:t>ho</w:t>
      </w:r>
      <w:r w:rsidRPr="00BE31CF">
        <w:t xml:space="preserve"> kalendářní</w:t>
      </w:r>
      <w:r w:rsidR="00390548">
        <w:t>mu</w:t>
      </w:r>
      <w:r w:rsidRPr="00BE31CF">
        <w:t xml:space="preserve"> </w:t>
      </w:r>
      <w:r w:rsidR="001358E8" w:rsidRPr="00BE31CF">
        <w:t>rok</w:t>
      </w:r>
      <w:r w:rsidR="001358E8">
        <w:t>u</w:t>
      </w:r>
      <w:r w:rsidRPr="00BE31CF">
        <w:t xml:space="preserve">, </w:t>
      </w:r>
      <w:r w:rsidR="00390548">
        <w:t xml:space="preserve">pro který </w:t>
      </w:r>
      <w:r w:rsidRPr="00BE31CF">
        <w:t>má být sociální služba zařazena do sítě.</w:t>
      </w:r>
    </w:p>
    <w:p w:rsidR="001358E8" w:rsidRPr="00BE31CF" w:rsidRDefault="001358E8" w:rsidP="00D3449D"/>
    <w:p w:rsidR="00905BB0" w:rsidRPr="00BE31CF" w:rsidRDefault="00905BB0" w:rsidP="00D3449D">
      <w:pPr>
        <w:rPr>
          <w:b/>
        </w:rPr>
      </w:pPr>
      <w:r w:rsidRPr="00BE31CF">
        <w:rPr>
          <w:b/>
        </w:rPr>
        <w:t>Časový harmonogram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4961"/>
      </w:tblGrid>
      <w:tr w:rsidR="00D3449D" w:rsidRPr="00D14AA2" w:rsidTr="00CE0508">
        <w:trPr>
          <w:trHeight w:val="20"/>
        </w:trPr>
        <w:tc>
          <w:tcPr>
            <w:tcW w:w="3227" w:type="dxa"/>
            <w:shd w:val="clear" w:color="auto" w:fill="BFBFBF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D3449D" w:rsidRPr="00D14AA2" w:rsidRDefault="00925E76" w:rsidP="006A3FAA">
            <w:pPr>
              <w:spacing w:line="240" w:lineRule="auto"/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</w:t>
            </w:r>
            <w:r w:rsidR="00353696" w:rsidRPr="00D14AA2">
              <w:rPr>
                <w:b/>
                <w:bCs/>
                <w:sz w:val="20"/>
                <w:szCs w:val="23"/>
              </w:rPr>
              <w:t>hůta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4961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Do konce března roku předcházející</w:t>
            </w:r>
            <w:r w:rsidR="00390548" w:rsidRPr="00D14AA2">
              <w:rPr>
                <w:sz w:val="20"/>
                <w:szCs w:val="22"/>
              </w:rPr>
              <w:t>ho</w:t>
            </w:r>
            <w:r w:rsidRPr="00D14AA2">
              <w:rPr>
                <w:sz w:val="20"/>
                <w:szCs w:val="22"/>
              </w:rPr>
              <w:t xml:space="preserve"> kalendářní</w:t>
            </w:r>
            <w:r w:rsidR="001358E8" w:rsidRPr="00D14AA2">
              <w:rPr>
                <w:sz w:val="20"/>
                <w:szCs w:val="22"/>
              </w:rPr>
              <w:t>mu</w:t>
            </w:r>
            <w:r w:rsidRPr="00D14AA2">
              <w:rPr>
                <w:sz w:val="20"/>
                <w:szCs w:val="22"/>
              </w:rPr>
              <w:t xml:space="preserve"> rok</w:t>
            </w:r>
            <w:r w:rsidR="00390548" w:rsidRPr="00D14AA2">
              <w:rPr>
                <w:sz w:val="20"/>
                <w:szCs w:val="22"/>
              </w:rPr>
              <w:t>u</w:t>
            </w:r>
            <w:r w:rsidRPr="00D14AA2">
              <w:rPr>
                <w:sz w:val="20"/>
                <w:szCs w:val="22"/>
              </w:rPr>
              <w:t xml:space="preserve">, </w:t>
            </w:r>
            <w:r w:rsidR="00390548" w:rsidRPr="00D14AA2">
              <w:rPr>
                <w:sz w:val="20"/>
                <w:szCs w:val="22"/>
              </w:rPr>
              <w:t>pro</w:t>
            </w:r>
            <w:r w:rsidR="00BE31CF" w:rsidRPr="00D14AA2">
              <w:rPr>
                <w:sz w:val="20"/>
                <w:szCs w:val="22"/>
              </w:rPr>
              <w:t xml:space="preserve"> kter</w:t>
            </w:r>
            <w:r w:rsidR="00390548" w:rsidRPr="00D14AA2">
              <w:rPr>
                <w:sz w:val="20"/>
                <w:szCs w:val="22"/>
              </w:rPr>
              <w:t>ý</w:t>
            </w:r>
            <w:r w:rsidR="00BE31CF" w:rsidRPr="00D14AA2">
              <w:rPr>
                <w:sz w:val="20"/>
                <w:szCs w:val="22"/>
              </w:rPr>
              <w:t xml:space="preserve"> má být sociální služba zařazena do</w:t>
            </w:r>
            <w:r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CE0508" w:rsidRPr="00D14AA2" w:rsidRDefault="00D3449D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1559" w:type="dxa"/>
            <w:vAlign w:val="center"/>
          </w:tcPr>
          <w:p w:rsidR="00CE0508" w:rsidRPr="00D14AA2" w:rsidRDefault="00D3449D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CE0508" w:rsidRPr="00D14AA2" w:rsidRDefault="00D3449D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Průběžně v době podá</w:t>
            </w:r>
            <w:r w:rsidR="00286AF8" w:rsidRPr="00D14AA2">
              <w:rPr>
                <w:sz w:val="20"/>
                <w:szCs w:val="22"/>
              </w:rPr>
              <w:t>vá</w:t>
            </w:r>
            <w:r w:rsidRPr="00D14AA2">
              <w:rPr>
                <w:sz w:val="20"/>
                <w:szCs w:val="22"/>
              </w:rPr>
              <w:t>ní žádostí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AD38CF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Předložení žádostí</w:t>
            </w:r>
            <w:r w:rsidR="00AA2D7B" w:rsidRPr="00D14AA2">
              <w:rPr>
                <w:sz w:val="20"/>
                <w:szCs w:val="22"/>
              </w:rPr>
              <w:t xml:space="preserve"> k posouzení PS, které se vyjadřují do strukturovaného formuláře</w:t>
            </w:r>
          </w:p>
        </w:tc>
        <w:tc>
          <w:tcPr>
            <w:tcW w:w="1559" w:type="dxa"/>
            <w:vAlign w:val="center"/>
          </w:tcPr>
          <w:p w:rsidR="00D3449D" w:rsidRPr="00D14AA2" w:rsidRDefault="004B1379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PS dle cílových skupin</w:t>
            </w:r>
          </w:p>
        </w:tc>
        <w:tc>
          <w:tcPr>
            <w:tcW w:w="4961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Do poloviny dubna roku předcházející</w:t>
            </w:r>
            <w:r w:rsidR="00667051" w:rsidRPr="00D14AA2">
              <w:rPr>
                <w:sz w:val="20"/>
                <w:szCs w:val="22"/>
              </w:rPr>
              <w:t>ho</w:t>
            </w:r>
            <w:r w:rsidRPr="00D14AA2">
              <w:rPr>
                <w:sz w:val="20"/>
                <w:szCs w:val="22"/>
              </w:rPr>
              <w:t xml:space="preserve"> kalendářní</w:t>
            </w:r>
            <w:r w:rsidR="00667051" w:rsidRPr="00D14AA2">
              <w:rPr>
                <w:sz w:val="20"/>
                <w:szCs w:val="22"/>
              </w:rPr>
              <w:t>mu</w:t>
            </w:r>
            <w:r w:rsidRPr="00D14AA2">
              <w:rPr>
                <w:sz w:val="20"/>
                <w:szCs w:val="22"/>
              </w:rPr>
              <w:t xml:space="preserve"> rok</w:t>
            </w:r>
            <w:r w:rsidR="00667051" w:rsidRPr="00D14AA2">
              <w:rPr>
                <w:sz w:val="20"/>
                <w:szCs w:val="22"/>
              </w:rPr>
              <w:t>u</w:t>
            </w:r>
            <w:r w:rsidRPr="00D14AA2">
              <w:rPr>
                <w:sz w:val="20"/>
                <w:szCs w:val="22"/>
              </w:rPr>
              <w:t xml:space="preserve">, ve kterém má být </w:t>
            </w:r>
            <w:r w:rsidR="00BE31CF" w:rsidRPr="00D14AA2">
              <w:rPr>
                <w:sz w:val="20"/>
                <w:szCs w:val="22"/>
              </w:rPr>
              <w:t>sociální služba zařazena do</w:t>
            </w:r>
            <w:r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AA2D7B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Bodové h</w:t>
            </w:r>
            <w:r w:rsidR="00D3449D" w:rsidRPr="00D14AA2">
              <w:rPr>
                <w:sz w:val="20"/>
                <w:szCs w:val="22"/>
              </w:rPr>
              <w:t xml:space="preserve">odnocení </w:t>
            </w:r>
            <w:r w:rsidRPr="00D14AA2">
              <w:rPr>
                <w:sz w:val="20"/>
                <w:szCs w:val="22"/>
              </w:rPr>
              <w:t xml:space="preserve">žádostí </w:t>
            </w:r>
            <w:r w:rsidR="00D3449D" w:rsidRPr="00D14AA2">
              <w:rPr>
                <w:sz w:val="20"/>
                <w:szCs w:val="22"/>
              </w:rPr>
              <w:t xml:space="preserve">OSV </w:t>
            </w:r>
            <w:r w:rsidR="004B1379" w:rsidRPr="00D14AA2">
              <w:rPr>
                <w:sz w:val="20"/>
                <w:szCs w:val="22"/>
              </w:rPr>
              <w:t>dle kritérií v příloze č. 1 POSTUPU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D3449D" w:rsidRPr="00D14AA2" w:rsidRDefault="00380710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Do poloviny dubna roku předcházejícího kalendářnímu roku, ve kterém má být sociální služba zařazena do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470533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Vyjádření </w:t>
            </w:r>
            <w:r w:rsidR="00AD38CF" w:rsidRPr="00D14AA2">
              <w:rPr>
                <w:sz w:val="20"/>
                <w:szCs w:val="22"/>
              </w:rPr>
              <w:t>k</w:t>
            </w:r>
            <w:r w:rsidR="00D3449D" w:rsidRPr="00D14AA2">
              <w:rPr>
                <w:sz w:val="20"/>
                <w:szCs w:val="22"/>
              </w:rPr>
              <w:t>onečné</w:t>
            </w:r>
            <w:r w:rsidR="00AD38CF" w:rsidRPr="00D14AA2">
              <w:rPr>
                <w:sz w:val="20"/>
                <w:szCs w:val="22"/>
              </w:rPr>
              <w:t>ho stanoviska</w:t>
            </w:r>
            <w:r w:rsidR="00D3449D" w:rsidRPr="00D14AA2">
              <w:rPr>
                <w:sz w:val="20"/>
                <w:szCs w:val="22"/>
              </w:rPr>
              <w:t xml:space="preserve"> RMT k žádostem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</w:t>
            </w:r>
            <w:r w:rsidR="00227AA1" w:rsidRPr="00D14AA2">
              <w:rPr>
                <w:sz w:val="20"/>
                <w:szCs w:val="22"/>
              </w:rPr>
              <w:t>RMT</w:t>
            </w:r>
            <w:r w:rsidRPr="00D14AA2">
              <w:rPr>
                <w:sz w:val="20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D3449D" w:rsidRPr="00D14AA2" w:rsidRDefault="00227AA1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2. polovina</w:t>
            </w:r>
            <w:r w:rsidR="00D3449D" w:rsidRPr="00D14AA2">
              <w:rPr>
                <w:sz w:val="20"/>
                <w:szCs w:val="22"/>
              </w:rPr>
              <w:t xml:space="preserve"> dubna roku předcházející</w:t>
            </w:r>
            <w:r w:rsidR="00380710" w:rsidRPr="00D14AA2">
              <w:rPr>
                <w:sz w:val="20"/>
                <w:szCs w:val="22"/>
              </w:rPr>
              <w:t>ho</w:t>
            </w:r>
            <w:r w:rsidR="00D3449D" w:rsidRPr="00D14AA2">
              <w:rPr>
                <w:sz w:val="20"/>
                <w:szCs w:val="22"/>
              </w:rPr>
              <w:t xml:space="preserve"> kalendářní</w:t>
            </w:r>
            <w:r w:rsidR="00380710" w:rsidRPr="00D14AA2">
              <w:rPr>
                <w:sz w:val="20"/>
                <w:szCs w:val="22"/>
              </w:rPr>
              <w:t>mu</w:t>
            </w:r>
            <w:r w:rsidR="00D3449D" w:rsidRPr="00D14AA2">
              <w:rPr>
                <w:sz w:val="20"/>
                <w:szCs w:val="22"/>
              </w:rPr>
              <w:t xml:space="preserve"> rok</w:t>
            </w:r>
            <w:r w:rsidR="00380710" w:rsidRPr="00D14AA2">
              <w:rPr>
                <w:sz w:val="20"/>
                <w:szCs w:val="22"/>
              </w:rPr>
              <w:t>u</w:t>
            </w:r>
            <w:r w:rsidR="00D3449D" w:rsidRPr="00D14AA2">
              <w:rPr>
                <w:sz w:val="20"/>
                <w:szCs w:val="22"/>
              </w:rPr>
              <w:t xml:space="preserve">, ve kterém má být </w:t>
            </w:r>
            <w:r w:rsidR="00AA2D7B" w:rsidRPr="00D14AA2">
              <w:rPr>
                <w:sz w:val="20"/>
                <w:szCs w:val="22"/>
              </w:rPr>
              <w:t>sociální služba zařazena do</w:t>
            </w:r>
            <w:r w:rsidR="00D3449D"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AA2D7B" w:rsidRPr="00D14AA2" w:rsidTr="00CE0508">
        <w:trPr>
          <w:trHeight w:val="765"/>
        </w:trPr>
        <w:tc>
          <w:tcPr>
            <w:tcW w:w="3227" w:type="dxa"/>
            <w:vAlign w:val="center"/>
          </w:tcPr>
          <w:p w:rsidR="00AA2D7B" w:rsidRPr="00D14AA2" w:rsidRDefault="00AA2D7B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Zapracování stanovisek RMT do návrhu aktualizované sítě na daný kalendářní rok</w:t>
            </w:r>
          </w:p>
        </w:tc>
        <w:tc>
          <w:tcPr>
            <w:tcW w:w="1559" w:type="dxa"/>
            <w:vAlign w:val="center"/>
          </w:tcPr>
          <w:p w:rsidR="00AA2D7B" w:rsidRPr="00D14AA2" w:rsidRDefault="00AA2D7B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AA2D7B" w:rsidRPr="00D14AA2" w:rsidRDefault="00380710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Do konce dubna roku předcházejícího kalendářnímu roku, ve kterém má být sociální služba zařazena do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D3449D" w:rsidP="000B291F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Projednání návrhu </w:t>
            </w:r>
            <w:r w:rsidR="00227AA1" w:rsidRPr="00D14AA2">
              <w:rPr>
                <w:sz w:val="20"/>
                <w:szCs w:val="22"/>
              </w:rPr>
              <w:t xml:space="preserve">aktualizované </w:t>
            </w:r>
            <w:r w:rsidRPr="00D14AA2">
              <w:rPr>
                <w:sz w:val="20"/>
                <w:szCs w:val="22"/>
              </w:rPr>
              <w:t xml:space="preserve">sítě na daný kalendářní rok ve věcně </w:t>
            </w:r>
            <w:r w:rsidRPr="001E4CD1">
              <w:rPr>
                <w:sz w:val="20"/>
                <w:szCs w:val="22"/>
              </w:rPr>
              <w:t>příslušn</w:t>
            </w:r>
            <w:r w:rsidR="000B291F">
              <w:rPr>
                <w:sz w:val="20"/>
                <w:szCs w:val="22"/>
              </w:rPr>
              <w:t xml:space="preserve">é komisi </w:t>
            </w:r>
            <w:r w:rsidRPr="00D14AA2">
              <w:rPr>
                <w:sz w:val="20"/>
                <w:szCs w:val="22"/>
              </w:rPr>
              <w:t>ROK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</w:p>
        </w:tc>
        <w:tc>
          <w:tcPr>
            <w:tcW w:w="4961" w:type="dxa"/>
            <w:vAlign w:val="center"/>
          </w:tcPr>
          <w:p w:rsidR="00D3449D" w:rsidRPr="00D14AA2" w:rsidRDefault="00227AA1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Přelom</w:t>
            </w:r>
            <w:r w:rsidR="00D3449D" w:rsidRPr="00D14AA2">
              <w:rPr>
                <w:sz w:val="20"/>
                <w:szCs w:val="22"/>
              </w:rPr>
              <w:t xml:space="preserve"> dubna </w:t>
            </w:r>
            <w:r w:rsidRPr="00D14AA2">
              <w:rPr>
                <w:sz w:val="20"/>
                <w:szCs w:val="22"/>
              </w:rPr>
              <w:t xml:space="preserve">a května </w:t>
            </w:r>
            <w:r w:rsidR="00D3449D" w:rsidRPr="00D14AA2">
              <w:rPr>
                <w:sz w:val="20"/>
                <w:szCs w:val="22"/>
              </w:rPr>
              <w:t xml:space="preserve">roku </w:t>
            </w:r>
            <w:r w:rsidR="00380710" w:rsidRPr="00D14AA2">
              <w:rPr>
                <w:sz w:val="20"/>
                <w:szCs w:val="22"/>
              </w:rPr>
              <w:t xml:space="preserve">předcházejícího </w:t>
            </w:r>
            <w:r w:rsidR="00D3449D" w:rsidRPr="00D14AA2">
              <w:rPr>
                <w:sz w:val="20"/>
                <w:szCs w:val="22"/>
              </w:rPr>
              <w:t>kalendářní</w:t>
            </w:r>
            <w:r w:rsidR="00380710" w:rsidRPr="00D14AA2">
              <w:rPr>
                <w:sz w:val="20"/>
                <w:szCs w:val="22"/>
              </w:rPr>
              <w:t>mu</w:t>
            </w:r>
            <w:r w:rsidR="00D3449D" w:rsidRPr="00D14AA2">
              <w:rPr>
                <w:sz w:val="20"/>
                <w:szCs w:val="22"/>
              </w:rPr>
              <w:t xml:space="preserve"> rok</w:t>
            </w:r>
            <w:r w:rsidR="00380710" w:rsidRPr="00D14AA2">
              <w:rPr>
                <w:sz w:val="20"/>
                <w:szCs w:val="22"/>
              </w:rPr>
              <w:t>u</w:t>
            </w:r>
            <w:r w:rsidR="00D3449D" w:rsidRPr="00D14AA2">
              <w:rPr>
                <w:sz w:val="20"/>
                <w:szCs w:val="22"/>
              </w:rPr>
              <w:t xml:space="preserve">, ve kterém má být </w:t>
            </w:r>
            <w:r w:rsidR="00AA2D7B" w:rsidRPr="00D14AA2">
              <w:rPr>
                <w:sz w:val="20"/>
                <w:szCs w:val="22"/>
              </w:rPr>
              <w:t>sociální služba zařazena do</w:t>
            </w:r>
            <w:r w:rsidR="00D3449D"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Projednání sítě sociálních služeb  na daný kalendářní rok v </w:t>
            </w:r>
            <w:proofErr w:type="gramStart"/>
            <w:r w:rsidRPr="00D14AA2">
              <w:rPr>
                <w:sz w:val="20"/>
                <w:szCs w:val="22"/>
              </w:rPr>
              <w:t>ROK</w:t>
            </w:r>
            <w:proofErr w:type="gramEnd"/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</w:p>
        </w:tc>
        <w:tc>
          <w:tcPr>
            <w:tcW w:w="4961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Do konce května roku </w:t>
            </w:r>
            <w:r w:rsidR="00380710" w:rsidRPr="00D14AA2">
              <w:rPr>
                <w:sz w:val="20"/>
                <w:szCs w:val="22"/>
              </w:rPr>
              <w:t xml:space="preserve">předcházejícího </w:t>
            </w:r>
            <w:r w:rsidRPr="00D14AA2">
              <w:rPr>
                <w:sz w:val="20"/>
                <w:szCs w:val="22"/>
              </w:rPr>
              <w:t>kalendářní</w:t>
            </w:r>
            <w:r w:rsidR="00380710" w:rsidRPr="00D14AA2">
              <w:rPr>
                <w:sz w:val="20"/>
                <w:szCs w:val="22"/>
              </w:rPr>
              <w:t>mu</w:t>
            </w:r>
            <w:r w:rsidRPr="00D14AA2">
              <w:rPr>
                <w:sz w:val="20"/>
                <w:szCs w:val="22"/>
              </w:rPr>
              <w:t xml:space="preserve"> rok</w:t>
            </w:r>
            <w:r w:rsidR="00380710" w:rsidRPr="00D14AA2">
              <w:rPr>
                <w:sz w:val="20"/>
                <w:szCs w:val="22"/>
              </w:rPr>
              <w:t>u</w:t>
            </w:r>
            <w:r w:rsidRPr="00D14AA2">
              <w:rPr>
                <w:sz w:val="20"/>
                <w:szCs w:val="22"/>
              </w:rPr>
              <w:t xml:space="preserve">, ve kterém má být </w:t>
            </w:r>
            <w:r w:rsidR="00AA2D7B" w:rsidRPr="00D14AA2">
              <w:rPr>
                <w:sz w:val="20"/>
                <w:szCs w:val="22"/>
              </w:rPr>
              <w:t>sociální služba zařazena do</w:t>
            </w:r>
            <w:r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Schválení sítě </w:t>
            </w:r>
            <w:r w:rsidR="00AA2D7B" w:rsidRPr="00D14AA2">
              <w:rPr>
                <w:sz w:val="20"/>
                <w:szCs w:val="22"/>
              </w:rPr>
              <w:t xml:space="preserve">sociálních služeb </w:t>
            </w:r>
            <w:r w:rsidRPr="00D14AA2">
              <w:rPr>
                <w:sz w:val="20"/>
                <w:szCs w:val="22"/>
              </w:rPr>
              <w:t>na daný kalendářní rok v ZOK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</w:p>
        </w:tc>
        <w:tc>
          <w:tcPr>
            <w:tcW w:w="4961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Do konce června roku </w:t>
            </w:r>
            <w:r w:rsidR="00380710" w:rsidRPr="00D14AA2">
              <w:rPr>
                <w:sz w:val="20"/>
                <w:szCs w:val="22"/>
              </w:rPr>
              <w:t xml:space="preserve">předcházejícího </w:t>
            </w:r>
            <w:r w:rsidRPr="00D14AA2">
              <w:rPr>
                <w:sz w:val="20"/>
                <w:szCs w:val="22"/>
              </w:rPr>
              <w:t>kalendářní</w:t>
            </w:r>
            <w:r w:rsidR="00380710" w:rsidRPr="00D14AA2">
              <w:rPr>
                <w:sz w:val="20"/>
                <w:szCs w:val="22"/>
              </w:rPr>
              <w:t>mu</w:t>
            </w:r>
            <w:r w:rsidRPr="00D14AA2">
              <w:rPr>
                <w:sz w:val="20"/>
                <w:szCs w:val="22"/>
              </w:rPr>
              <w:t xml:space="preserve"> rok</w:t>
            </w:r>
            <w:r w:rsidR="00380710" w:rsidRPr="00D14AA2">
              <w:rPr>
                <w:sz w:val="20"/>
                <w:szCs w:val="22"/>
              </w:rPr>
              <w:t>u</w:t>
            </w:r>
            <w:r w:rsidRPr="00D14AA2">
              <w:rPr>
                <w:sz w:val="20"/>
                <w:szCs w:val="22"/>
              </w:rPr>
              <w:t xml:space="preserve">, ve kterém má být </w:t>
            </w:r>
            <w:r w:rsidR="00AA2D7B" w:rsidRPr="00D14AA2">
              <w:rPr>
                <w:sz w:val="20"/>
                <w:szCs w:val="22"/>
              </w:rPr>
              <w:t>sociální služba zařazena do</w:t>
            </w:r>
            <w:r w:rsidRPr="00D14AA2">
              <w:rPr>
                <w:sz w:val="20"/>
                <w:szCs w:val="22"/>
              </w:rPr>
              <w:t xml:space="preserve"> sítě</w:t>
            </w:r>
          </w:p>
        </w:tc>
      </w:tr>
      <w:tr w:rsidR="00D3449D" w:rsidRPr="00D14AA2" w:rsidTr="00CE0508">
        <w:trPr>
          <w:trHeight w:val="765"/>
        </w:trPr>
        <w:tc>
          <w:tcPr>
            <w:tcW w:w="3227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Zveřejnění výsledků na webových stránkách OK</w:t>
            </w:r>
          </w:p>
        </w:tc>
        <w:tc>
          <w:tcPr>
            <w:tcW w:w="1559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</w:p>
        </w:tc>
        <w:tc>
          <w:tcPr>
            <w:tcW w:w="4961" w:type="dxa"/>
            <w:vAlign w:val="center"/>
          </w:tcPr>
          <w:p w:rsidR="00D3449D" w:rsidRPr="00D14AA2" w:rsidRDefault="00D3449D" w:rsidP="006A3FAA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Bezodkladně po autorizaci usnesení ZOK</w:t>
            </w:r>
          </w:p>
        </w:tc>
      </w:tr>
    </w:tbl>
    <w:p w:rsidR="002D75B2" w:rsidRDefault="00470533" w:rsidP="004A5B93">
      <w:pPr>
        <w:pStyle w:val="Nadpis2"/>
      </w:pPr>
      <w:bookmarkStart w:id="21" w:name="_Toc435696966"/>
      <w:r>
        <w:lastRenderedPageBreak/>
        <w:t>Aktualizace jednotek u sociální služby zařazené v síti</w:t>
      </w:r>
      <w:bookmarkEnd w:id="21"/>
    </w:p>
    <w:p w:rsidR="002D75B2" w:rsidRDefault="002D75B2" w:rsidP="00467EFF">
      <w:pPr>
        <w:pStyle w:val="Nadpis3"/>
      </w:pPr>
      <w:bookmarkStart w:id="22" w:name="_Toc435696967"/>
      <w:r w:rsidRPr="00873734">
        <w:t>Žádost</w:t>
      </w:r>
      <w:r>
        <w:t xml:space="preserve"> a povinné přílohy</w:t>
      </w:r>
      <w:bookmarkEnd w:id="22"/>
    </w:p>
    <w:p w:rsidR="00CF01AD" w:rsidRDefault="002D75B2" w:rsidP="004A5B93">
      <w:pPr>
        <w:pStyle w:val="slovn"/>
        <w:numPr>
          <w:ilvl w:val="1"/>
          <w:numId w:val="34"/>
        </w:numPr>
      </w:pPr>
      <w:r>
        <w:t>Ž</w:t>
      </w:r>
      <w:r w:rsidRPr="00C8558D">
        <w:t xml:space="preserve">ádost o </w:t>
      </w:r>
      <w:r w:rsidR="00470533" w:rsidRPr="003566A1">
        <w:t xml:space="preserve">aktualizaci jednotek u sociální služby zařazené v síti </w:t>
      </w:r>
      <w:r w:rsidRPr="003566A1">
        <w:t xml:space="preserve">žadatel podává </w:t>
      </w:r>
      <w:r w:rsidR="00604B9C" w:rsidRPr="003566A1">
        <w:t xml:space="preserve">prostřednictvím webové aplikace KISSoS, modulu Krajská síť sociálních služeb </w:t>
      </w:r>
      <w:r w:rsidRPr="003566A1">
        <w:t>na Formuláři B.</w:t>
      </w:r>
      <w:r w:rsidR="00CF01AD" w:rsidRPr="003566A1">
        <w:t xml:space="preserve"> </w:t>
      </w:r>
    </w:p>
    <w:p w:rsidR="002D75B2" w:rsidRDefault="002D75B2" w:rsidP="004A5B93">
      <w:pPr>
        <w:pStyle w:val="slovn"/>
        <w:numPr>
          <w:ilvl w:val="0"/>
          <w:numId w:val="0"/>
        </w:numPr>
      </w:pPr>
    </w:p>
    <w:p w:rsidR="002D75B2" w:rsidRDefault="002D75B2" w:rsidP="004A5B93">
      <w:pPr>
        <w:pStyle w:val="slovn"/>
      </w:pPr>
      <w:r w:rsidRPr="00A0039C">
        <w:t>Povinn</w:t>
      </w:r>
      <w:r>
        <w:t>á</w:t>
      </w:r>
      <w:r w:rsidRPr="00A0039C">
        <w:t xml:space="preserve"> </w:t>
      </w:r>
      <w:r>
        <w:t>příloha žádosti:</w:t>
      </w:r>
    </w:p>
    <w:p w:rsidR="00806585" w:rsidRDefault="002D75B2" w:rsidP="006D767D">
      <w:pPr>
        <w:pStyle w:val="slovn2"/>
        <w:numPr>
          <w:ilvl w:val="0"/>
          <w:numId w:val="0"/>
        </w:numPr>
        <w:ind w:left="567"/>
      </w:pPr>
      <w:r>
        <w:t>B</w:t>
      </w:r>
      <w:r w:rsidR="002E2697">
        <w:t xml:space="preserve">1 </w:t>
      </w:r>
      <w:r w:rsidRPr="004E06B1">
        <w:t>– Čestné prohlášení</w:t>
      </w:r>
      <w:r>
        <w:t xml:space="preserve"> o pravdivosti údajů </w:t>
      </w:r>
    </w:p>
    <w:p w:rsidR="002E2697" w:rsidRDefault="002E2697" w:rsidP="002E2697">
      <w:pPr>
        <w:pStyle w:val="Nadpis3"/>
      </w:pPr>
      <w:bookmarkStart w:id="23" w:name="_Toc435696968"/>
      <w:r w:rsidRPr="005D5D90">
        <w:t xml:space="preserve">Věcné posouzení žádosti </w:t>
      </w:r>
      <w:r>
        <w:t>a schvalovací proces</w:t>
      </w:r>
      <w:bookmarkEnd w:id="23"/>
    </w:p>
    <w:p w:rsidR="006D76E1" w:rsidRPr="004A5B93" w:rsidRDefault="00F93471" w:rsidP="004A5B93">
      <w:pPr>
        <w:pStyle w:val="slovn"/>
        <w:numPr>
          <w:ilvl w:val="1"/>
          <w:numId w:val="7"/>
        </w:numPr>
        <w:rPr>
          <w:strike/>
        </w:rPr>
      </w:pPr>
      <w:r w:rsidRPr="00F93471">
        <w:t xml:space="preserve">Žádosti nevyloučené z dalšího projednávání při formálním posouzení </w:t>
      </w:r>
      <w:r w:rsidR="006C345D">
        <w:t xml:space="preserve">jsou </w:t>
      </w:r>
      <w:r w:rsidR="006D76E1">
        <w:t>OSV posouzeny</w:t>
      </w:r>
      <w:r w:rsidR="00D5394F" w:rsidRPr="006D76E1">
        <w:t xml:space="preserve"> </w:t>
      </w:r>
      <w:r w:rsidR="009A49E2">
        <w:t>dle potřebnosti požadovaných změn. Potřebnost je ověřována na základě kraji dostupných informací.</w:t>
      </w:r>
      <w:r w:rsidR="009A49E2">
        <w:rPr>
          <w:rStyle w:val="Znakapoznpodarou"/>
        </w:rPr>
        <w:footnoteReference w:id="3"/>
      </w:r>
      <w:r w:rsidR="009A49E2">
        <w:t xml:space="preserve"> </w:t>
      </w:r>
    </w:p>
    <w:p w:rsidR="006D76E1" w:rsidRPr="004A5B93" w:rsidRDefault="006D76E1" w:rsidP="004A5B93">
      <w:pPr>
        <w:pStyle w:val="slovn"/>
        <w:numPr>
          <w:ilvl w:val="1"/>
          <w:numId w:val="7"/>
        </w:numPr>
        <w:rPr>
          <w:strike/>
        </w:rPr>
      </w:pPr>
      <w:r>
        <w:t>Posuzovány a projednávány budou tyto změny:</w:t>
      </w:r>
    </w:p>
    <w:p w:rsidR="00E93739" w:rsidRDefault="006D76E1" w:rsidP="006D767D">
      <w:pPr>
        <w:pStyle w:val="slovn2"/>
      </w:pPr>
      <w:r>
        <w:t>Navýšení / snížení</w:t>
      </w:r>
      <w:r w:rsidR="00E93739">
        <w:t xml:space="preserve"> / přesun</w:t>
      </w:r>
      <w:r w:rsidR="00E93739">
        <w:rPr>
          <w:rStyle w:val="Znakapoznpodarou"/>
        </w:rPr>
        <w:footnoteReference w:id="4"/>
      </w:r>
      <w:r>
        <w:t xml:space="preserve"> počtu lůžek </w:t>
      </w:r>
      <w:r w:rsidR="00E93739">
        <w:t xml:space="preserve">u sociálních služeb, </w:t>
      </w:r>
      <w:r w:rsidR="002D3B46">
        <w:t xml:space="preserve">u nichž je </w:t>
      </w:r>
      <w:r w:rsidR="00925E76">
        <w:t xml:space="preserve">jednotkou </w:t>
      </w:r>
      <w:r w:rsidR="002D3B46">
        <w:t xml:space="preserve">pro </w:t>
      </w:r>
      <w:r w:rsidR="00E93739" w:rsidRPr="003566A1">
        <w:t>výpočet</w:t>
      </w:r>
      <w:r w:rsidR="00925E76" w:rsidRPr="003566A1">
        <w:t> </w:t>
      </w:r>
      <w:r w:rsidR="00CF01AD" w:rsidRPr="003566A1">
        <w:t xml:space="preserve"> </w:t>
      </w:r>
      <w:r w:rsidR="00925E76" w:rsidRPr="003566A1">
        <w:t>dle  </w:t>
      </w:r>
      <w:r w:rsidR="00470533" w:rsidRPr="003566A1">
        <w:t xml:space="preserve">vzorců </w:t>
      </w:r>
      <w:r w:rsidR="00E93739">
        <w:t>PROGRAMU, Podprogramu č. 1</w:t>
      </w:r>
      <w:r w:rsidR="00087EC7">
        <w:t>,</w:t>
      </w:r>
      <w:r w:rsidR="002D3B46">
        <w:t xml:space="preserve"> lůžko</w:t>
      </w:r>
      <w:r w:rsidR="00E93739">
        <w:t xml:space="preserve">. </w:t>
      </w:r>
    </w:p>
    <w:p w:rsidR="006D76E1" w:rsidRDefault="006D76E1" w:rsidP="006D767D">
      <w:pPr>
        <w:pStyle w:val="slovn2"/>
      </w:pPr>
      <w:r>
        <w:t xml:space="preserve">Navýšení / snížení počtu </w:t>
      </w:r>
      <w:r w:rsidRPr="001A7E97">
        <w:t>přepočtených pracovních úvazků pracovníků v přímé</w:t>
      </w:r>
      <w:r w:rsidRPr="00E93739">
        <w:rPr>
          <w:color w:val="548DD4"/>
        </w:rPr>
        <w:t xml:space="preserve"> </w:t>
      </w:r>
      <w:r w:rsidRPr="0066283C">
        <w:t>péči</w:t>
      </w:r>
      <w:r w:rsidRPr="00E93739">
        <w:rPr>
          <w:color w:val="548DD4"/>
        </w:rPr>
        <w:t xml:space="preserve"> </w:t>
      </w:r>
      <w:r>
        <w:t xml:space="preserve">u </w:t>
      </w:r>
      <w:r w:rsidR="00353696">
        <w:t xml:space="preserve">sociálních služeb, </w:t>
      </w:r>
      <w:r w:rsidR="002D3B46">
        <w:t xml:space="preserve">u nichž je </w:t>
      </w:r>
      <w:r w:rsidR="00925E76">
        <w:t xml:space="preserve">jednotkou </w:t>
      </w:r>
      <w:r w:rsidR="002D3B46">
        <w:t xml:space="preserve">pro </w:t>
      </w:r>
      <w:r w:rsidR="00353696">
        <w:t xml:space="preserve">výpočet </w:t>
      </w:r>
      <w:r w:rsidR="00925E76" w:rsidRPr="003566A1">
        <w:t>dle </w:t>
      </w:r>
      <w:r w:rsidR="00470533" w:rsidRPr="003566A1">
        <w:t xml:space="preserve">vzorců </w:t>
      </w:r>
      <w:r w:rsidR="00353696">
        <w:t>PROGRAMU, Podprogramu č. 1</w:t>
      </w:r>
      <w:r w:rsidR="00087EC7">
        <w:t>,</w:t>
      </w:r>
      <w:r w:rsidR="00353696">
        <w:t xml:space="preserve"> úvaz</w:t>
      </w:r>
      <w:r w:rsidR="002D3B46">
        <w:t>e</w:t>
      </w:r>
      <w:r w:rsidR="00353696">
        <w:t>k pracovník</w:t>
      </w:r>
      <w:r w:rsidR="002D3B46">
        <w:t>a</w:t>
      </w:r>
      <w:r w:rsidR="00353696">
        <w:t xml:space="preserve"> v přímé péči. </w:t>
      </w:r>
    </w:p>
    <w:p w:rsidR="00D5394F" w:rsidRPr="00AA2D7B" w:rsidRDefault="009A49E2" w:rsidP="004A5B93">
      <w:pPr>
        <w:pStyle w:val="slovn"/>
        <w:rPr>
          <w:b/>
          <w:bCs/>
          <w:strike/>
        </w:rPr>
      </w:pPr>
      <w:r w:rsidRPr="00AA2D7B">
        <w:t>OSV</w:t>
      </w:r>
      <w:r w:rsidR="004147C1" w:rsidRPr="00AA2D7B">
        <w:t xml:space="preserve"> </w:t>
      </w:r>
      <w:r w:rsidRPr="00AA2D7B">
        <w:t>vypracuje vyjádření</w:t>
      </w:r>
      <w:r w:rsidR="00D5394F" w:rsidRPr="00AA2D7B">
        <w:t xml:space="preserve"> k</w:t>
      </w:r>
      <w:r w:rsidRPr="00AA2D7B">
        <w:t> žádostem a postoupí žádosti</w:t>
      </w:r>
      <w:r w:rsidR="00D5394F" w:rsidRPr="00AA2D7B">
        <w:t xml:space="preserve"> RMT.</w:t>
      </w:r>
    </w:p>
    <w:p w:rsidR="00D5394F" w:rsidRPr="00AA2D7B" w:rsidRDefault="00D5394F" w:rsidP="004A5B93">
      <w:pPr>
        <w:pStyle w:val="slovn"/>
        <w:rPr>
          <w:b/>
          <w:bCs/>
        </w:rPr>
      </w:pPr>
      <w:r w:rsidRPr="00AA2D7B">
        <w:t xml:space="preserve">RMT </w:t>
      </w:r>
      <w:r w:rsidR="00470533" w:rsidRPr="003566A1">
        <w:t xml:space="preserve">vyjádří </w:t>
      </w:r>
      <w:r w:rsidRPr="003566A1">
        <w:t>konečná stanoviska k žádostem.</w:t>
      </w:r>
      <w:r w:rsidR="00CF63F6" w:rsidRPr="003566A1">
        <w:t xml:space="preserve"> Podaná žádost může být RMT navržena ke schválení v požadovan</w:t>
      </w:r>
      <w:r w:rsidR="006E2E77" w:rsidRPr="003566A1">
        <w:t>ém rozsahu, v částečném rozsahu</w:t>
      </w:r>
      <w:r w:rsidR="00CF63F6" w:rsidRPr="003566A1">
        <w:t xml:space="preserve"> nebo navržena k zamítnutí. </w:t>
      </w:r>
      <w:r w:rsidRPr="00AA2D7B">
        <w:t xml:space="preserve">Změny vyplývající ze stanovisek RMT k žádostem jsou zapracovány pracovníky OSV do návrhu </w:t>
      </w:r>
      <w:r w:rsidR="0090189C" w:rsidRPr="00AA2D7B">
        <w:t xml:space="preserve">aktualizace jednotek u sociálních služeb, které jsou součástí </w:t>
      </w:r>
      <w:r w:rsidRPr="00AA2D7B">
        <w:t>sítě sociálních služeb na následující rok.</w:t>
      </w:r>
    </w:p>
    <w:p w:rsidR="009A49E2" w:rsidRPr="009A49E2" w:rsidRDefault="00D5394F" w:rsidP="004A5B93">
      <w:pPr>
        <w:pStyle w:val="slovn"/>
        <w:rPr>
          <w:strike/>
          <w:u w:val="single"/>
        </w:rPr>
      </w:pPr>
      <w:r w:rsidRPr="000C466E">
        <w:t xml:space="preserve">Návrh </w:t>
      </w:r>
      <w:r w:rsidR="0090189C" w:rsidRPr="003566A1">
        <w:t>aktualizace jednotek u sociálních služeb</w:t>
      </w:r>
      <w:r w:rsidR="00470533" w:rsidRPr="003566A1">
        <w:t xml:space="preserve"> zařazených v síti</w:t>
      </w:r>
      <w:r w:rsidR="0090189C" w:rsidRPr="003566A1">
        <w:t xml:space="preserve"> sociálních služeb</w:t>
      </w:r>
      <w:r w:rsidRPr="003566A1">
        <w:t xml:space="preserve"> je projednán v</w:t>
      </w:r>
      <w:r w:rsidR="009A49E2" w:rsidRPr="003566A1">
        <w:t>e věcně příslušn</w:t>
      </w:r>
      <w:r w:rsidR="00470533" w:rsidRPr="003566A1">
        <w:t>é</w:t>
      </w:r>
      <w:r w:rsidR="009A49E2" w:rsidRPr="003566A1">
        <w:t xml:space="preserve"> komis</w:t>
      </w:r>
      <w:r w:rsidR="00470533" w:rsidRPr="003566A1">
        <w:t>i</w:t>
      </w:r>
      <w:r w:rsidR="009A49E2" w:rsidRPr="003566A1">
        <w:t xml:space="preserve"> ROK</w:t>
      </w:r>
      <w:r w:rsidR="00AA2D7B" w:rsidRPr="003566A1">
        <w:t>.</w:t>
      </w:r>
    </w:p>
    <w:p w:rsidR="00D5394F" w:rsidRPr="000C466E" w:rsidRDefault="00D5394F" w:rsidP="004A5B93">
      <w:pPr>
        <w:pStyle w:val="slovn"/>
        <w:rPr>
          <w:strike/>
          <w:u w:val="single"/>
        </w:rPr>
      </w:pPr>
      <w:r w:rsidRPr="000C466E">
        <w:t> </w:t>
      </w:r>
      <w:r w:rsidR="0090189C" w:rsidRPr="000C466E">
        <w:t xml:space="preserve">Návrh </w:t>
      </w:r>
      <w:r w:rsidR="0090189C" w:rsidRPr="00AA2D7B">
        <w:t xml:space="preserve">aktualizovaných jednotek </w:t>
      </w:r>
      <w:r w:rsidR="0090189C" w:rsidRPr="00470533">
        <w:t xml:space="preserve">je </w:t>
      </w:r>
      <w:r w:rsidR="00AA497A" w:rsidRPr="00470533">
        <w:t xml:space="preserve">předložen ke </w:t>
      </w:r>
      <w:r w:rsidR="00250E33" w:rsidRPr="00AA2D7B">
        <w:t>schválen</w:t>
      </w:r>
      <w:r w:rsidR="00AA497A">
        <w:t>í</w:t>
      </w:r>
      <w:r w:rsidR="0090189C" w:rsidRPr="00AA2D7B">
        <w:t xml:space="preserve"> ROK</w:t>
      </w:r>
      <w:r w:rsidRPr="00AA2D7B">
        <w:t>.</w:t>
      </w:r>
    </w:p>
    <w:p w:rsidR="0090189C" w:rsidRPr="0090189C" w:rsidRDefault="0090189C" w:rsidP="004A5B93">
      <w:pPr>
        <w:pStyle w:val="slovn"/>
      </w:pPr>
      <w:r>
        <w:lastRenderedPageBreak/>
        <w:t xml:space="preserve">Po schválení </w:t>
      </w:r>
      <w:r w:rsidR="006E2E77">
        <w:t xml:space="preserve">aktualizovaných jednotek </w:t>
      </w:r>
      <w:r>
        <w:t xml:space="preserve">v ROK </w:t>
      </w:r>
      <w:r w:rsidR="003566A1">
        <w:t xml:space="preserve">informuje OSV </w:t>
      </w:r>
      <w:r w:rsidR="00F57853">
        <w:t>ž</w:t>
      </w:r>
      <w:r w:rsidR="006E2E77">
        <w:t>adatele</w:t>
      </w:r>
      <w:r w:rsidR="003566A1">
        <w:br/>
      </w:r>
      <w:r w:rsidR="00F40D6C">
        <w:t xml:space="preserve"> </w:t>
      </w:r>
      <w:r w:rsidR="003566A1">
        <w:t>o</w:t>
      </w:r>
      <w:r w:rsidR="006E2E77">
        <w:t xml:space="preserve"> výsledku</w:t>
      </w:r>
      <w:r w:rsidR="00F57853">
        <w:t>.</w:t>
      </w:r>
      <w:r w:rsidR="00AA2D7B">
        <w:t xml:space="preserve"> </w:t>
      </w:r>
    </w:p>
    <w:p w:rsidR="00F57853" w:rsidRPr="003566A1" w:rsidRDefault="00D5394F" w:rsidP="004A5B93">
      <w:pPr>
        <w:pStyle w:val="slovn"/>
      </w:pPr>
      <w:r w:rsidRPr="003566A1">
        <w:t>Změny v</w:t>
      </w:r>
      <w:r w:rsidR="004C329F" w:rsidRPr="003566A1">
        <w:t> </w:t>
      </w:r>
      <w:r w:rsidRPr="003566A1">
        <w:t>jednotkách</w:t>
      </w:r>
      <w:r w:rsidR="004C329F" w:rsidRPr="003566A1">
        <w:t>, které nebudou projednány a schváleny stanoveným postupem dle kapitoly 2.2, nebudou zohledněny ve financování sociální služby z veřejných zdrojů dle PROGRAMU, Podprogramu č. 1 v roce následujícím.</w:t>
      </w:r>
    </w:p>
    <w:p w:rsidR="006E2E77" w:rsidRPr="00F57853" w:rsidRDefault="006E2E77" w:rsidP="004A5B93">
      <w:pPr>
        <w:pStyle w:val="slovn"/>
      </w:pPr>
      <w:r>
        <w:t xml:space="preserve">Po uzavření dotačního řízení vyhlášeného krajem v rámci Podprogramu č. 1 PROGRAMU bude aktualizovaná síť sociálních služeb Olomouckého kraje předložena ke schválení </w:t>
      </w:r>
      <w:r w:rsidRPr="00CC3B11">
        <w:t>orgánům kraje.</w:t>
      </w:r>
    </w:p>
    <w:p w:rsidR="005E0768" w:rsidRPr="00371500" w:rsidRDefault="005E0768" w:rsidP="005E0768">
      <w:pPr>
        <w:pStyle w:val="Nadpis3"/>
      </w:pPr>
      <w:bookmarkStart w:id="24" w:name="_Toc435696969"/>
      <w:r>
        <w:t>Grafické znázornění procesu</w:t>
      </w:r>
      <w:bookmarkEnd w:id="24"/>
      <w:r>
        <w:t xml:space="preserve"> </w:t>
      </w:r>
    </w:p>
    <w:p w:rsidR="00CE0508" w:rsidRPr="000C466E" w:rsidRDefault="00CE0508" w:rsidP="004A5B93">
      <w:pPr>
        <w:pStyle w:val="slovn"/>
        <w:numPr>
          <w:ilvl w:val="0"/>
          <w:numId w:val="0"/>
        </w:numPr>
        <w:ind w:left="426"/>
      </w:pPr>
    </w:p>
    <w:p w:rsidR="002D75B2" w:rsidRDefault="001D1B3E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D2FA53" wp14:editId="76DA1911">
                <wp:simplePos x="0" y="0"/>
                <wp:positionH relativeFrom="column">
                  <wp:posOffset>938530</wp:posOffset>
                </wp:positionH>
                <wp:positionV relativeFrom="paragraph">
                  <wp:posOffset>146050</wp:posOffset>
                </wp:positionV>
                <wp:extent cx="3168015" cy="485775"/>
                <wp:effectExtent l="57150" t="57150" r="51435" b="66675"/>
                <wp:wrapNone/>
                <wp:docPr id="57" name="Vývojový diagram: alternativní post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485775"/>
                        </a:xfrm>
                        <a:prstGeom prst="flowChartAlternateProcess">
                          <a:avLst/>
                        </a:prstGeom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D73CFA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DF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Přijetí 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formální posouzení </w:t>
                            </w:r>
                            <w:r w:rsidRPr="00E20DF7">
                              <w:rPr>
                                <w:b/>
                                <w:sz w:val="18"/>
                                <w:szCs w:val="18"/>
                              </w:rPr>
                              <w:t>žádostí</w:t>
                            </w: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- OSV, oddělení sociálních služeb</w:t>
                            </w:r>
                          </w:p>
                          <w:p w:rsidR="00072BD3" w:rsidRPr="00D73CFA" w:rsidRDefault="00072BD3" w:rsidP="002D7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57" o:spid="_x0000_s1033" type="#_x0000_t176" style="position:absolute;left:0;text-align:left;margin-left:73.9pt;margin-top:11.5pt;width:249.4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" fillcolor="#4f81bd [3204]" strokecolor="#243f60 [1604]" strokeweight="2pt">
                <v:path arrowok="t"/>
                <v:textbox>
                  <w:txbxContent>
                    <w:p w:rsidR="00072BD3" w:rsidRPr="00D73CFA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DF7">
                        <w:rPr>
                          <w:b/>
                          <w:sz w:val="18"/>
                          <w:szCs w:val="18"/>
                        </w:rPr>
                        <w:t xml:space="preserve">Přijetí 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formální posouzení </w:t>
                      </w:r>
                      <w:r w:rsidRPr="00E20DF7">
                        <w:rPr>
                          <w:b/>
                          <w:sz w:val="18"/>
                          <w:szCs w:val="18"/>
                        </w:rPr>
                        <w:t>žádostí</w:t>
                      </w:r>
                      <w:r w:rsidRPr="00646FD2">
                        <w:rPr>
                          <w:b/>
                          <w:sz w:val="18"/>
                          <w:szCs w:val="18"/>
                        </w:rPr>
                        <w:t xml:space="preserve">  - OSV, oddělení sociálních služeb</w:t>
                      </w:r>
                    </w:p>
                    <w:p w:rsidR="00072BD3" w:rsidRPr="00D73CFA" w:rsidRDefault="00072BD3" w:rsidP="002D7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0095FE" wp14:editId="3986EBA5">
                <wp:simplePos x="0" y="0"/>
                <wp:positionH relativeFrom="column">
                  <wp:posOffset>4435475</wp:posOffset>
                </wp:positionH>
                <wp:positionV relativeFrom="paragraph">
                  <wp:posOffset>151130</wp:posOffset>
                </wp:positionV>
                <wp:extent cx="1390650" cy="580390"/>
                <wp:effectExtent l="57150" t="76200" r="152400" b="105410"/>
                <wp:wrapNone/>
                <wp:docPr id="56" name="Vývojový diagram: alternativní post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80390"/>
                        </a:xfrm>
                        <a:prstGeom prst="flowChartAlternateProcess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Vyřazení žádostí, které nesplňují formální náležitosti</w:t>
                            </w:r>
                          </w:p>
                          <w:p w:rsidR="00072BD3" w:rsidRPr="00D73CFA" w:rsidRDefault="00072BD3" w:rsidP="002D7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56" o:spid="_x0000_s1034" type="#_x0000_t176" style="position:absolute;left:0;text-align:left;margin-left:349.25pt;margin-top:11.9pt;width:109.5pt;height:4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" fillcolor="#4f81bd [3204]" strokecolor="#243f60 [1604]" strokeweight="2pt">
                <v:shadow on="t" color="black" opacity="26214f" origin="-.5" offset="3pt,0"/>
                <v:path arrowok="t"/>
                <v:textbox>
                  <w:txbxContent>
                    <w:p w:rsidR="00072BD3" w:rsidRPr="00646FD2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Vyřazení žádostí, které nesplňují formální náležitosti</w:t>
                      </w:r>
                    </w:p>
                    <w:p w:rsidR="00072BD3" w:rsidRPr="00D73CFA" w:rsidRDefault="00072BD3" w:rsidP="002D7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5B2" w:rsidRDefault="001D1B3E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0ADF87" wp14:editId="242DF591">
                <wp:simplePos x="0" y="0"/>
                <wp:positionH relativeFrom="column">
                  <wp:posOffset>4138930</wp:posOffset>
                </wp:positionH>
                <wp:positionV relativeFrom="paragraph">
                  <wp:posOffset>49530</wp:posOffset>
                </wp:positionV>
                <wp:extent cx="267335" cy="318769"/>
                <wp:effectExtent l="0" t="25400" r="31115" b="31115"/>
                <wp:wrapNone/>
                <wp:docPr id="58" name="Šipka dolů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7335" cy="3187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58" o:spid="_x0000_s1026" type="#_x0000_t67" style="position:absolute;margin-left:325.9pt;margin-top:3.9pt;width:21.05pt;height:25.1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" adj="12543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1D1B3E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328602" wp14:editId="374BB565">
                <wp:simplePos x="0" y="0"/>
                <wp:positionH relativeFrom="column">
                  <wp:posOffset>2414905</wp:posOffset>
                </wp:positionH>
                <wp:positionV relativeFrom="paragraph">
                  <wp:posOffset>76836</wp:posOffset>
                </wp:positionV>
                <wp:extent cx="267335" cy="209550"/>
                <wp:effectExtent l="19050" t="0" r="18415" b="38100"/>
                <wp:wrapNone/>
                <wp:docPr id="59" name="Šipka dolů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59" o:spid="_x0000_s1026" type="#_x0000_t67" style="position:absolute;margin-left:190.15pt;margin-top:6.05pt;width:21.0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1D1B3E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7AC625" wp14:editId="77106D34">
                <wp:simplePos x="0" y="0"/>
                <wp:positionH relativeFrom="column">
                  <wp:posOffset>938530</wp:posOffset>
                </wp:positionH>
                <wp:positionV relativeFrom="paragraph">
                  <wp:posOffset>65405</wp:posOffset>
                </wp:positionV>
                <wp:extent cx="3248025" cy="438150"/>
                <wp:effectExtent l="57150" t="57150" r="66675" b="57150"/>
                <wp:wrapNone/>
                <wp:docPr id="61" name="Vývojový diagram: alternativní post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438150"/>
                        </a:xfrm>
                        <a:prstGeom prst="flowChartAlternate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B04883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Posouzení žádostí OSV z hlediska potřebnosti a postoupení žádostí RMT</w:t>
                            </w:r>
                            <w:r w:rsidRPr="00B048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72BD3" w:rsidRPr="00B04883" w:rsidRDefault="00072BD3" w:rsidP="002D75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61" o:spid="_x0000_s1035" type="#_x0000_t176" style="position:absolute;left:0;text-align:left;margin-left:73.9pt;margin-top:5.15pt;width:255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" fillcolor="#4f81bd [3204]" strokecolor="#243f60 [1604]" strokeweight="2pt">
                <v:path arrowok="t"/>
                <v:textbox>
                  <w:txbxContent>
                    <w:p w:rsidR="00072BD3" w:rsidRPr="00B04883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Posouzení žádostí OSV z hlediska potřebnosti a postoupení žádostí RMT</w:t>
                      </w:r>
                      <w:r w:rsidRPr="00B0488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72BD3" w:rsidRPr="00B04883" w:rsidRDefault="00072BD3" w:rsidP="002D75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3A5628" wp14:editId="75081684">
                <wp:simplePos x="0" y="0"/>
                <wp:positionH relativeFrom="column">
                  <wp:posOffset>2433955</wp:posOffset>
                </wp:positionH>
                <wp:positionV relativeFrom="paragraph">
                  <wp:posOffset>226060</wp:posOffset>
                </wp:positionV>
                <wp:extent cx="267335" cy="314325"/>
                <wp:effectExtent l="19050" t="0" r="18415" b="47625"/>
                <wp:wrapNone/>
                <wp:docPr id="64" name="Šipka dolů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64" o:spid="_x0000_s1026" type="#_x0000_t67" style="position:absolute;margin-left:191.65pt;margin-top:17.8pt;width:21.0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" adj="12415" fillcolor="#4f81bd [3204]" strokecolor="#243f60 [1604]" strokeweight="2pt">
                <v:path arrowok="t"/>
              </v:shape>
            </w:pict>
          </mc:Fallback>
        </mc:AlternateContent>
      </w:r>
      <w:r w:rsidR="001D1B3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54CBED" wp14:editId="1A20143F">
                <wp:simplePos x="0" y="0"/>
                <wp:positionH relativeFrom="column">
                  <wp:posOffset>4510405</wp:posOffset>
                </wp:positionH>
                <wp:positionV relativeFrom="paragraph">
                  <wp:posOffset>226695</wp:posOffset>
                </wp:positionV>
                <wp:extent cx="1314450" cy="1181100"/>
                <wp:effectExtent l="0" t="0" r="19050" b="19050"/>
                <wp:wrapNone/>
                <wp:docPr id="67" name="Zaoblený obdélní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Nepodpořené změny v jednotkách se nepromítnou do návrhu aktualizovaných jednotek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7" o:spid="_x0000_s1036" style="position:absolute;left:0;text-align:left;margin-left:355.15pt;margin-top:17.85pt;width:103.5pt;height:9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Nepodpořené změny v jednotkách se nepromítnou do návrhu aktualizovaných jednotek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B583DC" wp14:editId="5D9079FE">
                <wp:simplePos x="0" y="0"/>
                <wp:positionH relativeFrom="column">
                  <wp:posOffset>938530</wp:posOffset>
                </wp:positionH>
                <wp:positionV relativeFrom="paragraph">
                  <wp:posOffset>262254</wp:posOffset>
                </wp:positionV>
                <wp:extent cx="3244215" cy="466725"/>
                <wp:effectExtent l="57150" t="57150" r="51435" b="66675"/>
                <wp:wrapNone/>
                <wp:docPr id="60" name="Vývojový diagram: alternativní post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215" cy="466725"/>
                        </a:xfrm>
                        <a:prstGeom prst="flowChartAlternate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B04883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Souhrnné posouzení žádostí</w:t>
                            </w:r>
                            <w:r w:rsidRPr="00C503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RMT, vyjádření konečného stanoviska</w:t>
                            </w:r>
                          </w:p>
                          <w:p w:rsidR="00072BD3" w:rsidRPr="00B04883" w:rsidRDefault="00072BD3" w:rsidP="002D75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72BD3" w:rsidRDefault="00072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60" o:spid="_x0000_s1037" type="#_x0000_t176" style="position:absolute;left:0;text-align:left;margin-left:73.9pt;margin-top:20.65pt;width:255.4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" fillcolor="#4f81bd [3204]" strokecolor="#243f60 [1604]" strokeweight="2pt">
                <v:path arrowok="t"/>
                <v:textbox>
                  <w:txbxContent>
                    <w:p w:rsidR="00072BD3" w:rsidRPr="00B04883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Souhrnné posouzení žádostí</w:t>
                      </w:r>
                      <w:r w:rsidRPr="00C503D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RMT, vyjádření konečného stanoviska</w:t>
                      </w:r>
                    </w:p>
                    <w:p w:rsidR="00072BD3" w:rsidRPr="00B04883" w:rsidRDefault="00072BD3" w:rsidP="002D75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72BD3" w:rsidRDefault="00072BD3"/>
                  </w:txbxContent>
                </v:textbox>
              </v:shape>
            </w:pict>
          </mc:Fallback>
        </mc:AlternateContent>
      </w:r>
    </w:p>
    <w:p w:rsidR="002D75B2" w:rsidRDefault="001D1B3E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A4F4C5" wp14:editId="754EE7D4">
                <wp:simplePos x="0" y="0"/>
                <wp:positionH relativeFrom="column">
                  <wp:posOffset>4217670</wp:posOffset>
                </wp:positionH>
                <wp:positionV relativeFrom="paragraph">
                  <wp:posOffset>67310</wp:posOffset>
                </wp:positionV>
                <wp:extent cx="267335" cy="330835"/>
                <wp:effectExtent l="6350" t="12700" r="24765" b="43815"/>
                <wp:wrapNone/>
                <wp:docPr id="62" name="Šipka dolů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7335" cy="330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62" o:spid="_x0000_s1026" type="#_x0000_t67" style="position:absolute;margin-left:332.1pt;margin-top:5.3pt;width:21.05pt;height:26.0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" adj="12873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20AE0B" wp14:editId="53C1C9EA">
                <wp:simplePos x="0" y="0"/>
                <wp:positionH relativeFrom="column">
                  <wp:posOffset>2414270</wp:posOffset>
                </wp:positionH>
                <wp:positionV relativeFrom="paragraph">
                  <wp:posOffset>177165</wp:posOffset>
                </wp:positionV>
                <wp:extent cx="267335" cy="304800"/>
                <wp:effectExtent l="19050" t="0" r="18415" b="38100"/>
                <wp:wrapNone/>
                <wp:docPr id="63" name="Šipka dolů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63" o:spid="_x0000_s1026" type="#_x0000_t67" style="position:absolute;margin-left:190.1pt;margin-top:13.95pt;width:21.0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" adj="12128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6C01D4" wp14:editId="668F0A77">
                <wp:simplePos x="0" y="0"/>
                <wp:positionH relativeFrom="column">
                  <wp:posOffset>938530</wp:posOffset>
                </wp:positionH>
                <wp:positionV relativeFrom="paragraph">
                  <wp:posOffset>200660</wp:posOffset>
                </wp:positionV>
                <wp:extent cx="3248025" cy="542925"/>
                <wp:effectExtent l="57150" t="57150" r="66675" b="66675"/>
                <wp:wrapNone/>
                <wp:docPr id="65" name="Vývojový diagram: alternativní post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542925"/>
                        </a:xfrm>
                        <a:prstGeom prst="flowChartAlternate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0E00E0" w:rsidRDefault="00072BD3" w:rsidP="002D75B2">
                            <w:pPr>
                              <w:spacing w:before="0" w:after="20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Zapracování změn v jednotkách dle stanovisek RMT do návrhu aktualizovaných jednotek u sociálních služeb zařazených v síti</w:t>
                            </w:r>
                            <w:r w:rsidRPr="00B048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04883">
                              <w:rPr>
                                <w:sz w:val="18"/>
                                <w:szCs w:val="18"/>
                              </w:rPr>
                              <w:t xml:space="preserve">OSV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65" o:spid="_x0000_s1038" type="#_x0000_t176" style="position:absolute;left:0;text-align:left;margin-left:73.9pt;margin-top:15.8pt;width:255.7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" fillcolor="#4f81bd [3204]" strokecolor="#243f60 [1604]" strokeweight="2pt">
                <v:path arrowok="t"/>
                <v:textbox>
                  <w:txbxContent>
                    <w:p w:rsidR="00072BD3" w:rsidRPr="000E00E0" w:rsidRDefault="00072BD3" w:rsidP="002D75B2">
                      <w:pPr>
                        <w:spacing w:before="0" w:after="20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Zapracování změn v jednotkách dle stanovisek RMT do návrhu aktualizovaných jednotek u sociálních služeb zařazených v síti</w:t>
                      </w:r>
                      <w:r w:rsidRPr="00B048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B04883">
                        <w:rPr>
                          <w:sz w:val="18"/>
                          <w:szCs w:val="18"/>
                        </w:rPr>
                        <w:t xml:space="preserve">OSV </w:t>
                      </w:r>
                    </w:p>
                  </w:txbxContent>
                </v:textbox>
              </v:shape>
            </w:pict>
          </mc:Fallback>
        </mc:AlternateContent>
      </w:r>
    </w:p>
    <w:p w:rsidR="002D75B2" w:rsidRDefault="002D75B2" w:rsidP="002D75B2"/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915904" wp14:editId="1B10A381">
                <wp:simplePos x="0" y="0"/>
                <wp:positionH relativeFrom="column">
                  <wp:posOffset>2444750</wp:posOffset>
                </wp:positionH>
                <wp:positionV relativeFrom="paragraph">
                  <wp:posOffset>184785</wp:posOffset>
                </wp:positionV>
                <wp:extent cx="238125" cy="304800"/>
                <wp:effectExtent l="19050" t="0" r="28575" b="38100"/>
                <wp:wrapNone/>
                <wp:docPr id="68" name="Šipka dolů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68" o:spid="_x0000_s1026" type="#_x0000_t67" style="position:absolute;margin-left:192.5pt;margin-top:14.55pt;width:18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" adj="13163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D26782" w:rsidP="002D75B2"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5D566A" wp14:editId="5FC91671">
                <wp:simplePos x="0" y="0"/>
                <wp:positionH relativeFrom="column">
                  <wp:posOffset>938530</wp:posOffset>
                </wp:positionH>
                <wp:positionV relativeFrom="paragraph">
                  <wp:posOffset>215266</wp:posOffset>
                </wp:positionV>
                <wp:extent cx="3248025" cy="685800"/>
                <wp:effectExtent l="0" t="0" r="28575" b="19050"/>
                <wp:wrapNone/>
                <wp:docPr id="69" name="Zaoblený obdélní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685800"/>
                        </a:xfrm>
                        <a:prstGeom prst="round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2D75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Projednání návrhu aktualizovaných jednotek u sociálních služeb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zařazených v síti</w:t>
                            </w:r>
                            <w:r w:rsidR="00D267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ve věcně příslušné komisi</w:t>
                            </w: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9" o:spid="_x0000_s1039" style="position:absolute;left:0;text-align:left;margin-left:73.9pt;margin-top:16.95pt;width:255.75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2D75B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Projednání návrhu aktualizovaných jednotek u sociálních služeb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zařazených v síti</w:t>
                      </w:r>
                      <w:r w:rsidR="00D26782">
                        <w:rPr>
                          <w:b/>
                          <w:sz w:val="18"/>
                          <w:szCs w:val="18"/>
                        </w:rPr>
                        <w:t xml:space="preserve"> ve věcně příslušné komisi</w:t>
                      </w:r>
                      <w:r w:rsidRPr="00646FD2">
                        <w:rPr>
                          <w:b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5B2" w:rsidRDefault="002D75B2" w:rsidP="002D75B2">
      <w:pPr>
        <w:spacing w:before="0" w:line="240" w:lineRule="auto"/>
        <w:jc w:val="left"/>
      </w:pPr>
    </w:p>
    <w:p w:rsidR="002D75B2" w:rsidRDefault="002D75B2" w:rsidP="002D75B2"/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6EE982" wp14:editId="7A00EEC0">
                <wp:simplePos x="0" y="0"/>
                <wp:positionH relativeFrom="column">
                  <wp:posOffset>2472055</wp:posOffset>
                </wp:positionH>
                <wp:positionV relativeFrom="paragraph">
                  <wp:posOffset>170815</wp:posOffset>
                </wp:positionV>
                <wp:extent cx="229235" cy="295275"/>
                <wp:effectExtent l="19050" t="0" r="18415" b="47625"/>
                <wp:wrapNone/>
                <wp:docPr id="70" name="Šipka dolů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70" o:spid="_x0000_s1026" type="#_x0000_t67" style="position:absolute;margin-left:194.65pt;margin-top:13.45pt;width:18.0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" adj="13215" fillcolor="#4f81bd [3204]" strokecolor="#243f60 [1604]" strokeweight="2pt">
                <v:path arrowok="t"/>
              </v:shape>
            </w:pict>
          </mc:Fallback>
        </mc:AlternateContent>
      </w:r>
    </w:p>
    <w:p w:rsidR="002D75B2" w:rsidRDefault="00D26782" w:rsidP="002D75B2"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D42361" wp14:editId="355DFBCF">
                <wp:simplePos x="0" y="0"/>
                <wp:positionH relativeFrom="column">
                  <wp:posOffset>938530</wp:posOffset>
                </wp:positionH>
                <wp:positionV relativeFrom="paragraph">
                  <wp:posOffset>187960</wp:posOffset>
                </wp:positionV>
                <wp:extent cx="3248025" cy="400050"/>
                <wp:effectExtent l="0" t="0" r="28575" b="19050"/>
                <wp:wrapNone/>
                <wp:docPr id="71" name="Zaoblený obdélní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646FD2" w:rsidRDefault="00072BD3" w:rsidP="002D75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Schválení aktualizovaných jednotek 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proofErr w:type="gramStart"/>
                            <w:r w:rsidRPr="00646FD2">
                              <w:rPr>
                                <w:b/>
                                <w:sz w:val="18"/>
                                <w:szCs w:val="18"/>
                              </w:rPr>
                              <w:t>ROK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1" o:spid="_x0000_s1040" style="position:absolute;left:0;text-align:left;margin-left:73.9pt;margin-top:14.8pt;width:255.75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" fillcolor="#4f81bd [3204]" strokecolor="#243f60 [1604]" strokeweight="2pt">
                <v:path arrowok="t"/>
                <v:textbox>
                  <w:txbxContent>
                    <w:p w:rsidR="00072BD3" w:rsidRPr="00646FD2" w:rsidRDefault="00072BD3" w:rsidP="002D75B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6FD2">
                        <w:rPr>
                          <w:b/>
                          <w:sz w:val="18"/>
                          <w:szCs w:val="18"/>
                        </w:rPr>
                        <w:t>Schválení aktualizovaných jednotek v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proofErr w:type="gramStart"/>
                      <w:r w:rsidRPr="00646FD2">
                        <w:rPr>
                          <w:b/>
                          <w:sz w:val="18"/>
                          <w:szCs w:val="18"/>
                        </w:rPr>
                        <w:t>ROK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D75B2" w:rsidRDefault="002D75B2" w:rsidP="002D75B2"/>
    <w:p w:rsidR="002D75B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91F72F" wp14:editId="07C4AEC1">
                <wp:simplePos x="0" y="0"/>
                <wp:positionH relativeFrom="column">
                  <wp:posOffset>2472055</wp:posOffset>
                </wp:positionH>
                <wp:positionV relativeFrom="paragraph">
                  <wp:posOffset>32385</wp:posOffset>
                </wp:positionV>
                <wp:extent cx="286385" cy="276225"/>
                <wp:effectExtent l="19050" t="0" r="18415" b="47625"/>
                <wp:wrapNone/>
                <wp:docPr id="4" name="Šipka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4" o:spid="_x0000_s1026" type="#_x0000_t67" style="position:absolute;margin-left:194.65pt;margin-top:2.55pt;width:22.5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" adj="10800" fillcolor="#4f81bd [3204]" strokecolor="#243f60 [1604]" strokeweight="2pt"/>
            </w:pict>
          </mc:Fallback>
        </mc:AlternateContent>
      </w:r>
    </w:p>
    <w:p w:rsidR="004D03A2" w:rsidRDefault="00D26782" w:rsidP="002D75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70CC26" wp14:editId="4554A3D3">
                <wp:simplePos x="0" y="0"/>
                <wp:positionH relativeFrom="column">
                  <wp:posOffset>995680</wp:posOffset>
                </wp:positionH>
                <wp:positionV relativeFrom="paragraph">
                  <wp:posOffset>88265</wp:posOffset>
                </wp:positionV>
                <wp:extent cx="3257550" cy="590550"/>
                <wp:effectExtent l="0" t="0" r="19050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D3" w:rsidRPr="004D03A2" w:rsidRDefault="00072BD3" w:rsidP="00F40D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Schválení aktualizované sítě sociálních služeb v ZOK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41" style="position:absolute;left:0;text-align:left;margin-left:78.4pt;margin-top:6.95pt;width:256.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" fillcolor="#4f81bd [3204]" strokecolor="#243f60 [1604]" strokeweight="2pt">
                <v:textbox>
                  <w:txbxContent>
                    <w:p w:rsidR="00072BD3" w:rsidRPr="004D03A2" w:rsidRDefault="00072BD3" w:rsidP="00F40D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Schválení aktualizované sítě sociálních služeb v ZOK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03A2" w:rsidRDefault="004D03A2" w:rsidP="002D75B2"/>
    <w:p w:rsidR="004D03A2" w:rsidRDefault="004D03A2" w:rsidP="002D75B2"/>
    <w:p w:rsidR="00D5394F" w:rsidRPr="00AD38CF" w:rsidRDefault="00646FD2" w:rsidP="00D5394F">
      <w:pPr>
        <w:pStyle w:val="Nadpis3"/>
      </w:pPr>
      <w:bookmarkStart w:id="25" w:name="_Toc435696970"/>
      <w:r>
        <w:lastRenderedPageBreak/>
        <w:t>Termín</w:t>
      </w:r>
      <w:r w:rsidR="00D5394F" w:rsidRPr="00AD38CF">
        <w:t xml:space="preserve"> pro podávání žádostí a časový harmonogram</w:t>
      </w:r>
      <w:bookmarkEnd w:id="25"/>
    </w:p>
    <w:p w:rsidR="000212C5" w:rsidRDefault="00646FD2" w:rsidP="004A5B93">
      <w:pPr>
        <w:pStyle w:val="slovn"/>
        <w:numPr>
          <w:ilvl w:val="1"/>
          <w:numId w:val="28"/>
        </w:numPr>
      </w:pPr>
      <w:r w:rsidRPr="00AE00E3">
        <w:t>Termín</w:t>
      </w:r>
      <w:r w:rsidR="000212C5" w:rsidRPr="00AE00E3">
        <w:t xml:space="preserve"> pro </w:t>
      </w:r>
      <w:r w:rsidR="00D05953">
        <w:t xml:space="preserve">podávání žádostí: </w:t>
      </w:r>
      <w:r w:rsidR="00D05953" w:rsidRPr="004C329F">
        <w:t xml:space="preserve">do 31. </w:t>
      </w:r>
      <w:r w:rsidR="00D05953" w:rsidRPr="003566A1">
        <w:t>7</w:t>
      </w:r>
      <w:r w:rsidR="00AD38CF" w:rsidRPr="003566A1">
        <w:t>.</w:t>
      </w:r>
      <w:r w:rsidR="000212C5" w:rsidRPr="003566A1">
        <w:t xml:space="preserve"> </w:t>
      </w:r>
      <w:r w:rsidR="000212C5" w:rsidRPr="004C329F">
        <w:t xml:space="preserve">roku </w:t>
      </w:r>
      <w:r w:rsidR="000212C5" w:rsidRPr="00AE00E3">
        <w:t xml:space="preserve">předcházejícímu kalendářní rok, ve kterém </w:t>
      </w:r>
      <w:r w:rsidR="00905BB0" w:rsidRPr="00AE00E3">
        <w:t>jsou zohledněny změny v</w:t>
      </w:r>
      <w:r w:rsidR="002C7173" w:rsidRPr="00AE00E3">
        <w:t> </w:t>
      </w:r>
      <w:r w:rsidR="00905BB0" w:rsidRPr="00AE00E3">
        <w:t>jednotkách</w:t>
      </w:r>
      <w:r w:rsidR="002C7173" w:rsidRPr="00AE00E3">
        <w:t xml:space="preserve"> ve financování</w:t>
      </w:r>
      <w:r w:rsidR="003566A1">
        <w:t xml:space="preserve"> z veřejných zdrojů dle PROGRAMU</w:t>
      </w:r>
      <w:r w:rsidR="002C7173" w:rsidRPr="00AE00E3">
        <w:t>, Podprogramu č. 1.</w:t>
      </w:r>
    </w:p>
    <w:p w:rsidR="003566A1" w:rsidRDefault="003566A1" w:rsidP="004A5B93">
      <w:pPr>
        <w:pStyle w:val="slovn"/>
        <w:numPr>
          <w:ilvl w:val="0"/>
          <w:numId w:val="0"/>
        </w:numPr>
      </w:pPr>
    </w:p>
    <w:p w:rsidR="003566A1" w:rsidRDefault="003566A1" w:rsidP="004A5B93">
      <w:pPr>
        <w:pStyle w:val="slovn"/>
        <w:numPr>
          <w:ilvl w:val="0"/>
          <w:numId w:val="0"/>
        </w:numPr>
      </w:pPr>
    </w:p>
    <w:p w:rsidR="003566A1" w:rsidRDefault="003566A1" w:rsidP="004A5B93">
      <w:pPr>
        <w:pStyle w:val="slovn"/>
        <w:numPr>
          <w:ilvl w:val="0"/>
          <w:numId w:val="0"/>
        </w:numPr>
      </w:pPr>
    </w:p>
    <w:p w:rsidR="003566A1" w:rsidRDefault="003566A1" w:rsidP="004A5B93">
      <w:pPr>
        <w:pStyle w:val="slovn"/>
        <w:numPr>
          <w:ilvl w:val="0"/>
          <w:numId w:val="0"/>
        </w:numPr>
      </w:pPr>
    </w:p>
    <w:p w:rsidR="003566A1" w:rsidRPr="00C93664" w:rsidRDefault="003566A1" w:rsidP="004A5B93">
      <w:pPr>
        <w:pStyle w:val="slovn"/>
        <w:numPr>
          <w:ilvl w:val="0"/>
          <w:numId w:val="0"/>
        </w:numPr>
      </w:pPr>
    </w:p>
    <w:p w:rsidR="00905BB0" w:rsidRDefault="00905BB0" w:rsidP="004A5B93">
      <w:pPr>
        <w:pStyle w:val="slovn"/>
      </w:pPr>
      <w:r w:rsidRPr="00AD38CF">
        <w:t>Časový harmonogram</w:t>
      </w:r>
      <w:r w:rsidR="00BA1D91">
        <w:t>:</w:t>
      </w:r>
    </w:p>
    <w:p w:rsidR="00BA1D91" w:rsidRPr="00AD38CF" w:rsidRDefault="00BA1D91" w:rsidP="004A5B93">
      <w:pPr>
        <w:pStyle w:val="slovn"/>
        <w:numPr>
          <w:ilvl w:val="0"/>
          <w:numId w:val="0"/>
        </w:numPr>
        <w:ind w:left="426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4961"/>
      </w:tblGrid>
      <w:tr w:rsidR="002D75B2" w:rsidRPr="00D14AA2" w:rsidTr="00CE0508">
        <w:trPr>
          <w:trHeight w:val="850"/>
        </w:trPr>
        <w:tc>
          <w:tcPr>
            <w:tcW w:w="3227" w:type="dxa"/>
            <w:shd w:val="clear" w:color="auto" w:fill="BFBFBF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2D75B2" w:rsidRPr="00D14AA2" w:rsidRDefault="00925E76" w:rsidP="00CE0508">
            <w:pPr>
              <w:spacing w:line="240" w:lineRule="auto"/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1559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4961" w:type="dxa"/>
            <w:vAlign w:val="center"/>
          </w:tcPr>
          <w:p w:rsidR="002D75B2" w:rsidRPr="00D14AA2" w:rsidRDefault="000B48A2" w:rsidP="00CF01AD">
            <w:pPr>
              <w:spacing w:line="240" w:lineRule="auto"/>
              <w:jc w:val="left"/>
              <w:rPr>
                <w:color w:val="FF0000"/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Do konce</w:t>
            </w:r>
            <w:r w:rsidR="00CF01AD" w:rsidRPr="003566A1">
              <w:rPr>
                <w:sz w:val="20"/>
                <w:szCs w:val="22"/>
              </w:rPr>
              <w:t xml:space="preserve"> </w:t>
            </w:r>
            <w:r w:rsidR="004C329F" w:rsidRPr="003566A1">
              <w:rPr>
                <w:sz w:val="20"/>
                <w:szCs w:val="22"/>
              </w:rPr>
              <w:t>července</w:t>
            </w:r>
            <w:r w:rsidRPr="003566A1">
              <w:rPr>
                <w:sz w:val="20"/>
                <w:szCs w:val="22"/>
              </w:rPr>
              <w:t xml:space="preserve"> </w:t>
            </w:r>
            <w:r w:rsidR="002D75B2" w:rsidRPr="00D14AA2">
              <w:rPr>
                <w:sz w:val="20"/>
                <w:szCs w:val="22"/>
              </w:rPr>
              <w:t>roku předcházející</w:t>
            </w:r>
            <w:r w:rsidR="002D3B46" w:rsidRPr="00D14AA2">
              <w:rPr>
                <w:sz w:val="20"/>
                <w:szCs w:val="22"/>
              </w:rPr>
              <w:t>ho</w:t>
            </w:r>
            <w:r w:rsidR="002D75B2" w:rsidRPr="00D14AA2">
              <w:rPr>
                <w:sz w:val="20"/>
                <w:szCs w:val="22"/>
              </w:rPr>
              <w:t xml:space="preserve"> kalendářní</w:t>
            </w:r>
            <w:r w:rsidR="002D3B46" w:rsidRPr="00D14AA2">
              <w:rPr>
                <w:sz w:val="20"/>
                <w:szCs w:val="22"/>
              </w:rPr>
              <w:t>mu</w:t>
            </w:r>
            <w:r w:rsidR="002D75B2" w:rsidRPr="00D14AA2">
              <w:rPr>
                <w:sz w:val="20"/>
                <w:szCs w:val="22"/>
              </w:rPr>
              <w:t xml:space="preserve"> rok</w:t>
            </w:r>
            <w:r w:rsidR="002D3B46" w:rsidRPr="00D14AA2">
              <w:rPr>
                <w:sz w:val="20"/>
                <w:szCs w:val="22"/>
              </w:rPr>
              <w:t>u</w:t>
            </w:r>
            <w:r w:rsidR="002D75B2" w:rsidRPr="00D14AA2">
              <w:rPr>
                <w:sz w:val="20"/>
                <w:szCs w:val="22"/>
              </w:rPr>
              <w:t xml:space="preserve">, ve kterém má být </w:t>
            </w:r>
            <w:r w:rsidRPr="00D14AA2">
              <w:rPr>
                <w:sz w:val="20"/>
                <w:szCs w:val="22"/>
              </w:rPr>
              <w:t>zohledněna změna v jednotkách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1559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Průběžně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0B48A2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 xml:space="preserve">Posouzení žádostí splňujících formální náležitosti </w:t>
            </w:r>
            <w:r w:rsidR="00AD38CF" w:rsidRPr="00D14AA2">
              <w:rPr>
                <w:sz w:val="20"/>
                <w:szCs w:val="22"/>
              </w:rPr>
              <w:t>z hlediska potřebnosti</w:t>
            </w:r>
          </w:p>
        </w:tc>
        <w:tc>
          <w:tcPr>
            <w:tcW w:w="1559" w:type="dxa"/>
            <w:vAlign w:val="center"/>
          </w:tcPr>
          <w:p w:rsidR="002D75B2" w:rsidRPr="00D14AA2" w:rsidRDefault="000B48A2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2D75B2" w:rsidRPr="00D14AA2" w:rsidRDefault="005B2477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3566A1">
              <w:rPr>
                <w:sz w:val="20"/>
                <w:szCs w:val="22"/>
              </w:rPr>
              <w:t>S</w:t>
            </w:r>
            <w:r w:rsidR="00D05953" w:rsidRPr="003566A1">
              <w:rPr>
                <w:sz w:val="20"/>
                <w:szCs w:val="22"/>
              </w:rPr>
              <w:t>rpen/</w:t>
            </w:r>
            <w:r w:rsidR="004C329F">
              <w:rPr>
                <w:sz w:val="20"/>
                <w:szCs w:val="22"/>
              </w:rPr>
              <w:t>z</w:t>
            </w:r>
            <w:r w:rsidR="000B48A2" w:rsidRPr="004C329F">
              <w:rPr>
                <w:sz w:val="20"/>
                <w:szCs w:val="22"/>
              </w:rPr>
              <w:t>áří</w:t>
            </w:r>
            <w:r w:rsidR="002D75B2" w:rsidRPr="004C329F">
              <w:rPr>
                <w:sz w:val="20"/>
                <w:szCs w:val="22"/>
              </w:rPr>
              <w:t xml:space="preserve"> </w:t>
            </w:r>
            <w:r w:rsidR="002D75B2" w:rsidRPr="00D14AA2">
              <w:rPr>
                <w:sz w:val="20"/>
                <w:szCs w:val="22"/>
              </w:rPr>
              <w:t>roku předcházející</w:t>
            </w:r>
            <w:r w:rsidR="002D3B46" w:rsidRPr="00D14AA2">
              <w:rPr>
                <w:sz w:val="20"/>
                <w:szCs w:val="22"/>
              </w:rPr>
              <w:t>ho</w:t>
            </w:r>
            <w:r w:rsidR="002D75B2" w:rsidRPr="00D14AA2">
              <w:rPr>
                <w:sz w:val="20"/>
                <w:szCs w:val="22"/>
              </w:rPr>
              <w:t xml:space="preserve"> kalendářn</w:t>
            </w:r>
            <w:r w:rsidR="002D3B46" w:rsidRPr="00D14AA2">
              <w:rPr>
                <w:sz w:val="20"/>
                <w:szCs w:val="22"/>
              </w:rPr>
              <w:t>ímu</w:t>
            </w:r>
            <w:r w:rsidR="002D75B2" w:rsidRPr="00D14AA2">
              <w:rPr>
                <w:sz w:val="20"/>
                <w:szCs w:val="22"/>
              </w:rPr>
              <w:t xml:space="preserve"> rok</w:t>
            </w:r>
            <w:r w:rsidR="002D3B46" w:rsidRPr="00D14AA2">
              <w:rPr>
                <w:sz w:val="20"/>
                <w:szCs w:val="22"/>
              </w:rPr>
              <w:t>u</w:t>
            </w:r>
            <w:r w:rsidR="002D75B2" w:rsidRPr="00D14AA2">
              <w:rPr>
                <w:sz w:val="20"/>
                <w:szCs w:val="22"/>
              </w:rPr>
              <w:t xml:space="preserve">, ve kterém má </w:t>
            </w:r>
            <w:r w:rsidR="000B48A2" w:rsidRPr="00D14AA2">
              <w:rPr>
                <w:sz w:val="20"/>
                <w:szCs w:val="22"/>
              </w:rPr>
              <w:t>být zohledněna změna v jednotkách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0B48A2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Souhrnné posouzení všech žádostí splňujících formální náležitosti, vyjádření konečného stanoviska k žádosti</w:t>
            </w:r>
          </w:p>
        </w:tc>
        <w:tc>
          <w:tcPr>
            <w:tcW w:w="1559" w:type="dxa"/>
            <w:vAlign w:val="center"/>
          </w:tcPr>
          <w:p w:rsidR="002D75B2" w:rsidRPr="00D14AA2" w:rsidRDefault="00FE4B0F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 (RMT)</w:t>
            </w:r>
          </w:p>
        </w:tc>
        <w:tc>
          <w:tcPr>
            <w:tcW w:w="4961" w:type="dxa"/>
            <w:vAlign w:val="center"/>
          </w:tcPr>
          <w:p w:rsidR="002D75B2" w:rsidRPr="00D14AA2" w:rsidRDefault="005B2477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3566A1">
              <w:rPr>
                <w:sz w:val="20"/>
                <w:szCs w:val="22"/>
              </w:rPr>
              <w:t>Z</w:t>
            </w:r>
            <w:r w:rsidR="00D05953" w:rsidRPr="003566A1">
              <w:rPr>
                <w:sz w:val="20"/>
                <w:szCs w:val="22"/>
              </w:rPr>
              <w:t>áří/</w:t>
            </w:r>
            <w:r w:rsidR="004C329F" w:rsidRPr="003566A1">
              <w:rPr>
                <w:sz w:val="20"/>
                <w:szCs w:val="22"/>
              </w:rPr>
              <w:t>ř</w:t>
            </w:r>
            <w:r w:rsidR="00D14AA2" w:rsidRPr="003566A1">
              <w:rPr>
                <w:sz w:val="20"/>
                <w:szCs w:val="22"/>
              </w:rPr>
              <w:t xml:space="preserve">íjen </w:t>
            </w:r>
            <w:r w:rsidR="002D75B2" w:rsidRPr="004C329F">
              <w:rPr>
                <w:sz w:val="20"/>
                <w:szCs w:val="22"/>
              </w:rPr>
              <w:t>roku předcházející</w:t>
            </w:r>
            <w:r w:rsidR="002D3B46" w:rsidRPr="004C329F">
              <w:rPr>
                <w:sz w:val="20"/>
                <w:szCs w:val="22"/>
              </w:rPr>
              <w:t>ho</w:t>
            </w:r>
            <w:r w:rsidR="002D75B2" w:rsidRPr="004C329F">
              <w:rPr>
                <w:sz w:val="20"/>
                <w:szCs w:val="22"/>
              </w:rPr>
              <w:t xml:space="preserve"> kalendářní</w:t>
            </w:r>
            <w:r w:rsidR="002D3B46" w:rsidRPr="004C329F">
              <w:rPr>
                <w:sz w:val="20"/>
                <w:szCs w:val="22"/>
              </w:rPr>
              <w:t>mu</w:t>
            </w:r>
            <w:r w:rsidR="002D75B2" w:rsidRPr="004C329F">
              <w:rPr>
                <w:sz w:val="20"/>
                <w:szCs w:val="22"/>
              </w:rPr>
              <w:t xml:space="preserve"> rok</w:t>
            </w:r>
            <w:r w:rsidR="002D3B46" w:rsidRPr="004C329F">
              <w:rPr>
                <w:sz w:val="20"/>
                <w:szCs w:val="22"/>
              </w:rPr>
              <w:t>u</w:t>
            </w:r>
            <w:r w:rsidR="002D75B2" w:rsidRPr="004C329F">
              <w:rPr>
                <w:sz w:val="20"/>
                <w:szCs w:val="22"/>
              </w:rPr>
              <w:t xml:space="preserve">, ve kterém má být </w:t>
            </w:r>
            <w:r w:rsidR="000B48A2" w:rsidRPr="004C329F">
              <w:rPr>
                <w:sz w:val="20"/>
                <w:szCs w:val="22"/>
              </w:rPr>
              <w:t>zohledněna změna v jednotkách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2D75B2" w:rsidP="004C329F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3566A1">
              <w:rPr>
                <w:sz w:val="20"/>
                <w:szCs w:val="22"/>
              </w:rPr>
              <w:t>Projednání návrhu</w:t>
            </w:r>
            <w:r w:rsidR="00FE4B0F" w:rsidRPr="003566A1">
              <w:rPr>
                <w:sz w:val="20"/>
                <w:szCs w:val="22"/>
              </w:rPr>
              <w:t xml:space="preserve"> aktualizovaných jednotek u sociálních služeb</w:t>
            </w:r>
            <w:r w:rsidR="004C329F" w:rsidRPr="003566A1">
              <w:rPr>
                <w:sz w:val="20"/>
                <w:szCs w:val="22"/>
              </w:rPr>
              <w:t xml:space="preserve"> zařazených v síti</w:t>
            </w:r>
            <w:r w:rsidRPr="003566A1">
              <w:rPr>
                <w:sz w:val="20"/>
                <w:szCs w:val="22"/>
              </w:rPr>
              <w:t xml:space="preserve"> na daný kalendářní rok ve věcně příslušn</w:t>
            </w:r>
            <w:r w:rsidR="004C329F" w:rsidRPr="003566A1">
              <w:rPr>
                <w:sz w:val="20"/>
                <w:szCs w:val="22"/>
              </w:rPr>
              <w:t>é</w:t>
            </w:r>
            <w:r w:rsidRPr="003566A1">
              <w:rPr>
                <w:sz w:val="20"/>
                <w:szCs w:val="22"/>
              </w:rPr>
              <w:t xml:space="preserve"> komis</w:t>
            </w:r>
            <w:r w:rsidR="004C329F" w:rsidRPr="003566A1">
              <w:rPr>
                <w:sz w:val="20"/>
                <w:szCs w:val="22"/>
              </w:rPr>
              <w:t>i</w:t>
            </w:r>
            <w:r w:rsidRPr="003566A1">
              <w:rPr>
                <w:sz w:val="20"/>
                <w:szCs w:val="22"/>
              </w:rPr>
              <w:t xml:space="preserve"> ROK</w:t>
            </w:r>
          </w:p>
        </w:tc>
        <w:tc>
          <w:tcPr>
            <w:tcW w:w="1559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color w:val="FF0000"/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</w:p>
        </w:tc>
        <w:tc>
          <w:tcPr>
            <w:tcW w:w="4961" w:type="dxa"/>
            <w:vAlign w:val="center"/>
          </w:tcPr>
          <w:p w:rsidR="002D75B2" w:rsidRPr="00D14AA2" w:rsidRDefault="005B2477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3566A1">
              <w:rPr>
                <w:sz w:val="20"/>
                <w:szCs w:val="22"/>
              </w:rPr>
              <w:t>Z</w:t>
            </w:r>
            <w:r w:rsidR="00D05953" w:rsidRPr="003566A1">
              <w:rPr>
                <w:sz w:val="20"/>
                <w:szCs w:val="22"/>
              </w:rPr>
              <w:t>áří/</w:t>
            </w:r>
            <w:r w:rsidR="004C329F" w:rsidRPr="003566A1">
              <w:rPr>
                <w:sz w:val="20"/>
                <w:szCs w:val="22"/>
              </w:rPr>
              <w:t>ř</w:t>
            </w:r>
            <w:r w:rsidR="00D14AA2" w:rsidRPr="003566A1">
              <w:rPr>
                <w:sz w:val="20"/>
                <w:szCs w:val="22"/>
              </w:rPr>
              <w:t xml:space="preserve">íjen </w:t>
            </w:r>
            <w:r w:rsidR="002D75B2" w:rsidRPr="004C329F">
              <w:rPr>
                <w:sz w:val="20"/>
                <w:szCs w:val="22"/>
              </w:rPr>
              <w:t>roku předcházející</w:t>
            </w:r>
            <w:r w:rsidR="002D3B46" w:rsidRPr="004C329F">
              <w:rPr>
                <w:sz w:val="20"/>
                <w:szCs w:val="22"/>
              </w:rPr>
              <w:t>ho</w:t>
            </w:r>
            <w:r w:rsidR="002D75B2" w:rsidRPr="004C329F">
              <w:rPr>
                <w:sz w:val="20"/>
                <w:szCs w:val="22"/>
              </w:rPr>
              <w:t xml:space="preserve"> kalendářní</w:t>
            </w:r>
            <w:r w:rsidR="002D3B46" w:rsidRPr="004C329F">
              <w:rPr>
                <w:sz w:val="20"/>
                <w:szCs w:val="22"/>
              </w:rPr>
              <w:t>mu</w:t>
            </w:r>
            <w:r w:rsidR="002D75B2" w:rsidRPr="004C329F">
              <w:rPr>
                <w:sz w:val="20"/>
                <w:szCs w:val="22"/>
              </w:rPr>
              <w:t xml:space="preserve"> rok</w:t>
            </w:r>
            <w:r w:rsidR="002D3B46" w:rsidRPr="004C329F">
              <w:rPr>
                <w:sz w:val="20"/>
                <w:szCs w:val="22"/>
              </w:rPr>
              <w:t>u</w:t>
            </w:r>
            <w:r w:rsidR="002D75B2" w:rsidRPr="004C329F">
              <w:rPr>
                <w:sz w:val="20"/>
                <w:szCs w:val="22"/>
              </w:rPr>
              <w:t xml:space="preserve">, ve kterém má být </w:t>
            </w:r>
            <w:r w:rsidR="00FE4B0F" w:rsidRPr="004C329F">
              <w:rPr>
                <w:sz w:val="20"/>
                <w:szCs w:val="22"/>
              </w:rPr>
              <w:t>zohledněna změna v jednotkách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FE4B0F" w:rsidP="00E1617D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Schválení aktualizovaných jednotek u sociálních služeb</w:t>
            </w:r>
            <w:r w:rsidR="00E1617D">
              <w:rPr>
                <w:sz w:val="20"/>
                <w:szCs w:val="22"/>
              </w:rPr>
              <w:t xml:space="preserve"> zařazených v síti</w:t>
            </w:r>
            <w:r w:rsidRPr="00D14AA2">
              <w:rPr>
                <w:sz w:val="20"/>
                <w:szCs w:val="22"/>
              </w:rPr>
              <w:t xml:space="preserve"> </w:t>
            </w:r>
            <w:r w:rsidR="002D75B2" w:rsidRPr="00D14AA2">
              <w:rPr>
                <w:sz w:val="20"/>
                <w:szCs w:val="22"/>
              </w:rPr>
              <w:t xml:space="preserve">na daný kalendářní rok v </w:t>
            </w:r>
            <w:proofErr w:type="gramStart"/>
            <w:r w:rsidR="002D75B2" w:rsidRPr="00D14AA2">
              <w:rPr>
                <w:sz w:val="20"/>
                <w:szCs w:val="22"/>
              </w:rPr>
              <w:t>ROK</w:t>
            </w:r>
            <w:proofErr w:type="gramEnd"/>
          </w:p>
        </w:tc>
        <w:tc>
          <w:tcPr>
            <w:tcW w:w="1559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  <w:r w:rsidR="00FE4B0F" w:rsidRPr="00D14AA2">
              <w:rPr>
                <w:sz w:val="20"/>
                <w:szCs w:val="22"/>
              </w:rPr>
              <w:t xml:space="preserve"> (ROK)</w:t>
            </w:r>
          </w:p>
        </w:tc>
        <w:tc>
          <w:tcPr>
            <w:tcW w:w="4961" w:type="dxa"/>
            <w:vAlign w:val="center"/>
          </w:tcPr>
          <w:p w:rsidR="002D75B2" w:rsidRPr="00D14AA2" w:rsidRDefault="005B2477" w:rsidP="00D34323">
            <w:p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Ř</w:t>
            </w:r>
            <w:r w:rsidR="00D14AA2" w:rsidRPr="00E1617D">
              <w:rPr>
                <w:sz w:val="20"/>
                <w:szCs w:val="22"/>
              </w:rPr>
              <w:t>íjen</w:t>
            </w:r>
            <w:r w:rsidR="00D14AA2" w:rsidRPr="00D14AA2">
              <w:rPr>
                <w:sz w:val="20"/>
                <w:szCs w:val="22"/>
              </w:rPr>
              <w:t xml:space="preserve"> </w:t>
            </w:r>
            <w:r w:rsidR="002D75B2" w:rsidRPr="00D14AA2">
              <w:rPr>
                <w:sz w:val="20"/>
                <w:szCs w:val="22"/>
              </w:rPr>
              <w:t>roku předcházející</w:t>
            </w:r>
            <w:r w:rsidR="002D3B46" w:rsidRPr="00D14AA2">
              <w:rPr>
                <w:sz w:val="20"/>
                <w:szCs w:val="22"/>
              </w:rPr>
              <w:t>ho</w:t>
            </w:r>
            <w:r w:rsidR="002D75B2" w:rsidRPr="00D14AA2">
              <w:rPr>
                <w:sz w:val="20"/>
                <w:szCs w:val="22"/>
              </w:rPr>
              <w:t xml:space="preserve"> kalendářní</w:t>
            </w:r>
            <w:r w:rsidR="002D3B46" w:rsidRPr="00D14AA2">
              <w:rPr>
                <w:sz w:val="20"/>
                <w:szCs w:val="22"/>
              </w:rPr>
              <w:t>mu</w:t>
            </w:r>
            <w:r w:rsidR="005639FA" w:rsidRPr="00D14AA2">
              <w:rPr>
                <w:sz w:val="20"/>
                <w:szCs w:val="22"/>
              </w:rPr>
              <w:t xml:space="preserve"> </w:t>
            </w:r>
            <w:r w:rsidR="002D75B2" w:rsidRPr="00D14AA2">
              <w:rPr>
                <w:sz w:val="20"/>
                <w:szCs w:val="22"/>
              </w:rPr>
              <w:t>rok</w:t>
            </w:r>
            <w:r w:rsidR="002D3B46" w:rsidRPr="00D14AA2">
              <w:rPr>
                <w:sz w:val="20"/>
                <w:szCs w:val="22"/>
              </w:rPr>
              <w:t>u</w:t>
            </w:r>
            <w:r w:rsidR="002D75B2" w:rsidRPr="00D14AA2">
              <w:rPr>
                <w:sz w:val="20"/>
                <w:szCs w:val="22"/>
              </w:rPr>
              <w:t xml:space="preserve">, ve kterém má </w:t>
            </w:r>
            <w:r w:rsidR="00A9249E" w:rsidRPr="00D14AA2">
              <w:rPr>
                <w:sz w:val="20"/>
                <w:szCs w:val="22"/>
              </w:rPr>
              <w:t>být</w:t>
            </w:r>
            <w:r w:rsidR="00FE4B0F" w:rsidRPr="00D14AA2">
              <w:rPr>
                <w:sz w:val="20"/>
                <w:szCs w:val="22"/>
              </w:rPr>
              <w:t xml:space="preserve"> zohledněna </w:t>
            </w:r>
            <w:r w:rsidR="00D34323">
              <w:rPr>
                <w:sz w:val="20"/>
                <w:szCs w:val="22"/>
              </w:rPr>
              <w:t>aktualizace jednotek</w:t>
            </w:r>
          </w:p>
        </w:tc>
      </w:tr>
      <w:tr w:rsidR="002D75B2" w:rsidRPr="00D14AA2" w:rsidTr="00CE0508">
        <w:trPr>
          <w:trHeight w:val="850"/>
        </w:trPr>
        <w:tc>
          <w:tcPr>
            <w:tcW w:w="3227" w:type="dxa"/>
            <w:vAlign w:val="center"/>
          </w:tcPr>
          <w:p w:rsidR="002D75B2" w:rsidRPr="00D14AA2" w:rsidRDefault="00D34323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Vyrozumění žadatelů</w:t>
            </w:r>
            <w:r w:rsidR="008A5CC0">
              <w:rPr>
                <w:sz w:val="20"/>
                <w:szCs w:val="22"/>
              </w:rPr>
              <w:t xml:space="preserve"> o výsledku posouzení jejich žádosti</w:t>
            </w:r>
          </w:p>
        </w:tc>
        <w:tc>
          <w:tcPr>
            <w:tcW w:w="1559" w:type="dxa"/>
            <w:vAlign w:val="center"/>
          </w:tcPr>
          <w:p w:rsidR="002D75B2" w:rsidRPr="00D14AA2" w:rsidRDefault="002D75B2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D14AA2">
              <w:rPr>
                <w:sz w:val="20"/>
                <w:szCs w:val="22"/>
              </w:rPr>
              <w:t>Kraj</w:t>
            </w:r>
            <w:r w:rsidR="00FE4B0F" w:rsidRPr="00D14AA2">
              <w:rPr>
                <w:sz w:val="20"/>
                <w:szCs w:val="22"/>
              </w:rPr>
              <w:t xml:space="preserve"> (OSV)</w:t>
            </w:r>
          </w:p>
        </w:tc>
        <w:tc>
          <w:tcPr>
            <w:tcW w:w="4961" w:type="dxa"/>
            <w:vAlign w:val="center"/>
          </w:tcPr>
          <w:p w:rsidR="002D75B2" w:rsidRPr="00D14AA2" w:rsidRDefault="00D34323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="008A5CC0">
              <w:rPr>
                <w:sz w:val="20"/>
                <w:szCs w:val="22"/>
              </w:rPr>
              <w:t>o 14 dnů po autorizaci usnesení ROK</w:t>
            </w:r>
          </w:p>
        </w:tc>
      </w:tr>
      <w:tr w:rsidR="00D34323" w:rsidRPr="00D14AA2" w:rsidTr="00CE0508">
        <w:trPr>
          <w:trHeight w:val="850"/>
        </w:trPr>
        <w:tc>
          <w:tcPr>
            <w:tcW w:w="3227" w:type="dxa"/>
            <w:vAlign w:val="center"/>
          </w:tcPr>
          <w:p w:rsidR="00D34323" w:rsidRPr="00CC3B11" w:rsidDel="008A5CC0" w:rsidRDefault="00D34323" w:rsidP="00CE0508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CC3B11">
              <w:rPr>
                <w:sz w:val="20"/>
                <w:szCs w:val="22"/>
              </w:rPr>
              <w:t>Schválení aktualizované sítě sociálních služeb v ZOK</w:t>
            </w:r>
          </w:p>
        </w:tc>
        <w:tc>
          <w:tcPr>
            <w:tcW w:w="1559" w:type="dxa"/>
            <w:vAlign w:val="center"/>
          </w:tcPr>
          <w:p w:rsidR="00D34323" w:rsidRPr="00CC3B11" w:rsidRDefault="00D34323" w:rsidP="00CE0508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CC3B11">
              <w:rPr>
                <w:sz w:val="20"/>
                <w:szCs w:val="22"/>
              </w:rPr>
              <w:t>Kraj (OSV)</w:t>
            </w:r>
          </w:p>
        </w:tc>
        <w:tc>
          <w:tcPr>
            <w:tcW w:w="4961" w:type="dxa"/>
            <w:vAlign w:val="center"/>
          </w:tcPr>
          <w:p w:rsidR="00D34323" w:rsidRPr="00CC3B11" w:rsidDel="00D34323" w:rsidRDefault="00D34323" w:rsidP="00336E41">
            <w:pPr>
              <w:spacing w:line="240" w:lineRule="auto"/>
              <w:jc w:val="left"/>
              <w:rPr>
                <w:sz w:val="20"/>
                <w:szCs w:val="22"/>
              </w:rPr>
            </w:pPr>
            <w:r w:rsidRPr="00CC3B11">
              <w:rPr>
                <w:sz w:val="20"/>
                <w:szCs w:val="22"/>
              </w:rPr>
              <w:t>Prosinec roku předcházejícího kalendářnímu roku, ve kterém má být aktualizace sít</w:t>
            </w:r>
            <w:r w:rsidR="00336E41" w:rsidRPr="00CC3B11">
              <w:rPr>
                <w:sz w:val="20"/>
                <w:szCs w:val="22"/>
              </w:rPr>
              <w:t>ě</w:t>
            </w:r>
            <w:r w:rsidRPr="00CC3B11">
              <w:rPr>
                <w:sz w:val="20"/>
                <w:szCs w:val="22"/>
              </w:rPr>
              <w:t xml:space="preserve"> zohledněna</w:t>
            </w:r>
          </w:p>
        </w:tc>
      </w:tr>
    </w:tbl>
    <w:p w:rsidR="00AF41BD" w:rsidRPr="00AF41BD" w:rsidRDefault="00AF41BD" w:rsidP="006F3FD7">
      <w:pPr>
        <w:pStyle w:val="Nadpis1"/>
      </w:pPr>
      <w:bookmarkStart w:id="26" w:name="_Toc430690789"/>
      <w:bookmarkStart w:id="27" w:name="_Toc435696971"/>
      <w:bookmarkStart w:id="28" w:name="_Toc393193504"/>
      <w:bookmarkEnd w:id="2"/>
      <w:bookmarkEnd w:id="3"/>
      <w:r w:rsidRPr="00AF41BD">
        <w:lastRenderedPageBreak/>
        <w:t xml:space="preserve">Kompetence </w:t>
      </w:r>
      <w:bookmarkEnd w:id="26"/>
      <w:r w:rsidR="006D767D">
        <w:t>pracovních skupin</w:t>
      </w:r>
      <w:bookmarkEnd w:id="27"/>
    </w:p>
    <w:p w:rsidR="006D767D" w:rsidRPr="00AF41BD" w:rsidRDefault="006D767D" w:rsidP="006D767D">
      <w:r w:rsidRPr="00AF41BD">
        <w:t>Kompetence jednotlivých skupin v organizační struktuře pro plánování sociálních služeb v Olomouckém kraji na krajské úrovni pro účel posuzování žádostí</w:t>
      </w:r>
      <w:r>
        <w:t>.</w:t>
      </w:r>
    </w:p>
    <w:p w:rsidR="00AF41BD" w:rsidRPr="00E1617D" w:rsidRDefault="00AF41BD" w:rsidP="004A5B93">
      <w:pPr>
        <w:pStyle w:val="slovn"/>
        <w:numPr>
          <w:ilvl w:val="1"/>
          <w:numId w:val="31"/>
        </w:numPr>
      </w:pPr>
      <w:r w:rsidRPr="00E1617D">
        <w:t>Kompetence PS:</w:t>
      </w:r>
    </w:p>
    <w:p w:rsidR="00AF41BD" w:rsidRPr="00E1617D" w:rsidRDefault="00AF41BD" w:rsidP="006D767D">
      <w:pPr>
        <w:pStyle w:val="slovn2"/>
      </w:pPr>
      <w:r w:rsidRPr="00E1617D">
        <w:t>členové pracovních skupin podílející se na procesu plánování sociálních služeb na krajské úrovni do tohoto procesu vstupují jako osoby nezávislé, odborně fundované v oblasti sociálních služeb, podávající svá vyjádření z pohledu krajské úrovně plánování, nikoliv jako případní zástupci organizací, ve kterých působí.</w:t>
      </w:r>
    </w:p>
    <w:p w:rsidR="00AF41BD" w:rsidRDefault="00AF41BD" w:rsidP="006D767D">
      <w:pPr>
        <w:pStyle w:val="slovn2"/>
      </w:pPr>
      <w:r w:rsidRPr="00E1617D">
        <w:t>vyjadřují se k Žádostem pro zařazování nových sociálních služeb do sítě (vyjádření zpracováno do strukturovaného „hodnotícího formuláře“, ve kterém budou specifikovány oblasti, ke kterým se bude PS vyjadřovat)</w:t>
      </w:r>
    </w:p>
    <w:p w:rsidR="00F5174A" w:rsidRDefault="00F5174A" w:rsidP="006D767D">
      <w:pPr>
        <w:pStyle w:val="slovn2"/>
      </w:pPr>
      <w:r>
        <w:t xml:space="preserve"> </w:t>
      </w:r>
      <w:r w:rsidR="006B5CFE" w:rsidRPr="001D1B3E">
        <w:t>vyjadřují stanovisko, zda Žádosti o zařazení do sítě doporučují/nedoporučují vyhovět</w:t>
      </w:r>
    </w:p>
    <w:p w:rsidR="0055601A" w:rsidRPr="00507228" w:rsidRDefault="0055601A" w:rsidP="004A5B93">
      <w:pPr>
        <w:pStyle w:val="slovn"/>
        <w:numPr>
          <w:ilvl w:val="1"/>
          <w:numId w:val="31"/>
        </w:numPr>
      </w:pPr>
      <w:r w:rsidRPr="00507228">
        <w:t>Kompetence Skupiny ORP</w:t>
      </w:r>
      <w:r w:rsidR="00507228" w:rsidRPr="00507228">
        <w:t>:</w:t>
      </w:r>
    </w:p>
    <w:p w:rsidR="00507228" w:rsidRPr="00507228" w:rsidRDefault="00507228" w:rsidP="004A5B93">
      <w:pPr>
        <w:pStyle w:val="slovn2"/>
      </w:pPr>
      <w:r w:rsidRPr="00507228">
        <w:t xml:space="preserve">členové se vyjadřují </w:t>
      </w:r>
      <w:r w:rsidR="004A5B93">
        <w:t xml:space="preserve">prostřednictvím webové aplikace KISSoS </w:t>
      </w:r>
      <w:r w:rsidRPr="00507228">
        <w:t>k potřebnosti sociální služby u žádosti o zařazení nové sociální služby</w:t>
      </w:r>
      <w:r w:rsidR="004A5B93">
        <w:t xml:space="preserve"> do sítě, dle územní působnosti,</w:t>
      </w:r>
    </w:p>
    <w:p w:rsidR="00F5174A" w:rsidRPr="00E1617D" w:rsidRDefault="00507228" w:rsidP="004A5B93">
      <w:pPr>
        <w:pStyle w:val="slovn2"/>
      </w:pPr>
      <w:r w:rsidRPr="00507228">
        <w:t>členové se vyjadřují k potřebnosti aktualizace jednotek u sociální služby zařazené v</w:t>
      </w:r>
      <w:r w:rsidR="004A5B93">
        <w:t> </w:t>
      </w:r>
      <w:r w:rsidRPr="00507228">
        <w:t>síti</w:t>
      </w:r>
      <w:r w:rsidR="004A5B93">
        <w:t>.</w:t>
      </w:r>
    </w:p>
    <w:p w:rsidR="00AF41BD" w:rsidRPr="00E1617D" w:rsidRDefault="00AF41BD" w:rsidP="004A5B93">
      <w:pPr>
        <w:pStyle w:val="slovn"/>
      </w:pPr>
      <w:r w:rsidRPr="00E1617D">
        <w:t>Kompetence RMT:</w:t>
      </w:r>
    </w:p>
    <w:p w:rsidR="00AF41BD" w:rsidRPr="00E1617D" w:rsidRDefault="00AF41BD" w:rsidP="006D767D">
      <w:pPr>
        <w:pStyle w:val="slovn2"/>
      </w:pPr>
      <w:r w:rsidRPr="00E1617D">
        <w:t xml:space="preserve">posouzení Žádostí o zařazení nových sociálních služeb do sítě </w:t>
      </w:r>
      <w:r w:rsidRPr="00E1617D">
        <w:br/>
        <w:t>(podkladem pro posouzení žádosti bude zpracované vyjádření PS a bodové hodnocení OSV)</w:t>
      </w:r>
    </w:p>
    <w:p w:rsidR="00AF41BD" w:rsidRPr="00E1617D" w:rsidRDefault="00AF41BD" w:rsidP="006D767D">
      <w:pPr>
        <w:pStyle w:val="slovn2"/>
      </w:pPr>
      <w:r w:rsidRPr="00E1617D">
        <w:t>vyjádření stanoviska, zda</w:t>
      </w:r>
      <w:r w:rsidR="00785192" w:rsidRPr="00E1617D">
        <w:t xml:space="preserve"> Žádosti o zařazení do sítě doporučuje/nedoporučuje vyhovět</w:t>
      </w:r>
    </w:p>
    <w:p w:rsidR="00AF41BD" w:rsidRPr="00E1617D" w:rsidRDefault="00AF41BD" w:rsidP="006D767D">
      <w:pPr>
        <w:pStyle w:val="slovn2"/>
      </w:pPr>
      <w:r w:rsidRPr="00E1617D">
        <w:t xml:space="preserve">posouzení Žádostí o </w:t>
      </w:r>
      <w:r w:rsidR="00E1617D" w:rsidRPr="00E1617D">
        <w:t>aktualizaci jednotek u sociální služby zařazené v síti</w:t>
      </w:r>
    </w:p>
    <w:p w:rsidR="00AF41BD" w:rsidRPr="00E1617D" w:rsidRDefault="00AF41BD" w:rsidP="006D767D">
      <w:pPr>
        <w:pStyle w:val="slovn2"/>
      </w:pPr>
      <w:r w:rsidRPr="00E1617D">
        <w:t>vyjádření stanoviska, zda Žádosti o</w:t>
      </w:r>
      <w:r w:rsidR="00E1617D" w:rsidRPr="00E1617D">
        <w:t xml:space="preserve"> aktualizaci jednotek u sociální služby zařazené v síti</w:t>
      </w:r>
      <w:r w:rsidR="00772E49" w:rsidRPr="00E1617D">
        <w:t>, doporučuje</w:t>
      </w:r>
      <w:r w:rsidR="00E1617D">
        <w:t xml:space="preserve"> </w:t>
      </w:r>
      <w:r w:rsidRPr="00E1617D">
        <w:t>/</w:t>
      </w:r>
      <w:r w:rsidR="00772E49" w:rsidRPr="00E1617D">
        <w:t xml:space="preserve"> </w:t>
      </w:r>
      <w:r w:rsidR="00772E49" w:rsidRPr="003566A1">
        <w:t xml:space="preserve">doporučuje částečně </w:t>
      </w:r>
      <w:r w:rsidR="00772E49" w:rsidRPr="00E1617D">
        <w:t>nebo nedoporučuje vyhovět</w:t>
      </w:r>
    </w:p>
    <w:p w:rsidR="00AF41BD" w:rsidRPr="00E1617D" w:rsidRDefault="00AF41BD" w:rsidP="006D767D">
      <w:pPr>
        <w:pStyle w:val="slovn2"/>
      </w:pPr>
      <w:r w:rsidRPr="00E1617D">
        <w:t>projednání návrhu aktualizované sítě na příslušný kalendářní rok</w:t>
      </w:r>
    </w:p>
    <w:p w:rsidR="00AF41BD" w:rsidRPr="00AF41BD" w:rsidRDefault="00AF41BD" w:rsidP="00AF41BD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840" w:after="360"/>
        <w:jc w:val="center"/>
        <w:outlineLvl w:val="0"/>
        <w:rPr>
          <w:rFonts w:eastAsia="Arial Unicode MS"/>
          <w:sz w:val="36"/>
          <w:szCs w:val="36"/>
          <w:lang w:eastAsia="cs-CZ"/>
        </w:rPr>
      </w:pPr>
      <w:bookmarkStart w:id="29" w:name="_Toc430690790"/>
      <w:bookmarkStart w:id="30" w:name="_Toc435696972"/>
      <w:r w:rsidRPr="00AF41BD">
        <w:rPr>
          <w:rFonts w:eastAsia="Arial Unicode MS"/>
          <w:sz w:val="36"/>
          <w:szCs w:val="36"/>
          <w:lang w:eastAsia="cs-CZ"/>
        </w:rPr>
        <w:lastRenderedPageBreak/>
        <w:t>Závěrečná ustanovení</w:t>
      </w:r>
      <w:bookmarkEnd w:id="29"/>
      <w:bookmarkEnd w:id="30"/>
    </w:p>
    <w:p w:rsidR="00AF41BD" w:rsidRPr="00AF41BD" w:rsidRDefault="00AF41BD" w:rsidP="00AF41BD">
      <w:pPr>
        <w:rPr>
          <w:rFonts w:eastAsia="Arial Unicode MS"/>
          <w:lang w:eastAsia="cs-CZ"/>
        </w:rPr>
      </w:pPr>
      <w:r w:rsidRPr="00AF41BD">
        <w:rPr>
          <w:rFonts w:eastAsia="Arial Unicode MS"/>
          <w:lang w:eastAsia="cs-CZ"/>
        </w:rPr>
        <w:t xml:space="preserve">Tento POSTUP byl schválen usnesením </w:t>
      </w:r>
      <w:r w:rsidR="00072BD3">
        <w:rPr>
          <w:rFonts w:eastAsia="Arial Unicode MS"/>
          <w:lang w:eastAsia="cs-CZ"/>
        </w:rPr>
        <w:t xml:space="preserve">Zastupitelstva </w:t>
      </w:r>
      <w:r w:rsidRPr="00AF41BD">
        <w:rPr>
          <w:rFonts w:eastAsia="Arial Unicode MS"/>
          <w:lang w:eastAsia="cs-CZ"/>
        </w:rPr>
        <w:t xml:space="preserve">Olomouckého kraje </w:t>
      </w:r>
      <w:r w:rsidRPr="00AF41BD">
        <w:rPr>
          <w:rFonts w:eastAsia="Arial Unicode MS"/>
          <w:color w:val="000000"/>
          <w:lang w:eastAsia="cs-CZ"/>
        </w:rPr>
        <w:t xml:space="preserve">č. </w:t>
      </w:r>
      <w:proofErr w:type="spellStart"/>
      <w:r w:rsidR="00E1617D">
        <w:rPr>
          <w:rFonts w:eastAsia="Arial Unicode MS"/>
          <w:lang w:eastAsia="cs-CZ"/>
        </w:rPr>
        <w:t>xxx</w:t>
      </w:r>
      <w:proofErr w:type="spellEnd"/>
      <w:r w:rsidR="00E1617D">
        <w:rPr>
          <w:rFonts w:eastAsia="Arial Unicode MS"/>
          <w:lang w:eastAsia="cs-CZ"/>
        </w:rPr>
        <w:t xml:space="preserve"> ze dne </w:t>
      </w:r>
      <w:proofErr w:type="spellStart"/>
      <w:r w:rsidR="00E1617D">
        <w:rPr>
          <w:rFonts w:eastAsia="Arial Unicode MS"/>
          <w:lang w:eastAsia="cs-CZ"/>
        </w:rPr>
        <w:t>xxx</w:t>
      </w:r>
      <w:proofErr w:type="spellEnd"/>
    </w:p>
    <w:p w:rsidR="00AF41BD" w:rsidRPr="00AF41BD" w:rsidRDefault="00AF41BD" w:rsidP="00AF41BD">
      <w:pPr>
        <w:spacing w:before="0" w:after="200"/>
        <w:jc w:val="left"/>
        <w:rPr>
          <w:rFonts w:eastAsia="Arial Unicode MS"/>
          <w:b/>
          <w:bCs/>
          <w:sz w:val="28"/>
          <w:szCs w:val="28"/>
          <w:lang w:eastAsia="cs-CZ"/>
        </w:rPr>
      </w:pPr>
    </w:p>
    <w:bookmarkEnd w:id="28"/>
    <w:p w:rsidR="00AF41BD" w:rsidRDefault="00AF41BD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Pr="00C26E2A" w:rsidRDefault="00C26E2A" w:rsidP="00C26E2A">
      <w:pPr>
        <w:keepNext/>
        <w:keepLines/>
        <w:spacing w:before="360" w:after="360"/>
        <w:jc w:val="left"/>
        <w:outlineLvl w:val="4"/>
        <w:rPr>
          <w:rFonts w:eastAsia="Arial Unicode MS"/>
          <w:b/>
          <w:bCs/>
          <w:sz w:val="28"/>
          <w:szCs w:val="28"/>
          <w:lang w:eastAsia="cs-CZ"/>
        </w:rPr>
      </w:pPr>
      <w:bookmarkStart w:id="31" w:name="_Toc403646025"/>
      <w:r>
        <w:rPr>
          <w:rFonts w:eastAsia="Arial Unicode MS"/>
          <w:b/>
          <w:bCs/>
          <w:sz w:val="28"/>
          <w:szCs w:val="28"/>
          <w:lang w:eastAsia="cs-CZ"/>
        </w:rPr>
        <w:t xml:space="preserve">Příloha č. 1 k POSTUPU – </w:t>
      </w:r>
      <w:r w:rsidRPr="00C26E2A">
        <w:rPr>
          <w:rFonts w:eastAsia="Arial Unicode MS"/>
          <w:b/>
          <w:bCs/>
          <w:sz w:val="28"/>
          <w:szCs w:val="28"/>
          <w:lang w:eastAsia="cs-CZ"/>
        </w:rPr>
        <w:t>Způsob</w:t>
      </w:r>
      <w:r>
        <w:rPr>
          <w:rFonts w:eastAsia="Arial Unicode MS"/>
          <w:b/>
          <w:bCs/>
          <w:sz w:val="28"/>
          <w:szCs w:val="28"/>
          <w:lang w:eastAsia="cs-CZ"/>
        </w:rPr>
        <w:t xml:space="preserve"> </w:t>
      </w:r>
      <w:r w:rsidRPr="00C26E2A">
        <w:rPr>
          <w:rFonts w:eastAsia="Arial Unicode MS"/>
          <w:b/>
          <w:bCs/>
          <w:sz w:val="28"/>
          <w:szCs w:val="28"/>
          <w:lang w:eastAsia="cs-CZ"/>
        </w:rPr>
        <w:t>hodnocení dle kritérií</w:t>
      </w:r>
      <w:bookmarkEnd w:id="31"/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772"/>
        <w:gridCol w:w="1326"/>
        <w:gridCol w:w="1408"/>
        <w:gridCol w:w="1545"/>
        <w:gridCol w:w="1404"/>
      </w:tblGrid>
      <w:tr w:rsidR="00C26E2A" w:rsidRPr="00C26E2A" w:rsidTr="00C26E2A">
        <w:trPr>
          <w:trHeight w:val="477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FFFFFF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color w:val="FFFFFF"/>
                <w:sz w:val="22"/>
                <w:szCs w:val="22"/>
                <w:lang w:eastAsia="cs-CZ"/>
              </w:rPr>
              <w:t>PARAMETR POTŘEBNOSTI</w:t>
            </w:r>
          </w:p>
        </w:tc>
      </w:tr>
      <w:tr w:rsidR="00C26E2A" w:rsidRPr="00C26E2A" w:rsidTr="00C26E2A">
        <w:trPr>
          <w:trHeight w:val="679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Váha kritéria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Hodnocení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Maximální počet bodů</w:t>
            </w: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>Soulad služby s plánem rozvoje sociálních služeb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Služba je v souladu s prioritami SPRSS (akčního plánu na daný rok).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16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Služba je v souladu se specifickými cíli SPRSS.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 xml:space="preserve">Soulad služby s komunitním plánem a podpora OÚORP: 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OÚORP považuje službu na území za potřebnou a vyjadřuje jí podporu. 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Zřízení služby je zahrnuto v komunitním plánu či jiném strategickém dokumentu obce. 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lastRenderedPageBreak/>
              <w:t>Potřebnost služby - odůvodnění žadatelem: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Žadatel odůvodnil potřebnost zřízení sociální služby a své důvody má podloženy ověřitelnými informacemi.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76933C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76933C"/>
                <w:sz w:val="22"/>
                <w:szCs w:val="22"/>
                <w:lang w:eastAsia="cs-CZ"/>
              </w:rPr>
              <w:t>Maximální počet bodů za oblast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76933C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76933C"/>
                <w:sz w:val="22"/>
                <w:szCs w:val="22"/>
                <w:lang w:eastAsia="cs-CZ"/>
              </w:rPr>
              <w:t>32</w:t>
            </w: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Minimální možný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16</w:t>
            </w:r>
          </w:p>
        </w:tc>
      </w:tr>
      <w:tr w:rsidR="00C26E2A" w:rsidRPr="00C26E2A" w:rsidTr="00C26E2A">
        <w:trPr>
          <w:trHeight w:val="477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FFFFFF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color w:val="FFFFFF"/>
                <w:sz w:val="22"/>
                <w:szCs w:val="22"/>
                <w:lang w:eastAsia="cs-CZ"/>
              </w:rPr>
              <w:t>PARAMETR DOSTUPNOSTI</w:t>
            </w:r>
          </w:p>
        </w:tc>
      </w:tr>
      <w:tr w:rsidR="00C26E2A" w:rsidRPr="00C26E2A" w:rsidTr="00C26E2A">
        <w:trPr>
          <w:trHeight w:val="679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Váha kritéria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Hodnocení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Maximální počet bodů</w:t>
            </w: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>Dostupnost služby: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Nastavení časové a místní dostupnosti služby se jeví s ohledem na cílovou skupinu služby, druh a formu služby jako optimální.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Územní působnost služby se jeví s ohledem na cílovou skupinu služby, druh a formu služby jako optimální.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Uvedený počet zaměstnanců v přímé péči je schopen zajistit poskytovatelem deklarovanou kapacitu služby.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538DD5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538DD5"/>
                <w:sz w:val="22"/>
                <w:szCs w:val="22"/>
                <w:lang w:eastAsia="cs-CZ"/>
              </w:rPr>
              <w:t>Maximální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538DD5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538DD5"/>
                <w:sz w:val="22"/>
                <w:szCs w:val="22"/>
                <w:lang w:eastAsia="cs-CZ"/>
              </w:rPr>
              <w:t>14</w:t>
            </w: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Minimální možný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7</w:t>
            </w:r>
          </w:p>
        </w:tc>
      </w:tr>
      <w:tr w:rsidR="00C26E2A" w:rsidRPr="00C26E2A" w:rsidTr="00C26E2A">
        <w:trPr>
          <w:trHeight w:val="477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FFFFFF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color w:val="FFFFFF"/>
                <w:sz w:val="22"/>
                <w:szCs w:val="22"/>
                <w:lang w:eastAsia="cs-CZ"/>
              </w:rPr>
              <w:t>PARAMETR NÁKLADOVOSTI</w:t>
            </w:r>
          </w:p>
        </w:tc>
      </w:tr>
      <w:tr w:rsidR="00C26E2A" w:rsidRPr="00C26E2A" w:rsidTr="00C26E2A">
        <w:trPr>
          <w:trHeight w:val="679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Váha kritéria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Hodnocení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Maximální počet bodů</w:t>
            </w: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 xml:space="preserve">Služba má zajištěné finanční zdroje: 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Plánované zdroje financování sociální služby odpovídají principu </w:t>
            </w: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vícezdrojového financování.</w:t>
            </w:r>
            <w:r w:rsidRPr="00C26E2A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cs-CZ"/>
              </w:rPr>
              <w:footnoteReference w:id="5"/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Úhrady jsou stanoveny v souladu s vyhláškou č. 505/2006 Sb. o sociálních službách, ve znění pozdějších předpisů a zároveň nejsou ceny jednotlivých úkonů nižší, než 60% jejich maximální výše uvedené ve vyhlášce č. 505/2006 Sb. o sociálních službách, ve znění pozdějších </w:t>
            </w:r>
            <w:proofErr w:type="gramStart"/>
            <w:r w:rsidRPr="00C26E2A">
              <w:rPr>
                <w:rFonts w:ascii="Calibri" w:hAnsi="Calibri" w:cs="Times New Roman"/>
                <w:sz w:val="22"/>
                <w:szCs w:val="22"/>
              </w:rPr>
              <w:t>předpisů .</w:t>
            </w:r>
            <w:proofErr w:type="gramEnd"/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904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NE</w:t>
            </w:r>
          </w:p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6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>Přiměřenost rozpočtu sociální služby*: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 ambulantních a terénních forem sociálních služeb - poskytovatelem uvedený procentuální podíl počtu zaměstnanců v přímé péči k celkovému počtu zaměstnanců sociální služby</w:t>
            </w:r>
            <w:r w:rsidRPr="00C26E2A">
              <w:rPr>
                <w:rFonts w:eastAsia="Times New Roman"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odpovídá </w:t>
            </w:r>
            <w:r w:rsidRPr="00C26E2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v případě pracovníků v přímé péči</w:t>
            </w:r>
            <w:r w:rsidRPr="00C26E2A">
              <w:rPr>
                <w:rFonts w:eastAsia="Times New Roman"/>
                <w:sz w:val="20"/>
                <w:szCs w:val="20"/>
                <w:lang w:eastAsia="cs-CZ"/>
              </w:rPr>
              <w:t xml:space="preserve"> OK stanovenému poměru (70% pracovníků v přímé péči k 30% ostatních pracovníků nepřímé péče); hodnotí se pouze odchylka v neprospěch pracovníků v přímé péči.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&lt; = 10 %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&lt; = 20 %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1114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&gt; 20 %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702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B05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U pobytových forem sociálních služeb - rozpočtované náklady na 1 lůžko odpovídají mediánu hodnot v OK pro daný druh sociální služby. </w:t>
            </w:r>
            <w:r w:rsidRPr="00C26E2A">
              <w:rPr>
                <w:rFonts w:eastAsia="Times New Roman"/>
                <w:sz w:val="20"/>
                <w:szCs w:val="20"/>
                <w:lang w:eastAsia="cs-CZ"/>
              </w:rPr>
              <w:t>Pozn. hodnotí se pouze odchylka směrem nahoru.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&lt; = 10 %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70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&lt; = 20 %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70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odchylka &gt; 10%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948A54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948A54"/>
                <w:sz w:val="22"/>
                <w:szCs w:val="22"/>
                <w:lang w:eastAsia="cs-CZ"/>
              </w:rPr>
              <w:t>Maximální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948A54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948A54"/>
                <w:sz w:val="22"/>
                <w:szCs w:val="22"/>
                <w:lang w:eastAsia="cs-CZ"/>
              </w:rPr>
              <w:t>14</w:t>
            </w:r>
          </w:p>
        </w:tc>
      </w:tr>
      <w:tr w:rsidR="00C26E2A" w:rsidRPr="00C26E2A" w:rsidTr="00C26E2A">
        <w:trPr>
          <w:trHeight w:val="402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Minimální možný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7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FFFFFF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color w:val="FFFFFF"/>
                <w:sz w:val="22"/>
                <w:szCs w:val="22"/>
                <w:lang w:eastAsia="cs-CZ"/>
              </w:rPr>
              <w:t xml:space="preserve">PARAMETR KVALITY 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Váha kritéria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Hodnocení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Maximální počet bodů</w:t>
            </w:r>
          </w:p>
        </w:tc>
      </w:tr>
      <w:tr w:rsidR="00C26E2A" w:rsidRPr="00C26E2A" w:rsidTr="00C26E2A">
        <w:trPr>
          <w:trHeight w:val="732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6E2A">
              <w:rPr>
                <w:rFonts w:eastAsia="Times New Roman"/>
                <w:color w:val="000000"/>
                <w:lang w:eastAsia="cs-CZ"/>
              </w:rPr>
              <w:t>Postup při poskytování sociální služby:</w:t>
            </w:r>
          </w:p>
        </w:tc>
      </w:tr>
      <w:tr w:rsidR="00C26E2A" w:rsidRPr="00C26E2A" w:rsidTr="00C26E2A">
        <w:trPr>
          <w:trHeight w:val="705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sz w:val="20"/>
                <w:szCs w:val="20"/>
                <w:lang w:eastAsia="cs-CZ"/>
              </w:rPr>
              <w:t xml:space="preserve">Definovaný postup poskytování sociální služby podporuje uživatele v řešení jejich nepříznivých sociálních situací v souladu s požadavky zainteresovaných stran. Poskytovatel má jasně definován: 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Postup pro jednání se zájemcem o sociální službu je v souladu se ZSS.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Nastavení právních vztahů s uživatelem je v souladu se ZSS.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c)    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Postup individuálního plánování a přehodnocování úspěšnosti poskytování sociální služby je v souladu se ZSS.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ANO částečně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60497A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60497A"/>
                <w:sz w:val="22"/>
                <w:szCs w:val="22"/>
                <w:lang w:eastAsia="cs-CZ"/>
              </w:rPr>
              <w:t>Maximální počet bodů za oblast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60497A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60497A"/>
                <w:sz w:val="22"/>
                <w:szCs w:val="22"/>
                <w:lang w:eastAsia="cs-CZ"/>
              </w:rPr>
              <w:t>12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Minimální možný počet bodů za oblast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A6A6A6"/>
                <w:sz w:val="22"/>
                <w:szCs w:val="22"/>
                <w:lang w:eastAsia="cs-CZ"/>
              </w:rPr>
              <w:t>6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Maximální počet bodů CELKEM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72</w:t>
            </w:r>
          </w:p>
        </w:tc>
      </w:tr>
      <w:tr w:rsidR="00C26E2A" w:rsidRPr="00C26E2A" w:rsidTr="00C26E2A">
        <w:trPr>
          <w:trHeight w:val="503"/>
          <w:jc w:val="center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Minimální možný počet bodů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43</w:t>
            </w:r>
          </w:p>
        </w:tc>
      </w:tr>
      <w:tr w:rsidR="00C26E2A" w:rsidRPr="00C26E2A" w:rsidTr="00C26E2A">
        <w:trPr>
          <w:trHeight w:val="129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26E2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* Hodnotí se buď kritérium a) nebo kritérium b), dle formy poskytování hodnocené sociální služby. V případě souběhu více forem poskytování u žadatele je započítán pouze maximální možný počet bodů za hodnocené kritérium.</w:t>
            </w:r>
          </w:p>
        </w:tc>
      </w:tr>
    </w:tbl>
    <w:p w:rsidR="00C26E2A" w:rsidRPr="00C26E2A" w:rsidRDefault="00C26E2A" w:rsidP="00C26E2A">
      <w:pPr>
        <w:spacing w:before="0" w:after="20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C26E2A" w:rsidRDefault="00C26E2A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63"/>
        <w:gridCol w:w="1742"/>
        <w:gridCol w:w="909"/>
        <w:gridCol w:w="906"/>
        <w:gridCol w:w="141"/>
        <w:gridCol w:w="702"/>
        <w:gridCol w:w="719"/>
        <w:gridCol w:w="394"/>
        <w:gridCol w:w="679"/>
        <w:gridCol w:w="284"/>
        <w:gridCol w:w="449"/>
      </w:tblGrid>
      <w:tr w:rsidR="00C26E2A" w:rsidRPr="00C26E2A" w:rsidTr="00165F82">
        <w:trPr>
          <w:trHeight w:val="2400"/>
        </w:trPr>
        <w:tc>
          <w:tcPr>
            <w:tcW w:w="9288" w:type="dxa"/>
            <w:gridSpan w:val="11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A - ŽÁDOST O ZAŘAZENÍ NOVÉ SOCIÁLNÍ SLUŽBY DO SÍTĚ</w:t>
            </w: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6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1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9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7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8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4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885"/>
        </w:trPr>
        <w:tc>
          <w:tcPr>
            <w:tcW w:w="9288" w:type="dxa"/>
            <w:gridSpan w:val="11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ÚDAJE O POSKYTOVATELI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 sociální služby/žadatel o registraci)</w:t>
            </w:r>
          </w:p>
        </w:tc>
      </w:tr>
      <w:tr w:rsidR="00C26E2A" w:rsidRPr="00C26E2A" w:rsidTr="00165F82">
        <w:trPr>
          <w:trHeight w:val="7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Název poskytovatele sociální služby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4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Identifikátor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(pokud byl přidělen)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Právní forma 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35"/>
        </w:trPr>
        <w:tc>
          <w:tcPr>
            <w:tcW w:w="2363" w:type="dxa"/>
            <w:shd w:val="clear" w:color="auto" w:fill="DBE5F1" w:themeFill="accent1" w:themeFillTint="33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Sídlo poskytovatele/adresa</w:t>
            </w:r>
          </w:p>
        </w:tc>
        <w:tc>
          <w:tcPr>
            <w:tcW w:w="6925" w:type="dxa"/>
            <w:gridSpan w:val="10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10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Adresa/y místa poskytování sociální služby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(u terénní formy služby adresa zařízení)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12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Druh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(§ dle  z. </w:t>
            </w:r>
            <w:proofErr w:type="gramStart"/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č.</w:t>
            </w:r>
            <w:proofErr w:type="gramEnd"/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108/2006 Sb., o sociálních službách, ve znění pozdějších předpisů)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4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Formy poskytování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(ambulantní, terénní, pobytová)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29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Cs/>
                <w:i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Popis okruhu osob, pro které je služba určena podle výčtu stanoveného ve formuláři Údaje o registrované sociální službě </w:t>
            </w:r>
            <w:r w:rsidRPr="00C26E2A">
              <w:rPr>
                <w:rFonts w:ascii="Calibri" w:hAnsi="Calibri" w:cs="Times New Roman"/>
                <w:bCs/>
                <w:i/>
                <w:sz w:val="22"/>
                <w:szCs w:val="22"/>
              </w:rPr>
              <w:t>(cílová skupina + věková struktura)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7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Územní působnost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(konkrétní obce/OÚORP/kraj)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29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Kapacita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(upřesnění ve vztahu k časové jednotce, ze které byla kapacita počítána, případné uvedení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lastRenderedPageBreak/>
              <w:t>doplňující kapacity, se kterou poskytovatel pracuje; na základě čeho byla nastavena dostupná kapacita služby)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 </w:t>
            </w:r>
          </w:p>
        </w:tc>
      </w:tr>
      <w:tr w:rsidR="00C26E2A" w:rsidRPr="00C26E2A" w:rsidTr="00165F82">
        <w:trPr>
          <w:trHeight w:val="93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Datum plánovaného začátku poskytování sociální služby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35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Žadatel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 souhlasí s poskytováním a aktualizací údajů o sociální službě a s každoročním vykazováním dat za sociální službu do Krajského informačního systému sociálních služeb (KISSoS)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shd w:val="clear" w:color="auto" w:fill="FFFFFF" w:themeFill="background1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6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1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9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7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8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4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750"/>
        </w:trPr>
        <w:tc>
          <w:tcPr>
            <w:tcW w:w="9288" w:type="dxa"/>
            <w:gridSpan w:val="11"/>
            <w:shd w:val="clear" w:color="auto" w:fill="DBE5F1" w:themeFill="accent1" w:themeFillTint="33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INFORMACE K ZAVÁDĚNÍ SOCIÁLNÍ SLUŽBY</w:t>
            </w:r>
          </w:p>
        </w:tc>
      </w:tr>
      <w:tr w:rsidR="00C26E2A" w:rsidRPr="00C26E2A" w:rsidTr="00165F82">
        <w:trPr>
          <w:trHeight w:val="435"/>
        </w:trPr>
        <w:tc>
          <w:tcPr>
            <w:tcW w:w="9288" w:type="dxa"/>
            <w:gridSpan w:val="11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POTŘEBNOST SOCIÁLNÍ SLUŽBY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11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KOMENTÁŘ POSKYTOVATELE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poskytovatel/žadatel o registraci)</w:t>
            </w:r>
          </w:p>
        </w:tc>
      </w:tr>
      <w:tr w:rsidR="00C26E2A" w:rsidRPr="00C26E2A" w:rsidTr="00165F82">
        <w:trPr>
          <w:trHeight w:val="216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Uveďte, zda je zřízení služby v souladu s aktuálně platným strategickým dokumentem pro plánování rozvoje sociálních služeb na území, pro které je sociální služba určena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(název strategického dokumentu a konkrétní opatření/cíl)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72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Uveďte, s jakým specifickým cílem a opatřením zaměřeným na rozvoj je nově zřizovaná služba v souladu v rámci dokumentu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střednědobý plán rozvoje sociálních služeb v Olomouckém kraji (konkrétní opatření/cíl)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9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Popište, jakým způsobem byla zjištěna potřebnost zřízení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(název konkrétní studie, analýzy, poptávka u sociálního pracovníka obce s doplňujícím textem, počet odmítnutých zájemců o danou sociální službu apod.)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03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Popište nepříznivé sociální situace, které chcete řešit poskytováním sociální služby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65"/>
        </w:trPr>
        <w:tc>
          <w:tcPr>
            <w:tcW w:w="9288" w:type="dxa"/>
            <w:gridSpan w:val="11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DOSTUPNOST SOCIÁLNÍ SLUŽBY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11"/>
            <w:shd w:val="clear" w:color="auto" w:fill="DBE5F1" w:themeFill="accent1" w:themeFillTint="33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KOMENTÁŘ POSKYTOVATELE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poskytovatel/žadatel o registraci)</w:t>
            </w:r>
          </w:p>
        </w:tc>
      </w:tr>
      <w:tr w:rsidR="00C26E2A" w:rsidRPr="00C26E2A" w:rsidTr="00165F82">
        <w:trPr>
          <w:trHeight w:val="9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Popište, z jakých lokalit budete přijímat uživatele. (</w:t>
            </w:r>
            <w:r w:rsidRPr="00C26E2A">
              <w:rPr>
                <w:rFonts w:ascii="Calibri" w:hAnsi="Calibri" w:cs="Times New Roman"/>
                <w:i/>
                <w:sz w:val="22"/>
                <w:szCs w:val="22"/>
              </w:rPr>
              <w:t>Bude sociální služba určena i pro žadatele z jiných krajů?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2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Popište možnosti zajištění dopravy za uživateli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(vyplňují pouze terénní sociální služby - např. počet aut, využívání MHD, pomocí zapůjčených kol)</w:t>
            </w:r>
            <w:r w:rsidRPr="00C26E2A">
              <w:rPr>
                <w:rFonts w:ascii="Calibri" w:hAnsi="Calibri" w:cs="Times New Roman"/>
                <w:iCs/>
                <w:sz w:val="22"/>
                <w:szCs w:val="22"/>
              </w:rPr>
              <w:t>, zajištění dopravy uživatelů do zařízení (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v případě ambulantní formy služby).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8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Popište prostory, ve </w:t>
            </w:r>
            <w:proofErr w:type="gramStart"/>
            <w:r w:rsidRPr="00C26E2A">
              <w:rPr>
                <w:rFonts w:ascii="Calibri" w:hAnsi="Calibri" w:cs="Times New Roman"/>
                <w:sz w:val="22"/>
                <w:szCs w:val="22"/>
              </w:rPr>
              <w:t>kterých</w:t>
            </w:r>
            <w:r w:rsidRPr="00C26E2A">
              <w:rPr>
                <w:rFonts w:ascii="Calibri" w:hAnsi="Calibri" w:cs="Times New Roman"/>
                <w:strike/>
                <w:sz w:val="22"/>
                <w:szCs w:val="22"/>
              </w:rPr>
              <w:t xml:space="preserve"> 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 bude</w:t>
            </w:r>
            <w:proofErr w:type="gramEnd"/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 služba poskytována s ohledem na jejich bariéry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(vyplňují pouze ambulantní a pobytové sociální služby, s ohledem na okruh osob, kterým bude sociální služba poskytována).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9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 předpokládanou provozní dobu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(blíže upřesněte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lastRenderedPageBreak/>
              <w:t xml:space="preserve">vaše možnosti s ohledem na potřeby uživatelů). 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 </w:t>
            </w:r>
          </w:p>
        </w:tc>
      </w:tr>
      <w:tr w:rsidR="00C26E2A" w:rsidRPr="00C26E2A" w:rsidTr="00165F82">
        <w:trPr>
          <w:trHeight w:val="9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Uveďte, v jakém čase, ve kterých dnech je uživatelům k dispozici sociální pracovnice/pracovníci).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57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Popište obsazení provozní doby pracovníky v přímé péči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(zdravotními, pedagogickými, sociálními pracovníky -dle pracovních pozic, které máte ve službě zřízeny - harmonogram obsazení směn).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555"/>
        </w:trPr>
        <w:tc>
          <w:tcPr>
            <w:tcW w:w="9288" w:type="dxa"/>
            <w:gridSpan w:val="11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NÁKLADOVOST SOCIÁLNÍ SLUŽBY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11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KOMENTÁŘ POSKYTOVATELE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poskytovatel/žadatel o registraci)</w:t>
            </w:r>
          </w:p>
        </w:tc>
      </w:tr>
      <w:tr w:rsidR="00C26E2A" w:rsidRPr="00C26E2A" w:rsidTr="00165F82">
        <w:trPr>
          <w:trHeight w:val="600"/>
        </w:trPr>
        <w:tc>
          <w:tcPr>
            <w:tcW w:w="2363" w:type="dxa"/>
            <w:vMerge w:val="restart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 všechny předpokládané zdroje příjmů (výnosy na sociální službu v Kč) dle uvedeného členění </w:t>
            </w:r>
          </w:p>
        </w:tc>
        <w:tc>
          <w:tcPr>
            <w:tcW w:w="3557" w:type="dxa"/>
            <w:gridSpan w:val="3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Plánované zdroje financování na 1 kalendářní rok provozu sociální služby </w:t>
            </w:r>
          </w:p>
        </w:tc>
        <w:tc>
          <w:tcPr>
            <w:tcW w:w="3368" w:type="dxa"/>
            <w:gridSpan w:val="7"/>
            <w:vMerge w:val="restart"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90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Dotace MPSV  poskytnutá prostřednictvím krajského rozpočtu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6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Příspěvky od Úřadu práce ČR  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57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Dotace od obcí - </w:t>
            </w:r>
            <w:r w:rsidRPr="00C26E2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(vypsat obec / částka)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60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Příspěvek od zřizovatele (obce / kraje)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5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Úhrady od uživatelů služby  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8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Fondy zdravotních pojišťoven 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vMerge/>
            <w:shd w:val="clear" w:color="auto" w:fill="C6D9F1" w:themeFill="text2" w:themeFillTint="33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Fondy EU (evropské zdroje)</w:t>
            </w:r>
          </w:p>
        </w:tc>
        <w:tc>
          <w:tcPr>
            <w:tcW w:w="1815" w:type="dxa"/>
            <w:gridSpan w:val="2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gridSpan w:val="7"/>
            <w:vMerge/>
            <w:shd w:val="clear" w:color="auto" w:fill="FFFFFF" w:themeFill="background1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Jiné zdroje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shd w:val="clear" w:color="auto" w:fill="FFFFFF" w:themeFill="background1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vMerge/>
            <w:shd w:val="clear" w:color="auto" w:fill="C6D9F1" w:themeFill="text2" w:themeFillTint="33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BE5F1" w:themeFill="accent1" w:themeFillTint="33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815" w:type="dxa"/>
            <w:gridSpan w:val="2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gridSpan w:val="7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95"/>
        </w:trPr>
        <w:tc>
          <w:tcPr>
            <w:tcW w:w="2363" w:type="dxa"/>
            <w:vMerge w:val="restart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 plánovaný rozpočet sociální služby 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na 1 kalendářní rok v uvedeném členění</w:t>
            </w:r>
          </w:p>
        </w:tc>
        <w:tc>
          <w:tcPr>
            <w:tcW w:w="1742" w:type="dxa"/>
            <w:shd w:val="clear" w:color="auto" w:fill="DBE5F1" w:themeFill="accent1" w:themeFillTint="3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1. Provozní náklady celkem</w:t>
            </w:r>
          </w:p>
        </w:tc>
        <w:tc>
          <w:tcPr>
            <w:tcW w:w="1815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 w:val="restart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05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1.1. Materiálové náklady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6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1.2. Nemateriálové náklady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3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1.3. Jiné provozní náklady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6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BE5F1" w:themeFill="accent1" w:themeFillTint="3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2. Osobní náklady celkem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3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2.1. Mzdové náklady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255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z toho: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45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2.1.1. hrubé mzdy zaměstnanců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27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2.1.2. DPČ, DPP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57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2.2. Odvody na sociální a zdravotní pojištění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00"/>
        </w:trPr>
        <w:tc>
          <w:tcPr>
            <w:tcW w:w="2363" w:type="dxa"/>
            <w:vMerge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BE5F1" w:themeFill="accent1" w:themeFillTint="3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97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 sazebník úkonů poskytovaných za úhradu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(úhrada za základní/fakultativní činnosti)*.</w:t>
            </w:r>
          </w:p>
        </w:tc>
        <w:tc>
          <w:tcPr>
            <w:tcW w:w="6925" w:type="dxa"/>
            <w:gridSpan w:val="10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185"/>
        </w:trPr>
        <w:tc>
          <w:tcPr>
            <w:tcW w:w="2363" w:type="dxa"/>
            <w:vMerge w:val="restart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Popište personální obsazení služby rozčleněné dle zřízených pracovních pozic s uvedením pracovních úvazků těchto pracovníků </w:t>
            </w:r>
          </w:p>
        </w:tc>
        <w:tc>
          <w:tcPr>
            <w:tcW w:w="1742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Personální zajištění služby</w:t>
            </w:r>
          </w:p>
        </w:tc>
        <w:tc>
          <w:tcPr>
            <w:tcW w:w="1815" w:type="dxa"/>
            <w:gridSpan w:val="2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Přepočtené úvazky pracovníků</w:t>
            </w:r>
          </w:p>
        </w:tc>
        <w:tc>
          <w:tcPr>
            <w:tcW w:w="3368" w:type="dxa"/>
            <w:gridSpan w:val="7"/>
            <w:vMerge w:val="restart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4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Pracovníci přímé péče celkem: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28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z toho: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x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33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sociální pracovník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630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pracovníci v sociálních službách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0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zdravotnický personál 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0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pedagogický pracovník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61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Pracovníci nepřímé péče celkem: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25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z toho: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x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3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vedoucí 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pracovníci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28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obslužný personál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555"/>
        </w:trPr>
        <w:tc>
          <w:tcPr>
            <w:tcW w:w="2363" w:type="dxa"/>
            <w:vMerge/>
            <w:shd w:val="clear" w:color="auto" w:fill="C6D9F1" w:themeFill="text2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administrativní pracovníci</w:t>
            </w:r>
          </w:p>
        </w:tc>
        <w:tc>
          <w:tcPr>
            <w:tcW w:w="1815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7"/>
            <w:vMerge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525"/>
        </w:trPr>
        <w:tc>
          <w:tcPr>
            <w:tcW w:w="9288" w:type="dxa"/>
            <w:gridSpan w:val="11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KVALITA A PROVÁZANOST SOCIÁLNÍ SLUŽBY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11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KOMENTÁŘ POSKYTOVATELE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poskytovatel/žadatel o registraci)</w:t>
            </w:r>
          </w:p>
        </w:tc>
      </w:tr>
      <w:tr w:rsidR="00C26E2A" w:rsidRPr="00C26E2A" w:rsidTr="00165F82">
        <w:trPr>
          <w:trHeight w:val="127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Kdo, kde a jakým způsobem bude jednat se zájemci o sociální službu?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(popište všechny plánované možnosti). 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6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Kdy se bude provádět sociální šetření a co bude jeho obsahem?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75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Co bude předmětem posuzování žádosti zájemce?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99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Popište, jakou formou bude moci být uzavřena smlouva o poskytování sociální služby a co bude obsahovat za ujednání?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36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Popište, jak budete mít nastaven proces individuálního plánování poskytování sociální služby a způsob přehodnocování úspěšnosti poskytování sociální služby.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66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Uveďte počet uživatelů, který bude připadat na jednoho klíčového pracovníka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(s ohledem na definici své kapacity)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>? Určete pracovní pozice pracovníků, kteří budou vykonávat roli klíčového pracovníka.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91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 xml:space="preserve">Popište možnosti spolupráce s poskytovateli jiných druhů sociálních služeb, případně návaznost na 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další sociální služby. 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 </w:t>
            </w:r>
          </w:p>
        </w:tc>
      </w:tr>
      <w:tr w:rsidR="00C26E2A" w:rsidRPr="00C26E2A" w:rsidTr="00165F82">
        <w:trPr>
          <w:trHeight w:val="975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Uveďte, na jaké konkrétní související činnosti bude vaše služba navazovat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(např. možnosti mezirezortní spolupráce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925" w:type="dxa"/>
            <w:gridSpan w:val="10"/>
            <w:shd w:val="clear" w:color="auto" w:fill="FFFFFF" w:themeFill="background1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840"/>
        </w:trPr>
        <w:tc>
          <w:tcPr>
            <w:tcW w:w="2363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Popište ukončení spolupráce na řešení nepříznivé sociální situace uživatele sociální služby.</w:t>
            </w:r>
          </w:p>
        </w:tc>
        <w:tc>
          <w:tcPr>
            <w:tcW w:w="6925" w:type="dxa"/>
            <w:gridSpan w:val="10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315"/>
        </w:trPr>
        <w:tc>
          <w:tcPr>
            <w:tcW w:w="2363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4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2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1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9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7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84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49" w:type="dxa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465"/>
        </w:trPr>
        <w:tc>
          <w:tcPr>
            <w:tcW w:w="2363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Osoba odpovědná za vyplnění žádosti</w:t>
            </w:r>
          </w:p>
        </w:tc>
        <w:tc>
          <w:tcPr>
            <w:tcW w:w="2651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70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19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806" w:type="dxa"/>
            <w:gridSpan w:val="4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95"/>
        </w:trPr>
        <w:tc>
          <w:tcPr>
            <w:tcW w:w="2363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2651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70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719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806" w:type="dxa"/>
            <w:gridSpan w:val="4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300"/>
        </w:trPr>
        <w:tc>
          <w:tcPr>
            <w:tcW w:w="2363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0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1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C26E2A" w:rsidRPr="00C26E2A" w:rsidRDefault="00C26E2A" w:rsidP="00C26E2A">
      <w:pPr>
        <w:spacing w:before="0" w:line="240" w:lineRule="auto"/>
        <w:jc w:val="center"/>
        <w:rPr>
          <w:rFonts w:eastAsia="Times New Roman"/>
          <w:b/>
          <w:sz w:val="32"/>
          <w:szCs w:val="32"/>
          <w:lang w:eastAsia="cs-CZ"/>
        </w:rPr>
      </w:pPr>
      <w:r w:rsidRPr="00C26E2A">
        <w:rPr>
          <w:rFonts w:eastAsia="Times New Roman"/>
          <w:b/>
          <w:sz w:val="32"/>
          <w:szCs w:val="32"/>
          <w:lang w:eastAsia="cs-CZ"/>
        </w:rPr>
        <w:lastRenderedPageBreak/>
        <w:t xml:space="preserve">Příloha A1 </w:t>
      </w:r>
    </w:p>
    <w:p w:rsidR="00C26E2A" w:rsidRPr="00C26E2A" w:rsidRDefault="00C26E2A" w:rsidP="00C26E2A">
      <w:pPr>
        <w:spacing w:before="0" w:line="240" w:lineRule="auto"/>
        <w:jc w:val="center"/>
        <w:rPr>
          <w:rFonts w:eastAsia="Times New Roman"/>
          <w:b/>
          <w:sz w:val="32"/>
          <w:szCs w:val="32"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center"/>
        <w:rPr>
          <w:rFonts w:eastAsia="Times New Roman"/>
          <w:b/>
          <w:sz w:val="32"/>
          <w:szCs w:val="32"/>
          <w:lang w:eastAsia="cs-CZ"/>
        </w:rPr>
      </w:pPr>
      <w:r w:rsidRPr="00C26E2A">
        <w:rPr>
          <w:rFonts w:eastAsia="Times New Roman"/>
          <w:b/>
          <w:sz w:val="32"/>
          <w:szCs w:val="32"/>
          <w:lang w:eastAsia="cs-CZ"/>
        </w:rPr>
        <w:t xml:space="preserve">Čestné prohlášení o pravdivosti údajů k Žádosti o zařazení nové sociální služby do sítě 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b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b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b/>
          <w:lang w:eastAsia="cs-CZ"/>
        </w:rPr>
      </w:pPr>
      <w:r w:rsidRPr="00C26E2A">
        <w:rPr>
          <w:rFonts w:eastAsia="Times New Roman"/>
          <w:b/>
          <w:lang w:eastAsia="cs-CZ"/>
        </w:rPr>
        <w:t>Osoba odpovědná za vyplnění žádosti A:……………………………………</w:t>
      </w:r>
      <w:proofErr w:type="gramStart"/>
      <w:r w:rsidRPr="00C26E2A">
        <w:rPr>
          <w:rFonts w:eastAsia="Times New Roman"/>
          <w:b/>
          <w:lang w:eastAsia="cs-CZ"/>
        </w:rPr>
        <w:t>…..</w:t>
      </w:r>
      <w:proofErr w:type="gramEnd"/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b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b/>
          <w:lang w:eastAsia="cs-CZ"/>
        </w:rPr>
      </w:pPr>
      <w:r w:rsidRPr="00C26E2A">
        <w:rPr>
          <w:rFonts w:eastAsia="Times New Roman"/>
          <w:lang w:eastAsia="cs-CZ"/>
        </w:rPr>
        <w:t xml:space="preserve">tímto </w:t>
      </w:r>
      <w:r w:rsidRPr="00C26E2A">
        <w:rPr>
          <w:rFonts w:eastAsia="Times New Roman"/>
          <w:b/>
          <w:lang w:eastAsia="cs-CZ"/>
        </w:rPr>
        <w:t>čestně prohlašuje,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Pr="00C26E2A" w:rsidRDefault="00C26E2A" w:rsidP="00C26E2A">
      <w:pPr>
        <w:spacing w:before="0" w:line="240" w:lineRule="auto"/>
        <w:rPr>
          <w:rFonts w:eastAsia="Times New Roman"/>
          <w:b/>
          <w:lang w:eastAsia="cs-CZ"/>
        </w:rPr>
      </w:pPr>
      <w:r w:rsidRPr="00C26E2A">
        <w:rPr>
          <w:rFonts w:eastAsia="Times New Roman"/>
          <w:lang w:eastAsia="cs-CZ"/>
        </w:rPr>
        <w:t>že v </w:t>
      </w:r>
      <w:r w:rsidRPr="00C26E2A">
        <w:rPr>
          <w:rFonts w:eastAsia="Times New Roman"/>
          <w:b/>
          <w:lang w:eastAsia="cs-CZ"/>
        </w:rPr>
        <w:t>Žádosti o zařazení nové sociální služby do sítě</w:t>
      </w:r>
      <w:r w:rsidRPr="00C26E2A">
        <w:rPr>
          <w:rFonts w:eastAsia="Times New Roman"/>
          <w:lang w:eastAsia="cs-CZ"/>
        </w:rPr>
        <w:t xml:space="preserve">, jejíž je toto prohlášení nedílnou přílohou, byly uvedeny přesné, pravdivé a úplné údaje. Pokud by uvedené informace byly shledány jako nepravdivé, bude </w:t>
      </w:r>
      <w:r w:rsidRPr="00C26E2A">
        <w:rPr>
          <w:rFonts w:eastAsia="Times New Roman"/>
          <w:b/>
          <w:lang w:eastAsia="cs-CZ"/>
        </w:rPr>
        <w:t xml:space="preserve">Žádost o zařazení nové sociální služby do sítě </w:t>
      </w:r>
      <w:r w:rsidRPr="00C26E2A">
        <w:rPr>
          <w:rFonts w:eastAsia="Times New Roman"/>
          <w:lang w:eastAsia="cs-CZ"/>
        </w:rPr>
        <w:t>vyřazena a nebude dále posuzována.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  <w:proofErr w:type="gramStart"/>
      <w:r w:rsidRPr="00C26E2A">
        <w:rPr>
          <w:rFonts w:eastAsia="Times New Roman"/>
          <w:lang w:eastAsia="cs-CZ"/>
        </w:rPr>
        <w:t>V ..................... dne</w:t>
      </w:r>
      <w:proofErr w:type="gramEnd"/>
      <w:r w:rsidRPr="00C26E2A">
        <w:rPr>
          <w:rFonts w:eastAsia="Times New Roman"/>
          <w:lang w:eastAsia="cs-CZ"/>
        </w:rPr>
        <w:t xml:space="preserve"> ....................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  <w:r w:rsidRPr="00C26E2A">
        <w:rPr>
          <w:rFonts w:eastAsia="Times New Roman"/>
          <w:lang w:eastAsia="cs-CZ"/>
        </w:rPr>
        <w:t>..................................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  <w:r w:rsidRPr="00C26E2A">
        <w:rPr>
          <w:rFonts w:eastAsia="Times New Roman"/>
          <w:lang w:eastAsia="cs-CZ"/>
        </w:rPr>
        <w:t>podpis</w:t>
      </w:r>
    </w:p>
    <w:p w:rsidR="00C26E2A" w:rsidRPr="00C26E2A" w:rsidRDefault="00C26E2A" w:rsidP="00C26E2A">
      <w:pPr>
        <w:spacing w:before="0" w:line="240" w:lineRule="auto"/>
        <w:jc w:val="left"/>
        <w:rPr>
          <w:rFonts w:eastAsia="Times New Roman"/>
          <w:lang w:eastAsia="cs-CZ"/>
        </w:rPr>
      </w:pPr>
    </w:p>
    <w:p w:rsidR="00C26E2A" w:rsidRDefault="00C26E2A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tbl>
      <w:tblPr>
        <w:tblStyle w:val="Mkatabulky2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789"/>
        <w:gridCol w:w="907"/>
        <w:gridCol w:w="1276"/>
        <w:gridCol w:w="851"/>
        <w:gridCol w:w="1950"/>
      </w:tblGrid>
      <w:tr w:rsidR="00C26E2A" w:rsidRPr="00C26E2A" w:rsidTr="00165F82">
        <w:trPr>
          <w:trHeight w:val="1650"/>
        </w:trPr>
        <w:tc>
          <w:tcPr>
            <w:tcW w:w="9288" w:type="dxa"/>
            <w:gridSpan w:val="6"/>
            <w:shd w:val="clear" w:color="auto" w:fill="C2D69B" w:themeFill="accent3" w:themeFillTint="99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olor w:val="FF0000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B - ŽÁDOST  O AKTUALIZACI JEDNOTEK u sociální služby zařazené v síti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6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315"/>
        </w:trPr>
        <w:tc>
          <w:tcPr>
            <w:tcW w:w="9288" w:type="dxa"/>
            <w:gridSpan w:val="6"/>
            <w:shd w:val="clear" w:color="auto" w:fill="8DB3E2" w:themeFill="text2" w:themeFillTint="66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ÚDAJE O POSKYTOVATELI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(vyplní poskytovatel sociální služby/žadatel o registraci)</w:t>
            </w:r>
          </w:p>
        </w:tc>
      </w:tr>
      <w:tr w:rsidR="00C26E2A" w:rsidRPr="00C26E2A" w:rsidTr="00165F82">
        <w:trPr>
          <w:trHeight w:val="315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Název poskytovatele sociální služby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35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Identifikátor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95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Právní forma 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495"/>
        </w:trPr>
        <w:tc>
          <w:tcPr>
            <w:tcW w:w="2515" w:type="dxa"/>
            <w:shd w:val="clear" w:color="auto" w:fill="DBE5F1" w:themeFill="accent1" w:themeFillTint="33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Sídlo poskytovatele/adresa</w:t>
            </w:r>
          </w:p>
        </w:tc>
        <w:tc>
          <w:tcPr>
            <w:tcW w:w="6773" w:type="dxa"/>
            <w:gridSpan w:val="5"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990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Adresa/y místa poskytování sociální služby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(u terénní formy služby adresa zařízení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560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Druh sociální služby </w:t>
            </w:r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(§ dle z. </w:t>
            </w:r>
            <w:proofErr w:type="gramStart"/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>č.</w:t>
            </w:r>
            <w:proofErr w:type="gramEnd"/>
            <w:r w:rsidRPr="00C26E2A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108/2006 Sb., o sociálních službách, ve znění pozdějších předpisů), </w:t>
            </w: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ve které má být požadovaná změna provedena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170"/>
        </w:trPr>
        <w:tc>
          <w:tcPr>
            <w:tcW w:w="2515" w:type="dxa"/>
            <w:shd w:val="clear" w:color="auto" w:fill="DBE5F1" w:themeFill="accent1" w:themeFillTint="3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Cs/>
                <w:i/>
                <w:color w:val="FF0000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Podrobné odůvodnění žádosti </w:t>
            </w:r>
            <w:r w:rsidRPr="00C26E2A">
              <w:rPr>
                <w:rFonts w:ascii="Calibri" w:hAnsi="Calibri" w:cs="Times New Roman"/>
                <w:bCs/>
                <w:i/>
                <w:sz w:val="22"/>
                <w:szCs w:val="22"/>
              </w:rPr>
              <w:t>(uveďte konkrétní popis situace a konkrétní důvody, na základě kterých má být změna provedena).</w:t>
            </w:r>
          </w:p>
        </w:tc>
        <w:tc>
          <w:tcPr>
            <w:tcW w:w="6773" w:type="dxa"/>
            <w:gridSpan w:val="5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270"/>
        </w:trPr>
        <w:tc>
          <w:tcPr>
            <w:tcW w:w="9288" w:type="dxa"/>
            <w:gridSpan w:val="6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26E2A" w:rsidRPr="00C26E2A" w:rsidTr="00165F82">
        <w:trPr>
          <w:trHeight w:val="690"/>
        </w:trPr>
        <w:tc>
          <w:tcPr>
            <w:tcW w:w="2515" w:type="dxa"/>
            <w:shd w:val="clear" w:color="auto" w:fill="8DB3E2" w:themeFill="text2" w:themeFillTint="66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Oblast změny</w:t>
            </w:r>
          </w:p>
        </w:tc>
        <w:tc>
          <w:tcPr>
            <w:tcW w:w="3972" w:type="dxa"/>
            <w:gridSpan w:val="3"/>
            <w:shd w:val="clear" w:color="auto" w:fill="8DB3E2" w:themeFill="text2" w:themeFillTint="66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stávající počet jednotek dle smlouvy*</w:t>
            </w:r>
          </w:p>
        </w:tc>
        <w:tc>
          <w:tcPr>
            <w:tcW w:w="2801" w:type="dxa"/>
            <w:gridSpan w:val="2"/>
            <w:shd w:val="clear" w:color="auto" w:fill="8DB3E2" w:themeFill="text2" w:themeFillTint="66"/>
            <w:vAlign w:val="center"/>
            <w:hideMark/>
          </w:tcPr>
          <w:p w:rsidR="00C26E2A" w:rsidRPr="00C26E2A" w:rsidRDefault="00C26E2A" w:rsidP="00C26E2A">
            <w:pPr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stav po změně (požadovaný počet jednotek)</w:t>
            </w:r>
          </w:p>
        </w:tc>
      </w:tr>
      <w:tr w:rsidR="00C26E2A" w:rsidRPr="00C26E2A" w:rsidTr="00165F82">
        <w:trPr>
          <w:trHeight w:val="990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Navýšení / snížení počtu lůžek u pobytových služeb sociální péče a sociální prevence</w:t>
            </w:r>
          </w:p>
        </w:tc>
        <w:tc>
          <w:tcPr>
            <w:tcW w:w="3972" w:type="dxa"/>
            <w:gridSpan w:val="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920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Navýšení / snížení počtu přepočtených úvazků</w:t>
            </w:r>
            <w:r w:rsidRPr="00C26E2A">
              <w:rPr>
                <w:rFonts w:ascii="Calibri" w:hAnsi="Calibri" w:cs="Times New Roman"/>
                <w:strike/>
                <w:sz w:val="22"/>
                <w:szCs w:val="22"/>
              </w:rPr>
              <w:t xml:space="preserve"> </w:t>
            </w:r>
            <w:r w:rsidRPr="00C26E2A">
              <w:rPr>
                <w:rFonts w:ascii="Calibri" w:hAnsi="Calibri" w:cs="Times New Roman"/>
                <w:sz w:val="22"/>
                <w:szCs w:val="22"/>
              </w:rPr>
              <w:t>pracovníků v přímé péči u ambulantních a terénních forem sociální péče, sociální prevence a odborného sociálního poradenství</w:t>
            </w:r>
          </w:p>
        </w:tc>
        <w:tc>
          <w:tcPr>
            <w:tcW w:w="3972" w:type="dxa"/>
            <w:gridSpan w:val="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1620"/>
        </w:trPr>
        <w:tc>
          <w:tcPr>
            <w:tcW w:w="2515" w:type="dxa"/>
            <w:shd w:val="clear" w:color="auto" w:fill="DBE5F1" w:themeFill="accent1" w:themeFillTint="33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lastRenderedPageBreak/>
              <w:t>Poskytovatel sociální služby souhlasí s poskytováním a aktualizací údajů o sociální službě a s každoročním vykazováním dat za sociální službu do Krajského informačního systému sociálních služeb (KISSoS)</w:t>
            </w:r>
          </w:p>
        </w:tc>
        <w:tc>
          <w:tcPr>
            <w:tcW w:w="3972" w:type="dxa"/>
            <w:gridSpan w:val="3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gridSpan w:val="2"/>
            <w:noWrap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45"/>
        </w:trPr>
        <w:tc>
          <w:tcPr>
            <w:tcW w:w="2515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Osoba odpovědná za vyplnění žádosti</w:t>
            </w:r>
          </w:p>
        </w:tc>
        <w:tc>
          <w:tcPr>
            <w:tcW w:w="178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07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276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950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26E2A" w:rsidRPr="00C26E2A" w:rsidTr="00165F82">
        <w:trPr>
          <w:trHeight w:val="630"/>
        </w:trPr>
        <w:tc>
          <w:tcPr>
            <w:tcW w:w="2515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1789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907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276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C2D69B" w:themeFill="accent3" w:themeFillTint="99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950" w:type="dxa"/>
            <w:hideMark/>
          </w:tcPr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  <w:p w:rsidR="00C26E2A" w:rsidRPr="00C26E2A" w:rsidRDefault="00C26E2A" w:rsidP="00C26E2A">
            <w:pPr>
              <w:spacing w:before="0" w:line="240" w:lineRule="auto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26E2A">
              <w:rPr>
                <w:rFonts w:ascii="Calibri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C26E2A" w:rsidRDefault="00C26E2A" w:rsidP="004A5B93">
      <w:pPr>
        <w:pStyle w:val="slovn"/>
        <w:numPr>
          <w:ilvl w:val="0"/>
          <w:numId w:val="0"/>
        </w:numPr>
      </w:pPr>
    </w:p>
    <w:p w:rsidR="00C26E2A" w:rsidRDefault="00C26E2A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C26E2A" w:rsidRDefault="00C26E2A" w:rsidP="00C26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Příloha B 1 </w:t>
      </w:r>
    </w:p>
    <w:p w:rsidR="00C26E2A" w:rsidRDefault="00C26E2A" w:rsidP="00C26E2A">
      <w:pPr>
        <w:jc w:val="center"/>
        <w:rPr>
          <w:b/>
          <w:sz w:val="32"/>
          <w:szCs w:val="32"/>
        </w:rPr>
      </w:pPr>
    </w:p>
    <w:p w:rsidR="00C26E2A" w:rsidRDefault="00C26E2A" w:rsidP="00C26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o pravdivosti údajů k Žádosti o aktualizaci jednotek u sociální služby zařazené v síti </w:t>
      </w:r>
    </w:p>
    <w:p w:rsidR="00C26E2A" w:rsidRDefault="00C26E2A" w:rsidP="00C26E2A">
      <w:pPr>
        <w:rPr>
          <w:b/>
        </w:rPr>
      </w:pPr>
    </w:p>
    <w:p w:rsidR="00C26E2A" w:rsidRDefault="00C26E2A" w:rsidP="00C26E2A">
      <w:pPr>
        <w:rPr>
          <w:b/>
        </w:rPr>
      </w:pPr>
    </w:p>
    <w:p w:rsidR="00C26E2A" w:rsidRDefault="00C26E2A" w:rsidP="00C26E2A">
      <w:pPr>
        <w:rPr>
          <w:b/>
        </w:rPr>
      </w:pPr>
      <w:r>
        <w:rPr>
          <w:b/>
        </w:rPr>
        <w:t>Osoba odpovědná za vyplnění žádosti B:……………………………………</w:t>
      </w:r>
      <w:proofErr w:type="gramStart"/>
      <w:r>
        <w:rPr>
          <w:b/>
        </w:rPr>
        <w:t>…..</w:t>
      </w:r>
      <w:proofErr w:type="gramEnd"/>
    </w:p>
    <w:p w:rsidR="00C26E2A" w:rsidRDefault="00C26E2A" w:rsidP="00C26E2A">
      <w:pPr>
        <w:rPr>
          <w:b/>
        </w:rPr>
      </w:pPr>
    </w:p>
    <w:p w:rsidR="00C26E2A" w:rsidRDefault="00C26E2A" w:rsidP="00C26E2A">
      <w:pPr>
        <w:rPr>
          <w:b/>
        </w:rPr>
      </w:pPr>
      <w:r>
        <w:t xml:space="preserve">tímto </w:t>
      </w:r>
      <w:r>
        <w:rPr>
          <w:b/>
        </w:rPr>
        <w:t>čestně prohlašuje,</w:t>
      </w:r>
    </w:p>
    <w:p w:rsidR="00C26E2A" w:rsidRDefault="00C26E2A" w:rsidP="00C26E2A"/>
    <w:p w:rsidR="00C26E2A" w:rsidRDefault="00C26E2A" w:rsidP="00C26E2A">
      <w:pPr>
        <w:rPr>
          <w:b/>
        </w:rPr>
      </w:pPr>
      <w:r>
        <w:t>že v </w:t>
      </w:r>
      <w:r>
        <w:rPr>
          <w:b/>
        </w:rPr>
        <w:t>Žádosti o aktualizaci jednotek u sociální služby zařazené v síti</w:t>
      </w:r>
      <w:r>
        <w:t xml:space="preserve">, jejíž je toto prohlášení nedílnou přílohou, byly uvedeny přesné, pravdivé a úplné údaje. Pokud by uvedené informace byly shledány jako nepravdivé, bude </w:t>
      </w:r>
      <w:r>
        <w:rPr>
          <w:b/>
        </w:rPr>
        <w:t>Žádost o aktualizaci jednotek u sociální služby zařazené v síti</w:t>
      </w:r>
      <w:r>
        <w:t xml:space="preserve"> vyřazena a nebude dále posuzována.</w:t>
      </w:r>
    </w:p>
    <w:p w:rsidR="00C26E2A" w:rsidRDefault="00C26E2A" w:rsidP="00C26E2A"/>
    <w:p w:rsidR="00C26E2A" w:rsidRDefault="00C26E2A" w:rsidP="00C26E2A"/>
    <w:p w:rsidR="00C26E2A" w:rsidRDefault="00C26E2A" w:rsidP="00C26E2A">
      <w:proofErr w:type="gramStart"/>
      <w:r>
        <w:t>V ..................... dne</w:t>
      </w:r>
      <w:proofErr w:type="gramEnd"/>
      <w:r>
        <w:t xml:space="preserve"> ....................</w:t>
      </w:r>
    </w:p>
    <w:p w:rsidR="00C26E2A" w:rsidRDefault="00C26E2A" w:rsidP="00C26E2A"/>
    <w:p w:rsidR="00C26E2A" w:rsidRDefault="00C26E2A" w:rsidP="00C26E2A"/>
    <w:p w:rsidR="00C26E2A" w:rsidRDefault="00C26E2A" w:rsidP="00C26E2A">
      <w:r>
        <w:t>..................................</w:t>
      </w:r>
    </w:p>
    <w:p w:rsidR="00C26E2A" w:rsidRDefault="00C26E2A" w:rsidP="00C26E2A">
      <w:r>
        <w:t>podpis</w:t>
      </w:r>
    </w:p>
    <w:p w:rsidR="00C26E2A" w:rsidRPr="000074DD" w:rsidRDefault="00C26E2A" w:rsidP="004A5B93">
      <w:pPr>
        <w:pStyle w:val="slovn"/>
        <w:numPr>
          <w:ilvl w:val="0"/>
          <w:numId w:val="0"/>
        </w:numPr>
      </w:pPr>
      <w:bookmarkStart w:id="32" w:name="_GoBack"/>
      <w:bookmarkEnd w:id="32"/>
    </w:p>
    <w:sectPr w:rsidR="00C26E2A" w:rsidRPr="000074DD" w:rsidSect="002958C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29" w:rsidRDefault="00D84529" w:rsidP="003D1904">
      <w:pPr>
        <w:spacing w:before="0" w:line="240" w:lineRule="auto"/>
      </w:pPr>
      <w:r>
        <w:separator/>
      </w:r>
    </w:p>
  </w:endnote>
  <w:endnote w:type="continuationSeparator" w:id="0">
    <w:p w:rsidR="00D84529" w:rsidRDefault="00D84529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C" w:rsidRDefault="00AA469A" w:rsidP="002958CC">
    <w:pPr>
      <w:tabs>
        <w:tab w:val="center" w:pos="4536"/>
        <w:tab w:val="right" w:pos="9072"/>
      </w:tabs>
      <w:autoSpaceDE w:val="0"/>
      <w:autoSpaceDN w:val="0"/>
      <w:spacing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>
        <v:rect id="_x0000_i1026" style="width:0;height:1.5pt" o:hralign="center" o:hrstd="t" o:hr="t" fillcolor="gray" stroked="f"/>
      </w:pict>
    </w:r>
  </w:p>
  <w:p w:rsidR="002958CC" w:rsidRPr="00F801C2" w:rsidRDefault="009515C3" w:rsidP="00767EA3">
    <w:pPr>
      <w:tabs>
        <w:tab w:val="center" w:pos="4536"/>
        <w:tab w:val="right" w:pos="9072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2958CC" w:rsidRPr="00F801C2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 xml:space="preserve">18. 12. 2015 </w:t>
    </w:r>
    <w:r>
      <w:rPr>
        <w:rFonts w:eastAsia="Times New Roman"/>
        <w:i/>
        <w:sz w:val="20"/>
        <w:szCs w:val="20"/>
      </w:rPr>
      <w:tab/>
    </w:r>
    <w:r w:rsidR="002958CC" w:rsidRPr="00F801C2">
      <w:rPr>
        <w:rFonts w:eastAsia="Times New Roman"/>
        <w:i/>
        <w:sz w:val="20"/>
        <w:szCs w:val="20"/>
      </w:rPr>
      <w:tab/>
      <w:t xml:space="preserve">Strana </w:t>
    </w:r>
    <w:r w:rsidR="002958CC" w:rsidRPr="00F801C2">
      <w:rPr>
        <w:rFonts w:eastAsia="Times New Roman"/>
        <w:i/>
        <w:sz w:val="20"/>
        <w:szCs w:val="20"/>
      </w:rPr>
      <w:fldChar w:fldCharType="begin"/>
    </w:r>
    <w:r w:rsidR="002958CC" w:rsidRPr="00F801C2">
      <w:rPr>
        <w:rFonts w:eastAsia="Times New Roman"/>
        <w:i/>
        <w:sz w:val="20"/>
        <w:szCs w:val="20"/>
      </w:rPr>
      <w:instrText xml:space="preserve"> PAGE </w:instrText>
    </w:r>
    <w:r w:rsidR="002958CC" w:rsidRPr="00F801C2">
      <w:rPr>
        <w:rFonts w:eastAsia="Times New Roman"/>
        <w:i/>
        <w:sz w:val="20"/>
        <w:szCs w:val="20"/>
      </w:rPr>
      <w:fldChar w:fldCharType="separate"/>
    </w:r>
    <w:r w:rsidR="00AA469A">
      <w:rPr>
        <w:rFonts w:eastAsia="Times New Roman"/>
        <w:i/>
        <w:noProof/>
        <w:sz w:val="20"/>
        <w:szCs w:val="20"/>
      </w:rPr>
      <w:t>72</w:t>
    </w:r>
    <w:r w:rsidR="002958CC" w:rsidRPr="00F801C2">
      <w:rPr>
        <w:rFonts w:eastAsia="Times New Roman"/>
        <w:i/>
        <w:sz w:val="20"/>
        <w:szCs w:val="20"/>
      </w:rPr>
      <w:fldChar w:fldCharType="end"/>
    </w:r>
    <w:r w:rsidR="002958CC" w:rsidRPr="00F801C2">
      <w:rPr>
        <w:rFonts w:eastAsia="Times New Roman"/>
        <w:i/>
        <w:sz w:val="20"/>
        <w:szCs w:val="20"/>
      </w:rPr>
      <w:t xml:space="preserve"> (celkem </w:t>
    </w:r>
    <w:r w:rsidR="002958CC">
      <w:rPr>
        <w:rFonts w:eastAsia="Times New Roman"/>
        <w:i/>
        <w:sz w:val="20"/>
        <w:szCs w:val="20"/>
      </w:rPr>
      <w:t>100</w:t>
    </w:r>
    <w:r w:rsidR="002958CC" w:rsidRPr="00F801C2">
      <w:rPr>
        <w:rFonts w:eastAsia="Times New Roman"/>
        <w:i/>
        <w:sz w:val="20"/>
        <w:szCs w:val="20"/>
      </w:rPr>
      <w:t>)</w:t>
    </w:r>
  </w:p>
  <w:p w:rsidR="00767EA3" w:rsidRDefault="00AA469A" w:rsidP="00767EA3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29</w:t>
    </w:r>
    <w:r w:rsidR="00767EA3">
      <w:rPr>
        <w:rFonts w:eastAsia="Times New Roman"/>
        <w:i/>
        <w:sz w:val="20"/>
        <w:szCs w:val="20"/>
        <w:lang w:eastAsia="cs-CZ"/>
      </w:rPr>
      <w:t xml:space="preserve">. – </w:t>
    </w:r>
    <w:r w:rsidR="00767EA3">
      <w:rPr>
        <w:rFonts w:eastAsia="Times New Roman"/>
        <w:bCs/>
        <w:i/>
        <w:sz w:val="20"/>
        <w:szCs w:val="20"/>
        <w:lang w:eastAsia="cs-CZ"/>
      </w:rPr>
      <w:t xml:space="preserve">Síť sociálních služeb Olomouckého kraje na rok 2016 </w:t>
    </w:r>
  </w:p>
  <w:p w:rsidR="00072BD3" w:rsidRDefault="002958CC" w:rsidP="00767EA3">
    <w:pPr>
      <w:tabs>
        <w:tab w:val="right" w:pos="9781"/>
      </w:tabs>
      <w:autoSpaceDE w:val="0"/>
      <w:autoSpaceDN w:val="0"/>
      <w:spacing w:before="0"/>
    </w:pPr>
    <w:r>
      <w:rPr>
        <w:rFonts w:eastAsia="Times New Roman"/>
        <w:bCs/>
        <w:i/>
        <w:sz w:val="20"/>
        <w:szCs w:val="20"/>
        <w:lang w:eastAsia="cs-CZ"/>
      </w:rPr>
      <w:t xml:space="preserve">Příloha č. 2 - </w:t>
    </w:r>
    <w:r w:rsidRPr="002958CC">
      <w:rPr>
        <w:rFonts w:eastAsia="Times New Roman"/>
        <w:bCs/>
        <w:i/>
        <w:sz w:val="20"/>
        <w:szCs w:val="20"/>
        <w:lang w:eastAsia="cs-CZ"/>
      </w:rPr>
      <w:t>Postup pro aktualizaci sítě sociálních služeb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C" w:rsidRDefault="00AA469A" w:rsidP="002958CC">
    <w:pPr>
      <w:tabs>
        <w:tab w:val="center" w:pos="4536"/>
        <w:tab w:val="right" w:pos="9072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>
        <v:rect id="_x0000_i1027" style="width:0;height:1.5pt" o:hralign="center" o:hrstd="t" o:hr="t" fillcolor="gray" stroked="f"/>
      </w:pict>
    </w:r>
  </w:p>
  <w:p w:rsidR="002958CC" w:rsidRPr="00F801C2" w:rsidRDefault="009515C3" w:rsidP="002958CC">
    <w:pPr>
      <w:tabs>
        <w:tab w:val="center" w:pos="4536"/>
        <w:tab w:val="right" w:pos="9072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 w:rsidRPr="009515C3">
      <w:rPr>
        <w:rFonts w:eastAsia="Times New Roman"/>
        <w:i/>
        <w:sz w:val="20"/>
        <w:szCs w:val="20"/>
      </w:rPr>
      <w:t>Zastupitelstvo Olomouckého kraje 18. 12. 2015</w:t>
    </w:r>
    <w:r w:rsidR="002958CC" w:rsidRPr="00F801C2">
      <w:rPr>
        <w:rFonts w:eastAsia="Times New Roman"/>
        <w:i/>
        <w:sz w:val="20"/>
        <w:szCs w:val="20"/>
      </w:rPr>
      <w:tab/>
    </w:r>
    <w:r w:rsidR="002958CC" w:rsidRPr="00F801C2">
      <w:rPr>
        <w:rFonts w:eastAsia="Times New Roman"/>
        <w:i/>
        <w:sz w:val="20"/>
        <w:szCs w:val="20"/>
      </w:rPr>
      <w:tab/>
      <w:t xml:space="preserve">Strana </w:t>
    </w:r>
    <w:r w:rsidR="002958CC" w:rsidRPr="00F801C2">
      <w:rPr>
        <w:rFonts w:eastAsia="Times New Roman"/>
        <w:i/>
        <w:sz w:val="20"/>
        <w:szCs w:val="20"/>
      </w:rPr>
      <w:fldChar w:fldCharType="begin"/>
    </w:r>
    <w:r w:rsidR="002958CC" w:rsidRPr="00F801C2">
      <w:rPr>
        <w:rFonts w:eastAsia="Times New Roman"/>
        <w:i/>
        <w:sz w:val="20"/>
        <w:szCs w:val="20"/>
      </w:rPr>
      <w:instrText xml:space="preserve"> PAGE </w:instrText>
    </w:r>
    <w:r w:rsidR="002958CC" w:rsidRPr="00F801C2">
      <w:rPr>
        <w:rFonts w:eastAsia="Times New Roman"/>
        <w:i/>
        <w:sz w:val="20"/>
        <w:szCs w:val="20"/>
      </w:rPr>
      <w:fldChar w:fldCharType="separate"/>
    </w:r>
    <w:r w:rsidR="00AA469A">
      <w:rPr>
        <w:rFonts w:eastAsia="Times New Roman"/>
        <w:i/>
        <w:noProof/>
        <w:sz w:val="20"/>
        <w:szCs w:val="20"/>
      </w:rPr>
      <w:t>100</w:t>
    </w:r>
    <w:r w:rsidR="002958CC" w:rsidRPr="00F801C2">
      <w:rPr>
        <w:rFonts w:eastAsia="Times New Roman"/>
        <w:i/>
        <w:sz w:val="20"/>
        <w:szCs w:val="20"/>
      </w:rPr>
      <w:fldChar w:fldCharType="end"/>
    </w:r>
    <w:r w:rsidR="002958CC" w:rsidRPr="00F801C2">
      <w:rPr>
        <w:rFonts w:eastAsia="Times New Roman"/>
        <w:i/>
        <w:sz w:val="20"/>
        <w:szCs w:val="20"/>
      </w:rPr>
      <w:t xml:space="preserve"> (celkem </w:t>
    </w:r>
    <w:r w:rsidR="002958CC">
      <w:rPr>
        <w:rFonts w:eastAsia="Times New Roman"/>
        <w:i/>
        <w:sz w:val="20"/>
        <w:szCs w:val="20"/>
      </w:rPr>
      <w:t>100</w:t>
    </w:r>
    <w:r w:rsidR="002958CC" w:rsidRPr="00F801C2">
      <w:rPr>
        <w:rFonts w:eastAsia="Times New Roman"/>
        <w:i/>
        <w:sz w:val="20"/>
        <w:szCs w:val="20"/>
      </w:rPr>
      <w:t>)</w:t>
    </w:r>
  </w:p>
  <w:p w:rsidR="002958CC" w:rsidRDefault="00AA469A" w:rsidP="002958CC">
    <w:pPr>
      <w:tabs>
        <w:tab w:val="right" w:pos="9781"/>
      </w:tabs>
      <w:autoSpaceDE w:val="0"/>
      <w:autoSpaceDN w:val="0"/>
      <w:spacing w:before="0" w:line="240" w:lineRule="auto"/>
      <w:rPr>
        <w:rFonts w:eastAsia="Times New Roman"/>
        <w:bCs/>
        <w:i/>
        <w:sz w:val="20"/>
        <w:szCs w:val="20"/>
        <w:lang w:eastAsia="cs-CZ"/>
      </w:rPr>
    </w:pPr>
    <w:r>
      <w:rPr>
        <w:rFonts w:eastAsia="Times New Roman"/>
        <w:bCs/>
        <w:i/>
        <w:sz w:val="20"/>
        <w:szCs w:val="20"/>
        <w:lang w:eastAsia="cs-CZ"/>
      </w:rPr>
      <w:t>29</w:t>
    </w:r>
    <w:r w:rsidR="007914B7">
      <w:rPr>
        <w:rFonts w:eastAsia="Times New Roman"/>
        <w:bCs/>
        <w:i/>
        <w:sz w:val="20"/>
        <w:szCs w:val="20"/>
        <w:lang w:eastAsia="cs-CZ"/>
      </w:rPr>
      <w:t>.</w:t>
    </w:r>
    <w:r w:rsidR="002958CC">
      <w:rPr>
        <w:rFonts w:eastAsia="Times New Roman"/>
        <w:bCs/>
        <w:i/>
        <w:sz w:val="20"/>
        <w:szCs w:val="20"/>
        <w:lang w:eastAsia="cs-CZ"/>
      </w:rPr>
      <w:t xml:space="preserve"> - </w:t>
    </w:r>
    <w:r w:rsidR="002958CC" w:rsidRPr="002958CC">
      <w:rPr>
        <w:rFonts w:eastAsia="Times New Roman"/>
        <w:bCs/>
        <w:i/>
        <w:sz w:val="20"/>
        <w:szCs w:val="20"/>
        <w:lang w:eastAsia="cs-CZ"/>
      </w:rPr>
      <w:t xml:space="preserve">Síť sociálních služeb Olomouckého kraje na rok 2016 </w:t>
    </w:r>
  </w:p>
  <w:p w:rsidR="00072BD3" w:rsidRDefault="002958CC" w:rsidP="002958CC">
    <w:pPr>
      <w:tabs>
        <w:tab w:val="right" w:pos="9781"/>
      </w:tabs>
      <w:autoSpaceDE w:val="0"/>
      <w:autoSpaceDN w:val="0"/>
      <w:spacing w:before="0"/>
    </w:pPr>
    <w:r>
      <w:rPr>
        <w:rFonts w:eastAsia="Times New Roman"/>
        <w:bCs/>
        <w:i/>
        <w:sz w:val="20"/>
        <w:szCs w:val="20"/>
        <w:lang w:eastAsia="cs-CZ"/>
      </w:rPr>
      <w:t xml:space="preserve">Příloha č. 2 - </w:t>
    </w:r>
    <w:r w:rsidRPr="002958CC">
      <w:rPr>
        <w:rFonts w:eastAsia="Times New Roman"/>
        <w:bCs/>
        <w:i/>
        <w:sz w:val="20"/>
        <w:szCs w:val="20"/>
        <w:lang w:eastAsia="cs-CZ"/>
      </w:rPr>
      <w:t>Postup pro aktualizaci sítě sociálních služeb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29" w:rsidRDefault="00D84529" w:rsidP="003D1904">
      <w:pPr>
        <w:spacing w:before="0" w:line="240" w:lineRule="auto"/>
      </w:pPr>
      <w:r>
        <w:separator/>
      </w:r>
    </w:p>
  </w:footnote>
  <w:footnote w:type="continuationSeparator" w:id="0">
    <w:p w:rsidR="00D84529" w:rsidRDefault="00D84529" w:rsidP="003D1904">
      <w:pPr>
        <w:spacing w:before="0" w:line="240" w:lineRule="auto"/>
      </w:pPr>
      <w:r>
        <w:continuationSeparator/>
      </w:r>
    </w:p>
  </w:footnote>
  <w:footnote w:id="1">
    <w:p w:rsidR="00072BD3" w:rsidRDefault="00072BD3" w:rsidP="006D767D">
      <w:pPr>
        <w:pStyle w:val="Pozn"/>
      </w:pPr>
      <w:r>
        <w:rPr>
          <w:rStyle w:val="Znakapoznpodarou"/>
        </w:rPr>
        <w:footnoteRef/>
      </w:r>
      <w:r>
        <w:t xml:space="preserve"> </w:t>
      </w:r>
      <w:r w:rsidRPr="00BB46B0">
        <w:t xml:space="preserve">Na uvítací stránce modulu </w:t>
      </w:r>
      <w:r>
        <w:t xml:space="preserve">je k dispozici </w:t>
      </w:r>
      <w:r w:rsidRPr="00BB46B0">
        <w:t>Příručk</w:t>
      </w:r>
      <w:r>
        <w:t>a</w:t>
      </w:r>
      <w:r w:rsidRPr="00BB46B0">
        <w:t xml:space="preserve"> uživatele a kontakt na administrátora a </w:t>
      </w:r>
      <w:proofErr w:type="spellStart"/>
      <w:r w:rsidRPr="00BB46B0">
        <w:t>HelpDesk</w:t>
      </w:r>
      <w:proofErr w:type="spellEnd"/>
      <w:r w:rsidRPr="00BB46B0">
        <w:t xml:space="preserve"> správce aplikace. Pro žadatele (</w:t>
      </w:r>
      <w:r>
        <w:t>osobu oprávněnou k jednání</w:t>
      </w:r>
      <w:r w:rsidRPr="00BB46B0">
        <w:t>), který již má zřízený přístup do aplikace, jsou přihlašovací údaje totožné, jak do modulu benchmarking.</w:t>
      </w:r>
    </w:p>
  </w:footnote>
  <w:footnote w:id="2">
    <w:p w:rsidR="00072BD3" w:rsidRPr="00F76715" w:rsidRDefault="00072BD3" w:rsidP="00D35A4C">
      <w:pPr>
        <w:pStyle w:val="Pozn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 w:rsidRPr="00F76715">
        <w:t>Při posuzování žádostí a bodovém ohodnocení kritérií vychází OSV z informací poskytnutých žadatelem, OÚORP, informací z pracovních skupin dle cílových skupin organizační struktury střednědobého plánování a vlastních zdrojů informací (KISSoS, mapy územní dostupnosti sociálních služeb, střednědobý plán rozvoje sociálních služeb v Olomouckém kraji a další analytické podklady zpracované pro účely mapování potřebnosti sociálních služeb na území Olomouckého kraje).</w:t>
      </w:r>
    </w:p>
    <w:p w:rsidR="00072BD3" w:rsidRDefault="00072BD3" w:rsidP="00D5394F">
      <w:pPr>
        <w:pStyle w:val="Textpoznpodarou"/>
      </w:pPr>
    </w:p>
  </w:footnote>
  <w:footnote w:id="3">
    <w:p w:rsidR="00072BD3" w:rsidRPr="006D767D" w:rsidRDefault="00072BD3" w:rsidP="00353696">
      <w:pPr>
        <w:pStyle w:val="Pozn"/>
      </w:pPr>
      <w:r>
        <w:rPr>
          <w:rStyle w:val="Znakapoznpodarou"/>
        </w:rPr>
        <w:footnoteRef/>
      </w:r>
      <w:r>
        <w:t xml:space="preserve"> </w:t>
      </w:r>
      <w:r w:rsidRPr="006D767D">
        <w:t>Při posuzování žádostí vychází OSV z informací poskytnutých žadatelem, z vyjádření OÚ ORP k žádosti o aktualizaci jednotek a vlastních zdrojů informací (KISSoS, mapy územní působnosti sociálních služeb, Střednědobý plán pro dané období, informace od obcí a další analytické podklady zpracované pro účely mapování potřebnosti sociálních služeb na území Olomouckého kraje).</w:t>
      </w:r>
    </w:p>
  </w:footnote>
  <w:footnote w:id="4">
    <w:p w:rsidR="00072BD3" w:rsidRPr="006D767D" w:rsidRDefault="00072BD3" w:rsidP="00E93739">
      <w:pPr>
        <w:pStyle w:val="Pozn"/>
      </w:pPr>
      <w:r>
        <w:rPr>
          <w:rStyle w:val="Znakapoznpodarou"/>
        </w:rPr>
        <w:footnoteRef/>
      </w:r>
      <w:r>
        <w:t xml:space="preserve"> </w:t>
      </w:r>
      <w:r w:rsidRPr="006D767D">
        <w:t>Přesun kapacit mezi sociálními službami v rámci jednoho poskytovatele, např. ze služby domovy pro seniory do služby domovy se zvláštním režimem, aj.)</w:t>
      </w:r>
    </w:p>
    <w:p w:rsidR="00072BD3" w:rsidRDefault="00072BD3">
      <w:pPr>
        <w:pStyle w:val="Textpoznpodarou"/>
      </w:pPr>
    </w:p>
  </w:footnote>
  <w:footnote w:id="5">
    <w:p w:rsidR="00C26E2A" w:rsidRPr="00A02076" w:rsidRDefault="00C26E2A" w:rsidP="00C26E2A">
      <w:pPr>
        <w:pStyle w:val="Textpoznpodarou"/>
        <w:rPr>
          <w:i/>
        </w:rPr>
      </w:pPr>
      <w:r w:rsidRPr="00A02076">
        <w:rPr>
          <w:rStyle w:val="Znakapoznpodarou"/>
          <w:i/>
        </w:rPr>
        <w:footnoteRef/>
      </w:r>
      <w:r w:rsidRPr="00A02076">
        <w:rPr>
          <w:i/>
        </w:rPr>
        <w:t xml:space="preserve">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</w:t>
      </w:r>
      <w:r w:rsidRPr="00FD00F9">
        <w:rPr>
          <w:i/>
        </w:rPr>
        <w:t xml:space="preserve">, příspěvek zřizovatele </w:t>
      </w:r>
      <w:r w:rsidRPr="00A02076">
        <w:rPr>
          <w:i/>
        </w:rPr>
        <w:t>a v případě pobytových služeb sociální péče rovněž příjmy z příspěvku na péči a příjmy od zdravotních pojišťoven</w:t>
      </w:r>
      <w:r>
        <w:rPr>
          <w:i/>
        </w:rPr>
        <w:t>.</w:t>
      </w:r>
      <w:r w:rsidRPr="00A02076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D3" w:rsidRDefault="002958CC" w:rsidP="002958CC">
    <w:pPr>
      <w:pStyle w:val="Zhlav"/>
      <w:jc w:val="center"/>
    </w:pPr>
    <w:r w:rsidRPr="005479AE">
      <w:rPr>
        <w:i/>
        <w:noProof/>
        <w:szCs w:val="20"/>
      </w:rPr>
      <w:t xml:space="preserve">Příloha č. </w:t>
    </w:r>
    <w:r>
      <w:rPr>
        <w:i/>
        <w:noProof/>
        <w:szCs w:val="20"/>
      </w:rPr>
      <w:t>2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–</w:t>
    </w:r>
    <w:r w:rsidRPr="005479AE">
      <w:rPr>
        <w:i/>
        <w:noProof/>
        <w:szCs w:val="20"/>
      </w:rPr>
      <w:t xml:space="preserve"> </w:t>
    </w:r>
    <w:r w:rsidRPr="002958CC">
      <w:rPr>
        <w:i/>
        <w:noProof/>
        <w:szCs w:val="20"/>
      </w:rPr>
      <w:t>Postup pro aktualizaci sítě sociálních služeb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A2D066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289331D"/>
    <w:multiLevelType w:val="multilevel"/>
    <w:tmpl w:val="A0345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B0C42F6"/>
    <w:multiLevelType w:val="hybridMultilevel"/>
    <w:tmpl w:val="8E88786A"/>
    <w:lvl w:ilvl="0" w:tplc="1FA0BC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8017B"/>
    <w:multiLevelType w:val="hybridMultilevel"/>
    <w:tmpl w:val="309AF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0D64"/>
    <w:multiLevelType w:val="multilevel"/>
    <w:tmpl w:val="AE22D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B52F27"/>
    <w:multiLevelType w:val="hybridMultilevel"/>
    <w:tmpl w:val="3D72BE3E"/>
    <w:lvl w:ilvl="0" w:tplc="CF9AF9F6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AEE0A71"/>
    <w:multiLevelType w:val="multilevel"/>
    <w:tmpl w:val="D88AE3A4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27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B7F3221"/>
    <w:multiLevelType w:val="hybridMultilevel"/>
    <w:tmpl w:val="79AC1BA0"/>
    <w:lvl w:ilvl="0" w:tplc="C0CA77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5642424"/>
    <w:multiLevelType w:val="hybridMultilevel"/>
    <w:tmpl w:val="40BAA296"/>
    <w:lvl w:ilvl="0" w:tplc="D67E4788">
      <w:start w:val="1"/>
      <w:numFmt w:val="lowerRoman"/>
      <w:pStyle w:val="slovn3"/>
      <w:lvlText w:val="%1."/>
      <w:lvlJc w:val="left"/>
      <w:pPr>
        <w:ind w:left="1551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2271" w:hanging="360"/>
      </w:pPr>
    </w:lvl>
    <w:lvl w:ilvl="2" w:tplc="0405001B">
      <w:start w:val="1"/>
      <w:numFmt w:val="lowerRoman"/>
      <w:lvlText w:val="%3."/>
      <w:lvlJc w:val="right"/>
      <w:pPr>
        <w:ind w:left="2991" w:hanging="180"/>
      </w:pPr>
    </w:lvl>
    <w:lvl w:ilvl="3" w:tplc="0405000F">
      <w:start w:val="1"/>
      <w:numFmt w:val="decimal"/>
      <w:lvlText w:val="%4."/>
      <w:lvlJc w:val="left"/>
      <w:pPr>
        <w:ind w:left="3711" w:hanging="360"/>
      </w:pPr>
    </w:lvl>
    <w:lvl w:ilvl="4" w:tplc="04050019">
      <w:start w:val="1"/>
      <w:numFmt w:val="lowerLetter"/>
      <w:lvlText w:val="%5."/>
      <w:lvlJc w:val="left"/>
      <w:pPr>
        <w:ind w:left="4431" w:hanging="360"/>
      </w:pPr>
    </w:lvl>
    <w:lvl w:ilvl="5" w:tplc="0405001B">
      <w:start w:val="1"/>
      <w:numFmt w:val="lowerRoman"/>
      <w:lvlText w:val="%6."/>
      <w:lvlJc w:val="right"/>
      <w:pPr>
        <w:ind w:left="5151" w:hanging="180"/>
      </w:pPr>
    </w:lvl>
    <w:lvl w:ilvl="6" w:tplc="0405000F">
      <w:start w:val="1"/>
      <w:numFmt w:val="decimal"/>
      <w:lvlText w:val="%7."/>
      <w:lvlJc w:val="left"/>
      <w:pPr>
        <w:ind w:left="5871" w:hanging="360"/>
      </w:pPr>
    </w:lvl>
    <w:lvl w:ilvl="7" w:tplc="04050019">
      <w:start w:val="1"/>
      <w:numFmt w:val="lowerLetter"/>
      <w:lvlText w:val="%8."/>
      <w:lvlJc w:val="left"/>
      <w:pPr>
        <w:ind w:left="6591" w:hanging="360"/>
      </w:pPr>
    </w:lvl>
    <w:lvl w:ilvl="8" w:tplc="0405001B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1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6"/>
  </w:num>
  <w:num w:numId="3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97"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7"/>
    <w:rsid w:val="0000265C"/>
    <w:rsid w:val="00003007"/>
    <w:rsid w:val="000041FD"/>
    <w:rsid w:val="00004416"/>
    <w:rsid w:val="000051EC"/>
    <w:rsid w:val="00006669"/>
    <w:rsid w:val="00006EC8"/>
    <w:rsid w:val="000074DD"/>
    <w:rsid w:val="0001099C"/>
    <w:rsid w:val="00013076"/>
    <w:rsid w:val="00015636"/>
    <w:rsid w:val="00016128"/>
    <w:rsid w:val="0001661C"/>
    <w:rsid w:val="00016E94"/>
    <w:rsid w:val="00017F0B"/>
    <w:rsid w:val="00017F8B"/>
    <w:rsid w:val="000212C5"/>
    <w:rsid w:val="000223DA"/>
    <w:rsid w:val="000258E5"/>
    <w:rsid w:val="00026A46"/>
    <w:rsid w:val="0003002F"/>
    <w:rsid w:val="00030661"/>
    <w:rsid w:val="00031219"/>
    <w:rsid w:val="0003146E"/>
    <w:rsid w:val="0003351D"/>
    <w:rsid w:val="000355FE"/>
    <w:rsid w:val="00035A29"/>
    <w:rsid w:val="00036991"/>
    <w:rsid w:val="00037F1A"/>
    <w:rsid w:val="00037FE4"/>
    <w:rsid w:val="00041A97"/>
    <w:rsid w:val="000453FC"/>
    <w:rsid w:val="000464A7"/>
    <w:rsid w:val="00046BF7"/>
    <w:rsid w:val="0004702C"/>
    <w:rsid w:val="00050920"/>
    <w:rsid w:val="000528CC"/>
    <w:rsid w:val="000537C6"/>
    <w:rsid w:val="00053D96"/>
    <w:rsid w:val="00054B1A"/>
    <w:rsid w:val="00055A70"/>
    <w:rsid w:val="00057196"/>
    <w:rsid w:val="00057BFE"/>
    <w:rsid w:val="00060897"/>
    <w:rsid w:val="0006115F"/>
    <w:rsid w:val="00062AB9"/>
    <w:rsid w:val="00065285"/>
    <w:rsid w:val="00066A8A"/>
    <w:rsid w:val="00067F33"/>
    <w:rsid w:val="000704C0"/>
    <w:rsid w:val="000706AF"/>
    <w:rsid w:val="000707D2"/>
    <w:rsid w:val="00072BD3"/>
    <w:rsid w:val="00075C07"/>
    <w:rsid w:val="000769B2"/>
    <w:rsid w:val="00077C56"/>
    <w:rsid w:val="000813B3"/>
    <w:rsid w:val="00082FD3"/>
    <w:rsid w:val="000856BF"/>
    <w:rsid w:val="00085A5D"/>
    <w:rsid w:val="00085C2E"/>
    <w:rsid w:val="000871FD"/>
    <w:rsid w:val="00087EC7"/>
    <w:rsid w:val="00090A50"/>
    <w:rsid w:val="0009170D"/>
    <w:rsid w:val="000917A4"/>
    <w:rsid w:val="0009389E"/>
    <w:rsid w:val="00093C02"/>
    <w:rsid w:val="000943FF"/>
    <w:rsid w:val="00094F8D"/>
    <w:rsid w:val="00095218"/>
    <w:rsid w:val="00095C5B"/>
    <w:rsid w:val="000962A9"/>
    <w:rsid w:val="00096390"/>
    <w:rsid w:val="00096E5D"/>
    <w:rsid w:val="000A0908"/>
    <w:rsid w:val="000A1077"/>
    <w:rsid w:val="000A22EB"/>
    <w:rsid w:val="000A2A4A"/>
    <w:rsid w:val="000A64EC"/>
    <w:rsid w:val="000B101F"/>
    <w:rsid w:val="000B18D3"/>
    <w:rsid w:val="000B1D41"/>
    <w:rsid w:val="000B2229"/>
    <w:rsid w:val="000B24DC"/>
    <w:rsid w:val="000B291F"/>
    <w:rsid w:val="000B48A2"/>
    <w:rsid w:val="000B5CCD"/>
    <w:rsid w:val="000C312E"/>
    <w:rsid w:val="000C3E6B"/>
    <w:rsid w:val="000C44C6"/>
    <w:rsid w:val="000C466E"/>
    <w:rsid w:val="000C49A1"/>
    <w:rsid w:val="000C60DF"/>
    <w:rsid w:val="000C61DF"/>
    <w:rsid w:val="000C6D7B"/>
    <w:rsid w:val="000C790A"/>
    <w:rsid w:val="000C7CA4"/>
    <w:rsid w:val="000D4331"/>
    <w:rsid w:val="000D5067"/>
    <w:rsid w:val="000D5EA8"/>
    <w:rsid w:val="000D6063"/>
    <w:rsid w:val="000E1754"/>
    <w:rsid w:val="000E1C12"/>
    <w:rsid w:val="000E48A3"/>
    <w:rsid w:val="000E7630"/>
    <w:rsid w:val="000F0D71"/>
    <w:rsid w:val="000F2C77"/>
    <w:rsid w:val="000F339D"/>
    <w:rsid w:val="000F7225"/>
    <w:rsid w:val="001005FF"/>
    <w:rsid w:val="00103DAB"/>
    <w:rsid w:val="00104841"/>
    <w:rsid w:val="00107D07"/>
    <w:rsid w:val="00107E16"/>
    <w:rsid w:val="001105B2"/>
    <w:rsid w:val="0011556D"/>
    <w:rsid w:val="00116260"/>
    <w:rsid w:val="00117E35"/>
    <w:rsid w:val="00122DCE"/>
    <w:rsid w:val="00122F7A"/>
    <w:rsid w:val="001230CB"/>
    <w:rsid w:val="0012424F"/>
    <w:rsid w:val="00127DDB"/>
    <w:rsid w:val="00130864"/>
    <w:rsid w:val="001331E2"/>
    <w:rsid w:val="0013502F"/>
    <w:rsid w:val="001358E8"/>
    <w:rsid w:val="00137DB5"/>
    <w:rsid w:val="0014075A"/>
    <w:rsid w:val="00141314"/>
    <w:rsid w:val="00142C78"/>
    <w:rsid w:val="001438FA"/>
    <w:rsid w:val="00143960"/>
    <w:rsid w:val="00143E90"/>
    <w:rsid w:val="00144667"/>
    <w:rsid w:val="00145587"/>
    <w:rsid w:val="001458EC"/>
    <w:rsid w:val="00150BF0"/>
    <w:rsid w:val="0015144F"/>
    <w:rsid w:val="0015252A"/>
    <w:rsid w:val="00154138"/>
    <w:rsid w:val="00155DC8"/>
    <w:rsid w:val="00155E07"/>
    <w:rsid w:val="001563AA"/>
    <w:rsid w:val="00156816"/>
    <w:rsid w:val="00156C67"/>
    <w:rsid w:val="00156F75"/>
    <w:rsid w:val="00160C8E"/>
    <w:rsid w:val="00161196"/>
    <w:rsid w:val="00162C46"/>
    <w:rsid w:val="00163824"/>
    <w:rsid w:val="00163A45"/>
    <w:rsid w:val="00166688"/>
    <w:rsid w:val="00166D45"/>
    <w:rsid w:val="00167DC4"/>
    <w:rsid w:val="00167EE0"/>
    <w:rsid w:val="001707B0"/>
    <w:rsid w:val="00170DCD"/>
    <w:rsid w:val="00171996"/>
    <w:rsid w:val="00173A44"/>
    <w:rsid w:val="0017497A"/>
    <w:rsid w:val="0017658B"/>
    <w:rsid w:val="00177067"/>
    <w:rsid w:val="00177331"/>
    <w:rsid w:val="00177691"/>
    <w:rsid w:val="00177ECD"/>
    <w:rsid w:val="00180A02"/>
    <w:rsid w:val="00181CEB"/>
    <w:rsid w:val="001835E8"/>
    <w:rsid w:val="001855A4"/>
    <w:rsid w:val="001879B4"/>
    <w:rsid w:val="0019272A"/>
    <w:rsid w:val="00192FA9"/>
    <w:rsid w:val="00196ACD"/>
    <w:rsid w:val="001A0752"/>
    <w:rsid w:val="001A0C6E"/>
    <w:rsid w:val="001A2E96"/>
    <w:rsid w:val="001A37EC"/>
    <w:rsid w:val="001A73F3"/>
    <w:rsid w:val="001A7E97"/>
    <w:rsid w:val="001B0DA6"/>
    <w:rsid w:val="001B1B27"/>
    <w:rsid w:val="001B26B0"/>
    <w:rsid w:val="001B3090"/>
    <w:rsid w:val="001B33F7"/>
    <w:rsid w:val="001B367C"/>
    <w:rsid w:val="001B657C"/>
    <w:rsid w:val="001B681F"/>
    <w:rsid w:val="001C098B"/>
    <w:rsid w:val="001C0A76"/>
    <w:rsid w:val="001C1BC8"/>
    <w:rsid w:val="001C3414"/>
    <w:rsid w:val="001C3D49"/>
    <w:rsid w:val="001C4842"/>
    <w:rsid w:val="001C7B53"/>
    <w:rsid w:val="001C7F17"/>
    <w:rsid w:val="001D1B3E"/>
    <w:rsid w:val="001D1C84"/>
    <w:rsid w:val="001D2B07"/>
    <w:rsid w:val="001D3D28"/>
    <w:rsid w:val="001D4D2F"/>
    <w:rsid w:val="001E0416"/>
    <w:rsid w:val="001E1412"/>
    <w:rsid w:val="001E1B35"/>
    <w:rsid w:val="001E2497"/>
    <w:rsid w:val="001E38B1"/>
    <w:rsid w:val="001E3D43"/>
    <w:rsid w:val="001E45AC"/>
    <w:rsid w:val="001E4766"/>
    <w:rsid w:val="001E47F2"/>
    <w:rsid w:val="001E4CD1"/>
    <w:rsid w:val="001E4E62"/>
    <w:rsid w:val="001E64A0"/>
    <w:rsid w:val="001E6EE8"/>
    <w:rsid w:val="001F1337"/>
    <w:rsid w:val="001F1A15"/>
    <w:rsid w:val="001F2E05"/>
    <w:rsid w:val="001F3C6F"/>
    <w:rsid w:val="001F508F"/>
    <w:rsid w:val="001F593F"/>
    <w:rsid w:val="001F5BA2"/>
    <w:rsid w:val="001F6F49"/>
    <w:rsid w:val="001F7701"/>
    <w:rsid w:val="00200016"/>
    <w:rsid w:val="00201A00"/>
    <w:rsid w:val="002032A5"/>
    <w:rsid w:val="00204732"/>
    <w:rsid w:val="00206ABC"/>
    <w:rsid w:val="0021097A"/>
    <w:rsid w:val="00212DBD"/>
    <w:rsid w:val="00214740"/>
    <w:rsid w:val="0021541B"/>
    <w:rsid w:val="002178AE"/>
    <w:rsid w:val="0022013C"/>
    <w:rsid w:val="002201EF"/>
    <w:rsid w:val="002205C6"/>
    <w:rsid w:val="0022142E"/>
    <w:rsid w:val="00226458"/>
    <w:rsid w:val="00227AA1"/>
    <w:rsid w:val="00231067"/>
    <w:rsid w:val="00231422"/>
    <w:rsid w:val="002319A7"/>
    <w:rsid w:val="00232A2D"/>
    <w:rsid w:val="00234378"/>
    <w:rsid w:val="00235BB3"/>
    <w:rsid w:val="0024013A"/>
    <w:rsid w:val="00240186"/>
    <w:rsid w:val="00240D20"/>
    <w:rsid w:val="00241930"/>
    <w:rsid w:val="00244A71"/>
    <w:rsid w:val="002467A4"/>
    <w:rsid w:val="0024792F"/>
    <w:rsid w:val="00250827"/>
    <w:rsid w:val="00250E33"/>
    <w:rsid w:val="00250E6B"/>
    <w:rsid w:val="002512C7"/>
    <w:rsid w:val="00254323"/>
    <w:rsid w:val="002560AF"/>
    <w:rsid w:val="00256985"/>
    <w:rsid w:val="002572B7"/>
    <w:rsid w:val="002577B9"/>
    <w:rsid w:val="00260351"/>
    <w:rsid w:val="002620AA"/>
    <w:rsid w:val="00262892"/>
    <w:rsid w:val="00262BED"/>
    <w:rsid w:val="002650CA"/>
    <w:rsid w:val="002667E3"/>
    <w:rsid w:val="00266FAF"/>
    <w:rsid w:val="002713EA"/>
    <w:rsid w:val="00271C80"/>
    <w:rsid w:val="00272377"/>
    <w:rsid w:val="002740D7"/>
    <w:rsid w:val="00277276"/>
    <w:rsid w:val="002775BD"/>
    <w:rsid w:val="002806F1"/>
    <w:rsid w:val="002809CC"/>
    <w:rsid w:val="002833E4"/>
    <w:rsid w:val="002846DF"/>
    <w:rsid w:val="0028513B"/>
    <w:rsid w:val="0028625A"/>
    <w:rsid w:val="00286AF8"/>
    <w:rsid w:val="0029032F"/>
    <w:rsid w:val="0029209C"/>
    <w:rsid w:val="002929F0"/>
    <w:rsid w:val="0029353F"/>
    <w:rsid w:val="002958CC"/>
    <w:rsid w:val="002967DE"/>
    <w:rsid w:val="002976BA"/>
    <w:rsid w:val="002A00C3"/>
    <w:rsid w:val="002A1B8E"/>
    <w:rsid w:val="002A27DB"/>
    <w:rsid w:val="002A4833"/>
    <w:rsid w:val="002A67E1"/>
    <w:rsid w:val="002A79C3"/>
    <w:rsid w:val="002B0ADD"/>
    <w:rsid w:val="002B0BA1"/>
    <w:rsid w:val="002B1514"/>
    <w:rsid w:val="002B40FE"/>
    <w:rsid w:val="002B6517"/>
    <w:rsid w:val="002B6DF6"/>
    <w:rsid w:val="002C4793"/>
    <w:rsid w:val="002C7173"/>
    <w:rsid w:val="002C7860"/>
    <w:rsid w:val="002D24B8"/>
    <w:rsid w:val="002D3B46"/>
    <w:rsid w:val="002D3DFD"/>
    <w:rsid w:val="002D3E78"/>
    <w:rsid w:val="002D6808"/>
    <w:rsid w:val="002D75B2"/>
    <w:rsid w:val="002E046E"/>
    <w:rsid w:val="002E15D5"/>
    <w:rsid w:val="002E16B0"/>
    <w:rsid w:val="002E2697"/>
    <w:rsid w:val="002E2C7C"/>
    <w:rsid w:val="002E5314"/>
    <w:rsid w:val="002E6277"/>
    <w:rsid w:val="002E67BC"/>
    <w:rsid w:val="002E799B"/>
    <w:rsid w:val="002F1C9A"/>
    <w:rsid w:val="002F2A07"/>
    <w:rsid w:val="002F3A6F"/>
    <w:rsid w:val="002F4E02"/>
    <w:rsid w:val="002F5E47"/>
    <w:rsid w:val="002F5EF6"/>
    <w:rsid w:val="002F60D6"/>
    <w:rsid w:val="002F6D60"/>
    <w:rsid w:val="002F73AD"/>
    <w:rsid w:val="003017D1"/>
    <w:rsid w:val="0030191E"/>
    <w:rsid w:val="00305E1E"/>
    <w:rsid w:val="00307A8C"/>
    <w:rsid w:val="003108C4"/>
    <w:rsid w:val="00311D0F"/>
    <w:rsid w:val="00312159"/>
    <w:rsid w:val="003124D8"/>
    <w:rsid w:val="00313327"/>
    <w:rsid w:val="00313739"/>
    <w:rsid w:val="00313DFD"/>
    <w:rsid w:val="00316424"/>
    <w:rsid w:val="00316839"/>
    <w:rsid w:val="003176E7"/>
    <w:rsid w:val="003202A8"/>
    <w:rsid w:val="00322117"/>
    <w:rsid w:val="00322412"/>
    <w:rsid w:val="00323157"/>
    <w:rsid w:val="003247D9"/>
    <w:rsid w:val="0032522A"/>
    <w:rsid w:val="0032543E"/>
    <w:rsid w:val="003265F0"/>
    <w:rsid w:val="003321AE"/>
    <w:rsid w:val="003330DA"/>
    <w:rsid w:val="00333F14"/>
    <w:rsid w:val="003343E4"/>
    <w:rsid w:val="00334B37"/>
    <w:rsid w:val="00336501"/>
    <w:rsid w:val="00336A35"/>
    <w:rsid w:val="00336E41"/>
    <w:rsid w:val="003376CB"/>
    <w:rsid w:val="0033793B"/>
    <w:rsid w:val="00337CB8"/>
    <w:rsid w:val="0034025B"/>
    <w:rsid w:val="00340F2A"/>
    <w:rsid w:val="003418E2"/>
    <w:rsid w:val="003418F5"/>
    <w:rsid w:val="003420D1"/>
    <w:rsid w:val="00342359"/>
    <w:rsid w:val="00342B74"/>
    <w:rsid w:val="0034325A"/>
    <w:rsid w:val="00343902"/>
    <w:rsid w:val="00347817"/>
    <w:rsid w:val="0035004B"/>
    <w:rsid w:val="003500EB"/>
    <w:rsid w:val="00350376"/>
    <w:rsid w:val="00350828"/>
    <w:rsid w:val="00352694"/>
    <w:rsid w:val="00352E51"/>
    <w:rsid w:val="00353598"/>
    <w:rsid w:val="00353696"/>
    <w:rsid w:val="003552FA"/>
    <w:rsid w:val="00355E3C"/>
    <w:rsid w:val="003566A1"/>
    <w:rsid w:val="00357574"/>
    <w:rsid w:val="00357E87"/>
    <w:rsid w:val="003640D0"/>
    <w:rsid w:val="003657A7"/>
    <w:rsid w:val="003668B8"/>
    <w:rsid w:val="00367634"/>
    <w:rsid w:val="0037008A"/>
    <w:rsid w:val="00371500"/>
    <w:rsid w:val="0037380A"/>
    <w:rsid w:val="003743D0"/>
    <w:rsid w:val="003744FB"/>
    <w:rsid w:val="003745DE"/>
    <w:rsid w:val="00377826"/>
    <w:rsid w:val="00380710"/>
    <w:rsid w:val="0038207A"/>
    <w:rsid w:val="003834BA"/>
    <w:rsid w:val="00385DBC"/>
    <w:rsid w:val="00385E7A"/>
    <w:rsid w:val="00386310"/>
    <w:rsid w:val="00387C06"/>
    <w:rsid w:val="00390548"/>
    <w:rsid w:val="00391686"/>
    <w:rsid w:val="00391F31"/>
    <w:rsid w:val="003936A8"/>
    <w:rsid w:val="00395179"/>
    <w:rsid w:val="00395CBF"/>
    <w:rsid w:val="00396EEE"/>
    <w:rsid w:val="003971AE"/>
    <w:rsid w:val="003A00A2"/>
    <w:rsid w:val="003A19D0"/>
    <w:rsid w:val="003A2340"/>
    <w:rsid w:val="003A3FB8"/>
    <w:rsid w:val="003A5AF7"/>
    <w:rsid w:val="003A5DD3"/>
    <w:rsid w:val="003A7305"/>
    <w:rsid w:val="003B0A8E"/>
    <w:rsid w:val="003B35B9"/>
    <w:rsid w:val="003B361C"/>
    <w:rsid w:val="003B6208"/>
    <w:rsid w:val="003B6911"/>
    <w:rsid w:val="003B6B22"/>
    <w:rsid w:val="003B6BFF"/>
    <w:rsid w:val="003C068D"/>
    <w:rsid w:val="003C101A"/>
    <w:rsid w:val="003C1BC5"/>
    <w:rsid w:val="003C2BDD"/>
    <w:rsid w:val="003C44AD"/>
    <w:rsid w:val="003C4BC2"/>
    <w:rsid w:val="003C772E"/>
    <w:rsid w:val="003C77D6"/>
    <w:rsid w:val="003C7AD4"/>
    <w:rsid w:val="003D1904"/>
    <w:rsid w:val="003D2024"/>
    <w:rsid w:val="003D395D"/>
    <w:rsid w:val="003D4713"/>
    <w:rsid w:val="003D4823"/>
    <w:rsid w:val="003D49C7"/>
    <w:rsid w:val="003D4A3A"/>
    <w:rsid w:val="003D67B6"/>
    <w:rsid w:val="003E00E4"/>
    <w:rsid w:val="003E160D"/>
    <w:rsid w:val="003E1F32"/>
    <w:rsid w:val="003E2972"/>
    <w:rsid w:val="003E39DF"/>
    <w:rsid w:val="003E3BFF"/>
    <w:rsid w:val="003E42F1"/>
    <w:rsid w:val="003E466F"/>
    <w:rsid w:val="003E50AA"/>
    <w:rsid w:val="003E5764"/>
    <w:rsid w:val="003E7EBD"/>
    <w:rsid w:val="003F1580"/>
    <w:rsid w:val="003F5C3D"/>
    <w:rsid w:val="003F6120"/>
    <w:rsid w:val="003F6CF8"/>
    <w:rsid w:val="003F7B47"/>
    <w:rsid w:val="003F7EF0"/>
    <w:rsid w:val="0040143B"/>
    <w:rsid w:val="004034B3"/>
    <w:rsid w:val="00403C2A"/>
    <w:rsid w:val="004052B8"/>
    <w:rsid w:val="00406555"/>
    <w:rsid w:val="004070DD"/>
    <w:rsid w:val="00407F37"/>
    <w:rsid w:val="004100E2"/>
    <w:rsid w:val="00410401"/>
    <w:rsid w:val="00412CBA"/>
    <w:rsid w:val="00413415"/>
    <w:rsid w:val="004134BF"/>
    <w:rsid w:val="004147C1"/>
    <w:rsid w:val="00415225"/>
    <w:rsid w:val="00417036"/>
    <w:rsid w:val="0041744E"/>
    <w:rsid w:val="0042131E"/>
    <w:rsid w:val="00421F2D"/>
    <w:rsid w:val="00422783"/>
    <w:rsid w:val="00422C23"/>
    <w:rsid w:val="00426BFE"/>
    <w:rsid w:val="00430FF6"/>
    <w:rsid w:val="00432367"/>
    <w:rsid w:val="004337AF"/>
    <w:rsid w:val="004363C9"/>
    <w:rsid w:val="004367AD"/>
    <w:rsid w:val="0043680A"/>
    <w:rsid w:val="004402AA"/>
    <w:rsid w:val="00442015"/>
    <w:rsid w:val="00442603"/>
    <w:rsid w:val="00442B91"/>
    <w:rsid w:val="00443796"/>
    <w:rsid w:val="00444C48"/>
    <w:rsid w:val="004468C7"/>
    <w:rsid w:val="00446AA4"/>
    <w:rsid w:val="004476C9"/>
    <w:rsid w:val="004509FB"/>
    <w:rsid w:val="00452631"/>
    <w:rsid w:val="004535E8"/>
    <w:rsid w:val="00455101"/>
    <w:rsid w:val="00456587"/>
    <w:rsid w:val="00460248"/>
    <w:rsid w:val="00464DC6"/>
    <w:rsid w:val="00466F5E"/>
    <w:rsid w:val="00467EFF"/>
    <w:rsid w:val="00467F8C"/>
    <w:rsid w:val="00470533"/>
    <w:rsid w:val="0047498E"/>
    <w:rsid w:val="00477322"/>
    <w:rsid w:val="0048104E"/>
    <w:rsid w:val="00481CB3"/>
    <w:rsid w:val="00483213"/>
    <w:rsid w:val="00483DF9"/>
    <w:rsid w:val="00484729"/>
    <w:rsid w:val="004862AD"/>
    <w:rsid w:val="00487549"/>
    <w:rsid w:val="0048760C"/>
    <w:rsid w:val="00490845"/>
    <w:rsid w:val="004909EE"/>
    <w:rsid w:val="004910F6"/>
    <w:rsid w:val="00491758"/>
    <w:rsid w:val="004918F4"/>
    <w:rsid w:val="00492336"/>
    <w:rsid w:val="00492E91"/>
    <w:rsid w:val="0049388E"/>
    <w:rsid w:val="00496F72"/>
    <w:rsid w:val="004A122D"/>
    <w:rsid w:val="004A164C"/>
    <w:rsid w:val="004A29C5"/>
    <w:rsid w:val="004A2EDF"/>
    <w:rsid w:val="004A3215"/>
    <w:rsid w:val="004A32EE"/>
    <w:rsid w:val="004A3329"/>
    <w:rsid w:val="004A4F7F"/>
    <w:rsid w:val="004A5472"/>
    <w:rsid w:val="004A56B5"/>
    <w:rsid w:val="004A5753"/>
    <w:rsid w:val="004A5B93"/>
    <w:rsid w:val="004B11BF"/>
    <w:rsid w:val="004B1379"/>
    <w:rsid w:val="004B2206"/>
    <w:rsid w:val="004B3746"/>
    <w:rsid w:val="004B410E"/>
    <w:rsid w:val="004B4672"/>
    <w:rsid w:val="004B4BBC"/>
    <w:rsid w:val="004B4FC8"/>
    <w:rsid w:val="004B61CE"/>
    <w:rsid w:val="004B728C"/>
    <w:rsid w:val="004B7C23"/>
    <w:rsid w:val="004C074B"/>
    <w:rsid w:val="004C138E"/>
    <w:rsid w:val="004C2939"/>
    <w:rsid w:val="004C329F"/>
    <w:rsid w:val="004C3DA9"/>
    <w:rsid w:val="004C4B7F"/>
    <w:rsid w:val="004C5680"/>
    <w:rsid w:val="004C6669"/>
    <w:rsid w:val="004C6A96"/>
    <w:rsid w:val="004D0389"/>
    <w:rsid w:val="004D03A2"/>
    <w:rsid w:val="004D1F87"/>
    <w:rsid w:val="004D3D2A"/>
    <w:rsid w:val="004D4CE0"/>
    <w:rsid w:val="004D64A3"/>
    <w:rsid w:val="004D652C"/>
    <w:rsid w:val="004D6F8E"/>
    <w:rsid w:val="004D7FFE"/>
    <w:rsid w:val="004E06B1"/>
    <w:rsid w:val="004E06D8"/>
    <w:rsid w:val="004E0DA5"/>
    <w:rsid w:val="004E1038"/>
    <w:rsid w:val="004E1E8A"/>
    <w:rsid w:val="004E204A"/>
    <w:rsid w:val="004E252C"/>
    <w:rsid w:val="004E3362"/>
    <w:rsid w:val="004E35C1"/>
    <w:rsid w:val="004E4C5F"/>
    <w:rsid w:val="004E5136"/>
    <w:rsid w:val="004E6AF7"/>
    <w:rsid w:val="004F004A"/>
    <w:rsid w:val="004F0A04"/>
    <w:rsid w:val="004F3981"/>
    <w:rsid w:val="004F3D7D"/>
    <w:rsid w:val="004F5D7E"/>
    <w:rsid w:val="004F6822"/>
    <w:rsid w:val="004F6EA6"/>
    <w:rsid w:val="004F6F18"/>
    <w:rsid w:val="004F7595"/>
    <w:rsid w:val="005018E3"/>
    <w:rsid w:val="005019E1"/>
    <w:rsid w:val="00501C22"/>
    <w:rsid w:val="005020F0"/>
    <w:rsid w:val="00502846"/>
    <w:rsid w:val="00506A10"/>
    <w:rsid w:val="00507228"/>
    <w:rsid w:val="0050737C"/>
    <w:rsid w:val="00510295"/>
    <w:rsid w:val="00513047"/>
    <w:rsid w:val="00514453"/>
    <w:rsid w:val="00515695"/>
    <w:rsid w:val="00515AB1"/>
    <w:rsid w:val="00516C64"/>
    <w:rsid w:val="005172DF"/>
    <w:rsid w:val="0052057D"/>
    <w:rsid w:val="005206B4"/>
    <w:rsid w:val="00522419"/>
    <w:rsid w:val="005225CD"/>
    <w:rsid w:val="00522C3D"/>
    <w:rsid w:val="00523977"/>
    <w:rsid w:val="00525260"/>
    <w:rsid w:val="0053021B"/>
    <w:rsid w:val="00531913"/>
    <w:rsid w:val="00531E43"/>
    <w:rsid w:val="00533DC3"/>
    <w:rsid w:val="0053496E"/>
    <w:rsid w:val="005354E1"/>
    <w:rsid w:val="00535E4A"/>
    <w:rsid w:val="005374E1"/>
    <w:rsid w:val="005378A7"/>
    <w:rsid w:val="00542E0D"/>
    <w:rsid w:val="00542E48"/>
    <w:rsid w:val="00543207"/>
    <w:rsid w:val="005435EF"/>
    <w:rsid w:val="005451F1"/>
    <w:rsid w:val="00545388"/>
    <w:rsid w:val="00554251"/>
    <w:rsid w:val="00554A87"/>
    <w:rsid w:val="0055601A"/>
    <w:rsid w:val="0055607A"/>
    <w:rsid w:val="00557B71"/>
    <w:rsid w:val="00557B96"/>
    <w:rsid w:val="005639FA"/>
    <w:rsid w:val="00563B3F"/>
    <w:rsid w:val="005643A1"/>
    <w:rsid w:val="005665DB"/>
    <w:rsid w:val="00566F66"/>
    <w:rsid w:val="005704C4"/>
    <w:rsid w:val="005712FA"/>
    <w:rsid w:val="00571604"/>
    <w:rsid w:val="00573E42"/>
    <w:rsid w:val="00574FF5"/>
    <w:rsid w:val="0057603A"/>
    <w:rsid w:val="00580AAF"/>
    <w:rsid w:val="00581553"/>
    <w:rsid w:val="005817BF"/>
    <w:rsid w:val="00582672"/>
    <w:rsid w:val="0058426F"/>
    <w:rsid w:val="00584B08"/>
    <w:rsid w:val="00584E3B"/>
    <w:rsid w:val="0058643B"/>
    <w:rsid w:val="00586922"/>
    <w:rsid w:val="00586B35"/>
    <w:rsid w:val="0059181B"/>
    <w:rsid w:val="00593165"/>
    <w:rsid w:val="00594D95"/>
    <w:rsid w:val="005958A5"/>
    <w:rsid w:val="005A126D"/>
    <w:rsid w:val="005A1727"/>
    <w:rsid w:val="005A2692"/>
    <w:rsid w:val="005A2ACF"/>
    <w:rsid w:val="005A2D9C"/>
    <w:rsid w:val="005A378B"/>
    <w:rsid w:val="005A39ED"/>
    <w:rsid w:val="005A56DA"/>
    <w:rsid w:val="005A6E78"/>
    <w:rsid w:val="005A6FA5"/>
    <w:rsid w:val="005A7DD7"/>
    <w:rsid w:val="005B0685"/>
    <w:rsid w:val="005B0A37"/>
    <w:rsid w:val="005B2310"/>
    <w:rsid w:val="005B2477"/>
    <w:rsid w:val="005B2E9D"/>
    <w:rsid w:val="005B4C24"/>
    <w:rsid w:val="005B5772"/>
    <w:rsid w:val="005B5D95"/>
    <w:rsid w:val="005B61C6"/>
    <w:rsid w:val="005B77E5"/>
    <w:rsid w:val="005C1088"/>
    <w:rsid w:val="005C23C5"/>
    <w:rsid w:val="005C6609"/>
    <w:rsid w:val="005D2F12"/>
    <w:rsid w:val="005D45E0"/>
    <w:rsid w:val="005D4B2F"/>
    <w:rsid w:val="005D5952"/>
    <w:rsid w:val="005D5D90"/>
    <w:rsid w:val="005D6B46"/>
    <w:rsid w:val="005E0768"/>
    <w:rsid w:val="005E2AF8"/>
    <w:rsid w:val="005E2E09"/>
    <w:rsid w:val="005E3E5C"/>
    <w:rsid w:val="005E4B13"/>
    <w:rsid w:val="005E5E04"/>
    <w:rsid w:val="005E5EC4"/>
    <w:rsid w:val="005E7BC4"/>
    <w:rsid w:val="005F0282"/>
    <w:rsid w:val="005F1105"/>
    <w:rsid w:val="005F130A"/>
    <w:rsid w:val="005F1B48"/>
    <w:rsid w:val="005F24A1"/>
    <w:rsid w:val="005F4A96"/>
    <w:rsid w:val="005F5AB4"/>
    <w:rsid w:val="005F67AF"/>
    <w:rsid w:val="005F6C02"/>
    <w:rsid w:val="005F7299"/>
    <w:rsid w:val="005F788A"/>
    <w:rsid w:val="005F7D0F"/>
    <w:rsid w:val="00600073"/>
    <w:rsid w:val="00600A1D"/>
    <w:rsid w:val="00600A75"/>
    <w:rsid w:val="00603935"/>
    <w:rsid w:val="00603A40"/>
    <w:rsid w:val="00604B9C"/>
    <w:rsid w:val="006069A3"/>
    <w:rsid w:val="00607BD3"/>
    <w:rsid w:val="006117A6"/>
    <w:rsid w:val="00611D0F"/>
    <w:rsid w:val="00611EC6"/>
    <w:rsid w:val="00612E5A"/>
    <w:rsid w:val="006133DD"/>
    <w:rsid w:val="006136F0"/>
    <w:rsid w:val="00614A00"/>
    <w:rsid w:val="00617FF5"/>
    <w:rsid w:val="006212B7"/>
    <w:rsid w:val="00621D83"/>
    <w:rsid w:val="006225B8"/>
    <w:rsid w:val="006225D0"/>
    <w:rsid w:val="006230B8"/>
    <w:rsid w:val="00624239"/>
    <w:rsid w:val="00624FE2"/>
    <w:rsid w:val="00625317"/>
    <w:rsid w:val="0062576D"/>
    <w:rsid w:val="006259F4"/>
    <w:rsid w:val="00627219"/>
    <w:rsid w:val="00630ECE"/>
    <w:rsid w:val="0063203B"/>
    <w:rsid w:val="006337BC"/>
    <w:rsid w:val="00633C28"/>
    <w:rsid w:val="00634E29"/>
    <w:rsid w:val="00635BD9"/>
    <w:rsid w:val="00635C04"/>
    <w:rsid w:val="00635E38"/>
    <w:rsid w:val="006366FA"/>
    <w:rsid w:val="00636F6D"/>
    <w:rsid w:val="00637EC5"/>
    <w:rsid w:val="006413FB"/>
    <w:rsid w:val="00641AD2"/>
    <w:rsid w:val="00642842"/>
    <w:rsid w:val="00643A5F"/>
    <w:rsid w:val="00644AC5"/>
    <w:rsid w:val="00645826"/>
    <w:rsid w:val="00646577"/>
    <w:rsid w:val="006467EB"/>
    <w:rsid w:val="00646FD2"/>
    <w:rsid w:val="0064742A"/>
    <w:rsid w:val="006476FE"/>
    <w:rsid w:val="006514CF"/>
    <w:rsid w:val="00651751"/>
    <w:rsid w:val="00651A70"/>
    <w:rsid w:val="00651AC3"/>
    <w:rsid w:val="006520AE"/>
    <w:rsid w:val="00652616"/>
    <w:rsid w:val="00654086"/>
    <w:rsid w:val="0065569B"/>
    <w:rsid w:val="00655C7A"/>
    <w:rsid w:val="00657B3C"/>
    <w:rsid w:val="006605B6"/>
    <w:rsid w:val="0066283C"/>
    <w:rsid w:val="00662F20"/>
    <w:rsid w:val="00663E07"/>
    <w:rsid w:val="00666FD5"/>
    <w:rsid w:val="00667051"/>
    <w:rsid w:val="00667995"/>
    <w:rsid w:val="006708D5"/>
    <w:rsid w:val="00671B70"/>
    <w:rsid w:val="00675B87"/>
    <w:rsid w:val="00675BBE"/>
    <w:rsid w:val="00675FB5"/>
    <w:rsid w:val="006804EE"/>
    <w:rsid w:val="00680807"/>
    <w:rsid w:val="00681B8C"/>
    <w:rsid w:val="00682D5F"/>
    <w:rsid w:val="00682F40"/>
    <w:rsid w:val="0068493C"/>
    <w:rsid w:val="0068584B"/>
    <w:rsid w:val="00687E78"/>
    <w:rsid w:val="00690A21"/>
    <w:rsid w:val="00694EC3"/>
    <w:rsid w:val="00696828"/>
    <w:rsid w:val="00696C05"/>
    <w:rsid w:val="00697109"/>
    <w:rsid w:val="006973D3"/>
    <w:rsid w:val="0069775F"/>
    <w:rsid w:val="00697B12"/>
    <w:rsid w:val="00697D06"/>
    <w:rsid w:val="006A0735"/>
    <w:rsid w:val="006A102C"/>
    <w:rsid w:val="006A309B"/>
    <w:rsid w:val="006A3FAA"/>
    <w:rsid w:val="006A4289"/>
    <w:rsid w:val="006A4387"/>
    <w:rsid w:val="006A4588"/>
    <w:rsid w:val="006A4A59"/>
    <w:rsid w:val="006A56E8"/>
    <w:rsid w:val="006A6317"/>
    <w:rsid w:val="006A670C"/>
    <w:rsid w:val="006A67A9"/>
    <w:rsid w:val="006A75B7"/>
    <w:rsid w:val="006A786B"/>
    <w:rsid w:val="006B0D65"/>
    <w:rsid w:val="006B3295"/>
    <w:rsid w:val="006B3A01"/>
    <w:rsid w:val="006B56CD"/>
    <w:rsid w:val="006B5CFE"/>
    <w:rsid w:val="006C05F1"/>
    <w:rsid w:val="006C32CE"/>
    <w:rsid w:val="006C345D"/>
    <w:rsid w:val="006C3CE1"/>
    <w:rsid w:val="006C417E"/>
    <w:rsid w:val="006C4B7D"/>
    <w:rsid w:val="006C5D96"/>
    <w:rsid w:val="006C60FF"/>
    <w:rsid w:val="006C667E"/>
    <w:rsid w:val="006C6CED"/>
    <w:rsid w:val="006C6D12"/>
    <w:rsid w:val="006C7B2D"/>
    <w:rsid w:val="006D0E4C"/>
    <w:rsid w:val="006D14C2"/>
    <w:rsid w:val="006D21DC"/>
    <w:rsid w:val="006D25BA"/>
    <w:rsid w:val="006D3E05"/>
    <w:rsid w:val="006D51FC"/>
    <w:rsid w:val="006D767D"/>
    <w:rsid w:val="006D76E1"/>
    <w:rsid w:val="006D7BEE"/>
    <w:rsid w:val="006D7E76"/>
    <w:rsid w:val="006E25BC"/>
    <w:rsid w:val="006E2E77"/>
    <w:rsid w:val="006E4B93"/>
    <w:rsid w:val="006E5F0D"/>
    <w:rsid w:val="006E6E77"/>
    <w:rsid w:val="006F00E1"/>
    <w:rsid w:val="006F11BD"/>
    <w:rsid w:val="006F2556"/>
    <w:rsid w:val="006F351C"/>
    <w:rsid w:val="006F3FD7"/>
    <w:rsid w:val="006F49DC"/>
    <w:rsid w:val="006F7598"/>
    <w:rsid w:val="007008E8"/>
    <w:rsid w:val="007014BC"/>
    <w:rsid w:val="00702FEF"/>
    <w:rsid w:val="00703535"/>
    <w:rsid w:val="00704908"/>
    <w:rsid w:val="00704BD8"/>
    <w:rsid w:val="00705B91"/>
    <w:rsid w:val="0070651D"/>
    <w:rsid w:val="0071198A"/>
    <w:rsid w:val="00712281"/>
    <w:rsid w:val="007122E2"/>
    <w:rsid w:val="00712E10"/>
    <w:rsid w:val="007139F9"/>
    <w:rsid w:val="00713B3C"/>
    <w:rsid w:val="00715C74"/>
    <w:rsid w:val="007171FB"/>
    <w:rsid w:val="0072101B"/>
    <w:rsid w:val="007215FC"/>
    <w:rsid w:val="00721898"/>
    <w:rsid w:val="00721906"/>
    <w:rsid w:val="00724883"/>
    <w:rsid w:val="00725996"/>
    <w:rsid w:val="007269CB"/>
    <w:rsid w:val="00726E21"/>
    <w:rsid w:val="00731DA6"/>
    <w:rsid w:val="00732053"/>
    <w:rsid w:val="0073318D"/>
    <w:rsid w:val="007333A3"/>
    <w:rsid w:val="007341C6"/>
    <w:rsid w:val="00737173"/>
    <w:rsid w:val="0074036B"/>
    <w:rsid w:val="00741CAF"/>
    <w:rsid w:val="0074224D"/>
    <w:rsid w:val="00743162"/>
    <w:rsid w:val="007458AA"/>
    <w:rsid w:val="00745F3F"/>
    <w:rsid w:val="007465F2"/>
    <w:rsid w:val="00747BEF"/>
    <w:rsid w:val="00753355"/>
    <w:rsid w:val="00753381"/>
    <w:rsid w:val="00754C91"/>
    <w:rsid w:val="0075765A"/>
    <w:rsid w:val="00760A88"/>
    <w:rsid w:val="00762F5F"/>
    <w:rsid w:val="007639A9"/>
    <w:rsid w:val="0076568D"/>
    <w:rsid w:val="0076599C"/>
    <w:rsid w:val="00766677"/>
    <w:rsid w:val="00767EA3"/>
    <w:rsid w:val="00767FE5"/>
    <w:rsid w:val="00772E49"/>
    <w:rsid w:val="00773F2F"/>
    <w:rsid w:val="00774B0F"/>
    <w:rsid w:val="00774E6B"/>
    <w:rsid w:val="007765E0"/>
    <w:rsid w:val="00776700"/>
    <w:rsid w:val="00776CFF"/>
    <w:rsid w:val="0077718A"/>
    <w:rsid w:val="00780542"/>
    <w:rsid w:val="00781F2F"/>
    <w:rsid w:val="0078329F"/>
    <w:rsid w:val="00784527"/>
    <w:rsid w:val="00784A88"/>
    <w:rsid w:val="00784E01"/>
    <w:rsid w:val="00785192"/>
    <w:rsid w:val="00785EF8"/>
    <w:rsid w:val="00787FBA"/>
    <w:rsid w:val="007914B7"/>
    <w:rsid w:val="00794369"/>
    <w:rsid w:val="00794917"/>
    <w:rsid w:val="0079494D"/>
    <w:rsid w:val="007960FD"/>
    <w:rsid w:val="00796232"/>
    <w:rsid w:val="007A49B8"/>
    <w:rsid w:val="007A61F3"/>
    <w:rsid w:val="007A6699"/>
    <w:rsid w:val="007B1691"/>
    <w:rsid w:val="007B312B"/>
    <w:rsid w:val="007B357F"/>
    <w:rsid w:val="007B3789"/>
    <w:rsid w:val="007B4E1E"/>
    <w:rsid w:val="007B77AA"/>
    <w:rsid w:val="007B7A45"/>
    <w:rsid w:val="007C027B"/>
    <w:rsid w:val="007C1265"/>
    <w:rsid w:val="007C175B"/>
    <w:rsid w:val="007C1849"/>
    <w:rsid w:val="007C20F3"/>
    <w:rsid w:val="007C515B"/>
    <w:rsid w:val="007C6A53"/>
    <w:rsid w:val="007C7518"/>
    <w:rsid w:val="007C7EF1"/>
    <w:rsid w:val="007C7F45"/>
    <w:rsid w:val="007D05CF"/>
    <w:rsid w:val="007D0F98"/>
    <w:rsid w:val="007D1116"/>
    <w:rsid w:val="007D37C1"/>
    <w:rsid w:val="007D3919"/>
    <w:rsid w:val="007D4708"/>
    <w:rsid w:val="007D4FCB"/>
    <w:rsid w:val="007D5EFD"/>
    <w:rsid w:val="007D6E3B"/>
    <w:rsid w:val="007E2F57"/>
    <w:rsid w:val="007E3055"/>
    <w:rsid w:val="007E35B0"/>
    <w:rsid w:val="007E455B"/>
    <w:rsid w:val="007E4F00"/>
    <w:rsid w:val="007E4F2D"/>
    <w:rsid w:val="007E5D0C"/>
    <w:rsid w:val="007E6C2B"/>
    <w:rsid w:val="007F02D7"/>
    <w:rsid w:val="007F3C34"/>
    <w:rsid w:val="007F4FC0"/>
    <w:rsid w:val="007F7D45"/>
    <w:rsid w:val="0080054B"/>
    <w:rsid w:val="00800CBD"/>
    <w:rsid w:val="0080209B"/>
    <w:rsid w:val="00803936"/>
    <w:rsid w:val="00803F65"/>
    <w:rsid w:val="00806585"/>
    <w:rsid w:val="008100BD"/>
    <w:rsid w:val="0081055C"/>
    <w:rsid w:val="00812008"/>
    <w:rsid w:val="008123B2"/>
    <w:rsid w:val="00816498"/>
    <w:rsid w:val="00816E2F"/>
    <w:rsid w:val="00820D11"/>
    <w:rsid w:val="008248E9"/>
    <w:rsid w:val="008301B0"/>
    <w:rsid w:val="00830BDD"/>
    <w:rsid w:val="0083451C"/>
    <w:rsid w:val="008364F0"/>
    <w:rsid w:val="008369BB"/>
    <w:rsid w:val="00837F57"/>
    <w:rsid w:val="008403D1"/>
    <w:rsid w:val="008410A9"/>
    <w:rsid w:val="00841AA7"/>
    <w:rsid w:val="0084297A"/>
    <w:rsid w:val="008429C2"/>
    <w:rsid w:val="00842C03"/>
    <w:rsid w:val="008440FA"/>
    <w:rsid w:val="008441F3"/>
    <w:rsid w:val="00847B97"/>
    <w:rsid w:val="0085187B"/>
    <w:rsid w:val="008537BC"/>
    <w:rsid w:val="00853C7E"/>
    <w:rsid w:val="00854954"/>
    <w:rsid w:val="0085696D"/>
    <w:rsid w:val="00857288"/>
    <w:rsid w:val="008613C2"/>
    <w:rsid w:val="0086159F"/>
    <w:rsid w:val="00861737"/>
    <w:rsid w:val="008630FC"/>
    <w:rsid w:val="00863777"/>
    <w:rsid w:val="008638B8"/>
    <w:rsid w:val="00864283"/>
    <w:rsid w:val="0086497A"/>
    <w:rsid w:val="0086565B"/>
    <w:rsid w:val="00866A2B"/>
    <w:rsid w:val="00866FAF"/>
    <w:rsid w:val="008701A6"/>
    <w:rsid w:val="0087023F"/>
    <w:rsid w:val="008722CB"/>
    <w:rsid w:val="00873064"/>
    <w:rsid w:val="00873734"/>
    <w:rsid w:val="00874D4D"/>
    <w:rsid w:val="00874D70"/>
    <w:rsid w:val="0087535B"/>
    <w:rsid w:val="00875924"/>
    <w:rsid w:val="008760B3"/>
    <w:rsid w:val="0087665C"/>
    <w:rsid w:val="008775C9"/>
    <w:rsid w:val="00877EAE"/>
    <w:rsid w:val="0088047D"/>
    <w:rsid w:val="00881039"/>
    <w:rsid w:val="008823B3"/>
    <w:rsid w:val="00882D39"/>
    <w:rsid w:val="00884B4F"/>
    <w:rsid w:val="00887EBD"/>
    <w:rsid w:val="00890A8D"/>
    <w:rsid w:val="008914CE"/>
    <w:rsid w:val="008918FF"/>
    <w:rsid w:val="008923A8"/>
    <w:rsid w:val="00894B47"/>
    <w:rsid w:val="00897889"/>
    <w:rsid w:val="00897B93"/>
    <w:rsid w:val="008A0870"/>
    <w:rsid w:val="008A1651"/>
    <w:rsid w:val="008A1C26"/>
    <w:rsid w:val="008A1CF4"/>
    <w:rsid w:val="008A3E1B"/>
    <w:rsid w:val="008A3E68"/>
    <w:rsid w:val="008A5CC0"/>
    <w:rsid w:val="008A7151"/>
    <w:rsid w:val="008B357E"/>
    <w:rsid w:val="008B5C71"/>
    <w:rsid w:val="008C2A23"/>
    <w:rsid w:val="008C312C"/>
    <w:rsid w:val="008C479D"/>
    <w:rsid w:val="008C5DD3"/>
    <w:rsid w:val="008D1CA1"/>
    <w:rsid w:val="008D2B07"/>
    <w:rsid w:val="008D4277"/>
    <w:rsid w:val="008D4379"/>
    <w:rsid w:val="008E03F8"/>
    <w:rsid w:val="008E3DA1"/>
    <w:rsid w:val="008E4193"/>
    <w:rsid w:val="008E4C2A"/>
    <w:rsid w:val="008E70FD"/>
    <w:rsid w:val="008E7E32"/>
    <w:rsid w:val="008F1AC9"/>
    <w:rsid w:val="008F2141"/>
    <w:rsid w:val="008F3831"/>
    <w:rsid w:val="008F4A3F"/>
    <w:rsid w:val="008F4BC5"/>
    <w:rsid w:val="008F5B75"/>
    <w:rsid w:val="008F674D"/>
    <w:rsid w:val="00900B26"/>
    <w:rsid w:val="00900F9C"/>
    <w:rsid w:val="0090134B"/>
    <w:rsid w:val="0090189C"/>
    <w:rsid w:val="00905BB0"/>
    <w:rsid w:val="00905D6F"/>
    <w:rsid w:val="00911698"/>
    <w:rsid w:val="00914938"/>
    <w:rsid w:val="00914CCC"/>
    <w:rsid w:val="00916F5F"/>
    <w:rsid w:val="00917BE6"/>
    <w:rsid w:val="00920947"/>
    <w:rsid w:val="00920F93"/>
    <w:rsid w:val="00921B66"/>
    <w:rsid w:val="00922092"/>
    <w:rsid w:val="009234F4"/>
    <w:rsid w:val="00925E76"/>
    <w:rsid w:val="00927689"/>
    <w:rsid w:val="00930AF2"/>
    <w:rsid w:val="00933992"/>
    <w:rsid w:val="00935173"/>
    <w:rsid w:val="00935324"/>
    <w:rsid w:val="00936838"/>
    <w:rsid w:val="00941C53"/>
    <w:rsid w:val="00943FD8"/>
    <w:rsid w:val="00945710"/>
    <w:rsid w:val="00945760"/>
    <w:rsid w:val="009458A1"/>
    <w:rsid w:val="00946937"/>
    <w:rsid w:val="00946CC3"/>
    <w:rsid w:val="00950ADC"/>
    <w:rsid w:val="00950F82"/>
    <w:rsid w:val="009515C3"/>
    <w:rsid w:val="0095276F"/>
    <w:rsid w:val="009544B3"/>
    <w:rsid w:val="009544F2"/>
    <w:rsid w:val="0096019B"/>
    <w:rsid w:val="00960479"/>
    <w:rsid w:val="00960DCF"/>
    <w:rsid w:val="0096264C"/>
    <w:rsid w:val="00962ED6"/>
    <w:rsid w:val="00962FF7"/>
    <w:rsid w:val="009646F4"/>
    <w:rsid w:val="00965059"/>
    <w:rsid w:val="00965B5B"/>
    <w:rsid w:val="00970FA5"/>
    <w:rsid w:val="009745E8"/>
    <w:rsid w:val="0097463E"/>
    <w:rsid w:val="00975543"/>
    <w:rsid w:val="0097651F"/>
    <w:rsid w:val="00977F99"/>
    <w:rsid w:val="00983037"/>
    <w:rsid w:val="009854F3"/>
    <w:rsid w:val="0098690D"/>
    <w:rsid w:val="00987DD5"/>
    <w:rsid w:val="00990285"/>
    <w:rsid w:val="009906E4"/>
    <w:rsid w:val="00991D20"/>
    <w:rsid w:val="00993CD0"/>
    <w:rsid w:val="00996D65"/>
    <w:rsid w:val="009977AC"/>
    <w:rsid w:val="009A0A3A"/>
    <w:rsid w:val="009A1629"/>
    <w:rsid w:val="009A1950"/>
    <w:rsid w:val="009A267D"/>
    <w:rsid w:val="009A49E2"/>
    <w:rsid w:val="009A6097"/>
    <w:rsid w:val="009A759A"/>
    <w:rsid w:val="009B0A52"/>
    <w:rsid w:val="009B2646"/>
    <w:rsid w:val="009B2EA0"/>
    <w:rsid w:val="009B3014"/>
    <w:rsid w:val="009B3F90"/>
    <w:rsid w:val="009B4456"/>
    <w:rsid w:val="009B4D2B"/>
    <w:rsid w:val="009B5A5D"/>
    <w:rsid w:val="009B61BB"/>
    <w:rsid w:val="009B65C4"/>
    <w:rsid w:val="009B699C"/>
    <w:rsid w:val="009C163C"/>
    <w:rsid w:val="009C4C94"/>
    <w:rsid w:val="009C5877"/>
    <w:rsid w:val="009C6FF0"/>
    <w:rsid w:val="009D1AD1"/>
    <w:rsid w:val="009D281B"/>
    <w:rsid w:val="009E2F4B"/>
    <w:rsid w:val="009E337C"/>
    <w:rsid w:val="009E3AF0"/>
    <w:rsid w:val="009E4336"/>
    <w:rsid w:val="009E57D4"/>
    <w:rsid w:val="009E64AE"/>
    <w:rsid w:val="009E6C29"/>
    <w:rsid w:val="009E7644"/>
    <w:rsid w:val="009E76E7"/>
    <w:rsid w:val="009F0E55"/>
    <w:rsid w:val="009F2895"/>
    <w:rsid w:val="009F4F91"/>
    <w:rsid w:val="009F5CF2"/>
    <w:rsid w:val="009F6504"/>
    <w:rsid w:val="009F6771"/>
    <w:rsid w:val="009F785A"/>
    <w:rsid w:val="00A0039C"/>
    <w:rsid w:val="00A00746"/>
    <w:rsid w:val="00A0236D"/>
    <w:rsid w:val="00A034D6"/>
    <w:rsid w:val="00A056EE"/>
    <w:rsid w:val="00A06769"/>
    <w:rsid w:val="00A16DBD"/>
    <w:rsid w:val="00A177C0"/>
    <w:rsid w:val="00A17970"/>
    <w:rsid w:val="00A21416"/>
    <w:rsid w:val="00A215C8"/>
    <w:rsid w:val="00A2240F"/>
    <w:rsid w:val="00A22B0C"/>
    <w:rsid w:val="00A231C2"/>
    <w:rsid w:val="00A2422F"/>
    <w:rsid w:val="00A24B0D"/>
    <w:rsid w:val="00A25DD8"/>
    <w:rsid w:val="00A264BD"/>
    <w:rsid w:val="00A27EE0"/>
    <w:rsid w:val="00A30970"/>
    <w:rsid w:val="00A31DFF"/>
    <w:rsid w:val="00A32CA9"/>
    <w:rsid w:val="00A34928"/>
    <w:rsid w:val="00A354FE"/>
    <w:rsid w:val="00A37E32"/>
    <w:rsid w:val="00A45DBD"/>
    <w:rsid w:val="00A45FFE"/>
    <w:rsid w:val="00A47E0B"/>
    <w:rsid w:val="00A51123"/>
    <w:rsid w:val="00A529F0"/>
    <w:rsid w:val="00A53535"/>
    <w:rsid w:val="00A54794"/>
    <w:rsid w:val="00A54989"/>
    <w:rsid w:val="00A56168"/>
    <w:rsid w:val="00A56CE5"/>
    <w:rsid w:val="00A65CA9"/>
    <w:rsid w:val="00A6761F"/>
    <w:rsid w:val="00A70B96"/>
    <w:rsid w:val="00A72999"/>
    <w:rsid w:val="00A7572B"/>
    <w:rsid w:val="00A80D94"/>
    <w:rsid w:val="00A858B0"/>
    <w:rsid w:val="00A86F14"/>
    <w:rsid w:val="00A87619"/>
    <w:rsid w:val="00A904F6"/>
    <w:rsid w:val="00A9070C"/>
    <w:rsid w:val="00A90DBE"/>
    <w:rsid w:val="00A915CA"/>
    <w:rsid w:val="00A91824"/>
    <w:rsid w:val="00A92223"/>
    <w:rsid w:val="00A9249E"/>
    <w:rsid w:val="00A93B4D"/>
    <w:rsid w:val="00A97018"/>
    <w:rsid w:val="00AA02F2"/>
    <w:rsid w:val="00AA160A"/>
    <w:rsid w:val="00AA1E18"/>
    <w:rsid w:val="00AA2993"/>
    <w:rsid w:val="00AA2A6D"/>
    <w:rsid w:val="00AA2D7B"/>
    <w:rsid w:val="00AA309A"/>
    <w:rsid w:val="00AA39D6"/>
    <w:rsid w:val="00AA3BD3"/>
    <w:rsid w:val="00AA469A"/>
    <w:rsid w:val="00AA497A"/>
    <w:rsid w:val="00AA5FF7"/>
    <w:rsid w:val="00AA74F2"/>
    <w:rsid w:val="00AB264B"/>
    <w:rsid w:val="00AB2CBA"/>
    <w:rsid w:val="00AB54C8"/>
    <w:rsid w:val="00AB7E87"/>
    <w:rsid w:val="00AC0321"/>
    <w:rsid w:val="00AC4B17"/>
    <w:rsid w:val="00AC6DB6"/>
    <w:rsid w:val="00AD1BCE"/>
    <w:rsid w:val="00AD2EAD"/>
    <w:rsid w:val="00AD38CF"/>
    <w:rsid w:val="00AD69A0"/>
    <w:rsid w:val="00AD6EA2"/>
    <w:rsid w:val="00AD7873"/>
    <w:rsid w:val="00AD7893"/>
    <w:rsid w:val="00AE00E3"/>
    <w:rsid w:val="00AE038D"/>
    <w:rsid w:val="00AE26C7"/>
    <w:rsid w:val="00AE3693"/>
    <w:rsid w:val="00AE543F"/>
    <w:rsid w:val="00AE548B"/>
    <w:rsid w:val="00AE569D"/>
    <w:rsid w:val="00AE5FAC"/>
    <w:rsid w:val="00AE7147"/>
    <w:rsid w:val="00AE7A4A"/>
    <w:rsid w:val="00AF25F9"/>
    <w:rsid w:val="00AF41BD"/>
    <w:rsid w:val="00AF4CB4"/>
    <w:rsid w:val="00AF4D38"/>
    <w:rsid w:val="00B02544"/>
    <w:rsid w:val="00B0262B"/>
    <w:rsid w:val="00B037B5"/>
    <w:rsid w:val="00B04EEE"/>
    <w:rsid w:val="00B057F7"/>
    <w:rsid w:val="00B06157"/>
    <w:rsid w:val="00B07812"/>
    <w:rsid w:val="00B07905"/>
    <w:rsid w:val="00B110A2"/>
    <w:rsid w:val="00B11E82"/>
    <w:rsid w:val="00B12FC6"/>
    <w:rsid w:val="00B132F9"/>
    <w:rsid w:val="00B13CED"/>
    <w:rsid w:val="00B14BB5"/>
    <w:rsid w:val="00B14F2A"/>
    <w:rsid w:val="00B17A99"/>
    <w:rsid w:val="00B206DD"/>
    <w:rsid w:val="00B20F65"/>
    <w:rsid w:val="00B21273"/>
    <w:rsid w:val="00B21574"/>
    <w:rsid w:val="00B21B1A"/>
    <w:rsid w:val="00B23689"/>
    <w:rsid w:val="00B2492F"/>
    <w:rsid w:val="00B24D05"/>
    <w:rsid w:val="00B31D22"/>
    <w:rsid w:val="00B31D72"/>
    <w:rsid w:val="00B34D4C"/>
    <w:rsid w:val="00B36BAA"/>
    <w:rsid w:val="00B37B62"/>
    <w:rsid w:val="00B4043E"/>
    <w:rsid w:val="00B42F36"/>
    <w:rsid w:val="00B451CF"/>
    <w:rsid w:val="00B45234"/>
    <w:rsid w:val="00B47102"/>
    <w:rsid w:val="00B47475"/>
    <w:rsid w:val="00B51FC2"/>
    <w:rsid w:val="00B52B10"/>
    <w:rsid w:val="00B55A15"/>
    <w:rsid w:val="00B55DA6"/>
    <w:rsid w:val="00B60719"/>
    <w:rsid w:val="00B61764"/>
    <w:rsid w:val="00B62F75"/>
    <w:rsid w:val="00B64EB9"/>
    <w:rsid w:val="00B65B8F"/>
    <w:rsid w:val="00B706EE"/>
    <w:rsid w:val="00B70924"/>
    <w:rsid w:val="00B726CD"/>
    <w:rsid w:val="00B74ACA"/>
    <w:rsid w:val="00B76888"/>
    <w:rsid w:val="00B7699F"/>
    <w:rsid w:val="00B80591"/>
    <w:rsid w:val="00B810DC"/>
    <w:rsid w:val="00B8155E"/>
    <w:rsid w:val="00B831D9"/>
    <w:rsid w:val="00B850BB"/>
    <w:rsid w:val="00B85498"/>
    <w:rsid w:val="00B90905"/>
    <w:rsid w:val="00B91CC4"/>
    <w:rsid w:val="00B9339B"/>
    <w:rsid w:val="00B934CE"/>
    <w:rsid w:val="00B94662"/>
    <w:rsid w:val="00B947F5"/>
    <w:rsid w:val="00B9623F"/>
    <w:rsid w:val="00BA1D91"/>
    <w:rsid w:val="00BA5BBA"/>
    <w:rsid w:val="00BA7FF6"/>
    <w:rsid w:val="00BB1653"/>
    <w:rsid w:val="00BB283A"/>
    <w:rsid w:val="00BB351E"/>
    <w:rsid w:val="00BB3AD7"/>
    <w:rsid w:val="00BB46B0"/>
    <w:rsid w:val="00BB69B3"/>
    <w:rsid w:val="00BC2ADD"/>
    <w:rsid w:val="00BC3457"/>
    <w:rsid w:val="00BC57E6"/>
    <w:rsid w:val="00BC58D8"/>
    <w:rsid w:val="00BC623C"/>
    <w:rsid w:val="00BC7F06"/>
    <w:rsid w:val="00BD00B1"/>
    <w:rsid w:val="00BD144C"/>
    <w:rsid w:val="00BD1802"/>
    <w:rsid w:val="00BD2BCE"/>
    <w:rsid w:val="00BE1645"/>
    <w:rsid w:val="00BE288E"/>
    <w:rsid w:val="00BE31CF"/>
    <w:rsid w:val="00BE3833"/>
    <w:rsid w:val="00BE399D"/>
    <w:rsid w:val="00BE4ECE"/>
    <w:rsid w:val="00BE64DE"/>
    <w:rsid w:val="00BE7AAA"/>
    <w:rsid w:val="00BE7AE1"/>
    <w:rsid w:val="00BF1ABE"/>
    <w:rsid w:val="00BF28D7"/>
    <w:rsid w:val="00BF292D"/>
    <w:rsid w:val="00BF2D77"/>
    <w:rsid w:val="00BF3DAA"/>
    <w:rsid w:val="00BF3DBE"/>
    <w:rsid w:val="00BF48F6"/>
    <w:rsid w:val="00BF561A"/>
    <w:rsid w:val="00BF6975"/>
    <w:rsid w:val="00C015FC"/>
    <w:rsid w:val="00C032D9"/>
    <w:rsid w:val="00C066E3"/>
    <w:rsid w:val="00C07EF1"/>
    <w:rsid w:val="00C130DA"/>
    <w:rsid w:val="00C14903"/>
    <w:rsid w:val="00C1597F"/>
    <w:rsid w:val="00C159A4"/>
    <w:rsid w:val="00C1614E"/>
    <w:rsid w:val="00C1672F"/>
    <w:rsid w:val="00C16AB3"/>
    <w:rsid w:val="00C17BAE"/>
    <w:rsid w:val="00C17CC8"/>
    <w:rsid w:val="00C211FA"/>
    <w:rsid w:val="00C24AA6"/>
    <w:rsid w:val="00C2523C"/>
    <w:rsid w:val="00C25BAF"/>
    <w:rsid w:val="00C26E2A"/>
    <w:rsid w:val="00C270B9"/>
    <w:rsid w:val="00C27DAD"/>
    <w:rsid w:val="00C3191F"/>
    <w:rsid w:val="00C345A1"/>
    <w:rsid w:val="00C353C8"/>
    <w:rsid w:val="00C367A6"/>
    <w:rsid w:val="00C36D21"/>
    <w:rsid w:val="00C40728"/>
    <w:rsid w:val="00C429D9"/>
    <w:rsid w:val="00C437AB"/>
    <w:rsid w:val="00C4521D"/>
    <w:rsid w:val="00C506CF"/>
    <w:rsid w:val="00C50A8F"/>
    <w:rsid w:val="00C50FF0"/>
    <w:rsid w:val="00C5208C"/>
    <w:rsid w:val="00C54704"/>
    <w:rsid w:val="00C57C85"/>
    <w:rsid w:val="00C57E2E"/>
    <w:rsid w:val="00C60DE5"/>
    <w:rsid w:val="00C61280"/>
    <w:rsid w:val="00C628A5"/>
    <w:rsid w:val="00C62B18"/>
    <w:rsid w:val="00C631B5"/>
    <w:rsid w:val="00C67E56"/>
    <w:rsid w:val="00C73AD9"/>
    <w:rsid w:val="00C80AB1"/>
    <w:rsid w:val="00C824C1"/>
    <w:rsid w:val="00C8439A"/>
    <w:rsid w:val="00C8558D"/>
    <w:rsid w:val="00C870A4"/>
    <w:rsid w:val="00C87E20"/>
    <w:rsid w:val="00C908B4"/>
    <w:rsid w:val="00C9284E"/>
    <w:rsid w:val="00C93664"/>
    <w:rsid w:val="00C96A39"/>
    <w:rsid w:val="00C97547"/>
    <w:rsid w:val="00CA059F"/>
    <w:rsid w:val="00CA2040"/>
    <w:rsid w:val="00CA2863"/>
    <w:rsid w:val="00CA2F4C"/>
    <w:rsid w:val="00CA57DD"/>
    <w:rsid w:val="00CA6405"/>
    <w:rsid w:val="00CA6FA7"/>
    <w:rsid w:val="00CA79E7"/>
    <w:rsid w:val="00CB0DE0"/>
    <w:rsid w:val="00CB1227"/>
    <w:rsid w:val="00CB4282"/>
    <w:rsid w:val="00CB4C37"/>
    <w:rsid w:val="00CB5460"/>
    <w:rsid w:val="00CB62D5"/>
    <w:rsid w:val="00CB6522"/>
    <w:rsid w:val="00CB6698"/>
    <w:rsid w:val="00CB6704"/>
    <w:rsid w:val="00CB6907"/>
    <w:rsid w:val="00CB69AB"/>
    <w:rsid w:val="00CC1273"/>
    <w:rsid w:val="00CC3B11"/>
    <w:rsid w:val="00CC4808"/>
    <w:rsid w:val="00CC4D57"/>
    <w:rsid w:val="00CC5705"/>
    <w:rsid w:val="00CC652C"/>
    <w:rsid w:val="00CC6F5E"/>
    <w:rsid w:val="00CD00A0"/>
    <w:rsid w:val="00CD112F"/>
    <w:rsid w:val="00CD5467"/>
    <w:rsid w:val="00CE0508"/>
    <w:rsid w:val="00CE1971"/>
    <w:rsid w:val="00CE3A92"/>
    <w:rsid w:val="00CE72FA"/>
    <w:rsid w:val="00CE7566"/>
    <w:rsid w:val="00CF01AD"/>
    <w:rsid w:val="00CF063B"/>
    <w:rsid w:val="00CF0E6C"/>
    <w:rsid w:val="00CF63F6"/>
    <w:rsid w:val="00CF6CEA"/>
    <w:rsid w:val="00CF6F4F"/>
    <w:rsid w:val="00D000A3"/>
    <w:rsid w:val="00D01350"/>
    <w:rsid w:val="00D0150C"/>
    <w:rsid w:val="00D0184D"/>
    <w:rsid w:val="00D037E1"/>
    <w:rsid w:val="00D04238"/>
    <w:rsid w:val="00D05953"/>
    <w:rsid w:val="00D05B85"/>
    <w:rsid w:val="00D0674E"/>
    <w:rsid w:val="00D06DA8"/>
    <w:rsid w:val="00D1054C"/>
    <w:rsid w:val="00D10CC2"/>
    <w:rsid w:val="00D11999"/>
    <w:rsid w:val="00D12047"/>
    <w:rsid w:val="00D12B5C"/>
    <w:rsid w:val="00D136F7"/>
    <w:rsid w:val="00D14AA2"/>
    <w:rsid w:val="00D16A9E"/>
    <w:rsid w:val="00D16EE0"/>
    <w:rsid w:val="00D172BC"/>
    <w:rsid w:val="00D2293B"/>
    <w:rsid w:val="00D2398B"/>
    <w:rsid w:val="00D23FA3"/>
    <w:rsid w:val="00D2455B"/>
    <w:rsid w:val="00D24879"/>
    <w:rsid w:val="00D249E3"/>
    <w:rsid w:val="00D26782"/>
    <w:rsid w:val="00D26B8D"/>
    <w:rsid w:val="00D3030D"/>
    <w:rsid w:val="00D312EA"/>
    <w:rsid w:val="00D32F80"/>
    <w:rsid w:val="00D33278"/>
    <w:rsid w:val="00D34323"/>
    <w:rsid w:val="00D3449D"/>
    <w:rsid w:val="00D3461A"/>
    <w:rsid w:val="00D34AA2"/>
    <w:rsid w:val="00D3597C"/>
    <w:rsid w:val="00D35A4C"/>
    <w:rsid w:val="00D36F76"/>
    <w:rsid w:val="00D40482"/>
    <w:rsid w:val="00D41980"/>
    <w:rsid w:val="00D438D2"/>
    <w:rsid w:val="00D43F00"/>
    <w:rsid w:val="00D43F55"/>
    <w:rsid w:val="00D44CCE"/>
    <w:rsid w:val="00D46B59"/>
    <w:rsid w:val="00D51951"/>
    <w:rsid w:val="00D5367D"/>
    <w:rsid w:val="00D5394F"/>
    <w:rsid w:val="00D53AB1"/>
    <w:rsid w:val="00D55E96"/>
    <w:rsid w:val="00D57197"/>
    <w:rsid w:val="00D572BE"/>
    <w:rsid w:val="00D61467"/>
    <w:rsid w:val="00D61E1E"/>
    <w:rsid w:val="00D61EFA"/>
    <w:rsid w:val="00D62603"/>
    <w:rsid w:val="00D6261E"/>
    <w:rsid w:val="00D6262A"/>
    <w:rsid w:val="00D63020"/>
    <w:rsid w:val="00D63177"/>
    <w:rsid w:val="00D6347F"/>
    <w:rsid w:val="00D64626"/>
    <w:rsid w:val="00D65B7D"/>
    <w:rsid w:val="00D7083F"/>
    <w:rsid w:val="00D710CD"/>
    <w:rsid w:val="00D71D6F"/>
    <w:rsid w:val="00D72540"/>
    <w:rsid w:val="00D725E3"/>
    <w:rsid w:val="00D73CFA"/>
    <w:rsid w:val="00D75CA1"/>
    <w:rsid w:val="00D76038"/>
    <w:rsid w:val="00D770AB"/>
    <w:rsid w:val="00D7733B"/>
    <w:rsid w:val="00D7765B"/>
    <w:rsid w:val="00D7780B"/>
    <w:rsid w:val="00D77868"/>
    <w:rsid w:val="00D80003"/>
    <w:rsid w:val="00D80415"/>
    <w:rsid w:val="00D8132D"/>
    <w:rsid w:val="00D81D59"/>
    <w:rsid w:val="00D83333"/>
    <w:rsid w:val="00D84529"/>
    <w:rsid w:val="00D85AF6"/>
    <w:rsid w:val="00D87C9B"/>
    <w:rsid w:val="00D91560"/>
    <w:rsid w:val="00D93610"/>
    <w:rsid w:val="00D94CF9"/>
    <w:rsid w:val="00D97F31"/>
    <w:rsid w:val="00DA18A9"/>
    <w:rsid w:val="00DA2F5C"/>
    <w:rsid w:val="00DA2FB4"/>
    <w:rsid w:val="00DA4ED4"/>
    <w:rsid w:val="00DA5082"/>
    <w:rsid w:val="00DA63AD"/>
    <w:rsid w:val="00DA63FF"/>
    <w:rsid w:val="00DB0314"/>
    <w:rsid w:val="00DB1465"/>
    <w:rsid w:val="00DB2483"/>
    <w:rsid w:val="00DB3365"/>
    <w:rsid w:val="00DB3B88"/>
    <w:rsid w:val="00DB4A9D"/>
    <w:rsid w:val="00DB7AE5"/>
    <w:rsid w:val="00DC0929"/>
    <w:rsid w:val="00DC1762"/>
    <w:rsid w:val="00DC4E78"/>
    <w:rsid w:val="00DC4EC2"/>
    <w:rsid w:val="00DC634A"/>
    <w:rsid w:val="00DC661B"/>
    <w:rsid w:val="00DC7123"/>
    <w:rsid w:val="00DD00C1"/>
    <w:rsid w:val="00DD1FD6"/>
    <w:rsid w:val="00DD43B1"/>
    <w:rsid w:val="00DD5E53"/>
    <w:rsid w:val="00DD5E97"/>
    <w:rsid w:val="00DD745D"/>
    <w:rsid w:val="00DE21A8"/>
    <w:rsid w:val="00DE4258"/>
    <w:rsid w:val="00DE5A21"/>
    <w:rsid w:val="00DE5B17"/>
    <w:rsid w:val="00DE7334"/>
    <w:rsid w:val="00DE7BEF"/>
    <w:rsid w:val="00DF35D8"/>
    <w:rsid w:val="00DF3B22"/>
    <w:rsid w:val="00DF5C02"/>
    <w:rsid w:val="00DF7658"/>
    <w:rsid w:val="00DF7CCC"/>
    <w:rsid w:val="00E0022F"/>
    <w:rsid w:val="00E03BE7"/>
    <w:rsid w:val="00E05845"/>
    <w:rsid w:val="00E06DDB"/>
    <w:rsid w:val="00E073BC"/>
    <w:rsid w:val="00E10E89"/>
    <w:rsid w:val="00E11A41"/>
    <w:rsid w:val="00E11F8E"/>
    <w:rsid w:val="00E12494"/>
    <w:rsid w:val="00E13395"/>
    <w:rsid w:val="00E13B2C"/>
    <w:rsid w:val="00E1617D"/>
    <w:rsid w:val="00E16609"/>
    <w:rsid w:val="00E16FB1"/>
    <w:rsid w:val="00E174BF"/>
    <w:rsid w:val="00E1766E"/>
    <w:rsid w:val="00E17C65"/>
    <w:rsid w:val="00E2063C"/>
    <w:rsid w:val="00E24C89"/>
    <w:rsid w:val="00E2538A"/>
    <w:rsid w:val="00E2744C"/>
    <w:rsid w:val="00E369B0"/>
    <w:rsid w:val="00E36AB6"/>
    <w:rsid w:val="00E37109"/>
    <w:rsid w:val="00E40344"/>
    <w:rsid w:val="00E41E9A"/>
    <w:rsid w:val="00E42CFC"/>
    <w:rsid w:val="00E43C5C"/>
    <w:rsid w:val="00E45013"/>
    <w:rsid w:val="00E46808"/>
    <w:rsid w:val="00E46D89"/>
    <w:rsid w:val="00E47076"/>
    <w:rsid w:val="00E478DC"/>
    <w:rsid w:val="00E5016B"/>
    <w:rsid w:val="00E50A72"/>
    <w:rsid w:val="00E5318C"/>
    <w:rsid w:val="00E55903"/>
    <w:rsid w:val="00E5664D"/>
    <w:rsid w:val="00E57DD8"/>
    <w:rsid w:val="00E609F6"/>
    <w:rsid w:val="00E61BC3"/>
    <w:rsid w:val="00E64622"/>
    <w:rsid w:val="00E66B4D"/>
    <w:rsid w:val="00E67930"/>
    <w:rsid w:val="00E73AA6"/>
    <w:rsid w:val="00E75261"/>
    <w:rsid w:val="00E75C4B"/>
    <w:rsid w:val="00E7611A"/>
    <w:rsid w:val="00E77C3F"/>
    <w:rsid w:val="00E81B99"/>
    <w:rsid w:val="00E85659"/>
    <w:rsid w:val="00E862A7"/>
    <w:rsid w:val="00E93739"/>
    <w:rsid w:val="00E94A78"/>
    <w:rsid w:val="00E9540A"/>
    <w:rsid w:val="00E96613"/>
    <w:rsid w:val="00E96FA4"/>
    <w:rsid w:val="00EA0CCA"/>
    <w:rsid w:val="00EA16FF"/>
    <w:rsid w:val="00EA17A0"/>
    <w:rsid w:val="00EA1ADA"/>
    <w:rsid w:val="00EA6E2F"/>
    <w:rsid w:val="00EA75E1"/>
    <w:rsid w:val="00EB130C"/>
    <w:rsid w:val="00EB2068"/>
    <w:rsid w:val="00EB2886"/>
    <w:rsid w:val="00EB2A01"/>
    <w:rsid w:val="00EB4D17"/>
    <w:rsid w:val="00EC5C42"/>
    <w:rsid w:val="00ED01D6"/>
    <w:rsid w:val="00ED0CB2"/>
    <w:rsid w:val="00ED5638"/>
    <w:rsid w:val="00ED749E"/>
    <w:rsid w:val="00ED77C2"/>
    <w:rsid w:val="00EE058E"/>
    <w:rsid w:val="00EE2C31"/>
    <w:rsid w:val="00EE3248"/>
    <w:rsid w:val="00EE4B6E"/>
    <w:rsid w:val="00EE681C"/>
    <w:rsid w:val="00EE776D"/>
    <w:rsid w:val="00EF162E"/>
    <w:rsid w:val="00EF1FB0"/>
    <w:rsid w:val="00EF36D2"/>
    <w:rsid w:val="00EF4A90"/>
    <w:rsid w:val="00EF5C6B"/>
    <w:rsid w:val="00EF64AE"/>
    <w:rsid w:val="00EF6A66"/>
    <w:rsid w:val="00EF7A4F"/>
    <w:rsid w:val="00F000C7"/>
    <w:rsid w:val="00F0228A"/>
    <w:rsid w:val="00F024DB"/>
    <w:rsid w:val="00F02C0A"/>
    <w:rsid w:val="00F035D6"/>
    <w:rsid w:val="00F03CDA"/>
    <w:rsid w:val="00F04009"/>
    <w:rsid w:val="00F05CF4"/>
    <w:rsid w:val="00F06E71"/>
    <w:rsid w:val="00F12C87"/>
    <w:rsid w:val="00F14F49"/>
    <w:rsid w:val="00F155D6"/>
    <w:rsid w:val="00F161DB"/>
    <w:rsid w:val="00F17C51"/>
    <w:rsid w:val="00F2051A"/>
    <w:rsid w:val="00F212B8"/>
    <w:rsid w:val="00F21394"/>
    <w:rsid w:val="00F22311"/>
    <w:rsid w:val="00F260F6"/>
    <w:rsid w:val="00F30696"/>
    <w:rsid w:val="00F30DF6"/>
    <w:rsid w:val="00F30E39"/>
    <w:rsid w:val="00F32150"/>
    <w:rsid w:val="00F328A0"/>
    <w:rsid w:val="00F32C92"/>
    <w:rsid w:val="00F365DF"/>
    <w:rsid w:val="00F36E91"/>
    <w:rsid w:val="00F37D6D"/>
    <w:rsid w:val="00F40D6C"/>
    <w:rsid w:val="00F414A6"/>
    <w:rsid w:val="00F42BE1"/>
    <w:rsid w:val="00F42E5E"/>
    <w:rsid w:val="00F44B47"/>
    <w:rsid w:val="00F451FD"/>
    <w:rsid w:val="00F4531B"/>
    <w:rsid w:val="00F5170F"/>
    <w:rsid w:val="00F5174A"/>
    <w:rsid w:val="00F51F13"/>
    <w:rsid w:val="00F55BE0"/>
    <w:rsid w:val="00F565F4"/>
    <w:rsid w:val="00F57537"/>
    <w:rsid w:val="00F57853"/>
    <w:rsid w:val="00F5796A"/>
    <w:rsid w:val="00F60D47"/>
    <w:rsid w:val="00F61879"/>
    <w:rsid w:val="00F62A9A"/>
    <w:rsid w:val="00F63270"/>
    <w:rsid w:val="00F64F5B"/>
    <w:rsid w:val="00F65106"/>
    <w:rsid w:val="00F667FD"/>
    <w:rsid w:val="00F669D3"/>
    <w:rsid w:val="00F67879"/>
    <w:rsid w:val="00F704CE"/>
    <w:rsid w:val="00F71A66"/>
    <w:rsid w:val="00F71ABF"/>
    <w:rsid w:val="00F74450"/>
    <w:rsid w:val="00F76715"/>
    <w:rsid w:val="00F77016"/>
    <w:rsid w:val="00F77184"/>
    <w:rsid w:val="00F7764D"/>
    <w:rsid w:val="00F77752"/>
    <w:rsid w:val="00F805E2"/>
    <w:rsid w:val="00F80E2E"/>
    <w:rsid w:val="00F81963"/>
    <w:rsid w:val="00F82074"/>
    <w:rsid w:val="00F82F6B"/>
    <w:rsid w:val="00F869F6"/>
    <w:rsid w:val="00F90FF8"/>
    <w:rsid w:val="00F91D3F"/>
    <w:rsid w:val="00F91D4D"/>
    <w:rsid w:val="00F93471"/>
    <w:rsid w:val="00F94265"/>
    <w:rsid w:val="00F94EBE"/>
    <w:rsid w:val="00F9562F"/>
    <w:rsid w:val="00F95B3F"/>
    <w:rsid w:val="00F96062"/>
    <w:rsid w:val="00F9669B"/>
    <w:rsid w:val="00F971E6"/>
    <w:rsid w:val="00FA1A33"/>
    <w:rsid w:val="00FA2E94"/>
    <w:rsid w:val="00FA375C"/>
    <w:rsid w:val="00FA38A7"/>
    <w:rsid w:val="00FA3F67"/>
    <w:rsid w:val="00FA46D8"/>
    <w:rsid w:val="00FA53C8"/>
    <w:rsid w:val="00FA5461"/>
    <w:rsid w:val="00FA678E"/>
    <w:rsid w:val="00FA6E39"/>
    <w:rsid w:val="00FA78F1"/>
    <w:rsid w:val="00FB00D7"/>
    <w:rsid w:val="00FB1D20"/>
    <w:rsid w:val="00FB2922"/>
    <w:rsid w:val="00FB2A7B"/>
    <w:rsid w:val="00FB3EFD"/>
    <w:rsid w:val="00FB4255"/>
    <w:rsid w:val="00FB56B0"/>
    <w:rsid w:val="00FB5795"/>
    <w:rsid w:val="00FB6126"/>
    <w:rsid w:val="00FB6849"/>
    <w:rsid w:val="00FB7DEF"/>
    <w:rsid w:val="00FC038D"/>
    <w:rsid w:val="00FC134C"/>
    <w:rsid w:val="00FC15C1"/>
    <w:rsid w:val="00FC1857"/>
    <w:rsid w:val="00FC22F6"/>
    <w:rsid w:val="00FC3025"/>
    <w:rsid w:val="00FC32B8"/>
    <w:rsid w:val="00FC5372"/>
    <w:rsid w:val="00FC54D4"/>
    <w:rsid w:val="00FC5511"/>
    <w:rsid w:val="00FC60F9"/>
    <w:rsid w:val="00FD0C60"/>
    <w:rsid w:val="00FD2381"/>
    <w:rsid w:val="00FD42D6"/>
    <w:rsid w:val="00FD4D00"/>
    <w:rsid w:val="00FE02AF"/>
    <w:rsid w:val="00FE0A7D"/>
    <w:rsid w:val="00FE2106"/>
    <w:rsid w:val="00FE2197"/>
    <w:rsid w:val="00FE3E08"/>
    <w:rsid w:val="00FE4136"/>
    <w:rsid w:val="00FE4B0F"/>
    <w:rsid w:val="00FE57B3"/>
    <w:rsid w:val="00FE57D4"/>
    <w:rsid w:val="00FE77C1"/>
    <w:rsid w:val="00FF0643"/>
    <w:rsid w:val="00FF1874"/>
    <w:rsid w:val="00FF39C2"/>
    <w:rsid w:val="00FF72A2"/>
    <w:rsid w:val="00FF74B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D05953"/>
    <w:pPr>
      <w:spacing w:before="12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8248E9"/>
    <w:pPr>
      <w:keepNext/>
      <w:keepLines/>
      <w:numPr>
        <w:numId w:val="3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/>
      <w:sz w:val="36"/>
      <w:szCs w:val="36"/>
      <w:lang w:eastAsia="cs-CZ"/>
    </w:rPr>
  </w:style>
  <w:style w:type="paragraph" w:styleId="Nadpis2">
    <w:name w:val="heading 2"/>
    <w:basedOn w:val="slovn"/>
    <w:link w:val="Nadpis2Char"/>
    <w:uiPriority w:val="99"/>
    <w:qFormat/>
    <w:rsid w:val="00C8558D"/>
    <w:pPr>
      <w:keepNext/>
      <w:keepLines/>
      <w:numPr>
        <w:numId w:val="3"/>
      </w:numPr>
      <w:spacing w:before="600" w:after="240"/>
      <w:ind w:left="576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67EFF"/>
    <w:pPr>
      <w:keepNext/>
      <w:keepLines/>
      <w:numPr>
        <w:ilvl w:val="2"/>
        <w:numId w:val="3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="Times New Roman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3449D"/>
    <w:pPr>
      <w:spacing w:before="240" w:after="120"/>
      <w:outlineLvl w:val="3"/>
    </w:pPr>
    <w:rPr>
      <w:b/>
      <w:i/>
    </w:rPr>
  </w:style>
  <w:style w:type="paragraph" w:styleId="Nadpis5">
    <w:name w:val="heading 5"/>
    <w:basedOn w:val="Nadpis1"/>
    <w:next w:val="Normln"/>
    <w:link w:val="Nadpis5Char"/>
    <w:uiPriority w:val="99"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bCs/>
      <w:sz w:val="28"/>
      <w:szCs w:val="28"/>
    </w:rPr>
  </w:style>
  <w:style w:type="paragraph" w:styleId="Nadpis6">
    <w:name w:val="heading 6"/>
    <w:basedOn w:val="Nadpis2"/>
    <w:next w:val="Normln"/>
    <w:link w:val="Nadpis6Char"/>
    <w:qFormat/>
    <w:rsid w:val="0009170D"/>
    <w:pPr>
      <w:outlineLvl w:val="5"/>
    </w:pPr>
  </w:style>
  <w:style w:type="paragraph" w:styleId="Nadpis7">
    <w:name w:val="heading 7"/>
    <w:basedOn w:val="Nadpis3"/>
    <w:next w:val="Normln"/>
    <w:link w:val="Nadpis7Char"/>
    <w:uiPriority w:val="99"/>
    <w:qFormat/>
    <w:rsid w:val="001A0752"/>
    <w:pPr>
      <w:numPr>
        <w:ilvl w:val="0"/>
        <w:numId w:val="0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1ADA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48E9"/>
    <w:rPr>
      <w:rFonts w:ascii="Arial" w:eastAsia="Arial Unicode MS" w:hAnsi="Arial" w:cs="Arial"/>
      <w:sz w:val="36"/>
      <w:szCs w:val="36"/>
    </w:rPr>
  </w:style>
  <w:style w:type="character" w:customStyle="1" w:styleId="Nadpis2Char">
    <w:name w:val="Nadpis 2 Char"/>
    <w:link w:val="Nadpis2"/>
    <w:uiPriority w:val="99"/>
    <w:locked/>
    <w:rsid w:val="00C8558D"/>
    <w:rPr>
      <w:rFonts w:ascii="Arial" w:eastAsia="Arial Unicode MS" w:hAnsi="Arial" w:cs="Arial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467EFF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9"/>
    <w:locked/>
    <w:rsid w:val="00D3449D"/>
    <w:rPr>
      <w:rFonts w:ascii="Arial" w:hAnsi="Arial" w:cs="Arial"/>
      <w:b/>
      <w:i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locked/>
    <w:rsid w:val="00F414A6"/>
    <w:rPr>
      <w:rFonts w:ascii="Arial" w:eastAsia="Arial Unicode MS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link w:val="Nadpis6"/>
    <w:locked/>
    <w:rsid w:val="0009170D"/>
    <w:rPr>
      <w:rFonts w:ascii="Arial" w:eastAsia="Arial Unicode MS" w:hAnsi="Arial" w:cs="Arial"/>
      <w:sz w:val="32"/>
      <w:szCs w:val="32"/>
    </w:rPr>
  </w:style>
  <w:style w:type="character" w:customStyle="1" w:styleId="Nadpis7Char">
    <w:name w:val="Nadpis 7 Char"/>
    <w:link w:val="Nadpis7"/>
    <w:uiPriority w:val="99"/>
    <w:locked/>
    <w:rsid w:val="001A0752"/>
    <w:rPr>
      <w:rFonts w:ascii="Arial" w:hAnsi="Arial" w:cs="Arial"/>
      <w:b/>
      <w:bCs/>
      <w:sz w:val="26"/>
      <w:szCs w:val="26"/>
    </w:rPr>
  </w:style>
  <w:style w:type="character" w:customStyle="1" w:styleId="Nadpis8Char">
    <w:name w:val="Nadpis 8 Char"/>
    <w:link w:val="Nadpis8"/>
    <w:uiPriority w:val="99"/>
    <w:locked/>
    <w:rsid w:val="00EA1ADA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locked/>
    <w:rsid w:val="00EA1ADA"/>
    <w:rPr>
      <w:rFonts w:ascii="Cambria" w:eastAsia="Times New Roman" w:hAnsi="Cambria" w:cs="Cambria"/>
      <w:i/>
      <w:iCs/>
      <w:color w:val="404040"/>
      <w:lang w:eastAsia="en-US"/>
    </w:rPr>
  </w:style>
  <w:style w:type="paragraph" w:styleId="Normlnweb">
    <w:name w:val="Normal (Web)"/>
    <w:basedOn w:val="Normln"/>
    <w:uiPriority w:val="99"/>
    <w:semiHidden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EA1AD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A1AD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</w:pPr>
  </w:style>
  <w:style w:type="character" w:styleId="Hypertextovodkaz">
    <w:name w:val="Hyperlink"/>
    <w:uiPriority w:val="99"/>
    <w:rsid w:val="00C07EF1"/>
    <w:rPr>
      <w:rFonts w:cs="Times New Roman"/>
      <w:color w:val="0000FF"/>
      <w:u w:val="single"/>
    </w:rPr>
  </w:style>
  <w:style w:type="character" w:customStyle="1" w:styleId="Zkladntext4">
    <w:name w:val="Základní text (4)_"/>
    <w:link w:val="Zkladntext40"/>
    <w:uiPriority w:val="99"/>
    <w:locked/>
    <w:rsid w:val="0034325A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link w:val="Zkladntext50"/>
    <w:uiPriority w:val="99"/>
    <w:locked/>
    <w:rsid w:val="0034325A"/>
    <w:rPr>
      <w:rFonts w:ascii="Calibri" w:eastAsia="Times New Roman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link w:val="Nadpis21"/>
    <w:uiPriority w:val="99"/>
    <w:locked/>
    <w:rsid w:val="0034325A"/>
    <w:rPr>
      <w:rFonts w:ascii="Calibri" w:eastAsia="Times New Roman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link w:val="Zkladntext1"/>
    <w:uiPriority w:val="99"/>
    <w:locked/>
    <w:rsid w:val="0034325A"/>
    <w:rPr>
      <w:rFonts w:ascii="Calibri" w:eastAsia="Times New Roman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34325A"/>
    <w:pPr>
      <w:shd w:val="clear" w:color="auto" w:fill="FFFFFF"/>
      <w:spacing w:line="509" w:lineRule="exact"/>
    </w:pPr>
    <w:rPr>
      <w:rFonts w:ascii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uiPriority w:val="99"/>
    <w:rsid w:val="0034325A"/>
    <w:pPr>
      <w:shd w:val="clear" w:color="auto" w:fill="FFFFFF"/>
      <w:spacing w:after="360" w:line="240" w:lineRule="atLeast"/>
    </w:pPr>
    <w:rPr>
      <w:rFonts w:ascii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uiPriority w:val="99"/>
    <w:rsid w:val="0034325A"/>
    <w:pPr>
      <w:shd w:val="clear" w:color="auto" w:fill="FFFFFF"/>
      <w:spacing w:before="360" w:after="120" w:line="240" w:lineRule="atLeast"/>
      <w:ind w:hanging="580"/>
      <w:outlineLvl w:val="1"/>
    </w:pPr>
    <w:rPr>
      <w:rFonts w:ascii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uiPriority w:val="99"/>
    <w:rsid w:val="0034325A"/>
    <w:pPr>
      <w:shd w:val="clear" w:color="auto" w:fill="FFFFFF"/>
      <w:spacing w:after="600" w:line="293" w:lineRule="exact"/>
    </w:pPr>
    <w:rPr>
      <w:rFonts w:ascii="Calibri" w:hAnsi="Calibri" w:cs="Calibri"/>
    </w:rPr>
  </w:style>
  <w:style w:type="character" w:customStyle="1" w:styleId="Nadpis11">
    <w:name w:val="Nadpis #1_"/>
    <w:link w:val="Nadpis10"/>
    <w:uiPriority w:val="99"/>
    <w:locked/>
    <w:rsid w:val="0034325A"/>
    <w:rPr>
      <w:rFonts w:ascii="Times New Roman" w:eastAsia="Times New Roman" w:hAnsi="Times New Roman"/>
      <w:sz w:val="27"/>
      <w:szCs w:val="27"/>
      <w:shd w:val="clear" w:color="auto" w:fill="FFFFFF"/>
      <w:lang w:eastAsia="en-US"/>
    </w:rPr>
  </w:style>
  <w:style w:type="paragraph" w:customStyle="1" w:styleId="Zkladntext7">
    <w:name w:val="Základní text7"/>
    <w:basedOn w:val="Normln"/>
    <w:uiPriority w:val="99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Nadpis10">
    <w:name w:val="Nadpis #1"/>
    <w:basedOn w:val="Normln"/>
    <w:link w:val="Nadpis11"/>
    <w:uiPriority w:val="99"/>
    <w:rsid w:val="0034325A"/>
    <w:pPr>
      <w:numPr>
        <w:numId w:val="2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uiPriority w:val="99"/>
    <w:locked/>
    <w:rsid w:val="0034325A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4325A"/>
    <w:pPr>
      <w:shd w:val="clear" w:color="auto" w:fill="FFFFFF"/>
      <w:spacing w:line="475" w:lineRule="exact"/>
    </w:pPr>
    <w:rPr>
      <w:rFonts w:ascii="Tahoma" w:hAnsi="Tahoma" w:cs="Tahoma"/>
      <w:sz w:val="19"/>
      <w:szCs w:val="19"/>
    </w:rPr>
  </w:style>
  <w:style w:type="character" w:customStyle="1" w:styleId="Nadpis40">
    <w:name w:val="Nadpis #4_"/>
    <w:link w:val="Nadpis41"/>
    <w:uiPriority w:val="99"/>
    <w:locked/>
    <w:rsid w:val="00682F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cs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4A5B93"/>
    <w:pPr>
      <w:numPr>
        <w:ilvl w:val="1"/>
        <w:numId w:val="1"/>
      </w:numPr>
      <w:spacing w:after="0"/>
      <w:ind w:left="574" w:hanging="532"/>
    </w:pPr>
    <w:rPr>
      <w:rFonts w:eastAsia="Arial Unicode MS"/>
      <w:lang w:eastAsia="cs-CZ"/>
    </w:rPr>
  </w:style>
  <w:style w:type="paragraph" w:customStyle="1" w:styleId="slovn2">
    <w:name w:val="číslování 2"/>
    <w:basedOn w:val="Zkladntext0"/>
    <w:link w:val="slovn2Char"/>
    <w:qFormat/>
    <w:rsid w:val="006D767D"/>
    <w:pPr>
      <w:numPr>
        <w:ilvl w:val="7"/>
        <w:numId w:val="1"/>
      </w:numPr>
      <w:spacing w:after="0"/>
      <w:ind w:left="993" w:hanging="426"/>
    </w:pPr>
    <w:rPr>
      <w:rFonts w:eastAsia="Arial Unicode MS"/>
      <w:lang w:eastAsia="cs-CZ"/>
    </w:rPr>
  </w:style>
  <w:style w:type="character" w:customStyle="1" w:styleId="slovnChar">
    <w:name w:val="číslování Char"/>
    <w:link w:val="slovn"/>
    <w:locked/>
    <w:rsid w:val="004A5B9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link w:val="slovn2"/>
    <w:locked/>
    <w:rsid w:val="006D767D"/>
    <w:rPr>
      <w:rFonts w:ascii="Arial" w:eastAsia="Arial Unicode MS" w:hAnsi="Arial" w:cs="Arial"/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EA1ADA"/>
    <w:rPr>
      <w:rFonts w:eastAsia="Arial Unicode MS"/>
      <w:color w:val="000000"/>
      <w:lang w:eastAsia="cs-CZ"/>
    </w:rPr>
  </w:style>
  <w:style w:type="character" w:customStyle="1" w:styleId="TextChar">
    <w:name w:val="Text Char"/>
    <w:link w:val="Text"/>
    <w:uiPriority w:val="99"/>
    <w:locked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rsid w:val="00682F40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locked/>
    <w:rsid w:val="00682F40"/>
    <w:rPr>
      <w:rFonts w:cs="Times New Roman"/>
    </w:rPr>
  </w:style>
  <w:style w:type="character" w:styleId="Odkaznakoment">
    <w:name w:val="annotation reference"/>
    <w:uiPriority w:val="99"/>
    <w:semiHidden/>
    <w:rsid w:val="001D3D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3D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uiPriority w:val="99"/>
    <w:rsid w:val="00624FE2"/>
    <w:rPr>
      <w:rFonts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3D1904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99"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788A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87EBD"/>
    <w:pPr>
      <w:ind w:left="240"/>
      <w:jc w:val="left"/>
    </w:pPr>
    <w:rPr>
      <w:rFonts w:ascii="Calibri" w:hAnsi="Calibri" w:cs="Calibr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5F788A"/>
    <w:pPr>
      <w:spacing w:before="0"/>
      <w:ind w:left="480"/>
      <w:jc w:val="left"/>
    </w:pPr>
    <w:rPr>
      <w:rFonts w:ascii="Calibri" w:hAnsi="Calibri" w:cs="Calibr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99"/>
    <w:qFormat/>
    <w:rsid w:val="00EA1AD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itulChar">
    <w:name w:val="Podtitul Char"/>
    <w:aliases w:val="Obsah Char"/>
    <w:link w:val="Podtitul"/>
    <w:uiPriority w:val="99"/>
    <w:locked/>
    <w:rsid w:val="00EA1AD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Zkladntext9">
    <w:name w:val="Základní text9"/>
    <w:basedOn w:val="Normln"/>
    <w:uiPriority w:val="99"/>
    <w:rsid w:val="00646577"/>
    <w:pPr>
      <w:shd w:val="clear" w:color="auto" w:fill="FFFFFF"/>
      <w:spacing w:before="0" w:after="300" w:line="240" w:lineRule="atLeast"/>
      <w:ind w:hanging="60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03F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99"/>
    <w:semiHidden/>
    <w:rsid w:val="00584B08"/>
    <w:pPr>
      <w:spacing w:before="0"/>
      <w:ind w:left="720"/>
      <w:jc w:val="left"/>
    </w:pPr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link w:val="Zhlav"/>
    <w:uiPriority w:val="99"/>
    <w:locked/>
    <w:rsid w:val="00584B08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link w:val="Zpat"/>
    <w:uiPriority w:val="99"/>
    <w:locked/>
    <w:rsid w:val="00584B08"/>
    <w:rPr>
      <w:rFonts w:ascii="Arial" w:hAnsi="Arial" w:cs="Arial"/>
      <w:sz w:val="24"/>
      <w:szCs w:val="24"/>
    </w:rPr>
  </w:style>
  <w:style w:type="paragraph" w:styleId="Zkladntext21">
    <w:name w:val="Body Text 2"/>
    <w:basedOn w:val="Normln"/>
    <w:link w:val="Zkladntext2Char"/>
    <w:uiPriority w:val="99"/>
    <w:semiHidden/>
    <w:rsid w:val="00715C74"/>
    <w:pPr>
      <w:spacing w:after="120" w:line="480" w:lineRule="auto"/>
    </w:pPr>
  </w:style>
  <w:style w:type="character" w:customStyle="1" w:styleId="Zkladntext2Char">
    <w:name w:val="Základní text 2 Char"/>
    <w:link w:val="Zkladntext21"/>
    <w:uiPriority w:val="99"/>
    <w:semiHidden/>
    <w:locked/>
    <w:rsid w:val="00715C74"/>
    <w:rPr>
      <w:rFonts w:ascii="Arial" w:hAnsi="Arial" w:cs="Arial"/>
      <w:sz w:val="24"/>
      <w:szCs w:val="24"/>
    </w:rPr>
  </w:style>
  <w:style w:type="character" w:customStyle="1" w:styleId="st">
    <w:name w:val="st"/>
    <w:uiPriority w:val="99"/>
    <w:rsid w:val="00FD4D00"/>
    <w:rPr>
      <w:rFonts w:cs="Times New Roman"/>
    </w:rPr>
  </w:style>
  <w:style w:type="character" w:styleId="Zvraznn">
    <w:name w:val="Emphasis"/>
    <w:uiPriority w:val="99"/>
    <w:qFormat/>
    <w:rsid w:val="00EA1ADA"/>
    <w:rPr>
      <w:rFonts w:cs="Times New Roman"/>
      <w:i/>
      <w:iCs/>
    </w:rPr>
  </w:style>
  <w:style w:type="character" w:styleId="Siln">
    <w:name w:val="Strong"/>
    <w:uiPriority w:val="99"/>
    <w:qFormat/>
    <w:rsid w:val="00EA1ADA"/>
    <w:rPr>
      <w:rFonts w:cs="Times New Roman"/>
      <w:b/>
      <w:bCs/>
    </w:rPr>
  </w:style>
  <w:style w:type="paragraph" w:customStyle="1" w:styleId="slovn3">
    <w:name w:val="Číslování 3"/>
    <w:basedOn w:val="Odstavecseseznamem"/>
    <w:uiPriority w:val="99"/>
    <w:rsid w:val="00AB2CBA"/>
    <w:pPr>
      <w:numPr>
        <w:numId w:val="8"/>
      </w:numPr>
      <w:ind w:left="1560"/>
    </w:pPr>
  </w:style>
  <w:style w:type="paragraph" w:styleId="Obsah9">
    <w:name w:val="toc 9"/>
    <w:basedOn w:val="Normln"/>
    <w:next w:val="Normln"/>
    <w:autoRedefine/>
    <w:uiPriority w:val="99"/>
    <w:semiHidden/>
    <w:rsid w:val="00FA375C"/>
    <w:pPr>
      <w:spacing w:before="0"/>
      <w:ind w:left="1920"/>
      <w:jc w:val="left"/>
    </w:pPr>
    <w:rPr>
      <w:rFonts w:ascii="Calibri" w:hAnsi="Calibri" w:cs="Calibr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8D2B07"/>
    <w:rPr>
      <w:i/>
      <w:iCs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CB69AB"/>
    <w:pPr>
      <w:spacing w:before="0"/>
      <w:ind w:left="960"/>
      <w:jc w:val="left"/>
    </w:pPr>
    <w:rPr>
      <w:rFonts w:ascii="Calibri" w:hAnsi="Calibri" w:cs="Calibri"/>
      <w:sz w:val="20"/>
      <w:szCs w:val="20"/>
    </w:rPr>
  </w:style>
  <w:style w:type="character" w:customStyle="1" w:styleId="PoznmkapodarouChar">
    <w:name w:val="Poznámka pod čarou Char"/>
    <w:link w:val="Poznmkapodarou"/>
    <w:uiPriority w:val="99"/>
    <w:locked/>
    <w:rsid w:val="008D2B07"/>
    <w:rPr>
      <w:rFonts w:ascii="Arial" w:hAnsi="Arial" w:cs="Arial"/>
      <w:i/>
      <w:iCs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CB69AB"/>
    <w:pPr>
      <w:spacing w:before="0"/>
      <w:ind w:left="120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CB69AB"/>
    <w:pPr>
      <w:spacing w:before="0"/>
      <w:ind w:left="144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CB69AB"/>
    <w:pPr>
      <w:spacing w:before="0"/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uiPriority w:val="99"/>
    <w:rsid w:val="00914CCC"/>
  </w:style>
  <w:style w:type="character" w:customStyle="1" w:styleId="PznmkapodarouChar">
    <w:name w:val="Pznámka pod čarou Char"/>
    <w:link w:val="Pznmkapodarou"/>
    <w:uiPriority w:val="99"/>
    <w:locked/>
    <w:rsid w:val="00914CCC"/>
    <w:rPr>
      <w:rFonts w:ascii="Arial" w:hAnsi="Arial" w:cs="Arial"/>
      <w:i/>
      <w:iCs/>
      <w:sz w:val="18"/>
      <w:szCs w:val="18"/>
    </w:rPr>
  </w:style>
  <w:style w:type="paragraph" w:customStyle="1" w:styleId="Odrky">
    <w:name w:val="Odrážky"/>
    <w:basedOn w:val="Odstavecseseznamem"/>
    <w:link w:val="OdrkyChar"/>
    <w:uiPriority w:val="99"/>
    <w:rsid w:val="006A309B"/>
    <w:pPr>
      <w:numPr>
        <w:numId w:val="6"/>
      </w:numPr>
      <w:spacing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link w:val="Odrky"/>
    <w:uiPriority w:val="99"/>
    <w:locked/>
    <w:rsid w:val="006A309B"/>
    <w:rPr>
      <w:rFonts w:ascii="Arial" w:eastAsia="Arial Unicode MS" w:hAnsi="Arial" w:cs="Arial"/>
      <w:sz w:val="24"/>
      <w:szCs w:val="24"/>
    </w:rPr>
  </w:style>
  <w:style w:type="paragraph" w:customStyle="1" w:styleId="Pozn">
    <w:name w:val="Pozn."/>
    <w:basedOn w:val="Textpoznpodarou"/>
    <w:link w:val="PoznChar"/>
    <w:qFormat/>
    <w:rsid w:val="00D63020"/>
    <w:rPr>
      <w:i/>
      <w:sz w:val="18"/>
    </w:rPr>
  </w:style>
  <w:style w:type="character" w:customStyle="1" w:styleId="PoznChar">
    <w:name w:val="Pozn. Char"/>
    <w:basedOn w:val="TextpoznpodarouChar"/>
    <w:link w:val="Pozn"/>
    <w:rsid w:val="00D63020"/>
    <w:rPr>
      <w:rFonts w:ascii="Arial" w:hAnsi="Arial" w:cs="Arial"/>
      <w:i/>
      <w:sz w:val="18"/>
      <w:szCs w:val="20"/>
      <w:lang w:eastAsia="en-US"/>
    </w:rPr>
  </w:style>
  <w:style w:type="paragraph" w:customStyle="1" w:styleId="Odrky2">
    <w:name w:val="Odrážky 2"/>
    <w:basedOn w:val="Odstavecseseznamem"/>
    <w:link w:val="Odrky2Char"/>
    <w:qFormat/>
    <w:rsid w:val="00873734"/>
    <w:pPr>
      <w:numPr>
        <w:numId w:val="12"/>
      </w:numPr>
      <w:ind w:left="851" w:hanging="375"/>
      <w:contextualSpacing/>
    </w:pPr>
    <w:rPr>
      <w:rFonts w:eastAsiaTheme="minorHAnsi"/>
      <w:szCs w:val="22"/>
    </w:rPr>
  </w:style>
  <w:style w:type="character" w:customStyle="1" w:styleId="Odrky2Char">
    <w:name w:val="Odrážky 2 Char"/>
    <w:basedOn w:val="Standardnpsmoodstavce"/>
    <w:link w:val="Odrky2"/>
    <w:rsid w:val="00873734"/>
    <w:rPr>
      <w:rFonts w:ascii="Arial" w:eastAsiaTheme="minorHAnsi" w:hAnsi="Arial" w:cs="Arial"/>
      <w:sz w:val="24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C26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26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D05953"/>
    <w:pPr>
      <w:spacing w:before="12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8248E9"/>
    <w:pPr>
      <w:keepNext/>
      <w:keepLines/>
      <w:numPr>
        <w:numId w:val="3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/>
      <w:sz w:val="36"/>
      <w:szCs w:val="36"/>
      <w:lang w:eastAsia="cs-CZ"/>
    </w:rPr>
  </w:style>
  <w:style w:type="paragraph" w:styleId="Nadpis2">
    <w:name w:val="heading 2"/>
    <w:basedOn w:val="slovn"/>
    <w:link w:val="Nadpis2Char"/>
    <w:uiPriority w:val="99"/>
    <w:qFormat/>
    <w:rsid w:val="00C8558D"/>
    <w:pPr>
      <w:keepNext/>
      <w:keepLines/>
      <w:numPr>
        <w:numId w:val="3"/>
      </w:numPr>
      <w:spacing w:before="600" w:after="240"/>
      <w:ind w:left="576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67EFF"/>
    <w:pPr>
      <w:keepNext/>
      <w:keepLines/>
      <w:numPr>
        <w:ilvl w:val="2"/>
        <w:numId w:val="3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="Times New Roman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3449D"/>
    <w:pPr>
      <w:spacing w:before="240" w:after="120"/>
      <w:outlineLvl w:val="3"/>
    </w:pPr>
    <w:rPr>
      <w:b/>
      <w:i/>
    </w:rPr>
  </w:style>
  <w:style w:type="paragraph" w:styleId="Nadpis5">
    <w:name w:val="heading 5"/>
    <w:basedOn w:val="Nadpis1"/>
    <w:next w:val="Normln"/>
    <w:link w:val="Nadpis5Char"/>
    <w:uiPriority w:val="99"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bCs/>
      <w:sz w:val="28"/>
      <w:szCs w:val="28"/>
    </w:rPr>
  </w:style>
  <w:style w:type="paragraph" w:styleId="Nadpis6">
    <w:name w:val="heading 6"/>
    <w:basedOn w:val="Nadpis2"/>
    <w:next w:val="Normln"/>
    <w:link w:val="Nadpis6Char"/>
    <w:qFormat/>
    <w:rsid w:val="0009170D"/>
    <w:pPr>
      <w:outlineLvl w:val="5"/>
    </w:pPr>
  </w:style>
  <w:style w:type="paragraph" w:styleId="Nadpis7">
    <w:name w:val="heading 7"/>
    <w:basedOn w:val="Nadpis3"/>
    <w:next w:val="Normln"/>
    <w:link w:val="Nadpis7Char"/>
    <w:uiPriority w:val="99"/>
    <w:qFormat/>
    <w:rsid w:val="001A0752"/>
    <w:pPr>
      <w:numPr>
        <w:ilvl w:val="0"/>
        <w:numId w:val="0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1ADA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48E9"/>
    <w:rPr>
      <w:rFonts w:ascii="Arial" w:eastAsia="Arial Unicode MS" w:hAnsi="Arial" w:cs="Arial"/>
      <w:sz w:val="36"/>
      <w:szCs w:val="36"/>
    </w:rPr>
  </w:style>
  <w:style w:type="character" w:customStyle="1" w:styleId="Nadpis2Char">
    <w:name w:val="Nadpis 2 Char"/>
    <w:link w:val="Nadpis2"/>
    <w:uiPriority w:val="99"/>
    <w:locked/>
    <w:rsid w:val="00C8558D"/>
    <w:rPr>
      <w:rFonts w:ascii="Arial" w:eastAsia="Arial Unicode MS" w:hAnsi="Arial" w:cs="Arial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467EFF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9"/>
    <w:locked/>
    <w:rsid w:val="00D3449D"/>
    <w:rPr>
      <w:rFonts w:ascii="Arial" w:hAnsi="Arial" w:cs="Arial"/>
      <w:b/>
      <w:i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locked/>
    <w:rsid w:val="00F414A6"/>
    <w:rPr>
      <w:rFonts w:ascii="Arial" w:eastAsia="Arial Unicode MS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link w:val="Nadpis6"/>
    <w:locked/>
    <w:rsid w:val="0009170D"/>
    <w:rPr>
      <w:rFonts w:ascii="Arial" w:eastAsia="Arial Unicode MS" w:hAnsi="Arial" w:cs="Arial"/>
      <w:sz w:val="32"/>
      <w:szCs w:val="32"/>
    </w:rPr>
  </w:style>
  <w:style w:type="character" w:customStyle="1" w:styleId="Nadpis7Char">
    <w:name w:val="Nadpis 7 Char"/>
    <w:link w:val="Nadpis7"/>
    <w:uiPriority w:val="99"/>
    <w:locked/>
    <w:rsid w:val="001A0752"/>
    <w:rPr>
      <w:rFonts w:ascii="Arial" w:hAnsi="Arial" w:cs="Arial"/>
      <w:b/>
      <w:bCs/>
      <w:sz w:val="26"/>
      <w:szCs w:val="26"/>
    </w:rPr>
  </w:style>
  <w:style w:type="character" w:customStyle="1" w:styleId="Nadpis8Char">
    <w:name w:val="Nadpis 8 Char"/>
    <w:link w:val="Nadpis8"/>
    <w:uiPriority w:val="99"/>
    <w:locked/>
    <w:rsid w:val="00EA1ADA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locked/>
    <w:rsid w:val="00EA1ADA"/>
    <w:rPr>
      <w:rFonts w:ascii="Cambria" w:eastAsia="Times New Roman" w:hAnsi="Cambria" w:cs="Cambria"/>
      <w:i/>
      <w:iCs/>
      <w:color w:val="404040"/>
      <w:lang w:eastAsia="en-US"/>
    </w:rPr>
  </w:style>
  <w:style w:type="paragraph" w:styleId="Normlnweb">
    <w:name w:val="Normal (Web)"/>
    <w:basedOn w:val="Normln"/>
    <w:uiPriority w:val="99"/>
    <w:semiHidden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EA1AD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A1AD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</w:pPr>
  </w:style>
  <w:style w:type="character" w:styleId="Hypertextovodkaz">
    <w:name w:val="Hyperlink"/>
    <w:uiPriority w:val="99"/>
    <w:rsid w:val="00C07EF1"/>
    <w:rPr>
      <w:rFonts w:cs="Times New Roman"/>
      <w:color w:val="0000FF"/>
      <w:u w:val="single"/>
    </w:rPr>
  </w:style>
  <w:style w:type="character" w:customStyle="1" w:styleId="Zkladntext4">
    <w:name w:val="Základní text (4)_"/>
    <w:link w:val="Zkladntext40"/>
    <w:uiPriority w:val="99"/>
    <w:locked/>
    <w:rsid w:val="0034325A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link w:val="Zkladntext50"/>
    <w:uiPriority w:val="99"/>
    <w:locked/>
    <w:rsid w:val="0034325A"/>
    <w:rPr>
      <w:rFonts w:ascii="Calibri" w:eastAsia="Times New Roman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link w:val="Nadpis21"/>
    <w:uiPriority w:val="99"/>
    <w:locked/>
    <w:rsid w:val="0034325A"/>
    <w:rPr>
      <w:rFonts w:ascii="Calibri" w:eastAsia="Times New Roman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link w:val="Zkladntext1"/>
    <w:uiPriority w:val="99"/>
    <w:locked/>
    <w:rsid w:val="0034325A"/>
    <w:rPr>
      <w:rFonts w:ascii="Calibri" w:eastAsia="Times New Roman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34325A"/>
    <w:pPr>
      <w:shd w:val="clear" w:color="auto" w:fill="FFFFFF"/>
      <w:spacing w:line="509" w:lineRule="exact"/>
    </w:pPr>
    <w:rPr>
      <w:rFonts w:ascii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uiPriority w:val="99"/>
    <w:rsid w:val="0034325A"/>
    <w:pPr>
      <w:shd w:val="clear" w:color="auto" w:fill="FFFFFF"/>
      <w:spacing w:after="360" w:line="240" w:lineRule="atLeast"/>
    </w:pPr>
    <w:rPr>
      <w:rFonts w:ascii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uiPriority w:val="99"/>
    <w:rsid w:val="0034325A"/>
    <w:pPr>
      <w:shd w:val="clear" w:color="auto" w:fill="FFFFFF"/>
      <w:spacing w:before="360" w:after="120" w:line="240" w:lineRule="atLeast"/>
      <w:ind w:hanging="580"/>
      <w:outlineLvl w:val="1"/>
    </w:pPr>
    <w:rPr>
      <w:rFonts w:ascii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uiPriority w:val="99"/>
    <w:rsid w:val="0034325A"/>
    <w:pPr>
      <w:shd w:val="clear" w:color="auto" w:fill="FFFFFF"/>
      <w:spacing w:after="600" w:line="293" w:lineRule="exact"/>
    </w:pPr>
    <w:rPr>
      <w:rFonts w:ascii="Calibri" w:hAnsi="Calibri" w:cs="Calibri"/>
    </w:rPr>
  </w:style>
  <w:style w:type="character" w:customStyle="1" w:styleId="Nadpis11">
    <w:name w:val="Nadpis #1_"/>
    <w:link w:val="Nadpis10"/>
    <w:uiPriority w:val="99"/>
    <w:locked/>
    <w:rsid w:val="0034325A"/>
    <w:rPr>
      <w:rFonts w:ascii="Times New Roman" w:eastAsia="Times New Roman" w:hAnsi="Times New Roman"/>
      <w:sz w:val="27"/>
      <w:szCs w:val="27"/>
      <w:shd w:val="clear" w:color="auto" w:fill="FFFFFF"/>
      <w:lang w:eastAsia="en-US"/>
    </w:rPr>
  </w:style>
  <w:style w:type="paragraph" w:customStyle="1" w:styleId="Zkladntext7">
    <w:name w:val="Základní text7"/>
    <w:basedOn w:val="Normln"/>
    <w:uiPriority w:val="99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Nadpis10">
    <w:name w:val="Nadpis #1"/>
    <w:basedOn w:val="Normln"/>
    <w:link w:val="Nadpis11"/>
    <w:uiPriority w:val="99"/>
    <w:rsid w:val="0034325A"/>
    <w:pPr>
      <w:numPr>
        <w:numId w:val="2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uiPriority w:val="99"/>
    <w:locked/>
    <w:rsid w:val="0034325A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4325A"/>
    <w:pPr>
      <w:shd w:val="clear" w:color="auto" w:fill="FFFFFF"/>
      <w:spacing w:line="475" w:lineRule="exact"/>
    </w:pPr>
    <w:rPr>
      <w:rFonts w:ascii="Tahoma" w:hAnsi="Tahoma" w:cs="Tahoma"/>
      <w:sz w:val="19"/>
      <w:szCs w:val="19"/>
    </w:rPr>
  </w:style>
  <w:style w:type="character" w:customStyle="1" w:styleId="Nadpis40">
    <w:name w:val="Nadpis #4_"/>
    <w:link w:val="Nadpis41"/>
    <w:uiPriority w:val="99"/>
    <w:locked/>
    <w:rsid w:val="00682F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cs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4A5B93"/>
    <w:pPr>
      <w:numPr>
        <w:ilvl w:val="1"/>
        <w:numId w:val="1"/>
      </w:numPr>
      <w:spacing w:after="0"/>
      <w:ind w:left="574" w:hanging="532"/>
    </w:pPr>
    <w:rPr>
      <w:rFonts w:eastAsia="Arial Unicode MS"/>
      <w:lang w:eastAsia="cs-CZ"/>
    </w:rPr>
  </w:style>
  <w:style w:type="paragraph" w:customStyle="1" w:styleId="slovn2">
    <w:name w:val="číslování 2"/>
    <w:basedOn w:val="Zkladntext0"/>
    <w:link w:val="slovn2Char"/>
    <w:qFormat/>
    <w:rsid w:val="006D767D"/>
    <w:pPr>
      <w:numPr>
        <w:ilvl w:val="7"/>
        <w:numId w:val="1"/>
      </w:numPr>
      <w:spacing w:after="0"/>
      <w:ind w:left="993" w:hanging="426"/>
    </w:pPr>
    <w:rPr>
      <w:rFonts w:eastAsia="Arial Unicode MS"/>
      <w:lang w:eastAsia="cs-CZ"/>
    </w:rPr>
  </w:style>
  <w:style w:type="character" w:customStyle="1" w:styleId="slovnChar">
    <w:name w:val="číslování Char"/>
    <w:link w:val="slovn"/>
    <w:locked/>
    <w:rsid w:val="004A5B9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link w:val="slovn2"/>
    <w:locked/>
    <w:rsid w:val="006D767D"/>
    <w:rPr>
      <w:rFonts w:ascii="Arial" w:eastAsia="Arial Unicode MS" w:hAnsi="Arial" w:cs="Arial"/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EA1ADA"/>
    <w:rPr>
      <w:rFonts w:eastAsia="Arial Unicode MS"/>
      <w:color w:val="000000"/>
      <w:lang w:eastAsia="cs-CZ"/>
    </w:rPr>
  </w:style>
  <w:style w:type="character" w:customStyle="1" w:styleId="TextChar">
    <w:name w:val="Text Char"/>
    <w:link w:val="Text"/>
    <w:uiPriority w:val="99"/>
    <w:locked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rsid w:val="00682F40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locked/>
    <w:rsid w:val="00682F40"/>
    <w:rPr>
      <w:rFonts w:cs="Times New Roman"/>
    </w:rPr>
  </w:style>
  <w:style w:type="character" w:styleId="Odkaznakoment">
    <w:name w:val="annotation reference"/>
    <w:uiPriority w:val="99"/>
    <w:semiHidden/>
    <w:rsid w:val="001D3D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3D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uiPriority w:val="99"/>
    <w:rsid w:val="00624FE2"/>
    <w:rPr>
      <w:rFonts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3D1904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99"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788A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87EBD"/>
    <w:pPr>
      <w:ind w:left="240"/>
      <w:jc w:val="left"/>
    </w:pPr>
    <w:rPr>
      <w:rFonts w:ascii="Calibri" w:hAnsi="Calibri" w:cs="Calibr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5F788A"/>
    <w:pPr>
      <w:spacing w:before="0"/>
      <w:ind w:left="480"/>
      <w:jc w:val="left"/>
    </w:pPr>
    <w:rPr>
      <w:rFonts w:ascii="Calibri" w:hAnsi="Calibri" w:cs="Calibr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99"/>
    <w:qFormat/>
    <w:rsid w:val="00EA1AD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itulChar">
    <w:name w:val="Podtitul Char"/>
    <w:aliases w:val="Obsah Char"/>
    <w:link w:val="Podtitul"/>
    <w:uiPriority w:val="99"/>
    <w:locked/>
    <w:rsid w:val="00EA1AD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Zkladntext9">
    <w:name w:val="Základní text9"/>
    <w:basedOn w:val="Normln"/>
    <w:uiPriority w:val="99"/>
    <w:rsid w:val="00646577"/>
    <w:pPr>
      <w:shd w:val="clear" w:color="auto" w:fill="FFFFFF"/>
      <w:spacing w:before="0" w:after="300" w:line="240" w:lineRule="atLeast"/>
      <w:ind w:hanging="60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03F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99"/>
    <w:semiHidden/>
    <w:rsid w:val="00584B08"/>
    <w:pPr>
      <w:spacing w:before="0"/>
      <w:ind w:left="720"/>
      <w:jc w:val="left"/>
    </w:pPr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link w:val="Zhlav"/>
    <w:uiPriority w:val="99"/>
    <w:locked/>
    <w:rsid w:val="00584B08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link w:val="Zpat"/>
    <w:uiPriority w:val="99"/>
    <w:locked/>
    <w:rsid w:val="00584B08"/>
    <w:rPr>
      <w:rFonts w:ascii="Arial" w:hAnsi="Arial" w:cs="Arial"/>
      <w:sz w:val="24"/>
      <w:szCs w:val="24"/>
    </w:rPr>
  </w:style>
  <w:style w:type="paragraph" w:styleId="Zkladntext21">
    <w:name w:val="Body Text 2"/>
    <w:basedOn w:val="Normln"/>
    <w:link w:val="Zkladntext2Char"/>
    <w:uiPriority w:val="99"/>
    <w:semiHidden/>
    <w:rsid w:val="00715C74"/>
    <w:pPr>
      <w:spacing w:after="120" w:line="480" w:lineRule="auto"/>
    </w:pPr>
  </w:style>
  <w:style w:type="character" w:customStyle="1" w:styleId="Zkladntext2Char">
    <w:name w:val="Základní text 2 Char"/>
    <w:link w:val="Zkladntext21"/>
    <w:uiPriority w:val="99"/>
    <w:semiHidden/>
    <w:locked/>
    <w:rsid w:val="00715C74"/>
    <w:rPr>
      <w:rFonts w:ascii="Arial" w:hAnsi="Arial" w:cs="Arial"/>
      <w:sz w:val="24"/>
      <w:szCs w:val="24"/>
    </w:rPr>
  </w:style>
  <w:style w:type="character" w:customStyle="1" w:styleId="st">
    <w:name w:val="st"/>
    <w:uiPriority w:val="99"/>
    <w:rsid w:val="00FD4D00"/>
    <w:rPr>
      <w:rFonts w:cs="Times New Roman"/>
    </w:rPr>
  </w:style>
  <w:style w:type="character" w:styleId="Zvraznn">
    <w:name w:val="Emphasis"/>
    <w:uiPriority w:val="99"/>
    <w:qFormat/>
    <w:rsid w:val="00EA1ADA"/>
    <w:rPr>
      <w:rFonts w:cs="Times New Roman"/>
      <w:i/>
      <w:iCs/>
    </w:rPr>
  </w:style>
  <w:style w:type="character" w:styleId="Siln">
    <w:name w:val="Strong"/>
    <w:uiPriority w:val="99"/>
    <w:qFormat/>
    <w:rsid w:val="00EA1ADA"/>
    <w:rPr>
      <w:rFonts w:cs="Times New Roman"/>
      <w:b/>
      <w:bCs/>
    </w:rPr>
  </w:style>
  <w:style w:type="paragraph" w:customStyle="1" w:styleId="slovn3">
    <w:name w:val="Číslování 3"/>
    <w:basedOn w:val="Odstavecseseznamem"/>
    <w:uiPriority w:val="99"/>
    <w:rsid w:val="00AB2CBA"/>
    <w:pPr>
      <w:numPr>
        <w:numId w:val="8"/>
      </w:numPr>
      <w:ind w:left="1560"/>
    </w:pPr>
  </w:style>
  <w:style w:type="paragraph" w:styleId="Obsah9">
    <w:name w:val="toc 9"/>
    <w:basedOn w:val="Normln"/>
    <w:next w:val="Normln"/>
    <w:autoRedefine/>
    <w:uiPriority w:val="99"/>
    <w:semiHidden/>
    <w:rsid w:val="00FA375C"/>
    <w:pPr>
      <w:spacing w:before="0"/>
      <w:ind w:left="1920"/>
      <w:jc w:val="left"/>
    </w:pPr>
    <w:rPr>
      <w:rFonts w:ascii="Calibri" w:hAnsi="Calibri" w:cs="Calibr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8D2B07"/>
    <w:rPr>
      <w:i/>
      <w:iCs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CB69AB"/>
    <w:pPr>
      <w:spacing w:before="0"/>
      <w:ind w:left="960"/>
      <w:jc w:val="left"/>
    </w:pPr>
    <w:rPr>
      <w:rFonts w:ascii="Calibri" w:hAnsi="Calibri" w:cs="Calibri"/>
      <w:sz w:val="20"/>
      <w:szCs w:val="20"/>
    </w:rPr>
  </w:style>
  <w:style w:type="character" w:customStyle="1" w:styleId="PoznmkapodarouChar">
    <w:name w:val="Poznámka pod čarou Char"/>
    <w:link w:val="Poznmkapodarou"/>
    <w:uiPriority w:val="99"/>
    <w:locked/>
    <w:rsid w:val="008D2B07"/>
    <w:rPr>
      <w:rFonts w:ascii="Arial" w:hAnsi="Arial" w:cs="Arial"/>
      <w:i/>
      <w:iCs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CB69AB"/>
    <w:pPr>
      <w:spacing w:before="0"/>
      <w:ind w:left="120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CB69AB"/>
    <w:pPr>
      <w:spacing w:before="0"/>
      <w:ind w:left="144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CB69AB"/>
    <w:pPr>
      <w:spacing w:before="0"/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uiPriority w:val="99"/>
    <w:rsid w:val="00914CCC"/>
  </w:style>
  <w:style w:type="character" w:customStyle="1" w:styleId="PznmkapodarouChar">
    <w:name w:val="Pznámka pod čarou Char"/>
    <w:link w:val="Pznmkapodarou"/>
    <w:uiPriority w:val="99"/>
    <w:locked/>
    <w:rsid w:val="00914CCC"/>
    <w:rPr>
      <w:rFonts w:ascii="Arial" w:hAnsi="Arial" w:cs="Arial"/>
      <w:i/>
      <w:iCs/>
      <w:sz w:val="18"/>
      <w:szCs w:val="18"/>
    </w:rPr>
  </w:style>
  <w:style w:type="paragraph" w:customStyle="1" w:styleId="Odrky">
    <w:name w:val="Odrážky"/>
    <w:basedOn w:val="Odstavecseseznamem"/>
    <w:link w:val="OdrkyChar"/>
    <w:uiPriority w:val="99"/>
    <w:rsid w:val="006A309B"/>
    <w:pPr>
      <w:numPr>
        <w:numId w:val="6"/>
      </w:numPr>
      <w:spacing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link w:val="Odrky"/>
    <w:uiPriority w:val="99"/>
    <w:locked/>
    <w:rsid w:val="006A309B"/>
    <w:rPr>
      <w:rFonts w:ascii="Arial" w:eastAsia="Arial Unicode MS" w:hAnsi="Arial" w:cs="Arial"/>
      <w:sz w:val="24"/>
      <w:szCs w:val="24"/>
    </w:rPr>
  </w:style>
  <w:style w:type="paragraph" w:customStyle="1" w:styleId="Pozn">
    <w:name w:val="Pozn."/>
    <w:basedOn w:val="Textpoznpodarou"/>
    <w:link w:val="PoznChar"/>
    <w:qFormat/>
    <w:rsid w:val="00D63020"/>
    <w:rPr>
      <w:i/>
      <w:sz w:val="18"/>
    </w:rPr>
  </w:style>
  <w:style w:type="character" w:customStyle="1" w:styleId="PoznChar">
    <w:name w:val="Pozn. Char"/>
    <w:basedOn w:val="TextpoznpodarouChar"/>
    <w:link w:val="Pozn"/>
    <w:rsid w:val="00D63020"/>
    <w:rPr>
      <w:rFonts w:ascii="Arial" w:hAnsi="Arial" w:cs="Arial"/>
      <w:i/>
      <w:sz w:val="18"/>
      <w:szCs w:val="20"/>
      <w:lang w:eastAsia="en-US"/>
    </w:rPr>
  </w:style>
  <w:style w:type="paragraph" w:customStyle="1" w:styleId="Odrky2">
    <w:name w:val="Odrážky 2"/>
    <w:basedOn w:val="Odstavecseseznamem"/>
    <w:link w:val="Odrky2Char"/>
    <w:qFormat/>
    <w:rsid w:val="00873734"/>
    <w:pPr>
      <w:numPr>
        <w:numId w:val="12"/>
      </w:numPr>
      <w:ind w:left="851" w:hanging="375"/>
      <w:contextualSpacing/>
    </w:pPr>
    <w:rPr>
      <w:rFonts w:eastAsiaTheme="minorHAnsi"/>
      <w:szCs w:val="22"/>
    </w:rPr>
  </w:style>
  <w:style w:type="character" w:customStyle="1" w:styleId="Odrky2Char">
    <w:name w:val="Odrážky 2 Char"/>
    <w:basedOn w:val="Standardnpsmoodstavce"/>
    <w:link w:val="Odrky2"/>
    <w:rsid w:val="00873734"/>
    <w:rPr>
      <w:rFonts w:ascii="Arial" w:eastAsiaTheme="minorHAnsi" w:hAnsi="Arial" w:cs="Arial"/>
      <w:sz w:val="24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C26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26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tovani@kr-olomou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5D50-6678-4A12-9A54-D5570942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4344</Words>
  <Characters>28096</Characters>
  <Application>Microsoft Office Word</Application>
  <DocSecurity>0</DocSecurity>
  <Lines>234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4</cp:revision>
  <cp:lastPrinted>2014-11-27T07:38:00Z</cp:lastPrinted>
  <dcterms:created xsi:type="dcterms:W3CDTF">2015-11-25T08:39:00Z</dcterms:created>
  <dcterms:modified xsi:type="dcterms:W3CDTF">2015-11-25T10:29:00Z</dcterms:modified>
</cp:coreProperties>
</file>