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32" w:rsidRDefault="00437A32" w:rsidP="00C00E8B">
      <w:pPr>
        <w:tabs>
          <w:tab w:val="left" w:pos="6521"/>
        </w:tabs>
        <w:jc w:val="both"/>
        <w:rPr>
          <w:rFonts w:ascii="Arial" w:hAnsi="Arial" w:cs="Arial"/>
          <w:b/>
          <w:sz w:val="24"/>
          <w:szCs w:val="24"/>
        </w:rPr>
      </w:pPr>
      <w:bookmarkStart w:id="0" w:name="_GoBack"/>
      <w:bookmarkEnd w:id="0"/>
    </w:p>
    <w:p w:rsidR="00C00E8B" w:rsidRPr="004513DC" w:rsidRDefault="00C00E8B" w:rsidP="00C00E8B">
      <w:pPr>
        <w:tabs>
          <w:tab w:val="left" w:pos="6521"/>
        </w:tabs>
        <w:jc w:val="both"/>
        <w:rPr>
          <w:rFonts w:ascii="Arial" w:hAnsi="Arial" w:cs="Arial"/>
          <w:b/>
          <w:sz w:val="24"/>
          <w:szCs w:val="24"/>
        </w:rPr>
      </w:pPr>
      <w:r w:rsidRPr="004513DC">
        <w:rPr>
          <w:rFonts w:ascii="Arial" w:hAnsi="Arial" w:cs="Arial"/>
          <w:b/>
          <w:sz w:val="24"/>
          <w:szCs w:val="24"/>
        </w:rPr>
        <w:t>Důvodová zpráva:</w:t>
      </w:r>
    </w:p>
    <w:p w:rsidR="00C00E8B" w:rsidRPr="0081353F" w:rsidRDefault="00C00E8B" w:rsidP="00C00E8B">
      <w:pPr>
        <w:tabs>
          <w:tab w:val="left" w:pos="3960"/>
        </w:tabs>
        <w:jc w:val="both"/>
        <w:outlineLvl w:val="0"/>
        <w:rPr>
          <w:rFonts w:ascii="Arial" w:hAnsi="Arial" w:cs="Arial"/>
          <w:bCs/>
          <w:sz w:val="24"/>
          <w:szCs w:val="24"/>
        </w:rPr>
      </w:pPr>
    </w:p>
    <w:p w:rsidR="00835ADD" w:rsidRDefault="00DF4FD9" w:rsidP="00835ADD">
      <w:pPr>
        <w:tabs>
          <w:tab w:val="left" w:pos="3960"/>
        </w:tabs>
        <w:jc w:val="both"/>
        <w:rPr>
          <w:rFonts w:ascii="Arial" w:hAnsi="Arial"/>
          <w:noProof/>
          <w:sz w:val="24"/>
        </w:rPr>
      </w:pPr>
      <w:r>
        <w:rPr>
          <w:rFonts w:ascii="Arial" w:hAnsi="Arial"/>
          <w:noProof/>
          <w:sz w:val="24"/>
        </w:rPr>
        <w:t xml:space="preserve">Rada </w:t>
      </w:r>
      <w:r w:rsidR="00835ADD">
        <w:rPr>
          <w:rFonts w:ascii="Arial" w:hAnsi="Arial"/>
          <w:noProof/>
          <w:sz w:val="24"/>
        </w:rPr>
        <w:t>Olomouckého kraje</w:t>
      </w:r>
      <w:r w:rsidR="004372F2">
        <w:rPr>
          <w:rFonts w:ascii="Arial" w:hAnsi="Arial"/>
          <w:noProof/>
          <w:sz w:val="24"/>
        </w:rPr>
        <w:t xml:space="preserve"> (dále jen ROK)</w:t>
      </w:r>
      <w:r w:rsidR="00835ADD">
        <w:rPr>
          <w:rFonts w:ascii="Arial" w:hAnsi="Arial"/>
          <w:noProof/>
          <w:sz w:val="24"/>
        </w:rPr>
        <w:t xml:space="preserve"> </w:t>
      </w:r>
      <w:r>
        <w:rPr>
          <w:rFonts w:ascii="Arial" w:hAnsi="Arial"/>
          <w:noProof/>
          <w:sz w:val="24"/>
        </w:rPr>
        <w:t xml:space="preserve">se na </w:t>
      </w:r>
      <w:r w:rsidR="004372F2">
        <w:rPr>
          <w:rFonts w:ascii="Arial" w:hAnsi="Arial"/>
          <w:noProof/>
          <w:sz w:val="24"/>
        </w:rPr>
        <w:t xml:space="preserve">své </w:t>
      </w:r>
      <w:r>
        <w:rPr>
          <w:rFonts w:ascii="Arial" w:hAnsi="Arial"/>
          <w:noProof/>
          <w:sz w:val="24"/>
        </w:rPr>
        <w:t>schůzi</w:t>
      </w:r>
      <w:r w:rsidR="00835ADD">
        <w:rPr>
          <w:rFonts w:ascii="Arial" w:hAnsi="Arial"/>
          <w:noProof/>
          <w:sz w:val="24"/>
        </w:rPr>
        <w:t xml:space="preserve"> </w:t>
      </w:r>
      <w:r w:rsidR="00A648F7">
        <w:rPr>
          <w:rFonts w:ascii="Arial" w:hAnsi="Arial"/>
          <w:noProof/>
          <w:sz w:val="24"/>
        </w:rPr>
        <w:t xml:space="preserve">dne </w:t>
      </w:r>
      <w:r>
        <w:rPr>
          <w:rFonts w:ascii="Arial" w:hAnsi="Arial"/>
          <w:noProof/>
          <w:sz w:val="24"/>
        </w:rPr>
        <w:t>12</w:t>
      </w:r>
      <w:r w:rsidR="00A648F7">
        <w:rPr>
          <w:rFonts w:ascii="Arial" w:hAnsi="Arial"/>
          <w:noProof/>
          <w:sz w:val="24"/>
        </w:rPr>
        <w:t xml:space="preserve">. </w:t>
      </w:r>
      <w:r>
        <w:rPr>
          <w:rFonts w:ascii="Arial" w:hAnsi="Arial"/>
          <w:noProof/>
          <w:sz w:val="24"/>
        </w:rPr>
        <w:t>11</w:t>
      </w:r>
      <w:r w:rsidR="00A648F7">
        <w:rPr>
          <w:rFonts w:ascii="Arial" w:hAnsi="Arial"/>
          <w:noProof/>
          <w:sz w:val="24"/>
        </w:rPr>
        <w:t xml:space="preserve">. 2015 </w:t>
      </w:r>
      <w:r>
        <w:rPr>
          <w:rFonts w:ascii="Arial" w:hAnsi="Arial"/>
          <w:noProof/>
          <w:sz w:val="24"/>
        </w:rPr>
        <w:t>zabývala ž</w:t>
      </w:r>
      <w:r w:rsidR="00E112FA">
        <w:rPr>
          <w:rFonts w:ascii="Arial" w:hAnsi="Arial"/>
          <w:noProof/>
          <w:sz w:val="24"/>
        </w:rPr>
        <w:t>ádost</w:t>
      </w:r>
      <w:r>
        <w:rPr>
          <w:rFonts w:ascii="Arial" w:hAnsi="Arial"/>
          <w:noProof/>
          <w:sz w:val="24"/>
        </w:rPr>
        <w:t>m</w:t>
      </w:r>
      <w:r w:rsidR="00E112FA">
        <w:rPr>
          <w:rFonts w:ascii="Arial" w:hAnsi="Arial"/>
          <w:noProof/>
          <w:sz w:val="24"/>
        </w:rPr>
        <w:t xml:space="preserve">i </w:t>
      </w:r>
      <w:r w:rsidR="00D26AE5" w:rsidRPr="00BA1358">
        <w:rPr>
          <w:rFonts w:ascii="Arial" w:hAnsi="Arial"/>
          <w:noProof/>
          <w:sz w:val="24"/>
        </w:rPr>
        <w:t>Sportovního klubu Univerzity Palackého v</w:t>
      </w:r>
      <w:r w:rsidR="007E1D5A">
        <w:rPr>
          <w:rFonts w:ascii="Arial" w:hAnsi="Arial"/>
          <w:noProof/>
          <w:sz w:val="24"/>
        </w:rPr>
        <w:t> </w:t>
      </w:r>
      <w:r w:rsidR="00D26AE5" w:rsidRPr="00BA1358">
        <w:rPr>
          <w:rFonts w:ascii="Arial" w:hAnsi="Arial"/>
          <w:noProof/>
          <w:sz w:val="24"/>
        </w:rPr>
        <w:t>Olomouci</w:t>
      </w:r>
      <w:r w:rsidR="007E1D5A">
        <w:rPr>
          <w:rFonts w:ascii="Arial" w:hAnsi="Arial"/>
          <w:noProof/>
          <w:sz w:val="24"/>
        </w:rPr>
        <w:t xml:space="preserve"> (dále jen SK UP)</w:t>
      </w:r>
      <w:r>
        <w:rPr>
          <w:rFonts w:ascii="Arial" w:hAnsi="Arial"/>
          <w:noProof/>
          <w:sz w:val="24"/>
        </w:rPr>
        <w:t xml:space="preserve"> o podporu. O</w:t>
      </w:r>
      <w:r w:rsidR="007C4633">
        <w:rPr>
          <w:rFonts w:ascii="Arial" w:hAnsi="Arial"/>
          <w:noProof/>
          <w:sz w:val="24"/>
        </w:rPr>
        <w:t>ddíl kanoistiky</w:t>
      </w:r>
      <w:r w:rsidR="00E112FA">
        <w:rPr>
          <w:rFonts w:ascii="Arial" w:hAnsi="Arial"/>
          <w:noProof/>
          <w:sz w:val="24"/>
        </w:rPr>
        <w:t xml:space="preserve"> </w:t>
      </w:r>
      <w:r>
        <w:rPr>
          <w:rFonts w:ascii="Arial" w:hAnsi="Arial"/>
          <w:noProof/>
          <w:sz w:val="24"/>
        </w:rPr>
        <w:t xml:space="preserve">žádal </w:t>
      </w:r>
      <w:r w:rsidR="00E112FA" w:rsidRPr="00BA1358">
        <w:rPr>
          <w:rFonts w:ascii="Arial" w:hAnsi="Arial"/>
          <w:noProof/>
          <w:sz w:val="24"/>
        </w:rPr>
        <w:t>o podporu vodácké slalomové dráhy v Olomouci formou dotace na vyhotovení do</w:t>
      </w:r>
      <w:r w:rsidR="00E112FA">
        <w:rPr>
          <w:rFonts w:ascii="Arial" w:hAnsi="Arial"/>
          <w:noProof/>
          <w:sz w:val="24"/>
        </w:rPr>
        <w:t xml:space="preserve">kumentace pro územní rozhodnutí a </w:t>
      </w:r>
      <w:r w:rsidR="00835ADD">
        <w:rPr>
          <w:rFonts w:ascii="Arial" w:hAnsi="Arial"/>
          <w:noProof/>
          <w:sz w:val="24"/>
        </w:rPr>
        <w:t xml:space="preserve">oddíl synchronizovaného plavání </w:t>
      </w:r>
      <w:r w:rsidR="00835ADD" w:rsidRPr="00BA1358">
        <w:rPr>
          <w:rFonts w:ascii="Arial" w:hAnsi="Arial"/>
          <w:noProof/>
          <w:sz w:val="24"/>
        </w:rPr>
        <w:t xml:space="preserve">o podporu </w:t>
      </w:r>
      <w:r w:rsidR="00835ADD">
        <w:rPr>
          <w:rFonts w:ascii="Arial" w:hAnsi="Arial"/>
          <w:noProof/>
          <w:sz w:val="24"/>
        </w:rPr>
        <w:t>účasti na mezinárodních závodech v Belgii, Kortijku.</w:t>
      </w:r>
    </w:p>
    <w:p w:rsidR="00E112FA" w:rsidRDefault="00E112FA" w:rsidP="00835ADD">
      <w:pPr>
        <w:tabs>
          <w:tab w:val="left" w:pos="3960"/>
        </w:tabs>
        <w:jc w:val="both"/>
        <w:rPr>
          <w:rFonts w:ascii="Arial" w:hAnsi="Arial"/>
          <w:noProof/>
          <w:sz w:val="24"/>
        </w:rPr>
      </w:pPr>
    </w:p>
    <w:p w:rsidR="00835ADD" w:rsidRPr="00E112FA" w:rsidRDefault="00E112FA" w:rsidP="00E112FA">
      <w:pPr>
        <w:tabs>
          <w:tab w:val="left" w:pos="3960"/>
        </w:tabs>
        <w:jc w:val="both"/>
        <w:rPr>
          <w:rFonts w:ascii="Arial" w:hAnsi="Arial"/>
          <w:b/>
          <w:noProof/>
          <w:sz w:val="24"/>
        </w:rPr>
      </w:pPr>
      <w:r>
        <w:rPr>
          <w:rFonts w:ascii="Arial" w:hAnsi="Arial"/>
          <w:b/>
          <w:noProof/>
          <w:sz w:val="24"/>
        </w:rPr>
        <w:t xml:space="preserve">A) </w:t>
      </w:r>
      <w:r w:rsidRPr="00E112FA">
        <w:rPr>
          <w:rFonts w:ascii="Arial" w:hAnsi="Arial"/>
          <w:b/>
          <w:noProof/>
          <w:sz w:val="24"/>
        </w:rPr>
        <w:t>Žádost o podporu vodácké slalomové dráhy v Olomouci formou dotace na vyhotovení dokumentace</w:t>
      </w:r>
    </w:p>
    <w:p w:rsidR="000034B4" w:rsidRPr="00BA1358" w:rsidRDefault="000034B4" w:rsidP="00C378B8">
      <w:pPr>
        <w:tabs>
          <w:tab w:val="left" w:pos="3960"/>
        </w:tabs>
        <w:jc w:val="both"/>
        <w:rPr>
          <w:rFonts w:ascii="Arial" w:hAnsi="Arial"/>
          <w:noProof/>
          <w:sz w:val="24"/>
        </w:rPr>
      </w:pPr>
    </w:p>
    <w:p w:rsidR="000034B4" w:rsidRPr="00BA1358" w:rsidRDefault="000034B4" w:rsidP="00C378B8">
      <w:pPr>
        <w:tabs>
          <w:tab w:val="left" w:pos="3960"/>
        </w:tabs>
        <w:jc w:val="both"/>
        <w:rPr>
          <w:rFonts w:ascii="Arial" w:hAnsi="Arial"/>
          <w:noProof/>
          <w:sz w:val="24"/>
        </w:rPr>
      </w:pPr>
      <w:r w:rsidRPr="00BA1358">
        <w:rPr>
          <w:rFonts w:ascii="Arial" w:hAnsi="Arial"/>
          <w:noProof/>
          <w:sz w:val="24"/>
        </w:rPr>
        <w:t>Od roku 2014</w:t>
      </w:r>
      <w:r w:rsidR="00810D05">
        <w:rPr>
          <w:rFonts w:ascii="Arial" w:hAnsi="Arial"/>
          <w:noProof/>
          <w:sz w:val="24"/>
        </w:rPr>
        <w:t>,</w:t>
      </w:r>
      <w:r w:rsidRPr="00BA1358">
        <w:rPr>
          <w:rFonts w:ascii="Arial" w:hAnsi="Arial"/>
          <w:noProof/>
          <w:sz w:val="24"/>
        </w:rPr>
        <w:t xml:space="preserve"> kdy byl Olomoucký kraj seznámen se studií proveditelnosti</w:t>
      </w:r>
      <w:r w:rsidR="00810D05">
        <w:rPr>
          <w:rFonts w:ascii="Arial" w:hAnsi="Arial"/>
          <w:noProof/>
          <w:sz w:val="24"/>
        </w:rPr>
        <w:t>,</w:t>
      </w:r>
      <w:r w:rsidRPr="00BA1358">
        <w:rPr>
          <w:rFonts w:ascii="Arial" w:hAnsi="Arial"/>
          <w:noProof/>
          <w:sz w:val="24"/>
        </w:rPr>
        <w:t xml:space="preserve"> je dalším krokem </w:t>
      </w:r>
      <w:r w:rsidR="00070342" w:rsidRPr="00BA1358">
        <w:rPr>
          <w:rFonts w:ascii="Arial" w:hAnsi="Arial"/>
          <w:noProof/>
          <w:sz w:val="24"/>
        </w:rPr>
        <w:t xml:space="preserve">vypracování dokumentace pro územní rozhodnutí (dále jen DUR). Fáze DUR </w:t>
      </w:r>
      <w:r w:rsidR="00151DF6" w:rsidRPr="00BA1358">
        <w:rPr>
          <w:rFonts w:ascii="Arial" w:hAnsi="Arial"/>
          <w:noProof/>
          <w:sz w:val="24"/>
        </w:rPr>
        <w:t>je nezbytná pro další kroky – jednání o pronájmu či odkupu pozemků</w:t>
      </w:r>
      <w:r w:rsidR="008E4562" w:rsidRPr="00BA1358">
        <w:rPr>
          <w:rFonts w:ascii="Arial" w:hAnsi="Arial"/>
          <w:noProof/>
          <w:sz w:val="24"/>
        </w:rPr>
        <w:t xml:space="preserve"> (Povodí Moravy s.p., </w:t>
      </w:r>
      <w:r w:rsidR="00810D05">
        <w:rPr>
          <w:rFonts w:ascii="Arial" w:hAnsi="Arial"/>
          <w:noProof/>
          <w:sz w:val="24"/>
        </w:rPr>
        <w:t>Statutární m</w:t>
      </w:r>
      <w:r w:rsidR="008E4562" w:rsidRPr="00BA1358">
        <w:rPr>
          <w:rFonts w:ascii="Arial" w:hAnsi="Arial"/>
          <w:noProof/>
          <w:sz w:val="24"/>
        </w:rPr>
        <w:t xml:space="preserve">ěsto Olomouc) a dále jednání o splnění zákonných podmínek stavby (hluk, </w:t>
      </w:r>
      <w:r w:rsidR="00A43F15" w:rsidRPr="00BA1358">
        <w:rPr>
          <w:rFonts w:ascii="Arial" w:hAnsi="Arial"/>
          <w:noProof/>
          <w:sz w:val="24"/>
        </w:rPr>
        <w:t>Státní památkový ústav apod.)</w:t>
      </w:r>
    </w:p>
    <w:p w:rsidR="00A43F15" w:rsidRPr="00BA1358" w:rsidRDefault="00A43F15" w:rsidP="00C378B8">
      <w:pPr>
        <w:tabs>
          <w:tab w:val="left" w:pos="3960"/>
        </w:tabs>
        <w:jc w:val="both"/>
        <w:rPr>
          <w:rFonts w:ascii="Arial" w:hAnsi="Arial"/>
          <w:noProof/>
          <w:sz w:val="24"/>
        </w:rPr>
      </w:pPr>
    </w:p>
    <w:p w:rsidR="00A43F15" w:rsidRPr="00BA1358" w:rsidRDefault="00A43F15" w:rsidP="00C378B8">
      <w:pPr>
        <w:tabs>
          <w:tab w:val="left" w:pos="3960"/>
        </w:tabs>
        <w:jc w:val="both"/>
        <w:rPr>
          <w:rFonts w:ascii="Arial" w:hAnsi="Arial"/>
          <w:noProof/>
          <w:sz w:val="24"/>
        </w:rPr>
      </w:pPr>
      <w:r w:rsidRPr="00BA1358">
        <w:rPr>
          <w:rFonts w:ascii="Arial" w:hAnsi="Arial"/>
          <w:noProof/>
          <w:sz w:val="24"/>
        </w:rPr>
        <w:t xml:space="preserve">Finanční náročnost stavby </w:t>
      </w:r>
      <w:r w:rsidR="00492F48" w:rsidRPr="00BA1358">
        <w:rPr>
          <w:rFonts w:ascii="Arial" w:hAnsi="Arial"/>
          <w:noProof/>
          <w:sz w:val="24"/>
        </w:rPr>
        <w:t xml:space="preserve">včetně DUR </w:t>
      </w:r>
      <w:r w:rsidRPr="00BA1358">
        <w:rPr>
          <w:rFonts w:ascii="Arial" w:hAnsi="Arial"/>
          <w:noProof/>
          <w:sz w:val="24"/>
        </w:rPr>
        <w:t>přesahuje možnosti</w:t>
      </w:r>
      <w:r w:rsidR="00EB0822" w:rsidRPr="00BA1358">
        <w:rPr>
          <w:rFonts w:ascii="Arial" w:hAnsi="Arial"/>
          <w:noProof/>
          <w:sz w:val="24"/>
        </w:rPr>
        <w:t xml:space="preserve"> žadatele. </w:t>
      </w:r>
      <w:r w:rsidR="00492F48" w:rsidRPr="00BA1358">
        <w:rPr>
          <w:rFonts w:ascii="Arial" w:hAnsi="Arial"/>
          <w:noProof/>
          <w:sz w:val="24"/>
        </w:rPr>
        <w:t>Náklady na DUR činí 800 tis. Kč.</w:t>
      </w:r>
      <w:r w:rsidR="00C50BC0" w:rsidRPr="00BA1358">
        <w:rPr>
          <w:rFonts w:ascii="Arial" w:hAnsi="Arial"/>
          <w:noProof/>
          <w:sz w:val="24"/>
        </w:rPr>
        <w:t xml:space="preserve"> Na této částce se podílí žadatel částkou 300 tis. Kč a </w:t>
      </w:r>
      <w:r w:rsidR="00810D05">
        <w:rPr>
          <w:rFonts w:ascii="Arial" w:hAnsi="Arial"/>
          <w:noProof/>
          <w:sz w:val="24"/>
        </w:rPr>
        <w:t>statutární mě</w:t>
      </w:r>
      <w:r w:rsidR="00C50BC0" w:rsidRPr="00BA1358">
        <w:rPr>
          <w:rFonts w:ascii="Arial" w:hAnsi="Arial"/>
          <w:noProof/>
          <w:sz w:val="24"/>
        </w:rPr>
        <w:t>sto Olomouc</w:t>
      </w:r>
      <w:r w:rsidR="00492F48" w:rsidRPr="00BA1358">
        <w:rPr>
          <w:rFonts w:ascii="Arial" w:hAnsi="Arial"/>
          <w:noProof/>
          <w:sz w:val="24"/>
        </w:rPr>
        <w:t xml:space="preserve"> </w:t>
      </w:r>
      <w:r w:rsidR="00C50BC0" w:rsidRPr="00BA1358">
        <w:rPr>
          <w:rFonts w:ascii="Arial" w:hAnsi="Arial"/>
          <w:noProof/>
          <w:sz w:val="24"/>
        </w:rPr>
        <w:t>částkou 250 tis. Kč</w:t>
      </w:r>
      <w:r w:rsidR="00B36509" w:rsidRPr="00BA1358">
        <w:rPr>
          <w:rFonts w:ascii="Arial" w:hAnsi="Arial"/>
          <w:noProof/>
          <w:sz w:val="24"/>
        </w:rPr>
        <w:t>. Univerzita Palackého v Olomouci se finančně nepodílí.</w:t>
      </w:r>
    </w:p>
    <w:p w:rsidR="00CE713B" w:rsidRPr="00BA1358" w:rsidRDefault="00CE713B" w:rsidP="00C378B8">
      <w:pPr>
        <w:tabs>
          <w:tab w:val="left" w:pos="3960"/>
        </w:tabs>
        <w:jc w:val="both"/>
        <w:rPr>
          <w:rFonts w:ascii="Arial" w:hAnsi="Arial"/>
          <w:noProof/>
          <w:sz w:val="24"/>
        </w:rPr>
      </w:pPr>
    </w:p>
    <w:p w:rsidR="00CE713B" w:rsidRDefault="00CE713B" w:rsidP="00C378B8">
      <w:pPr>
        <w:tabs>
          <w:tab w:val="left" w:pos="3960"/>
        </w:tabs>
        <w:jc w:val="both"/>
        <w:rPr>
          <w:rFonts w:ascii="Arial" w:hAnsi="Arial"/>
          <w:noProof/>
          <w:sz w:val="24"/>
        </w:rPr>
      </w:pPr>
      <w:r w:rsidRPr="00BA1358">
        <w:rPr>
          <w:rFonts w:ascii="Arial" w:hAnsi="Arial"/>
          <w:noProof/>
          <w:sz w:val="24"/>
        </w:rPr>
        <w:t>Následnou etapou po DUR bude vypracování projektové dokumentace. Konečnou etapou</w:t>
      </w:r>
      <w:r w:rsidR="000A6775" w:rsidRPr="00BA1358">
        <w:rPr>
          <w:rFonts w:ascii="Arial" w:hAnsi="Arial"/>
          <w:noProof/>
          <w:sz w:val="24"/>
        </w:rPr>
        <w:t xml:space="preserve"> bude samotné budování dráhy. Celkové náklady jsou odha</w:t>
      </w:r>
      <w:r w:rsidR="00C420B4" w:rsidRPr="00BA1358">
        <w:rPr>
          <w:rFonts w:ascii="Arial" w:hAnsi="Arial"/>
          <w:noProof/>
          <w:sz w:val="24"/>
        </w:rPr>
        <w:t>dovány ve výši cca 100 mil. Kč</w:t>
      </w:r>
      <w:r w:rsidR="001D7FFC" w:rsidRPr="00BA1358">
        <w:rPr>
          <w:rFonts w:ascii="Arial" w:hAnsi="Arial"/>
          <w:noProof/>
          <w:sz w:val="24"/>
        </w:rPr>
        <w:t>.</w:t>
      </w:r>
    </w:p>
    <w:p w:rsidR="00AD5C0E" w:rsidRDefault="00AD5C0E" w:rsidP="00C378B8">
      <w:pPr>
        <w:tabs>
          <w:tab w:val="left" w:pos="3960"/>
        </w:tabs>
        <w:jc w:val="both"/>
        <w:rPr>
          <w:rFonts w:ascii="Arial" w:hAnsi="Arial"/>
          <w:noProof/>
          <w:sz w:val="24"/>
        </w:rPr>
      </w:pPr>
    </w:p>
    <w:p w:rsidR="00EF314A" w:rsidRDefault="0033398B" w:rsidP="0033398B">
      <w:pPr>
        <w:spacing w:after="120"/>
        <w:jc w:val="both"/>
        <w:rPr>
          <w:rFonts w:ascii="Arial" w:hAnsi="Arial" w:cs="Arial"/>
          <w:sz w:val="24"/>
          <w:szCs w:val="24"/>
        </w:rPr>
      </w:pPr>
      <w:r>
        <w:rPr>
          <w:rFonts w:ascii="Arial" w:hAnsi="Arial" w:cs="Arial"/>
          <w:sz w:val="24"/>
          <w:szCs w:val="24"/>
        </w:rPr>
        <w:t xml:space="preserve">Žadatel žádá o dotaci ve výši 250 tis. Kč </w:t>
      </w:r>
      <w:r w:rsidR="00AD5C0E" w:rsidRPr="0033398B">
        <w:rPr>
          <w:rFonts w:ascii="Arial" w:hAnsi="Arial" w:cs="Arial"/>
          <w:sz w:val="24"/>
          <w:szCs w:val="24"/>
        </w:rPr>
        <w:t>na částečnou úhradu nákladů na vypracování dokumentace pro územní rozhodnutí.</w:t>
      </w:r>
      <w:r w:rsidR="00764CF6">
        <w:rPr>
          <w:rFonts w:ascii="Arial" w:hAnsi="Arial" w:cs="Arial"/>
          <w:sz w:val="24"/>
          <w:szCs w:val="24"/>
        </w:rPr>
        <w:t xml:space="preserve"> </w:t>
      </w:r>
      <w:r w:rsidR="000E344C">
        <w:rPr>
          <w:rFonts w:ascii="Arial" w:hAnsi="Arial"/>
          <w:noProof/>
          <w:sz w:val="24"/>
        </w:rPr>
        <w:t>Žádost tvoří</w:t>
      </w:r>
      <w:r w:rsidR="000E344C" w:rsidRPr="00BA1358">
        <w:rPr>
          <w:rFonts w:ascii="Arial" w:hAnsi="Arial"/>
          <w:noProof/>
          <w:sz w:val="24"/>
        </w:rPr>
        <w:t> Příloh</w:t>
      </w:r>
      <w:r w:rsidR="000E344C">
        <w:rPr>
          <w:rFonts w:ascii="Arial" w:hAnsi="Arial"/>
          <w:noProof/>
          <w:sz w:val="24"/>
        </w:rPr>
        <w:t>u</w:t>
      </w:r>
      <w:r w:rsidR="000E344C" w:rsidRPr="00BA1358">
        <w:rPr>
          <w:rFonts w:ascii="Arial" w:hAnsi="Arial"/>
          <w:noProof/>
          <w:sz w:val="24"/>
        </w:rPr>
        <w:t xml:space="preserve"> č. 1.</w:t>
      </w:r>
    </w:p>
    <w:p w:rsidR="00764CF6" w:rsidRDefault="00764CF6" w:rsidP="0033398B">
      <w:pPr>
        <w:spacing w:after="120"/>
        <w:jc w:val="both"/>
        <w:rPr>
          <w:rFonts w:ascii="Arial" w:hAnsi="Arial" w:cs="Arial"/>
          <w:sz w:val="24"/>
          <w:szCs w:val="24"/>
        </w:rPr>
      </w:pPr>
      <w:r>
        <w:rPr>
          <w:rFonts w:ascii="Arial" w:hAnsi="Arial" w:cs="Arial"/>
          <w:sz w:val="24"/>
          <w:szCs w:val="24"/>
        </w:rPr>
        <w:t xml:space="preserve">Z hlediska posouzení problematiky veřejné podpory předkladatel doporučuje poskytnutí dotace v režimu veřejné podpory malého rozsahu, tzv. de </w:t>
      </w:r>
      <w:proofErr w:type="spellStart"/>
      <w:r>
        <w:rPr>
          <w:rFonts w:ascii="Arial" w:hAnsi="Arial" w:cs="Arial"/>
          <w:sz w:val="24"/>
          <w:szCs w:val="24"/>
        </w:rPr>
        <w:t>minimis</w:t>
      </w:r>
      <w:proofErr w:type="spellEnd"/>
      <w:r>
        <w:rPr>
          <w:rFonts w:ascii="Arial" w:hAnsi="Arial" w:cs="Arial"/>
          <w:sz w:val="24"/>
          <w:szCs w:val="24"/>
        </w:rPr>
        <w:t>.</w:t>
      </w:r>
    </w:p>
    <w:p w:rsidR="00E112FA" w:rsidRDefault="00E112FA" w:rsidP="0033398B">
      <w:pPr>
        <w:spacing w:after="120"/>
        <w:jc w:val="both"/>
        <w:rPr>
          <w:rFonts w:ascii="Arial" w:hAnsi="Arial" w:cs="Arial"/>
          <w:sz w:val="24"/>
          <w:szCs w:val="24"/>
        </w:rPr>
      </w:pPr>
    </w:p>
    <w:p w:rsidR="00E112FA" w:rsidRPr="00E112FA" w:rsidRDefault="00E112FA" w:rsidP="00E112FA">
      <w:pPr>
        <w:tabs>
          <w:tab w:val="left" w:pos="3960"/>
        </w:tabs>
        <w:jc w:val="both"/>
        <w:rPr>
          <w:rFonts w:ascii="Arial" w:hAnsi="Arial"/>
          <w:b/>
          <w:noProof/>
          <w:sz w:val="24"/>
        </w:rPr>
      </w:pPr>
      <w:r>
        <w:rPr>
          <w:rFonts w:ascii="Arial" w:hAnsi="Arial"/>
          <w:b/>
          <w:noProof/>
          <w:sz w:val="24"/>
        </w:rPr>
        <w:t xml:space="preserve">B) </w:t>
      </w:r>
      <w:r w:rsidRPr="00E112FA">
        <w:rPr>
          <w:rFonts w:ascii="Arial" w:hAnsi="Arial" w:cs="Arial"/>
          <w:b/>
          <w:sz w:val="24"/>
          <w:szCs w:val="24"/>
        </w:rPr>
        <w:t xml:space="preserve">Žádost oddílu synchronizovaného plavání </w:t>
      </w:r>
      <w:r w:rsidRPr="00E112FA">
        <w:rPr>
          <w:rFonts w:ascii="Arial" w:hAnsi="Arial"/>
          <w:b/>
          <w:noProof/>
          <w:sz w:val="24"/>
        </w:rPr>
        <w:t>o podporu účasti na mezinárodních závodech v Belgii, Kortijku.</w:t>
      </w:r>
    </w:p>
    <w:p w:rsidR="00835ADD" w:rsidRPr="00BA1358" w:rsidRDefault="00835ADD" w:rsidP="00835ADD">
      <w:pPr>
        <w:tabs>
          <w:tab w:val="left" w:pos="3960"/>
        </w:tabs>
        <w:jc w:val="both"/>
        <w:rPr>
          <w:rFonts w:ascii="Arial" w:hAnsi="Arial"/>
          <w:noProof/>
          <w:sz w:val="24"/>
        </w:rPr>
      </w:pPr>
    </w:p>
    <w:p w:rsidR="00835ADD" w:rsidRDefault="00835ADD" w:rsidP="00835ADD">
      <w:pPr>
        <w:tabs>
          <w:tab w:val="left" w:pos="3960"/>
        </w:tabs>
        <w:jc w:val="both"/>
        <w:rPr>
          <w:rFonts w:ascii="Arial" w:hAnsi="Arial"/>
          <w:noProof/>
          <w:sz w:val="24"/>
        </w:rPr>
      </w:pPr>
      <w:r>
        <w:rPr>
          <w:rFonts w:ascii="Arial" w:hAnsi="Arial"/>
          <w:noProof/>
          <w:sz w:val="24"/>
        </w:rPr>
        <w:t>Jedná se o mezinárodní soutěž v synchronizovaném plavání pro m</w:t>
      </w:r>
      <w:r w:rsidR="007C4633">
        <w:rPr>
          <w:rFonts w:ascii="Arial" w:hAnsi="Arial"/>
          <w:noProof/>
          <w:sz w:val="24"/>
        </w:rPr>
        <w:t>l</w:t>
      </w:r>
      <w:r>
        <w:rPr>
          <w:rFonts w:ascii="Arial" w:hAnsi="Arial"/>
          <w:noProof/>
          <w:sz w:val="24"/>
        </w:rPr>
        <w:t xml:space="preserve">adší žákyně. Soutěže se každoročně zúčastňují kluby z celé Evropy, kdy právo reprezentovat ČR si olomoucká děvčata vybojovala na Mistrovství ČR společně s Teslou Brno. </w:t>
      </w:r>
    </w:p>
    <w:p w:rsidR="00835ADD" w:rsidRDefault="00835ADD" w:rsidP="00835ADD">
      <w:pPr>
        <w:tabs>
          <w:tab w:val="left" w:pos="3960"/>
        </w:tabs>
        <w:jc w:val="both"/>
        <w:rPr>
          <w:rFonts w:ascii="Arial" w:hAnsi="Arial"/>
          <w:noProof/>
          <w:sz w:val="24"/>
        </w:rPr>
      </w:pPr>
    </w:p>
    <w:p w:rsidR="00835ADD" w:rsidRDefault="00835ADD" w:rsidP="00835ADD">
      <w:pPr>
        <w:spacing w:after="120"/>
        <w:jc w:val="both"/>
        <w:rPr>
          <w:rFonts w:ascii="Arial" w:hAnsi="Arial" w:cs="Arial"/>
          <w:sz w:val="24"/>
          <w:szCs w:val="24"/>
        </w:rPr>
      </w:pPr>
      <w:r>
        <w:rPr>
          <w:rFonts w:ascii="Arial" w:hAnsi="Arial" w:cs="Arial"/>
          <w:sz w:val="24"/>
          <w:szCs w:val="24"/>
        </w:rPr>
        <w:t xml:space="preserve">Žadatel žádá o dotaci ve výši 30 000 Kč </w:t>
      </w:r>
      <w:r w:rsidRPr="0033398B">
        <w:rPr>
          <w:rFonts w:ascii="Arial" w:hAnsi="Arial" w:cs="Arial"/>
          <w:sz w:val="24"/>
          <w:szCs w:val="24"/>
        </w:rPr>
        <w:t xml:space="preserve">na částečnou úhradu nákladů </w:t>
      </w:r>
      <w:r>
        <w:rPr>
          <w:rFonts w:ascii="Arial" w:hAnsi="Arial" w:cs="Arial"/>
          <w:sz w:val="24"/>
          <w:szCs w:val="24"/>
        </w:rPr>
        <w:t>na dopravu, ubytování, stravu a startovné</w:t>
      </w:r>
      <w:r w:rsidRPr="0033398B">
        <w:rPr>
          <w:rFonts w:ascii="Arial" w:hAnsi="Arial" w:cs="Arial"/>
          <w:sz w:val="24"/>
          <w:szCs w:val="24"/>
        </w:rPr>
        <w:t>.</w:t>
      </w:r>
      <w:r>
        <w:rPr>
          <w:rFonts w:ascii="Arial" w:hAnsi="Arial" w:cs="Arial"/>
          <w:sz w:val="24"/>
          <w:szCs w:val="24"/>
        </w:rPr>
        <w:t xml:space="preserve"> </w:t>
      </w:r>
    </w:p>
    <w:p w:rsidR="00835ADD" w:rsidRDefault="0000374D" w:rsidP="00835ADD">
      <w:pPr>
        <w:spacing w:after="120"/>
        <w:jc w:val="both"/>
        <w:rPr>
          <w:rFonts w:ascii="Arial" w:hAnsi="Arial" w:cs="Arial"/>
          <w:sz w:val="24"/>
          <w:szCs w:val="24"/>
        </w:rPr>
      </w:pPr>
      <w:r>
        <w:rPr>
          <w:rFonts w:ascii="Arial" w:hAnsi="Arial" w:cs="Arial"/>
          <w:sz w:val="24"/>
          <w:szCs w:val="24"/>
        </w:rPr>
        <w:t>Vzhledem k zaměření dotace do oblasti mládežnického sportu se dle předkladatele nejedná o</w:t>
      </w:r>
      <w:r w:rsidR="00835ADD">
        <w:rPr>
          <w:rFonts w:ascii="Arial" w:hAnsi="Arial" w:cs="Arial"/>
          <w:sz w:val="24"/>
          <w:szCs w:val="24"/>
        </w:rPr>
        <w:t xml:space="preserve"> veřejn</w:t>
      </w:r>
      <w:r>
        <w:rPr>
          <w:rFonts w:ascii="Arial" w:hAnsi="Arial" w:cs="Arial"/>
          <w:sz w:val="24"/>
          <w:szCs w:val="24"/>
        </w:rPr>
        <w:t>ou</w:t>
      </w:r>
      <w:r w:rsidR="00835ADD">
        <w:rPr>
          <w:rFonts w:ascii="Arial" w:hAnsi="Arial" w:cs="Arial"/>
          <w:sz w:val="24"/>
          <w:szCs w:val="24"/>
        </w:rPr>
        <w:t xml:space="preserve"> podpor</w:t>
      </w:r>
      <w:r>
        <w:rPr>
          <w:rFonts w:ascii="Arial" w:hAnsi="Arial" w:cs="Arial"/>
          <w:sz w:val="24"/>
          <w:szCs w:val="24"/>
        </w:rPr>
        <w:t>u</w:t>
      </w:r>
      <w:r w:rsidR="00835ADD">
        <w:rPr>
          <w:rFonts w:ascii="Arial" w:hAnsi="Arial" w:cs="Arial"/>
          <w:sz w:val="24"/>
          <w:szCs w:val="24"/>
        </w:rPr>
        <w:t>.</w:t>
      </w:r>
    </w:p>
    <w:p w:rsidR="0000374D" w:rsidRDefault="0000374D" w:rsidP="00835ADD">
      <w:pPr>
        <w:tabs>
          <w:tab w:val="left" w:pos="3960"/>
        </w:tabs>
        <w:jc w:val="both"/>
        <w:rPr>
          <w:rFonts w:ascii="Arial" w:hAnsi="Arial" w:cs="Arial"/>
          <w:b/>
          <w:sz w:val="24"/>
          <w:szCs w:val="24"/>
        </w:rPr>
      </w:pPr>
    </w:p>
    <w:p w:rsidR="00A648F7" w:rsidRDefault="00835ADD" w:rsidP="00A648F7">
      <w:pPr>
        <w:tabs>
          <w:tab w:val="left" w:pos="3960"/>
        </w:tabs>
        <w:jc w:val="both"/>
        <w:rPr>
          <w:rFonts w:ascii="Arial" w:hAnsi="Arial" w:cs="Arial"/>
          <w:sz w:val="24"/>
          <w:szCs w:val="24"/>
        </w:rPr>
      </w:pPr>
      <w:r w:rsidRPr="00E73329">
        <w:rPr>
          <w:rFonts w:ascii="Arial" w:hAnsi="Arial" w:cs="Arial"/>
          <w:sz w:val="24"/>
          <w:szCs w:val="24"/>
        </w:rPr>
        <w:t xml:space="preserve">Předkladatel navrhuje </w:t>
      </w:r>
      <w:r w:rsidR="00DF4FD9" w:rsidRPr="00E73329">
        <w:rPr>
          <w:rFonts w:ascii="Arial" w:hAnsi="Arial" w:cs="Arial"/>
          <w:sz w:val="24"/>
          <w:szCs w:val="24"/>
        </w:rPr>
        <w:t>Zastupitelstvu</w:t>
      </w:r>
      <w:r w:rsidR="007E1D5A" w:rsidRPr="00E73329">
        <w:rPr>
          <w:rFonts w:ascii="Arial" w:hAnsi="Arial" w:cs="Arial"/>
          <w:sz w:val="24"/>
          <w:szCs w:val="24"/>
        </w:rPr>
        <w:t xml:space="preserve"> Olomouckého kraje (dále jen </w:t>
      </w:r>
      <w:r w:rsidR="00DF4FD9" w:rsidRPr="00E73329">
        <w:rPr>
          <w:rFonts w:ascii="Arial" w:hAnsi="Arial" w:cs="Arial"/>
          <w:sz w:val="24"/>
          <w:szCs w:val="24"/>
        </w:rPr>
        <w:t>Z</w:t>
      </w:r>
      <w:r w:rsidRPr="00E73329">
        <w:rPr>
          <w:rFonts w:ascii="Arial" w:hAnsi="Arial" w:cs="Arial"/>
          <w:sz w:val="24"/>
          <w:szCs w:val="24"/>
        </w:rPr>
        <w:t>OK</w:t>
      </w:r>
      <w:r w:rsidR="007E1D5A" w:rsidRPr="00E73329">
        <w:rPr>
          <w:rFonts w:ascii="Arial" w:hAnsi="Arial" w:cs="Arial"/>
          <w:sz w:val="24"/>
          <w:szCs w:val="24"/>
        </w:rPr>
        <w:t>)</w:t>
      </w:r>
      <w:r w:rsidR="00E73329">
        <w:rPr>
          <w:rFonts w:ascii="Arial" w:hAnsi="Arial" w:cs="Arial"/>
          <w:sz w:val="24"/>
          <w:szCs w:val="24"/>
        </w:rPr>
        <w:t xml:space="preserve"> </w:t>
      </w:r>
      <w:r w:rsidR="00B018FD" w:rsidRPr="00B018FD">
        <w:rPr>
          <w:rFonts w:ascii="Arial" w:hAnsi="Arial" w:cs="Arial"/>
          <w:bCs/>
          <w:sz w:val="24"/>
          <w:szCs w:val="24"/>
        </w:rPr>
        <w:t>vzít na vědomí důvodovou zprávu</w:t>
      </w:r>
      <w:r w:rsidR="00B018FD">
        <w:rPr>
          <w:rFonts w:ascii="Arial" w:hAnsi="Arial" w:cs="Arial"/>
          <w:bCs/>
          <w:sz w:val="24"/>
          <w:szCs w:val="24"/>
        </w:rPr>
        <w:t>,</w:t>
      </w:r>
      <w:r w:rsidR="00B018FD" w:rsidRPr="00B018FD">
        <w:rPr>
          <w:rFonts w:ascii="Arial" w:hAnsi="Arial" w:cs="Arial"/>
          <w:sz w:val="24"/>
          <w:szCs w:val="24"/>
        </w:rPr>
        <w:t xml:space="preserve"> </w:t>
      </w:r>
      <w:r w:rsidR="004372F2">
        <w:rPr>
          <w:rFonts w:ascii="Arial" w:hAnsi="Arial" w:cs="Arial"/>
          <w:sz w:val="24"/>
          <w:szCs w:val="24"/>
        </w:rPr>
        <w:t>schválit</w:t>
      </w:r>
      <w:r w:rsidR="009F5223">
        <w:rPr>
          <w:rFonts w:ascii="Arial" w:hAnsi="Arial" w:cs="Arial"/>
          <w:sz w:val="24"/>
          <w:szCs w:val="24"/>
        </w:rPr>
        <w:t xml:space="preserve"> poskytnutí </w:t>
      </w:r>
      <w:r w:rsidR="004372F2">
        <w:rPr>
          <w:rFonts w:ascii="Arial" w:hAnsi="Arial" w:cs="Arial"/>
          <w:sz w:val="24"/>
          <w:szCs w:val="24"/>
        </w:rPr>
        <w:t xml:space="preserve">investiční </w:t>
      </w:r>
      <w:r w:rsidR="009F5223">
        <w:rPr>
          <w:rFonts w:ascii="Arial" w:hAnsi="Arial" w:cs="Arial"/>
          <w:sz w:val="24"/>
          <w:szCs w:val="24"/>
        </w:rPr>
        <w:t xml:space="preserve">dotace </w:t>
      </w:r>
      <w:r w:rsidR="005D659D">
        <w:rPr>
          <w:rFonts w:ascii="Arial" w:hAnsi="Arial" w:cs="Arial"/>
          <w:sz w:val="24"/>
          <w:szCs w:val="24"/>
        </w:rPr>
        <w:t>S</w:t>
      </w:r>
      <w:r w:rsidR="007E1D5A">
        <w:rPr>
          <w:rFonts w:ascii="Arial" w:hAnsi="Arial" w:cs="Arial"/>
          <w:sz w:val="24"/>
          <w:szCs w:val="24"/>
        </w:rPr>
        <w:t>K UP</w:t>
      </w:r>
      <w:r w:rsidR="005D659D">
        <w:rPr>
          <w:rFonts w:ascii="Arial" w:hAnsi="Arial" w:cs="Arial"/>
          <w:sz w:val="24"/>
          <w:szCs w:val="24"/>
        </w:rPr>
        <w:t>,</w:t>
      </w:r>
      <w:r w:rsidR="0000374D">
        <w:rPr>
          <w:rFonts w:ascii="Arial" w:hAnsi="Arial" w:cs="Arial"/>
          <w:sz w:val="24"/>
          <w:szCs w:val="24"/>
        </w:rPr>
        <w:t xml:space="preserve"> oddílu kanoistiky,</w:t>
      </w:r>
      <w:r w:rsidR="005D659D">
        <w:rPr>
          <w:rFonts w:ascii="Arial" w:hAnsi="Arial" w:cs="Arial"/>
          <w:sz w:val="24"/>
          <w:szCs w:val="24"/>
        </w:rPr>
        <w:t xml:space="preserve"> IČ: 00562335, se sídlem U sportovní haly 38/2, </w:t>
      </w:r>
      <w:proofErr w:type="spellStart"/>
      <w:r w:rsidR="00810D05">
        <w:rPr>
          <w:rFonts w:ascii="Arial" w:hAnsi="Arial" w:cs="Arial"/>
          <w:sz w:val="24"/>
          <w:szCs w:val="24"/>
        </w:rPr>
        <w:t>Lazce</w:t>
      </w:r>
      <w:proofErr w:type="spellEnd"/>
      <w:r w:rsidR="00810D05">
        <w:rPr>
          <w:rFonts w:ascii="Arial" w:hAnsi="Arial" w:cs="Arial"/>
          <w:sz w:val="24"/>
          <w:szCs w:val="24"/>
        </w:rPr>
        <w:t xml:space="preserve">, </w:t>
      </w:r>
      <w:r w:rsidR="005D659D">
        <w:rPr>
          <w:rFonts w:ascii="Arial" w:hAnsi="Arial" w:cs="Arial"/>
          <w:sz w:val="24"/>
          <w:szCs w:val="24"/>
        </w:rPr>
        <w:t>779 00, Olomouc</w:t>
      </w:r>
      <w:r w:rsidR="004B6BAE">
        <w:rPr>
          <w:rFonts w:ascii="Arial" w:hAnsi="Arial" w:cs="Arial"/>
          <w:bCs/>
          <w:sz w:val="24"/>
          <w:szCs w:val="24"/>
        </w:rPr>
        <w:t xml:space="preserve"> </w:t>
      </w:r>
      <w:r w:rsidR="00810D05">
        <w:rPr>
          <w:rFonts w:ascii="Arial" w:hAnsi="Arial" w:cs="Arial"/>
          <w:bCs/>
          <w:sz w:val="24"/>
          <w:szCs w:val="24"/>
        </w:rPr>
        <w:t xml:space="preserve">ve </w:t>
      </w:r>
      <w:r w:rsidR="004B6BAE">
        <w:rPr>
          <w:rFonts w:ascii="Arial" w:hAnsi="Arial" w:cs="Arial"/>
          <w:bCs/>
          <w:sz w:val="24"/>
          <w:szCs w:val="24"/>
        </w:rPr>
        <w:t xml:space="preserve">výši </w:t>
      </w:r>
      <w:r w:rsidR="005D659D">
        <w:rPr>
          <w:rFonts w:ascii="Arial" w:hAnsi="Arial" w:cs="Arial"/>
          <w:bCs/>
          <w:sz w:val="24"/>
          <w:szCs w:val="24"/>
        </w:rPr>
        <w:t>25</w:t>
      </w:r>
      <w:r w:rsidR="000B66DF">
        <w:rPr>
          <w:rFonts w:ascii="Arial" w:hAnsi="Arial" w:cs="Arial"/>
          <w:bCs/>
          <w:sz w:val="24"/>
          <w:szCs w:val="24"/>
        </w:rPr>
        <w:t xml:space="preserve">0 000 </w:t>
      </w:r>
      <w:r w:rsidR="004B6BAE">
        <w:rPr>
          <w:rFonts w:ascii="Arial" w:hAnsi="Arial" w:cs="Arial"/>
          <w:bCs/>
          <w:sz w:val="24"/>
          <w:szCs w:val="24"/>
        </w:rPr>
        <w:t>Kč</w:t>
      </w:r>
      <w:r w:rsidR="004372F2">
        <w:rPr>
          <w:rFonts w:ascii="Arial" w:hAnsi="Arial" w:cs="Arial"/>
          <w:bCs/>
          <w:sz w:val="24"/>
          <w:szCs w:val="24"/>
        </w:rPr>
        <w:t xml:space="preserve"> a neinvestiční dotace </w:t>
      </w:r>
      <w:r w:rsidR="00A648F7">
        <w:rPr>
          <w:rFonts w:ascii="Arial" w:hAnsi="Arial" w:cs="Arial"/>
          <w:sz w:val="24"/>
          <w:szCs w:val="24"/>
        </w:rPr>
        <w:t>S</w:t>
      </w:r>
      <w:r w:rsidR="007E1D5A">
        <w:rPr>
          <w:rFonts w:ascii="Arial" w:hAnsi="Arial" w:cs="Arial"/>
          <w:sz w:val="24"/>
          <w:szCs w:val="24"/>
        </w:rPr>
        <w:t>K UP</w:t>
      </w:r>
      <w:r w:rsidR="00A648F7">
        <w:rPr>
          <w:rFonts w:ascii="Arial" w:hAnsi="Arial" w:cs="Arial"/>
          <w:sz w:val="24"/>
          <w:szCs w:val="24"/>
        </w:rPr>
        <w:t xml:space="preserve">, oddílu synchronizovaného plavání, IČ: </w:t>
      </w:r>
      <w:r w:rsidR="00A648F7">
        <w:rPr>
          <w:rFonts w:ascii="Arial" w:hAnsi="Arial" w:cs="Arial"/>
          <w:sz w:val="24"/>
          <w:szCs w:val="24"/>
        </w:rPr>
        <w:lastRenderedPageBreak/>
        <w:t>00562335, se sídlem U sportovní haly 38/2, 779 00, Olomouc</w:t>
      </w:r>
      <w:r w:rsidR="00A648F7">
        <w:rPr>
          <w:rFonts w:ascii="Arial" w:hAnsi="Arial" w:cs="Arial"/>
          <w:bCs/>
          <w:sz w:val="24"/>
          <w:szCs w:val="24"/>
        </w:rPr>
        <w:t xml:space="preserve"> ve výši 30 000 Kč dle důvodové zprávy, </w:t>
      </w:r>
      <w:r w:rsidR="004372F2">
        <w:rPr>
          <w:rFonts w:ascii="Arial" w:hAnsi="Arial" w:cs="Arial"/>
          <w:bCs/>
          <w:sz w:val="24"/>
          <w:szCs w:val="24"/>
        </w:rPr>
        <w:t>schválit</w:t>
      </w:r>
      <w:r w:rsidR="008333D0">
        <w:rPr>
          <w:rFonts w:ascii="Arial" w:hAnsi="Arial" w:cs="Arial"/>
          <w:sz w:val="24"/>
          <w:szCs w:val="24"/>
        </w:rPr>
        <w:t xml:space="preserve"> </w:t>
      </w:r>
      <w:r w:rsidR="004372F2">
        <w:rPr>
          <w:rFonts w:ascii="Arial" w:hAnsi="Arial" w:cs="Arial"/>
          <w:sz w:val="24"/>
          <w:szCs w:val="24"/>
        </w:rPr>
        <w:t>uzavření</w:t>
      </w:r>
      <w:r w:rsidR="008333D0">
        <w:rPr>
          <w:rFonts w:ascii="Arial" w:hAnsi="Arial" w:cs="Arial"/>
          <w:bCs/>
          <w:sz w:val="24"/>
          <w:szCs w:val="24"/>
        </w:rPr>
        <w:t xml:space="preserve"> veřejnoprávní</w:t>
      </w:r>
      <w:r w:rsidR="004372F2">
        <w:rPr>
          <w:rFonts w:ascii="Arial" w:hAnsi="Arial" w:cs="Arial"/>
          <w:bCs/>
          <w:sz w:val="24"/>
          <w:szCs w:val="24"/>
        </w:rPr>
        <w:t>ch</w:t>
      </w:r>
      <w:r w:rsidR="008333D0">
        <w:rPr>
          <w:rFonts w:ascii="Arial" w:hAnsi="Arial" w:cs="Arial"/>
          <w:bCs/>
          <w:sz w:val="24"/>
          <w:szCs w:val="24"/>
        </w:rPr>
        <w:t xml:space="preserve"> smluv </w:t>
      </w:r>
      <w:r w:rsidR="008333D0" w:rsidRPr="001E67B3">
        <w:rPr>
          <w:rFonts w:ascii="Arial" w:hAnsi="Arial" w:cs="Arial"/>
          <w:bCs/>
          <w:sz w:val="24"/>
          <w:szCs w:val="24"/>
        </w:rPr>
        <w:t xml:space="preserve">o </w:t>
      </w:r>
      <w:r w:rsidR="008333D0">
        <w:rPr>
          <w:rFonts w:ascii="Arial" w:hAnsi="Arial" w:cs="Arial"/>
          <w:bCs/>
          <w:sz w:val="24"/>
          <w:szCs w:val="24"/>
        </w:rPr>
        <w:t>poskytnutí dotac</w:t>
      </w:r>
      <w:r w:rsidR="00012CD3">
        <w:rPr>
          <w:rFonts w:ascii="Arial" w:hAnsi="Arial" w:cs="Arial"/>
          <w:bCs/>
          <w:sz w:val="24"/>
          <w:szCs w:val="24"/>
        </w:rPr>
        <w:t>í</w:t>
      </w:r>
      <w:r w:rsidR="008333D0">
        <w:rPr>
          <w:rFonts w:ascii="Arial" w:hAnsi="Arial" w:cs="Arial"/>
          <w:b/>
          <w:bCs/>
          <w:sz w:val="24"/>
          <w:szCs w:val="24"/>
        </w:rPr>
        <w:t xml:space="preserve"> </w:t>
      </w:r>
      <w:r w:rsidR="004372F2" w:rsidRPr="004372F2">
        <w:rPr>
          <w:rFonts w:ascii="Arial" w:hAnsi="Arial" w:cs="Arial"/>
          <w:bCs/>
          <w:sz w:val="24"/>
          <w:szCs w:val="24"/>
        </w:rPr>
        <w:t>mezi Olomouckým krajem a</w:t>
      </w:r>
      <w:r w:rsidR="004372F2">
        <w:rPr>
          <w:rFonts w:ascii="Arial" w:hAnsi="Arial" w:cs="Arial"/>
          <w:b/>
          <w:bCs/>
          <w:sz w:val="24"/>
          <w:szCs w:val="24"/>
        </w:rPr>
        <w:t xml:space="preserve"> </w:t>
      </w:r>
      <w:r w:rsidR="004372F2">
        <w:rPr>
          <w:rFonts w:ascii="Arial" w:hAnsi="Arial" w:cs="Arial"/>
          <w:sz w:val="24"/>
          <w:szCs w:val="24"/>
        </w:rPr>
        <w:t>SK UP, IČ: 00562335, se sídlem U sportovní haly 38/2, 779 00, Olomouc</w:t>
      </w:r>
      <w:r w:rsidR="004372F2">
        <w:rPr>
          <w:rFonts w:ascii="Arial" w:hAnsi="Arial" w:cs="Arial"/>
          <w:bCs/>
          <w:sz w:val="24"/>
          <w:szCs w:val="24"/>
        </w:rPr>
        <w:t xml:space="preserve"> </w:t>
      </w:r>
      <w:r w:rsidR="004372F2">
        <w:rPr>
          <w:rFonts w:ascii="Arial" w:hAnsi="Arial" w:cs="Arial"/>
          <w:sz w:val="24"/>
          <w:szCs w:val="24"/>
        </w:rPr>
        <w:t>dle Přílohy č. 1 a Přílohy č. 2 důvodové zprávy</w:t>
      </w:r>
      <w:r w:rsidR="004372F2">
        <w:rPr>
          <w:rFonts w:ascii="Arial" w:hAnsi="Arial" w:cs="Arial"/>
          <w:bCs/>
          <w:sz w:val="24"/>
          <w:szCs w:val="24"/>
        </w:rPr>
        <w:t xml:space="preserve"> </w:t>
      </w:r>
      <w:r w:rsidR="005917CE">
        <w:rPr>
          <w:rFonts w:ascii="Arial" w:hAnsi="Arial" w:cs="Arial"/>
          <w:bCs/>
          <w:sz w:val="24"/>
          <w:szCs w:val="24"/>
        </w:rPr>
        <w:t xml:space="preserve">a </w:t>
      </w:r>
      <w:r w:rsidR="005917CE" w:rsidRPr="00810D05">
        <w:rPr>
          <w:rFonts w:ascii="Arial" w:hAnsi="Arial" w:cs="Arial"/>
          <w:bCs/>
          <w:sz w:val="24"/>
          <w:szCs w:val="24"/>
        </w:rPr>
        <w:t>uložit Ing. Jiřímu Rozbořilovi, hejtmanovi</w:t>
      </w:r>
      <w:r w:rsidR="005917CE">
        <w:rPr>
          <w:rFonts w:ascii="Arial" w:hAnsi="Arial" w:cs="Arial"/>
          <w:bCs/>
          <w:sz w:val="24"/>
          <w:szCs w:val="24"/>
        </w:rPr>
        <w:t>, podepsat smlouvu</w:t>
      </w:r>
      <w:r w:rsidR="002E2B23">
        <w:rPr>
          <w:rFonts w:ascii="Arial" w:hAnsi="Arial"/>
          <w:sz w:val="24"/>
        </w:rPr>
        <w:t xml:space="preserve"> dle bodu 3 usnesení. </w:t>
      </w:r>
    </w:p>
    <w:p w:rsidR="00A648F7" w:rsidRDefault="00A648F7" w:rsidP="00A648F7">
      <w:pPr>
        <w:jc w:val="both"/>
        <w:rPr>
          <w:rFonts w:ascii="Arial" w:hAnsi="Arial" w:cs="Arial"/>
          <w:sz w:val="24"/>
          <w:szCs w:val="24"/>
        </w:rPr>
      </w:pPr>
    </w:p>
    <w:p w:rsidR="004649F2" w:rsidRPr="001F37F1" w:rsidRDefault="004649F2" w:rsidP="00A648F7">
      <w:pPr>
        <w:jc w:val="both"/>
        <w:rPr>
          <w:rFonts w:ascii="Arial" w:hAnsi="Arial" w:cs="Arial"/>
          <w:sz w:val="24"/>
          <w:szCs w:val="24"/>
        </w:rPr>
      </w:pPr>
    </w:p>
    <w:p w:rsidR="00C00E8B" w:rsidRPr="00AF2B50" w:rsidRDefault="00C00E8B" w:rsidP="00C00E8B">
      <w:pPr>
        <w:pStyle w:val="Zkladntextodsazen"/>
        <w:ind w:left="0"/>
        <w:jc w:val="both"/>
        <w:rPr>
          <w:rFonts w:ascii="Arial" w:hAnsi="Arial" w:cs="Arial"/>
          <w:bCs/>
          <w:u w:val="single"/>
        </w:rPr>
      </w:pPr>
      <w:r w:rsidRPr="00AF2B50">
        <w:rPr>
          <w:rFonts w:ascii="Arial" w:hAnsi="Arial" w:cs="Arial"/>
          <w:bCs/>
          <w:u w:val="single"/>
        </w:rPr>
        <w:t>Přílohy:</w:t>
      </w:r>
    </w:p>
    <w:p w:rsidR="00C00E8B" w:rsidRPr="00AF2B50" w:rsidRDefault="00C00E8B" w:rsidP="00C00E8B">
      <w:pPr>
        <w:pStyle w:val="Zkladntextodsazen"/>
        <w:ind w:left="0"/>
        <w:jc w:val="both"/>
        <w:rPr>
          <w:rFonts w:ascii="Arial" w:hAnsi="Arial" w:cs="Arial"/>
          <w:bCs/>
          <w:u w:val="single"/>
        </w:rPr>
      </w:pPr>
    </w:p>
    <w:p w:rsidR="00C00E8B" w:rsidRPr="00AF2B50" w:rsidRDefault="00C00E8B" w:rsidP="00C00E8B">
      <w:pPr>
        <w:pStyle w:val="Zkladntextodsazen"/>
        <w:ind w:left="0"/>
        <w:jc w:val="both"/>
        <w:rPr>
          <w:rFonts w:ascii="Arial" w:hAnsi="Arial" w:cs="Arial"/>
          <w:bCs/>
        </w:rPr>
      </w:pPr>
      <w:r w:rsidRPr="00AF2B50">
        <w:rPr>
          <w:rFonts w:ascii="Arial" w:hAnsi="Arial" w:cs="Arial"/>
          <w:bCs/>
        </w:rPr>
        <w:t xml:space="preserve">- </w:t>
      </w:r>
      <w:r w:rsidRPr="00AF2B50">
        <w:rPr>
          <w:rFonts w:ascii="Arial" w:hAnsi="Arial" w:cs="Arial"/>
          <w:bCs/>
          <w:u w:val="single"/>
        </w:rPr>
        <w:t>Příloha č. 1</w:t>
      </w:r>
    </w:p>
    <w:p w:rsidR="008571C9" w:rsidRPr="00AF2B50" w:rsidRDefault="008571C9" w:rsidP="008571C9">
      <w:pPr>
        <w:pStyle w:val="Zkladntextodsazen"/>
        <w:ind w:left="142"/>
        <w:jc w:val="both"/>
        <w:rPr>
          <w:rFonts w:ascii="Arial" w:hAnsi="Arial" w:cs="Arial"/>
          <w:bCs/>
        </w:rPr>
      </w:pPr>
      <w:r>
        <w:rPr>
          <w:rFonts w:ascii="Arial" w:hAnsi="Arial" w:cs="Arial"/>
          <w:bCs/>
        </w:rPr>
        <w:t xml:space="preserve">Veřejnoprávní smlouva </w:t>
      </w:r>
      <w:r w:rsidRPr="001E67B3">
        <w:rPr>
          <w:rFonts w:ascii="Arial" w:hAnsi="Arial" w:cs="Arial"/>
          <w:bCs/>
        </w:rPr>
        <w:t xml:space="preserve">o </w:t>
      </w:r>
      <w:r>
        <w:rPr>
          <w:rFonts w:ascii="Arial" w:hAnsi="Arial" w:cs="Arial"/>
          <w:bCs/>
        </w:rPr>
        <w:t xml:space="preserve">poskytnutí </w:t>
      </w:r>
      <w:r w:rsidR="00DF4FD9">
        <w:rPr>
          <w:rFonts w:ascii="Arial" w:hAnsi="Arial" w:cs="Arial"/>
          <w:bCs/>
        </w:rPr>
        <w:t xml:space="preserve">investiční </w:t>
      </w:r>
      <w:r>
        <w:rPr>
          <w:rFonts w:ascii="Arial" w:hAnsi="Arial" w:cs="Arial"/>
          <w:bCs/>
        </w:rPr>
        <w:t xml:space="preserve">dotace mezi Olomouckým krajem a </w:t>
      </w:r>
      <w:r w:rsidR="0009260F">
        <w:rPr>
          <w:rFonts w:ascii="Arial" w:hAnsi="Arial" w:cs="Arial"/>
          <w:bCs/>
        </w:rPr>
        <w:t>Sportovním klubem Univerzity Palackého v</w:t>
      </w:r>
      <w:r w:rsidR="00031BA2">
        <w:rPr>
          <w:rFonts w:ascii="Arial" w:hAnsi="Arial" w:cs="Arial"/>
          <w:bCs/>
        </w:rPr>
        <w:t> </w:t>
      </w:r>
      <w:r w:rsidR="0009260F">
        <w:rPr>
          <w:rFonts w:ascii="Arial" w:hAnsi="Arial" w:cs="Arial"/>
          <w:bCs/>
        </w:rPr>
        <w:t>Olomouci</w:t>
      </w:r>
      <w:r w:rsidR="00031BA2">
        <w:rPr>
          <w:rFonts w:ascii="Arial" w:hAnsi="Arial" w:cs="Arial"/>
          <w:bCs/>
        </w:rPr>
        <w:t xml:space="preserve"> – oddílem kanoistiky</w:t>
      </w:r>
    </w:p>
    <w:p w:rsidR="008571C9" w:rsidRDefault="008571C9" w:rsidP="008571C9">
      <w:pPr>
        <w:pStyle w:val="Zkladntextodsazen"/>
        <w:ind w:left="0" w:firstLine="142"/>
        <w:jc w:val="both"/>
        <w:rPr>
          <w:rFonts w:ascii="Arial" w:hAnsi="Arial" w:cs="Arial"/>
          <w:bCs/>
        </w:rPr>
      </w:pPr>
      <w:r w:rsidRPr="00A11BD4">
        <w:rPr>
          <w:rFonts w:ascii="Arial" w:hAnsi="Arial" w:cs="Arial"/>
          <w:bCs/>
        </w:rPr>
        <w:t>(strana</w:t>
      </w:r>
      <w:r w:rsidR="00175D36">
        <w:rPr>
          <w:rFonts w:ascii="Arial" w:hAnsi="Arial" w:cs="Arial"/>
          <w:bCs/>
        </w:rPr>
        <w:t xml:space="preserve"> </w:t>
      </w:r>
      <w:r w:rsidR="004372F2">
        <w:rPr>
          <w:rFonts w:ascii="Arial" w:hAnsi="Arial" w:cs="Arial"/>
          <w:bCs/>
        </w:rPr>
        <w:t>3</w:t>
      </w:r>
      <w:r>
        <w:rPr>
          <w:rFonts w:ascii="Arial" w:hAnsi="Arial" w:cs="Arial"/>
          <w:bCs/>
        </w:rPr>
        <w:t xml:space="preserve"> </w:t>
      </w:r>
      <w:r w:rsidR="002118F1">
        <w:rPr>
          <w:rFonts w:ascii="Arial" w:hAnsi="Arial" w:cs="Arial"/>
          <w:bCs/>
        </w:rPr>
        <w:t xml:space="preserve">– </w:t>
      </w:r>
      <w:r w:rsidR="004372F2">
        <w:rPr>
          <w:rFonts w:ascii="Arial" w:hAnsi="Arial" w:cs="Arial"/>
          <w:bCs/>
        </w:rPr>
        <w:t>8</w:t>
      </w:r>
      <w:r w:rsidRPr="00A11BD4">
        <w:rPr>
          <w:rFonts w:ascii="Arial" w:hAnsi="Arial" w:cs="Arial"/>
          <w:bCs/>
        </w:rPr>
        <w:t>)</w:t>
      </w:r>
    </w:p>
    <w:p w:rsidR="00D81BF3" w:rsidRDefault="00D81BF3" w:rsidP="008571C9">
      <w:pPr>
        <w:pStyle w:val="Zkladntextodsazen"/>
        <w:ind w:left="0" w:firstLine="142"/>
        <w:jc w:val="both"/>
        <w:rPr>
          <w:rFonts w:ascii="Arial" w:hAnsi="Arial" w:cs="Arial"/>
          <w:bCs/>
        </w:rPr>
      </w:pPr>
    </w:p>
    <w:p w:rsidR="00D81BF3" w:rsidRDefault="00D81BF3" w:rsidP="008571C9">
      <w:pPr>
        <w:pStyle w:val="Zkladntextodsazen"/>
        <w:ind w:left="0" w:firstLine="142"/>
        <w:jc w:val="both"/>
        <w:rPr>
          <w:rFonts w:ascii="Arial" w:hAnsi="Arial" w:cs="Arial"/>
          <w:bCs/>
        </w:rPr>
      </w:pPr>
    </w:p>
    <w:p w:rsidR="00A648F7" w:rsidRDefault="00A648F7" w:rsidP="008571C9">
      <w:pPr>
        <w:pStyle w:val="Zkladntextodsazen"/>
        <w:ind w:left="0" w:firstLine="142"/>
        <w:jc w:val="both"/>
        <w:rPr>
          <w:rFonts w:ascii="Arial" w:hAnsi="Arial" w:cs="Arial"/>
          <w:bCs/>
        </w:rPr>
      </w:pPr>
    </w:p>
    <w:p w:rsidR="002118F1" w:rsidRPr="00AF2B50" w:rsidRDefault="002118F1" w:rsidP="002118F1">
      <w:pPr>
        <w:pStyle w:val="Zkladntextodsazen"/>
        <w:ind w:left="0"/>
        <w:jc w:val="both"/>
        <w:rPr>
          <w:rFonts w:ascii="Arial" w:hAnsi="Arial" w:cs="Arial"/>
          <w:bCs/>
        </w:rPr>
      </w:pPr>
      <w:r w:rsidRPr="00AF2B50">
        <w:rPr>
          <w:rFonts w:ascii="Arial" w:hAnsi="Arial" w:cs="Arial"/>
          <w:bCs/>
        </w:rPr>
        <w:t xml:space="preserve">- </w:t>
      </w:r>
      <w:r>
        <w:rPr>
          <w:rFonts w:ascii="Arial" w:hAnsi="Arial" w:cs="Arial"/>
          <w:bCs/>
          <w:u w:val="single"/>
        </w:rPr>
        <w:t xml:space="preserve">Příloha č. </w:t>
      </w:r>
      <w:r w:rsidR="00DF4FD9">
        <w:rPr>
          <w:rFonts w:ascii="Arial" w:hAnsi="Arial" w:cs="Arial"/>
          <w:bCs/>
          <w:u w:val="single"/>
        </w:rPr>
        <w:t>2</w:t>
      </w:r>
    </w:p>
    <w:p w:rsidR="002118F1" w:rsidRPr="00AF2B50" w:rsidRDefault="002118F1" w:rsidP="002118F1">
      <w:pPr>
        <w:pStyle w:val="Zkladntextodsazen"/>
        <w:ind w:left="142"/>
        <w:jc w:val="both"/>
        <w:rPr>
          <w:rFonts w:ascii="Arial" w:hAnsi="Arial" w:cs="Arial"/>
          <w:bCs/>
        </w:rPr>
      </w:pPr>
      <w:r>
        <w:rPr>
          <w:rFonts w:ascii="Arial" w:hAnsi="Arial" w:cs="Arial"/>
          <w:bCs/>
        </w:rPr>
        <w:t xml:space="preserve">Veřejnoprávní smlouva </w:t>
      </w:r>
      <w:r w:rsidRPr="001E67B3">
        <w:rPr>
          <w:rFonts w:ascii="Arial" w:hAnsi="Arial" w:cs="Arial"/>
          <w:bCs/>
        </w:rPr>
        <w:t xml:space="preserve">o </w:t>
      </w:r>
      <w:r>
        <w:rPr>
          <w:rFonts w:ascii="Arial" w:hAnsi="Arial" w:cs="Arial"/>
          <w:bCs/>
        </w:rPr>
        <w:t xml:space="preserve">poskytnutí </w:t>
      </w:r>
      <w:r w:rsidR="00DF4FD9">
        <w:rPr>
          <w:rFonts w:ascii="Arial" w:hAnsi="Arial" w:cs="Arial"/>
          <w:bCs/>
        </w:rPr>
        <w:t xml:space="preserve">neinvestiční </w:t>
      </w:r>
      <w:r>
        <w:rPr>
          <w:rFonts w:ascii="Arial" w:hAnsi="Arial" w:cs="Arial"/>
          <w:bCs/>
        </w:rPr>
        <w:t>dotace mezi Olomouckým krajem a Sportovním klubem Un</w:t>
      </w:r>
      <w:r w:rsidR="006B0FB8">
        <w:rPr>
          <w:rFonts w:ascii="Arial" w:hAnsi="Arial" w:cs="Arial"/>
          <w:bCs/>
        </w:rPr>
        <w:t>iverzity Palackého v</w:t>
      </w:r>
      <w:r w:rsidR="00031BA2">
        <w:rPr>
          <w:rFonts w:ascii="Arial" w:hAnsi="Arial" w:cs="Arial"/>
          <w:bCs/>
        </w:rPr>
        <w:t> </w:t>
      </w:r>
      <w:r w:rsidR="006B0FB8">
        <w:rPr>
          <w:rFonts w:ascii="Arial" w:hAnsi="Arial" w:cs="Arial"/>
          <w:bCs/>
        </w:rPr>
        <w:t>Olomouci</w:t>
      </w:r>
      <w:r w:rsidR="00031BA2">
        <w:rPr>
          <w:rFonts w:ascii="Arial" w:hAnsi="Arial" w:cs="Arial"/>
          <w:bCs/>
        </w:rPr>
        <w:t xml:space="preserve"> – oddílem synchronizovaného plavání</w:t>
      </w:r>
    </w:p>
    <w:p w:rsidR="002118F1" w:rsidRDefault="002118F1" w:rsidP="002118F1">
      <w:pPr>
        <w:pStyle w:val="Zkladntextodsazen"/>
        <w:ind w:left="0" w:firstLine="142"/>
        <w:jc w:val="both"/>
        <w:rPr>
          <w:rFonts w:ascii="Arial" w:hAnsi="Arial" w:cs="Arial"/>
          <w:bCs/>
        </w:rPr>
      </w:pPr>
      <w:r w:rsidRPr="00A11BD4">
        <w:rPr>
          <w:rFonts w:ascii="Arial" w:hAnsi="Arial" w:cs="Arial"/>
          <w:bCs/>
        </w:rPr>
        <w:t>(strana</w:t>
      </w:r>
      <w:r>
        <w:rPr>
          <w:rFonts w:ascii="Arial" w:hAnsi="Arial" w:cs="Arial"/>
          <w:bCs/>
        </w:rPr>
        <w:t xml:space="preserve"> </w:t>
      </w:r>
      <w:r w:rsidR="004372F2">
        <w:rPr>
          <w:rFonts w:ascii="Arial" w:hAnsi="Arial" w:cs="Arial"/>
          <w:bCs/>
        </w:rPr>
        <w:t>9</w:t>
      </w:r>
      <w:r>
        <w:rPr>
          <w:rFonts w:ascii="Arial" w:hAnsi="Arial" w:cs="Arial"/>
          <w:bCs/>
        </w:rPr>
        <w:t xml:space="preserve"> – </w:t>
      </w:r>
      <w:r w:rsidR="004372F2">
        <w:rPr>
          <w:rFonts w:ascii="Arial" w:hAnsi="Arial" w:cs="Arial"/>
          <w:bCs/>
        </w:rPr>
        <w:t>13</w:t>
      </w:r>
      <w:r w:rsidRPr="00A11BD4">
        <w:rPr>
          <w:rFonts w:ascii="Arial" w:hAnsi="Arial" w:cs="Arial"/>
          <w:bCs/>
        </w:rPr>
        <w:t>)</w:t>
      </w:r>
    </w:p>
    <w:p w:rsidR="00A648F7" w:rsidRDefault="00A648F7" w:rsidP="006B0FB8">
      <w:pPr>
        <w:pStyle w:val="Zkladntextodsazen"/>
        <w:ind w:left="0"/>
        <w:jc w:val="both"/>
        <w:rPr>
          <w:rFonts w:ascii="Arial" w:hAnsi="Arial" w:cs="Arial"/>
          <w:bCs/>
        </w:rPr>
      </w:pPr>
    </w:p>
    <w:p w:rsidR="00F06AB7" w:rsidRDefault="00F06AB7" w:rsidP="006B0FB8">
      <w:pPr>
        <w:pStyle w:val="Zkladntextodsazen"/>
        <w:ind w:left="0"/>
        <w:jc w:val="both"/>
        <w:rPr>
          <w:rFonts w:ascii="Arial" w:hAnsi="Arial" w:cs="Arial"/>
          <w:bCs/>
        </w:rPr>
      </w:pPr>
    </w:p>
    <w:p w:rsidR="00810D05" w:rsidRDefault="00810D05" w:rsidP="00C00E8B">
      <w:pPr>
        <w:tabs>
          <w:tab w:val="left" w:pos="142"/>
          <w:tab w:val="left" w:pos="6521"/>
        </w:tabs>
        <w:rPr>
          <w:rFonts w:ascii="Arial" w:hAnsi="Arial"/>
          <w:sz w:val="24"/>
        </w:rPr>
      </w:pPr>
    </w:p>
    <w:p w:rsidR="00810D05" w:rsidRDefault="00810D05" w:rsidP="00C00E8B">
      <w:pPr>
        <w:tabs>
          <w:tab w:val="left" w:pos="142"/>
          <w:tab w:val="left" w:pos="6521"/>
        </w:tabs>
        <w:rPr>
          <w:rFonts w:ascii="Arial" w:hAnsi="Arial"/>
          <w:sz w:val="24"/>
        </w:rPr>
      </w:pPr>
    </w:p>
    <w:p w:rsidR="00810D05" w:rsidRDefault="00810D05" w:rsidP="00C00E8B">
      <w:pPr>
        <w:tabs>
          <w:tab w:val="left" w:pos="142"/>
          <w:tab w:val="left" w:pos="6521"/>
        </w:tabs>
        <w:rPr>
          <w:rFonts w:ascii="Arial" w:hAnsi="Arial"/>
          <w:sz w:val="24"/>
        </w:rPr>
      </w:pPr>
    </w:p>
    <w:p w:rsidR="00810D05" w:rsidRDefault="00810D05" w:rsidP="00C00E8B">
      <w:pPr>
        <w:tabs>
          <w:tab w:val="left" w:pos="142"/>
          <w:tab w:val="left" w:pos="6521"/>
        </w:tabs>
        <w:rPr>
          <w:rFonts w:ascii="Arial" w:hAnsi="Arial"/>
          <w:sz w:val="24"/>
        </w:rPr>
      </w:pPr>
    </w:p>
    <w:p w:rsidR="00810D05" w:rsidRDefault="00810D05" w:rsidP="00C00E8B">
      <w:pPr>
        <w:tabs>
          <w:tab w:val="left" w:pos="142"/>
          <w:tab w:val="left" w:pos="6521"/>
        </w:tabs>
        <w:rPr>
          <w:rFonts w:ascii="Arial" w:hAnsi="Arial"/>
          <w:sz w:val="24"/>
        </w:rPr>
      </w:pPr>
    </w:p>
    <w:p w:rsidR="00810D05" w:rsidRDefault="00810D05">
      <w:pPr>
        <w:spacing w:after="200" w:line="276" w:lineRule="auto"/>
        <w:rPr>
          <w:rFonts w:ascii="Arial" w:hAnsi="Arial"/>
          <w:sz w:val="24"/>
        </w:rPr>
      </w:pPr>
      <w:r>
        <w:rPr>
          <w:rFonts w:ascii="Arial" w:hAnsi="Arial"/>
          <w:sz w:val="24"/>
        </w:rPr>
        <w:br w:type="page"/>
      </w:r>
    </w:p>
    <w:p w:rsidR="00810D05" w:rsidRDefault="00810D05" w:rsidP="00C00E8B">
      <w:pPr>
        <w:tabs>
          <w:tab w:val="left" w:pos="142"/>
          <w:tab w:val="left" w:pos="6521"/>
        </w:tabs>
        <w:rPr>
          <w:rFonts w:ascii="Arial" w:hAnsi="Arial"/>
          <w:sz w:val="24"/>
        </w:rPr>
        <w:sectPr w:rsidR="00810D05" w:rsidSect="008571C9">
          <w:footerReference w:type="default" r:id="rId9"/>
          <w:pgSz w:w="11906" w:h="16838"/>
          <w:pgMar w:top="993" w:right="1274" w:bottom="1417" w:left="1417" w:header="708" w:footer="708" w:gutter="0"/>
          <w:cols w:space="708"/>
          <w:docGrid w:linePitch="360"/>
        </w:sectPr>
      </w:pPr>
    </w:p>
    <w:p w:rsidR="003B3153" w:rsidRDefault="003B3153" w:rsidP="005B71C4">
      <w:pPr>
        <w:jc w:val="center"/>
        <w:outlineLvl w:val="0"/>
        <w:rPr>
          <w:rFonts w:ascii="Arial" w:hAnsi="Arial" w:cs="Arial"/>
          <w:b/>
          <w:bCs/>
          <w:sz w:val="24"/>
          <w:szCs w:val="24"/>
        </w:rPr>
      </w:pPr>
    </w:p>
    <w:p w:rsidR="005B71C4" w:rsidRPr="00235364" w:rsidRDefault="005B71C4" w:rsidP="005B71C4">
      <w:pPr>
        <w:jc w:val="center"/>
        <w:outlineLvl w:val="0"/>
        <w:rPr>
          <w:rFonts w:ascii="Arial" w:hAnsi="Arial" w:cs="Arial"/>
          <w:b/>
          <w:bCs/>
          <w:sz w:val="24"/>
          <w:szCs w:val="24"/>
        </w:rPr>
      </w:pPr>
      <w:r w:rsidRPr="00235364">
        <w:rPr>
          <w:rFonts w:ascii="Arial" w:hAnsi="Arial" w:cs="Arial"/>
          <w:b/>
          <w:bCs/>
          <w:sz w:val="24"/>
          <w:szCs w:val="24"/>
        </w:rPr>
        <w:t>Smlouva o poskytnutí dotace</w:t>
      </w:r>
    </w:p>
    <w:p w:rsidR="005B71C4" w:rsidRPr="00235364" w:rsidRDefault="005B71C4" w:rsidP="005B71C4">
      <w:pPr>
        <w:jc w:val="center"/>
        <w:outlineLvl w:val="0"/>
        <w:rPr>
          <w:rFonts w:ascii="Arial" w:hAnsi="Arial" w:cs="Arial"/>
          <w:b/>
          <w:bCs/>
          <w:strike/>
          <w:color w:val="FF0000"/>
          <w:sz w:val="24"/>
          <w:szCs w:val="24"/>
        </w:rPr>
      </w:pPr>
      <w:r w:rsidRPr="00235364">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5B71C4" w:rsidRPr="00235364" w:rsidRDefault="005B71C4" w:rsidP="005B71C4">
      <w:pPr>
        <w:spacing w:before="120" w:after="120"/>
        <w:ind w:right="-62"/>
        <w:jc w:val="both"/>
        <w:outlineLvl w:val="0"/>
        <w:rPr>
          <w:rFonts w:ascii="Arial" w:hAnsi="Arial" w:cs="Arial"/>
          <w:b/>
          <w:bCs/>
          <w:sz w:val="24"/>
          <w:szCs w:val="24"/>
        </w:rPr>
      </w:pPr>
      <w:r w:rsidRPr="00235364">
        <w:rPr>
          <w:rFonts w:ascii="Arial" w:hAnsi="Arial" w:cs="Arial"/>
          <w:b/>
          <w:bCs/>
          <w:sz w:val="24"/>
          <w:szCs w:val="24"/>
        </w:rPr>
        <w:t>Olomoucký kraj</w:t>
      </w:r>
    </w:p>
    <w:p w:rsidR="005B71C4" w:rsidRPr="00235364" w:rsidRDefault="005B71C4" w:rsidP="005B71C4">
      <w:pPr>
        <w:spacing w:after="120"/>
        <w:ind w:right="-60"/>
        <w:jc w:val="both"/>
        <w:outlineLvl w:val="0"/>
        <w:rPr>
          <w:rFonts w:ascii="Arial" w:hAnsi="Arial" w:cs="Arial"/>
          <w:sz w:val="24"/>
          <w:szCs w:val="24"/>
        </w:rPr>
      </w:pPr>
      <w:r w:rsidRPr="00235364">
        <w:rPr>
          <w:rFonts w:ascii="Arial" w:hAnsi="Arial" w:cs="Arial"/>
          <w:sz w:val="24"/>
          <w:szCs w:val="24"/>
        </w:rPr>
        <w:t>Jeremenkova 40a, 779 11 Olomouc</w:t>
      </w:r>
    </w:p>
    <w:p w:rsidR="005B71C4" w:rsidRPr="00235364" w:rsidRDefault="005B71C4" w:rsidP="005B71C4">
      <w:pPr>
        <w:spacing w:after="120"/>
        <w:ind w:right="-60"/>
        <w:jc w:val="both"/>
        <w:rPr>
          <w:rFonts w:ascii="Arial" w:hAnsi="Arial" w:cs="Arial"/>
          <w:sz w:val="24"/>
          <w:szCs w:val="24"/>
        </w:rPr>
      </w:pPr>
      <w:r w:rsidRPr="00235364">
        <w:rPr>
          <w:rFonts w:ascii="Arial" w:hAnsi="Arial" w:cs="Arial"/>
          <w:sz w:val="24"/>
          <w:szCs w:val="24"/>
        </w:rPr>
        <w:t>IČ: 60609460</w:t>
      </w:r>
    </w:p>
    <w:p w:rsidR="005B71C4" w:rsidRPr="00235364" w:rsidRDefault="005B71C4" w:rsidP="005B71C4">
      <w:pPr>
        <w:spacing w:after="120"/>
        <w:ind w:right="-60"/>
        <w:jc w:val="both"/>
        <w:rPr>
          <w:rFonts w:ascii="Arial" w:hAnsi="Arial" w:cs="Arial"/>
          <w:sz w:val="24"/>
          <w:szCs w:val="24"/>
        </w:rPr>
      </w:pPr>
      <w:r w:rsidRPr="00235364">
        <w:rPr>
          <w:rFonts w:ascii="Arial" w:hAnsi="Arial" w:cs="Arial"/>
          <w:sz w:val="24"/>
          <w:szCs w:val="24"/>
        </w:rPr>
        <w:t>DIČ: CZ60609460</w:t>
      </w:r>
    </w:p>
    <w:p w:rsidR="005B71C4" w:rsidRPr="00235364" w:rsidRDefault="005B71C4" w:rsidP="005B71C4">
      <w:pPr>
        <w:spacing w:after="120"/>
        <w:ind w:right="-60"/>
        <w:jc w:val="both"/>
        <w:rPr>
          <w:rFonts w:ascii="Arial" w:hAnsi="Arial" w:cs="Arial"/>
          <w:sz w:val="24"/>
          <w:szCs w:val="24"/>
        </w:rPr>
      </w:pPr>
      <w:r w:rsidRPr="00235364">
        <w:rPr>
          <w:rFonts w:ascii="Arial" w:hAnsi="Arial" w:cs="Arial"/>
          <w:sz w:val="24"/>
          <w:szCs w:val="24"/>
        </w:rPr>
        <w:t>zastoupený: Ing. Jiřím Rozbořilem, hejtmanem</w:t>
      </w:r>
    </w:p>
    <w:p w:rsidR="005B71C4" w:rsidRPr="00235364" w:rsidRDefault="005B71C4" w:rsidP="005B71C4">
      <w:pPr>
        <w:spacing w:after="120"/>
        <w:ind w:right="-60"/>
        <w:jc w:val="both"/>
        <w:rPr>
          <w:rFonts w:ascii="Arial" w:hAnsi="Arial" w:cs="Arial"/>
          <w:sz w:val="24"/>
          <w:szCs w:val="24"/>
        </w:rPr>
      </w:pPr>
      <w:r w:rsidRPr="00235364">
        <w:rPr>
          <w:rFonts w:ascii="Arial" w:hAnsi="Arial" w:cs="Arial"/>
          <w:sz w:val="24"/>
          <w:szCs w:val="24"/>
        </w:rPr>
        <w:t xml:space="preserve">bankovní spojení: č. </w:t>
      </w:r>
      <w:proofErr w:type="spellStart"/>
      <w:r w:rsidRPr="00235364">
        <w:rPr>
          <w:rFonts w:ascii="Arial" w:hAnsi="Arial" w:cs="Arial"/>
          <w:sz w:val="24"/>
          <w:szCs w:val="24"/>
        </w:rPr>
        <w:t>ú.</w:t>
      </w:r>
      <w:proofErr w:type="spellEnd"/>
      <w:r w:rsidRPr="00235364">
        <w:rPr>
          <w:rFonts w:ascii="Arial" w:hAnsi="Arial" w:cs="Arial"/>
          <w:sz w:val="24"/>
          <w:szCs w:val="24"/>
        </w:rPr>
        <w:t>: 27-4228330207/0100, Komerční banka, a.s. (pobočka Olomouc)</w:t>
      </w:r>
    </w:p>
    <w:p w:rsidR="005B71C4" w:rsidRPr="00235364" w:rsidRDefault="005B71C4" w:rsidP="005B71C4">
      <w:pPr>
        <w:ind w:right="-60"/>
        <w:jc w:val="both"/>
        <w:rPr>
          <w:rFonts w:ascii="Arial" w:hAnsi="Arial" w:cs="Arial"/>
          <w:sz w:val="24"/>
          <w:szCs w:val="24"/>
        </w:rPr>
      </w:pPr>
      <w:r w:rsidRPr="00235364">
        <w:rPr>
          <w:rFonts w:ascii="Arial" w:hAnsi="Arial" w:cs="Arial"/>
          <w:sz w:val="24"/>
          <w:szCs w:val="24"/>
        </w:rPr>
        <w:t xml:space="preserve">(dále jen: </w:t>
      </w:r>
      <w:r w:rsidRPr="00235364">
        <w:rPr>
          <w:rFonts w:ascii="Arial" w:hAnsi="Arial" w:cs="Arial"/>
          <w:b/>
          <w:bCs/>
          <w:sz w:val="24"/>
          <w:szCs w:val="24"/>
        </w:rPr>
        <w:t>poskytovatel</w:t>
      </w:r>
      <w:r w:rsidRPr="00235364">
        <w:rPr>
          <w:rFonts w:ascii="Arial" w:hAnsi="Arial" w:cs="Arial"/>
          <w:sz w:val="24"/>
          <w:szCs w:val="24"/>
        </w:rPr>
        <w:t>)</w:t>
      </w:r>
    </w:p>
    <w:p w:rsidR="005B71C4" w:rsidRPr="00235364" w:rsidRDefault="005B71C4" w:rsidP="005B71C4">
      <w:pPr>
        <w:jc w:val="both"/>
        <w:rPr>
          <w:rFonts w:ascii="Arial" w:hAnsi="Arial" w:cs="Arial"/>
          <w:sz w:val="24"/>
          <w:szCs w:val="24"/>
        </w:rPr>
      </w:pPr>
    </w:p>
    <w:p w:rsidR="005B71C4" w:rsidRPr="00235364" w:rsidRDefault="005B71C4" w:rsidP="005B71C4">
      <w:pPr>
        <w:ind w:right="-471"/>
        <w:jc w:val="both"/>
        <w:rPr>
          <w:rFonts w:ascii="Arial" w:hAnsi="Arial" w:cs="Arial"/>
          <w:sz w:val="24"/>
          <w:szCs w:val="24"/>
        </w:rPr>
      </w:pPr>
      <w:r w:rsidRPr="00235364">
        <w:rPr>
          <w:rFonts w:ascii="Arial" w:hAnsi="Arial" w:cs="Arial"/>
          <w:sz w:val="24"/>
          <w:szCs w:val="24"/>
        </w:rPr>
        <w:t>a</w:t>
      </w:r>
    </w:p>
    <w:p w:rsidR="005B71C4" w:rsidRPr="00235364" w:rsidRDefault="005B71C4" w:rsidP="005B71C4">
      <w:pPr>
        <w:jc w:val="both"/>
        <w:rPr>
          <w:rFonts w:ascii="Arial" w:hAnsi="Arial" w:cs="Arial"/>
          <w:sz w:val="24"/>
          <w:szCs w:val="24"/>
        </w:rPr>
      </w:pPr>
    </w:p>
    <w:p w:rsidR="00BF489B" w:rsidRPr="00235364" w:rsidRDefault="00BF489B" w:rsidP="005B71C4">
      <w:pPr>
        <w:spacing w:after="120"/>
        <w:jc w:val="both"/>
        <w:rPr>
          <w:rFonts w:ascii="Arial" w:hAnsi="Arial" w:cs="Arial"/>
          <w:b/>
          <w:sz w:val="24"/>
          <w:szCs w:val="24"/>
        </w:rPr>
      </w:pPr>
      <w:r w:rsidRPr="00235364">
        <w:rPr>
          <w:rFonts w:ascii="Arial" w:hAnsi="Arial" w:cs="Arial"/>
          <w:b/>
          <w:sz w:val="24"/>
          <w:szCs w:val="24"/>
        </w:rPr>
        <w:t>Sportovní klub Univerzity Palackého v Olomouci</w:t>
      </w:r>
    </w:p>
    <w:p w:rsidR="005B71C4" w:rsidRPr="00235364" w:rsidRDefault="00BF489B" w:rsidP="005B71C4">
      <w:pPr>
        <w:spacing w:after="120"/>
        <w:jc w:val="both"/>
        <w:rPr>
          <w:rFonts w:ascii="Arial" w:hAnsi="Arial" w:cs="Arial"/>
          <w:sz w:val="24"/>
          <w:szCs w:val="24"/>
        </w:rPr>
      </w:pPr>
      <w:r w:rsidRPr="00235364">
        <w:rPr>
          <w:rFonts w:ascii="Arial" w:hAnsi="Arial" w:cs="Arial"/>
          <w:sz w:val="24"/>
          <w:szCs w:val="24"/>
        </w:rPr>
        <w:t xml:space="preserve">U sportovní haly 38/2, </w:t>
      </w:r>
      <w:proofErr w:type="spellStart"/>
      <w:r w:rsidRPr="00235364">
        <w:rPr>
          <w:rFonts w:ascii="Arial" w:hAnsi="Arial" w:cs="Arial"/>
          <w:sz w:val="24"/>
          <w:szCs w:val="24"/>
        </w:rPr>
        <w:t>Lazce</w:t>
      </w:r>
      <w:proofErr w:type="spellEnd"/>
      <w:r w:rsidRPr="00235364">
        <w:rPr>
          <w:rFonts w:ascii="Arial" w:hAnsi="Arial" w:cs="Arial"/>
          <w:sz w:val="24"/>
          <w:szCs w:val="24"/>
        </w:rPr>
        <w:t>, 779 00 Olomouc</w:t>
      </w:r>
    </w:p>
    <w:p w:rsidR="005B71C4" w:rsidRPr="00235364" w:rsidRDefault="005B71C4" w:rsidP="005B71C4">
      <w:pPr>
        <w:spacing w:after="120"/>
        <w:jc w:val="both"/>
        <w:rPr>
          <w:rFonts w:ascii="Arial" w:hAnsi="Arial" w:cs="Arial"/>
          <w:sz w:val="24"/>
          <w:szCs w:val="24"/>
        </w:rPr>
      </w:pPr>
      <w:r w:rsidRPr="00235364">
        <w:rPr>
          <w:rFonts w:ascii="Arial" w:hAnsi="Arial" w:cs="Arial"/>
          <w:bCs/>
          <w:sz w:val="24"/>
          <w:szCs w:val="24"/>
        </w:rPr>
        <w:t>IČ:</w:t>
      </w:r>
      <w:r w:rsidRPr="00235364">
        <w:rPr>
          <w:rFonts w:ascii="Arial" w:hAnsi="Arial" w:cs="Arial"/>
          <w:sz w:val="24"/>
          <w:szCs w:val="24"/>
        </w:rPr>
        <w:t xml:space="preserve"> </w:t>
      </w:r>
      <w:r w:rsidR="00BF489B" w:rsidRPr="00235364">
        <w:rPr>
          <w:rFonts w:ascii="Arial" w:hAnsi="Arial" w:cs="Arial"/>
          <w:sz w:val="24"/>
          <w:szCs w:val="24"/>
        </w:rPr>
        <w:t>562335</w:t>
      </w:r>
    </w:p>
    <w:p w:rsidR="005B71C4" w:rsidRPr="00235364" w:rsidRDefault="005B71C4" w:rsidP="005B71C4">
      <w:pPr>
        <w:spacing w:after="120"/>
        <w:jc w:val="both"/>
        <w:rPr>
          <w:rFonts w:ascii="Arial" w:hAnsi="Arial" w:cs="Arial"/>
          <w:bCs/>
          <w:sz w:val="24"/>
          <w:szCs w:val="24"/>
        </w:rPr>
      </w:pPr>
      <w:r w:rsidRPr="00235364">
        <w:rPr>
          <w:rFonts w:ascii="Arial" w:hAnsi="Arial" w:cs="Arial"/>
          <w:bCs/>
          <w:sz w:val="24"/>
          <w:szCs w:val="24"/>
        </w:rPr>
        <w:t xml:space="preserve">zapsaný: </w:t>
      </w:r>
      <w:proofErr w:type="spellStart"/>
      <w:r w:rsidRPr="00235364">
        <w:rPr>
          <w:rFonts w:ascii="Arial" w:hAnsi="Arial" w:cs="Arial"/>
          <w:bCs/>
          <w:sz w:val="24"/>
          <w:szCs w:val="24"/>
        </w:rPr>
        <w:t>sp</w:t>
      </w:r>
      <w:proofErr w:type="spellEnd"/>
      <w:r w:rsidRPr="00235364">
        <w:rPr>
          <w:rFonts w:ascii="Arial" w:hAnsi="Arial" w:cs="Arial"/>
          <w:bCs/>
          <w:sz w:val="24"/>
          <w:szCs w:val="24"/>
        </w:rPr>
        <w:t xml:space="preserve">. zn. </w:t>
      </w:r>
      <w:r w:rsidR="00BF489B" w:rsidRPr="00235364">
        <w:rPr>
          <w:rFonts w:ascii="Arial" w:hAnsi="Arial" w:cs="Arial"/>
          <w:bCs/>
          <w:sz w:val="24"/>
          <w:szCs w:val="24"/>
        </w:rPr>
        <w:t>L 77 vedená u Krajského soudu v Ostravě</w:t>
      </w:r>
    </w:p>
    <w:p w:rsidR="005B71C4" w:rsidRPr="00235364" w:rsidRDefault="005B71C4" w:rsidP="005B71C4">
      <w:pPr>
        <w:spacing w:after="120"/>
        <w:jc w:val="both"/>
        <w:rPr>
          <w:rFonts w:ascii="Arial" w:hAnsi="Arial" w:cs="Arial"/>
          <w:bCs/>
          <w:sz w:val="24"/>
          <w:szCs w:val="24"/>
        </w:rPr>
      </w:pPr>
      <w:r w:rsidRPr="00235364">
        <w:rPr>
          <w:rFonts w:ascii="Arial" w:hAnsi="Arial" w:cs="Arial"/>
          <w:bCs/>
          <w:sz w:val="24"/>
          <w:szCs w:val="24"/>
        </w:rPr>
        <w:t>zastoupená</w:t>
      </w:r>
      <w:r w:rsidR="00F83B25">
        <w:rPr>
          <w:rFonts w:ascii="Arial" w:hAnsi="Arial" w:cs="Arial"/>
          <w:bCs/>
          <w:sz w:val="24"/>
          <w:szCs w:val="24"/>
        </w:rPr>
        <w:t>:</w:t>
      </w:r>
      <w:r w:rsidRPr="00235364">
        <w:rPr>
          <w:rFonts w:ascii="Arial" w:hAnsi="Arial" w:cs="Arial"/>
          <w:bCs/>
          <w:sz w:val="24"/>
          <w:szCs w:val="24"/>
        </w:rPr>
        <w:t xml:space="preserve"> </w:t>
      </w:r>
      <w:r w:rsidR="00BF489B" w:rsidRPr="00235364">
        <w:rPr>
          <w:rFonts w:ascii="Arial" w:hAnsi="Arial" w:cs="Arial"/>
          <w:bCs/>
          <w:sz w:val="24"/>
          <w:szCs w:val="24"/>
        </w:rPr>
        <w:t>RNDr. Ladislavem Bankem</w:t>
      </w:r>
      <w:r w:rsidRPr="00235364">
        <w:rPr>
          <w:rFonts w:ascii="Arial" w:hAnsi="Arial" w:cs="Arial"/>
          <w:bCs/>
          <w:sz w:val="24"/>
          <w:szCs w:val="24"/>
        </w:rPr>
        <w:t>, p</w:t>
      </w:r>
      <w:r w:rsidR="00F83B25">
        <w:rPr>
          <w:rFonts w:ascii="Arial" w:hAnsi="Arial" w:cs="Arial"/>
          <w:bCs/>
          <w:sz w:val="24"/>
          <w:szCs w:val="24"/>
        </w:rPr>
        <w:t>rezidentem</w:t>
      </w:r>
    </w:p>
    <w:p w:rsidR="005B71C4" w:rsidRPr="00235364" w:rsidRDefault="005B71C4" w:rsidP="005B71C4">
      <w:pPr>
        <w:spacing w:after="120"/>
        <w:jc w:val="both"/>
        <w:outlineLvl w:val="0"/>
        <w:rPr>
          <w:rFonts w:ascii="Arial" w:hAnsi="Arial" w:cs="Arial"/>
          <w:bCs/>
          <w:sz w:val="24"/>
          <w:szCs w:val="24"/>
        </w:rPr>
      </w:pPr>
      <w:r w:rsidRPr="00235364">
        <w:rPr>
          <w:rFonts w:ascii="Arial" w:hAnsi="Arial" w:cs="Arial"/>
          <w:bCs/>
          <w:sz w:val="24"/>
          <w:szCs w:val="24"/>
        </w:rPr>
        <w:t xml:space="preserve">bankovní spojení: č. </w:t>
      </w:r>
      <w:proofErr w:type="spellStart"/>
      <w:r w:rsidRPr="00235364">
        <w:rPr>
          <w:rFonts w:ascii="Arial" w:hAnsi="Arial" w:cs="Arial"/>
          <w:bCs/>
          <w:sz w:val="24"/>
          <w:szCs w:val="24"/>
        </w:rPr>
        <w:t>ú.</w:t>
      </w:r>
      <w:proofErr w:type="spellEnd"/>
      <w:r w:rsidRPr="00235364">
        <w:rPr>
          <w:rFonts w:ascii="Arial" w:hAnsi="Arial" w:cs="Arial"/>
          <w:bCs/>
          <w:sz w:val="24"/>
          <w:szCs w:val="24"/>
        </w:rPr>
        <w:t xml:space="preserve">: </w:t>
      </w:r>
      <w:r w:rsidR="00BF489B" w:rsidRPr="00235364">
        <w:rPr>
          <w:rFonts w:ascii="Arial" w:hAnsi="Arial" w:cs="Arial"/>
          <w:bCs/>
          <w:sz w:val="24"/>
          <w:szCs w:val="24"/>
        </w:rPr>
        <w:t>1804576309/0800</w:t>
      </w:r>
    </w:p>
    <w:p w:rsidR="005B71C4" w:rsidRPr="00235364" w:rsidRDefault="005B71C4" w:rsidP="005B71C4">
      <w:pPr>
        <w:jc w:val="both"/>
        <w:rPr>
          <w:rFonts w:ascii="Arial" w:hAnsi="Arial" w:cs="Arial"/>
          <w:sz w:val="24"/>
          <w:szCs w:val="24"/>
        </w:rPr>
      </w:pPr>
      <w:r w:rsidRPr="00235364">
        <w:rPr>
          <w:rFonts w:ascii="Arial" w:hAnsi="Arial" w:cs="Arial"/>
          <w:sz w:val="24"/>
          <w:szCs w:val="24"/>
        </w:rPr>
        <w:t xml:space="preserve">(dále jen: </w:t>
      </w:r>
      <w:r w:rsidRPr="00235364">
        <w:rPr>
          <w:rFonts w:ascii="Arial" w:hAnsi="Arial" w:cs="Arial"/>
          <w:b/>
          <w:bCs/>
          <w:sz w:val="24"/>
          <w:szCs w:val="24"/>
        </w:rPr>
        <w:t>příjemce</w:t>
      </w:r>
      <w:r w:rsidRPr="00235364">
        <w:rPr>
          <w:rFonts w:ascii="Arial" w:hAnsi="Arial" w:cs="Arial"/>
          <w:sz w:val="24"/>
          <w:szCs w:val="24"/>
        </w:rPr>
        <w:t>)</w:t>
      </w:r>
    </w:p>
    <w:p w:rsidR="005B71C4" w:rsidRPr="00235364" w:rsidRDefault="005B71C4" w:rsidP="005B71C4">
      <w:pPr>
        <w:spacing w:after="120"/>
        <w:jc w:val="both"/>
        <w:rPr>
          <w:rFonts w:ascii="Arial" w:hAnsi="Arial" w:cs="Arial"/>
          <w:sz w:val="24"/>
          <w:szCs w:val="24"/>
        </w:rPr>
      </w:pPr>
      <w:r w:rsidRPr="00235364">
        <w:rPr>
          <w:rFonts w:ascii="Arial" w:hAnsi="Arial" w:cs="Arial"/>
          <w:sz w:val="24"/>
          <w:szCs w:val="24"/>
        </w:rPr>
        <w:t xml:space="preserve"> </w:t>
      </w:r>
    </w:p>
    <w:p w:rsidR="005B71C4" w:rsidRPr="00235364" w:rsidRDefault="005B71C4" w:rsidP="005B71C4">
      <w:pPr>
        <w:snapToGrid w:val="0"/>
        <w:spacing w:before="120" w:after="120"/>
        <w:jc w:val="center"/>
        <w:rPr>
          <w:rFonts w:ascii="Arial" w:hAnsi="Arial" w:cs="Arial"/>
          <w:b/>
          <w:bCs/>
          <w:sz w:val="24"/>
          <w:szCs w:val="24"/>
        </w:rPr>
      </w:pPr>
      <w:r w:rsidRPr="00235364">
        <w:rPr>
          <w:rFonts w:ascii="Arial" w:hAnsi="Arial" w:cs="Arial"/>
          <w:b/>
          <w:bCs/>
          <w:sz w:val="24"/>
          <w:szCs w:val="24"/>
        </w:rPr>
        <w:t>uzavírají níže uvedeného dne, měsíce a roku</w:t>
      </w:r>
    </w:p>
    <w:p w:rsidR="005B71C4" w:rsidRPr="00235364" w:rsidRDefault="005B71C4" w:rsidP="005B71C4">
      <w:pPr>
        <w:snapToGrid w:val="0"/>
        <w:spacing w:before="120" w:after="120"/>
        <w:jc w:val="center"/>
        <w:rPr>
          <w:rFonts w:ascii="Arial" w:hAnsi="Arial" w:cs="Arial"/>
          <w:b/>
          <w:bCs/>
          <w:sz w:val="24"/>
          <w:szCs w:val="24"/>
        </w:rPr>
      </w:pPr>
      <w:r w:rsidRPr="00235364">
        <w:rPr>
          <w:rFonts w:ascii="Arial" w:hAnsi="Arial" w:cs="Arial"/>
          <w:b/>
          <w:bCs/>
          <w:sz w:val="24"/>
          <w:szCs w:val="24"/>
        </w:rPr>
        <w:t>tuto smlouvu o poskytnutí dotace:</w:t>
      </w:r>
    </w:p>
    <w:p w:rsidR="005B71C4" w:rsidRPr="00235364" w:rsidRDefault="005B71C4" w:rsidP="005B71C4">
      <w:pPr>
        <w:spacing w:before="120" w:after="120"/>
        <w:jc w:val="center"/>
        <w:rPr>
          <w:rFonts w:ascii="Arial" w:hAnsi="Arial" w:cs="Arial"/>
          <w:b/>
          <w:bCs/>
          <w:sz w:val="24"/>
          <w:szCs w:val="24"/>
        </w:rPr>
      </w:pPr>
      <w:r w:rsidRPr="00235364">
        <w:rPr>
          <w:rFonts w:ascii="Arial" w:hAnsi="Arial" w:cs="Arial"/>
          <w:b/>
          <w:bCs/>
          <w:sz w:val="24"/>
          <w:szCs w:val="24"/>
        </w:rPr>
        <w:t>I.</w:t>
      </w:r>
    </w:p>
    <w:p w:rsidR="005B71C4" w:rsidRPr="00235364" w:rsidRDefault="005B71C4" w:rsidP="008A78F4">
      <w:pPr>
        <w:numPr>
          <w:ilvl w:val="0"/>
          <w:numId w:val="15"/>
        </w:numPr>
        <w:tabs>
          <w:tab w:val="clear" w:pos="72"/>
          <w:tab w:val="num" w:pos="496"/>
        </w:tabs>
        <w:spacing w:after="120"/>
        <w:ind w:left="284" w:hanging="142"/>
        <w:jc w:val="both"/>
        <w:rPr>
          <w:rFonts w:ascii="Arial" w:hAnsi="Arial" w:cs="Arial"/>
          <w:sz w:val="24"/>
          <w:szCs w:val="24"/>
        </w:rPr>
      </w:pPr>
      <w:r w:rsidRPr="00235364">
        <w:rPr>
          <w:rFonts w:ascii="Arial" w:hAnsi="Arial" w:cs="Arial"/>
          <w:sz w:val="24"/>
          <w:szCs w:val="24"/>
        </w:rPr>
        <w:t xml:space="preserve">Poskytovatel se </w:t>
      </w:r>
      <w:r w:rsidR="00F83B25" w:rsidRPr="00F83B25">
        <w:rPr>
          <w:rFonts w:ascii="Arial" w:hAnsi="Arial" w:cs="Arial"/>
          <w:sz w:val="24"/>
          <w:szCs w:val="24"/>
        </w:rPr>
        <w:t xml:space="preserve">na základě této smlouvy </w:t>
      </w:r>
      <w:r w:rsidRPr="00235364">
        <w:rPr>
          <w:rFonts w:ascii="Arial" w:hAnsi="Arial" w:cs="Arial"/>
          <w:sz w:val="24"/>
          <w:szCs w:val="24"/>
        </w:rPr>
        <w:t xml:space="preserve">zavazuje poskytnout příjemci dotaci ve výši </w:t>
      </w:r>
      <w:r w:rsidR="00BF489B" w:rsidRPr="00235364">
        <w:rPr>
          <w:rFonts w:ascii="Arial" w:hAnsi="Arial" w:cs="Arial"/>
          <w:sz w:val="24"/>
          <w:szCs w:val="24"/>
        </w:rPr>
        <w:t>250</w:t>
      </w:r>
      <w:r w:rsidRPr="00235364">
        <w:rPr>
          <w:rFonts w:ascii="Arial" w:hAnsi="Arial" w:cs="Arial"/>
          <w:sz w:val="24"/>
          <w:szCs w:val="24"/>
        </w:rPr>
        <w:t xml:space="preserve"> 000,-Kč, slovy: </w:t>
      </w:r>
      <w:proofErr w:type="spellStart"/>
      <w:r w:rsidR="00BF489B" w:rsidRPr="00235364">
        <w:rPr>
          <w:rFonts w:ascii="Arial" w:hAnsi="Arial" w:cs="Arial"/>
          <w:sz w:val="24"/>
          <w:szCs w:val="24"/>
        </w:rPr>
        <w:t>dvěstěpadesáttisíc</w:t>
      </w:r>
      <w:proofErr w:type="spellEnd"/>
      <w:r w:rsidRPr="00235364">
        <w:rPr>
          <w:rFonts w:ascii="Arial" w:hAnsi="Arial" w:cs="Arial"/>
          <w:sz w:val="24"/>
          <w:szCs w:val="24"/>
        </w:rPr>
        <w:t xml:space="preserve"> korun českých (dále jen: dotace)</w:t>
      </w:r>
      <w:r w:rsidR="00457B83">
        <w:rPr>
          <w:rFonts w:ascii="Arial" w:hAnsi="Arial" w:cs="Arial"/>
          <w:sz w:val="24"/>
          <w:szCs w:val="24"/>
        </w:rPr>
        <w:t xml:space="preserve"> za účelem podpory výstavby vodácké slalomové dráhy v Olomouci</w:t>
      </w:r>
      <w:r w:rsidRPr="00235364">
        <w:rPr>
          <w:rFonts w:ascii="Arial" w:hAnsi="Arial" w:cs="Arial"/>
          <w:sz w:val="24"/>
          <w:szCs w:val="24"/>
        </w:rPr>
        <w:t xml:space="preserve">. </w:t>
      </w:r>
    </w:p>
    <w:p w:rsidR="005B71C4" w:rsidRPr="00235364" w:rsidRDefault="005B71C4" w:rsidP="008A78F4">
      <w:pPr>
        <w:numPr>
          <w:ilvl w:val="0"/>
          <w:numId w:val="15"/>
        </w:numPr>
        <w:tabs>
          <w:tab w:val="num" w:pos="1647"/>
        </w:tabs>
        <w:spacing w:after="120"/>
        <w:ind w:left="284" w:hanging="142"/>
        <w:jc w:val="both"/>
        <w:rPr>
          <w:rFonts w:ascii="Arial" w:hAnsi="Arial" w:cs="Arial"/>
          <w:sz w:val="24"/>
          <w:szCs w:val="24"/>
        </w:rPr>
      </w:pPr>
      <w:r w:rsidRPr="00235364">
        <w:rPr>
          <w:rFonts w:ascii="Arial" w:hAnsi="Arial" w:cs="Arial"/>
          <w:sz w:val="24"/>
          <w:szCs w:val="24"/>
        </w:rPr>
        <w:t xml:space="preserve">Účelem poskytnutí dotace je částečná úhrada nákladů na </w:t>
      </w:r>
      <w:r w:rsidR="00BF489B" w:rsidRPr="00235364">
        <w:rPr>
          <w:rFonts w:ascii="Arial" w:hAnsi="Arial"/>
          <w:noProof/>
          <w:sz w:val="24"/>
        </w:rPr>
        <w:t>vypracování dokumentace pro územní rozhodnutí</w:t>
      </w:r>
      <w:r w:rsidR="00F83B25">
        <w:rPr>
          <w:rFonts w:ascii="Arial" w:hAnsi="Arial"/>
          <w:noProof/>
          <w:sz w:val="24"/>
        </w:rPr>
        <w:t xml:space="preserve"> </w:t>
      </w:r>
      <w:r w:rsidR="00F83B25" w:rsidRPr="00F83B25">
        <w:rPr>
          <w:rFonts w:ascii="Arial" w:hAnsi="Arial"/>
          <w:noProof/>
          <w:sz w:val="24"/>
        </w:rPr>
        <w:t>na umístění stavby vodácké slalomové dráhy v Olomouci</w:t>
      </w:r>
      <w:r w:rsidRPr="00235364">
        <w:rPr>
          <w:rFonts w:ascii="Arial" w:hAnsi="Arial" w:cs="Arial"/>
          <w:sz w:val="24"/>
          <w:szCs w:val="24"/>
        </w:rPr>
        <w:t xml:space="preserve"> (dále také „akce“). </w:t>
      </w:r>
    </w:p>
    <w:p w:rsidR="005B71C4" w:rsidRPr="00235364" w:rsidRDefault="005B71C4" w:rsidP="008A78F4">
      <w:pPr>
        <w:numPr>
          <w:ilvl w:val="0"/>
          <w:numId w:val="15"/>
        </w:numPr>
        <w:tabs>
          <w:tab w:val="num" w:pos="1647"/>
        </w:tabs>
        <w:spacing w:after="120"/>
        <w:ind w:left="284" w:hanging="142"/>
        <w:jc w:val="both"/>
        <w:rPr>
          <w:rFonts w:ascii="Arial" w:hAnsi="Arial" w:cs="Arial"/>
          <w:sz w:val="24"/>
          <w:szCs w:val="24"/>
        </w:rPr>
      </w:pPr>
      <w:r w:rsidRPr="00235364">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6A383D" w:rsidRPr="00235364" w:rsidRDefault="006A383D" w:rsidP="006A383D">
      <w:pPr>
        <w:numPr>
          <w:ilvl w:val="0"/>
          <w:numId w:val="15"/>
        </w:numPr>
        <w:tabs>
          <w:tab w:val="clear" w:pos="72"/>
          <w:tab w:val="num" w:pos="284"/>
          <w:tab w:val="num" w:pos="1647"/>
        </w:tabs>
        <w:spacing w:after="120"/>
        <w:ind w:firstLine="70"/>
        <w:jc w:val="both"/>
        <w:rPr>
          <w:rFonts w:ascii="Arial" w:hAnsi="Arial" w:cs="Arial"/>
          <w:sz w:val="24"/>
          <w:szCs w:val="24"/>
        </w:rPr>
      </w:pPr>
      <w:r w:rsidRPr="00235364">
        <w:rPr>
          <w:rFonts w:ascii="Arial" w:hAnsi="Arial" w:cs="Arial"/>
          <w:sz w:val="24"/>
          <w:szCs w:val="24"/>
        </w:rPr>
        <w:t xml:space="preserve">Dotace se poskytuje na účel stanovený v čl. I. odst. 2. této smlouvy jako </w:t>
      </w:r>
      <w:r w:rsidRPr="00235364">
        <w:rPr>
          <w:rFonts w:ascii="Arial" w:hAnsi="Arial" w:cs="Arial"/>
          <w:b/>
          <w:sz w:val="24"/>
          <w:szCs w:val="24"/>
        </w:rPr>
        <w:t>dotace investiční.</w:t>
      </w:r>
      <w:r w:rsidRPr="00235364">
        <w:rPr>
          <w:rFonts w:ascii="Arial" w:hAnsi="Arial" w:cs="Arial"/>
          <w:sz w:val="24"/>
          <w:szCs w:val="24"/>
        </w:rPr>
        <w:t xml:space="preserve"> </w:t>
      </w:r>
    </w:p>
    <w:p w:rsidR="005B71C4" w:rsidRDefault="006A383D" w:rsidP="006A383D">
      <w:pPr>
        <w:tabs>
          <w:tab w:val="num" w:pos="284"/>
        </w:tabs>
        <w:spacing w:after="120"/>
        <w:ind w:left="284"/>
        <w:jc w:val="both"/>
        <w:rPr>
          <w:rFonts w:ascii="Arial" w:hAnsi="Arial" w:cs="Arial"/>
          <w:sz w:val="24"/>
          <w:szCs w:val="24"/>
        </w:rPr>
      </w:pPr>
      <w:r w:rsidRPr="00235364">
        <w:rPr>
          <w:rFonts w:ascii="Arial" w:hAnsi="Arial" w:cs="Arial"/>
          <w:sz w:val="24"/>
          <w:szCs w:val="24"/>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235364">
        <w:rPr>
          <w:rFonts w:ascii="Arial" w:hAnsi="Arial" w:cs="Arial"/>
          <w:sz w:val="24"/>
          <w:szCs w:val="24"/>
        </w:rPr>
        <w:t>zákona</w:t>
      </w:r>
      <w:proofErr w:type="gramEnd"/>
      <w:r w:rsidRPr="00235364">
        <w:rPr>
          <w:rFonts w:ascii="Arial" w:hAnsi="Arial" w:cs="Arial"/>
          <w:sz w:val="24"/>
          <w:szCs w:val="24"/>
        </w:rPr>
        <w:t>“), výdajů spojených s pořízením nehmotného majetku dle § 32a odst. 1 a 2 cit. zákona nebo výdajů spojených s technickým zhodnocením, rekonstrukcí a modernizací ve smyslu § 33 cit. zákona</w:t>
      </w:r>
      <w:r w:rsidR="005B71C4" w:rsidRPr="00235364">
        <w:rPr>
          <w:rFonts w:ascii="Arial" w:hAnsi="Arial" w:cs="Arial"/>
          <w:sz w:val="24"/>
          <w:szCs w:val="24"/>
        </w:rPr>
        <w:t>.</w:t>
      </w:r>
    </w:p>
    <w:p w:rsidR="003B3153" w:rsidRDefault="003B3153" w:rsidP="006A383D">
      <w:pPr>
        <w:tabs>
          <w:tab w:val="num" w:pos="284"/>
        </w:tabs>
        <w:spacing w:after="120"/>
        <w:ind w:left="284"/>
        <w:jc w:val="both"/>
        <w:rPr>
          <w:rFonts w:ascii="Arial" w:hAnsi="Arial" w:cs="Arial"/>
          <w:sz w:val="24"/>
          <w:szCs w:val="24"/>
        </w:rPr>
      </w:pPr>
    </w:p>
    <w:p w:rsidR="003B3153" w:rsidRPr="00235364" w:rsidRDefault="003B3153" w:rsidP="006A383D">
      <w:pPr>
        <w:tabs>
          <w:tab w:val="num" w:pos="284"/>
        </w:tabs>
        <w:spacing w:after="120"/>
        <w:ind w:left="284"/>
        <w:jc w:val="both"/>
        <w:rPr>
          <w:rFonts w:ascii="Arial" w:hAnsi="Arial" w:cs="Arial"/>
          <w:sz w:val="24"/>
          <w:szCs w:val="24"/>
        </w:rPr>
      </w:pPr>
    </w:p>
    <w:p w:rsidR="005B71C4" w:rsidRPr="00235364" w:rsidRDefault="005B71C4" w:rsidP="005B71C4">
      <w:pPr>
        <w:spacing w:after="120"/>
        <w:jc w:val="center"/>
        <w:outlineLvl w:val="0"/>
        <w:rPr>
          <w:rFonts w:ascii="Arial" w:hAnsi="Arial" w:cs="Arial"/>
          <w:b/>
          <w:bCs/>
          <w:sz w:val="24"/>
          <w:szCs w:val="24"/>
        </w:rPr>
      </w:pPr>
      <w:r w:rsidRPr="00235364">
        <w:rPr>
          <w:rFonts w:ascii="Arial" w:hAnsi="Arial" w:cs="Arial"/>
          <w:b/>
          <w:bCs/>
          <w:sz w:val="24"/>
          <w:szCs w:val="24"/>
        </w:rPr>
        <w:t xml:space="preserve">II. </w:t>
      </w:r>
    </w:p>
    <w:p w:rsidR="005B71C4" w:rsidRPr="00235364" w:rsidRDefault="005B71C4" w:rsidP="008A78F4">
      <w:pPr>
        <w:numPr>
          <w:ilvl w:val="0"/>
          <w:numId w:val="16"/>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a v souladu s usnesením Zastupitelstva Olomouckého kraje č. </w:t>
      </w:r>
      <w:proofErr w:type="gramStart"/>
      <w:r w:rsidRPr="00235364">
        <w:rPr>
          <w:rFonts w:ascii="Arial" w:hAnsi="Arial" w:cs="Arial"/>
          <w:sz w:val="24"/>
          <w:szCs w:val="24"/>
        </w:rPr>
        <w:t>UZ/  /  /2015</w:t>
      </w:r>
      <w:proofErr w:type="gramEnd"/>
      <w:r w:rsidRPr="00235364">
        <w:rPr>
          <w:rFonts w:ascii="Arial" w:hAnsi="Arial" w:cs="Arial"/>
          <w:sz w:val="24"/>
          <w:szCs w:val="24"/>
        </w:rPr>
        <w:t xml:space="preserve"> ze dne </w:t>
      </w:r>
      <w:r w:rsidR="00AD27AA">
        <w:rPr>
          <w:rFonts w:ascii="Arial" w:hAnsi="Arial" w:cs="Arial"/>
          <w:sz w:val="24"/>
          <w:szCs w:val="24"/>
        </w:rPr>
        <w:t>18</w:t>
      </w:r>
      <w:r w:rsidRPr="00235364">
        <w:rPr>
          <w:rFonts w:ascii="Arial" w:hAnsi="Arial" w:cs="Arial"/>
          <w:sz w:val="24"/>
          <w:szCs w:val="24"/>
        </w:rPr>
        <w:t xml:space="preserve">. </w:t>
      </w:r>
      <w:r w:rsidR="00AD27AA">
        <w:rPr>
          <w:rFonts w:ascii="Arial" w:hAnsi="Arial" w:cs="Arial"/>
          <w:sz w:val="24"/>
          <w:szCs w:val="24"/>
        </w:rPr>
        <w:t>12</w:t>
      </w:r>
      <w:r w:rsidRPr="00235364">
        <w:rPr>
          <w:rFonts w:ascii="Arial" w:hAnsi="Arial" w:cs="Arial"/>
          <w:sz w:val="24"/>
          <w:szCs w:val="24"/>
        </w:rPr>
        <w:t xml:space="preserve">. 2015. Dotace musí být použita hospodárně. </w:t>
      </w:r>
      <w:r w:rsidR="00457B83">
        <w:rPr>
          <w:rFonts w:ascii="Arial" w:hAnsi="Arial" w:cs="Arial"/>
          <w:sz w:val="24"/>
          <w:szCs w:val="24"/>
        </w:rPr>
        <w:t xml:space="preserve">Příjemce je oprávněn dotaci použít pouze </w:t>
      </w:r>
      <w:r w:rsidR="00457B83" w:rsidRPr="00457B83">
        <w:rPr>
          <w:rFonts w:ascii="Arial" w:hAnsi="Arial" w:cs="Arial"/>
          <w:b/>
          <w:sz w:val="24"/>
          <w:szCs w:val="24"/>
        </w:rPr>
        <w:t xml:space="preserve">na částečnou úhradu nákladů na </w:t>
      </w:r>
      <w:r w:rsidR="00457B83" w:rsidRPr="00457B83">
        <w:rPr>
          <w:rFonts w:ascii="Arial" w:hAnsi="Arial"/>
          <w:b/>
          <w:noProof/>
          <w:sz w:val="24"/>
        </w:rPr>
        <w:t>vypracování dokumentace pro územní rozhodnutí na umístění stavby vodácké slalomové dráhy v Olomouci.</w:t>
      </w:r>
    </w:p>
    <w:p w:rsidR="005B71C4" w:rsidRPr="00235364" w:rsidRDefault="005B71C4" w:rsidP="005B71C4">
      <w:pPr>
        <w:spacing w:after="120"/>
        <w:ind w:left="284"/>
        <w:jc w:val="both"/>
        <w:rPr>
          <w:rFonts w:ascii="Arial" w:hAnsi="Arial" w:cs="Arial"/>
          <w:sz w:val="24"/>
          <w:szCs w:val="24"/>
        </w:rPr>
      </w:pPr>
      <w:r w:rsidRPr="00235364">
        <w:rPr>
          <w:rFonts w:ascii="Arial" w:hAnsi="Arial" w:cs="Arial"/>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5B71C4" w:rsidRPr="00235364" w:rsidRDefault="005B71C4" w:rsidP="005B71C4">
      <w:pPr>
        <w:spacing w:after="120"/>
        <w:ind w:left="284"/>
        <w:jc w:val="both"/>
        <w:rPr>
          <w:rFonts w:ascii="Arial" w:hAnsi="Arial" w:cs="Arial"/>
          <w:sz w:val="24"/>
          <w:szCs w:val="24"/>
        </w:rPr>
      </w:pPr>
      <w:r w:rsidRPr="00235364">
        <w:rPr>
          <w:rFonts w:ascii="Arial" w:hAnsi="Arial" w:cs="Arial"/>
          <w:sz w:val="24"/>
          <w:szCs w:val="24"/>
        </w:rPr>
        <w:t xml:space="preserve">V případě, že se příjemce stane plátcem DPH v průběhu čerpání dotace </w:t>
      </w:r>
      <w:r w:rsidRPr="00235364">
        <w:rPr>
          <w:rFonts w:ascii="Arial" w:hAnsi="Arial" w:cs="Arial"/>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5B71C4" w:rsidRPr="00235364" w:rsidRDefault="005B71C4" w:rsidP="005B71C4">
      <w:pPr>
        <w:spacing w:after="120"/>
        <w:ind w:left="284"/>
        <w:jc w:val="both"/>
        <w:rPr>
          <w:rFonts w:ascii="Arial" w:hAnsi="Arial" w:cs="Arial"/>
          <w:sz w:val="24"/>
          <w:szCs w:val="24"/>
        </w:rPr>
      </w:pPr>
      <w:r w:rsidRPr="00235364">
        <w:rPr>
          <w:rFonts w:ascii="Arial" w:hAnsi="Arial" w:cs="Arial"/>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5B71C4" w:rsidRPr="00235364" w:rsidRDefault="005B71C4" w:rsidP="005B71C4">
      <w:pPr>
        <w:spacing w:after="120"/>
        <w:ind w:left="284"/>
        <w:jc w:val="both"/>
        <w:rPr>
          <w:rFonts w:ascii="Arial" w:hAnsi="Arial" w:cs="Arial"/>
          <w:sz w:val="24"/>
          <w:szCs w:val="24"/>
        </w:rPr>
      </w:pPr>
      <w:r w:rsidRPr="00235364">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w:t>
      </w:r>
      <w:r w:rsidRPr="00235364">
        <w:rPr>
          <w:rFonts w:ascii="Arial" w:hAnsi="Arial" w:cs="Arial"/>
          <w:sz w:val="24"/>
          <w:szCs w:val="24"/>
        </w:rPr>
        <w:t xml:space="preserve">,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5B71C4" w:rsidRPr="00235364" w:rsidRDefault="005B71C4" w:rsidP="005B71C4">
      <w:pPr>
        <w:tabs>
          <w:tab w:val="num" w:pos="284"/>
        </w:tabs>
        <w:spacing w:after="120"/>
        <w:ind w:left="284"/>
        <w:jc w:val="both"/>
        <w:rPr>
          <w:rFonts w:ascii="Arial" w:hAnsi="Arial" w:cs="Arial"/>
          <w:iCs/>
          <w:sz w:val="24"/>
          <w:szCs w:val="24"/>
        </w:rPr>
      </w:pPr>
      <w:r w:rsidRPr="00235364">
        <w:rPr>
          <w:rFonts w:ascii="Arial" w:hAnsi="Arial" w:cs="Arial"/>
          <w:sz w:val="24"/>
          <w:szCs w:val="24"/>
        </w:rPr>
        <w:t xml:space="preserve">Nevrátí-li příjemce takovou část dotace v této lhůtě, dopustí se porušení rozpočtové kázně ve smyslu </w:t>
      </w:r>
      <w:proofErr w:type="spellStart"/>
      <w:r w:rsidRPr="00235364">
        <w:rPr>
          <w:rFonts w:ascii="Arial" w:hAnsi="Arial" w:cs="Arial"/>
          <w:sz w:val="24"/>
          <w:szCs w:val="24"/>
        </w:rPr>
        <w:t>ust</w:t>
      </w:r>
      <w:proofErr w:type="spellEnd"/>
      <w:r w:rsidRPr="00235364">
        <w:rPr>
          <w:rFonts w:ascii="Arial" w:hAnsi="Arial" w:cs="Arial"/>
          <w:sz w:val="24"/>
          <w:szCs w:val="24"/>
        </w:rPr>
        <w:t>. § 22 zákona č. 250/2000 Sb., o rozpočtových pravidlech územních rozpočtů, ve znění pozdějších předpisů</w:t>
      </w:r>
      <w:r w:rsidRPr="00235364">
        <w:rPr>
          <w:rFonts w:ascii="Arial" w:hAnsi="Arial" w:cs="Arial"/>
          <w:iCs/>
          <w:sz w:val="24"/>
          <w:szCs w:val="24"/>
        </w:rPr>
        <w:t>.</w:t>
      </w:r>
    </w:p>
    <w:p w:rsidR="005B71C4" w:rsidRPr="00235364" w:rsidRDefault="005B71C4" w:rsidP="005B71C4">
      <w:pPr>
        <w:tabs>
          <w:tab w:val="num" w:pos="284"/>
        </w:tabs>
        <w:spacing w:after="120"/>
        <w:ind w:left="284"/>
        <w:jc w:val="both"/>
        <w:rPr>
          <w:rFonts w:ascii="Arial" w:hAnsi="Arial" w:cs="Arial"/>
          <w:iCs/>
          <w:sz w:val="24"/>
          <w:szCs w:val="24"/>
        </w:rPr>
      </w:pPr>
      <w:r w:rsidRPr="00235364">
        <w:rPr>
          <w:rFonts w:ascii="Arial" w:hAnsi="Arial" w:cs="Arial"/>
          <w:iCs/>
          <w:sz w:val="24"/>
          <w:szCs w:val="24"/>
        </w:rPr>
        <w:t xml:space="preserve">Dotaci nelze rovněž použít na úhradu ostatních daní. </w:t>
      </w:r>
    </w:p>
    <w:p w:rsidR="005B71C4" w:rsidRPr="00235364" w:rsidRDefault="005B71C4" w:rsidP="005B71C4">
      <w:pPr>
        <w:tabs>
          <w:tab w:val="num" w:pos="284"/>
        </w:tabs>
        <w:spacing w:after="120"/>
        <w:ind w:left="284"/>
        <w:jc w:val="both"/>
        <w:rPr>
          <w:rFonts w:ascii="Arial" w:hAnsi="Arial" w:cs="Arial"/>
          <w:sz w:val="24"/>
          <w:szCs w:val="24"/>
        </w:rPr>
      </w:pPr>
      <w:r w:rsidRPr="00235364">
        <w:rPr>
          <w:rFonts w:ascii="Arial" w:hAnsi="Arial" w:cs="Arial"/>
          <w:sz w:val="24"/>
          <w:szCs w:val="24"/>
        </w:rPr>
        <w:t>Bez předchozího písemného souhlasu poskytovatele nesmí příjemce dotaci nebo její část poskytnout třetí osobě, není-li touto smlouvou stanoveno jinak.</w:t>
      </w:r>
    </w:p>
    <w:p w:rsidR="005B71C4" w:rsidRPr="00235364" w:rsidRDefault="005B71C4" w:rsidP="005B71C4">
      <w:pPr>
        <w:tabs>
          <w:tab w:val="num" w:pos="284"/>
        </w:tabs>
        <w:spacing w:after="120"/>
        <w:ind w:left="284"/>
        <w:jc w:val="both"/>
        <w:rPr>
          <w:rFonts w:ascii="Arial" w:hAnsi="Arial" w:cs="Arial"/>
          <w:sz w:val="24"/>
          <w:szCs w:val="24"/>
        </w:rPr>
      </w:pPr>
      <w:r w:rsidRPr="00235364">
        <w:rPr>
          <w:rFonts w:ascii="Arial" w:hAnsi="Arial" w:cs="Arial"/>
          <w:sz w:val="24"/>
          <w:szCs w:val="24"/>
        </w:rPr>
        <w:t>Příjemce je povinen vést dotaci ve svém účetnictví odděleně.</w:t>
      </w:r>
    </w:p>
    <w:p w:rsidR="005B71C4" w:rsidRPr="00235364" w:rsidRDefault="005B71C4" w:rsidP="008A78F4">
      <w:pPr>
        <w:numPr>
          <w:ilvl w:val="0"/>
          <w:numId w:val="16"/>
        </w:numPr>
        <w:tabs>
          <w:tab w:val="num" w:pos="4356"/>
        </w:tabs>
        <w:spacing w:after="120"/>
        <w:ind w:left="284" w:right="-60" w:hanging="284"/>
        <w:jc w:val="both"/>
        <w:rPr>
          <w:rFonts w:ascii="Arial" w:hAnsi="Arial" w:cs="Arial"/>
          <w:i/>
          <w:iCs/>
          <w:sz w:val="24"/>
          <w:szCs w:val="24"/>
        </w:rPr>
      </w:pPr>
      <w:r w:rsidRPr="00235364">
        <w:rPr>
          <w:rFonts w:ascii="Arial" w:hAnsi="Arial" w:cs="Arial"/>
          <w:sz w:val="24"/>
          <w:szCs w:val="24"/>
        </w:rPr>
        <w:t xml:space="preserve">Příjemce je povinen použít poskytnutou dotaci nejpozději </w:t>
      </w:r>
      <w:r w:rsidR="00AD27AA" w:rsidRPr="00AD27AA">
        <w:rPr>
          <w:rFonts w:ascii="Arial" w:hAnsi="Arial" w:cs="Arial"/>
          <w:b/>
          <w:sz w:val="24"/>
          <w:szCs w:val="24"/>
        </w:rPr>
        <w:t>30</w:t>
      </w:r>
      <w:r w:rsidRPr="00AD27AA">
        <w:rPr>
          <w:rFonts w:ascii="Arial" w:hAnsi="Arial" w:cs="Arial"/>
          <w:b/>
          <w:sz w:val="24"/>
          <w:szCs w:val="24"/>
        </w:rPr>
        <w:t xml:space="preserve">. </w:t>
      </w:r>
      <w:r w:rsidR="00AD27AA" w:rsidRPr="00AD27AA">
        <w:rPr>
          <w:rFonts w:ascii="Arial" w:hAnsi="Arial" w:cs="Arial"/>
          <w:b/>
          <w:sz w:val="24"/>
          <w:szCs w:val="24"/>
        </w:rPr>
        <w:t>6</w:t>
      </w:r>
      <w:r w:rsidRPr="00AD27AA">
        <w:rPr>
          <w:rFonts w:ascii="Arial" w:hAnsi="Arial" w:cs="Arial"/>
          <w:b/>
          <w:sz w:val="24"/>
          <w:szCs w:val="24"/>
        </w:rPr>
        <w:t>. 201</w:t>
      </w:r>
      <w:r w:rsidR="00AD27AA">
        <w:rPr>
          <w:rFonts w:ascii="Arial" w:hAnsi="Arial" w:cs="Arial"/>
          <w:b/>
          <w:sz w:val="24"/>
          <w:szCs w:val="24"/>
        </w:rPr>
        <w:t>6</w:t>
      </w:r>
      <w:r w:rsidRPr="00235364">
        <w:rPr>
          <w:rFonts w:ascii="Arial" w:hAnsi="Arial" w:cs="Arial"/>
          <w:b/>
          <w:i/>
          <w:iCs/>
          <w:sz w:val="24"/>
          <w:szCs w:val="24"/>
        </w:rPr>
        <w:t>.</w:t>
      </w:r>
    </w:p>
    <w:p w:rsidR="005B71C4" w:rsidRDefault="005B71C4" w:rsidP="005B71C4">
      <w:pPr>
        <w:spacing w:after="120"/>
        <w:ind w:left="284" w:right="-60"/>
        <w:jc w:val="both"/>
        <w:rPr>
          <w:rFonts w:ascii="Arial" w:hAnsi="Arial" w:cs="Arial"/>
          <w:iCs/>
          <w:sz w:val="24"/>
          <w:szCs w:val="24"/>
        </w:rPr>
      </w:pPr>
      <w:r w:rsidRPr="00235364">
        <w:rPr>
          <w:rFonts w:ascii="Arial" w:hAnsi="Arial" w:cs="Arial"/>
          <w:iCs/>
          <w:sz w:val="24"/>
          <w:szCs w:val="24"/>
        </w:rPr>
        <w:lastRenderedPageBreak/>
        <w:t>Příjemce je oprávněn použít dotaci i na úhradu nákladů, které vynaložil v roce 2015 v souladu s účelem poskytnutí dotace dle čl. I. odst. 2. a 4. a při splnění podmínek dle čl. II. odst. 1. této smlouvy v období od 1. 1. 2015 do uzavření této smlouvy.</w:t>
      </w:r>
    </w:p>
    <w:p w:rsidR="006A383D" w:rsidRPr="00235364" w:rsidRDefault="006A383D" w:rsidP="005B71C4">
      <w:pPr>
        <w:spacing w:after="120"/>
        <w:ind w:left="284" w:right="-60"/>
        <w:jc w:val="both"/>
        <w:rPr>
          <w:rFonts w:ascii="Arial" w:hAnsi="Arial" w:cs="Arial"/>
          <w:iCs/>
          <w:sz w:val="24"/>
          <w:szCs w:val="24"/>
        </w:rPr>
      </w:pPr>
      <w:r w:rsidRPr="00235364">
        <w:rPr>
          <w:rFonts w:ascii="Arial" w:hAnsi="Arial" w:cs="Arial"/>
          <w:iCs/>
          <w:sz w:val="24"/>
          <w:szCs w:val="24"/>
        </w:rPr>
        <w:t>Příjemce se zavazuje na účel uvedený v čl. I. odst. 2 a 4 této smlouvy vynaložit z vlastních zdrojů</w:t>
      </w:r>
      <w:r w:rsidRPr="00235364">
        <w:rPr>
          <w:rFonts w:ascii="Arial" w:hAnsi="Arial" w:cs="Arial"/>
          <w:b/>
          <w:iCs/>
          <w:sz w:val="24"/>
          <w:szCs w:val="24"/>
        </w:rPr>
        <w:t xml:space="preserve"> </w:t>
      </w:r>
      <w:r w:rsidRPr="00235364">
        <w:rPr>
          <w:rFonts w:ascii="Arial" w:hAnsi="Arial" w:cs="Arial"/>
          <w:iCs/>
          <w:sz w:val="24"/>
          <w:szCs w:val="24"/>
        </w:rPr>
        <w:t xml:space="preserve">částku nejméně ve výši </w:t>
      </w:r>
      <w:r w:rsidR="00663CCD">
        <w:rPr>
          <w:rFonts w:ascii="Arial" w:hAnsi="Arial" w:cs="Arial"/>
          <w:iCs/>
          <w:sz w:val="24"/>
          <w:szCs w:val="24"/>
        </w:rPr>
        <w:t>5</w:t>
      </w:r>
      <w:r w:rsidRPr="00235364">
        <w:rPr>
          <w:rFonts w:ascii="Arial" w:hAnsi="Arial" w:cs="Arial"/>
          <w:iCs/>
          <w:sz w:val="24"/>
          <w:szCs w:val="24"/>
        </w:rPr>
        <w:t xml:space="preserve">50 000,- Kč (slovy </w:t>
      </w:r>
      <w:proofErr w:type="spellStart"/>
      <w:r w:rsidR="00663CCD">
        <w:rPr>
          <w:rFonts w:ascii="Arial" w:hAnsi="Arial" w:cs="Arial"/>
          <w:iCs/>
          <w:sz w:val="24"/>
          <w:szCs w:val="24"/>
        </w:rPr>
        <w:t>pětset</w:t>
      </w:r>
      <w:r w:rsidR="00235364" w:rsidRPr="00235364">
        <w:rPr>
          <w:rFonts w:ascii="Arial" w:hAnsi="Arial" w:cs="Arial"/>
          <w:iCs/>
          <w:sz w:val="24"/>
          <w:szCs w:val="24"/>
        </w:rPr>
        <w:t>padesáttisíc</w:t>
      </w:r>
      <w:proofErr w:type="spellEnd"/>
      <w:r w:rsidR="00235364" w:rsidRPr="00235364">
        <w:rPr>
          <w:rFonts w:ascii="Arial" w:hAnsi="Arial" w:cs="Arial"/>
          <w:iCs/>
          <w:sz w:val="24"/>
          <w:szCs w:val="24"/>
        </w:rPr>
        <w:t xml:space="preserve"> korun českých</w:t>
      </w:r>
      <w:r w:rsidRPr="00235364">
        <w:rPr>
          <w:rFonts w:ascii="Arial" w:hAnsi="Arial" w:cs="Arial"/>
          <w:iCs/>
          <w:sz w:val="24"/>
          <w:szCs w:val="24"/>
        </w:rPr>
        <w:t xml:space="preserve">). Budou-li </w:t>
      </w:r>
      <w:r w:rsidR="002B69D3">
        <w:rPr>
          <w:rFonts w:ascii="Arial" w:hAnsi="Arial" w:cs="Arial"/>
          <w:iCs/>
          <w:sz w:val="24"/>
          <w:szCs w:val="24"/>
        </w:rPr>
        <w:t xml:space="preserve">celkové </w:t>
      </w:r>
      <w:r w:rsidRPr="00235364">
        <w:rPr>
          <w:rFonts w:ascii="Arial" w:hAnsi="Arial" w:cs="Arial"/>
          <w:iCs/>
          <w:sz w:val="24"/>
          <w:szCs w:val="24"/>
        </w:rPr>
        <w:t xml:space="preserve">skutečně vynaložené náklady na účel uvedený v čl. I. odst. 2 a 4 této smlouvy nižší než </w:t>
      </w:r>
      <w:r w:rsidR="00663CCD">
        <w:rPr>
          <w:rFonts w:ascii="Arial" w:hAnsi="Arial" w:cs="Arial"/>
          <w:iCs/>
          <w:sz w:val="24"/>
          <w:szCs w:val="24"/>
        </w:rPr>
        <w:t>800</w:t>
      </w:r>
      <w:r w:rsidR="00235364" w:rsidRPr="00235364">
        <w:rPr>
          <w:rFonts w:ascii="Arial" w:hAnsi="Arial" w:cs="Arial"/>
          <w:iCs/>
          <w:sz w:val="24"/>
          <w:szCs w:val="24"/>
        </w:rPr>
        <w:t xml:space="preserve"> 000,- Kč (slovy </w:t>
      </w:r>
      <w:proofErr w:type="spellStart"/>
      <w:r w:rsidR="00663CCD">
        <w:rPr>
          <w:rFonts w:ascii="Arial" w:hAnsi="Arial" w:cs="Arial"/>
          <w:iCs/>
          <w:sz w:val="24"/>
          <w:szCs w:val="24"/>
        </w:rPr>
        <w:t>osmset</w:t>
      </w:r>
      <w:r w:rsidR="00235364" w:rsidRPr="00235364">
        <w:rPr>
          <w:rFonts w:ascii="Arial" w:hAnsi="Arial" w:cs="Arial"/>
          <w:iCs/>
          <w:sz w:val="24"/>
          <w:szCs w:val="24"/>
        </w:rPr>
        <w:t>tisíc</w:t>
      </w:r>
      <w:proofErr w:type="spellEnd"/>
      <w:r w:rsidR="00235364" w:rsidRPr="00235364">
        <w:rPr>
          <w:rFonts w:ascii="Arial" w:hAnsi="Arial" w:cs="Arial"/>
          <w:iCs/>
          <w:sz w:val="24"/>
          <w:szCs w:val="24"/>
        </w:rPr>
        <w:t xml:space="preserve"> korun českých</w:t>
      </w:r>
      <w:r w:rsidRPr="00235364">
        <w:rPr>
          <w:rFonts w:ascii="Arial" w:hAnsi="Arial" w:cs="Arial"/>
          <w:iCs/>
          <w:sz w:val="24"/>
          <w:szCs w:val="24"/>
        </w:rPr>
        <w:t xml:space="preserve">), dotace se o tuto úsporu sníží. Vlastními zdroji jsou i jiné poskytnuté příspěvky či dotace mimo Olomoucký </w:t>
      </w:r>
      <w:r w:rsidR="00235364" w:rsidRPr="00235364">
        <w:rPr>
          <w:rFonts w:ascii="Arial" w:hAnsi="Arial" w:cs="Arial"/>
          <w:iCs/>
          <w:sz w:val="24"/>
          <w:szCs w:val="24"/>
        </w:rPr>
        <w:t>kraj (např.</w:t>
      </w:r>
      <w:r w:rsidRPr="00235364">
        <w:rPr>
          <w:rFonts w:ascii="Arial" w:hAnsi="Arial" w:cs="Arial"/>
          <w:iCs/>
          <w:sz w:val="24"/>
          <w:szCs w:val="24"/>
        </w:rPr>
        <w:t xml:space="preserve"> dotace ze státního rozpočtu, dotace od jiných </w:t>
      </w:r>
      <w:r w:rsidR="00663CCD">
        <w:rPr>
          <w:rFonts w:ascii="Arial" w:hAnsi="Arial" w:cs="Arial"/>
          <w:iCs/>
          <w:sz w:val="24"/>
          <w:szCs w:val="24"/>
        </w:rPr>
        <w:t>územních správních celků</w:t>
      </w:r>
      <w:r w:rsidRPr="00235364">
        <w:rPr>
          <w:rFonts w:ascii="Arial" w:hAnsi="Arial" w:cs="Arial"/>
          <w:iCs/>
          <w:sz w:val="24"/>
          <w:szCs w:val="24"/>
        </w:rPr>
        <w:t>, sponzorské dary, apod.).</w:t>
      </w:r>
    </w:p>
    <w:p w:rsidR="005B71C4" w:rsidRPr="00235364" w:rsidRDefault="005B71C4" w:rsidP="008A78F4">
      <w:pPr>
        <w:numPr>
          <w:ilvl w:val="0"/>
          <w:numId w:val="16"/>
        </w:numPr>
        <w:spacing w:after="120"/>
        <w:ind w:left="284" w:right="-60" w:hanging="284"/>
        <w:jc w:val="both"/>
        <w:rPr>
          <w:rFonts w:ascii="Arial" w:hAnsi="Arial" w:cs="Arial"/>
          <w:sz w:val="24"/>
          <w:szCs w:val="24"/>
        </w:rPr>
      </w:pPr>
      <w:r w:rsidRPr="00235364">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p>
    <w:p w:rsidR="005B2FC2" w:rsidRPr="00235364" w:rsidRDefault="005B2FC2" w:rsidP="008A78F4">
      <w:pPr>
        <w:numPr>
          <w:ilvl w:val="0"/>
          <w:numId w:val="32"/>
        </w:numPr>
        <w:tabs>
          <w:tab w:val="clear" w:pos="567"/>
          <w:tab w:val="num" w:pos="284"/>
        </w:tabs>
        <w:spacing w:after="120"/>
        <w:ind w:left="284" w:right="-60" w:hanging="284"/>
        <w:jc w:val="both"/>
        <w:rPr>
          <w:rFonts w:ascii="Arial" w:hAnsi="Arial" w:cs="Arial"/>
          <w:sz w:val="24"/>
          <w:szCs w:val="24"/>
        </w:rPr>
      </w:pPr>
      <w:r w:rsidRPr="00235364">
        <w:rPr>
          <w:rFonts w:ascii="Arial" w:hAnsi="Arial" w:cs="Arial"/>
          <w:sz w:val="24"/>
          <w:szCs w:val="24"/>
        </w:rPr>
        <w:t xml:space="preserve">Příjemce je povinen nejpozději </w:t>
      </w:r>
      <w:r w:rsidRPr="00235364">
        <w:rPr>
          <w:rFonts w:ascii="Arial" w:hAnsi="Arial" w:cs="Arial"/>
          <w:b/>
          <w:sz w:val="24"/>
          <w:szCs w:val="24"/>
        </w:rPr>
        <w:t xml:space="preserve">do 31. </w:t>
      </w:r>
      <w:r w:rsidR="00AD27AA">
        <w:rPr>
          <w:rFonts w:ascii="Arial" w:hAnsi="Arial" w:cs="Arial"/>
          <w:b/>
          <w:sz w:val="24"/>
          <w:szCs w:val="24"/>
        </w:rPr>
        <w:t>7</w:t>
      </w:r>
      <w:r w:rsidRPr="00235364">
        <w:rPr>
          <w:rFonts w:ascii="Arial" w:hAnsi="Arial" w:cs="Arial"/>
          <w:b/>
          <w:sz w:val="24"/>
          <w:szCs w:val="24"/>
        </w:rPr>
        <w:t>. 201</w:t>
      </w:r>
      <w:r w:rsidR="00AD27AA">
        <w:rPr>
          <w:rFonts w:ascii="Arial" w:hAnsi="Arial" w:cs="Arial"/>
          <w:b/>
          <w:sz w:val="24"/>
          <w:szCs w:val="24"/>
        </w:rPr>
        <w:t>6</w:t>
      </w:r>
      <w:r w:rsidRPr="00235364">
        <w:rPr>
          <w:rFonts w:ascii="Arial" w:hAnsi="Arial" w:cs="Arial"/>
          <w:sz w:val="24"/>
          <w:szCs w:val="24"/>
        </w:rPr>
        <w:t xml:space="preserve"> předložit poskytovateli vyúčtování poskytnuté dotace (dále jen „vyúčtování“).</w:t>
      </w:r>
    </w:p>
    <w:p w:rsidR="005B2FC2" w:rsidRPr="00235364" w:rsidRDefault="005B2FC2" w:rsidP="005B2FC2">
      <w:pPr>
        <w:tabs>
          <w:tab w:val="left" w:pos="567"/>
        </w:tabs>
        <w:spacing w:after="120"/>
        <w:ind w:left="284" w:right="-60"/>
        <w:jc w:val="both"/>
        <w:rPr>
          <w:rFonts w:ascii="Arial" w:hAnsi="Arial" w:cs="Arial"/>
          <w:sz w:val="24"/>
          <w:szCs w:val="24"/>
        </w:rPr>
      </w:pPr>
      <w:r w:rsidRPr="00235364">
        <w:rPr>
          <w:rFonts w:ascii="Arial" w:hAnsi="Arial" w:cs="Arial"/>
          <w:i/>
          <w:sz w:val="24"/>
          <w:szCs w:val="24"/>
        </w:rPr>
        <w:tab/>
      </w:r>
      <w:r w:rsidRPr="00235364">
        <w:rPr>
          <w:rFonts w:ascii="Arial" w:hAnsi="Arial" w:cs="Arial"/>
          <w:sz w:val="24"/>
          <w:szCs w:val="24"/>
        </w:rPr>
        <w:t>Vyúčtování musí obsahovat:</w:t>
      </w:r>
    </w:p>
    <w:p w:rsidR="00663CCD" w:rsidRPr="00663CCD" w:rsidRDefault="005B2FC2" w:rsidP="00663CCD">
      <w:pPr>
        <w:spacing w:after="120"/>
        <w:ind w:left="952" w:hanging="406"/>
        <w:jc w:val="both"/>
        <w:rPr>
          <w:rFonts w:ascii="Arial" w:hAnsi="Arial" w:cs="Arial"/>
          <w:i/>
          <w:sz w:val="24"/>
          <w:szCs w:val="24"/>
        </w:rPr>
      </w:pPr>
      <w:r w:rsidRPr="00235364">
        <w:rPr>
          <w:rFonts w:ascii="Arial" w:hAnsi="Arial" w:cs="Arial"/>
          <w:sz w:val="24"/>
          <w:szCs w:val="24"/>
        </w:rPr>
        <w:t xml:space="preserve">4.1 </w:t>
      </w:r>
      <w:r w:rsidR="00663CCD" w:rsidRPr="00663CCD">
        <w:rPr>
          <w:rFonts w:ascii="Arial" w:hAnsi="Arial" w:cs="Arial"/>
          <w:sz w:val="24"/>
          <w:szCs w:val="24"/>
        </w:rPr>
        <w:t xml:space="preserve">soupis celkových uskutečněných výdajů na akci, na jejíž realizaci byla poskytnuta dotace dle této smlouvy, v rozsahu uvedeném v příloze č. 1 „Finanční vyúčtování dotace“ </w:t>
      </w:r>
      <w:r w:rsidR="00663CCD" w:rsidRPr="00663CCD">
        <w:rPr>
          <w:rFonts w:ascii="Arial" w:hAnsi="Arial" w:cs="Arial"/>
          <w:b/>
          <w:sz w:val="24"/>
          <w:szCs w:val="24"/>
        </w:rPr>
        <w:t xml:space="preserve">Příloha č. 1 je pro příjemce k dispozici v elektronické formě na webu OK </w:t>
      </w:r>
      <w:hyperlink r:id="rId10" w:history="1">
        <w:r w:rsidR="00663CCD" w:rsidRPr="00663CCD">
          <w:rPr>
            <w:rStyle w:val="Hypertextovodkaz"/>
            <w:rFonts w:ascii="Arial" w:hAnsi="Arial" w:cs="Arial"/>
            <w:b/>
            <w:sz w:val="24"/>
            <w:szCs w:val="24"/>
          </w:rPr>
          <w:t>http://www.kr-olomoucky.cz/vyuctovani-dotace-cl-681.html</w:t>
        </w:r>
      </w:hyperlink>
      <w:r w:rsidR="00663CCD" w:rsidRPr="00663CCD">
        <w:rPr>
          <w:rFonts w:ascii="Arial" w:hAnsi="Arial" w:cs="Arial"/>
          <w:sz w:val="24"/>
          <w:szCs w:val="24"/>
        </w:rPr>
        <w:t>.</w:t>
      </w:r>
      <w:r w:rsidR="00663CCD" w:rsidRPr="00663CCD">
        <w:rPr>
          <w:rFonts w:ascii="Arial" w:hAnsi="Arial" w:cs="Arial"/>
          <w:b/>
          <w:sz w:val="24"/>
          <w:szCs w:val="24"/>
        </w:rPr>
        <w:t xml:space="preserve"> </w:t>
      </w:r>
      <w:r w:rsidR="00663CCD" w:rsidRPr="00663CCD">
        <w:rPr>
          <w:rFonts w:ascii="Arial" w:hAnsi="Arial" w:cs="Arial"/>
          <w:sz w:val="24"/>
          <w:szCs w:val="24"/>
        </w:rPr>
        <w:t>Soupis výdajů dle tohoto ustanovení doloží příjemce čestným prohlášením, že celkové uskutečněné výdaje uvedené v soupisu jsou pravdivé a úplné.</w:t>
      </w:r>
    </w:p>
    <w:p w:rsidR="00663CCD" w:rsidRPr="00663CCD" w:rsidRDefault="00663CCD" w:rsidP="00663CCD">
      <w:pPr>
        <w:spacing w:after="120"/>
        <w:ind w:left="952" w:hanging="406"/>
        <w:jc w:val="both"/>
        <w:rPr>
          <w:rFonts w:ascii="Arial" w:hAnsi="Arial" w:cs="Arial"/>
          <w:sz w:val="24"/>
          <w:szCs w:val="24"/>
        </w:rPr>
      </w:pPr>
      <w:r w:rsidRPr="00663CCD">
        <w:rPr>
          <w:rFonts w:ascii="Arial" w:hAnsi="Arial" w:cs="Arial"/>
          <w:sz w:val="24"/>
          <w:szCs w:val="24"/>
        </w:rPr>
        <w:t>4.2 soupis výdajů hrazených z poskytnuté dotace na akci, na jejíž realizaci byla poskytnuta dotace dle této smlouvy, a to v rozsahu uvedeném v příloze č. 1 „Finanční vyúčtování dotace“, doložený</w:t>
      </w:r>
    </w:p>
    <w:p w:rsidR="00663CCD" w:rsidRPr="00663CCD" w:rsidRDefault="00663CCD" w:rsidP="00663CCD">
      <w:pPr>
        <w:numPr>
          <w:ilvl w:val="0"/>
          <w:numId w:val="39"/>
        </w:numPr>
        <w:spacing w:after="120"/>
        <w:jc w:val="both"/>
        <w:rPr>
          <w:rFonts w:ascii="Arial" w:hAnsi="Arial" w:cs="Arial"/>
          <w:sz w:val="24"/>
          <w:szCs w:val="24"/>
        </w:rPr>
      </w:pPr>
      <w:r w:rsidRPr="00663CCD">
        <w:rPr>
          <w:rFonts w:ascii="Arial" w:hAnsi="Arial" w:cs="Arial"/>
          <w:sz w:val="24"/>
          <w:szCs w:val="24"/>
        </w:rPr>
        <w:t>fotokopiemi faktur s podrobným rozpisem dodávky (případně dodacím listem), popřípadě jiných účetních dokladů včetně příloh, prokazujících vynaložení výdajů,</w:t>
      </w:r>
    </w:p>
    <w:p w:rsidR="00663CCD" w:rsidRPr="00663CCD" w:rsidRDefault="00663CCD" w:rsidP="00663CCD">
      <w:pPr>
        <w:numPr>
          <w:ilvl w:val="0"/>
          <w:numId w:val="39"/>
        </w:numPr>
        <w:spacing w:after="120"/>
        <w:jc w:val="both"/>
        <w:rPr>
          <w:rFonts w:ascii="Arial" w:hAnsi="Arial" w:cs="Arial"/>
          <w:sz w:val="24"/>
          <w:szCs w:val="24"/>
        </w:rPr>
      </w:pPr>
      <w:r w:rsidRPr="00663CCD">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663CCD" w:rsidRDefault="00663CCD" w:rsidP="00663CCD">
      <w:pPr>
        <w:numPr>
          <w:ilvl w:val="0"/>
          <w:numId w:val="39"/>
        </w:numPr>
        <w:spacing w:after="120"/>
        <w:jc w:val="both"/>
        <w:rPr>
          <w:rFonts w:ascii="Arial" w:hAnsi="Arial" w:cs="Arial"/>
          <w:sz w:val="24"/>
          <w:szCs w:val="24"/>
        </w:rPr>
      </w:pPr>
      <w:r w:rsidRPr="00663CCD">
        <w:rPr>
          <w:rFonts w:ascii="Arial" w:hAnsi="Arial" w:cs="Arial"/>
          <w:sz w:val="24"/>
          <w:szCs w:val="24"/>
        </w:rPr>
        <w:t>fotokopiemi všech výpisů z bankovního účtu, které dokládají úhradu předložených faktur, s vyznačením dotčených plateb,</w:t>
      </w:r>
    </w:p>
    <w:p w:rsidR="005B2FC2" w:rsidRPr="007C4F37" w:rsidRDefault="00663CCD" w:rsidP="007C4F37">
      <w:pPr>
        <w:numPr>
          <w:ilvl w:val="0"/>
          <w:numId w:val="39"/>
        </w:numPr>
        <w:spacing w:after="120"/>
        <w:ind w:left="1652" w:hanging="376"/>
        <w:jc w:val="both"/>
        <w:rPr>
          <w:rFonts w:ascii="Arial" w:hAnsi="Arial" w:cs="Arial"/>
          <w:sz w:val="24"/>
          <w:szCs w:val="24"/>
        </w:rPr>
      </w:pPr>
      <w:r w:rsidRPr="007C4F37">
        <w:rPr>
          <w:rFonts w:ascii="Arial" w:hAnsi="Arial" w:cs="Arial"/>
          <w:sz w:val="24"/>
          <w:szCs w:val="24"/>
        </w:rPr>
        <w:t>čestným prohlášením, že fotokopie předaných dokladů jsou shodné s originály a výdaje uvedené v soupisech jsou shodné se záznamy v účetnictví příjemce</w:t>
      </w:r>
      <w:r w:rsidR="005B2FC2" w:rsidRPr="007C4F37">
        <w:rPr>
          <w:rFonts w:ascii="Arial" w:hAnsi="Arial" w:cs="Arial"/>
          <w:sz w:val="24"/>
          <w:szCs w:val="24"/>
        </w:rPr>
        <w:t>.</w:t>
      </w:r>
    </w:p>
    <w:p w:rsidR="005B2FC2" w:rsidRPr="00235364" w:rsidRDefault="005B2FC2" w:rsidP="005B2FC2">
      <w:pPr>
        <w:tabs>
          <w:tab w:val="left" w:pos="1080"/>
          <w:tab w:val="left" w:pos="1276"/>
        </w:tabs>
        <w:spacing w:after="120"/>
        <w:ind w:left="1270" w:hanging="986"/>
        <w:rPr>
          <w:rFonts w:ascii="Arial" w:hAnsi="Arial" w:cs="Arial"/>
          <w:sz w:val="24"/>
          <w:szCs w:val="24"/>
        </w:rPr>
      </w:pPr>
      <w:r w:rsidRPr="00235364">
        <w:rPr>
          <w:rFonts w:ascii="Arial" w:hAnsi="Arial" w:cs="Arial"/>
          <w:sz w:val="24"/>
          <w:szCs w:val="24"/>
        </w:rPr>
        <w:t>Společně s vyúčtováním příjemce předloží poskytovateli závěrečnou zprávu.</w:t>
      </w:r>
    </w:p>
    <w:p w:rsidR="005B71C4" w:rsidRPr="00235364" w:rsidRDefault="005B2FC2" w:rsidP="005B2FC2">
      <w:pPr>
        <w:tabs>
          <w:tab w:val="left" w:pos="284"/>
          <w:tab w:val="left" w:pos="1080"/>
          <w:tab w:val="left" w:pos="1980"/>
        </w:tabs>
        <w:spacing w:after="120"/>
        <w:ind w:left="284"/>
        <w:jc w:val="both"/>
        <w:rPr>
          <w:rFonts w:ascii="Arial" w:hAnsi="Arial" w:cs="Arial"/>
          <w:iCs/>
          <w:sz w:val="24"/>
          <w:szCs w:val="24"/>
        </w:rPr>
      </w:pPr>
      <w:r w:rsidRPr="00235364">
        <w:rPr>
          <w:rFonts w:ascii="Arial" w:hAnsi="Arial" w:cs="Arial"/>
          <w:sz w:val="24"/>
          <w:szCs w:val="24"/>
        </w:rPr>
        <w:t>Závěrečná zpráva musí být písemná, v listinné podobě, a musí obsahovat</w:t>
      </w:r>
      <w:r w:rsidRPr="00235364">
        <w:rPr>
          <w:rFonts w:ascii="Arial" w:hAnsi="Arial" w:cs="Arial"/>
          <w:iCs/>
          <w:sz w:val="24"/>
          <w:szCs w:val="24"/>
        </w:rPr>
        <w:t xml:space="preserve"> stručné zhodnocení poskytovatelem podporované akce včetně jejího přínosu pro Olomoucký kraj a fotodokumentaci užití loga Olomouckého kraje dle</w:t>
      </w:r>
      <w:r w:rsidR="002B69D3">
        <w:rPr>
          <w:rFonts w:ascii="Arial" w:hAnsi="Arial" w:cs="Arial"/>
          <w:iCs/>
          <w:sz w:val="24"/>
          <w:szCs w:val="24"/>
        </w:rPr>
        <w:t xml:space="preserve"> </w:t>
      </w:r>
      <w:r w:rsidRPr="00235364">
        <w:rPr>
          <w:rFonts w:ascii="Arial" w:hAnsi="Arial" w:cs="Arial"/>
          <w:iCs/>
          <w:sz w:val="24"/>
          <w:szCs w:val="24"/>
        </w:rPr>
        <w:t>čl. 10 této smlouvy</w:t>
      </w:r>
      <w:r w:rsidR="005B71C4" w:rsidRPr="00235364">
        <w:rPr>
          <w:rFonts w:ascii="Arial" w:hAnsi="Arial" w:cs="Arial"/>
          <w:iCs/>
          <w:sz w:val="24"/>
          <w:szCs w:val="24"/>
        </w:rPr>
        <w:t>.</w:t>
      </w:r>
    </w:p>
    <w:p w:rsidR="005B71C4" w:rsidRDefault="005B71C4" w:rsidP="008A78F4">
      <w:pPr>
        <w:numPr>
          <w:ilvl w:val="0"/>
          <w:numId w:val="17"/>
        </w:numPr>
        <w:tabs>
          <w:tab w:val="clear" w:pos="567"/>
          <w:tab w:val="left" w:pos="0"/>
          <w:tab w:val="num" w:pos="284"/>
        </w:tabs>
        <w:spacing w:after="120"/>
        <w:ind w:left="284" w:hanging="284"/>
        <w:jc w:val="both"/>
        <w:rPr>
          <w:rFonts w:ascii="Arial" w:hAnsi="Arial" w:cs="Arial"/>
          <w:sz w:val="24"/>
          <w:szCs w:val="24"/>
        </w:rPr>
      </w:pPr>
      <w:r w:rsidRPr="00235364">
        <w:rPr>
          <w:rFonts w:ascii="Arial" w:hAnsi="Arial" w:cs="Arial"/>
          <w:sz w:val="24"/>
          <w:szCs w:val="24"/>
        </w:rPr>
        <w:t>V případě, že dotace nebyla použita v celé výši ve lhůtě uvedené ve čl. II. odst. 2. této smlouvy</w:t>
      </w:r>
      <w:r w:rsidRPr="007C4F37">
        <w:rPr>
          <w:rFonts w:ascii="Arial" w:hAnsi="Arial" w:cs="Arial"/>
          <w:sz w:val="24"/>
          <w:szCs w:val="24"/>
        </w:rPr>
        <w:t xml:space="preserve">, </w:t>
      </w:r>
      <w:r w:rsidR="007C4F37" w:rsidRPr="007C4F37">
        <w:rPr>
          <w:rFonts w:ascii="Arial" w:hAnsi="Arial" w:cs="Arial"/>
          <w:sz w:val="24"/>
          <w:szCs w:val="24"/>
        </w:rPr>
        <w:t>nebo v případě, že celkové příjemcem skutečně vynaložené náklady na účel uvedený v čl. I. odst. 2 a 4 této smlouvy byly nižší než 800 000,-</w:t>
      </w:r>
      <w:r w:rsidR="007C4F37" w:rsidRPr="007C4F37">
        <w:rPr>
          <w:rFonts w:ascii="Arial" w:hAnsi="Arial" w:cs="Arial"/>
          <w:iCs/>
          <w:sz w:val="24"/>
          <w:szCs w:val="24"/>
        </w:rPr>
        <w:t xml:space="preserve"> Kč (slovy </w:t>
      </w:r>
      <w:proofErr w:type="spellStart"/>
      <w:r w:rsidR="007C4F37" w:rsidRPr="007C4F37">
        <w:rPr>
          <w:rFonts w:ascii="Arial" w:hAnsi="Arial" w:cs="Arial"/>
          <w:iCs/>
          <w:sz w:val="24"/>
          <w:szCs w:val="24"/>
        </w:rPr>
        <w:t>osmsettisíc</w:t>
      </w:r>
      <w:proofErr w:type="spellEnd"/>
      <w:r w:rsidR="007C4F37" w:rsidRPr="007C4F37">
        <w:rPr>
          <w:rFonts w:ascii="Arial" w:hAnsi="Arial" w:cs="Arial"/>
          <w:iCs/>
          <w:sz w:val="24"/>
          <w:szCs w:val="24"/>
        </w:rPr>
        <w:t xml:space="preserve"> korun českých)</w:t>
      </w:r>
      <w:r w:rsidR="007C4F37" w:rsidRPr="007C4F37">
        <w:rPr>
          <w:rFonts w:ascii="Arial" w:hAnsi="Arial" w:cs="Arial"/>
          <w:sz w:val="24"/>
          <w:szCs w:val="24"/>
        </w:rPr>
        <w:t xml:space="preserve">, </w:t>
      </w:r>
      <w:r w:rsidRPr="007C4F37">
        <w:rPr>
          <w:rFonts w:ascii="Arial" w:hAnsi="Arial" w:cs="Arial"/>
          <w:sz w:val="24"/>
          <w:szCs w:val="24"/>
        </w:rPr>
        <w:t xml:space="preserve">je příjemce povinen vrátit nevyčerpanou část dotace na účet poskytovatele nejpozději </w:t>
      </w:r>
      <w:r w:rsidRPr="00235364">
        <w:rPr>
          <w:rFonts w:ascii="Arial" w:hAnsi="Arial" w:cs="Arial"/>
          <w:sz w:val="24"/>
          <w:szCs w:val="24"/>
        </w:rPr>
        <w:t xml:space="preserve">do 15 dnů ode dne předložení vyúčtování poskytovateli. Nevrátí-li příjemce nevyčerpanou část dotace v této lhůtě, dopustí se porušení rozpočtové kázně ve smyslu </w:t>
      </w:r>
      <w:proofErr w:type="spellStart"/>
      <w:r w:rsidRPr="00235364">
        <w:rPr>
          <w:rFonts w:ascii="Arial" w:hAnsi="Arial" w:cs="Arial"/>
          <w:sz w:val="24"/>
          <w:szCs w:val="24"/>
        </w:rPr>
        <w:t>ust</w:t>
      </w:r>
      <w:proofErr w:type="spellEnd"/>
      <w:r w:rsidRPr="00235364">
        <w:rPr>
          <w:rFonts w:ascii="Arial" w:hAnsi="Arial" w:cs="Arial"/>
          <w:sz w:val="24"/>
          <w:szCs w:val="24"/>
        </w:rPr>
        <w:t xml:space="preserve">. § </w:t>
      </w:r>
      <w:r w:rsidRPr="00235364">
        <w:rPr>
          <w:rFonts w:ascii="Arial" w:hAnsi="Arial" w:cs="Arial"/>
          <w:sz w:val="24"/>
          <w:szCs w:val="24"/>
        </w:rPr>
        <w:lastRenderedPageBreak/>
        <w:t xml:space="preserve">22 zákona č. 250/2000 Sb., o rozpočtových pravidlech územních rozpočtů, ve znění pozdějších předpisů. </w:t>
      </w:r>
    </w:p>
    <w:p w:rsidR="005B71C4" w:rsidRPr="00235364" w:rsidRDefault="005B71C4" w:rsidP="008A78F4">
      <w:pPr>
        <w:numPr>
          <w:ilvl w:val="0"/>
          <w:numId w:val="17"/>
        </w:numPr>
        <w:spacing w:after="120"/>
        <w:ind w:left="284" w:hanging="284"/>
        <w:jc w:val="both"/>
        <w:rPr>
          <w:rFonts w:ascii="Arial" w:hAnsi="Arial" w:cs="Arial"/>
          <w:sz w:val="24"/>
          <w:szCs w:val="24"/>
        </w:rPr>
      </w:pPr>
      <w:r w:rsidRPr="00235364">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235364">
        <w:rPr>
          <w:rFonts w:ascii="Arial" w:hAnsi="Arial" w:cs="Arial"/>
          <w:sz w:val="24"/>
          <w:szCs w:val="24"/>
        </w:rPr>
        <w:t>ust</w:t>
      </w:r>
      <w:proofErr w:type="spellEnd"/>
      <w:r w:rsidRPr="00235364">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235364">
        <w:rPr>
          <w:rFonts w:ascii="Arial" w:hAnsi="Arial" w:cs="Arial"/>
          <w:sz w:val="24"/>
          <w:szCs w:val="24"/>
        </w:rPr>
        <w:t>této</w:t>
      </w:r>
      <w:proofErr w:type="gramEnd"/>
      <w:r w:rsidRPr="00235364">
        <w:rPr>
          <w:rFonts w:ascii="Arial" w:hAnsi="Arial" w:cs="Arial"/>
          <w:sz w:val="24"/>
          <w:szCs w:val="24"/>
        </w:rPr>
        <w:t xml:space="preserve"> smlouvy, dopustí se příjemce porušení rozpočtové kázně až v případě, že nedoplní nebo neopraví chybné nebo neúplné vyúčtování nebo závěrečnou zprávu ve lhůtě 15 dnů ode dne doručení výzvy poskytovatele. </w:t>
      </w:r>
    </w:p>
    <w:p w:rsidR="005B71C4" w:rsidRPr="00235364" w:rsidRDefault="005B71C4" w:rsidP="008A78F4">
      <w:pPr>
        <w:numPr>
          <w:ilvl w:val="0"/>
          <w:numId w:val="17"/>
        </w:numPr>
        <w:spacing w:after="120"/>
        <w:ind w:left="284" w:hanging="284"/>
        <w:jc w:val="both"/>
        <w:rPr>
          <w:rFonts w:ascii="Arial" w:hAnsi="Arial" w:cs="Arial"/>
          <w:sz w:val="24"/>
          <w:szCs w:val="24"/>
        </w:rPr>
      </w:pPr>
      <w:r w:rsidRPr="00235364">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10348" w:type="dxa"/>
        <w:tblInd w:w="250" w:type="dxa"/>
        <w:tblCellMar>
          <w:left w:w="0" w:type="dxa"/>
          <w:right w:w="0" w:type="dxa"/>
        </w:tblCellMar>
        <w:tblLook w:val="04A0" w:firstRow="1" w:lastRow="0" w:firstColumn="1" w:lastColumn="0" w:noHBand="0" w:noVBand="1"/>
      </w:tblPr>
      <w:tblGrid>
        <w:gridCol w:w="7796"/>
        <w:gridCol w:w="2552"/>
      </w:tblGrid>
      <w:tr w:rsidR="005B71C4" w:rsidRPr="00235364" w:rsidTr="005C41AD">
        <w:trPr>
          <w:trHeight w:val="300"/>
        </w:trPr>
        <w:tc>
          <w:tcPr>
            <w:tcW w:w="779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rPr>
                <w:rFonts w:ascii="Arial" w:eastAsia="Calibri" w:hAnsi="Arial" w:cs="Arial"/>
                <w:b/>
                <w:sz w:val="24"/>
                <w:szCs w:val="24"/>
              </w:rPr>
            </w:pPr>
            <w:r w:rsidRPr="00235364">
              <w:rPr>
                <w:rFonts w:ascii="Arial" w:eastAsia="Calibri" w:hAnsi="Arial" w:cs="Arial"/>
                <w:b/>
                <w:sz w:val="24"/>
                <w:szCs w:val="24"/>
              </w:rPr>
              <w:t>Typ porušení smluvních ujednání (procentní sazba bude v případě porušení jednotlivých ujednání uplatňována kumulativně)</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3"/>
              <w:rPr>
                <w:rFonts w:ascii="Arial" w:eastAsia="Calibri" w:hAnsi="Arial" w:cs="Arial"/>
                <w:b/>
                <w:sz w:val="24"/>
                <w:szCs w:val="24"/>
              </w:rPr>
            </w:pPr>
            <w:r w:rsidRPr="00235364">
              <w:rPr>
                <w:rFonts w:ascii="Arial" w:eastAsia="Calibri" w:hAnsi="Arial" w:cs="Arial"/>
                <w:b/>
                <w:sz w:val="24"/>
                <w:szCs w:val="24"/>
              </w:rPr>
              <w:t>Výše odvodu v % z celkově poskytnuté dotace</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Nedodržení povinnosti vést dotaci v účetnictví analyticky odděleně nebo na samostatném bankovním účtu, je-li tato povinnost uvedena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5 %</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Předložení vyúčtování a závěrečné zprávy o využití dotace s prodlením do 15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2%</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Předložení vyúčtování a závěrečné zprávy o využití dotace s prodlením do 30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5 %</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5 %</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Nedodržení podmínek povinné propagace uvedených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5 %</w:t>
            </w:r>
          </w:p>
        </w:tc>
      </w:tr>
      <w:tr w:rsidR="005B71C4" w:rsidRPr="00235364" w:rsidTr="005C41AD">
        <w:trPr>
          <w:trHeight w:val="300"/>
        </w:trPr>
        <w:tc>
          <w:tcPr>
            <w:tcW w:w="779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B71C4" w:rsidRPr="00235364" w:rsidRDefault="005B71C4" w:rsidP="005C41AD">
            <w:pPr>
              <w:ind w:left="34"/>
              <w:jc w:val="both"/>
              <w:rPr>
                <w:rFonts w:ascii="Arial" w:eastAsia="Calibri" w:hAnsi="Arial" w:cs="Arial"/>
                <w:sz w:val="24"/>
                <w:szCs w:val="24"/>
              </w:rPr>
            </w:pPr>
            <w:r w:rsidRPr="00235364">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71C4" w:rsidRPr="00235364" w:rsidRDefault="005B71C4" w:rsidP="005C41AD">
            <w:pPr>
              <w:ind w:left="378" w:hanging="171"/>
              <w:jc w:val="center"/>
              <w:rPr>
                <w:rFonts w:ascii="Arial" w:eastAsia="Calibri" w:hAnsi="Arial" w:cs="Arial"/>
                <w:sz w:val="24"/>
                <w:szCs w:val="24"/>
              </w:rPr>
            </w:pPr>
            <w:r w:rsidRPr="00235364">
              <w:rPr>
                <w:rFonts w:ascii="Arial" w:eastAsia="Calibri" w:hAnsi="Arial" w:cs="Arial"/>
                <w:sz w:val="24"/>
                <w:szCs w:val="24"/>
              </w:rPr>
              <w:t>5 %</w:t>
            </w:r>
          </w:p>
        </w:tc>
      </w:tr>
    </w:tbl>
    <w:p w:rsidR="005B71C4" w:rsidRPr="00235364" w:rsidRDefault="005B71C4" w:rsidP="008A78F4">
      <w:pPr>
        <w:numPr>
          <w:ilvl w:val="0"/>
          <w:numId w:val="17"/>
        </w:numPr>
        <w:spacing w:before="120" w:after="120"/>
        <w:ind w:left="284" w:hanging="284"/>
        <w:jc w:val="both"/>
        <w:rPr>
          <w:rFonts w:ascii="Arial" w:hAnsi="Arial" w:cs="Arial"/>
          <w:sz w:val="24"/>
          <w:szCs w:val="24"/>
        </w:rPr>
      </w:pPr>
      <w:r w:rsidRPr="00235364">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u Komerční banky, a.s., pobočka Olomouc.</w:t>
      </w:r>
    </w:p>
    <w:p w:rsidR="005B71C4" w:rsidRPr="00235364" w:rsidRDefault="005B71C4" w:rsidP="008A78F4">
      <w:pPr>
        <w:numPr>
          <w:ilvl w:val="0"/>
          <w:numId w:val="17"/>
        </w:numPr>
        <w:spacing w:after="120"/>
        <w:ind w:left="284" w:hanging="284"/>
        <w:jc w:val="both"/>
        <w:rPr>
          <w:rFonts w:ascii="Arial" w:hAnsi="Arial" w:cs="Arial"/>
          <w:sz w:val="24"/>
          <w:szCs w:val="24"/>
        </w:rPr>
      </w:pPr>
      <w:r w:rsidRPr="00235364">
        <w:rPr>
          <w:rFonts w:ascii="Arial" w:hAnsi="Arial" w:cs="Arial"/>
          <w:sz w:val="24"/>
          <w:szCs w:val="24"/>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jeho zrušení s likvidací nebo </w:t>
      </w:r>
      <w:r w:rsidRPr="00235364">
        <w:rPr>
          <w:rFonts w:ascii="Arial" w:hAnsi="Arial" w:cs="Arial"/>
          <w:color w:val="000000" w:themeColor="text1"/>
          <w:sz w:val="24"/>
          <w:szCs w:val="24"/>
        </w:rPr>
        <w:t xml:space="preserve">ukončení jeho podnikatelské činnosti </w:t>
      </w:r>
      <w:r w:rsidRPr="00235364">
        <w:rPr>
          <w:rFonts w:ascii="Arial" w:hAnsi="Arial" w:cs="Arial"/>
          <w:sz w:val="24"/>
          <w:szCs w:val="24"/>
        </w:rPr>
        <w:t>je příjemce povinen o této skutečnosti poskytovatele předem informovat.</w:t>
      </w:r>
    </w:p>
    <w:p w:rsidR="005B71C4" w:rsidRPr="00235364" w:rsidRDefault="005B71C4" w:rsidP="008A78F4">
      <w:pPr>
        <w:numPr>
          <w:ilvl w:val="0"/>
          <w:numId w:val="17"/>
        </w:numPr>
        <w:spacing w:after="120"/>
        <w:ind w:left="284" w:hanging="382"/>
        <w:jc w:val="both"/>
        <w:rPr>
          <w:rFonts w:ascii="Arial" w:hAnsi="Arial" w:cs="Arial"/>
          <w:sz w:val="24"/>
          <w:szCs w:val="24"/>
        </w:rPr>
      </w:pPr>
      <w:r w:rsidRPr="00235364">
        <w:rPr>
          <w:rFonts w:ascii="Arial" w:hAnsi="Arial" w:cs="Arial"/>
          <w:sz w:val="24"/>
          <w:szCs w:val="24"/>
        </w:rPr>
        <w:t>Při použití dotace ke shora stanovenému účelu je příjemce dále povinen:</w:t>
      </w:r>
    </w:p>
    <w:p w:rsidR="00235364" w:rsidRDefault="007C4F37" w:rsidP="002B69D3">
      <w:pPr>
        <w:spacing w:after="120"/>
        <w:ind w:left="284"/>
        <w:jc w:val="both"/>
        <w:rPr>
          <w:rFonts w:ascii="Arial" w:hAnsi="Arial" w:cs="Arial"/>
          <w:sz w:val="24"/>
          <w:szCs w:val="24"/>
        </w:rPr>
      </w:pPr>
      <w:r w:rsidRPr="007C4F37">
        <w:rPr>
          <w:rFonts w:ascii="Arial" w:hAnsi="Arial" w:cs="Arial"/>
          <w:sz w:val="24"/>
          <w:szCs w:val="24"/>
        </w:rPr>
        <w:lastRenderedPageBreak/>
        <w:t>Příjemce je povinen uvádět, že Olomoucký kraj finančně přispěl na částečnou úhradu nákladů na vypracování dokumentace pro územní rozhodnutí ke stavbě, a k této informaci vždy připojit logo Olomouckého kraje (s výjimkou propagace při kontaktu příjemce s médii), a to</w:t>
      </w:r>
      <w:r w:rsidR="00235364" w:rsidRPr="00235364">
        <w:rPr>
          <w:rFonts w:ascii="Arial" w:hAnsi="Arial" w:cs="Arial"/>
          <w:sz w:val="24"/>
          <w:szCs w:val="24"/>
        </w:rPr>
        <w:t>:</w:t>
      </w:r>
    </w:p>
    <w:p w:rsidR="00235364" w:rsidRPr="00235364" w:rsidRDefault="00235364" w:rsidP="00235364">
      <w:pPr>
        <w:numPr>
          <w:ilvl w:val="0"/>
          <w:numId w:val="37"/>
        </w:numPr>
        <w:jc w:val="both"/>
        <w:rPr>
          <w:rFonts w:ascii="Arial" w:hAnsi="Arial" w:cs="Arial"/>
          <w:sz w:val="24"/>
          <w:szCs w:val="24"/>
        </w:rPr>
      </w:pPr>
      <w:r w:rsidRPr="00235364">
        <w:rPr>
          <w:rFonts w:ascii="Arial" w:hAnsi="Arial" w:cs="Arial"/>
          <w:sz w:val="24"/>
          <w:szCs w:val="24"/>
        </w:rPr>
        <w:t xml:space="preserve">na svých případných webových stránkách, </w:t>
      </w:r>
    </w:p>
    <w:p w:rsidR="00235364" w:rsidRPr="00235364" w:rsidRDefault="00235364" w:rsidP="00235364">
      <w:pPr>
        <w:numPr>
          <w:ilvl w:val="0"/>
          <w:numId w:val="37"/>
        </w:numPr>
        <w:jc w:val="both"/>
        <w:rPr>
          <w:rFonts w:ascii="Arial" w:hAnsi="Arial" w:cs="Arial"/>
          <w:sz w:val="24"/>
          <w:szCs w:val="24"/>
        </w:rPr>
      </w:pPr>
      <w:r w:rsidRPr="00235364">
        <w:rPr>
          <w:rFonts w:ascii="Arial" w:hAnsi="Arial" w:cs="Arial"/>
          <w:sz w:val="24"/>
          <w:szCs w:val="24"/>
        </w:rPr>
        <w:t xml:space="preserve">ve svých případných propagačních materiálech týkajících se stavby, </w:t>
      </w:r>
    </w:p>
    <w:p w:rsidR="00235364" w:rsidRPr="00235364" w:rsidRDefault="00235364" w:rsidP="00235364">
      <w:pPr>
        <w:numPr>
          <w:ilvl w:val="0"/>
          <w:numId w:val="37"/>
        </w:numPr>
        <w:jc w:val="both"/>
        <w:rPr>
          <w:rFonts w:ascii="Arial" w:hAnsi="Arial" w:cs="Arial"/>
          <w:sz w:val="24"/>
          <w:szCs w:val="24"/>
        </w:rPr>
      </w:pPr>
      <w:r w:rsidRPr="00235364">
        <w:rPr>
          <w:rFonts w:ascii="Arial" w:hAnsi="Arial" w:cs="Arial"/>
          <w:sz w:val="24"/>
          <w:szCs w:val="24"/>
        </w:rPr>
        <w:t>ve svých výročních zprávách, jestliže příjemce výroční zprávy vydává, a</w:t>
      </w:r>
    </w:p>
    <w:p w:rsidR="005B71C4" w:rsidRPr="00235364" w:rsidRDefault="00235364" w:rsidP="00235364">
      <w:pPr>
        <w:numPr>
          <w:ilvl w:val="0"/>
          <w:numId w:val="37"/>
        </w:numPr>
        <w:spacing w:after="120"/>
        <w:jc w:val="both"/>
        <w:rPr>
          <w:rFonts w:ascii="Arial" w:hAnsi="Arial" w:cs="Arial"/>
          <w:sz w:val="24"/>
          <w:szCs w:val="24"/>
        </w:rPr>
      </w:pPr>
      <w:r w:rsidRPr="00235364">
        <w:rPr>
          <w:rFonts w:ascii="Arial" w:hAnsi="Arial" w:cs="Arial"/>
          <w:sz w:val="24"/>
          <w:szCs w:val="24"/>
        </w:rPr>
        <w:t>při svém kontaktu s médii v souvislosti se stavbou</w:t>
      </w:r>
      <w:r w:rsidR="005B71C4" w:rsidRPr="00235364">
        <w:rPr>
          <w:rFonts w:ascii="Arial" w:hAnsi="Arial" w:cs="Arial"/>
          <w:sz w:val="24"/>
          <w:szCs w:val="24"/>
        </w:rPr>
        <w:t>.</w:t>
      </w:r>
    </w:p>
    <w:p w:rsidR="005B71C4" w:rsidRDefault="005B71C4" w:rsidP="008A78F4">
      <w:pPr>
        <w:pStyle w:val="Odstavecseseznamem"/>
        <w:numPr>
          <w:ilvl w:val="0"/>
          <w:numId w:val="18"/>
        </w:numPr>
        <w:spacing w:after="120"/>
        <w:ind w:left="284" w:hanging="426"/>
        <w:jc w:val="both"/>
        <w:rPr>
          <w:rFonts w:ascii="Arial" w:hAnsi="Arial" w:cs="Arial"/>
          <w:sz w:val="24"/>
          <w:szCs w:val="24"/>
        </w:rPr>
      </w:pPr>
      <w:r w:rsidRPr="00235364">
        <w:rPr>
          <w:rFonts w:ascii="Arial" w:hAnsi="Arial" w:cs="Arial"/>
          <w:sz w:val="24"/>
          <w:szCs w:val="24"/>
        </w:rPr>
        <w:t>Poskytovatel uděluje příjemci souhlas s bezúplatným užitím loga Olomouckého kraje způsobem a v rozsahu uvedeném ve čl. II. odst. 10. této smlouvy.</w:t>
      </w:r>
    </w:p>
    <w:p w:rsidR="00717C91" w:rsidRPr="00235364" w:rsidRDefault="00717C91" w:rsidP="00717C91">
      <w:pPr>
        <w:pStyle w:val="Odstavecseseznamem"/>
        <w:spacing w:after="120"/>
        <w:ind w:left="284"/>
        <w:jc w:val="both"/>
        <w:rPr>
          <w:rFonts w:ascii="Arial" w:hAnsi="Arial" w:cs="Arial"/>
          <w:sz w:val="24"/>
          <w:szCs w:val="24"/>
        </w:rPr>
      </w:pPr>
    </w:p>
    <w:p w:rsidR="005B71C4" w:rsidRPr="00235364" w:rsidRDefault="005B71C4" w:rsidP="008A78F4">
      <w:pPr>
        <w:pStyle w:val="Odstavecseseznamem"/>
        <w:numPr>
          <w:ilvl w:val="0"/>
          <w:numId w:val="19"/>
        </w:numPr>
        <w:tabs>
          <w:tab w:val="clear" w:pos="567"/>
          <w:tab w:val="num" w:pos="284"/>
        </w:tabs>
        <w:spacing w:after="120"/>
        <w:ind w:left="284" w:hanging="426"/>
        <w:jc w:val="both"/>
        <w:rPr>
          <w:rFonts w:ascii="Arial" w:hAnsi="Arial" w:cs="Arial"/>
          <w:i/>
          <w:iCs/>
          <w:sz w:val="24"/>
          <w:szCs w:val="24"/>
        </w:rPr>
      </w:pPr>
      <w:r w:rsidRPr="00235364">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5B71C4" w:rsidRPr="00235364" w:rsidRDefault="005B71C4" w:rsidP="005B2FC2">
      <w:pPr>
        <w:spacing w:before="120" w:after="120"/>
        <w:jc w:val="center"/>
        <w:outlineLvl w:val="0"/>
        <w:rPr>
          <w:rFonts w:ascii="Arial" w:hAnsi="Arial" w:cs="Arial"/>
          <w:b/>
          <w:bCs/>
          <w:sz w:val="24"/>
          <w:szCs w:val="24"/>
        </w:rPr>
      </w:pPr>
      <w:r w:rsidRPr="00235364">
        <w:rPr>
          <w:rFonts w:ascii="Arial" w:hAnsi="Arial" w:cs="Arial"/>
          <w:b/>
          <w:bCs/>
          <w:sz w:val="24"/>
          <w:szCs w:val="24"/>
        </w:rPr>
        <w:t>III.</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 xml:space="preserve">Příjemce bere na vědomí, že </w:t>
      </w:r>
      <w:r w:rsidR="007C4F37">
        <w:rPr>
          <w:rFonts w:ascii="Arial" w:hAnsi="Arial" w:cs="Arial"/>
          <w:sz w:val="24"/>
          <w:szCs w:val="24"/>
        </w:rPr>
        <w:t>dotace</w:t>
      </w:r>
      <w:r w:rsidRPr="00235364">
        <w:rPr>
          <w:rFonts w:ascii="Arial" w:hAnsi="Arial" w:cs="Arial"/>
          <w:sz w:val="24"/>
          <w:szCs w:val="24"/>
        </w:rPr>
        <w:t xml:space="preserve"> je na základě této smlouvy poskytován</w:t>
      </w:r>
      <w:r w:rsidR="007C4F37">
        <w:rPr>
          <w:rFonts w:ascii="Arial" w:hAnsi="Arial" w:cs="Arial"/>
          <w:sz w:val="24"/>
          <w:szCs w:val="24"/>
        </w:rPr>
        <w:t>a</w:t>
      </w:r>
      <w:r w:rsidRPr="00235364">
        <w:rPr>
          <w:rFonts w:ascii="Arial" w:hAnsi="Arial" w:cs="Arial"/>
          <w:sz w:val="24"/>
          <w:szCs w:val="24"/>
        </w:rPr>
        <w:t xml:space="preserve"> za splnění podmínek Nařízení Komise (EU) č. 1407/2013 ze dne 18. prosince  2013 o použití článků 107 a 108 Smlouvy o fungování Evropské unie na podporu de </w:t>
      </w:r>
      <w:proofErr w:type="spellStart"/>
      <w:r w:rsidRPr="00235364">
        <w:rPr>
          <w:rFonts w:ascii="Arial" w:hAnsi="Arial" w:cs="Arial"/>
          <w:sz w:val="24"/>
          <w:szCs w:val="24"/>
        </w:rPr>
        <w:t>minimis</w:t>
      </w:r>
      <w:proofErr w:type="spellEnd"/>
      <w:r w:rsidRPr="00235364">
        <w:rPr>
          <w:rFonts w:ascii="Arial" w:hAnsi="Arial" w:cs="Arial"/>
          <w:sz w:val="24"/>
          <w:szCs w:val="24"/>
        </w:rPr>
        <w:t>, které bylo zveřejněno v Úředním věstníku Evropské unie č. L 352/1 dne 24. prosince 2013.</w:t>
      </w:r>
    </w:p>
    <w:p w:rsidR="00235364" w:rsidRPr="00235364" w:rsidRDefault="00235364" w:rsidP="00B13725">
      <w:pPr>
        <w:numPr>
          <w:ilvl w:val="0"/>
          <w:numId w:val="20"/>
        </w:numPr>
        <w:tabs>
          <w:tab w:val="clear" w:pos="567"/>
          <w:tab w:val="num" w:pos="284"/>
          <w:tab w:val="left" w:pos="1418"/>
          <w:tab w:val="num" w:pos="1701"/>
        </w:tabs>
        <w:spacing w:after="120"/>
        <w:ind w:left="284" w:hanging="284"/>
        <w:jc w:val="both"/>
        <w:rPr>
          <w:rFonts w:ascii="Arial" w:hAnsi="Arial" w:cs="Arial"/>
          <w:sz w:val="24"/>
          <w:szCs w:val="24"/>
        </w:rPr>
      </w:pPr>
      <w:r w:rsidRPr="00235364">
        <w:rPr>
          <w:rFonts w:ascii="Arial" w:hAnsi="Arial" w:cs="Arial"/>
          <w:sz w:val="24"/>
          <w:szCs w:val="24"/>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235364" w:rsidRPr="00235364" w:rsidRDefault="00235364" w:rsidP="00B13725">
      <w:pPr>
        <w:numPr>
          <w:ilvl w:val="0"/>
          <w:numId w:val="20"/>
        </w:numPr>
        <w:tabs>
          <w:tab w:val="clear" w:pos="567"/>
          <w:tab w:val="num" w:pos="284"/>
          <w:tab w:val="left" w:pos="1418"/>
          <w:tab w:val="num" w:pos="1701"/>
        </w:tabs>
        <w:spacing w:after="120"/>
        <w:ind w:left="284" w:hanging="284"/>
        <w:jc w:val="both"/>
        <w:rPr>
          <w:rFonts w:ascii="Arial" w:hAnsi="Arial" w:cs="Arial"/>
          <w:sz w:val="24"/>
          <w:szCs w:val="24"/>
        </w:rPr>
      </w:pPr>
      <w:r w:rsidRPr="00235364">
        <w:rPr>
          <w:rFonts w:ascii="Arial" w:hAnsi="Arial" w:cs="Arial"/>
          <w:sz w:val="24"/>
          <w:szCs w:val="24"/>
        </w:rPr>
        <w:t xml:space="preserve">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w:t>
      </w:r>
      <w:proofErr w:type="spellStart"/>
      <w:r w:rsidRPr="00235364">
        <w:rPr>
          <w:rFonts w:ascii="Arial" w:hAnsi="Arial" w:cs="Arial"/>
          <w:sz w:val="24"/>
          <w:szCs w:val="24"/>
        </w:rPr>
        <w:t>minimis</w:t>
      </w:r>
      <w:proofErr w:type="spellEnd"/>
      <w:r w:rsidRPr="00235364">
        <w:rPr>
          <w:rFonts w:ascii="Arial" w:hAnsi="Arial" w:cs="Arial"/>
          <w:sz w:val="24"/>
          <w:szCs w:val="24"/>
        </w:rPr>
        <w:t xml:space="preserve"> (uveřejněno v úředním věštníku EU dne 24. 12. 2013 č. L 352/1), včetně uvedení identifikace subjektů, s nimiž jeden podnik tvoří, a ke dni uzavření této smlouvy nedošlo ke změně těchto sdělených údajů.</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iCs/>
          <w:sz w:val="24"/>
          <w:szCs w:val="24"/>
        </w:rPr>
        <w:t xml:space="preserve">V případě rozdělení příjemce </w:t>
      </w:r>
      <w:r w:rsidR="007C4F37">
        <w:rPr>
          <w:rFonts w:ascii="Arial" w:hAnsi="Arial" w:cs="Arial"/>
          <w:iCs/>
          <w:sz w:val="24"/>
          <w:szCs w:val="24"/>
        </w:rPr>
        <w:t>dotace</w:t>
      </w:r>
      <w:r w:rsidRPr="00235364">
        <w:rPr>
          <w:rFonts w:ascii="Arial" w:hAnsi="Arial" w:cs="Arial"/>
          <w:iCs/>
          <w:sz w:val="24"/>
          <w:szCs w:val="24"/>
        </w:rPr>
        <w:t xml:space="preserve"> na dva či více samostatné podniky v období 3 let od nabytí účinnosti této smlouvy je příjemce </w:t>
      </w:r>
      <w:r w:rsidR="007C4F37">
        <w:rPr>
          <w:rFonts w:ascii="Arial" w:hAnsi="Arial" w:cs="Arial"/>
          <w:iCs/>
          <w:sz w:val="24"/>
          <w:szCs w:val="24"/>
        </w:rPr>
        <w:t>dotace</w:t>
      </w:r>
      <w:r w:rsidRPr="00235364">
        <w:rPr>
          <w:rFonts w:ascii="Arial" w:hAnsi="Arial" w:cs="Arial"/>
          <w:iCs/>
          <w:sz w:val="24"/>
          <w:szCs w:val="24"/>
        </w:rPr>
        <w:t xml:space="preserve"> povinen neprodleně po rozdělení kontaktovat poskytovatele za účelem sdělení informace, jak podporu de </w:t>
      </w:r>
      <w:proofErr w:type="spellStart"/>
      <w:r w:rsidRPr="00235364">
        <w:rPr>
          <w:rFonts w:ascii="Arial" w:hAnsi="Arial" w:cs="Arial"/>
          <w:iCs/>
          <w:sz w:val="24"/>
          <w:szCs w:val="24"/>
        </w:rPr>
        <w:t>minimis</w:t>
      </w:r>
      <w:proofErr w:type="spellEnd"/>
      <w:r w:rsidRPr="00235364">
        <w:rPr>
          <w:rFonts w:ascii="Arial" w:hAnsi="Arial" w:cs="Arial"/>
          <w:iCs/>
          <w:sz w:val="24"/>
          <w:szCs w:val="24"/>
        </w:rPr>
        <w:t xml:space="preserve"> poskytnutou dle této smlouvy rozdělit v Centrálním registru podpor malého rozsahu</w:t>
      </w:r>
      <w:r w:rsidRPr="00235364">
        <w:rPr>
          <w:rFonts w:ascii="Arial" w:hAnsi="Arial" w:cs="Arial"/>
          <w:sz w:val="24"/>
          <w:szCs w:val="24"/>
        </w:rPr>
        <w:t>.</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Tato smlouva nabývá platnosti a účinnosti dnem jejího uzavření.</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 xml:space="preserve">Tuto smlouvu lze měnit pouze písemnými vzestupně číslovanými dodatky. </w:t>
      </w:r>
    </w:p>
    <w:p w:rsidR="00235364" w:rsidRPr="00235364" w:rsidRDefault="00235364" w:rsidP="00B13725">
      <w:pPr>
        <w:numPr>
          <w:ilvl w:val="0"/>
          <w:numId w:val="20"/>
        </w:numPr>
        <w:tabs>
          <w:tab w:val="clear" w:pos="567"/>
          <w:tab w:val="num" w:pos="284"/>
        </w:tabs>
        <w:spacing w:after="120"/>
        <w:ind w:left="284" w:hanging="284"/>
        <w:jc w:val="both"/>
        <w:rPr>
          <w:rFonts w:ascii="Arial" w:hAnsi="Arial" w:cs="Arial"/>
          <w:sz w:val="24"/>
          <w:szCs w:val="24"/>
        </w:rPr>
      </w:pPr>
      <w:r w:rsidRPr="00235364">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235364" w:rsidRDefault="00235364" w:rsidP="00B13725">
      <w:pPr>
        <w:numPr>
          <w:ilvl w:val="0"/>
          <w:numId w:val="20"/>
        </w:numPr>
        <w:tabs>
          <w:tab w:val="clear" w:pos="567"/>
          <w:tab w:val="num" w:pos="284"/>
          <w:tab w:val="num" w:pos="1644"/>
        </w:tabs>
        <w:spacing w:after="120"/>
        <w:ind w:left="284" w:hanging="284"/>
        <w:jc w:val="both"/>
        <w:rPr>
          <w:rFonts w:ascii="Arial" w:hAnsi="Arial" w:cs="Arial"/>
          <w:i/>
          <w:iCs/>
          <w:sz w:val="24"/>
          <w:szCs w:val="24"/>
        </w:rPr>
      </w:pPr>
      <w:r w:rsidRPr="00235364">
        <w:rPr>
          <w:rFonts w:ascii="Arial" w:hAnsi="Arial" w:cs="Arial"/>
          <w:sz w:val="24"/>
          <w:szCs w:val="24"/>
        </w:rPr>
        <w:t xml:space="preserve">Poskytnutí dotace a uzavření této smlouvy bylo schváleno usnesením Zastupitelstva Olomouckého kraje č. </w:t>
      </w:r>
      <w:proofErr w:type="gramStart"/>
      <w:r w:rsidR="00B13725" w:rsidRPr="00235364">
        <w:rPr>
          <w:rFonts w:ascii="Arial" w:hAnsi="Arial" w:cs="Arial"/>
          <w:sz w:val="24"/>
          <w:szCs w:val="24"/>
        </w:rPr>
        <w:t>UZ/  /  /2015</w:t>
      </w:r>
      <w:proofErr w:type="gramEnd"/>
      <w:r w:rsidR="00B13725" w:rsidRPr="00235364">
        <w:rPr>
          <w:rFonts w:ascii="Arial" w:hAnsi="Arial" w:cs="Arial"/>
          <w:sz w:val="24"/>
          <w:szCs w:val="24"/>
        </w:rPr>
        <w:t xml:space="preserve"> ze dne </w:t>
      </w:r>
      <w:r w:rsidR="00AD27AA">
        <w:rPr>
          <w:rFonts w:ascii="Arial" w:hAnsi="Arial" w:cs="Arial"/>
          <w:sz w:val="24"/>
          <w:szCs w:val="24"/>
        </w:rPr>
        <w:t>18</w:t>
      </w:r>
      <w:r w:rsidR="00B13725" w:rsidRPr="00235364">
        <w:rPr>
          <w:rFonts w:ascii="Arial" w:hAnsi="Arial" w:cs="Arial"/>
          <w:sz w:val="24"/>
          <w:szCs w:val="24"/>
        </w:rPr>
        <w:t xml:space="preserve">. </w:t>
      </w:r>
      <w:r w:rsidR="00AD27AA">
        <w:rPr>
          <w:rFonts w:ascii="Arial" w:hAnsi="Arial" w:cs="Arial"/>
          <w:sz w:val="24"/>
          <w:szCs w:val="24"/>
        </w:rPr>
        <w:t>12</w:t>
      </w:r>
      <w:r w:rsidR="00B13725" w:rsidRPr="00235364">
        <w:rPr>
          <w:rFonts w:ascii="Arial" w:hAnsi="Arial" w:cs="Arial"/>
          <w:sz w:val="24"/>
          <w:szCs w:val="24"/>
        </w:rPr>
        <w:t>. 2015</w:t>
      </w:r>
      <w:r w:rsidRPr="00235364">
        <w:rPr>
          <w:rFonts w:ascii="Arial" w:hAnsi="Arial" w:cs="Arial"/>
          <w:i/>
          <w:iCs/>
          <w:sz w:val="24"/>
          <w:szCs w:val="24"/>
        </w:rPr>
        <w:t>.</w:t>
      </w:r>
    </w:p>
    <w:p w:rsidR="003B3153" w:rsidRDefault="003B3153" w:rsidP="003B3153">
      <w:pPr>
        <w:tabs>
          <w:tab w:val="num" w:pos="1644"/>
        </w:tabs>
        <w:spacing w:after="120"/>
        <w:jc w:val="both"/>
        <w:rPr>
          <w:rFonts w:ascii="Arial" w:hAnsi="Arial" w:cs="Arial"/>
          <w:i/>
          <w:iCs/>
          <w:sz w:val="24"/>
          <w:szCs w:val="24"/>
        </w:rPr>
      </w:pPr>
    </w:p>
    <w:p w:rsidR="003B3153" w:rsidRDefault="003B3153" w:rsidP="003B3153">
      <w:pPr>
        <w:tabs>
          <w:tab w:val="num" w:pos="1644"/>
        </w:tabs>
        <w:spacing w:after="120"/>
        <w:jc w:val="both"/>
        <w:rPr>
          <w:rFonts w:ascii="Arial" w:hAnsi="Arial" w:cs="Arial"/>
          <w:i/>
          <w:iCs/>
          <w:sz w:val="24"/>
          <w:szCs w:val="24"/>
        </w:rPr>
      </w:pPr>
    </w:p>
    <w:p w:rsidR="003B3153" w:rsidRDefault="003B3153" w:rsidP="003B3153">
      <w:pPr>
        <w:tabs>
          <w:tab w:val="num" w:pos="1644"/>
        </w:tabs>
        <w:spacing w:after="120"/>
        <w:jc w:val="both"/>
        <w:rPr>
          <w:rFonts w:ascii="Arial" w:hAnsi="Arial" w:cs="Arial"/>
          <w:i/>
          <w:iCs/>
          <w:sz w:val="24"/>
          <w:szCs w:val="24"/>
        </w:rPr>
      </w:pPr>
    </w:p>
    <w:p w:rsidR="003B3153" w:rsidRPr="00235364" w:rsidRDefault="003B3153" w:rsidP="003B3153">
      <w:pPr>
        <w:tabs>
          <w:tab w:val="num" w:pos="1644"/>
        </w:tabs>
        <w:spacing w:after="120"/>
        <w:jc w:val="both"/>
        <w:rPr>
          <w:rFonts w:ascii="Arial" w:hAnsi="Arial" w:cs="Arial"/>
          <w:i/>
          <w:iCs/>
          <w:sz w:val="24"/>
          <w:szCs w:val="24"/>
        </w:rPr>
      </w:pPr>
    </w:p>
    <w:p w:rsidR="005B71C4" w:rsidRDefault="00235364" w:rsidP="00B13725">
      <w:pPr>
        <w:numPr>
          <w:ilvl w:val="0"/>
          <w:numId w:val="20"/>
        </w:numPr>
        <w:tabs>
          <w:tab w:val="clear" w:pos="567"/>
          <w:tab w:val="num" w:pos="284"/>
          <w:tab w:val="num" w:pos="1644"/>
        </w:tabs>
        <w:spacing w:after="120"/>
        <w:ind w:left="284" w:hanging="426"/>
        <w:jc w:val="both"/>
        <w:rPr>
          <w:rFonts w:ascii="Arial" w:hAnsi="Arial" w:cs="Arial"/>
          <w:sz w:val="24"/>
          <w:szCs w:val="24"/>
        </w:rPr>
      </w:pPr>
      <w:r w:rsidRPr="00235364">
        <w:rPr>
          <w:rFonts w:ascii="Arial" w:hAnsi="Arial" w:cs="Arial"/>
          <w:sz w:val="24"/>
          <w:szCs w:val="24"/>
        </w:rPr>
        <w:t>Tato smlouva je sepsána ve 3 vyhotoveních, z nichž jedno obdrží příjemce a dvě vyhotovení obdrží poskytovatel</w:t>
      </w:r>
      <w:r w:rsidR="005B71C4" w:rsidRPr="00235364">
        <w:rPr>
          <w:rFonts w:ascii="Arial" w:hAnsi="Arial" w:cs="Arial"/>
          <w:sz w:val="24"/>
          <w:szCs w:val="24"/>
        </w:rPr>
        <w:t>.</w:t>
      </w:r>
    </w:p>
    <w:p w:rsidR="005B71C4" w:rsidRPr="00235364" w:rsidRDefault="005B71C4" w:rsidP="00764CF6">
      <w:pPr>
        <w:spacing w:before="480" w:after="480"/>
        <w:jc w:val="both"/>
        <w:rPr>
          <w:rFonts w:ascii="Arial" w:hAnsi="Arial" w:cs="Arial"/>
          <w:sz w:val="24"/>
          <w:szCs w:val="24"/>
        </w:rPr>
      </w:pPr>
      <w:r w:rsidRPr="00235364">
        <w:rPr>
          <w:rFonts w:ascii="Arial" w:hAnsi="Arial" w:cs="Arial"/>
          <w:sz w:val="24"/>
          <w:szCs w:val="24"/>
        </w:rPr>
        <w:t xml:space="preserve">V Olomouci </w:t>
      </w:r>
      <w:proofErr w:type="gramStart"/>
      <w:r w:rsidRPr="00235364">
        <w:rPr>
          <w:rFonts w:ascii="Arial" w:hAnsi="Arial" w:cs="Arial"/>
          <w:sz w:val="24"/>
          <w:szCs w:val="24"/>
        </w:rPr>
        <w:t>dne ..........................</w:t>
      </w:r>
      <w:r w:rsidRPr="00235364">
        <w:rPr>
          <w:rFonts w:ascii="Arial" w:hAnsi="Arial" w:cs="Arial"/>
          <w:sz w:val="24"/>
          <w:szCs w:val="24"/>
        </w:rPr>
        <w:tab/>
      </w:r>
      <w:r w:rsidRPr="00235364">
        <w:rPr>
          <w:rFonts w:ascii="Arial" w:hAnsi="Arial" w:cs="Arial"/>
          <w:sz w:val="24"/>
          <w:szCs w:val="24"/>
        </w:rPr>
        <w:tab/>
        <w:t xml:space="preserve">      V </w:t>
      </w:r>
      <w:r w:rsidR="00235364" w:rsidRPr="00235364">
        <w:rPr>
          <w:rFonts w:ascii="Arial" w:hAnsi="Arial" w:cs="Arial"/>
          <w:sz w:val="24"/>
          <w:szCs w:val="24"/>
        </w:rPr>
        <w:t>Olomouci</w:t>
      </w:r>
      <w:proofErr w:type="gramEnd"/>
      <w:r w:rsidRPr="00235364">
        <w:rPr>
          <w:rFonts w:ascii="Arial" w:hAnsi="Arial" w:cs="Arial"/>
          <w:sz w:val="24"/>
          <w:szCs w:val="24"/>
        </w:rPr>
        <w:t xml:space="preserve"> dne ..........................</w:t>
      </w:r>
    </w:p>
    <w:tbl>
      <w:tblPr>
        <w:tblW w:w="0" w:type="auto"/>
        <w:tblCellMar>
          <w:left w:w="0" w:type="dxa"/>
          <w:right w:w="0" w:type="dxa"/>
        </w:tblCellMar>
        <w:tblLook w:val="04A0" w:firstRow="1" w:lastRow="0" w:firstColumn="1" w:lastColumn="0" w:noHBand="0" w:noVBand="1"/>
      </w:tblPr>
      <w:tblGrid>
        <w:gridCol w:w="4605"/>
        <w:gridCol w:w="4605"/>
      </w:tblGrid>
      <w:tr w:rsidR="005B71C4" w:rsidRPr="00235364" w:rsidTr="005C41AD">
        <w:tc>
          <w:tcPr>
            <w:tcW w:w="4605" w:type="dxa"/>
            <w:tcMar>
              <w:top w:w="0" w:type="dxa"/>
              <w:left w:w="70" w:type="dxa"/>
              <w:bottom w:w="0" w:type="dxa"/>
              <w:right w:w="70" w:type="dxa"/>
            </w:tcMar>
          </w:tcPr>
          <w:p w:rsidR="005B71C4" w:rsidRPr="00235364" w:rsidRDefault="005B71C4" w:rsidP="00764CF6">
            <w:pPr>
              <w:spacing w:before="40" w:after="40"/>
              <w:jc w:val="both"/>
              <w:rPr>
                <w:rFonts w:ascii="Arial" w:hAnsi="Arial" w:cs="Arial"/>
                <w:sz w:val="24"/>
                <w:szCs w:val="24"/>
              </w:rPr>
            </w:pPr>
            <w:r w:rsidRPr="00235364">
              <w:rPr>
                <w:rFonts w:ascii="Arial" w:hAnsi="Arial" w:cs="Arial"/>
                <w:sz w:val="24"/>
                <w:szCs w:val="24"/>
              </w:rPr>
              <w:t>za poskytovatele:</w:t>
            </w:r>
          </w:p>
        </w:tc>
        <w:tc>
          <w:tcPr>
            <w:tcW w:w="4605" w:type="dxa"/>
            <w:tcMar>
              <w:top w:w="0" w:type="dxa"/>
              <w:left w:w="70" w:type="dxa"/>
              <w:bottom w:w="0" w:type="dxa"/>
              <w:right w:w="70" w:type="dxa"/>
            </w:tcMar>
            <w:hideMark/>
          </w:tcPr>
          <w:p w:rsidR="005B71C4" w:rsidRPr="00235364" w:rsidRDefault="005B71C4" w:rsidP="005C41AD">
            <w:pPr>
              <w:spacing w:before="40" w:after="40"/>
              <w:jc w:val="both"/>
              <w:rPr>
                <w:rFonts w:ascii="Arial" w:hAnsi="Arial" w:cs="Arial"/>
                <w:sz w:val="24"/>
                <w:szCs w:val="24"/>
              </w:rPr>
            </w:pPr>
            <w:r w:rsidRPr="00235364">
              <w:rPr>
                <w:rFonts w:ascii="Arial" w:hAnsi="Arial" w:cs="Arial"/>
                <w:sz w:val="24"/>
                <w:szCs w:val="24"/>
              </w:rPr>
              <w:t>za příjemce:</w:t>
            </w:r>
          </w:p>
        </w:tc>
      </w:tr>
      <w:tr w:rsidR="005B71C4" w:rsidTr="005C41AD">
        <w:tc>
          <w:tcPr>
            <w:tcW w:w="4605" w:type="dxa"/>
            <w:tcMar>
              <w:top w:w="0" w:type="dxa"/>
              <w:left w:w="70" w:type="dxa"/>
              <w:bottom w:w="0" w:type="dxa"/>
              <w:right w:w="70" w:type="dxa"/>
            </w:tcMar>
          </w:tcPr>
          <w:p w:rsidR="005B71C4" w:rsidRPr="00235364" w:rsidRDefault="005B71C4" w:rsidP="005C41AD">
            <w:pPr>
              <w:jc w:val="center"/>
              <w:rPr>
                <w:rFonts w:ascii="Arial" w:hAnsi="Arial" w:cs="Arial"/>
                <w:sz w:val="24"/>
                <w:szCs w:val="24"/>
              </w:rPr>
            </w:pPr>
            <w:r w:rsidRPr="00235364">
              <w:rPr>
                <w:rFonts w:ascii="Arial" w:hAnsi="Arial" w:cs="Arial"/>
                <w:sz w:val="24"/>
                <w:szCs w:val="24"/>
              </w:rPr>
              <w:t>……………………………..</w:t>
            </w:r>
          </w:p>
          <w:p w:rsidR="005B71C4" w:rsidRPr="00235364" w:rsidRDefault="005B71C4" w:rsidP="005C41AD">
            <w:pPr>
              <w:jc w:val="center"/>
              <w:rPr>
                <w:rFonts w:ascii="Arial" w:hAnsi="Arial" w:cs="Arial"/>
                <w:sz w:val="24"/>
                <w:szCs w:val="24"/>
              </w:rPr>
            </w:pPr>
            <w:r w:rsidRPr="00235364">
              <w:rPr>
                <w:rFonts w:ascii="Arial" w:hAnsi="Arial" w:cs="Arial"/>
                <w:sz w:val="24"/>
                <w:szCs w:val="24"/>
              </w:rPr>
              <w:t>Ing. Jiří Rozbořil</w:t>
            </w:r>
          </w:p>
          <w:p w:rsidR="005B71C4" w:rsidRPr="00235364" w:rsidRDefault="005B71C4" w:rsidP="00764CF6">
            <w:pPr>
              <w:jc w:val="center"/>
              <w:rPr>
                <w:rFonts w:ascii="Arial" w:hAnsi="Arial" w:cs="Arial"/>
                <w:i/>
                <w:iCs/>
                <w:sz w:val="24"/>
                <w:szCs w:val="24"/>
              </w:rPr>
            </w:pPr>
            <w:r w:rsidRPr="00235364">
              <w:rPr>
                <w:rFonts w:ascii="Arial" w:hAnsi="Arial" w:cs="Arial"/>
                <w:sz w:val="24"/>
                <w:szCs w:val="24"/>
              </w:rPr>
              <w:t>hejtman</w:t>
            </w:r>
          </w:p>
        </w:tc>
        <w:tc>
          <w:tcPr>
            <w:tcW w:w="4605" w:type="dxa"/>
            <w:tcMar>
              <w:top w:w="0" w:type="dxa"/>
              <w:left w:w="70" w:type="dxa"/>
              <w:bottom w:w="0" w:type="dxa"/>
              <w:right w:w="70" w:type="dxa"/>
            </w:tcMar>
          </w:tcPr>
          <w:p w:rsidR="005B71C4" w:rsidRPr="00235364" w:rsidRDefault="005B71C4" w:rsidP="005C41AD">
            <w:pPr>
              <w:jc w:val="center"/>
              <w:rPr>
                <w:rFonts w:ascii="Arial" w:hAnsi="Arial" w:cs="Arial"/>
                <w:sz w:val="24"/>
                <w:szCs w:val="24"/>
              </w:rPr>
            </w:pPr>
            <w:r w:rsidRPr="00235364">
              <w:rPr>
                <w:rFonts w:ascii="Arial" w:hAnsi="Arial" w:cs="Arial"/>
                <w:sz w:val="24"/>
                <w:szCs w:val="24"/>
              </w:rPr>
              <w:t>……………………………..</w:t>
            </w:r>
          </w:p>
          <w:p w:rsidR="005B71C4" w:rsidRPr="00235364" w:rsidRDefault="00235364" w:rsidP="005C41AD">
            <w:pPr>
              <w:jc w:val="center"/>
              <w:rPr>
                <w:rFonts w:ascii="Arial" w:hAnsi="Arial" w:cs="Arial"/>
                <w:sz w:val="24"/>
                <w:szCs w:val="24"/>
              </w:rPr>
            </w:pPr>
            <w:r w:rsidRPr="00235364">
              <w:rPr>
                <w:rFonts w:ascii="Arial" w:hAnsi="Arial" w:cs="Arial"/>
                <w:bCs/>
                <w:sz w:val="24"/>
                <w:szCs w:val="24"/>
              </w:rPr>
              <w:t>RNDr. Ladislav Bank</w:t>
            </w:r>
          </w:p>
          <w:p w:rsidR="005B71C4" w:rsidRDefault="00437A32" w:rsidP="007C4F37">
            <w:pPr>
              <w:jc w:val="center"/>
              <w:rPr>
                <w:rFonts w:ascii="Arial" w:hAnsi="Arial" w:cs="Arial"/>
                <w:sz w:val="24"/>
                <w:szCs w:val="24"/>
              </w:rPr>
            </w:pPr>
            <w:r>
              <w:rPr>
                <w:rFonts w:ascii="Arial" w:hAnsi="Arial" w:cs="Arial"/>
                <w:sz w:val="24"/>
                <w:szCs w:val="24"/>
              </w:rPr>
              <w:t>p</w:t>
            </w:r>
            <w:r w:rsidR="007C4F37">
              <w:rPr>
                <w:rFonts w:ascii="Arial" w:hAnsi="Arial" w:cs="Arial"/>
                <w:sz w:val="24"/>
                <w:szCs w:val="24"/>
              </w:rPr>
              <w:t>rezident</w:t>
            </w:r>
          </w:p>
          <w:p w:rsidR="003B3153" w:rsidRDefault="003B3153" w:rsidP="007C4F37">
            <w:pPr>
              <w:jc w:val="center"/>
              <w:rPr>
                <w:rFonts w:ascii="Arial" w:hAnsi="Arial" w:cs="Arial"/>
                <w:sz w:val="24"/>
                <w:szCs w:val="24"/>
              </w:rPr>
            </w:pPr>
          </w:p>
          <w:p w:rsidR="003B3153" w:rsidRDefault="003B3153" w:rsidP="007C4F37">
            <w:pPr>
              <w:jc w:val="center"/>
              <w:rPr>
                <w:rFonts w:ascii="Arial" w:hAnsi="Arial" w:cs="Arial"/>
                <w:sz w:val="24"/>
                <w:szCs w:val="24"/>
              </w:rPr>
            </w:pPr>
          </w:p>
          <w:p w:rsidR="003B3153" w:rsidRDefault="003B3153" w:rsidP="007C4F37">
            <w:pPr>
              <w:jc w:val="center"/>
              <w:rPr>
                <w:rFonts w:ascii="Arial" w:hAnsi="Arial" w:cs="Arial"/>
                <w:sz w:val="24"/>
                <w:szCs w:val="24"/>
              </w:rPr>
            </w:pPr>
          </w:p>
          <w:p w:rsidR="003B3153" w:rsidRDefault="003B3153" w:rsidP="007C4F37">
            <w:pPr>
              <w:jc w:val="center"/>
              <w:rPr>
                <w:rFonts w:ascii="Arial" w:hAnsi="Arial" w:cs="Arial"/>
                <w:sz w:val="24"/>
                <w:szCs w:val="24"/>
              </w:rPr>
            </w:pPr>
          </w:p>
        </w:tc>
      </w:tr>
    </w:tbl>
    <w:p w:rsidR="005B71C4" w:rsidRDefault="005B71C4" w:rsidP="001D39EB">
      <w:pPr>
        <w:outlineLvl w:val="0"/>
        <w:rPr>
          <w:rFonts w:ascii="Arial" w:hAnsi="Arial" w:cs="Arial"/>
          <w:b/>
          <w:bCs/>
          <w:strike/>
          <w:color w:val="FF0000"/>
          <w:sz w:val="24"/>
          <w:szCs w:val="24"/>
        </w:rPr>
      </w:pPr>
    </w:p>
    <w:p w:rsidR="004E20CA" w:rsidRDefault="004E20CA" w:rsidP="001D39EB">
      <w:pPr>
        <w:outlineLvl w:val="0"/>
        <w:rPr>
          <w:rFonts w:ascii="Arial" w:hAnsi="Arial" w:cs="Arial"/>
          <w:b/>
          <w:bCs/>
          <w:strike/>
          <w:color w:val="FF0000"/>
          <w:sz w:val="24"/>
          <w:szCs w:val="24"/>
        </w:rPr>
      </w:pPr>
    </w:p>
    <w:p w:rsidR="003B3153" w:rsidRDefault="003B3153" w:rsidP="001D39EB">
      <w:pPr>
        <w:outlineLvl w:val="0"/>
        <w:rPr>
          <w:rFonts w:ascii="Arial" w:hAnsi="Arial" w:cs="Arial"/>
          <w:b/>
          <w:bCs/>
          <w:strike/>
          <w:color w:val="FF0000"/>
          <w:sz w:val="24"/>
          <w:szCs w:val="24"/>
        </w:rPr>
      </w:pPr>
    </w:p>
    <w:p w:rsidR="003B3153" w:rsidRDefault="003B3153" w:rsidP="001D39EB">
      <w:pPr>
        <w:outlineLvl w:val="0"/>
        <w:rPr>
          <w:rFonts w:ascii="Arial" w:hAnsi="Arial" w:cs="Arial"/>
          <w:b/>
          <w:bCs/>
          <w:strike/>
          <w:color w:val="FF0000"/>
          <w:sz w:val="24"/>
          <w:szCs w:val="24"/>
        </w:rPr>
        <w:sectPr w:rsidR="003B3153" w:rsidSect="005B71C4">
          <w:headerReference w:type="default" r:id="rId11"/>
          <w:footerReference w:type="default" r:id="rId12"/>
          <w:pgSz w:w="11906" w:h="16838"/>
          <w:pgMar w:top="968" w:right="849" w:bottom="1417" w:left="709" w:header="426" w:footer="708" w:gutter="0"/>
          <w:cols w:space="708"/>
          <w:docGrid w:linePitch="360"/>
        </w:sectPr>
      </w:pPr>
    </w:p>
    <w:p w:rsidR="004E20CA" w:rsidRDefault="004E20CA" w:rsidP="001D39EB">
      <w:pPr>
        <w:outlineLvl w:val="0"/>
        <w:rPr>
          <w:rFonts w:ascii="Arial" w:hAnsi="Arial" w:cs="Arial"/>
          <w:b/>
          <w:bCs/>
          <w:strike/>
          <w:color w:val="FF0000"/>
          <w:sz w:val="24"/>
          <w:szCs w:val="24"/>
        </w:rPr>
      </w:pPr>
    </w:p>
    <w:p w:rsidR="004E20CA" w:rsidRPr="00235364" w:rsidRDefault="004E20CA" w:rsidP="004E20CA">
      <w:pPr>
        <w:jc w:val="center"/>
        <w:outlineLvl w:val="0"/>
        <w:rPr>
          <w:rFonts w:ascii="Arial" w:hAnsi="Arial" w:cs="Arial"/>
          <w:b/>
          <w:bCs/>
          <w:sz w:val="24"/>
          <w:szCs w:val="24"/>
        </w:rPr>
      </w:pPr>
      <w:r w:rsidRPr="00235364">
        <w:rPr>
          <w:rFonts w:ascii="Arial" w:hAnsi="Arial" w:cs="Arial"/>
          <w:b/>
          <w:bCs/>
          <w:sz w:val="24"/>
          <w:szCs w:val="24"/>
        </w:rPr>
        <w:t>Smlouva o poskytnutí dotace</w:t>
      </w:r>
    </w:p>
    <w:p w:rsidR="004E20CA" w:rsidRPr="00235364" w:rsidRDefault="004E20CA" w:rsidP="004E20CA">
      <w:pPr>
        <w:jc w:val="center"/>
        <w:outlineLvl w:val="0"/>
        <w:rPr>
          <w:rFonts w:ascii="Arial" w:hAnsi="Arial" w:cs="Arial"/>
          <w:b/>
          <w:bCs/>
          <w:strike/>
          <w:color w:val="FF0000"/>
          <w:sz w:val="24"/>
          <w:szCs w:val="24"/>
        </w:rPr>
      </w:pPr>
      <w:r w:rsidRPr="00235364">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rsidR="004E20CA" w:rsidRPr="00235364" w:rsidRDefault="004E20CA" w:rsidP="004E20CA">
      <w:pPr>
        <w:spacing w:before="120" w:after="120"/>
        <w:ind w:right="-62"/>
        <w:jc w:val="both"/>
        <w:outlineLvl w:val="0"/>
        <w:rPr>
          <w:rFonts w:ascii="Arial" w:hAnsi="Arial" w:cs="Arial"/>
          <w:b/>
          <w:bCs/>
          <w:sz w:val="24"/>
          <w:szCs w:val="24"/>
        </w:rPr>
      </w:pPr>
      <w:r w:rsidRPr="00235364">
        <w:rPr>
          <w:rFonts w:ascii="Arial" w:hAnsi="Arial" w:cs="Arial"/>
          <w:b/>
          <w:bCs/>
          <w:sz w:val="24"/>
          <w:szCs w:val="24"/>
        </w:rPr>
        <w:t>Olomoucký kraj</w:t>
      </w:r>
    </w:p>
    <w:p w:rsidR="004E20CA" w:rsidRPr="00235364" w:rsidRDefault="004E20CA" w:rsidP="004E20CA">
      <w:pPr>
        <w:spacing w:after="120"/>
        <w:ind w:right="-60"/>
        <w:jc w:val="both"/>
        <w:outlineLvl w:val="0"/>
        <w:rPr>
          <w:rFonts w:ascii="Arial" w:hAnsi="Arial" w:cs="Arial"/>
          <w:sz w:val="24"/>
          <w:szCs w:val="24"/>
        </w:rPr>
      </w:pPr>
      <w:r w:rsidRPr="00235364">
        <w:rPr>
          <w:rFonts w:ascii="Arial" w:hAnsi="Arial" w:cs="Arial"/>
          <w:sz w:val="24"/>
          <w:szCs w:val="24"/>
        </w:rPr>
        <w:t>Jeremenkova 40a, 779 11 Olomouc</w:t>
      </w:r>
    </w:p>
    <w:p w:rsidR="004E20CA" w:rsidRPr="00235364" w:rsidRDefault="004E20CA" w:rsidP="004E20CA">
      <w:pPr>
        <w:spacing w:after="120"/>
        <w:ind w:right="-60"/>
        <w:jc w:val="both"/>
        <w:rPr>
          <w:rFonts w:ascii="Arial" w:hAnsi="Arial" w:cs="Arial"/>
          <w:sz w:val="24"/>
          <w:szCs w:val="24"/>
        </w:rPr>
      </w:pPr>
      <w:r w:rsidRPr="00235364">
        <w:rPr>
          <w:rFonts w:ascii="Arial" w:hAnsi="Arial" w:cs="Arial"/>
          <w:sz w:val="24"/>
          <w:szCs w:val="24"/>
        </w:rPr>
        <w:t>IČ: 60609460</w:t>
      </w:r>
    </w:p>
    <w:p w:rsidR="004E20CA" w:rsidRPr="00235364" w:rsidRDefault="004E20CA" w:rsidP="004E20CA">
      <w:pPr>
        <w:spacing w:after="120"/>
        <w:ind w:right="-60"/>
        <w:jc w:val="both"/>
        <w:rPr>
          <w:rFonts w:ascii="Arial" w:hAnsi="Arial" w:cs="Arial"/>
          <w:sz w:val="24"/>
          <w:szCs w:val="24"/>
        </w:rPr>
      </w:pPr>
      <w:r w:rsidRPr="00235364">
        <w:rPr>
          <w:rFonts w:ascii="Arial" w:hAnsi="Arial" w:cs="Arial"/>
          <w:sz w:val="24"/>
          <w:szCs w:val="24"/>
        </w:rPr>
        <w:t>DIČ: CZ60609460</w:t>
      </w:r>
    </w:p>
    <w:p w:rsidR="004E20CA" w:rsidRPr="00235364" w:rsidRDefault="004E20CA" w:rsidP="004E20CA">
      <w:pPr>
        <w:spacing w:after="120"/>
        <w:ind w:right="-60"/>
        <w:jc w:val="both"/>
        <w:rPr>
          <w:rFonts w:ascii="Arial" w:hAnsi="Arial" w:cs="Arial"/>
          <w:sz w:val="24"/>
          <w:szCs w:val="24"/>
        </w:rPr>
      </w:pPr>
      <w:r w:rsidRPr="00235364">
        <w:rPr>
          <w:rFonts w:ascii="Arial" w:hAnsi="Arial" w:cs="Arial"/>
          <w:sz w:val="24"/>
          <w:szCs w:val="24"/>
        </w:rPr>
        <w:t>zastoupený: Ing. Jiřím Rozbořilem, hejtmanem</w:t>
      </w:r>
    </w:p>
    <w:p w:rsidR="004E20CA" w:rsidRPr="00235364" w:rsidRDefault="004E20CA" w:rsidP="004E20CA">
      <w:pPr>
        <w:spacing w:after="120"/>
        <w:ind w:right="-60"/>
        <w:jc w:val="both"/>
        <w:rPr>
          <w:rFonts w:ascii="Arial" w:hAnsi="Arial" w:cs="Arial"/>
          <w:sz w:val="24"/>
          <w:szCs w:val="24"/>
        </w:rPr>
      </w:pPr>
      <w:r w:rsidRPr="00235364">
        <w:rPr>
          <w:rFonts w:ascii="Arial" w:hAnsi="Arial" w:cs="Arial"/>
          <w:sz w:val="24"/>
          <w:szCs w:val="24"/>
        </w:rPr>
        <w:t xml:space="preserve">bankovní spojení: č. </w:t>
      </w:r>
      <w:proofErr w:type="spellStart"/>
      <w:r w:rsidRPr="00235364">
        <w:rPr>
          <w:rFonts w:ascii="Arial" w:hAnsi="Arial" w:cs="Arial"/>
          <w:sz w:val="24"/>
          <w:szCs w:val="24"/>
        </w:rPr>
        <w:t>ú.</w:t>
      </w:r>
      <w:proofErr w:type="spellEnd"/>
      <w:r w:rsidRPr="00235364">
        <w:rPr>
          <w:rFonts w:ascii="Arial" w:hAnsi="Arial" w:cs="Arial"/>
          <w:sz w:val="24"/>
          <w:szCs w:val="24"/>
        </w:rPr>
        <w:t>: 27-4228330207/0100, Komerční banka, a.s. (pobočka Olomouc)</w:t>
      </w:r>
    </w:p>
    <w:p w:rsidR="004E20CA" w:rsidRPr="00235364" w:rsidRDefault="004E20CA" w:rsidP="004E20CA">
      <w:pPr>
        <w:ind w:right="-60"/>
        <w:jc w:val="both"/>
        <w:rPr>
          <w:rFonts w:ascii="Arial" w:hAnsi="Arial" w:cs="Arial"/>
          <w:sz w:val="24"/>
          <w:szCs w:val="24"/>
        </w:rPr>
      </w:pPr>
      <w:r w:rsidRPr="00235364">
        <w:rPr>
          <w:rFonts w:ascii="Arial" w:hAnsi="Arial" w:cs="Arial"/>
          <w:sz w:val="24"/>
          <w:szCs w:val="24"/>
        </w:rPr>
        <w:t xml:space="preserve">(dále jen: </w:t>
      </w:r>
      <w:r w:rsidRPr="00235364">
        <w:rPr>
          <w:rFonts w:ascii="Arial" w:hAnsi="Arial" w:cs="Arial"/>
          <w:b/>
          <w:bCs/>
          <w:sz w:val="24"/>
          <w:szCs w:val="24"/>
        </w:rPr>
        <w:t>poskytovatel</w:t>
      </w:r>
      <w:r w:rsidRPr="00235364">
        <w:rPr>
          <w:rFonts w:ascii="Arial" w:hAnsi="Arial" w:cs="Arial"/>
          <w:sz w:val="24"/>
          <w:szCs w:val="24"/>
        </w:rPr>
        <w:t>)</w:t>
      </w:r>
    </w:p>
    <w:p w:rsidR="004E20CA" w:rsidRPr="00235364" w:rsidRDefault="004E20CA" w:rsidP="004E20CA">
      <w:pPr>
        <w:jc w:val="both"/>
        <w:rPr>
          <w:rFonts w:ascii="Arial" w:hAnsi="Arial" w:cs="Arial"/>
          <w:sz w:val="24"/>
          <w:szCs w:val="24"/>
        </w:rPr>
      </w:pPr>
    </w:p>
    <w:p w:rsidR="004E20CA" w:rsidRPr="00235364" w:rsidRDefault="004E20CA" w:rsidP="004E20CA">
      <w:pPr>
        <w:ind w:right="-471"/>
        <w:jc w:val="both"/>
        <w:rPr>
          <w:rFonts w:ascii="Arial" w:hAnsi="Arial" w:cs="Arial"/>
          <w:sz w:val="24"/>
          <w:szCs w:val="24"/>
        </w:rPr>
      </w:pPr>
      <w:r w:rsidRPr="00235364">
        <w:rPr>
          <w:rFonts w:ascii="Arial" w:hAnsi="Arial" w:cs="Arial"/>
          <w:sz w:val="24"/>
          <w:szCs w:val="24"/>
        </w:rPr>
        <w:t>a</w:t>
      </w:r>
    </w:p>
    <w:p w:rsidR="004E20CA" w:rsidRPr="00235364" w:rsidRDefault="004E20CA" w:rsidP="004E20CA">
      <w:pPr>
        <w:jc w:val="both"/>
        <w:rPr>
          <w:rFonts w:ascii="Arial" w:hAnsi="Arial" w:cs="Arial"/>
          <w:sz w:val="24"/>
          <w:szCs w:val="24"/>
        </w:rPr>
      </w:pPr>
    </w:p>
    <w:p w:rsidR="004E20CA" w:rsidRPr="00235364" w:rsidRDefault="004E20CA" w:rsidP="004E20CA">
      <w:pPr>
        <w:spacing w:after="120"/>
        <w:jc w:val="both"/>
        <w:rPr>
          <w:rFonts w:ascii="Arial" w:hAnsi="Arial" w:cs="Arial"/>
          <w:b/>
          <w:sz w:val="24"/>
          <w:szCs w:val="24"/>
        </w:rPr>
      </w:pPr>
      <w:r w:rsidRPr="00235364">
        <w:rPr>
          <w:rFonts w:ascii="Arial" w:hAnsi="Arial" w:cs="Arial"/>
          <w:b/>
          <w:sz w:val="24"/>
          <w:szCs w:val="24"/>
        </w:rPr>
        <w:t>Sportovní klub Univerzity Palackého v Olomouci</w:t>
      </w:r>
    </w:p>
    <w:p w:rsidR="004E20CA" w:rsidRPr="00235364" w:rsidRDefault="004E20CA" w:rsidP="004E20CA">
      <w:pPr>
        <w:spacing w:after="120"/>
        <w:jc w:val="both"/>
        <w:rPr>
          <w:rFonts w:ascii="Arial" w:hAnsi="Arial" w:cs="Arial"/>
          <w:sz w:val="24"/>
          <w:szCs w:val="24"/>
        </w:rPr>
      </w:pPr>
      <w:r>
        <w:rPr>
          <w:rFonts w:ascii="Arial" w:hAnsi="Arial" w:cs="Arial"/>
          <w:sz w:val="24"/>
          <w:szCs w:val="24"/>
        </w:rPr>
        <w:t xml:space="preserve">U sportovní haly 38/2, </w:t>
      </w:r>
      <w:r w:rsidRPr="00235364">
        <w:rPr>
          <w:rFonts w:ascii="Arial" w:hAnsi="Arial" w:cs="Arial"/>
          <w:sz w:val="24"/>
          <w:szCs w:val="24"/>
        </w:rPr>
        <w:t>779 00 Olomouc</w:t>
      </w:r>
    </w:p>
    <w:p w:rsidR="004E20CA" w:rsidRPr="00235364" w:rsidRDefault="004E20CA" w:rsidP="004E20CA">
      <w:pPr>
        <w:spacing w:after="120"/>
        <w:jc w:val="both"/>
        <w:rPr>
          <w:rFonts w:ascii="Arial" w:hAnsi="Arial" w:cs="Arial"/>
          <w:sz w:val="24"/>
          <w:szCs w:val="24"/>
        </w:rPr>
      </w:pPr>
      <w:r w:rsidRPr="00235364">
        <w:rPr>
          <w:rFonts w:ascii="Arial" w:hAnsi="Arial" w:cs="Arial"/>
          <w:bCs/>
          <w:sz w:val="24"/>
          <w:szCs w:val="24"/>
        </w:rPr>
        <w:t>IČ:</w:t>
      </w:r>
      <w:r w:rsidRPr="00235364">
        <w:rPr>
          <w:rFonts w:ascii="Arial" w:hAnsi="Arial" w:cs="Arial"/>
          <w:sz w:val="24"/>
          <w:szCs w:val="24"/>
        </w:rPr>
        <w:t xml:space="preserve"> 562335</w:t>
      </w:r>
    </w:p>
    <w:p w:rsidR="004E20CA" w:rsidRPr="00235364" w:rsidRDefault="004E20CA" w:rsidP="004E20CA">
      <w:pPr>
        <w:spacing w:after="120"/>
        <w:jc w:val="both"/>
        <w:rPr>
          <w:rFonts w:ascii="Arial" w:hAnsi="Arial" w:cs="Arial"/>
          <w:bCs/>
          <w:sz w:val="24"/>
          <w:szCs w:val="24"/>
        </w:rPr>
      </w:pPr>
      <w:r w:rsidRPr="00235364">
        <w:rPr>
          <w:rFonts w:ascii="Arial" w:hAnsi="Arial" w:cs="Arial"/>
          <w:bCs/>
          <w:sz w:val="24"/>
          <w:szCs w:val="24"/>
        </w:rPr>
        <w:t xml:space="preserve">zapsaný: </w:t>
      </w:r>
      <w:proofErr w:type="spellStart"/>
      <w:r w:rsidRPr="00235364">
        <w:rPr>
          <w:rFonts w:ascii="Arial" w:hAnsi="Arial" w:cs="Arial"/>
          <w:bCs/>
          <w:sz w:val="24"/>
          <w:szCs w:val="24"/>
        </w:rPr>
        <w:t>sp</w:t>
      </w:r>
      <w:proofErr w:type="spellEnd"/>
      <w:r w:rsidRPr="00235364">
        <w:rPr>
          <w:rFonts w:ascii="Arial" w:hAnsi="Arial" w:cs="Arial"/>
          <w:bCs/>
          <w:sz w:val="24"/>
          <w:szCs w:val="24"/>
        </w:rPr>
        <w:t>. zn. L 77 vedená u Krajského soudu v Ostravě</w:t>
      </w:r>
    </w:p>
    <w:p w:rsidR="004E20CA" w:rsidRPr="00235364" w:rsidRDefault="004E20CA" w:rsidP="004E20CA">
      <w:pPr>
        <w:spacing w:after="120"/>
        <w:jc w:val="both"/>
        <w:rPr>
          <w:rFonts w:ascii="Arial" w:hAnsi="Arial" w:cs="Arial"/>
          <w:bCs/>
          <w:sz w:val="24"/>
          <w:szCs w:val="24"/>
        </w:rPr>
      </w:pPr>
      <w:r w:rsidRPr="00235364">
        <w:rPr>
          <w:rFonts w:ascii="Arial" w:hAnsi="Arial" w:cs="Arial"/>
          <w:bCs/>
          <w:sz w:val="24"/>
          <w:szCs w:val="24"/>
        </w:rPr>
        <w:t>zastoupená</w:t>
      </w:r>
      <w:r>
        <w:rPr>
          <w:rFonts w:ascii="Arial" w:hAnsi="Arial" w:cs="Arial"/>
          <w:bCs/>
          <w:sz w:val="24"/>
          <w:szCs w:val="24"/>
        </w:rPr>
        <w:t>:</w:t>
      </w:r>
      <w:r w:rsidRPr="00235364">
        <w:rPr>
          <w:rFonts w:ascii="Arial" w:hAnsi="Arial" w:cs="Arial"/>
          <w:bCs/>
          <w:sz w:val="24"/>
          <w:szCs w:val="24"/>
        </w:rPr>
        <w:t xml:space="preserve"> RNDr. Ladislavem Bankem, p</w:t>
      </w:r>
      <w:r>
        <w:rPr>
          <w:rFonts w:ascii="Arial" w:hAnsi="Arial" w:cs="Arial"/>
          <w:bCs/>
          <w:sz w:val="24"/>
          <w:szCs w:val="24"/>
        </w:rPr>
        <w:t>rezidentem</w:t>
      </w:r>
    </w:p>
    <w:p w:rsidR="004E20CA" w:rsidRPr="00235364" w:rsidRDefault="004E20CA" w:rsidP="004E20CA">
      <w:pPr>
        <w:spacing w:after="120"/>
        <w:jc w:val="both"/>
        <w:outlineLvl w:val="0"/>
        <w:rPr>
          <w:rFonts w:ascii="Arial" w:hAnsi="Arial" w:cs="Arial"/>
          <w:bCs/>
          <w:sz w:val="24"/>
          <w:szCs w:val="24"/>
        </w:rPr>
      </w:pPr>
      <w:r w:rsidRPr="00235364">
        <w:rPr>
          <w:rFonts w:ascii="Arial" w:hAnsi="Arial" w:cs="Arial"/>
          <w:bCs/>
          <w:sz w:val="24"/>
          <w:szCs w:val="24"/>
        </w:rPr>
        <w:t xml:space="preserve">bankovní spojení: č. </w:t>
      </w:r>
      <w:proofErr w:type="spellStart"/>
      <w:r w:rsidRPr="00235364">
        <w:rPr>
          <w:rFonts w:ascii="Arial" w:hAnsi="Arial" w:cs="Arial"/>
          <w:bCs/>
          <w:sz w:val="24"/>
          <w:szCs w:val="24"/>
        </w:rPr>
        <w:t>ú.</w:t>
      </w:r>
      <w:proofErr w:type="spellEnd"/>
      <w:r w:rsidRPr="00235364">
        <w:rPr>
          <w:rFonts w:ascii="Arial" w:hAnsi="Arial" w:cs="Arial"/>
          <w:bCs/>
          <w:sz w:val="24"/>
          <w:szCs w:val="24"/>
        </w:rPr>
        <w:t>: 1804576309/0800</w:t>
      </w:r>
    </w:p>
    <w:p w:rsidR="004E20CA" w:rsidRPr="00235364" w:rsidRDefault="004E20CA" w:rsidP="004E20CA">
      <w:pPr>
        <w:jc w:val="both"/>
        <w:rPr>
          <w:rFonts w:ascii="Arial" w:hAnsi="Arial" w:cs="Arial"/>
          <w:sz w:val="24"/>
          <w:szCs w:val="24"/>
        </w:rPr>
      </w:pPr>
      <w:r w:rsidRPr="00235364">
        <w:rPr>
          <w:rFonts w:ascii="Arial" w:hAnsi="Arial" w:cs="Arial"/>
          <w:sz w:val="24"/>
          <w:szCs w:val="24"/>
        </w:rPr>
        <w:t xml:space="preserve">(dále jen: </w:t>
      </w:r>
      <w:r w:rsidRPr="00235364">
        <w:rPr>
          <w:rFonts w:ascii="Arial" w:hAnsi="Arial" w:cs="Arial"/>
          <w:b/>
          <w:bCs/>
          <w:sz w:val="24"/>
          <w:szCs w:val="24"/>
        </w:rPr>
        <w:t>příjemce</w:t>
      </w:r>
      <w:r w:rsidRPr="00235364">
        <w:rPr>
          <w:rFonts w:ascii="Arial" w:hAnsi="Arial" w:cs="Arial"/>
          <w:sz w:val="24"/>
          <w:szCs w:val="24"/>
        </w:rPr>
        <w:t>)</w:t>
      </w:r>
    </w:p>
    <w:p w:rsidR="004E20CA" w:rsidRPr="00444BA2" w:rsidRDefault="004E20CA" w:rsidP="004E20CA">
      <w:pPr>
        <w:spacing w:after="120"/>
        <w:jc w:val="both"/>
        <w:rPr>
          <w:rFonts w:ascii="Arial" w:hAnsi="Arial" w:cs="Arial"/>
          <w:sz w:val="24"/>
          <w:szCs w:val="24"/>
        </w:rPr>
      </w:pPr>
      <w:r w:rsidRPr="00235364">
        <w:rPr>
          <w:rFonts w:ascii="Arial" w:hAnsi="Arial" w:cs="Arial"/>
          <w:sz w:val="24"/>
          <w:szCs w:val="24"/>
        </w:rPr>
        <w:t xml:space="preserve"> </w:t>
      </w:r>
      <w:r w:rsidRPr="00444BA2">
        <w:rPr>
          <w:rFonts w:ascii="Arial" w:hAnsi="Arial" w:cs="Arial"/>
          <w:sz w:val="24"/>
          <w:szCs w:val="24"/>
        </w:rPr>
        <w:t xml:space="preserve"> </w:t>
      </w:r>
    </w:p>
    <w:p w:rsidR="004E20CA" w:rsidRPr="00444BA2" w:rsidRDefault="004E20CA" w:rsidP="004E20CA">
      <w:pPr>
        <w:snapToGrid w:val="0"/>
        <w:spacing w:before="120" w:after="120"/>
        <w:jc w:val="center"/>
        <w:rPr>
          <w:rFonts w:ascii="Arial" w:hAnsi="Arial" w:cs="Arial"/>
          <w:b/>
          <w:bCs/>
          <w:sz w:val="24"/>
          <w:szCs w:val="24"/>
        </w:rPr>
      </w:pPr>
      <w:r w:rsidRPr="00444BA2">
        <w:rPr>
          <w:rFonts w:ascii="Arial" w:hAnsi="Arial" w:cs="Arial"/>
          <w:b/>
          <w:bCs/>
          <w:sz w:val="24"/>
          <w:szCs w:val="24"/>
        </w:rPr>
        <w:t>uzavírají níže uvedeného dne, měsíce a roku</w:t>
      </w:r>
    </w:p>
    <w:p w:rsidR="004E20CA" w:rsidRPr="00444BA2" w:rsidRDefault="004E20CA" w:rsidP="004E20CA">
      <w:pPr>
        <w:snapToGrid w:val="0"/>
        <w:spacing w:before="120" w:after="120"/>
        <w:jc w:val="center"/>
        <w:rPr>
          <w:rFonts w:ascii="Arial" w:hAnsi="Arial" w:cs="Arial"/>
          <w:b/>
          <w:bCs/>
          <w:sz w:val="24"/>
          <w:szCs w:val="24"/>
        </w:rPr>
      </w:pPr>
      <w:r w:rsidRPr="00444BA2">
        <w:rPr>
          <w:rFonts w:ascii="Arial" w:hAnsi="Arial" w:cs="Arial"/>
          <w:b/>
          <w:bCs/>
          <w:sz w:val="24"/>
          <w:szCs w:val="24"/>
        </w:rPr>
        <w:t>tuto smlouvu o poskytnutí dotace:</w:t>
      </w:r>
    </w:p>
    <w:p w:rsidR="004E20CA" w:rsidRPr="00444BA2" w:rsidRDefault="004E20CA" w:rsidP="004E20CA">
      <w:pPr>
        <w:spacing w:before="120" w:after="120"/>
        <w:jc w:val="center"/>
        <w:rPr>
          <w:rFonts w:ascii="Arial" w:hAnsi="Arial" w:cs="Arial"/>
          <w:b/>
          <w:bCs/>
          <w:sz w:val="24"/>
          <w:szCs w:val="24"/>
        </w:rPr>
      </w:pPr>
      <w:r w:rsidRPr="00444BA2">
        <w:rPr>
          <w:rFonts w:ascii="Arial" w:hAnsi="Arial" w:cs="Arial"/>
          <w:b/>
          <w:bCs/>
          <w:sz w:val="24"/>
          <w:szCs w:val="24"/>
        </w:rPr>
        <w:t>I.</w:t>
      </w:r>
    </w:p>
    <w:p w:rsidR="004E20CA" w:rsidRPr="00444BA2" w:rsidRDefault="004E20CA" w:rsidP="004E20CA">
      <w:pPr>
        <w:numPr>
          <w:ilvl w:val="0"/>
          <w:numId w:val="43"/>
        </w:numPr>
        <w:spacing w:after="120"/>
        <w:ind w:left="284" w:hanging="142"/>
        <w:jc w:val="both"/>
        <w:rPr>
          <w:rFonts w:ascii="Arial" w:hAnsi="Arial" w:cs="Arial"/>
          <w:sz w:val="24"/>
          <w:szCs w:val="24"/>
        </w:rPr>
      </w:pPr>
      <w:r w:rsidRPr="00444BA2">
        <w:rPr>
          <w:rFonts w:ascii="Arial" w:hAnsi="Arial" w:cs="Arial"/>
          <w:sz w:val="24"/>
          <w:szCs w:val="24"/>
        </w:rPr>
        <w:t xml:space="preserve">Poskytovatel se na základě této smlouvy zavazuje poskytnout příjemci dotaci ve výši </w:t>
      </w:r>
      <w:r>
        <w:rPr>
          <w:rFonts w:ascii="Arial" w:hAnsi="Arial" w:cs="Arial"/>
          <w:sz w:val="24"/>
          <w:szCs w:val="24"/>
        </w:rPr>
        <w:t>30 000</w:t>
      </w:r>
      <w:r w:rsidRPr="00444BA2">
        <w:rPr>
          <w:rFonts w:ascii="Arial" w:hAnsi="Arial" w:cs="Arial"/>
          <w:sz w:val="24"/>
          <w:szCs w:val="24"/>
        </w:rPr>
        <w:t>,-Kč, slovy:</w:t>
      </w:r>
      <w:r>
        <w:rPr>
          <w:rFonts w:ascii="Arial" w:hAnsi="Arial" w:cs="Arial"/>
          <w:sz w:val="24"/>
          <w:szCs w:val="24"/>
        </w:rPr>
        <w:t xml:space="preserve"> </w:t>
      </w:r>
      <w:proofErr w:type="spellStart"/>
      <w:r>
        <w:rPr>
          <w:rFonts w:ascii="Arial" w:hAnsi="Arial" w:cs="Arial"/>
          <w:sz w:val="24"/>
          <w:szCs w:val="24"/>
        </w:rPr>
        <w:t>třice</w:t>
      </w:r>
      <w:r w:rsidR="00437A32">
        <w:rPr>
          <w:rFonts w:ascii="Arial" w:hAnsi="Arial" w:cs="Arial"/>
          <w:sz w:val="24"/>
          <w:szCs w:val="24"/>
        </w:rPr>
        <w:t>t</w:t>
      </w:r>
      <w:r>
        <w:rPr>
          <w:rFonts w:ascii="Arial" w:hAnsi="Arial" w:cs="Arial"/>
          <w:sz w:val="24"/>
          <w:szCs w:val="24"/>
        </w:rPr>
        <w:t>tisíc</w:t>
      </w:r>
      <w:proofErr w:type="spellEnd"/>
      <w:r>
        <w:rPr>
          <w:rFonts w:ascii="Arial" w:hAnsi="Arial" w:cs="Arial"/>
          <w:sz w:val="24"/>
          <w:szCs w:val="24"/>
        </w:rPr>
        <w:t xml:space="preserve"> korun</w:t>
      </w:r>
      <w:r w:rsidRPr="00444BA2">
        <w:rPr>
          <w:rFonts w:ascii="Arial" w:hAnsi="Arial" w:cs="Arial"/>
          <w:sz w:val="24"/>
          <w:szCs w:val="24"/>
        </w:rPr>
        <w:t xml:space="preserve"> českých (dále jen: dotace)</w:t>
      </w:r>
      <w:r>
        <w:rPr>
          <w:rFonts w:ascii="Arial" w:hAnsi="Arial" w:cs="Arial"/>
          <w:sz w:val="24"/>
          <w:szCs w:val="24"/>
        </w:rPr>
        <w:t xml:space="preserve"> </w:t>
      </w:r>
      <w:r w:rsidRPr="00610E32">
        <w:rPr>
          <w:rFonts w:ascii="Arial" w:hAnsi="Arial" w:cs="Arial"/>
          <w:sz w:val="24"/>
          <w:szCs w:val="24"/>
        </w:rPr>
        <w:t xml:space="preserve">za účelem </w:t>
      </w:r>
      <w:r>
        <w:rPr>
          <w:rFonts w:ascii="Arial" w:hAnsi="Arial" w:cs="Arial"/>
          <w:sz w:val="24"/>
          <w:szCs w:val="24"/>
        </w:rPr>
        <w:t xml:space="preserve">vzorné reprezentace Olomouckého kraje na </w:t>
      </w:r>
      <w:r>
        <w:rPr>
          <w:rFonts w:ascii="Arial" w:hAnsi="Arial"/>
          <w:noProof/>
          <w:sz w:val="24"/>
        </w:rPr>
        <w:t>mezinárodních závodech v Belgii, Kortijku</w:t>
      </w:r>
      <w:r>
        <w:rPr>
          <w:rFonts w:ascii="Arial" w:hAnsi="Arial" w:cs="Arial"/>
          <w:sz w:val="24"/>
          <w:szCs w:val="24"/>
        </w:rPr>
        <w:t>.</w:t>
      </w:r>
      <w:r w:rsidRPr="00444BA2">
        <w:rPr>
          <w:rFonts w:ascii="Arial" w:hAnsi="Arial" w:cs="Arial"/>
          <w:sz w:val="24"/>
          <w:szCs w:val="24"/>
        </w:rPr>
        <w:t xml:space="preserve"> </w:t>
      </w:r>
    </w:p>
    <w:p w:rsidR="004E20CA" w:rsidRPr="00437A32" w:rsidRDefault="004E20CA" w:rsidP="004E20CA">
      <w:pPr>
        <w:numPr>
          <w:ilvl w:val="0"/>
          <w:numId w:val="43"/>
        </w:numPr>
        <w:spacing w:after="120"/>
        <w:ind w:left="284" w:hanging="142"/>
        <w:jc w:val="both"/>
        <w:rPr>
          <w:rFonts w:ascii="Arial" w:hAnsi="Arial" w:cs="Arial"/>
          <w:sz w:val="24"/>
          <w:szCs w:val="24"/>
        </w:rPr>
      </w:pPr>
      <w:r w:rsidRPr="00437A32">
        <w:rPr>
          <w:rFonts w:ascii="Arial" w:hAnsi="Arial" w:cs="Arial"/>
          <w:sz w:val="24"/>
          <w:szCs w:val="24"/>
        </w:rPr>
        <w:t xml:space="preserve">Účelem poskytnutí dotace je částečná úhrada nákladů </w:t>
      </w:r>
      <w:r w:rsidRPr="00437A32">
        <w:rPr>
          <w:rFonts w:ascii="Arial" w:hAnsi="Arial" w:cs="Arial"/>
          <w:bCs/>
          <w:sz w:val="24"/>
          <w:szCs w:val="24"/>
        </w:rPr>
        <w:t xml:space="preserve">na </w:t>
      </w:r>
      <w:r w:rsidRPr="00437A32">
        <w:rPr>
          <w:rFonts w:ascii="Arial" w:hAnsi="Arial" w:cs="Arial"/>
          <w:sz w:val="24"/>
          <w:szCs w:val="24"/>
        </w:rPr>
        <w:t xml:space="preserve">účasti </w:t>
      </w:r>
      <w:r w:rsidRPr="00437A32">
        <w:rPr>
          <w:rFonts w:ascii="Arial" w:hAnsi="Arial"/>
          <w:noProof/>
          <w:sz w:val="24"/>
        </w:rPr>
        <w:t>oddílu synchronizovaného plavání na mezinárodních závodech v Belgii, Kortijku</w:t>
      </w:r>
      <w:r w:rsidR="00457B83" w:rsidRPr="00437A32">
        <w:rPr>
          <w:rFonts w:ascii="Arial" w:hAnsi="Arial"/>
          <w:noProof/>
          <w:sz w:val="24"/>
        </w:rPr>
        <w:t>,</w:t>
      </w:r>
      <w:r w:rsidRPr="00437A32">
        <w:rPr>
          <w:rFonts w:ascii="Arial" w:hAnsi="Arial"/>
          <w:noProof/>
          <w:sz w:val="24"/>
        </w:rPr>
        <w:t xml:space="preserve"> v termínu 27. – 29.11.2015</w:t>
      </w:r>
      <w:r w:rsidRPr="00437A32">
        <w:rPr>
          <w:rFonts w:ascii="Arial" w:hAnsi="Arial" w:cs="Arial"/>
          <w:sz w:val="24"/>
          <w:szCs w:val="24"/>
        </w:rPr>
        <w:t xml:space="preserve">. (dále také „činnost“ nebo „projekt“). </w:t>
      </w:r>
    </w:p>
    <w:p w:rsidR="004E20CA" w:rsidRPr="00444BA2" w:rsidRDefault="004E20CA" w:rsidP="004E20CA">
      <w:pPr>
        <w:numPr>
          <w:ilvl w:val="0"/>
          <w:numId w:val="43"/>
        </w:numPr>
        <w:spacing w:after="120"/>
        <w:ind w:left="284" w:hanging="142"/>
        <w:jc w:val="both"/>
        <w:rPr>
          <w:rFonts w:ascii="Arial" w:hAnsi="Arial" w:cs="Arial"/>
          <w:sz w:val="24"/>
          <w:szCs w:val="24"/>
        </w:rPr>
      </w:pPr>
      <w:r w:rsidRPr="00444BA2">
        <w:rPr>
          <w:rFonts w:ascii="Arial" w:hAnsi="Arial" w:cs="Arial"/>
          <w:sz w:val="24"/>
          <w:szCs w:val="24"/>
        </w:rPr>
        <w:t>Dotace bude poskytnuta převodem na bankovní účet příjemce uvedený v záhlaví této smlouvy do 21 dnů ode dne uzavření této smlouvy. Dnem poskytnutí dotace je den připsání finančních prostředků na účet příjemce.</w:t>
      </w:r>
    </w:p>
    <w:p w:rsidR="004E20CA" w:rsidRPr="00444BA2" w:rsidRDefault="004E20CA" w:rsidP="004E20CA">
      <w:pPr>
        <w:numPr>
          <w:ilvl w:val="0"/>
          <w:numId w:val="43"/>
        </w:numPr>
        <w:spacing w:after="120"/>
        <w:ind w:left="284" w:hanging="142"/>
        <w:jc w:val="both"/>
        <w:rPr>
          <w:rFonts w:ascii="Arial" w:hAnsi="Arial" w:cs="Arial"/>
          <w:sz w:val="24"/>
          <w:szCs w:val="24"/>
        </w:rPr>
      </w:pPr>
      <w:r w:rsidRPr="00444BA2">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4E20CA" w:rsidRPr="00444BA2" w:rsidRDefault="004E20CA" w:rsidP="004E20CA">
      <w:pPr>
        <w:numPr>
          <w:ilvl w:val="0"/>
          <w:numId w:val="3"/>
        </w:numPr>
        <w:tabs>
          <w:tab w:val="num" w:pos="993"/>
        </w:tabs>
        <w:spacing w:after="120"/>
        <w:ind w:left="993" w:hanging="426"/>
        <w:jc w:val="both"/>
        <w:rPr>
          <w:rFonts w:ascii="Arial" w:hAnsi="Arial" w:cs="Arial"/>
          <w:sz w:val="24"/>
          <w:szCs w:val="24"/>
        </w:rPr>
      </w:pPr>
      <w:r w:rsidRPr="00444BA2">
        <w:rPr>
          <w:rFonts w:ascii="Arial" w:hAnsi="Arial" w:cs="Arial"/>
          <w:sz w:val="24"/>
          <w:szCs w:val="24"/>
        </w:rPr>
        <w:t xml:space="preserve">výdajů spojených s pořízením hmotného majetku dle § 26 odst. 2 zákona č. 586/1992 Sb., o daních z příjmů, ve znění pozdějších předpisů (dále jen „cit. </w:t>
      </w:r>
      <w:proofErr w:type="gramStart"/>
      <w:r w:rsidRPr="00444BA2">
        <w:rPr>
          <w:rFonts w:ascii="Arial" w:hAnsi="Arial" w:cs="Arial"/>
          <w:sz w:val="24"/>
          <w:szCs w:val="24"/>
        </w:rPr>
        <w:t>zákona</w:t>
      </w:r>
      <w:proofErr w:type="gramEnd"/>
      <w:r w:rsidRPr="00444BA2">
        <w:rPr>
          <w:rFonts w:ascii="Arial" w:hAnsi="Arial" w:cs="Arial"/>
          <w:sz w:val="24"/>
          <w:szCs w:val="24"/>
        </w:rPr>
        <w:t>“),</w:t>
      </w:r>
    </w:p>
    <w:p w:rsidR="004E20CA" w:rsidRPr="00444BA2" w:rsidRDefault="004E20CA" w:rsidP="004E20CA">
      <w:pPr>
        <w:numPr>
          <w:ilvl w:val="0"/>
          <w:numId w:val="3"/>
        </w:numPr>
        <w:tabs>
          <w:tab w:val="num" w:pos="993"/>
        </w:tabs>
        <w:spacing w:after="120"/>
        <w:ind w:left="993" w:hanging="426"/>
        <w:jc w:val="both"/>
        <w:rPr>
          <w:rFonts w:ascii="Arial" w:hAnsi="Arial" w:cs="Arial"/>
          <w:sz w:val="24"/>
          <w:szCs w:val="24"/>
        </w:rPr>
      </w:pPr>
      <w:r w:rsidRPr="00444BA2">
        <w:rPr>
          <w:rFonts w:ascii="Arial" w:hAnsi="Arial" w:cs="Arial"/>
          <w:sz w:val="24"/>
          <w:szCs w:val="24"/>
        </w:rPr>
        <w:t xml:space="preserve">výdajů spojených s pořízením nehmotného majetku dle § 32a odst. 1 a 2 cit. </w:t>
      </w:r>
      <w:proofErr w:type="gramStart"/>
      <w:r w:rsidRPr="00444BA2">
        <w:rPr>
          <w:rFonts w:ascii="Arial" w:hAnsi="Arial" w:cs="Arial"/>
          <w:sz w:val="24"/>
          <w:szCs w:val="24"/>
        </w:rPr>
        <w:t>zákona</w:t>
      </w:r>
      <w:proofErr w:type="gramEnd"/>
      <w:r w:rsidRPr="00444BA2">
        <w:rPr>
          <w:rFonts w:ascii="Arial" w:hAnsi="Arial" w:cs="Arial"/>
          <w:sz w:val="24"/>
          <w:szCs w:val="24"/>
        </w:rPr>
        <w:t>,</w:t>
      </w:r>
    </w:p>
    <w:p w:rsidR="004E20CA" w:rsidRPr="00444BA2" w:rsidRDefault="004E20CA" w:rsidP="004E20CA">
      <w:pPr>
        <w:numPr>
          <w:ilvl w:val="0"/>
          <w:numId w:val="3"/>
        </w:numPr>
        <w:tabs>
          <w:tab w:val="num" w:pos="993"/>
        </w:tabs>
        <w:spacing w:after="120"/>
        <w:ind w:left="993" w:hanging="426"/>
        <w:jc w:val="both"/>
        <w:rPr>
          <w:rFonts w:ascii="Arial" w:hAnsi="Arial" w:cs="Arial"/>
          <w:sz w:val="24"/>
          <w:szCs w:val="24"/>
        </w:rPr>
      </w:pPr>
      <w:r w:rsidRPr="00444BA2">
        <w:rPr>
          <w:rFonts w:ascii="Arial" w:hAnsi="Arial" w:cs="Arial"/>
          <w:sz w:val="24"/>
          <w:szCs w:val="24"/>
        </w:rPr>
        <w:lastRenderedPageBreak/>
        <w:t xml:space="preserve">výdajů spojených s technickým zhodnocením, rekonstrukcí a modernizací ve smyslu § 33 cit. </w:t>
      </w:r>
      <w:proofErr w:type="gramStart"/>
      <w:r w:rsidRPr="00444BA2">
        <w:rPr>
          <w:rFonts w:ascii="Arial" w:hAnsi="Arial" w:cs="Arial"/>
          <w:sz w:val="24"/>
          <w:szCs w:val="24"/>
        </w:rPr>
        <w:t>zákona</w:t>
      </w:r>
      <w:proofErr w:type="gramEnd"/>
      <w:r w:rsidRPr="00444BA2">
        <w:rPr>
          <w:rFonts w:ascii="Arial" w:hAnsi="Arial" w:cs="Arial"/>
          <w:sz w:val="24"/>
          <w:szCs w:val="24"/>
        </w:rPr>
        <w:t>.</w:t>
      </w:r>
    </w:p>
    <w:p w:rsidR="004E20CA" w:rsidRPr="00444BA2" w:rsidRDefault="004E20CA" w:rsidP="004E20CA">
      <w:pPr>
        <w:spacing w:after="120"/>
        <w:jc w:val="center"/>
        <w:outlineLvl w:val="0"/>
        <w:rPr>
          <w:rFonts w:ascii="Arial" w:hAnsi="Arial" w:cs="Arial"/>
          <w:b/>
          <w:bCs/>
          <w:sz w:val="24"/>
          <w:szCs w:val="24"/>
        </w:rPr>
      </w:pPr>
      <w:r w:rsidRPr="00444BA2">
        <w:rPr>
          <w:rFonts w:ascii="Arial" w:hAnsi="Arial" w:cs="Arial"/>
          <w:b/>
          <w:bCs/>
          <w:sz w:val="24"/>
          <w:szCs w:val="24"/>
        </w:rPr>
        <w:t xml:space="preserve">II. </w:t>
      </w:r>
    </w:p>
    <w:p w:rsidR="004E20CA" w:rsidRPr="00444BA2" w:rsidRDefault="00F22598" w:rsidP="004E20CA">
      <w:pPr>
        <w:numPr>
          <w:ilvl w:val="0"/>
          <w:numId w:val="6"/>
        </w:numPr>
        <w:tabs>
          <w:tab w:val="num" w:pos="1647"/>
        </w:tabs>
        <w:spacing w:after="120"/>
        <w:ind w:left="284" w:hanging="284"/>
        <w:jc w:val="both"/>
        <w:rPr>
          <w:rFonts w:ascii="Arial" w:hAnsi="Arial" w:cs="Arial"/>
          <w:sz w:val="24"/>
          <w:szCs w:val="24"/>
        </w:rPr>
      </w:pPr>
      <w:r w:rsidRPr="00235364">
        <w:rPr>
          <w:rFonts w:ascii="Arial" w:hAnsi="Arial" w:cs="Arial"/>
          <w:sz w:val="24"/>
          <w:szCs w:val="24"/>
        </w:rPr>
        <w:t xml:space="preserve">Příjemce dotaci přijímá a zavazuje se ji použít výlučně v souladu s účelem poskytnutí dotace dle čl. I. odst. 2 a 4 této smlouvy, v souladu s podmínkami stanovenými v této smlouvě a v souladu s usnesením Zastupitelstva Olomouckého kraje č. </w:t>
      </w:r>
      <w:proofErr w:type="gramStart"/>
      <w:r w:rsidRPr="00235364">
        <w:rPr>
          <w:rFonts w:ascii="Arial" w:hAnsi="Arial" w:cs="Arial"/>
          <w:sz w:val="24"/>
          <w:szCs w:val="24"/>
        </w:rPr>
        <w:t>UZ/  /  /2015</w:t>
      </w:r>
      <w:proofErr w:type="gramEnd"/>
      <w:r w:rsidRPr="00235364">
        <w:rPr>
          <w:rFonts w:ascii="Arial" w:hAnsi="Arial" w:cs="Arial"/>
          <w:sz w:val="24"/>
          <w:szCs w:val="24"/>
        </w:rPr>
        <w:t xml:space="preserve"> ze dne </w:t>
      </w:r>
      <w:r>
        <w:rPr>
          <w:rFonts w:ascii="Arial" w:hAnsi="Arial" w:cs="Arial"/>
          <w:sz w:val="24"/>
          <w:szCs w:val="24"/>
        </w:rPr>
        <w:t>18</w:t>
      </w:r>
      <w:r w:rsidRPr="00235364">
        <w:rPr>
          <w:rFonts w:ascii="Arial" w:hAnsi="Arial" w:cs="Arial"/>
          <w:sz w:val="24"/>
          <w:szCs w:val="24"/>
        </w:rPr>
        <w:t xml:space="preserve">. </w:t>
      </w:r>
      <w:r>
        <w:rPr>
          <w:rFonts w:ascii="Arial" w:hAnsi="Arial" w:cs="Arial"/>
          <w:sz w:val="24"/>
          <w:szCs w:val="24"/>
        </w:rPr>
        <w:t>12</w:t>
      </w:r>
      <w:r w:rsidRPr="00235364">
        <w:rPr>
          <w:rFonts w:ascii="Arial" w:hAnsi="Arial" w:cs="Arial"/>
          <w:sz w:val="24"/>
          <w:szCs w:val="24"/>
        </w:rPr>
        <w:t xml:space="preserve">. 2015. Dotace musí být použita hospodárně. </w:t>
      </w:r>
      <w:r>
        <w:rPr>
          <w:rFonts w:ascii="Arial" w:hAnsi="Arial" w:cs="Arial"/>
          <w:sz w:val="24"/>
          <w:szCs w:val="24"/>
        </w:rPr>
        <w:t>Příjemce je oprávněn dotaci použít pouze</w:t>
      </w:r>
      <w:r w:rsidR="004E20CA" w:rsidRPr="00444BA2">
        <w:rPr>
          <w:rFonts w:ascii="Arial" w:hAnsi="Arial" w:cs="Arial"/>
          <w:sz w:val="24"/>
          <w:szCs w:val="24"/>
        </w:rPr>
        <w:t xml:space="preserve"> </w:t>
      </w:r>
      <w:r w:rsidR="004E20CA" w:rsidRPr="00444BA2">
        <w:rPr>
          <w:rFonts w:ascii="Arial" w:hAnsi="Arial" w:cs="Arial"/>
          <w:b/>
          <w:sz w:val="24"/>
          <w:szCs w:val="24"/>
        </w:rPr>
        <w:t xml:space="preserve">na </w:t>
      </w:r>
      <w:r w:rsidR="004E20CA">
        <w:rPr>
          <w:rFonts w:ascii="Arial" w:hAnsi="Arial" w:cs="Arial"/>
          <w:b/>
          <w:sz w:val="24"/>
          <w:szCs w:val="24"/>
        </w:rPr>
        <w:t>dopravu, ubytování, stravu a startovné</w:t>
      </w:r>
      <w:r w:rsidR="004E20CA" w:rsidRPr="00444BA2">
        <w:rPr>
          <w:rFonts w:ascii="Arial" w:hAnsi="Arial" w:cs="Arial"/>
          <w:b/>
          <w:sz w:val="24"/>
          <w:szCs w:val="24"/>
        </w:rPr>
        <w:t>.</w:t>
      </w:r>
    </w:p>
    <w:p w:rsidR="004E20CA" w:rsidRPr="00444BA2" w:rsidRDefault="004E20CA" w:rsidP="004E20CA">
      <w:pPr>
        <w:spacing w:after="120"/>
        <w:ind w:left="284"/>
        <w:jc w:val="both"/>
        <w:rPr>
          <w:rFonts w:ascii="Arial" w:hAnsi="Arial" w:cs="Arial"/>
          <w:sz w:val="24"/>
          <w:szCs w:val="24"/>
        </w:rPr>
      </w:pPr>
      <w:r w:rsidRPr="00444BA2">
        <w:rPr>
          <w:rFonts w:ascii="Arial" w:hAnsi="Arial" w:cs="Arial"/>
          <w:sz w:val="24"/>
          <w:szCs w:val="24"/>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E20CA" w:rsidRPr="00525BB4" w:rsidRDefault="004E20CA" w:rsidP="004E20CA">
      <w:pPr>
        <w:spacing w:after="120"/>
        <w:ind w:left="284"/>
        <w:jc w:val="both"/>
        <w:rPr>
          <w:rFonts w:ascii="Arial" w:hAnsi="Arial" w:cs="Arial"/>
          <w:sz w:val="24"/>
          <w:szCs w:val="24"/>
        </w:rPr>
      </w:pPr>
      <w:r w:rsidRPr="00525BB4">
        <w:rPr>
          <w:rFonts w:ascii="Arial" w:hAnsi="Arial" w:cs="Arial"/>
          <w:sz w:val="24"/>
          <w:szCs w:val="24"/>
        </w:rPr>
        <w:t xml:space="preserve">V případě, že se příjemce stane plátcem DPH v průběhu čerpání dotace </w:t>
      </w:r>
      <w:r w:rsidRPr="00525BB4">
        <w:rPr>
          <w:rFonts w:ascii="Arial" w:hAnsi="Arial" w:cs="Arial"/>
          <w:sz w:val="24"/>
          <w:szCs w:val="24"/>
        </w:rPr>
        <w:br/>
        <w:t xml:space="preserve">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 </w:t>
      </w:r>
    </w:p>
    <w:p w:rsidR="004E20CA" w:rsidRPr="00525BB4" w:rsidRDefault="004E20CA" w:rsidP="004E20CA">
      <w:pPr>
        <w:spacing w:after="120"/>
        <w:ind w:left="284"/>
        <w:jc w:val="both"/>
        <w:rPr>
          <w:rFonts w:ascii="Arial" w:hAnsi="Arial" w:cs="Arial"/>
          <w:sz w:val="24"/>
          <w:szCs w:val="24"/>
        </w:rPr>
      </w:pPr>
      <w:r w:rsidRPr="00525BB4">
        <w:rPr>
          <w:rFonts w:ascii="Arial" w:hAnsi="Arial" w:cs="Arial"/>
          <w:sz w:val="24"/>
          <w:szCs w:val="24"/>
        </w:rPr>
        <w:t xml:space="preserve">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 </w:t>
      </w:r>
    </w:p>
    <w:p w:rsidR="004E20CA" w:rsidRPr="00525BB4" w:rsidRDefault="004E20CA" w:rsidP="004E20CA">
      <w:pPr>
        <w:spacing w:after="120"/>
        <w:ind w:left="284"/>
        <w:jc w:val="both"/>
        <w:rPr>
          <w:rFonts w:ascii="Arial" w:hAnsi="Arial" w:cs="Arial"/>
          <w:sz w:val="24"/>
          <w:szCs w:val="24"/>
        </w:rPr>
      </w:pPr>
      <w:r w:rsidRPr="00525BB4">
        <w:rPr>
          <w:rFonts w:ascii="Arial" w:hAnsi="Arial" w:cs="Arial"/>
          <w:iCs/>
          <w:sz w:val="24"/>
          <w:szCs w:val="24"/>
        </w:rPr>
        <w:t>Pokud má příjemce (plátce daně) ve shodě s opravou odpočtu podle § 75 ZDPH a úpravou odpočtu podle § 78 až 78c ZDPH právo zvýšit ve lhůtě stanovené ZDPH svůj původně uplatněný nárok na odpočet DPH</w:t>
      </w:r>
      <w:r w:rsidRPr="00525BB4">
        <w:rPr>
          <w:rFonts w:ascii="Arial" w:hAnsi="Arial" w:cs="Arial"/>
          <w:sz w:val="24"/>
          <w:szCs w:val="24"/>
        </w:rPr>
        <w:t xml:space="preserve">,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 </w:t>
      </w:r>
    </w:p>
    <w:p w:rsidR="004E20CA" w:rsidRPr="00444BA2" w:rsidRDefault="004E20CA" w:rsidP="004E20CA">
      <w:pPr>
        <w:tabs>
          <w:tab w:val="num" w:pos="284"/>
        </w:tabs>
        <w:spacing w:after="120"/>
        <w:ind w:left="284"/>
        <w:jc w:val="both"/>
        <w:rPr>
          <w:rFonts w:ascii="Arial" w:hAnsi="Arial" w:cs="Arial"/>
          <w:iCs/>
          <w:sz w:val="24"/>
          <w:szCs w:val="24"/>
        </w:rPr>
      </w:pPr>
      <w:r w:rsidRPr="00525BB4">
        <w:rPr>
          <w:rFonts w:ascii="Arial" w:hAnsi="Arial" w:cs="Arial"/>
          <w:sz w:val="24"/>
          <w:szCs w:val="24"/>
        </w:rPr>
        <w:t xml:space="preserve">Nevrátí-li příjemce takovou část dotace v této lhůtě, dopustí se porušení rozpočtové kázně ve smyslu </w:t>
      </w:r>
      <w:proofErr w:type="spellStart"/>
      <w:r w:rsidRPr="00525BB4">
        <w:rPr>
          <w:rFonts w:ascii="Arial" w:hAnsi="Arial" w:cs="Arial"/>
          <w:sz w:val="24"/>
          <w:szCs w:val="24"/>
        </w:rPr>
        <w:t>ust</w:t>
      </w:r>
      <w:proofErr w:type="spellEnd"/>
      <w:r w:rsidRPr="00525BB4">
        <w:rPr>
          <w:rFonts w:ascii="Arial" w:hAnsi="Arial" w:cs="Arial"/>
          <w:sz w:val="24"/>
          <w:szCs w:val="24"/>
        </w:rPr>
        <w:t>. § 22 zákona č. 250/2000 Sb., o rozpočtových pravidlech územních rozpočtů, ve znění pozdějších předpisů</w:t>
      </w:r>
      <w:r w:rsidRPr="00525BB4">
        <w:rPr>
          <w:rFonts w:ascii="Arial" w:hAnsi="Arial" w:cs="Arial"/>
          <w:iCs/>
          <w:sz w:val="24"/>
          <w:szCs w:val="24"/>
        </w:rPr>
        <w:t>.</w:t>
      </w:r>
    </w:p>
    <w:p w:rsidR="004E20CA" w:rsidRDefault="004E20CA" w:rsidP="004E20CA">
      <w:pPr>
        <w:tabs>
          <w:tab w:val="num" w:pos="284"/>
        </w:tabs>
        <w:spacing w:after="120"/>
        <w:ind w:left="284"/>
        <w:jc w:val="both"/>
        <w:rPr>
          <w:rFonts w:ascii="Arial" w:hAnsi="Arial" w:cs="Arial"/>
          <w:iCs/>
          <w:sz w:val="24"/>
          <w:szCs w:val="24"/>
        </w:rPr>
      </w:pPr>
      <w:r w:rsidRPr="00444BA2">
        <w:rPr>
          <w:rFonts w:ascii="Arial" w:hAnsi="Arial" w:cs="Arial"/>
          <w:iCs/>
          <w:sz w:val="24"/>
          <w:szCs w:val="24"/>
        </w:rPr>
        <w:t>Dotaci nelze rovněž použít na úhradu ostatních daní.</w:t>
      </w:r>
    </w:p>
    <w:p w:rsidR="004E20CA" w:rsidRPr="00444BA2" w:rsidRDefault="004E20CA" w:rsidP="004E20CA">
      <w:pPr>
        <w:tabs>
          <w:tab w:val="num" w:pos="284"/>
        </w:tabs>
        <w:spacing w:after="120"/>
        <w:ind w:left="284"/>
        <w:jc w:val="both"/>
        <w:rPr>
          <w:rFonts w:ascii="Arial" w:hAnsi="Arial" w:cs="Arial"/>
          <w:iCs/>
          <w:sz w:val="24"/>
          <w:szCs w:val="24"/>
        </w:rPr>
      </w:pPr>
      <w:r w:rsidRPr="004224D5">
        <w:rPr>
          <w:rFonts w:ascii="Arial" w:hAnsi="Arial" w:cs="Arial"/>
          <w:sz w:val="24"/>
          <w:szCs w:val="24"/>
        </w:rPr>
        <w:t>Příjemce nesmí dotaci použít na</w:t>
      </w:r>
      <w:r>
        <w:rPr>
          <w:rFonts w:ascii="Arial" w:hAnsi="Arial" w:cs="Arial"/>
          <w:sz w:val="24"/>
          <w:szCs w:val="24"/>
        </w:rPr>
        <w:t xml:space="preserve"> </w:t>
      </w:r>
      <w:r w:rsidRPr="00CF453D">
        <w:rPr>
          <w:rFonts w:ascii="Arial" w:hAnsi="Arial" w:cs="Arial"/>
          <w:iCs/>
          <w:sz w:val="24"/>
          <w:szCs w:val="24"/>
        </w:rPr>
        <w:t>úhradu neuznatelných nákladů</w:t>
      </w:r>
      <w:r w:rsidRPr="00CF453D">
        <w:rPr>
          <w:rFonts w:ascii="Arial" w:hAnsi="Arial" w:cs="Arial"/>
          <w:b/>
          <w:iCs/>
          <w:sz w:val="24"/>
          <w:szCs w:val="24"/>
        </w:rPr>
        <w:t xml:space="preserve"> </w:t>
      </w:r>
      <w:r w:rsidRPr="00CF453D">
        <w:rPr>
          <w:rFonts w:ascii="Arial" w:hAnsi="Arial" w:cs="Arial"/>
          <w:iCs/>
          <w:sz w:val="24"/>
          <w:szCs w:val="24"/>
        </w:rPr>
        <w:t>vymezených v Pravidlech Olomouckého kraje pro poskytování dotací v </w:t>
      </w:r>
      <w:r>
        <w:rPr>
          <w:rFonts w:ascii="Arial" w:hAnsi="Arial" w:cs="Arial"/>
          <w:iCs/>
          <w:sz w:val="24"/>
          <w:szCs w:val="24"/>
        </w:rPr>
        <w:t>Titulu</w:t>
      </w:r>
      <w:r w:rsidRPr="00CF453D">
        <w:rPr>
          <w:rFonts w:ascii="Arial" w:hAnsi="Arial" w:cs="Arial"/>
          <w:iCs/>
          <w:sz w:val="24"/>
          <w:szCs w:val="24"/>
        </w:rPr>
        <w:t xml:space="preserve"> I – podpora </w:t>
      </w:r>
      <w:r>
        <w:rPr>
          <w:rFonts w:ascii="Arial" w:hAnsi="Arial" w:cs="Arial"/>
          <w:iCs/>
          <w:sz w:val="24"/>
          <w:szCs w:val="24"/>
        </w:rPr>
        <w:t xml:space="preserve">celoroční </w:t>
      </w:r>
      <w:r w:rsidRPr="00CF453D">
        <w:rPr>
          <w:rFonts w:ascii="Arial" w:hAnsi="Arial" w:cs="Arial"/>
          <w:iCs/>
          <w:sz w:val="24"/>
          <w:szCs w:val="24"/>
        </w:rPr>
        <w:t xml:space="preserve">sportovní činnosti </w:t>
      </w:r>
      <w:r>
        <w:rPr>
          <w:rFonts w:ascii="Arial" w:hAnsi="Arial" w:cs="Arial"/>
          <w:iCs/>
          <w:sz w:val="24"/>
          <w:szCs w:val="24"/>
        </w:rPr>
        <w:t>příjemce</w:t>
      </w:r>
      <w:r w:rsidRPr="00CF453D">
        <w:rPr>
          <w:rFonts w:ascii="Arial" w:hAnsi="Arial" w:cs="Arial"/>
          <w:iCs/>
          <w:sz w:val="24"/>
          <w:szCs w:val="24"/>
        </w:rPr>
        <w:t xml:space="preserve"> v roce 201</w:t>
      </w:r>
      <w:r>
        <w:rPr>
          <w:rFonts w:ascii="Arial" w:hAnsi="Arial" w:cs="Arial"/>
          <w:iCs/>
          <w:sz w:val="24"/>
          <w:szCs w:val="24"/>
        </w:rPr>
        <w:t>6.</w:t>
      </w:r>
    </w:p>
    <w:p w:rsidR="004E20CA" w:rsidRPr="00444BA2" w:rsidRDefault="004E20CA" w:rsidP="004E20CA">
      <w:pPr>
        <w:tabs>
          <w:tab w:val="num" w:pos="284"/>
        </w:tabs>
        <w:spacing w:after="120"/>
        <w:ind w:left="284"/>
        <w:jc w:val="both"/>
        <w:rPr>
          <w:rFonts w:ascii="Arial" w:hAnsi="Arial" w:cs="Arial"/>
          <w:sz w:val="24"/>
          <w:szCs w:val="24"/>
        </w:rPr>
      </w:pPr>
      <w:r w:rsidRPr="00444BA2">
        <w:rPr>
          <w:rFonts w:ascii="Arial" w:hAnsi="Arial" w:cs="Arial"/>
          <w:sz w:val="24"/>
          <w:szCs w:val="24"/>
        </w:rPr>
        <w:t>Bez předchozího písemného souhlasu poskytovatele nesmí příjemce dotaci nebo její část poskytnout třetí osobě, není-li touto smlouvou stanoveno jinak.</w:t>
      </w:r>
    </w:p>
    <w:p w:rsidR="004E20CA" w:rsidRPr="00444BA2" w:rsidRDefault="004E20CA" w:rsidP="004E20CA">
      <w:pPr>
        <w:tabs>
          <w:tab w:val="num" w:pos="284"/>
        </w:tabs>
        <w:spacing w:after="120"/>
        <w:ind w:left="284"/>
        <w:jc w:val="both"/>
        <w:rPr>
          <w:rFonts w:ascii="Arial" w:hAnsi="Arial" w:cs="Arial"/>
          <w:sz w:val="24"/>
          <w:szCs w:val="24"/>
        </w:rPr>
      </w:pPr>
      <w:r w:rsidRPr="00444BA2">
        <w:rPr>
          <w:rFonts w:ascii="Arial" w:hAnsi="Arial" w:cs="Arial"/>
          <w:sz w:val="24"/>
          <w:szCs w:val="24"/>
        </w:rPr>
        <w:t>Příjemce je povinen vést dotaci ve svém účetnictví odděleně.</w:t>
      </w:r>
    </w:p>
    <w:p w:rsidR="004E20CA" w:rsidRPr="00444BA2" w:rsidRDefault="004E20CA" w:rsidP="004E20CA">
      <w:pPr>
        <w:numPr>
          <w:ilvl w:val="0"/>
          <w:numId w:val="6"/>
        </w:numPr>
        <w:tabs>
          <w:tab w:val="num" w:pos="1647"/>
        </w:tabs>
        <w:spacing w:after="120"/>
        <w:ind w:left="284" w:hanging="284"/>
        <w:jc w:val="both"/>
        <w:rPr>
          <w:rFonts w:ascii="Arial" w:hAnsi="Arial" w:cs="Arial"/>
          <w:i/>
          <w:iCs/>
          <w:sz w:val="24"/>
          <w:szCs w:val="24"/>
        </w:rPr>
      </w:pPr>
      <w:r w:rsidRPr="00444BA2">
        <w:rPr>
          <w:rFonts w:ascii="Arial" w:hAnsi="Arial" w:cs="Arial"/>
          <w:sz w:val="24"/>
          <w:szCs w:val="24"/>
        </w:rPr>
        <w:t xml:space="preserve">Příjemce je povinen použít poskytnutou dotaci nejpozději </w:t>
      </w:r>
      <w:r w:rsidR="00733916">
        <w:rPr>
          <w:rFonts w:ascii="Arial" w:hAnsi="Arial" w:cs="Arial"/>
          <w:b/>
          <w:sz w:val="24"/>
          <w:szCs w:val="24"/>
        </w:rPr>
        <w:t>31</w:t>
      </w:r>
      <w:r w:rsidRPr="00444BA2">
        <w:rPr>
          <w:rFonts w:ascii="Arial" w:hAnsi="Arial" w:cs="Arial"/>
          <w:b/>
          <w:sz w:val="24"/>
          <w:szCs w:val="24"/>
        </w:rPr>
        <w:t>. 12. 201</w:t>
      </w:r>
      <w:r>
        <w:rPr>
          <w:rFonts w:ascii="Arial" w:hAnsi="Arial" w:cs="Arial"/>
          <w:b/>
          <w:sz w:val="24"/>
          <w:szCs w:val="24"/>
        </w:rPr>
        <w:t>5</w:t>
      </w:r>
      <w:r w:rsidRPr="00444BA2">
        <w:rPr>
          <w:rFonts w:ascii="Arial" w:hAnsi="Arial" w:cs="Arial"/>
          <w:b/>
          <w:i/>
          <w:iCs/>
          <w:sz w:val="24"/>
          <w:szCs w:val="24"/>
        </w:rPr>
        <w:t>.</w:t>
      </w:r>
    </w:p>
    <w:p w:rsidR="004E20CA" w:rsidRPr="00444BA2" w:rsidRDefault="004E20CA" w:rsidP="004E20CA">
      <w:pPr>
        <w:spacing w:after="120"/>
        <w:ind w:left="284" w:right="-60"/>
        <w:jc w:val="both"/>
        <w:rPr>
          <w:rFonts w:ascii="Arial" w:hAnsi="Arial" w:cs="Arial"/>
          <w:iCs/>
          <w:sz w:val="24"/>
          <w:szCs w:val="24"/>
        </w:rPr>
      </w:pPr>
      <w:r w:rsidRPr="00444BA2">
        <w:rPr>
          <w:rFonts w:ascii="Arial" w:hAnsi="Arial" w:cs="Arial"/>
          <w:iCs/>
          <w:sz w:val="24"/>
          <w:szCs w:val="24"/>
        </w:rPr>
        <w:lastRenderedPageBreak/>
        <w:t>Příjemce je oprávněn použít dotaci i na úhradu nákladů, které vynaložil v roce 2016 v souladu s účelem poskytnutí dotace dle čl. I. odst. 2. a 4. a při splnění podmínek dle čl. II. odst. 1. této smlouvy v období od 1. 1. 2016 do uzavření této smlouvy.</w:t>
      </w:r>
    </w:p>
    <w:p w:rsidR="004E20CA" w:rsidRPr="00444BA2" w:rsidRDefault="004E20CA" w:rsidP="004E20CA">
      <w:pPr>
        <w:spacing w:after="120"/>
        <w:ind w:left="284" w:right="-60"/>
        <w:jc w:val="both"/>
        <w:rPr>
          <w:rFonts w:ascii="Arial" w:hAnsi="Arial" w:cs="Arial"/>
          <w:iCs/>
          <w:sz w:val="24"/>
          <w:szCs w:val="24"/>
        </w:rPr>
      </w:pPr>
      <w:r w:rsidRPr="00444BA2">
        <w:rPr>
          <w:rFonts w:ascii="Arial" w:hAnsi="Arial" w:cs="Arial"/>
          <w:iCs/>
          <w:sz w:val="24"/>
          <w:szCs w:val="24"/>
        </w:rPr>
        <w:t>Příjemce se zavazuje na účel uvedený v čl. I. odst. 2 a 4 této smlouvy vynaložit z vlastních zdrojů</w:t>
      </w:r>
      <w:r w:rsidRPr="00444BA2">
        <w:rPr>
          <w:rFonts w:ascii="Arial" w:hAnsi="Arial" w:cs="Arial"/>
          <w:b/>
          <w:iCs/>
          <w:sz w:val="24"/>
          <w:szCs w:val="24"/>
        </w:rPr>
        <w:t xml:space="preserve"> </w:t>
      </w:r>
      <w:r w:rsidRPr="00444BA2">
        <w:rPr>
          <w:rFonts w:ascii="Arial" w:hAnsi="Arial" w:cs="Arial"/>
          <w:iCs/>
          <w:sz w:val="24"/>
          <w:szCs w:val="24"/>
        </w:rPr>
        <w:t xml:space="preserve">částku nejméně ve výši </w:t>
      </w:r>
      <w:r>
        <w:rPr>
          <w:rFonts w:ascii="Arial" w:hAnsi="Arial" w:cs="Arial"/>
          <w:iCs/>
          <w:sz w:val="24"/>
          <w:szCs w:val="24"/>
        </w:rPr>
        <w:t>poskytnuté dotace</w:t>
      </w:r>
      <w:r w:rsidRPr="00444BA2">
        <w:rPr>
          <w:rFonts w:ascii="Arial" w:hAnsi="Arial" w:cs="Arial"/>
          <w:iCs/>
          <w:sz w:val="24"/>
          <w:szCs w:val="24"/>
        </w:rPr>
        <w:t xml:space="preserve">. Budou-li celkové skutečně vynaložené náklady na účel uvedený v čl. I. odst. 2 a 4 této smlouvy nižší </w:t>
      </w:r>
      <w:r>
        <w:rPr>
          <w:rFonts w:ascii="Arial" w:hAnsi="Arial" w:cs="Arial"/>
          <w:iCs/>
          <w:sz w:val="24"/>
          <w:szCs w:val="24"/>
        </w:rPr>
        <w:t>než dvojnásobek výše poskytnuté dotace</w:t>
      </w:r>
      <w:r w:rsidRPr="00444BA2">
        <w:rPr>
          <w:rFonts w:ascii="Arial" w:hAnsi="Arial" w:cs="Arial"/>
          <w:iCs/>
          <w:sz w:val="24"/>
          <w:szCs w:val="24"/>
        </w:rPr>
        <w:t>, dotace se o tuto úsporu sníží. Vlastními zdroji jsou i jiné poskytnuté příspěvky či dotace mimo Olomoucký kraj (např. dotace ze státního rozpočtu, dotace od jiných územních správních celků, sponzorské dary, apod.).</w:t>
      </w:r>
    </w:p>
    <w:p w:rsidR="004E20CA" w:rsidRPr="00444BA2" w:rsidRDefault="004E20CA" w:rsidP="00437A32">
      <w:pPr>
        <w:numPr>
          <w:ilvl w:val="0"/>
          <w:numId w:val="47"/>
        </w:numPr>
        <w:tabs>
          <w:tab w:val="clear" w:pos="567"/>
          <w:tab w:val="num" w:pos="284"/>
        </w:tabs>
        <w:spacing w:after="120"/>
        <w:ind w:left="284" w:right="-60" w:hanging="284"/>
        <w:jc w:val="both"/>
        <w:rPr>
          <w:rFonts w:ascii="Arial" w:hAnsi="Arial" w:cs="Arial"/>
          <w:sz w:val="24"/>
          <w:szCs w:val="24"/>
        </w:rPr>
      </w:pPr>
      <w:r w:rsidRPr="004224D5">
        <w:rPr>
          <w:rFonts w:ascii="Arial" w:hAnsi="Arial" w:cs="Arial"/>
          <w:sz w:val="24"/>
          <w:szCs w:val="24"/>
        </w:rPr>
        <w:t>Příjemce je povinen umožnit poskytovateli provedení kontroly dodržení účelu a podmínek použití poskytnuté dotace. Při této kontrole je příjemce povinen vyvíjet veškerou poskytovatelem požadovanou součinnost</w:t>
      </w:r>
      <w:r w:rsidRPr="00444BA2">
        <w:rPr>
          <w:rFonts w:ascii="Arial" w:hAnsi="Arial" w:cs="Arial"/>
          <w:sz w:val="24"/>
          <w:szCs w:val="24"/>
        </w:rPr>
        <w:t>.</w:t>
      </w:r>
    </w:p>
    <w:p w:rsidR="004E20CA" w:rsidRPr="00444BA2" w:rsidRDefault="004E20CA" w:rsidP="00437A32">
      <w:pPr>
        <w:numPr>
          <w:ilvl w:val="0"/>
          <w:numId w:val="47"/>
        </w:numPr>
        <w:spacing w:after="120"/>
        <w:ind w:left="284" w:right="-60" w:hanging="284"/>
        <w:jc w:val="both"/>
        <w:rPr>
          <w:rFonts w:ascii="Arial" w:hAnsi="Arial" w:cs="Arial"/>
          <w:sz w:val="24"/>
          <w:szCs w:val="24"/>
        </w:rPr>
      </w:pPr>
      <w:r w:rsidRPr="00444BA2">
        <w:rPr>
          <w:rFonts w:ascii="Arial" w:hAnsi="Arial" w:cs="Arial"/>
          <w:sz w:val="24"/>
          <w:szCs w:val="24"/>
        </w:rPr>
        <w:t xml:space="preserve">Příjemce je povinen nejpozději </w:t>
      </w:r>
      <w:r>
        <w:rPr>
          <w:rFonts w:ascii="Arial" w:hAnsi="Arial" w:cs="Arial"/>
          <w:b/>
          <w:sz w:val="24"/>
          <w:szCs w:val="24"/>
        </w:rPr>
        <w:t xml:space="preserve">do </w:t>
      </w:r>
      <w:r w:rsidR="00733916">
        <w:rPr>
          <w:rFonts w:ascii="Arial" w:hAnsi="Arial" w:cs="Arial"/>
          <w:b/>
          <w:sz w:val="24"/>
          <w:szCs w:val="24"/>
        </w:rPr>
        <w:t>15</w:t>
      </w:r>
      <w:r w:rsidRPr="00444BA2">
        <w:rPr>
          <w:rFonts w:ascii="Arial" w:hAnsi="Arial" w:cs="Arial"/>
          <w:b/>
          <w:sz w:val="24"/>
          <w:szCs w:val="24"/>
        </w:rPr>
        <w:t>. 1. 201</w:t>
      </w:r>
      <w:r w:rsidR="00733916">
        <w:rPr>
          <w:rFonts w:ascii="Arial" w:hAnsi="Arial" w:cs="Arial"/>
          <w:b/>
          <w:sz w:val="24"/>
          <w:szCs w:val="24"/>
        </w:rPr>
        <w:t>6</w:t>
      </w:r>
      <w:r w:rsidRPr="00444BA2">
        <w:rPr>
          <w:rFonts w:ascii="Arial" w:hAnsi="Arial" w:cs="Arial"/>
          <w:sz w:val="24"/>
          <w:szCs w:val="24"/>
        </w:rPr>
        <w:t xml:space="preserve"> předložit poskytovateli vyúčtování poskytnuté dotace (dále jen „vyúčtování“).</w:t>
      </w:r>
    </w:p>
    <w:p w:rsidR="004E20CA" w:rsidRPr="00444BA2" w:rsidRDefault="004E20CA" w:rsidP="004E20CA">
      <w:pPr>
        <w:spacing w:after="120"/>
        <w:ind w:left="567"/>
        <w:jc w:val="both"/>
        <w:rPr>
          <w:rFonts w:ascii="Arial" w:hAnsi="Arial" w:cs="Arial"/>
          <w:sz w:val="24"/>
          <w:szCs w:val="24"/>
        </w:rPr>
      </w:pPr>
      <w:r w:rsidRPr="00444BA2">
        <w:rPr>
          <w:rFonts w:ascii="Arial" w:hAnsi="Arial" w:cs="Arial"/>
          <w:i/>
          <w:sz w:val="24"/>
          <w:szCs w:val="24"/>
        </w:rPr>
        <w:tab/>
      </w:r>
      <w:r w:rsidRPr="00444BA2">
        <w:rPr>
          <w:rFonts w:ascii="Arial" w:hAnsi="Arial" w:cs="Arial"/>
          <w:sz w:val="24"/>
          <w:szCs w:val="24"/>
        </w:rPr>
        <w:t>Vyúčtování musí obsahovat:</w:t>
      </w:r>
    </w:p>
    <w:p w:rsidR="004E20CA" w:rsidRPr="00444BA2" w:rsidRDefault="004E20CA" w:rsidP="004E20CA">
      <w:pPr>
        <w:tabs>
          <w:tab w:val="left" w:pos="1176"/>
        </w:tabs>
        <w:spacing w:after="120"/>
        <w:ind w:left="1134" w:hanging="567"/>
        <w:jc w:val="both"/>
        <w:rPr>
          <w:rFonts w:ascii="Arial" w:hAnsi="Arial" w:cs="Arial"/>
          <w:dstrike/>
          <w:sz w:val="24"/>
          <w:szCs w:val="24"/>
        </w:rPr>
      </w:pPr>
      <w:r w:rsidRPr="00444BA2">
        <w:rPr>
          <w:rFonts w:ascii="Arial" w:hAnsi="Arial" w:cs="Arial"/>
          <w:sz w:val="24"/>
          <w:szCs w:val="24"/>
        </w:rPr>
        <w:t xml:space="preserve">4. 1. soupis výdajů hrazených z poskytnuté dotace v rozsahu uvedeném v příloze č. 1 „Finanční vyúčtování příspěvku“. </w:t>
      </w:r>
      <w:r w:rsidRPr="00444BA2">
        <w:rPr>
          <w:rFonts w:ascii="Arial" w:hAnsi="Arial" w:cs="Arial"/>
          <w:b/>
          <w:sz w:val="24"/>
          <w:szCs w:val="24"/>
        </w:rPr>
        <w:t xml:space="preserve">Příloha č. 1 je pro příjemce k dispozici v elektronické formě na webu OK </w:t>
      </w:r>
      <w:hyperlink r:id="rId13" w:history="1">
        <w:r w:rsidRPr="00913EC0">
          <w:rPr>
            <w:rStyle w:val="Hypertextovodkaz"/>
            <w:rFonts w:ascii="Arial" w:hAnsi="Arial" w:cs="Arial"/>
            <w:b/>
            <w:sz w:val="24"/>
            <w:szCs w:val="24"/>
          </w:rPr>
          <w:t>http://www.kr-olomoucky.cz/vyuctovani-dotace-cl-681.html</w:t>
        </w:r>
      </w:hyperlink>
      <w:r w:rsidRPr="00444BA2">
        <w:rPr>
          <w:rFonts w:ascii="Arial" w:hAnsi="Arial" w:cs="Arial"/>
          <w:sz w:val="24"/>
          <w:szCs w:val="24"/>
        </w:rPr>
        <w:t>,</w:t>
      </w:r>
    </w:p>
    <w:p w:rsidR="004E20CA" w:rsidRPr="00444BA2" w:rsidRDefault="004E20CA" w:rsidP="004E20CA">
      <w:pPr>
        <w:tabs>
          <w:tab w:val="left" w:pos="1276"/>
        </w:tabs>
        <w:spacing w:after="120"/>
        <w:ind w:left="1134" w:hanging="567"/>
        <w:jc w:val="both"/>
        <w:rPr>
          <w:rFonts w:ascii="Arial" w:hAnsi="Arial" w:cs="Arial"/>
          <w:sz w:val="24"/>
          <w:szCs w:val="24"/>
        </w:rPr>
      </w:pPr>
      <w:r w:rsidRPr="00444BA2">
        <w:rPr>
          <w:rFonts w:ascii="Arial" w:hAnsi="Arial" w:cs="Arial"/>
          <w:sz w:val="24"/>
          <w:szCs w:val="24"/>
        </w:rPr>
        <w:t>4. 2.</w:t>
      </w:r>
      <w:r w:rsidRPr="00444BA2">
        <w:rPr>
          <w:rFonts w:ascii="Arial" w:hAnsi="Arial" w:cs="Arial"/>
          <w:sz w:val="24"/>
          <w:szCs w:val="24"/>
        </w:rPr>
        <w:tab/>
        <w:t>fotokopie všech výpisů z bankovního účtu, které dokládají úhradu jednotlivých dokladů a faktur, s vyznačením dotčených plateb,</w:t>
      </w:r>
    </w:p>
    <w:p w:rsidR="004E20CA" w:rsidRPr="00444BA2" w:rsidRDefault="004E20CA" w:rsidP="004E20CA">
      <w:pPr>
        <w:tabs>
          <w:tab w:val="left" w:pos="567"/>
          <w:tab w:val="left" w:pos="1276"/>
        </w:tabs>
        <w:spacing w:after="120"/>
        <w:ind w:left="1134" w:right="-60" w:hanging="567"/>
        <w:jc w:val="both"/>
        <w:rPr>
          <w:rFonts w:ascii="Arial" w:hAnsi="Arial" w:cs="Arial"/>
          <w:sz w:val="24"/>
          <w:szCs w:val="24"/>
        </w:rPr>
      </w:pPr>
      <w:r w:rsidRPr="00444BA2">
        <w:rPr>
          <w:rFonts w:ascii="Arial" w:hAnsi="Arial" w:cs="Arial"/>
          <w:sz w:val="24"/>
          <w:szCs w:val="24"/>
        </w:rPr>
        <w:t>4. 3.</w:t>
      </w:r>
      <w:r w:rsidRPr="00444BA2">
        <w:rPr>
          <w:rFonts w:ascii="Arial" w:hAnsi="Arial" w:cs="Arial"/>
          <w:sz w:val="24"/>
          <w:szCs w:val="24"/>
        </w:rPr>
        <w:tab/>
        <w:t>čestné prohlášení, že fotokopie předaných dokladů jsou shodné s originály a výdaje uvedené v soupisech jsou shodné se záznamy v účetnictví příjemce.</w:t>
      </w:r>
    </w:p>
    <w:p w:rsidR="004E20CA" w:rsidRPr="00444BA2" w:rsidRDefault="004E20CA" w:rsidP="004E20CA">
      <w:pPr>
        <w:tabs>
          <w:tab w:val="left" w:pos="1080"/>
          <w:tab w:val="left" w:pos="1276"/>
        </w:tabs>
        <w:spacing w:after="120"/>
        <w:ind w:left="1270" w:hanging="986"/>
        <w:rPr>
          <w:rFonts w:ascii="Arial" w:hAnsi="Arial" w:cs="Arial"/>
          <w:sz w:val="24"/>
          <w:szCs w:val="24"/>
        </w:rPr>
      </w:pPr>
      <w:r w:rsidRPr="00444BA2">
        <w:rPr>
          <w:rFonts w:ascii="Arial" w:hAnsi="Arial" w:cs="Arial"/>
          <w:sz w:val="24"/>
          <w:szCs w:val="24"/>
        </w:rPr>
        <w:t>Společně s vyúčtováním příjemce předloží poskytovateli závěrečnou zprávu.</w:t>
      </w:r>
    </w:p>
    <w:p w:rsidR="004E20CA" w:rsidRPr="00444BA2" w:rsidRDefault="004E20CA" w:rsidP="004E20CA">
      <w:pPr>
        <w:tabs>
          <w:tab w:val="left" w:pos="284"/>
          <w:tab w:val="left" w:pos="1080"/>
          <w:tab w:val="left" w:pos="1980"/>
        </w:tabs>
        <w:spacing w:after="120"/>
        <w:ind w:left="284"/>
        <w:jc w:val="both"/>
        <w:rPr>
          <w:rFonts w:ascii="Arial" w:hAnsi="Arial" w:cs="Arial"/>
          <w:iCs/>
          <w:sz w:val="24"/>
          <w:szCs w:val="24"/>
        </w:rPr>
      </w:pPr>
      <w:r w:rsidRPr="00444BA2">
        <w:rPr>
          <w:rFonts w:ascii="Arial" w:hAnsi="Arial" w:cs="Arial"/>
          <w:sz w:val="24"/>
          <w:szCs w:val="24"/>
        </w:rPr>
        <w:t>Závěrečná zpráva musí obsahovat označení příjemce, označení projektu, informace o splnění stanoveného cíle a zdůvodnění odchylek,</w:t>
      </w:r>
      <w:r w:rsidRPr="00444BA2">
        <w:rPr>
          <w:rFonts w:ascii="Arial" w:hAnsi="Arial" w:cs="Arial"/>
          <w:iCs/>
          <w:sz w:val="24"/>
          <w:szCs w:val="24"/>
        </w:rPr>
        <w:t xml:space="preserve"> stručné zhodnocení činnosti příjemce včetně jejího přínosu pro Olomoucký kraj, fotodokumentaci o uskutečnění projektu a fotodokumentaci užití loga Olomouckého kraje dle čl. 10 této smlouvy.</w:t>
      </w:r>
    </w:p>
    <w:p w:rsidR="004E20CA" w:rsidRPr="00437A32" w:rsidRDefault="004E20CA" w:rsidP="00437A32">
      <w:pPr>
        <w:pStyle w:val="Odstavecseseznamem"/>
        <w:numPr>
          <w:ilvl w:val="0"/>
          <w:numId w:val="47"/>
        </w:numPr>
        <w:tabs>
          <w:tab w:val="clear" w:pos="567"/>
          <w:tab w:val="left" w:pos="0"/>
          <w:tab w:val="num" w:pos="284"/>
          <w:tab w:val="num" w:pos="3624"/>
        </w:tabs>
        <w:spacing w:after="120"/>
        <w:ind w:left="284" w:hanging="284"/>
        <w:jc w:val="both"/>
        <w:rPr>
          <w:rFonts w:ascii="Arial" w:hAnsi="Arial" w:cs="Arial"/>
          <w:sz w:val="24"/>
          <w:szCs w:val="24"/>
        </w:rPr>
      </w:pPr>
      <w:r w:rsidRPr="00437A32">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dvojnásobek </w:t>
      </w:r>
      <w:r w:rsidRPr="00437A32">
        <w:rPr>
          <w:rFonts w:ascii="Arial" w:hAnsi="Arial" w:cs="Arial"/>
          <w:iCs/>
          <w:sz w:val="24"/>
          <w:szCs w:val="24"/>
        </w:rPr>
        <w:t xml:space="preserve">výše poskytnuté dotace, </w:t>
      </w:r>
      <w:r w:rsidRPr="00437A32">
        <w:rPr>
          <w:rFonts w:ascii="Arial" w:hAnsi="Arial" w:cs="Arial"/>
          <w:sz w:val="24"/>
          <w:szCs w:val="24"/>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437A32">
        <w:rPr>
          <w:rFonts w:ascii="Arial" w:hAnsi="Arial" w:cs="Arial"/>
          <w:sz w:val="24"/>
          <w:szCs w:val="24"/>
        </w:rPr>
        <w:t>ust</w:t>
      </w:r>
      <w:proofErr w:type="spellEnd"/>
      <w:r w:rsidRPr="00437A32">
        <w:rPr>
          <w:rFonts w:ascii="Arial" w:hAnsi="Arial" w:cs="Arial"/>
          <w:sz w:val="24"/>
          <w:szCs w:val="24"/>
        </w:rPr>
        <w:t xml:space="preserve">. § 22 zákona č. 250/2000 Sb., o rozpočtových pravidlech územních rozpočtů, ve znění pozdějších předpisů. </w:t>
      </w:r>
    </w:p>
    <w:p w:rsidR="00437A32" w:rsidRDefault="004E20CA" w:rsidP="00437A32">
      <w:pPr>
        <w:pStyle w:val="Odstavecseseznamem"/>
        <w:numPr>
          <w:ilvl w:val="0"/>
          <w:numId w:val="47"/>
        </w:numPr>
        <w:tabs>
          <w:tab w:val="num" w:pos="3624"/>
        </w:tabs>
        <w:spacing w:after="120"/>
        <w:ind w:left="284" w:hanging="284"/>
        <w:jc w:val="both"/>
        <w:rPr>
          <w:rFonts w:ascii="Arial" w:hAnsi="Arial" w:cs="Arial"/>
          <w:sz w:val="24"/>
          <w:szCs w:val="24"/>
        </w:rPr>
      </w:pPr>
      <w:r w:rsidRPr="00437A32">
        <w:rPr>
          <w:rFonts w:ascii="Arial" w:hAnsi="Arial" w:cs="Arial"/>
          <w:sz w:val="24"/>
          <w:szCs w:val="24"/>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37A32">
        <w:rPr>
          <w:rFonts w:ascii="Arial" w:hAnsi="Arial" w:cs="Arial"/>
          <w:sz w:val="24"/>
          <w:szCs w:val="24"/>
        </w:rPr>
        <w:t>ust</w:t>
      </w:r>
      <w:proofErr w:type="spellEnd"/>
      <w:r w:rsidRPr="00437A32">
        <w:rPr>
          <w:rFonts w:ascii="Arial" w:hAnsi="Arial" w:cs="Arial"/>
          <w:sz w:val="24"/>
          <w:szCs w:val="24"/>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437A32">
        <w:rPr>
          <w:rFonts w:ascii="Arial" w:hAnsi="Arial" w:cs="Arial"/>
          <w:sz w:val="24"/>
          <w:szCs w:val="24"/>
        </w:rPr>
        <w:t>této</w:t>
      </w:r>
      <w:proofErr w:type="gramEnd"/>
      <w:r w:rsidRPr="00437A32">
        <w:rPr>
          <w:rFonts w:ascii="Arial" w:hAnsi="Arial" w:cs="Arial"/>
          <w:sz w:val="24"/>
          <w:szCs w:val="24"/>
        </w:rPr>
        <w:t xml:space="preserve"> smlouvy, dopustí se příjemce porušení rozpočtové kázně až v případě, že nedoplní nebo neopraví chybné nebo neúplné vyúčtování nebo závěrečnou zprávu ve lhůtě 15 dnů ode dne doručení výzvy poskytovatele.</w:t>
      </w:r>
    </w:p>
    <w:p w:rsidR="004E20CA" w:rsidRPr="00437A32" w:rsidRDefault="004E20CA" w:rsidP="00437A32">
      <w:pPr>
        <w:pStyle w:val="Odstavecseseznamem"/>
        <w:numPr>
          <w:ilvl w:val="0"/>
          <w:numId w:val="47"/>
        </w:numPr>
        <w:tabs>
          <w:tab w:val="clear" w:pos="567"/>
          <w:tab w:val="num" w:pos="284"/>
          <w:tab w:val="num" w:pos="3624"/>
        </w:tabs>
        <w:spacing w:after="120"/>
        <w:ind w:left="284" w:hanging="284"/>
        <w:jc w:val="both"/>
        <w:rPr>
          <w:rFonts w:ascii="Arial" w:hAnsi="Arial" w:cs="Arial"/>
          <w:sz w:val="24"/>
          <w:szCs w:val="24"/>
        </w:rPr>
      </w:pPr>
      <w:r w:rsidRPr="00437A32">
        <w:rPr>
          <w:rFonts w:ascii="Arial" w:hAnsi="Arial" w:cs="Arial"/>
          <w:sz w:val="24"/>
          <w:szCs w:val="24"/>
        </w:rPr>
        <w:lastRenderedPageBreak/>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10065" w:type="dxa"/>
        <w:tblInd w:w="108" w:type="dxa"/>
        <w:tblCellMar>
          <w:left w:w="0" w:type="dxa"/>
          <w:right w:w="0" w:type="dxa"/>
        </w:tblCellMar>
        <w:tblLook w:val="04A0" w:firstRow="1" w:lastRow="0" w:firstColumn="1" w:lastColumn="0" w:noHBand="0" w:noVBand="1"/>
      </w:tblPr>
      <w:tblGrid>
        <w:gridCol w:w="7655"/>
        <w:gridCol w:w="2410"/>
      </w:tblGrid>
      <w:tr w:rsidR="004E20CA" w:rsidRPr="00444BA2" w:rsidTr="00042138">
        <w:trPr>
          <w:trHeight w:val="300"/>
        </w:trPr>
        <w:tc>
          <w:tcPr>
            <w:tcW w:w="76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rPr>
                <w:rFonts w:ascii="Arial" w:eastAsia="Calibri" w:hAnsi="Arial" w:cs="Arial"/>
                <w:b/>
                <w:sz w:val="24"/>
                <w:szCs w:val="24"/>
              </w:rPr>
            </w:pPr>
            <w:r w:rsidRPr="00444BA2">
              <w:rPr>
                <w:rFonts w:ascii="Arial" w:eastAsia="Calibri" w:hAnsi="Arial" w:cs="Arial"/>
                <w:b/>
                <w:sz w:val="24"/>
                <w:szCs w:val="24"/>
              </w:rPr>
              <w:t>Typ porušení smluvních ujednání (procentní sazba bude v případě porušení jednotlivých ujednání uplatňována kumulativně)</w:t>
            </w:r>
          </w:p>
        </w:tc>
        <w:tc>
          <w:tcPr>
            <w:tcW w:w="24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3"/>
              <w:rPr>
                <w:rFonts w:ascii="Arial" w:eastAsia="Calibri" w:hAnsi="Arial" w:cs="Arial"/>
                <w:b/>
                <w:sz w:val="24"/>
                <w:szCs w:val="24"/>
              </w:rPr>
            </w:pPr>
            <w:r w:rsidRPr="00444BA2">
              <w:rPr>
                <w:rFonts w:ascii="Arial" w:eastAsia="Calibri" w:hAnsi="Arial" w:cs="Arial"/>
                <w:b/>
                <w:sz w:val="24"/>
                <w:szCs w:val="24"/>
              </w:rPr>
              <w:t>Výše odvodu v % z celkově poskytnuté dotace</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Nedodržení povinnosti vést dotaci v účetnictví analyticky odděleně nebo na samostatném bankovním účtu,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Předložení vyúčtování a závěrečné zprávy o využití dotace s prodlením do 15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2%</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Předložení vyúčtování a závěrečné zprávy o využití dotace s prodlením do 30 kalendářních dnů od data uvedeného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Nedodržení podmínek povinné propagace uvedených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5 %</w:t>
            </w:r>
          </w:p>
        </w:tc>
      </w:tr>
      <w:tr w:rsidR="004E20CA" w:rsidRPr="00444BA2" w:rsidTr="00042138">
        <w:trPr>
          <w:trHeight w:val="300"/>
        </w:trPr>
        <w:tc>
          <w:tcPr>
            <w:tcW w:w="76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0CA" w:rsidRPr="00444BA2" w:rsidRDefault="004E20CA" w:rsidP="00042138">
            <w:pPr>
              <w:ind w:left="34"/>
              <w:jc w:val="both"/>
              <w:rPr>
                <w:rFonts w:ascii="Arial" w:eastAsia="Calibri" w:hAnsi="Arial" w:cs="Arial"/>
                <w:sz w:val="24"/>
                <w:szCs w:val="24"/>
              </w:rPr>
            </w:pPr>
            <w:r w:rsidRPr="00444BA2">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E20CA" w:rsidRPr="00444BA2" w:rsidRDefault="004E20CA" w:rsidP="00042138">
            <w:pPr>
              <w:ind w:left="378" w:hanging="171"/>
              <w:jc w:val="center"/>
              <w:rPr>
                <w:rFonts w:ascii="Arial" w:eastAsia="Calibri" w:hAnsi="Arial" w:cs="Arial"/>
                <w:sz w:val="24"/>
                <w:szCs w:val="24"/>
              </w:rPr>
            </w:pPr>
            <w:r w:rsidRPr="00444BA2">
              <w:rPr>
                <w:rFonts w:ascii="Arial" w:eastAsia="Calibri" w:hAnsi="Arial" w:cs="Arial"/>
                <w:sz w:val="24"/>
                <w:szCs w:val="24"/>
              </w:rPr>
              <w:t>5 %</w:t>
            </w:r>
          </w:p>
        </w:tc>
      </w:tr>
    </w:tbl>
    <w:p w:rsidR="004E20CA" w:rsidRDefault="004E20CA" w:rsidP="00437A32">
      <w:pPr>
        <w:pStyle w:val="Odstavecseseznamem"/>
        <w:numPr>
          <w:ilvl w:val="0"/>
          <w:numId w:val="47"/>
        </w:numPr>
        <w:tabs>
          <w:tab w:val="num" w:pos="3624"/>
        </w:tabs>
        <w:spacing w:before="120" w:after="120"/>
        <w:ind w:left="284" w:hanging="284"/>
        <w:jc w:val="both"/>
        <w:rPr>
          <w:rFonts w:ascii="Arial" w:hAnsi="Arial" w:cs="Arial"/>
          <w:sz w:val="24"/>
          <w:szCs w:val="24"/>
        </w:rPr>
      </w:pPr>
      <w:r w:rsidRPr="00437A32">
        <w:rPr>
          <w:rFonts w:ascii="Arial" w:hAnsi="Arial" w:cs="Arial"/>
          <w:sz w:val="24"/>
          <w:szCs w:val="24"/>
        </w:rPr>
        <w:t>V případě, že je příjemce dle této smlouvy povinen vrátit dotaci nebo její část nebo uhradit odvod nebo penále, vrátí příjemce dotaci nebo její část, resp. uhradí odvod nebo penále na účet poskytovatele č. 27-4228330207/0100 u Komerční banky, a.s., pobočka Olomouc.</w:t>
      </w:r>
    </w:p>
    <w:p w:rsidR="004E20CA" w:rsidRPr="00437A32" w:rsidRDefault="004E20CA" w:rsidP="00437A32">
      <w:pPr>
        <w:pStyle w:val="Odstavecseseznamem"/>
        <w:numPr>
          <w:ilvl w:val="0"/>
          <w:numId w:val="47"/>
        </w:numPr>
        <w:tabs>
          <w:tab w:val="clear" w:pos="567"/>
          <w:tab w:val="num" w:pos="284"/>
        </w:tabs>
        <w:spacing w:before="120" w:after="120"/>
        <w:ind w:left="284" w:hanging="284"/>
        <w:jc w:val="both"/>
        <w:rPr>
          <w:rFonts w:ascii="Arial" w:hAnsi="Arial" w:cs="Arial"/>
          <w:sz w:val="24"/>
          <w:szCs w:val="24"/>
        </w:rPr>
      </w:pPr>
      <w:r w:rsidRPr="00437A32">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E20CA" w:rsidRPr="00437A32" w:rsidRDefault="004E20CA" w:rsidP="00437A32">
      <w:pPr>
        <w:numPr>
          <w:ilvl w:val="0"/>
          <w:numId w:val="48"/>
        </w:numPr>
        <w:tabs>
          <w:tab w:val="clear" w:pos="567"/>
          <w:tab w:val="num" w:pos="284"/>
          <w:tab w:val="num" w:pos="3624"/>
        </w:tabs>
        <w:spacing w:before="120" w:after="120"/>
        <w:ind w:left="284" w:hanging="426"/>
        <w:jc w:val="both"/>
        <w:rPr>
          <w:rFonts w:ascii="Arial" w:hAnsi="Arial" w:cs="Arial"/>
          <w:i/>
          <w:sz w:val="24"/>
          <w:szCs w:val="24"/>
        </w:rPr>
      </w:pPr>
      <w:r>
        <w:rPr>
          <w:rFonts w:ascii="Arial" w:hAnsi="Arial" w:cs="Arial"/>
          <w:sz w:val="24"/>
          <w:szCs w:val="24"/>
        </w:rPr>
        <w:t>Při použití dotace ke shora stanovenému účelu je příjemce povinen označit propagační materiály příjemce logem Olomouckého kraje, umístit na viditelném, veřejně přístupném místě svého areálu (např. sportoviště) reklamní panel s logem Olomouckého kraje a uvést na něm, že poskytovatel finančně přispívá na celoroční sportovní činnost příjemce. Totéž je příjemce povinen uvádět na svých webových stránkách (jsou-li zřízeny), při propagaci svých aktivit a přiměřeně i při kontaktu s médii.</w:t>
      </w:r>
    </w:p>
    <w:p w:rsidR="004E20CA" w:rsidRDefault="004E20CA" w:rsidP="00437A32">
      <w:pPr>
        <w:numPr>
          <w:ilvl w:val="0"/>
          <w:numId w:val="48"/>
        </w:numPr>
        <w:tabs>
          <w:tab w:val="clear" w:pos="567"/>
          <w:tab w:val="num" w:pos="284"/>
          <w:tab w:val="num" w:pos="2127"/>
          <w:tab w:val="num" w:pos="3624"/>
        </w:tabs>
        <w:spacing w:before="120" w:after="120"/>
        <w:ind w:left="284" w:hanging="426"/>
        <w:jc w:val="both"/>
        <w:rPr>
          <w:rFonts w:ascii="Arial" w:hAnsi="Arial" w:cs="Arial"/>
          <w:sz w:val="24"/>
          <w:szCs w:val="24"/>
        </w:rPr>
      </w:pPr>
      <w:r w:rsidRPr="00437A32">
        <w:rPr>
          <w:rFonts w:ascii="Arial" w:hAnsi="Arial" w:cs="Arial"/>
          <w:sz w:val="24"/>
          <w:szCs w:val="24"/>
        </w:rPr>
        <w:t>Poskytovatel uděluje příjemci souhlas s bezúplatným užitím loga Olomouckého kraje způsobem a v rozsahu uvedeném ve čl. II. odst. 10. této smlouvy.</w:t>
      </w:r>
    </w:p>
    <w:p w:rsidR="004E20CA" w:rsidRPr="00437A32" w:rsidRDefault="004E20CA" w:rsidP="00437A32">
      <w:pPr>
        <w:numPr>
          <w:ilvl w:val="0"/>
          <w:numId w:val="48"/>
        </w:numPr>
        <w:tabs>
          <w:tab w:val="clear" w:pos="567"/>
          <w:tab w:val="num" w:pos="284"/>
          <w:tab w:val="num" w:pos="2127"/>
          <w:tab w:val="num" w:pos="3624"/>
        </w:tabs>
        <w:spacing w:before="120" w:after="120"/>
        <w:ind w:left="284" w:hanging="426"/>
        <w:jc w:val="both"/>
        <w:rPr>
          <w:rFonts w:ascii="Arial" w:hAnsi="Arial" w:cs="Arial"/>
          <w:i/>
          <w:iCs/>
          <w:sz w:val="24"/>
          <w:szCs w:val="24"/>
        </w:rPr>
      </w:pPr>
      <w:r w:rsidRPr="00437A32">
        <w:rPr>
          <w:rFonts w:ascii="Arial" w:hAnsi="Arial" w:cs="Arial"/>
          <w:sz w:val="24"/>
          <w:szCs w:val="24"/>
        </w:rPr>
        <w:t>Pokud bude příjemce při realizaci činnosti, na niž je poskytována dotace dle této smlouvy, zadavatelem veřejné zakázky dle příslušných ustanovení zákona o veřejných zakázkách, je povinen při její realizaci postupovat dle tohoto zákona.</w:t>
      </w:r>
    </w:p>
    <w:p w:rsidR="004E20CA" w:rsidRPr="00444BA2" w:rsidRDefault="004E20CA" w:rsidP="004E20CA">
      <w:pPr>
        <w:spacing w:after="120"/>
        <w:jc w:val="center"/>
        <w:outlineLvl w:val="0"/>
        <w:rPr>
          <w:rFonts w:ascii="Arial" w:hAnsi="Arial" w:cs="Arial"/>
          <w:b/>
          <w:bCs/>
          <w:sz w:val="24"/>
          <w:szCs w:val="24"/>
        </w:rPr>
      </w:pPr>
      <w:r w:rsidRPr="00444BA2">
        <w:rPr>
          <w:rFonts w:ascii="Arial" w:hAnsi="Arial" w:cs="Arial"/>
          <w:b/>
          <w:bCs/>
          <w:sz w:val="24"/>
          <w:szCs w:val="24"/>
        </w:rPr>
        <w:t>III.</w:t>
      </w:r>
    </w:p>
    <w:p w:rsidR="004E20CA" w:rsidRPr="004224D5" w:rsidRDefault="004E20CA" w:rsidP="004E20CA">
      <w:pPr>
        <w:numPr>
          <w:ilvl w:val="0"/>
          <w:numId w:val="4"/>
        </w:numPr>
        <w:spacing w:after="120"/>
        <w:ind w:left="284" w:hanging="284"/>
        <w:jc w:val="both"/>
        <w:rPr>
          <w:rFonts w:ascii="Arial" w:hAnsi="Arial" w:cs="Arial"/>
          <w:sz w:val="24"/>
          <w:szCs w:val="24"/>
        </w:rPr>
      </w:pPr>
      <w:r w:rsidRPr="004224D5">
        <w:rPr>
          <w:rFonts w:ascii="Arial" w:hAnsi="Arial" w:cs="Arial"/>
          <w:sz w:val="24"/>
          <w:szCs w:val="24"/>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4E20CA" w:rsidRPr="004224D5" w:rsidRDefault="004E20CA" w:rsidP="004E20CA">
      <w:pPr>
        <w:numPr>
          <w:ilvl w:val="0"/>
          <w:numId w:val="4"/>
        </w:numPr>
        <w:spacing w:after="120"/>
        <w:ind w:left="284" w:hanging="284"/>
        <w:jc w:val="both"/>
        <w:rPr>
          <w:rFonts w:ascii="Arial" w:hAnsi="Arial" w:cs="Arial"/>
          <w:sz w:val="24"/>
          <w:szCs w:val="24"/>
        </w:rPr>
      </w:pPr>
      <w:r w:rsidRPr="004224D5">
        <w:rPr>
          <w:rFonts w:ascii="Arial" w:hAnsi="Arial" w:cs="Arial"/>
          <w:sz w:val="24"/>
          <w:szCs w:val="24"/>
        </w:rPr>
        <w:lastRenderedPageBreak/>
        <w:t>Tato smlouva nabývá platnosti a účinnosti dnem jejího uzavření.</w:t>
      </w:r>
    </w:p>
    <w:p w:rsidR="004E20CA" w:rsidRPr="004224D5" w:rsidRDefault="004E20CA" w:rsidP="004E20CA">
      <w:pPr>
        <w:numPr>
          <w:ilvl w:val="0"/>
          <w:numId w:val="4"/>
        </w:numPr>
        <w:spacing w:after="120"/>
        <w:ind w:left="284" w:hanging="284"/>
        <w:jc w:val="both"/>
        <w:rPr>
          <w:rFonts w:ascii="Arial" w:hAnsi="Arial" w:cs="Arial"/>
          <w:sz w:val="24"/>
          <w:szCs w:val="24"/>
        </w:rPr>
      </w:pPr>
      <w:r w:rsidRPr="004224D5">
        <w:rPr>
          <w:rFonts w:ascii="Arial" w:hAnsi="Arial" w:cs="Arial"/>
          <w:sz w:val="24"/>
          <w:szCs w:val="24"/>
        </w:rPr>
        <w:t>Tuto smlouvu lze měnit pouze písemnými vzestupně číslovanými dodatky.</w:t>
      </w:r>
    </w:p>
    <w:p w:rsidR="004E20CA" w:rsidRPr="00444BA2" w:rsidRDefault="004E20CA" w:rsidP="004E20CA">
      <w:pPr>
        <w:numPr>
          <w:ilvl w:val="0"/>
          <w:numId w:val="4"/>
        </w:numPr>
        <w:spacing w:after="120"/>
        <w:ind w:left="284" w:hanging="284"/>
        <w:jc w:val="both"/>
        <w:rPr>
          <w:rFonts w:ascii="Arial" w:hAnsi="Arial" w:cs="Arial"/>
          <w:sz w:val="24"/>
          <w:szCs w:val="24"/>
        </w:rPr>
      </w:pPr>
      <w:r w:rsidRPr="004224D5">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r w:rsidRPr="00444BA2">
        <w:rPr>
          <w:rFonts w:ascii="Arial" w:hAnsi="Arial" w:cs="Arial"/>
          <w:sz w:val="24"/>
          <w:szCs w:val="24"/>
        </w:rPr>
        <w:t>.</w:t>
      </w:r>
    </w:p>
    <w:p w:rsidR="004E20CA" w:rsidRPr="00444BA2" w:rsidRDefault="00F22598" w:rsidP="004E20CA">
      <w:pPr>
        <w:numPr>
          <w:ilvl w:val="0"/>
          <w:numId w:val="4"/>
        </w:numPr>
        <w:tabs>
          <w:tab w:val="num" w:pos="1644"/>
        </w:tabs>
        <w:spacing w:after="120"/>
        <w:ind w:left="284" w:hanging="284"/>
        <w:jc w:val="both"/>
        <w:rPr>
          <w:rFonts w:ascii="Arial" w:hAnsi="Arial" w:cs="Arial"/>
          <w:i/>
          <w:iCs/>
          <w:sz w:val="24"/>
          <w:szCs w:val="24"/>
        </w:rPr>
      </w:pPr>
      <w:r w:rsidRPr="00235364">
        <w:rPr>
          <w:rFonts w:ascii="Arial" w:hAnsi="Arial" w:cs="Arial"/>
          <w:sz w:val="24"/>
          <w:szCs w:val="24"/>
        </w:rPr>
        <w:t xml:space="preserve">Poskytnutí dotace a uzavření této smlouvy bylo schváleno usnesením Zastupitelstva Olomouckého kraje č. </w:t>
      </w:r>
      <w:proofErr w:type="gramStart"/>
      <w:r w:rsidRPr="00235364">
        <w:rPr>
          <w:rFonts w:ascii="Arial" w:hAnsi="Arial" w:cs="Arial"/>
          <w:sz w:val="24"/>
          <w:szCs w:val="24"/>
        </w:rPr>
        <w:t>UZ/  /  /2015</w:t>
      </w:r>
      <w:proofErr w:type="gramEnd"/>
      <w:r w:rsidRPr="00235364">
        <w:rPr>
          <w:rFonts w:ascii="Arial" w:hAnsi="Arial" w:cs="Arial"/>
          <w:sz w:val="24"/>
          <w:szCs w:val="24"/>
        </w:rPr>
        <w:t xml:space="preserve"> ze dne </w:t>
      </w:r>
      <w:r>
        <w:rPr>
          <w:rFonts w:ascii="Arial" w:hAnsi="Arial" w:cs="Arial"/>
          <w:sz w:val="24"/>
          <w:szCs w:val="24"/>
        </w:rPr>
        <w:t>18</w:t>
      </w:r>
      <w:r w:rsidRPr="00235364">
        <w:rPr>
          <w:rFonts w:ascii="Arial" w:hAnsi="Arial" w:cs="Arial"/>
          <w:sz w:val="24"/>
          <w:szCs w:val="24"/>
        </w:rPr>
        <w:t xml:space="preserve">. </w:t>
      </w:r>
      <w:r>
        <w:rPr>
          <w:rFonts w:ascii="Arial" w:hAnsi="Arial" w:cs="Arial"/>
          <w:sz w:val="24"/>
          <w:szCs w:val="24"/>
        </w:rPr>
        <w:t>12</w:t>
      </w:r>
      <w:r w:rsidRPr="00235364">
        <w:rPr>
          <w:rFonts w:ascii="Arial" w:hAnsi="Arial" w:cs="Arial"/>
          <w:sz w:val="24"/>
          <w:szCs w:val="24"/>
        </w:rPr>
        <w:t>. 2015</w:t>
      </w:r>
      <w:r w:rsidR="004E20CA" w:rsidRPr="00444BA2">
        <w:rPr>
          <w:rFonts w:ascii="Arial" w:hAnsi="Arial" w:cs="Arial"/>
          <w:i/>
          <w:iCs/>
          <w:sz w:val="24"/>
          <w:szCs w:val="24"/>
        </w:rPr>
        <w:t>.</w:t>
      </w:r>
    </w:p>
    <w:p w:rsidR="004E20CA" w:rsidRPr="00444BA2" w:rsidRDefault="004E20CA" w:rsidP="00437A32">
      <w:pPr>
        <w:numPr>
          <w:ilvl w:val="0"/>
          <w:numId w:val="4"/>
        </w:numPr>
        <w:spacing w:after="120"/>
        <w:ind w:left="284" w:hanging="284"/>
        <w:jc w:val="both"/>
        <w:rPr>
          <w:rFonts w:ascii="Arial" w:hAnsi="Arial" w:cs="Arial"/>
          <w:sz w:val="24"/>
          <w:szCs w:val="24"/>
        </w:rPr>
      </w:pPr>
      <w:r w:rsidRPr="00444BA2">
        <w:rPr>
          <w:rFonts w:ascii="Arial" w:hAnsi="Arial" w:cs="Arial"/>
          <w:sz w:val="24"/>
          <w:szCs w:val="24"/>
        </w:rPr>
        <w:t>Tato smlouva je sepsána ve 3 vyhotoveních, z nichž jedno obdrží příjemce a dvě vyhotovení obdrží poskytovatel.</w:t>
      </w:r>
    </w:p>
    <w:p w:rsidR="004E20CA" w:rsidRPr="00444BA2" w:rsidRDefault="004E20CA" w:rsidP="004E20CA">
      <w:pPr>
        <w:spacing w:before="480" w:after="480"/>
        <w:jc w:val="both"/>
        <w:rPr>
          <w:rFonts w:ascii="Arial" w:hAnsi="Arial" w:cs="Arial"/>
          <w:sz w:val="24"/>
          <w:szCs w:val="24"/>
        </w:rPr>
      </w:pPr>
      <w:r w:rsidRPr="00444BA2">
        <w:rPr>
          <w:rFonts w:ascii="Arial" w:hAnsi="Arial" w:cs="Arial"/>
          <w:sz w:val="24"/>
          <w:szCs w:val="24"/>
        </w:rPr>
        <w:t xml:space="preserve">V Olomouci </w:t>
      </w:r>
      <w:proofErr w:type="gramStart"/>
      <w:r w:rsidRPr="00444BA2">
        <w:rPr>
          <w:rFonts w:ascii="Arial" w:hAnsi="Arial" w:cs="Arial"/>
          <w:sz w:val="24"/>
          <w:szCs w:val="24"/>
        </w:rPr>
        <w:t>dne ..........................</w:t>
      </w:r>
      <w:r w:rsidRPr="00444BA2">
        <w:rPr>
          <w:rFonts w:ascii="Arial" w:hAnsi="Arial" w:cs="Arial"/>
          <w:sz w:val="24"/>
          <w:szCs w:val="24"/>
        </w:rPr>
        <w:tab/>
      </w:r>
      <w:r w:rsidRPr="00444BA2">
        <w:rPr>
          <w:rFonts w:ascii="Arial" w:hAnsi="Arial" w:cs="Arial"/>
          <w:sz w:val="24"/>
          <w:szCs w:val="24"/>
        </w:rPr>
        <w:tab/>
        <w:t xml:space="preserve">      V </w:t>
      </w:r>
      <w:r w:rsidR="00437A32">
        <w:rPr>
          <w:rFonts w:ascii="Arial" w:hAnsi="Arial" w:cs="Arial"/>
          <w:sz w:val="24"/>
          <w:szCs w:val="24"/>
        </w:rPr>
        <w:t>Olomouci</w:t>
      </w:r>
      <w:proofErr w:type="gramEnd"/>
      <w:r w:rsidRPr="00444BA2">
        <w:rPr>
          <w:rFonts w:ascii="Arial" w:hAnsi="Arial" w:cs="Arial"/>
          <w:sz w:val="24"/>
          <w:szCs w:val="24"/>
        </w:rPr>
        <w:t xml:space="preserve"> dne ..........................</w:t>
      </w:r>
    </w:p>
    <w:tbl>
      <w:tblPr>
        <w:tblW w:w="0" w:type="auto"/>
        <w:tblCellMar>
          <w:left w:w="0" w:type="dxa"/>
          <w:right w:w="0" w:type="dxa"/>
        </w:tblCellMar>
        <w:tblLook w:val="04A0" w:firstRow="1" w:lastRow="0" w:firstColumn="1" w:lastColumn="0" w:noHBand="0" w:noVBand="1"/>
      </w:tblPr>
      <w:tblGrid>
        <w:gridCol w:w="4605"/>
        <w:gridCol w:w="4605"/>
      </w:tblGrid>
      <w:tr w:rsidR="004E20CA" w:rsidRPr="00444BA2" w:rsidTr="00042138">
        <w:tc>
          <w:tcPr>
            <w:tcW w:w="4605" w:type="dxa"/>
            <w:tcMar>
              <w:top w:w="0" w:type="dxa"/>
              <w:left w:w="70" w:type="dxa"/>
              <w:bottom w:w="0" w:type="dxa"/>
              <w:right w:w="70" w:type="dxa"/>
            </w:tcMar>
          </w:tcPr>
          <w:p w:rsidR="004E20CA" w:rsidRPr="00444BA2" w:rsidRDefault="004E20CA" w:rsidP="00042138">
            <w:pPr>
              <w:spacing w:before="40" w:after="40"/>
              <w:jc w:val="both"/>
              <w:rPr>
                <w:rFonts w:ascii="Arial" w:hAnsi="Arial" w:cs="Arial"/>
                <w:sz w:val="24"/>
                <w:szCs w:val="24"/>
              </w:rPr>
            </w:pPr>
            <w:r w:rsidRPr="00444BA2">
              <w:rPr>
                <w:rFonts w:ascii="Arial" w:hAnsi="Arial" w:cs="Arial"/>
                <w:sz w:val="24"/>
                <w:szCs w:val="24"/>
              </w:rPr>
              <w:t>za poskytovatele:</w:t>
            </w:r>
          </w:p>
          <w:p w:rsidR="004E20CA" w:rsidRPr="00444BA2" w:rsidRDefault="004E20CA" w:rsidP="00042138">
            <w:pPr>
              <w:spacing w:before="40" w:after="40"/>
              <w:jc w:val="both"/>
              <w:rPr>
                <w:rFonts w:ascii="Arial" w:hAnsi="Arial" w:cs="Arial"/>
                <w:sz w:val="24"/>
                <w:szCs w:val="24"/>
              </w:rPr>
            </w:pPr>
          </w:p>
        </w:tc>
        <w:tc>
          <w:tcPr>
            <w:tcW w:w="4605" w:type="dxa"/>
            <w:tcMar>
              <w:top w:w="0" w:type="dxa"/>
              <w:left w:w="70" w:type="dxa"/>
              <w:bottom w:w="0" w:type="dxa"/>
              <w:right w:w="70" w:type="dxa"/>
            </w:tcMar>
            <w:hideMark/>
          </w:tcPr>
          <w:p w:rsidR="004E20CA" w:rsidRPr="00444BA2" w:rsidRDefault="004E20CA" w:rsidP="00042138">
            <w:pPr>
              <w:spacing w:before="40" w:after="40"/>
              <w:jc w:val="both"/>
              <w:rPr>
                <w:rFonts w:ascii="Arial" w:hAnsi="Arial" w:cs="Arial"/>
                <w:sz w:val="24"/>
                <w:szCs w:val="24"/>
              </w:rPr>
            </w:pPr>
            <w:r w:rsidRPr="00444BA2">
              <w:rPr>
                <w:rFonts w:ascii="Arial" w:hAnsi="Arial" w:cs="Arial"/>
                <w:sz w:val="24"/>
                <w:szCs w:val="24"/>
              </w:rPr>
              <w:t>za příjemce:</w:t>
            </w:r>
          </w:p>
        </w:tc>
      </w:tr>
      <w:tr w:rsidR="004E20CA" w:rsidRPr="00444BA2" w:rsidTr="00042138">
        <w:tc>
          <w:tcPr>
            <w:tcW w:w="4605" w:type="dxa"/>
            <w:tcMar>
              <w:top w:w="0" w:type="dxa"/>
              <w:left w:w="70" w:type="dxa"/>
              <w:bottom w:w="0" w:type="dxa"/>
              <w:right w:w="70" w:type="dxa"/>
            </w:tcMar>
          </w:tcPr>
          <w:p w:rsidR="004E20CA" w:rsidRPr="00444BA2" w:rsidRDefault="004E20CA" w:rsidP="00042138">
            <w:pPr>
              <w:jc w:val="center"/>
              <w:rPr>
                <w:rFonts w:ascii="Arial" w:hAnsi="Arial" w:cs="Arial"/>
                <w:sz w:val="24"/>
                <w:szCs w:val="24"/>
              </w:rPr>
            </w:pPr>
            <w:r w:rsidRPr="00444BA2">
              <w:rPr>
                <w:rFonts w:ascii="Arial" w:hAnsi="Arial" w:cs="Arial"/>
                <w:sz w:val="24"/>
                <w:szCs w:val="24"/>
              </w:rPr>
              <w:t>……………………………..</w:t>
            </w:r>
          </w:p>
          <w:p w:rsidR="00F22598" w:rsidRPr="00235364" w:rsidRDefault="00F22598" w:rsidP="00F22598">
            <w:pPr>
              <w:jc w:val="center"/>
              <w:rPr>
                <w:rFonts w:ascii="Arial" w:hAnsi="Arial" w:cs="Arial"/>
                <w:sz w:val="24"/>
                <w:szCs w:val="24"/>
              </w:rPr>
            </w:pPr>
            <w:r w:rsidRPr="00235364">
              <w:rPr>
                <w:rFonts w:ascii="Arial" w:hAnsi="Arial" w:cs="Arial"/>
                <w:sz w:val="24"/>
                <w:szCs w:val="24"/>
              </w:rPr>
              <w:t>Ing. Jiří Rozbořil</w:t>
            </w:r>
          </w:p>
          <w:p w:rsidR="004E20CA" w:rsidRPr="00444BA2" w:rsidRDefault="00F22598" w:rsidP="00F22598">
            <w:pPr>
              <w:jc w:val="center"/>
              <w:rPr>
                <w:rFonts w:ascii="Arial" w:hAnsi="Arial" w:cs="Arial"/>
                <w:sz w:val="24"/>
                <w:szCs w:val="24"/>
              </w:rPr>
            </w:pPr>
            <w:r w:rsidRPr="00235364">
              <w:rPr>
                <w:rFonts w:ascii="Arial" w:hAnsi="Arial" w:cs="Arial"/>
                <w:sz w:val="24"/>
                <w:szCs w:val="24"/>
              </w:rPr>
              <w:t>hejtman</w:t>
            </w:r>
          </w:p>
          <w:p w:rsidR="004E20CA" w:rsidRPr="00444BA2" w:rsidRDefault="004E20CA" w:rsidP="00042138">
            <w:pPr>
              <w:jc w:val="both"/>
              <w:rPr>
                <w:rFonts w:ascii="Arial" w:hAnsi="Arial" w:cs="Arial"/>
                <w:i/>
                <w:iCs/>
                <w:sz w:val="24"/>
                <w:szCs w:val="24"/>
              </w:rPr>
            </w:pPr>
          </w:p>
        </w:tc>
        <w:tc>
          <w:tcPr>
            <w:tcW w:w="4605" w:type="dxa"/>
            <w:tcMar>
              <w:top w:w="0" w:type="dxa"/>
              <w:left w:w="70" w:type="dxa"/>
              <w:bottom w:w="0" w:type="dxa"/>
              <w:right w:w="70" w:type="dxa"/>
            </w:tcMar>
          </w:tcPr>
          <w:p w:rsidR="004E20CA" w:rsidRPr="00444BA2" w:rsidRDefault="004E20CA" w:rsidP="00042138">
            <w:pPr>
              <w:jc w:val="center"/>
              <w:rPr>
                <w:rFonts w:ascii="Arial" w:hAnsi="Arial" w:cs="Arial"/>
                <w:sz w:val="24"/>
                <w:szCs w:val="24"/>
              </w:rPr>
            </w:pPr>
            <w:r w:rsidRPr="00444BA2">
              <w:rPr>
                <w:rFonts w:ascii="Arial" w:hAnsi="Arial" w:cs="Arial"/>
                <w:sz w:val="24"/>
                <w:szCs w:val="24"/>
              </w:rPr>
              <w:t>……………………………..</w:t>
            </w:r>
          </w:p>
          <w:p w:rsidR="00437A32" w:rsidRPr="00235364" w:rsidRDefault="00437A32" w:rsidP="00437A32">
            <w:pPr>
              <w:jc w:val="center"/>
              <w:rPr>
                <w:rFonts w:ascii="Arial" w:hAnsi="Arial" w:cs="Arial"/>
                <w:sz w:val="24"/>
                <w:szCs w:val="24"/>
              </w:rPr>
            </w:pPr>
            <w:r w:rsidRPr="00235364">
              <w:rPr>
                <w:rFonts w:ascii="Arial" w:hAnsi="Arial" w:cs="Arial"/>
                <w:bCs/>
                <w:sz w:val="24"/>
                <w:szCs w:val="24"/>
              </w:rPr>
              <w:t>RNDr. Ladislav Bank</w:t>
            </w:r>
          </w:p>
          <w:p w:rsidR="00437A32" w:rsidRPr="00444BA2" w:rsidRDefault="00437A32" w:rsidP="00437A32">
            <w:pPr>
              <w:jc w:val="center"/>
              <w:rPr>
                <w:rFonts w:ascii="Arial" w:hAnsi="Arial" w:cs="Arial"/>
                <w:sz w:val="24"/>
                <w:szCs w:val="24"/>
              </w:rPr>
            </w:pPr>
            <w:r>
              <w:rPr>
                <w:rFonts w:ascii="Arial" w:hAnsi="Arial" w:cs="Arial"/>
                <w:sz w:val="24"/>
                <w:szCs w:val="24"/>
              </w:rPr>
              <w:t>prezident</w:t>
            </w:r>
            <w:r w:rsidRPr="00444BA2">
              <w:rPr>
                <w:rFonts w:ascii="Arial" w:hAnsi="Arial" w:cs="Arial"/>
                <w:sz w:val="24"/>
                <w:szCs w:val="24"/>
              </w:rPr>
              <w:t xml:space="preserve"> </w:t>
            </w:r>
          </w:p>
          <w:p w:rsidR="004E20CA" w:rsidRPr="00444BA2" w:rsidRDefault="004E20CA" w:rsidP="00042138">
            <w:pPr>
              <w:jc w:val="center"/>
              <w:rPr>
                <w:rFonts w:ascii="Arial" w:hAnsi="Arial" w:cs="Arial"/>
                <w:sz w:val="24"/>
                <w:szCs w:val="24"/>
              </w:rPr>
            </w:pPr>
          </w:p>
        </w:tc>
      </w:tr>
    </w:tbl>
    <w:p w:rsidR="004E20CA" w:rsidRDefault="004E20CA" w:rsidP="004E20CA">
      <w:pPr>
        <w:outlineLvl w:val="0"/>
        <w:rPr>
          <w:rFonts w:ascii="Arial" w:hAnsi="Arial" w:cs="Arial"/>
          <w:b/>
          <w:bCs/>
          <w:strike/>
          <w:color w:val="FF0000"/>
          <w:sz w:val="24"/>
          <w:szCs w:val="24"/>
        </w:rPr>
      </w:pPr>
    </w:p>
    <w:p w:rsidR="004E20CA" w:rsidRDefault="004E20CA" w:rsidP="001D39EB">
      <w:pPr>
        <w:outlineLvl w:val="0"/>
        <w:rPr>
          <w:rFonts w:ascii="Arial" w:hAnsi="Arial" w:cs="Arial"/>
          <w:b/>
          <w:bCs/>
          <w:strike/>
          <w:color w:val="FF0000"/>
          <w:sz w:val="24"/>
          <w:szCs w:val="24"/>
        </w:rPr>
      </w:pPr>
    </w:p>
    <w:sectPr w:rsidR="004E20CA" w:rsidSect="005B71C4">
      <w:headerReference w:type="default" r:id="rId14"/>
      <w:footerReference w:type="default" r:id="rId15"/>
      <w:pgSz w:w="11906" w:h="16838"/>
      <w:pgMar w:top="968" w:right="849" w:bottom="1417" w:left="709"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28" w:rsidRDefault="00CA5028">
      <w:r>
        <w:separator/>
      </w:r>
    </w:p>
  </w:endnote>
  <w:endnote w:type="continuationSeparator" w:id="0">
    <w:p w:rsidR="00CA5028" w:rsidRDefault="00CA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CDD" w:rsidRDefault="00B67CDD" w:rsidP="00823B7B">
    <w:pPr>
      <w:pStyle w:val="Zpat"/>
      <w:rPr>
        <w:rFonts w:ascii="Arial" w:hAnsi="Arial" w:cs="Arial"/>
        <w:i/>
      </w:rPr>
    </w:pPr>
    <w:r>
      <w:rPr>
        <w:rFonts w:ascii="Arial" w:hAnsi="Arial" w:cs="Arial"/>
        <w:i/>
      </w:rPr>
      <w:t>_________________________________________________________________________________</w:t>
    </w:r>
  </w:p>
  <w:p w:rsidR="00B67CDD" w:rsidRDefault="00DF4FD9" w:rsidP="00823B7B">
    <w:pPr>
      <w:pStyle w:val="Zpat"/>
      <w:rPr>
        <w:rFonts w:ascii="Arial" w:hAnsi="Arial" w:cs="Arial"/>
        <w:i/>
      </w:rPr>
    </w:pPr>
    <w:r>
      <w:rPr>
        <w:rFonts w:ascii="Arial" w:hAnsi="Arial" w:cs="Arial"/>
        <w:i/>
      </w:rPr>
      <w:t>Zastupitelstvo</w:t>
    </w:r>
    <w:r w:rsidR="00035AE5">
      <w:rPr>
        <w:rFonts w:ascii="Arial" w:hAnsi="Arial" w:cs="Arial"/>
        <w:i/>
      </w:rPr>
      <w:t xml:space="preserve"> Olomouckého kraje </w:t>
    </w:r>
    <w:r>
      <w:rPr>
        <w:rFonts w:ascii="Arial" w:hAnsi="Arial" w:cs="Arial"/>
        <w:i/>
      </w:rPr>
      <w:t>18</w:t>
    </w:r>
    <w:r w:rsidR="00375496">
      <w:rPr>
        <w:rFonts w:ascii="Arial" w:hAnsi="Arial" w:cs="Arial"/>
        <w:i/>
      </w:rPr>
      <w:t>.</w:t>
    </w:r>
    <w:r w:rsidR="00B67CAE">
      <w:rPr>
        <w:rFonts w:ascii="Arial" w:hAnsi="Arial" w:cs="Arial"/>
        <w:i/>
      </w:rPr>
      <w:t xml:space="preserve"> </w:t>
    </w:r>
    <w:r w:rsidR="00AD27AA">
      <w:rPr>
        <w:rFonts w:ascii="Arial" w:hAnsi="Arial" w:cs="Arial"/>
        <w:i/>
      </w:rPr>
      <w:t>1</w:t>
    </w:r>
    <w:r>
      <w:rPr>
        <w:rFonts w:ascii="Arial" w:hAnsi="Arial" w:cs="Arial"/>
        <w:i/>
      </w:rPr>
      <w:t>2</w:t>
    </w:r>
    <w:r w:rsidR="00375496">
      <w:rPr>
        <w:rFonts w:ascii="Arial" w:hAnsi="Arial" w:cs="Arial"/>
        <w:i/>
      </w:rPr>
      <w:t>.</w:t>
    </w:r>
    <w:r w:rsidR="00B67CAE">
      <w:rPr>
        <w:rFonts w:ascii="Arial" w:hAnsi="Arial" w:cs="Arial"/>
        <w:i/>
      </w:rPr>
      <w:t xml:space="preserve"> </w:t>
    </w:r>
    <w:proofErr w:type="gramStart"/>
    <w:r w:rsidR="00375496">
      <w:rPr>
        <w:rFonts w:ascii="Arial" w:hAnsi="Arial" w:cs="Arial"/>
        <w:i/>
      </w:rPr>
      <w:t>201</w:t>
    </w:r>
    <w:r w:rsidR="00F60B8D">
      <w:rPr>
        <w:rFonts w:ascii="Arial" w:hAnsi="Arial" w:cs="Arial"/>
        <w:i/>
      </w:rPr>
      <w:t>5</w:t>
    </w:r>
    <w:r w:rsidR="00B67CDD">
      <w:rPr>
        <w:rFonts w:ascii="Arial" w:hAnsi="Arial" w:cs="Arial"/>
        <w:i/>
      </w:rPr>
      <w:t xml:space="preserve">      </w:t>
    </w:r>
    <w:r w:rsidR="00310E60">
      <w:rPr>
        <w:rFonts w:ascii="Arial" w:hAnsi="Arial" w:cs="Arial"/>
        <w:i/>
      </w:rPr>
      <w:t xml:space="preserve">  </w:t>
    </w:r>
    <w:r w:rsidR="00B67CDD">
      <w:rPr>
        <w:rFonts w:ascii="Arial" w:hAnsi="Arial" w:cs="Arial"/>
        <w:i/>
      </w:rPr>
      <w:t xml:space="preserve">                                                 </w:t>
    </w:r>
    <w:r w:rsidR="00B67CDD" w:rsidRPr="00FA4659">
      <w:rPr>
        <w:rFonts w:ascii="Arial" w:hAnsi="Arial" w:cs="Arial"/>
        <w:i/>
      </w:rPr>
      <w:t>Strana</w:t>
    </w:r>
    <w:proofErr w:type="gramEnd"/>
    <w:r w:rsidR="00B67CDD" w:rsidRPr="00FA4659">
      <w:rPr>
        <w:rFonts w:ascii="Arial" w:hAnsi="Arial" w:cs="Arial"/>
        <w:i/>
      </w:rPr>
      <w:t xml:space="preserve"> </w:t>
    </w:r>
    <w:r w:rsidR="00B67CDD" w:rsidRPr="00FA4659">
      <w:rPr>
        <w:rFonts w:ascii="Arial" w:hAnsi="Arial" w:cs="Arial"/>
        <w:i/>
      </w:rPr>
      <w:fldChar w:fldCharType="begin"/>
    </w:r>
    <w:r w:rsidR="00B67CDD" w:rsidRPr="00FA4659">
      <w:rPr>
        <w:rFonts w:ascii="Arial" w:hAnsi="Arial" w:cs="Arial"/>
        <w:i/>
      </w:rPr>
      <w:instrText xml:space="preserve"> PAGE </w:instrText>
    </w:r>
    <w:r w:rsidR="00B67CDD" w:rsidRPr="00FA4659">
      <w:rPr>
        <w:rFonts w:ascii="Arial" w:hAnsi="Arial" w:cs="Arial"/>
        <w:i/>
      </w:rPr>
      <w:fldChar w:fldCharType="separate"/>
    </w:r>
    <w:r w:rsidR="008850BC">
      <w:rPr>
        <w:rFonts w:ascii="Arial" w:hAnsi="Arial" w:cs="Arial"/>
        <w:i/>
        <w:noProof/>
      </w:rPr>
      <w:t>1</w:t>
    </w:r>
    <w:r w:rsidR="00B67CDD" w:rsidRPr="00FA4659">
      <w:rPr>
        <w:rFonts w:ascii="Arial" w:hAnsi="Arial" w:cs="Arial"/>
        <w:i/>
      </w:rPr>
      <w:fldChar w:fldCharType="end"/>
    </w:r>
    <w:r w:rsidR="00B72E2B">
      <w:rPr>
        <w:rFonts w:ascii="Arial" w:hAnsi="Arial" w:cs="Arial"/>
        <w:i/>
      </w:rPr>
      <w:t xml:space="preserve"> (celkem</w:t>
    </w:r>
    <w:r w:rsidR="00427D29">
      <w:rPr>
        <w:rFonts w:ascii="Arial" w:hAnsi="Arial" w:cs="Arial"/>
        <w:i/>
      </w:rPr>
      <w:t xml:space="preserve"> </w:t>
    </w:r>
    <w:r>
      <w:rPr>
        <w:rFonts w:ascii="Arial" w:hAnsi="Arial" w:cs="Arial"/>
        <w:i/>
      </w:rPr>
      <w:t>1</w:t>
    </w:r>
    <w:r w:rsidR="00012CD3">
      <w:rPr>
        <w:rFonts w:ascii="Arial" w:hAnsi="Arial" w:cs="Arial"/>
        <w:i/>
      </w:rPr>
      <w:t>3</w:t>
    </w:r>
    <w:r w:rsidR="00B67CDD" w:rsidRPr="00FA4659">
      <w:rPr>
        <w:rFonts w:ascii="Arial" w:hAnsi="Arial" w:cs="Arial"/>
        <w:i/>
      </w:rPr>
      <w:t>)</w:t>
    </w:r>
  </w:p>
  <w:p w:rsidR="00B67CDD" w:rsidRDefault="00866A40" w:rsidP="00823B7B">
    <w:pPr>
      <w:pStyle w:val="Zpat"/>
      <w:rPr>
        <w:rFonts w:ascii="Arial" w:hAnsi="Arial" w:cs="Arial"/>
        <w:i/>
      </w:rPr>
    </w:pPr>
    <w:r>
      <w:rPr>
        <w:rFonts w:ascii="Arial" w:hAnsi="Arial" w:cs="Arial"/>
        <w:i/>
      </w:rPr>
      <w:t>1</w:t>
    </w:r>
    <w:r w:rsidR="008850BC">
      <w:rPr>
        <w:rFonts w:ascii="Arial" w:hAnsi="Arial" w:cs="Arial"/>
        <w:i/>
      </w:rPr>
      <w:t>7</w:t>
    </w:r>
    <w:r w:rsidR="002D7D67">
      <w:rPr>
        <w:rFonts w:ascii="Arial" w:hAnsi="Arial" w:cs="Arial"/>
        <w:i/>
      </w:rPr>
      <w:t xml:space="preserve"> </w:t>
    </w:r>
    <w:r w:rsidR="00B67CDD">
      <w:rPr>
        <w:rFonts w:ascii="Arial" w:hAnsi="Arial" w:cs="Arial"/>
        <w:i/>
      </w:rPr>
      <w:t xml:space="preserve">– </w:t>
    </w:r>
    <w:r w:rsidR="00175D36">
      <w:rPr>
        <w:rFonts w:ascii="Arial" w:hAnsi="Arial" w:cs="Arial"/>
        <w:bCs/>
        <w:i/>
      </w:rPr>
      <w:t>Veřejnoprávní smlouvy</w:t>
    </w:r>
    <w:r w:rsidR="0042013C" w:rsidRPr="0042013C">
      <w:rPr>
        <w:rFonts w:ascii="Arial" w:hAnsi="Arial" w:cs="Arial"/>
        <w:bCs/>
        <w:i/>
      </w:rPr>
      <w:t xml:space="preserve"> o poskytnutí dotace mezi Olomouckým krajem a </w:t>
    </w:r>
    <w:r w:rsidR="00EF738E">
      <w:rPr>
        <w:rFonts w:ascii="Arial" w:hAnsi="Arial" w:cs="Arial"/>
        <w:bCs/>
        <w:i/>
      </w:rPr>
      <w:t>Sportovním klubem Univerzity Palackého v Olomouci</w:t>
    </w:r>
  </w:p>
  <w:p w:rsidR="00B67CDD" w:rsidRPr="00DB3FE7" w:rsidRDefault="00B67CDD" w:rsidP="00823B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C2" w:rsidRDefault="00012CD3" w:rsidP="00AD0F38">
    <w:pPr>
      <w:pStyle w:val="Zpat"/>
      <w:pBdr>
        <w:top w:val="single" w:sz="4" w:space="1" w:color="auto"/>
      </w:pBdr>
      <w:rPr>
        <w:rFonts w:ascii="Arial" w:hAnsi="Arial" w:cs="Arial"/>
        <w:i/>
      </w:rPr>
    </w:pPr>
    <w:r>
      <w:rPr>
        <w:rFonts w:ascii="Arial" w:hAnsi="Arial" w:cs="Arial"/>
        <w:i/>
      </w:rPr>
      <w:t>Zastupitelstvo</w:t>
    </w:r>
    <w:r w:rsidR="005828BE">
      <w:rPr>
        <w:rFonts w:ascii="Arial" w:hAnsi="Arial" w:cs="Arial"/>
        <w:i/>
      </w:rPr>
      <w:t xml:space="preserve"> Olomouckého kraje </w:t>
    </w:r>
    <w:r w:rsidR="00AD27AA">
      <w:rPr>
        <w:rFonts w:ascii="Arial" w:hAnsi="Arial" w:cs="Arial"/>
        <w:i/>
      </w:rPr>
      <w:t>1</w:t>
    </w:r>
    <w:r>
      <w:rPr>
        <w:rFonts w:ascii="Arial" w:hAnsi="Arial" w:cs="Arial"/>
        <w:i/>
      </w:rPr>
      <w:t>8</w:t>
    </w:r>
    <w:r w:rsidR="005B2FC2">
      <w:rPr>
        <w:rFonts w:ascii="Arial" w:hAnsi="Arial" w:cs="Arial"/>
        <w:i/>
      </w:rPr>
      <w:t xml:space="preserve">. </w:t>
    </w:r>
    <w:r w:rsidR="00AD27AA">
      <w:rPr>
        <w:rFonts w:ascii="Arial" w:hAnsi="Arial" w:cs="Arial"/>
        <w:i/>
      </w:rPr>
      <w:t>1</w:t>
    </w:r>
    <w:r>
      <w:rPr>
        <w:rFonts w:ascii="Arial" w:hAnsi="Arial" w:cs="Arial"/>
        <w:i/>
      </w:rPr>
      <w:t>2</w:t>
    </w:r>
    <w:r w:rsidR="005B2FC2">
      <w:rPr>
        <w:rFonts w:ascii="Arial" w:hAnsi="Arial" w:cs="Arial"/>
        <w:i/>
      </w:rPr>
      <w:t xml:space="preserve">. </w:t>
    </w:r>
    <w:proofErr w:type="gramStart"/>
    <w:r w:rsidR="005B2FC2">
      <w:rPr>
        <w:rFonts w:ascii="Arial" w:hAnsi="Arial" w:cs="Arial"/>
        <w:i/>
      </w:rPr>
      <w:t xml:space="preserve">2015                                                           </w:t>
    </w:r>
    <w:r w:rsidR="00033332">
      <w:rPr>
        <w:rFonts w:ascii="Arial" w:hAnsi="Arial" w:cs="Arial"/>
        <w:i/>
      </w:rPr>
      <w:t xml:space="preserve">               </w:t>
    </w:r>
    <w:r w:rsidR="005B2FC2" w:rsidRPr="00FA4659">
      <w:rPr>
        <w:rFonts w:ascii="Arial" w:hAnsi="Arial" w:cs="Arial"/>
        <w:i/>
      </w:rPr>
      <w:t>Strana</w:t>
    </w:r>
    <w:proofErr w:type="gramEnd"/>
    <w:r w:rsidR="005B2FC2" w:rsidRPr="00FA4659">
      <w:rPr>
        <w:rFonts w:ascii="Arial" w:hAnsi="Arial" w:cs="Arial"/>
        <w:i/>
      </w:rPr>
      <w:t xml:space="preserve"> </w:t>
    </w:r>
    <w:r w:rsidR="005B2FC2" w:rsidRPr="00FA4659">
      <w:rPr>
        <w:rFonts w:ascii="Arial" w:hAnsi="Arial" w:cs="Arial"/>
        <w:i/>
      </w:rPr>
      <w:fldChar w:fldCharType="begin"/>
    </w:r>
    <w:r w:rsidR="005B2FC2" w:rsidRPr="00FA4659">
      <w:rPr>
        <w:rFonts w:ascii="Arial" w:hAnsi="Arial" w:cs="Arial"/>
        <w:i/>
      </w:rPr>
      <w:instrText xml:space="preserve"> PAGE </w:instrText>
    </w:r>
    <w:r w:rsidR="005B2FC2" w:rsidRPr="00FA4659">
      <w:rPr>
        <w:rFonts w:ascii="Arial" w:hAnsi="Arial" w:cs="Arial"/>
        <w:i/>
      </w:rPr>
      <w:fldChar w:fldCharType="separate"/>
    </w:r>
    <w:r w:rsidR="008850BC">
      <w:rPr>
        <w:rFonts w:ascii="Arial" w:hAnsi="Arial" w:cs="Arial"/>
        <w:i/>
        <w:noProof/>
      </w:rPr>
      <w:t>8</w:t>
    </w:r>
    <w:r w:rsidR="005B2FC2" w:rsidRPr="00FA4659">
      <w:rPr>
        <w:rFonts w:ascii="Arial" w:hAnsi="Arial" w:cs="Arial"/>
        <w:i/>
      </w:rPr>
      <w:fldChar w:fldCharType="end"/>
    </w:r>
    <w:r w:rsidR="005B2FC2">
      <w:rPr>
        <w:rFonts w:ascii="Arial" w:hAnsi="Arial" w:cs="Arial"/>
        <w:i/>
      </w:rPr>
      <w:t xml:space="preserve"> (celkem </w:t>
    </w:r>
    <w:r w:rsidR="00866A40">
      <w:rPr>
        <w:rFonts w:ascii="Arial" w:hAnsi="Arial" w:cs="Arial"/>
        <w:i/>
      </w:rPr>
      <w:t>13)</w:t>
    </w:r>
    <w:r w:rsidR="005B2FC2">
      <w:rPr>
        <w:rFonts w:ascii="Arial" w:hAnsi="Arial" w:cs="Arial"/>
        <w:i/>
      </w:rPr>
      <w:t xml:space="preserve">  </w:t>
    </w:r>
    <w:r w:rsidR="008850BC">
      <w:rPr>
        <w:rFonts w:ascii="Arial" w:hAnsi="Arial" w:cs="Arial"/>
        <w:i/>
      </w:rPr>
      <w:t>17</w:t>
    </w:r>
    <w:r w:rsidR="00866A40">
      <w:rPr>
        <w:rFonts w:ascii="Arial" w:hAnsi="Arial" w:cs="Arial"/>
        <w:i/>
      </w:rPr>
      <w:t xml:space="preserve"> - </w:t>
    </w:r>
    <w:r w:rsidR="00175D36">
      <w:rPr>
        <w:rFonts w:ascii="Arial" w:hAnsi="Arial" w:cs="Arial"/>
        <w:bCs/>
        <w:i/>
      </w:rPr>
      <w:t>Veřejnoprávní smlouvy</w:t>
    </w:r>
    <w:r w:rsidR="005B2FC2" w:rsidRPr="0042013C">
      <w:rPr>
        <w:rFonts w:ascii="Arial" w:hAnsi="Arial" w:cs="Arial"/>
        <w:bCs/>
        <w:i/>
      </w:rPr>
      <w:t xml:space="preserve"> o poskytnutí dotace mezi Olomouckým krajem a </w:t>
    </w:r>
    <w:r w:rsidR="005828BE">
      <w:rPr>
        <w:rFonts w:ascii="Arial" w:hAnsi="Arial" w:cs="Arial"/>
        <w:bCs/>
        <w:i/>
      </w:rPr>
      <w:t>Sportovním klubem Univerzity Palackého v Olomouci</w:t>
    </w:r>
    <w:r w:rsidR="005B2FC2" w:rsidRPr="00AD0F38">
      <w:rPr>
        <w:rFonts w:ascii="Arial" w:hAnsi="Arial" w:cs="Arial"/>
        <w:i/>
      </w:rPr>
      <w:t xml:space="preserve"> </w:t>
    </w:r>
  </w:p>
  <w:p w:rsidR="005B2FC2" w:rsidRPr="00AD0F38" w:rsidRDefault="005B2FC2" w:rsidP="00AD0F38">
    <w:pPr>
      <w:pStyle w:val="Zpat"/>
      <w:pBdr>
        <w:top w:val="single" w:sz="4" w:space="1" w:color="auto"/>
      </w:pBdr>
      <w:rPr>
        <w:rFonts w:ascii="Arial" w:hAnsi="Arial" w:cs="Arial"/>
        <w:i/>
      </w:rPr>
    </w:pPr>
    <w:r>
      <w:rPr>
        <w:rFonts w:ascii="Arial" w:hAnsi="Arial" w:cs="Arial"/>
        <w:i/>
      </w:rPr>
      <w:t xml:space="preserve">Příloha č. </w:t>
    </w:r>
    <w:r w:rsidR="00012CD3">
      <w:rPr>
        <w:rFonts w:ascii="Arial" w:hAnsi="Arial" w:cs="Arial"/>
        <w:i/>
      </w:rPr>
      <w:t>1</w:t>
    </w:r>
    <w:r>
      <w:rPr>
        <w:rFonts w:ascii="Arial" w:hAnsi="Arial" w:cs="Arial"/>
        <w:i/>
      </w:rPr>
      <w:t xml:space="preserve"> – </w:t>
    </w:r>
    <w:r w:rsidR="0080660C" w:rsidRPr="0080660C">
      <w:rPr>
        <w:rFonts w:ascii="Arial" w:hAnsi="Arial" w:cs="Arial"/>
        <w:bCs/>
        <w:i/>
      </w:rPr>
      <w:t xml:space="preserve">Veřejnoprávní smlouva o poskytnutí </w:t>
    </w:r>
    <w:r w:rsidR="00012CD3">
      <w:rPr>
        <w:rFonts w:ascii="Arial" w:hAnsi="Arial" w:cs="Arial"/>
        <w:bCs/>
        <w:i/>
      </w:rPr>
      <w:t xml:space="preserve">investiční </w:t>
    </w:r>
    <w:r w:rsidR="0080660C" w:rsidRPr="0080660C">
      <w:rPr>
        <w:rFonts w:ascii="Arial" w:hAnsi="Arial" w:cs="Arial"/>
        <w:bCs/>
        <w:i/>
      </w:rPr>
      <w:t xml:space="preserve">dotace mezi Olomouckým krajem a </w:t>
    </w:r>
    <w:r w:rsidR="00CB7EB0">
      <w:rPr>
        <w:rFonts w:ascii="Arial" w:hAnsi="Arial" w:cs="Arial"/>
        <w:bCs/>
        <w:i/>
      </w:rPr>
      <w:t>Sportovním klubem Univerzity Palackého v</w:t>
    </w:r>
    <w:r w:rsidR="00031BA2">
      <w:rPr>
        <w:rFonts w:ascii="Arial" w:hAnsi="Arial" w:cs="Arial"/>
        <w:bCs/>
        <w:i/>
      </w:rPr>
      <w:t> </w:t>
    </w:r>
    <w:r w:rsidR="00CB7EB0">
      <w:rPr>
        <w:rFonts w:ascii="Arial" w:hAnsi="Arial" w:cs="Arial"/>
        <w:bCs/>
        <w:i/>
      </w:rPr>
      <w:t>Olomouci</w:t>
    </w:r>
    <w:r w:rsidR="00031BA2">
      <w:rPr>
        <w:rFonts w:ascii="Arial" w:hAnsi="Arial" w:cs="Arial"/>
        <w:bCs/>
        <w:i/>
      </w:rPr>
      <w:t xml:space="preserve"> – oddílem kanoistiky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53" w:rsidRDefault="00012CD3" w:rsidP="00AD0F38">
    <w:pPr>
      <w:pStyle w:val="Zpat"/>
      <w:pBdr>
        <w:top w:val="single" w:sz="4" w:space="1" w:color="auto"/>
      </w:pBdr>
      <w:rPr>
        <w:rFonts w:ascii="Arial" w:hAnsi="Arial" w:cs="Arial"/>
        <w:i/>
      </w:rPr>
    </w:pPr>
    <w:r>
      <w:rPr>
        <w:rFonts w:ascii="Arial" w:hAnsi="Arial" w:cs="Arial"/>
        <w:i/>
      </w:rPr>
      <w:t>Zastupitelstvo</w:t>
    </w:r>
    <w:r w:rsidR="003B3153">
      <w:rPr>
        <w:rFonts w:ascii="Arial" w:hAnsi="Arial" w:cs="Arial"/>
        <w:i/>
      </w:rPr>
      <w:t xml:space="preserve"> Olomouckého kraje 1</w:t>
    </w:r>
    <w:r>
      <w:rPr>
        <w:rFonts w:ascii="Arial" w:hAnsi="Arial" w:cs="Arial"/>
        <w:i/>
      </w:rPr>
      <w:t>8</w:t>
    </w:r>
    <w:r w:rsidR="003B3153">
      <w:rPr>
        <w:rFonts w:ascii="Arial" w:hAnsi="Arial" w:cs="Arial"/>
        <w:i/>
      </w:rPr>
      <w:t>. 1</w:t>
    </w:r>
    <w:r>
      <w:rPr>
        <w:rFonts w:ascii="Arial" w:hAnsi="Arial" w:cs="Arial"/>
        <w:i/>
      </w:rPr>
      <w:t>2</w:t>
    </w:r>
    <w:r w:rsidR="003B3153">
      <w:rPr>
        <w:rFonts w:ascii="Arial" w:hAnsi="Arial" w:cs="Arial"/>
        <w:i/>
      </w:rPr>
      <w:t xml:space="preserve">. </w:t>
    </w:r>
    <w:proofErr w:type="gramStart"/>
    <w:r w:rsidR="003B3153">
      <w:rPr>
        <w:rFonts w:ascii="Arial" w:hAnsi="Arial" w:cs="Arial"/>
        <w:i/>
      </w:rPr>
      <w:t xml:space="preserve">2015                                        </w:t>
    </w:r>
    <w:r>
      <w:rPr>
        <w:rFonts w:ascii="Arial" w:hAnsi="Arial" w:cs="Arial"/>
        <w:i/>
      </w:rPr>
      <w:t xml:space="preserve"> </w:t>
    </w:r>
    <w:r w:rsidR="003B3153">
      <w:rPr>
        <w:rFonts w:ascii="Arial" w:hAnsi="Arial" w:cs="Arial"/>
        <w:i/>
      </w:rPr>
      <w:t xml:space="preserve">                                  </w:t>
    </w:r>
    <w:r w:rsidR="003B3153" w:rsidRPr="00FA4659">
      <w:rPr>
        <w:rFonts w:ascii="Arial" w:hAnsi="Arial" w:cs="Arial"/>
        <w:i/>
      </w:rPr>
      <w:t>Strana</w:t>
    </w:r>
    <w:proofErr w:type="gramEnd"/>
    <w:r w:rsidR="003B3153" w:rsidRPr="00FA4659">
      <w:rPr>
        <w:rFonts w:ascii="Arial" w:hAnsi="Arial" w:cs="Arial"/>
        <w:i/>
      </w:rPr>
      <w:t xml:space="preserve"> </w:t>
    </w:r>
    <w:r w:rsidR="003B3153" w:rsidRPr="00FA4659">
      <w:rPr>
        <w:rFonts w:ascii="Arial" w:hAnsi="Arial" w:cs="Arial"/>
        <w:i/>
      </w:rPr>
      <w:fldChar w:fldCharType="begin"/>
    </w:r>
    <w:r w:rsidR="003B3153" w:rsidRPr="00FA4659">
      <w:rPr>
        <w:rFonts w:ascii="Arial" w:hAnsi="Arial" w:cs="Arial"/>
        <w:i/>
      </w:rPr>
      <w:instrText xml:space="preserve"> PAGE </w:instrText>
    </w:r>
    <w:r w:rsidR="003B3153" w:rsidRPr="00FA4659">
      <w:rPr>
        <w:rFonts w:ascii="Arial" w:hAnsi="Arial" w:cs="Arial"/>
        <w:i/>
      </w:rPr>
      <w:fldChar w:fldCharType="separate"/>
    </w:r>
    <w:r w:rsidR="008850BC">
      <w:rPr>
        <w:rFonts w:ascii="Arial" w:hAnsi="Arial" w:cs="Arial"/>
        <w:i/>
        <w:noProof/>
      </w:rPr>
      <w:t>13</w:t>
    </w:r>
    <w:r w:rsidR="003B3153" w:rsidRPr="00FA4659">
      <w:rPr>
        <w:rFonts w:ascii="Arial" w:hAnsi="Arial" w:cs="Arial"/>
        <w:i/>
      </w:rPr>
      <w:fldChar w:fldCharType="end"/>
    </w:r>
    <w:r w:rsidR="004649F2">
      <w:rPr>
        <w:rFonts w:ascii="Arial" w:hAnsi="Arial" w:cs="Arial"/>
        <w:i/>
      </w:rPr>
      <w:t xml:space="preserve"> (celkem </w:t>
    </w:r>
    <w:r>
      <w:rPr>
        <w:rFonts w:ascii="Arial" w:hAnsi="Arial" w:cs="Arial"/>
        <w:i/>
      </w:rPr>
      <w:t>13</w:t>
    </w:r>
    <w:r w:rsidR="003B3153" w:rsidRPr="00FA4659">
      <w:rPr>
        <w:rFonts w:ascii="Arial" w:hAnsi="Arial" w:cs="Arial"/>
        <w:i/>
      </w:rPr>
      <w:t>)</w:t>
    </w:r>
  </w:p>
  <w:p w:rsidR="003B3153" w:rsidRDefault="008850BC" w:rsidP="00AD0F38">
    <w:pPr>
      <w:pStyle w:val="Zpat"/>
      <w:pBdr>
        <w:top w:val="single" w:sz="4" w:space="1" w:color="auto"/>
      </w:pBdr>
      <w:rPr>
        <w:rFonts w:ascii="Arial" w:hAnsi="Arial" w:cs="Arial"/>
        <w:i/>
      </w:rPr>
    </w:pPr>
    <w:r>
      <w:rPr>
        <w:rFonts w:ascii="Arial" w:hAnsi="Arial" w:cs="Arial"/>
        <w:i/>
      </w:rPr>
      <w:t>17</w:t>
    </w:r>
    <w:r w:rsidR="003B3153">
      <w:rPr>
        <w:rFonts w:ascii="Arial" w:hAnsi="Arial" w:cs="Arial"/>
        <w:i/>
      </w:rPr>
      <w:t xml:space="preserve"> – </w:t>
    </w:r>
    <w:r w:rsidR="00175D36">
      <w:rPr>
        <w:rFonts w:ascii="Arial" w:hAnsi="Arial" w:cs="Arial"/>
        <w:bCs/>
        <w:i/>
      </w:rPr>
      <w:t>Veřejnoprávní smlouvy</w:t>
    </w:r>
    <w:r w:rsidR="003B3153" w:rsidRPr="0042013C">
      <w:rPr>
        <w:rFonts w:ascii="Arial" w:hAnsi="Arial" w:cs="Arial"/>
        <w:bCs/>
        <w:i/>
      </w:rPr>
      <w:t xml:space="preserve"> o poskytnutí dotace mezi Olomouckým krajem a </w:t>
    </w:r>
    <w:r w:rsidR="003B3153">
      <w:rPr>
        <w:rFonts w:ascii="Arial" w:hAnsi="Arial" w:cs="Arial"/>
        <w:bCs/>
        <w:i/>
      </w:rPr>
      <w:t>Sportovním klubem Univerzity Palackého v Olomouci</w:t>
    </w:r>
    <w:r w:rsidR="003B3153" w:rsidRPr="00AD0F38">
      <w:rPr>
        <w:rFonts w:ascii="Arial" w:hAnsi="Arial" w:cs="Arial"/>
        <w:i/>
      </w:rPr>
      <w:t xml:space="preserve"> </w:t>
    </w:r>
  </w:p>
  <w:p w:rsidR="003B3153" w:rsidRPr="00AD0F38" w:rsidRDefault="003B3153" w:rsidP="00AD0F38">
    <w:pPr>
      <w:pStyle w:val="Zpat"/>
      <w:pBdr>
        <w:top w:val="single" w:sz="4" w:space="1" w:color="auto"/>
      </w:pBdr>
      <w:rPr>
        <w:rFonts w:ascii="Arial" w:hAnsi="Arial" w:cs="Arial"/>
        <w:i/>
      </w:rPr>
    </w:pPr>
    <w:r>
      <w:rPr>
        <w:rFonts w:ascii="Arial" w:hAnsi="Arial" w:cs="Arial"/>
        <w:i/>
      </w:rPr>
      <w:t xml:space="preserve">Příloha č. </w:t>
    </w:r>
    <w:r w:rsidR="00012CD3">
      <w:rPr>
        <w:rFonts w:ascii="Arial" w:hAnsi="Arial" w:cs="Arial"/>
        <w:i/>
      </w:rPr>
      <w:t>2</w:t>
    </w:r>
    <w:r>
      <w:rPr>
        <w:rFonts w:ascii="Arial" w:hAnsi="Arial" w:cs="Arial"/>
        <w:i/>
      </w:rPr>
      <w:t xml:space="preserve"> – </w:t>
    </w:r>
    <w:r w:rsidRPr="0080660C">
      <w:rPr>
        <w:rFonts w:ascii="Arial" w:hAnsi="Arial" w:cs="Arial"/>
        <w:bCs/>
        <w:i/>
      </w:rPr>
      <w:t xml:space="preserve">Veřejnoprávní smlouva o poskytnutí </w:t>
    </w:r>
    <w:r w:rsidR="00012CD3">
      <w:rPr>
        <w:rFonts w:ascii="Arial" w:hAnsi="Arial" w:cs="Arial"/>
        <w:bCs/>
        <w:i/>
      </w:rPr>
      <w:t xml:space="preserve">neinvestiční </w:t>
    </w:r>
    <w:r w:rsidRPr="0080660C">
      <w:rPr>
        <w:rFonts w:ascii="Arial" w:hAnsi="Arial" w:cs="Arial"/>
        <w:bCs/>
        <w:i/>
      </w:rPr>
      <w:t xml:space="preserve">dotace mezi Olomouckým krajem a </w:t>
    </w:r>
    <w:r>
      <w:rPr>
        <w:rFonts w:ascii="Arial" w:hAnsi="Arial" w:cs="Arial"/>
        <w:bCs/>
        <w:i/>
      </w:rPr>
      <w:t>Sportovním klubem Univerzity Palackého v</w:t>
    </w:r>
    <w:r w:rsidR="00650DCA">
      <w:rPr>
        <w:rFonts w:ascii="Arial" w:hAnsi="Arial" w:cs="Arial"/>
        <w:bCs/>
        <w:i/>
      </w:rPr>
      <w:t> </w:t>
    </w:r>
    <w:r>
      <w:rPr>
        <w:rFonts w:ascii="Arial" w:hAnsi="Arial" w:cs="Arial"/>
        <w:bCs/>
        <w:i/>
      </w:rPr>
      <w:t>Olomouci</w:t>
    </w:r>
    <w:r w:rsidR="00650DCA">
      <w:rPr>
        <w:rFonts w:ascii="Arial" w:hAnsi="Arial" w:cs="Arial"/>
        <w:bCs/>
        <w:i/>
      </w:rPr>
      <w:t xml:space="preserve"> – oddílem synchronizovaného plavání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28" w:rsidRDefault="00CA5028">
      <w:r>
        <w:separator/>
      </w:r>
    </w:p>
  </w:footnote>
  <w:footnote w:type="continuationSeparator" w:id="0">
    <w:p w:rsidR="00CA5028" w:rsidRDefault="00CA5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C2" w:rsidRDefault="005B2FC2" w:rsidP="0042013C">
    <w:pPr>
      <w:pStyle w:val="Zhlav"/>
      <w:jc w:val="center"/>
    </w:pPr>
    <w:r w:rsidRPr="00FF5A85">
      <w:rPr>
        <w:rFonts w:ascii="Arial" w:hAnsi="Arial" w:cs="Arial"/>
        <w:i/>
        <w:sz w:val="24"/>
        <w:szCs w:val="24"/>
      </w:rPr>
      <w:t xml:space="preserve">Příloha č. </w:t>
    </w:r>
    <w:r w:rsidR="00E73329">
      <w:rPr>
        <w:rFonts w:ascii="Arial" w:hAnsi="Arial" w:cs="Arial"/>
        <w:i/>
        <w:sz w:val="24"/>
        <w:szCs w:val="24"/>
      </w:rPr>
      <w:t>1</w:t>
    </w:r>
    <w:r w:rsidRPr="00FF5A85">
      <w:rPr>
        <w:rFonts w:ascii="Arial" w:hAnsi="Arial" w:cs="Arial"/>
        <w:i/>
        <w:sz w:val="24"/>
        <w:szCs w:val="24"/>
      </w:rPr>
      <w:t xml:space="preserve"> – </w:t>
    </w:r>
    <w:r w:rsidR="0080660C" w:rsidRPr="0080660C">
      <w:rPr>
        <w:rFonts w:ascii="Arial" w:hAnsi="Arial" w:cs="Arial"/>
        <w:bCs/>
        <w:i/>
        <w:sz w:val="24"/>
        <w:szCs w:val="24"/>
      </w:rPr>
      <w:t xml:space="preserve">Veřejnoprávní smlouva o poskytnutí </w:t>
    </w:r>
    <w:r w:rsidR="00012CD3">
      <w:rPr>
        <w:rFonts w:ascii="Arial" w:hAnsi="Arial" w:cs="Arial"/>
        <w:bCs/>
        <w:i/>
        <w:sz w:val="24"/>
        <w:szCs w:val="24"/>
      </w:rPr>
      <w:t xml:space="preserve">investiční </w:t>
    </w:r>
    <w:r w:rsidR="0080660C" w:rsidRPr="0080660C">
      <w:rPr>
        <w:rFonts w:ascii="Arial" w:hAnsi="Arial" w:cs="Arial"/>
        <w:bCs/>
        <w:i/>
        <w:sz w:val="24"/>
        <w:szCs w:val="24"/>
      </w:rPr>
      <w:t xml:space="preserve">dotace mezi Olomouckým krajem a </w:t>
    </w:r>
    <w:r w:rsidR="005828BE">
      <w:rPr>
        <w:rFonts w:ascii="Arial" w:hAnsi="Arial" w:cs="Arial"/>
        <w:bCs/>
        <w:i/>
        <w:sz w:val="24"/>
        <w:szCs w:val="24"/>
      </w:rPr>
      <w:t>Sportovním klubem</w:t>
    </w:r>
    <w:r w:rsidR="00A175A6">
      <w:rPr>
        <w:rFonts w:ascii="Arial" w:hAnsi="Arial" w:cs="Arial"/>
        <w:bCs/>
        <w:i/>
        <w:sz w:val="24"/>
        <w:szCs w:val="24"/>
      </w:rPr>
      <w:t xml:space="preserve"> Univerzity Palackého v</w:t>
    </w:r>
    <w:r w:rsidR="00031BA2">
      <w:rPr>
        <w:rFonts w:ascii="Arial" w:hAnsi="Arial" w:cs="Arial"/>
        <w:bCs/>
        <w:i/>
        <w:sz w:val="24"/>
        <w:szCs w:val="24"/>
      </w:rPr>
      <w:t> </w:t>
    </w:r>
    <w:r w:rsidR="00A175A6">
      <w:rPr>
        <w:rFonts w:ascii="Arial" w:hAnsi="Arial" w:cs="Arial"/>
        <w:bCs/>
        <w:i/>
        <w:sz w:val="24"/>
        <w:szCs w:val="24"/>
      </w:rPr>
      <w:t>Olomouci</w:t>
    </w:r>
    <w:r w:rsidR="00031BA2">
      <w:rPr>
        <w:rFonts w:ascii="Arial" w:hAnsi="Arial" w:cs="Arial"/>
        <w:bCs/>
        <w:i/>
        <w:sz w:val="24"/>
        <w:szCs w:val="24"/>
      </w:rPr>
      <w:t xml:space="preserve"> – oddílem kanoistiky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153" w:rsidRDefault="003B3153" w:rsidP="0042013C">
    <w:pPr>
      <w:pStyle w:val="Zhlav"/>
      <w:jc w:val="center"/>
    </w:pPr>
    <w:r w:rsidRPr="00FF5A85">
      <w:rPr>
        <w:rFonts w:ascii="Arial" w:hAnsi="Arial" w:cs="Arial"/>
        <w:i/>
        <w:sz w:val="24"/>
        <w:szCs w:val="24"/>
      </w:rPr>
      <w:t xml:space="preserve">Příloha č. </w:t>
    </w:r>
    <w:r w:rsidR="00012CD3">
      <w:rPr>
        <w:rFonts w:ascii="Arial" w:hAnsi="Arial" w:cs="Arial"/>
        <w:i/>
        <w:sz w:val="24"/>
        <w:szCs w:val="24"/>
      </w:rPr>
      <w:t>2</w:t>
    </w:r>
    <w:r w:rsidRPr="00FF5A85">
      <w:rPr>
        <w:rFonts w:ascii="Arial" w:hAnsi="Arial" w:cs="Arial"/>
        <w:i/>
        <w:sz w:val="24"/>
        <w:szCs w:val="24"/>
      </w:rPr>
      <w:t xml:space="preserve"> – </w:t>
    </w:r>
    <w:r w:rsidRPr="0080660C">
      <w:rPr>
        <w:rFonts w:ascii="Arial" w:hAnsi="Arial" w:cs="Arial"/>
        <w:bCs/>
        <w:i/>
        <w:sz w:val="24"/>
        <w:szCs w:val="24"/>
      </w:rPr>
      <w:t xml:space="preserve">Veřejnoprávní smlouva o poskytnutí </w:t>
    </w:r>
    <w:r w:rsidR="00012CD3">
      <w:rPr>
        <w:rFonts w:ascii="Arial" w:hAnsi="Arial" w:cs="Arial"/>
        <w:bCs/>
        <w:i/>
        <w:sz w:val="24"/>
        <w:szCs w:val="24"/>
      </w:rPr>
      <w:t xml:space="preserve">neinvestiční </w:t>
    </w:r>
    <w:r w:rsidRPr="0080660C">
      <w:rPr>
        <w:rFonts w:ascii="Arial" w:hAnsi="Arial" w:cs="Arial"/>
        <w:bCs/>
        <w:i/>
        <w:sz w:val="24"/>
        <w:szCs w:val="24"/>
      </w:rPr>
      <w:t xml:space="preserve">dotace mezi Olomouckým krajem a </w:t>
    </w:r>
    <w:r>
      <w:rPr>
        <w:rFonts w:ascii="Arial" w:hAnsi="Arial" w:cs="Arial"/>
        <w:bCs/>
        <w:i/>
        <w:sz w:val="24"/>
        <w:szCs w:val="24"/>
      </w:rPr>
      <w:t>Sportovním klubem Univerzity Palackého v</w:t>
    </w:r>
    <w:r w:rsidR="00650DCA">
      <w:rPr>
        <w:rFonts w:ascii="Arial" w:hAnsi="Arial" w:cs="Arial"/>
        <w:bCs/>
        <w:i/>
        <w:sz w:val="24"/>
        <w:szCs w:val="24"/>
      </w:rPr>
      <w:t> </w:t>
    </w:r>
    <w:r>
      <w:rPr>
        <w:rFonts w:ascii="Arial" w:hAnsi="Arial" w:cs="Arial"/>
        <w:bCs/>
        <w:i/>
        <w:sz w:val="24"/>
        <w:szCs w:val="24"/>
      </w:rPr>
      <w:t>Olomouci</w:t>
    </w:r>
    <w:r w:rsidR="00650DCA">
      <w:rPr>
        <w:rFonts w:ascii="Arial" w:hAnsi="Arial" w:cs="Arial"/>
        <w:bCs/>
        <w:i/>
        <w:sz w:val="24"/>
        <w:szCs w:val="24"/>
      </w:rPr>
      <w:t xml:space="preserve"> – oddílem synchronizovaného plavání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585"/>
    <w:multiLevelType w:val="multilevel"/>
    <w:tmpl w:val="F1C6D94E"/>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1AB1F81"/>
    <w:multiLevelType w:val="hybridMultilevel"/>
    <w:tmpl w:val="800CC21E"/>
    <w:lvl w:ilvl="0" w:tplc="0405000F">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nsid w:val="02BA44E9"/>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8C81D4A"/>
    <w:multiLevelType w:val="multilevel"/>
    <w:tmpl w:val="C83C4B46"/>
    <w:lvl w:ilvl="0">
      <w:start w:val="10"/>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0EBD16E3"/>
    <w:multiLevelType w:val="multilevel"/>
    <w:tmpl w:val="F1C6D94E"/>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0EC429FE"/>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6">
    <w:nsid w:val="16421FCE"/>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nsid w:val="1685174F"/>
    <w:multiLevelType w:val="hybridMultilevel"/>
    <w:tmpl w:val="79EE1C6E"/>
    <w:lvl w:ilvl="0" w:tplc="4C4EB14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F828B1"/>
    <w:multiLevelType w:val="hybridMultilevel"/>
    <w:tmpl w:val="73786798"/>
    <w:lvl w:ilvl="0" w:tplc="090ECF68">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9AB615B"/>
    <w:multiLevelType w:val="multilevel"/>
    <w:tmpl w:val="355EE2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1C301C9E"/>
    <w:multiLevelType w:val="hybridMultilevel"/>
    <w:tmpl w:val="E5268F88"/>
    <w:lvl w:ilvl="0" w:tplc="4B76444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FE82E1B"/>
    <w:multiLevelType w:val="multilevel"/>
    <w:tmpl w:val="7C82E4C6"/>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234370B2"/>
    <w:multiLevelType w:val="multilevel"/>
    <w:tmpl w:val="F96075D8"/>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nsid w:val="24F75397"/>
    <w:multiLevelType w:val="hybridMultilevel"/>
    <w:tmpl w:val="EB64DB96"/>
    <w:lvl w:ilvl="0" w:tplc="74F2DB04">
      <w:start w:val="1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EF587E"/>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nsid w:val="2976463B"/>
    <w:multiLevelType w:val="hybridMultilevel"/>
    <w:tmpl w:val="9DE83A24"/>
    <w:lvl w:ilvl="0" w:tplc="655E5EF0">
      <w:start w:val="1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2C94749B"/>
    <w:multiLevelType w:val="multilevel"/>
    <w:tmpl w:val="030074D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nsid w:val="405F3335"/>
    <w:multiLevelType w:val="hybridMultilevel"/>
    <w:tmpl w:val="744C0E7E"/>
    <w:lvl w:ilvl="0" w:tplc="D09A64E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371225"/>
    <w:multiLevelType w:val="hybridMultilevel"/>
    <w:tmpl w:val="2D2AF4D0"/>
    <w:lvl w:ilvl="0" w:tplc="8F8A271A">
      <w:start w:val="1"/>
      <w:numFmt w:val="lowerLetter"/>
      <w:lvlText w:val="%1."/>
      <w:lvlJc w:val="left"/>
      <w:pPr>
        <w:ind w:left="1080" w:hanging="360"/>
      </w:pPr>
      <w:rPr>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E375535"/>
    <w:multiLevelType w:val="hybridMultilevel"/>
    <w:tmpl w:val="A1A0F802"/>
    <w:lvl w:ilvl="0" w:tplc="0B923092">
      <w:start w:val="5"/>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nsid w:val="4E9C757A"/>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nsid w:val="4F29123B"/>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nsid w:val="51D40203"/>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23">
    <w:nsid w:val="52C77388"/>
    <w:multiLevelType w:val="hybridMultilevel"/>
    <w:tmpl w:val="EB64DB96"/>
    <w:lvl w:ilvl="0" w:tplc="74F2DB04">
      <w:start w:val="1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C0266D"/>
    <w:multiLevelType w:val="multilevel"/>
    <w:tmpl w:val="67C2EB3E"/>
    <w:numStyleLink w:val="Styl4"/>
  </w:abstractNum>
  <w:abstractNum w:abstractNumId="25">
    <w:nsid w:val="55543057"/>
    <w:multiLevelType w:val="hybridMultilevel"/>
    <w:tmpl w:val="28127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nsid w:val="57424240"/>
    <w:multiLevelType w:val="hybridMultilevel"/>
    <w:tmpl w:val="B0EA87D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nsid w:val="588F2CE5"/>
    <w:multiLevelType w:val="singleLevel"/>
    <w:tmpl w:val="01848B08"/>
    <w:lvl w:ilvl="0">
      <w:numFmt w:val="bullet"/>
      <w:lvlText w:val="-"/>
      <w:lvlJc w:val="left"/>
      <w:pPr>
        <w:tabs>
          <w:tab w:val="num" w:pos="360"/>
        </w:tabs>
        <w:ind w:left="360" w:hanging="360"/>
      </w:pPr>
      <w:rPr>
        <w:rFonts w:hint="default"/>
      </w:rPr>
    </w:lvl>
  </w:abstractNum>
  <w:abstractNum w:abstractNumId="28">
    <w:nsid w:val="5B923307"/>
    <w:multiLevelType w:val="multilevel"/>
    <w:tmpl w:val="67C2EB3E"/>
    <w:numStyleLink w:val="Styl4"/>
  </w:abstractNum>
  <w:abstractNum w:abstractNumId="29">
    <w:nsid w:val="64B36860"/>
    <w:multiLevelType w:val="hybridMultilevel"/>
    <w:tmpl w:val="3064F1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4BC4E8C"/>
    <w:multiLevelType w:val="multilevel"/>
    <w:tmpl w:val="AF42FEEC"/>
    <w:lvl w:ilvl="0">
      <w:start w:val="4"/>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1">
    <w:nsid w:val="64FC610C"/>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32">
    <w:nsid w:val="658D2C07"/>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nsid w:val="660815CB"/>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34">
    <w:nsid w:val="694A02B4"/>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5">
    <w:nsid w:val="722F3FCC"/>
    <w:multiLevelType w:val="multilevel"/>
    <w:tmpl w:val="67C2EB3E"/>
    <w:styleLink w:val="Styl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72447535"/>
    <w:multiLevelType w:val="singleLevel"/>
    <w:tmpl w:val="ABBCF03C"/>
    <w:lvl w:ilvl="0">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abstractNum>
  <w:abstractNum w:abstractNumId="37">
    <w:nsid w:val="744B3799"/>
    <w:multiLevelType w:val="hybridMultilevel"/>
    <w:tmpl w:val="F014E63E"/>
    <w:lvl w:ilvl="0" w:tplc="2B20EE1E">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38">
    <w:nsid w:val="74C50413"/>
    <w:multiLevelType w:val="hybridMultilevel"/>
    <w:tmpl w:val="BF1890CA"/>
    <w:lvl w:ilvl="0" w:tplc="FB4C5D34">
      <w:start w:val="1"/>
      <w:numFmt w:val="lowerLetter"/>
      <w:lvlText w:val="%1)"/>
      <w:lvlJc w:val="left"/>
      <w:pPr>
        <w:tabs>
          <w:tab w:val="num" w:pos="3624"/>
        </w:tabs>
        <w:ind w:left="3624"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nsid w:val="74DF619F"/>
    <w:multiLevelType w:val="hybridMultilevel"/>
    <w:tmpl w:val="4C083FA2"/>
    <w:lvl w:ilvl="0" w:tplc="8F8A271A">
      <w:start w:val="1"/>
      <w:numFmt w:val="lowerLetter"/>
      <w:lvlText w:val="%1."/>
      <w:lvlJc w:val="left"/>
      <w:pPr>
        <w:ind w:left="1080" w:hanging="360"/>
      </w:pPr>
      <w:rPr>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5B86AB9"/>
    <w:multiLevelType w:val="multilevel"/>
    <w:tmpl w:val="3C66979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1">
    <w:nsid w:val="7A2A7CAC"/>
    <w:multiLevelType w:val="multilevel"/>
    <w:tmpl w:val="6122E3CE"/>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7C522148"/>
    <w:multiLevelType w:val="multilevel"/>
    <w:tmpl w:val="18FE0CD8"/>
    <w:lvl w:ilvl="0">
      <w:start w:val="3"/>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7CA938A1"/>
    <w:multiLevelType w:val="multilevel"/>
    <w:tmpl w:val="6122E3CE"/>
    <w:lvl w:ilvl="0">
      <w:start w:val="12"/>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7E345727"/>
    <w:multiLevelType w:val="multilevel"/>
    <w:tmpl w:val="355EE2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nsid w:val="7E833AA1"/>
    <w:multiLevelType w:val="hybridMultilevel"/>
    <w:tmpl w:val="DD1C291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36"/>
    <w:lvlOverride w:ilvl="0">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5"/>
  </w:num>
  <w:num w:numId="6">
    <w:abstractNumId w:val="24"/>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7">
    <w:abstractNumId w:val="6"/>
  </w:num>
  <w:num w:numId="8">
    <w:abstractNumId w:val="38"/>
  </w:num>
  <w:num w:numId="9">
    <w:abstractNumId w:val="16"/>
  </w:num>
  <w:num w:numId="10">
    <w:abstractNumId w:val="21"/>
  </w:num>
  <w:num w:numId="11">
    <w:abstractNumId w:val="15"/>
  </w:num>
  <w:num w:numId="12">
    <w:abstractNumId w:val="12"/>
  </w:num>
  <w:num w:numId="13">
    <w:abstractNumId w:val="46"/>
  </w:num>
  <w:num w:numId="14">
    <w:abstractNumId w:val="8"/>
  </w:num>
  <w:num w:numId="15">
    <w:abstractNumId w:val="22"/>
  </w:num>
  <w:num w:numId="16">
    <w:abstractNumId w:val="9"/>
  </w:num>
  <w:num w:numId="17">
    <w:abstractNumId w:val="0"/>
  </w:num>
  <w:num w:numId="18">
    <w:abstractNumId w:val="23"/>
  </w:num>
  <w:num w:numId="19">
    <w:abstractNumId w:val="43"/>
  </w:num>
  <w:num w:numId="20">
    <w:abstractNumId w:val="20"/>
  </w:num>
  <w:num w:numId="21">
    <w:abstractNumId w:val="33"/>
  </w:num>
  <w:num w:numId="22">
    <w:abstractNumId w:val="44"/>
  </w:num>
  <w:num w:numId="23">
    <w:abstractNumId w:val="30"/>
  </w:num>
  <w:num w:numId="24">
    <w:abstractNumId w:val="4"/>
  </w:num>
  <w:num w:numId="25">
    <w:abstractNumId w:val="13"/>
  </w:num>
  <w:num w:numId="26">
    <w:abstractNumId w:val="41"/>
  </w:num>
  <w:num w:numId="27">
    <w:abstractNumId w:val="40"/>
  </w:num>
  <w:num w:numId="28">
    <w:abstractNumId w:val="2"/>
  </w:num>
  <w:num w:numId="29">
    <w:abstractNumId w:val="14"/>
  </w:num>
  <w:num w:numId="30">
    <w:abstractNumId w:val="25"/>
  </w:num>
  <w:num w:numId="31">
    <w:abstractNumId w:val="37"/>
  </w:num>
  <w:num w:numId="32">
    <w:abstractNumId w:val="11"/>
  </w:num>
  <w:num w:numId="33">
    <w:abstractNumId w:val="5"/>
  </w:num>
  <w:num w:numId="34">
    <w:abstractNumId w:val="32"/>
  </w:num>
  <w:num w:numId="35">
    <w:abstractNumId w:val="27"/>
  </w:num>
  <w:num w:numId="36">
    <w:abstractNumId w:val="28"/>
    <w:lvlOverride w:ilvl="0">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1">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Override>
    <w:lvlOverride w:ilvl="2">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6120"/>
          </w:tabs>
          <w:ind w:left="3744" w:hanging="1224"/>
        </w:pPr>
      </w:lvl>
    </w:lvlOverride>
    <w:lvlOverride w:ilvl="8">
      <w:lvl w:ilvl="8">
        <w:start w:val="1"/>
        <w:numFmt w:val="decimal"/>
        <w:lvlText w:val="%1.%2.%3.%4.%5.%6.%7.%8.%9."/>
        <w:lvlJc w:val="left"/>
        <w:pPr>
          <w:tabs>
            <w:tab w:val="num" w:pos="6840"/>
          </w:tabs>
          <w:ind w:left="4320" w:hanging="1440"/>
        </w:pPr>
      </w:lvl>
    </w:lvlOverride>
  </w:num>
  <w:num w:numId="37">
    <w:abstractNumId w:val="39"/>
  </w:num>
  <w:num w:numId="38">
    <w:abstractNumId w:val="18"/>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0"/>
  </w:num>
  <w:num w:numId="42">
    <w:abstractNumId w:val="7"/>
  </w:num>
  <w:num w:numId="43">
    <w:abstractNumId w:val="36"/>
  </w:num>
  <w:num w:numId="44">
    <w:abstractNumId w:val="19"/>
  </w:num>
  <w:num w:numId="45">
    <w:abstractNumId w:val="1"/>
  </w:num>
  <w:num w:numId="46">
    <w:abstractNumId w:val="26"/>
  </w:num>
  <w:num w:numId="47">
    <w:abstractNumId w:val="42"/>
  </w:num>
  <w:num w:numId="4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8B"/>
    <w:rsid w:val="000034B4"/>
    <w:rsid w:val="0000374D"/>
    <w:rsid w:val="00012CD3"/>
    <w:rsid w:val="00027EEF"/>
    <w:rsid w:val="00031BA2"/>
    <w:rsid w:val="00032CBD"/>
    <w:rsid w:val="00033332"/>
    <w:rsid w:val="00035AE5"/>
    <w:rsid w:val="00044ED1"/>
    <w:rsid w:val="0006527D"/>
    <w:rsid w:val="00070342"/>
    <w:rsid w:val="0009260F"/>
    <w:rsid w:val="00092682"/>
    <w:rsid w:val="00095190"/>
    <w:rsid w:val="000A6775"/>
    <w:rsid w:val="000B638A"/>
    <w:rsid w:val="000B66DF"/>
    <w:rsid w:val="000C13D3"/>
    <w:rsid w:val="000E344C"/>
    <w:rsid w:val="000F183E"/>
    <w:rsid w:val="00110B8A"/>
    <w:rsid w:val="0011794A"/>
    <w:rsid w:val="00141F0E"/>
    <w:rsid w:val="00151DF6"/>
    <w:rsid w:val="00154BF3"/>
    <w:rsid w:val="00173366"/>
    <w:rsid w:val="00175D36"/>
    <w:rsid w:val="001869A8"/>
    <w:rsid w:val="00190F8C"/>
    <w:rsid w:val="001918B3"/>
    <w:rsid w:val="001A3620"/>
    <w:rsid w:val="001D0E53"/>
    <w:rsid w:val="001D39EB"/>
    <w:rsid w:val="001D5FA0"/>
    <w:rsid w:val="001D7FFC"/>
    <w:rsid w:val="001E435E"/>
    <w:rsid w:val="001E5DA6"/>
    <w:rsid w:val="002118F1"/>
    <w:rsid w:val="0021266E"/>
    <w:rsid w:val="00215160"/>
    <w:rsid w:val="00216C9B"/>
    <w:rsid w:val="00235364"/>
    <w:rsid w:val="002458B5"/>
    <w:rsid w:val="002513B5"/>
    <w:rsid w:val="00251598"/>
    <w:rsid w:val="00257E5C"/>
    <w:rsid w:val="002629CA"/>
    <w:rsid w:val="002A33F2"/>
    <w:rsid w:val="002B69D3"/>
    <w:rsid w:val="002B7917"/>
    <w:rsid w:val="002D1A0A"/>
    <w:rsid w:val="002D7D67"/>
    <w:rsid w:val="002E2B23"/>
    <w:rsid w:val="002E5F48"/>
    <w:rsid w:val="002F7DAE"/>
    <w:rsid w:val="00300EC6"/>
    <w:rsid w:val="00302B1D"/>
    <w:rsid w:val="00310E60"/>
    <w:rsid w:val="0033398B"/>
    <w:rsid w:val="003402AB"/>
    <w:rsid w:val="003526B0"/>
    <w:rsid w:val="00375496"/>
    <w:rsid w:val="003766B3"/>
    <w:rsid w:val="00393A0F"/>
    <w:rsid w:val="003A18FA"/>
    <w:rsid w:val="003A289E"/>
    <w:rsid w:val="003A52F0"/>
    <w:rsid w:val="003A6851"/>
    <w:rsid w:val="003B227A"/>
    <w:rsid w:val="003B3153"/>
    <w:rsid w:val="003B7B40"/>
    <w:rsid w:val="003C56F3"/>
    <w:rsid w:val="003F5738"/>
    <w:rsid w:val="00407BA5"/>
    <w:rsid w:val="00411EBC"/>
    <w:rsid w:val="00414158"/>
    <w:rsid w:val="0042013C"/>
    <w:rsid w:val="00427D29"/>
    <w:rsid w:val="004372F2"/>
    <w:rsid w:val="00437A32"/>
    <w:rsid w:val="0044022C"/>
    <w:rsid w:val="00440708"/>
    <w:rsid w:val="00447859"/>
    <w:rsid w:val="0045246A"/>
    <w:rsid w:val="00455430"/>
    <w:rsid w:val="00456D3E"/>
    <w:rsid w:val="00457B83"/>
    <w:rsid w:val="004649F2"/>
    <w:rsid w:val="00491E9D"/>
    <w:rsid w:val="00492F48"/>
    <w:rsid w:val="004A2402"/>
    <w:rsid w:val="004B6BAE"/>
    <w:rsid w:val="004D1560"/>
    <w:rsid w:val="004D741A"/>
    <w:rsid w:val="004E20CA"/>
    <w:rsid w:val="00514215"/>
    <w:rsid w:val="00516C9A"/>
    <w:rsid w:val="00546636"/>
    <w:rsid w:val="00554CC5"/>
    <w:rsid w:val="00560D35"/>
    <w:rsid w:val="0057623F"/>
    <w:rsid w:val="00582870"/>
    <w:rsid w:val="005828BE"/>
    <w:rsid w:val="005905F0"/>
    <w:rsid w:val="005917CE"/>
    <w:rsid w:val="005A320B"/>
    <w:rsid w:val="005A3E37"/>
    <w:rsid w:val="005B2FC2"/>
    <w:rsid w:val="005B71C4"/>
    <w:rsid w:val="005C3DD9"/>
    <w:rsid w:val="005C62F4"/>
    <w:rsid w:val="005D3B5A"/>
    <w:rsid w:val="005D659D"/>
    <w:rsid w:val="005E2A9F"/>
    <w:rsid w:val="005E446F"/>
    <w:rsid w:val="005F53E9"/>
    <w:rsid w:val="00601DF8"/>
    <w:rsid w:val="0062468D"/>
    <w:rsid w:val="006263FB"/>
    <w:rsid w:val="00627DD8"/>
    <w:rsid w:val="00643234"/>
    <w:rsid w:val="00650DCA"/>
    <w:rsid w:val="00652899"/>
    <w:rsid w:val="00663CCD"/>
    <w:rsid w:val="00665844"/>
    <w:rsid w:val="00673A87"/>
    <w:rsid w:val="006771A3"/>
    <w:rsid w:val="0069528A"/>
    <w:rsid w:val="006964B6"/>
    <w:rsid w:val="006A383D"/>
    <w:rsid w:val="006B0FB8"/>
    <w:rsid w:val="006B39A4"/>
    <w:rsid w:val="006C6492"/>
    <w:rsid w:val="006C6D69"/>
    <w:rsid w:val="006D2976"/>
    <w:rsid w:val="006E2DB9"/>
    <w:rsid w:val="006E42D8"/>
    <w:rsid w:val="006F27EF"/>
    <w:rsid w:val="006F7F6E"/>
    <w:rsid w:val="00701A10"/>
    <w:rsid w:val="00706D9F"/>
    <w:rsid w:val="00711362"/>
    <w:rsid w:val="00717C91"/>
    <w:rsid w:val="00732CE9"/>
    <w:rsid w:val="00733916"/>
    <w:rsid w:val="00751FEC"/>
    <w:rsid w:val="00752C9F"/>
    <w:rsid w:val="00753CE7"/>
    <w:rsid w:val="00764CF6"/>
    <w:rsid w:val="00795F72"/>
    <w:rsid w:val="00797DA9"/>
    <w:rsid w:val="007A7373"/>
    <w:rsid w:val="007C4633"/>
    <w:rsid w:val="007C4F37"/>
    <w:rsid w:val="007D07D9"/>
    <w:rsid w:val="007E1D5A"/>
    <w:rsid w:val="007F335A"/>
    <w:rsid w:val="0080660C"/>
    <w:rsid w:val="00810D05"/>
    <w:rsid w:val="00811DED"/>
    <w:rsid w:val="0082340F"/>
    <w:rsid w:val="00823B7B"/>
    <w:rsid w:val="008333D0"/>
    <w:rsid w:val="00835ADD"/>
    <w:rsid w:val="00853B6E"/>
    <w:rsid w:val="008571C9"/>
    <w:rsid w:val="00866A40"/>
    <w:rsid w:val="008713E1"/>
    <w:rsid w:val="008718A8"/>
    <w:rsid w:val="008837AC"/>
    <w:rsid w:val="008850BC"/>
    <w:rsid w:val="008922A3"/>
    <w:rsid w:val="00893176"/>
    <w:rsid w:val="008A1664"/>
    <w:rsid w:val="008A5D20"/>
    <w:rsid w:val="008A78F4"/>
    <w:rsid w:val="008A7A45"/>
    <w:rsid w:val="008B632F"/>
    <w:rsid w:val="008C207F"/>
    <w:rsid w:val="008C5438"/>
    <w:rsid w:val="008C7FE1"/>
    <w:rsid w:val="008D4ECC"/>
    <w:rsid w:val="008D53F6"/>
    <w:rsid w:val="008E4562"/>
    <w:rsid w:val="008F373A"/>
    <w:rsid w:val="00920BBD"/>
    <w:rsid w:val="0093353D"/>
    <w:rsid w:val="0093411B"/>
    <w:rsid w:val="00936263"/>
    <w:rsid w:val="00941604"/>
    <w:rsid w:val="00963290"/>
    <w:rsid w:val="00965B28"/>
    <w:rsid w:val="00973A7B"/>
    <w:rsid w:val="009806AD"/>
    <w:rsid w:val="00981C0B"/>
    <w:rsid w:val="009976AD"/>
    <w:rsid w:val="009A54E1"/>
    <w:rsid w:val="009C20D3"/>
    <w:rsid w:val="009C5119"/>
    <w:rsid w:val="009D58DF"/>
    <w:rsid w:val="009F5223"/>
    <w:rsid w:val="00A175A6"/>
    <w:rsid w:val="00A230E1"/>
    <w:rsid w:val="00A27B8F"/>
    <w:rsid w:val="00A3705D"/>
    <w:rsid w:val="00A37333"/>
    <w:rsid w:val="00A43F15"/>
    <w:rsid w:val="00A603E0"/>
    <w:rsid w:val="00A648F7"/>
    <w:rsid w:val="00A848C9"/>
    <w:rsid w:val="00A85975"/>
    <w:rsid w:val="00A96649"/>
    <w:rsid w:val="00AB16D2"/>
    <w:rsid w:val="00AB3812"/>
    <w:rsid w:val="00AB633C"/>
    <w:rsid w:val="00AB6B06"/>
    <w:rsid w:val="00AB7BD1"/>
    <w:rsid w:val="00AC43B0"/>
    <w:rsid w:val="00AC4753"/>
    <w:rsid w:val="00AC5CE1"/>
    <w:rsid w:val="00AC79E7"/>
    <w:rsid w:val="00AD0F38"/>
    <w:rsid w:val="00AD27AA"/>
    <w:rsid w:val="00AD5C0E"/>
    <w:rsid w:val="00AE57AE"/>
    <w:rsid w:val="00B018FD"/>
    <w:rsid w:val="00B13725"/>
    <w:rsid w:val="00B36509"/>
    <w:rsid w:val="00B51E5D"/>
    <w:rsid w:val="00B578E0"/>
    <w:rsid w:val="00B62BC5"/>
    <w:rsid w:val="00B67C9E"/>
    <w:rsid w:val="00B67CAE"/>
    <w:rsid w:val="00B67CDD"/>
    <w:rsid w:val="00B72E2B"/>
    <w:rsid w:val="00B72F20"/>
    <w:rsid w:val="00B75D17"/>
    <w:rsid w:val="00B827D8"/>
    <w:rsid w:val="00BA1358"/>
    <w:rsid w:val="00BD55AA"/>
    <w:rsid w:val="00BF489B"/>
    <w:rsid w:val="00C00E8B"/>
    <w:rsid w:val="00C035FD"/>
    <w:rsid w:val="00C329B0"/>
    <w:rsid w:val="00C32C3E"/>
    <w:rsid w:val="00C378B8"/>
    <w:rsid w:val="00C420B4"/>
    <w:rsid w:val="00C4729A"/>
    <w:rsid w:val="00C50BC0"/>
    <w:rsid w:val="00C71A45"/>
    <w:rsid w:val="00C832D2"/>
    <w:rsid w:val="00C9206F"/>
    <w:rsid w:val="00C9582E"/>
    <w:rsid w:val="00CA5028"/>
    <w:rsid w:val="00CB1E26"/>
    <w:rsid w:val="00CB7EB0"/>
    <w:rsid w:val="00CE30FD"/>
    <w:rsid w:val="00CE713B"/>
    <w:rsid w:val="00CF1262"/>
    <w:rsid w:val="00CF3589"/>
    <w:rsid w:val="00D01BA4"/>
    <w:rsid w:val="00D05AD6"/>
    <w:rsid w:val="00D26AE5"/>
    <w:rsid w:val="00D4711F"/>
    <w:rsid w:val="00D55236"/>
    <w:rsid w:val="00D80A32"/>
    <w:rsid w:val="00D81BF3"/>
    <w:rsid w:val="00D959A4"/>
    <w:rsid w:val="00DA0890"/>
    <w:rsid w:val="00DA0969"/>
    <w:rsid w:val="00DB176A"/>
    <w:rsid w:val="00DC1411"/>
    <w:rsid w:val="00DC355F"/>
    <w:rsid w:val="00DD727A"/>
    <w:rsid w:val="00DE4035"/>
    <w:rsid w:val="00DF4FD9"/>
    <w:rsid w:val="00E05E65"/>
    <w:rsid w:val="00E112FA"/>
    <w:rsid w:val="00E12C92"/>
    <w:rsid w:val="00E16148"/>
    <w:rsid w:val="00E23EE6"/>
    <w:rsid w:val="00E376E9"/>
    <w:rsid w:val="00E66B94"/>
    <w:rsid w:val="00E73329"/>
    <w:rsid w:val="00EA08AD"/>
    <w:rsid w:val="00EA2443"/>
    <w:rsid w:val="00EA2F10"/>
    <w:rsid w:val="00EB0822"/>
    <w:rsid w:val="00EC46FC"/>
    <w:rsid w:val="00EC6989"/>
    <w:rsid w:val="00EF314A"/>
    <w:rsid w:val="00EF738E"/>
    <w:rsid w:val="00F00E83"/>
    <w:rsid w:val="00F05E51"/>
    <w:rsid w:val="00F06AB7"/>
    <w:rsid w:val="00F11722"/>
    <w:rsid w:val="00F12761"/>
    <w:rsid w:val="00F2237B"/>
    <w:rsid w:val="00F22598"/>
    <w:rsid w:val="00F2400F"/>
    <w:rsid w:val="00F4050F"/>
    <w:rsid w:val="00F446EC"/>
    <w:rsid w:val="00F60B8D"/>
    <w:rsid w:val="00F63AC4"/>
    <w:rsid w:val="00F77EA7"/>
    <w:rsid w:val="00F83B25"/>
    <w:rsid w:val="00F84DE9"/>
    <w:rsid w:val="00FA0ECD"/>
    <w:rsid w:val="00FA180B"/>
    <w:rsid w:val="00FB05FE"/>
    <w:rsid w:val="00FC444A"/>
    <w:rsid w:val="00FC4C7A"/>
    <w:rsid w:val="00FC7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rsid w:val="00C00E8B"/>
    <w:pPr>
      <w:tabs>
        <w:tab w:val="center" w:pos="4536"/>
        <w:tab w:val="right" w:pos="9072"/>
      </w:tabs>
    </w:pPr>
  </w:style>
  <w:style w:type="character" w:customStyle="1" w:styleId="ZhlavChar">
    <w:name w:val="Záhlaví Char"/>
    <w:basedOn w:val="Standardnpsmoodstavce"/>
    <w:link w:val="Zhlav"/>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5"/>
      </w:numPr>
    </w:pPr>
  </w:style>
  <w:style w:type="character" w:styleId="Sledovanodkaz">
    <w:name w:val="FollowedHyperlink"/>
    <w:basedOn w:val="Standardnpsmoodstavce"/>
    <w:uiPriority w:val="99"/>
    <w:semiHidden/>
    <w:unhideWhenUsed/>
    <w:rsid w:val="003A1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E8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00E8B"/>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C00E8B"/>
    <w:rPr>
      <w:rFonts w:ascii="Times New Roman" w:eastAsia="Times New Roman" w:hAnsi="Times New Roman" w:cs="Times New Roman"/>
      <w:sz w:val="24"/>
      <w:szCs w:val="24"/>
      <w:lang w:eastAsia="cs-CZ"/>
    </w:rPr>
  </w:style>
  <w:style w:type="paragraph" w:styleId="Zpat">
    <w:name w:val="footer"/>
    <w:basedOn w:val="Normln"/>
    <w:link w:val="ZpatChar"/>
    <w:rsid w:val="00C00E8B"/>
    <w:pPr>
      <w:tabs>
        <w:tab w:val="center" w:pos="4536"/>
        <w:tab w:val="right" w:pos="9072"/>
      </w:tabs>
    </w:pPr>
  </w:style>
  <w:style w:type="character" w:customStyle="1" w:styleId="ZpatChar">
    <w:name w:val="Zápatí Char"/>
    <w:basedOn w:val="Standardnpsmoodstavce"/>
    <w:link w:val="Zpat"/>
    <w:uiPriority w:val="99"/>
    <w:rsid w:val="00C00E8B"/>
    <w:rPr>
      <w:rFonts w:ascii="Times New Roman" w:eastAsia="Times New Roman" w:hAnsi="Times New Roman" w:cs="Times New Roman"/>
      <w:sz w:val="20"/>
      <w:szCs w:val="20"/>
      <w:lang w:eastAsia="cs-CZ"/>
    </w:rPr>
  </w:style>
  <w:style w:type="paragraph" w:customStyle="1" w:styleId="Tabulkaslo2text">
    <w:name w:val="Tabulka číslo2 text"/>
    <w:basedOn w:val="Normln"/>
    <w:rsid w:val="00C00E8B"/>
    <w:pPr>
      <w:widowControl w:val="0"/>
      <w:numPr>
        <w:numId w:val="1"/>
      </w:numPr>
      <w:spacing w:before="40" w:after="40"/>
      <w:jc w:val="both"/>
    </w:pPr>
    <w:rPr>
      <w:rFonts w:ascii="Arial" w:hAnsi="Arial"/>
      <w:noProof/>
      <w:sz w:val="24"/>
    </w:rPr>
  </w:style>
  <w:style w:type="paragraph" w:styleId="Zkladntext">
    <w:name w:val="Body Text"/>
    <w:basedOn w:val="Normln"/>
    <w:link w:val="ZkladntextChar"/>
    <w:rsid w:val="00C00E8B"/>
    <w:pPr>
      <w:spacing w:after="120"/>
    </w:pPr>
  </w:style>
  <w:style w:type="character" w:customStyle="1" w:styleId="ZkladntextChar">
    <w:name w:val="Základní text Char"/>
    <w:basedOn w:val="Standardnpsmoodstavce"/>
    <w:link w:val="Zkladntext"/>
    <w:rsid w:val="00C00E8B"/>
    <w:rPr>
      <w:rFonts w:ascii="Times New Roman" w:eastAsia="Times New Roman" w:hAnsi="Times New Roman" w:cs="Times New Roman"/>
      <w:sz w:val="20"/>
      <w:szCs w:val="20"/>
      <w:lang w:eastAsia="cs-CZ"/>
    </w:rPr>
  </w:style>
  <w:style w:type="paragraph" w:styleId="Zhlav">
    <w:name w:val="header"/>
    <w:basedOn w:val="Normln"/>
    <w:link w:val="ZhlavChar"/>
    <w:rsid w:val="00C00E8B"/>
    <w:pPr>
      <w:tabs>
        <w:tab w:val="center" w:pos="4536"/>
        <w:tab w:val="right" w:pos="9072"/>
      </w:tabs>
    </w:pPr>
  </w:style>
  <w:style w:type="character" w:customStyle="1" w:styleId="ZhlavChar">
    <w:name w:val="Záhlaví Char"/>
    <w:basedOn w:val="Standardnpsmoodstavce"/>
    <w:link w:val="Zhlav"/>
    <w:rsid w:val="00C00E8B"/>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C00E8B"/>
    <w:rPr>
      <w:rFonts w:ascii="Tahoma" w:hAnsi="Tahoma" w:cs="Tahoma"/>
      <w:sz w:val="16"/>
      <w:szCs w:val="16"/>
    </w:rPr>
  </w:style>
  <w:style w:type="character" w:customStyle="1" w:styleId="TextbublinyChar">
    <w:name w:val="Text bubliny Char"/>
    <w:basedOn w:val="Standardnpsmoodstavce"/>
    <w:link w:val="Textbubliny"/>
    <w:semiHidden/>
    <w:rsid w:val="00C00E8B"/>
    <w:rPr>
      <w:rFonts w:ascii="Tahoma" w:eastAsia="Times New Roman" w:hAnsi="Tahoma" w:cs="Tahoma"/>
      <w:sz w:val="16"/>
      <w:szCs w:val="16"/>
      <w:lang w:eastAsia="cs-CZ"/>
    </w:rPr>
  </w:style>
  <w:style w:type="table" w:styleId="Mkatabulky">
    <w:name w:val="Table Grid"/>
    <w:basedOn w:val="Normlntabulka"/>
    <w:rsid w:val="00C00E8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1text">
    <w:name w:val="Odsazený1 text"/>
    <w:basedOn w:val="Normln"/>
    <w:rsid w:val="00C00E8B"/>
    <w:pPr>
      <w:widowControl w:val="0"/>
      <w:spacing w:after="120"/>
      <w:ind w:left="567"/>
      <w:jc w:val="both"/>
    </w:pPr>
    <w:rPr>
      <w:rFonts w:ascii="Arial" w:hAnsi="Arial"/>
      <w:noProof/>
      <w:sz w:val="24"/>
    </w:rPr>
  </w:style>
  <w:style w:type="character" w:styleId="Hypertextovodkaz">
    <w:name w:val="Hyperlink"/>
    <w:rsid w:val="00C00E8B"/>
    <w:rPr>
      <w:color w:val="0000FF"/>
      <w:u w:val="single"/>
    </w:rPr>
  </w:style>
  <w:style w:type="paragraph" w:styleId="Odstavecseseznamem">
    <w:name w:val="List Paragraph"/>
    <w:basedOn w:val="Normln"/>
    <w:uiPriority w:val="34"/>
    <w:qFormat/>
    <w:rsid w:val="004D741A"/>
    <w:pPr>
      <w:ind w:left="720"/>
      <w:contextualSpacing/>
    </w:pPr>
  </w:style>
  <w:style w:type="paragraph" w:customStyle="1" w:styleId="Radadvodovzprva">
    <w:name w:val="Rada důvodová zpráva"/>
    <w:basedOn w:val="Normln"/>
    <w:rsid w:val="00035AE5"/>
    <w:pPr>
      <w:widowControl w:val="0"/>
      <w:spacing w:after="480"/>
      <w:jc w:val="both"/>
    </w:pPr>
    <w:rPr>
      <w:rFonts w:ascii="Arial" w:hAnsi="Arial"/>
      <w:b/>
      <w:noProof/>
      <w:sz w:val="24"/>
    </w:rPr>
  </w:style>
  <w:style w:type="paragraph" w:styleId="Zkladntext2">
    <w:name w:val="Body Text 2"/>
    <w:basedOn w:val="Normln"/>
    <w:link w:val="Zkladntext2Char"/>
    <w:uiPriority w:val="99"/>
    <w:unhideWhenUsed/>
    <w:rsid w:val="009C5119"/>
    <w:pPr>
      <w:spacing w:after="120" w:line="480" w:lineRule="auto"/>
    </w:pPr>
  </w:style>
  <w:style w:type="character" w:customStyle="1" w:styleId="Zkladntext2Char">
    <w:name w:val="Základní text 2 Char"/>
    <w:basedOn w:val="Standardnpsmoodstavce"/>
    <w:link w:val="Zkladntext2"/>
    <w:uiPriority w:val="99"/>
    <w:rsid w:val="009C5119"/>
    <w:rPr>
      <w:rFonts w:ascii="Times New Roman" w:eastAsia="Times New Roman" w:hAnsi="Times New Roman" w:cs="Times New Roman"/>
      <w:sz w:val="20"/>
      <w:szCs w:val="20"/>
      <w:lang w:eastAsia="cs-CZ"/>
    </w:rPr>
  </w:style>
  <w:style w:type="paragraph" w:styleId="Nzev">
    <w:name w:val="Title"/>
    <w:basedOn w:val="Normln"/>
    <w:link w:val="NzevChar"/>
    <w:qFormat/>
    <w:rsid w:val="009C5119"/>
    <w:pPr>
      <w:jc w:val="center"/>
    </w:pPr>
    <w:rPr>
      <w:b/>
      <w:bCs/>
      <w:sz w:val="24"/>
      <w:szCs w:val="24"/>
    </w:rPr>
  </w:style>
  <w:style w:type="character" w:customStyle="1" w:styleId="NzevChar">
    <w:name w:val="Název Char"/>
    <w:basedOn w:val="Standardnpsmoodstavce"/>
    <w:link w:val="Nzev"/>
    <w:rsid w:val="009C5119"/>
    <w:rPr>
      <w:rFonts w:ascii="Times New Roman" w:eastAsia="Times New Roman" w:hAnsi="Times New Roman" w:cs="Times New Roman"/>
      <w:b/>
      <w:bCs/>
      <w:sz w:val="24"/>
      <w:szCs w:val="24"/>
      <w:lang w:eastAsia="cs-CZ"/>
    </w:rPr>
  </w:style>
  <w:style w:type="character" w:customStyle="1" w:styleId="platne1">
    <w:name w:val="platne1"/>
    <w:rsid w:val="009C5119"/>
  </w:style>
  <w:style w:type="numbering" w:customStyle="1" w:styleId="Styl4">
    <w:name w:val="Styl4"/>
    <w:rsid w:val="004B6BAE"/>
    <w:pPr>
      <w:numPr>
        <w:numId w:val="5"/>
      </w:numPr>
    </w:pPr>
  </w:style>
  <w:style w:type="character" w:styleId="Sledovanodkaz">
    <w:name w:val="FollowedHyperlink"/>
    <w:basedOn w:val="Standardnpsmoodstavce"/>
    <w:uiPriority w:val="99"/>
    <w:semiHidden/>
    <w:unhideWhenUsed/>
    <w:rsid w:val="003A1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6134">
      <w:bodyDiv w:val="1"/>
      <w:marLeft w:val="0"/>
      <w:marRight w:val="0"/>
      <w:marTop w:val="0"/>
      <w:marBottom w:val="0"/>
      <w:divBdr>
        <w:top w:val="none" w:sz="0" w:space="0" w:color="auto"/>
        <w:left w:val="none" w:sz="0" w:space="0" w:color="auto"/>
        <w:bottom w:val="none" w:sz="0" w:space="0" w:color="auto"/>
        <w:right w:val="none" w:sz="0" w:space="0" w:color="auto"/>
      </w:divBdr>
    </w:div>
    <w:div w:id="1515192885">
      <w:bodyDiv w:val="1"/>
      <w:marLeft w:val="0"/>
      <w:marRight w:val="0"/>
      <w:marTop w:val="0"/>
      <w:marBottom w:val="0"/>
      <w:divBdr>
        <w:top w:val="none" w:sz="0" w:space="0" w:color="auto"/>
        <w:left w:val="none" w:sz="0" w:space="0" w:color="auto"/>
        <w:bottom w:val="none" w:sz="0" w:space="0" w:color="auto"/>
        <w:right w:val="none" w:sz="0" w:space="0" w:color="auto"/>
      </w:divBdr>
    </w:div>
    <w:div w:id="20454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r-olomoucky.cz/vyuctovani-dotace-cl-68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kr-olomoucky.cz/vyuctovani-dotace-cl-681.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DC62-B215-47E7-9A98-154CFDE1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4539</Words>
  <Characters>26786</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Kosková Kateřina</dc:creator>
  <cp:lastModifiedBy>Dosedlová Zuzana</cp:lastModifiedBy>
  <cp:revision>2</cp:revision>
  <cp:lastPrinted>2015-11-26T18:19:00Z</cp:lastPrinted>
  <dcterms:created xsi:type="dcterms:W3CDTF">2015-11-26T18:19:00Z</dcterms:created>
  <dcterms:modified xsi:type="dcterms:W3CDTF">2015-11-26T18:19:00Z</dcterms:modified>
</cp:coreProperties>
</file>