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CC2" w:rsidRDefault="00AA5CC2" w:rsidP="00AA5CC2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</w:p>
    <w:p w:rsidR="00AA5CC2" w:rsidRDefault="00AA5CC2" w:rsidP="00AA5CC2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224D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 veřejnoprávní smlouvy o poskytnutí dotace na akci</w:t>
      </w:r>
      <w:r w:rsidR="004072C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4072C4" w:rsidRPr="00341FA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– DOTAČNÍ TITUL 1</w:t>
      </w:r>
    </w:p>
    <w:p w:rsidR="00AA5CC2" w:rsidRDefault="00AA5CC2" w:rsidP="00356AF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356AF5" w:rsidRPr="004224D5" w:rsidRDefault="00356AF5" w:rsidP="00356AF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356AF5" w:rsidRPr="004224D5" w:rsidRDefault="00356AF5" w:rsidP="00356AF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4224D5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4224D5">
        <w:rPr>
          <w:rFonts w:ascii="Arial" w:eastAsia="Times New Roman" w:hAnsi="Arial" w:cs="Arial"/>
          <w:i/>
          <w:lang w:eastAsia="cs-CZ"/>
        </w:rPr>
        <w:t xml:space="preserve"> </w:t>
      </w:r>
    </w:p>
    <w:p w:rsidR="00356AF5" w:rsidRPr="004224D5" w:rsidRDefault="00356AF5" w:rsidP="00356AF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356AF5" w:rsidRPr="004224D5" w:rsidRDefault="00356AF5" w:rsidP="00356AF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356AF5" w:rsidRPr="004224D5" w:rsidRDefault="00356AF5" w:rsidP="00356AF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356AF5" w:rsidRPr="004224D5" w:rsidRDefault="00356AF5" w:rsidP="00356AF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356AF5" w:rsidRPr="004224D5" w:rsidRDefault="00356AF5" w:rsidP="00356AF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356AF5" w:rsidRPr="004224D5" w:rsidRDefault="00356AF5" w:rsidP="00356AF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356AF5" w:rsidRPr="00B76376" w:rsidRDefault="00356AF5" w:rsidP="00356AF5">
      <w:pPr>
        <w:spacing w:after="120"/>
        <w:ind w:left="0" w:firstLine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Zastoupený</w:t>
      </w:r>
      <w:r w:rsidRPr="00B76376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</w:p>
    <w:p w:rsidR="00356AF5" w:rsidRPr="00064D19" w:rsidRDefault="00356AF5" w:rsidP="00356AF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64D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064D19">
        <w:t xml:space="preserve"> </w:t>
      </w:r>
    </w:p>
    <w:p w:rsidR="00766834" w:rsidRPr="00FB3BE2" w:rsidRDefault="00766834" w:rsidP="00766834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FB3BE2">
        <w:rPr>
          <w:rFonts w:ascii="Arial" w:eastAsia="Times New Roman" w:hAnsi="Arial" w:cs="Arial"/>
          <w:sz w:val="24"/>
          <w:szCs w:val="24"/>
          <w:lang w:eastAsia="cs-CZ"/>
        </w:rPr>
        <w:t>č. ú .: 27</w:t>
      </w:r>
      <w:proofErr w:type="gramEnd"/>
      <w:r w:rsidRPr="00FB3BE2">
        <w:rPr>
          <w:rFonts w:ascii="Arial" w:eastAsia="Times New Roman" w:hAnsi="Arial" w:cs="Arial"/>
          <w:sz w:val="24"/>
          <w:szCs w:val="24"/>
          <w:lang w:eastAsia="cs-CZ"/>
        </w:rPr>
        <w:t>- 4228120277/0100, Komerční banka, a.s. Olomouc (platí pro obce)</w:t>
      </w:r>
    </w:p>
    <w:p w:rsidR="00356AF5" w:rsidRPr="00FB3BE2" w:rsidRDefault="00766834" w:rsidP="00766834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FB3BE2">
        <w:rPr>
          <w:rFonts w:ascii="Arial" w:eastAsia="Times New Roman" w:hAnsi="Arial" w:cs="Arial"/>
          <w:sz w:val="24"/>
          <w:szCs w:val="24"/>
          <w:lang w:eastAsia="cs-CZ"/>
        </w:rPr>
        <w:t>č. ú .: 27</w:t>
      </w:r>
      <w:proofErr w:type="gramEnd"/>
      <w:r w:rsidRPr="00FB3BE2">
        <w:rPr>
          <w:rFonts w:ascii="Arial" w:eastAsia="Times New Roman" w:hAnsi="Arial" w:cs="Arial"/>
          <w:sz w:val="24"/>
          <w:szCs w:val="24"/>
          <w:lang w:eastAsia="cs-CZ"/>
        </w:rPr>
        <w:t>- 4228330207/0100, Komerční banka, a.s. Olomouc (platí pro ostatní subjekty)</w:t>
      </w:r>
    </w:p>
    <w:p w:rsidR="00356AF5" w:rsidRPr="004224D5" w:rsidRDefault="00356AF5" w:rsidP="00356AF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4224D5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356AF5" w:rsidRPr="004224D5" w:rsidRDefault="00356AF5" w:rsidP="00356AF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356AF5" w:rsidRPr="004224D5" w:rsidRDefault="00356AF5" w:rsidP="00356AF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356AF5" w:rsidRPr="004224D5" w:rsidRDefault="00356AF5" w:rsidP="00356AF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356AF5" w:rsidRPr="004224D5" w:rsidRDefault="00356AF5" w:rsidP="00356AF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……………………………………</w:t>
      </w:r>
    </w:p>
    <w:p w:rsidR="00356AF5" w:rsidRPr="00FB3BE2" w:rsidRDefault="004072C4" w:rsidP="00356AF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FB3BE2">
        <w:rPr>
          <w:rFonts w:ascii="Arial" w:eastAsia="Times New Roman" w:hAnsi="Arial" w:cs="Arial"/>
          <w:bCs/>
          <w:sz w:val="24"/>
          <w:szCs w:val="24"/>
          <w:lang w:eastAsia="cs-CZ"/>
        </w:rPr>
        <w:t>Bydliště/ sídlo</w:t>
      </w:r>
      <w:r w:rsidR="00356AF5" w:rsidRPr="00FB3BE2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</w:p>
    <w:p w:rsidR="00356AF5" w:rsidRPr="00FB3BE2" w:rsidRDefault="00356AF5" w:rsidP="00356AF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FB3BE2">
        <w:rPr>
          <w:rFonts w:ascii="Arial" w:eastAsia="Times New Roman" w:hAnsi="Arial" w:cs="Arial"/>
          <w:bCs/>
          <w:sz w:val="24"/>
          <w:szCs w:val="24"/>
          <w:lang w:eastAsia="cs-CZ"/>
        </w:rPr>
        <w:t>Datum narození:</w:t>
      </w:r>
    </w:p>
    <w:p w:rsidR="004072C4" w:rsidRPr="00FB3BE2" w:rsidRDefault="00356AF5" w:rsidP="00356AF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FB3BE2">
        <w:rPr>
          <w:rFonts w:ascii="Arial" w:eastAsia="Times New Roman" w:hAnsi="Arial" w:cs="Arial"/>
          <w:bCs/>
          <w:sz w:val="24"/>
          <w:szCs w:val="24"/>
          <w:lang w:eastAsia="cs-CZ"/>
        </w:rPr>
        <w:t>IČ:</w:t>
      </w:r>
    </w:p>
    <w:p w:rsidR="00356AF5" w:rsidRPr="00FB3BE2" w:rsidRDefault="004072C4" w:rsidP="00356AF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FB3BE2">
        <w:rPr>
          <w:rFonts w:ascii="Arial" w:eastAsia="Times New Roman" w:hAnsi="Arial" w:cs="Arial"/>
          <w:bCs/>
          <w:sz w:val="24"/>
          <w:szCs w:val="24"/>
          <w:lang w:eastAsia="cs-CZ"/>
        </w:rPr>
        <w:t>DIČ</w:t>
      </w:r>
      <w:r w:rsidR="00356AF5" w:rsidRPr="00FB3BE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</w:p>
    <w:p w:rsidR="00356AF5" w:rsidRPr="00FB3BE2" w:rsidRDefault="00356AF5" w:rsidP="00356AF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FB3BE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Právní forma: </w:t>
      </w:r>
    </w:p>
    <w:p w:rsidR="004072C4" w:rsidRPr="00FB3BE2" w:rsidRDefault="004072C4" w:rsidP="00356AF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FB3BE2">
        <w:rPr>
          <w:rFonts w:ascii="Arial" w:eastAsia="Times New Roman" w:hAnsi="Arial" w:cs="Arial"/>
          <w:bCs/>
          <w:sz w:val="24"/>
          <w:szCs w:val="24"/>
          <w:lang w:eastAsia="cs-CZ"/>
        </w:rPr>
        <w:t>Zapsaný:</w:t>
      </w:r>
    </w:p>
    <w:p w:rsidR="00356AF5" w:rsidRPr="00341FA9" w:rsidRDefault="00356AF5" w:rsidP="00356AF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FB3BE2">
        <w:rPr>
          <w:rFonts w:ascii="Arial" w:eastAsia="Times New Roman" w:hAnsi="Arial" w:cs="Arial"/>
          <w:bCs/>
          <w:sz w:val="24"/>
          <w:szCs w:val="24"/>
          <w:lang w:eastAsia="cs-CZ"/>
        </w:rPr>
        <w:t>Zastoupený:</w:t>
      </w:r>
    </w:p>
    <w:p w:rsidR="00356AF5" w:rsidRPr="00064D19" w:rsidRDefault="00356AF5" w:rsidP="00356AF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64D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:rsidR="00356AF5" w:rsidRPr="00064D19" w:rsidRDefault="00356AF5" w:rsidP="00356AF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64D19">
        <w:rPr>
          <w:rFonts w:ascii="Arial" w:hAnsi="Arial"/>
        </w:rPr>
        <w:t xml:space="preserve">č. </w:t>
      </w:r>
      <w:proofErr w:type="spellStart"/>
      <w:r w:rsidRPr="00064D19">
        <w:rPr>
          <w:rFonts w:ascii="Arial" w:hAnsi="Arial"/>
        </w:rPr>
        <w:t>ú.</w:t>
      </w:r>
      <w:proofErr w:type="spellEnd"/>
      <w:r w:rsidRPr="00064D19">
        <w:rPr>
          <w:rFonts w:ascii="Arial" w:hAnsi="Arial"/>
        </w:rPr>
        <w:t>:</w:t>
      </w:r>
    </w:p>
    <w:p w:rsidR="00356AF5" w:rsidRPr="004224D5" w:rsidRDefault="00356AF5" w:rsidP="00356AF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4224D5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356AF5" w:rsidRPr="004224D5" w:rsidRDefault="00356AF5" w:rsidP="00356AF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356AF5" w:rsidRPr="004224D5" w:rsidRDefault="00356AF5" w:rsidP="00356AF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356AF5" w:rsidRPr="004224D5" w:rsidRDefault="00356AF5" w:rsidP="00356AF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tuto smlouvu o poskytnutí dotace:</w:t>
      </w:r>
    </w:p>
    <w:p w:rsidR="00356AF5" w:rsidRPr="004224D5" w:rsidRDefault="00356AF5" w:rsidP="00356AF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356AF5" w:rsidRPr="00064D19" w:rsidRDefault="00356AF5" w:rsidP="00356AF5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35E1F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</w:t>
      </w:r>
      <w:r w:rsidR="004072C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072C4" w:rsidRPr="00FB3BE2">
        <w:rPr>
          <w:rFonts w:ascii="Arial" w:hAnsi="Arial" w:cs="Arial"/>
          <w:sz w:val="24"/>
          <w:szCs w:val="24"/>
        </w:rPr>
        <w:t>v rámci Programu na podporu aktivit v oblasti životního prostředí a zemědělství, dotační titul 1: Podpora propagačních, vzdělávacích a osvětových akcí zaměřených na tématiku životního prostředí a zemědělství</w:t>
      </w:r>
      <w:r w:rsidR="00341FA9" w:rsidRPr="00FB3BE2">
        <w:rPr>
          <w:rFonts w:ascii="Arial" w:hAnsi="Arial" w:cs="Arial"/>
          <w:sz w:val="24"/>
          <w:szCs w:val="24"/>
        </w:rPr>
        <w:t xml:space="preserve"> </w:t>
      </w:r>
      <w:r w:rsidRPr="00735E1F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proofErr w:type="gramStart"/>
      <w:r w:rsidRPr="00735E1F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735E1F">
        <w:rPr>
          <w:rFonts w:ascii="Arial" w:eastAsia="Times New Roman" w:hAnsi="Arial" w:cs="Arial"/>
          <w:sz w:val="24"/>
          <w:szCs w:val="24"/>
          <w:lang w:eastAsia="cs-CZ"/>
        </w:rPr>
        <w:t>, slovy: ......... korun českých (dále jen „dotace“)</w:t>
      </w:r>
      <w:r w:rsidRPr="00064D1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356AF5" w:rsidRPr="00735E1F" w:rsidRDefault="00356AF5" w:rsidP="00356AF5">
      <w:pPr>
        <w:numPr>
          <w:ilvl w:val="0"/>
          <w:numId w:val="1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35E1F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735E1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735E1F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nákladů na </w:t>
      </w:r>
      <w:proofErr w:type="gramStart"/>
      <w:r w:rsidRPr="00735E1F">
        <w:rPr>
          <w:rFonts w:ascii="Arial" w:eastAsia="Times New Roman" w:hAnsi="Arial" w:cs="Arial"/>
          <w:sz w:val="24"/>
          <w:szCs w:val="24"/>
          <w:lang w:eastAsia="cs-CZ"/>
        </w:rPr>
        <w:t>akci/projekt ......... (dále</w:t>
      </w:r>
      <w:proofErr w:type="gramEnd"/>
      <w:r w:rsidRPr="00735E1F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</w:p>
    <w:p w:rsidR="00356AF5" w:rsidRPr="004224D5" w:rsidRDefault="00356AF5" w:rsidP="00356AF5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4224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4224D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:rsidR="00356AF5" w:rsidRPr="00766834" w:rsidRDefault="00356AF5" w:rsidP="00356AF5">
      <w:pPr>
        <w:numPr>
          <w:ilvl w:val="0"/>
          <w:numId w:val="1"/>
        </w:numPr>
        <w:spacing w:after="12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neinvestiční</w:t>
      </w:r>
      <w:r w:rsidRPr="004224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356AF5" w:rsidRPr="004224D5" w:rsidRDefault="00356AF5" w:rsidP="00356AF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356AF5" w:rsidRPr="004224D5" w:rsidRDefault="00356AF5" w:rsidP="00681177">
      <w:pPr>
        <w:numPr>
          <w:ilvl w:val="0"/>
          <w:numId w:val="2"/>
        </w:numPr>
        <w:spacing w:after="120"/>
        <w:ind w:left="540" w:firstLine="18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4224D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4224D5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:rsidR="00356AF5" w:rsidRPr="004224D5" w:rsidRDefault="00356AF5" w:rsidP="00681177">
      <w:pPr>
        <w:numPr>
          <w:ilvl w:val="0"/>
          <w:numId w:val="2"/>
        </w:numPr>
        <w:spacing w:after="120"/>
        <w:ind w:left="540" w:firstLine="18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</w:t>
      </w:r>
      <w:r w:rsidR="00977DB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a 2 cit. </w:t>
      </w:r>
      <w:proofErr w:type="gramStart"/>
      <w:r w:rsidRPr="004224D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4224D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356AF5" w:rsidRPr="004224D5" w:rsidRDefault="00356AF5" w:rsidP="00681177">
      <w:pPr>
        <w:numPr>
          <w:ilvl w:val="0"/>
          <w:numId w:val="2"/>
        </w:numPr>
        <w:spacing w:after="120"/>
        <w:ind w:left="540" w:firstLine="18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</w:t>
      </w:r>
      <w:r w:rsidR="00977DB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a modernizací ve smyslu § 33 cit. </w:t>
      </w:r>
      <w:proofErr w:type="gramStart"/>
      <w:r w:rsidRPr="004224D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4224D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356AF5" w:rsidRPr="004224D5" w:rsidRDefault="00356AF5" w:rsidP="00356AF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356AF5" w:rsidRPr="001D6483" w:rsidRDefault="00356AF5" w:rsidP="00356AF5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I. odst. 2 a 4 této smlouvy, v souladu s podmínkami stanovenými v této smlouvě a </w:t>
      </w:r>
      <w:r w:rsidRPr="00FB3BE2">
        <w:rPr>
          <w:rFonts w:ascii="Arial" w:eastAsia="Times New Roman" w:hAnsi="Arial" w:cs="Arial"/>
          <w:sz w:val="24"/>
          <w:szCs w:val="24"/>
          <w:lang w:eastAsia="cs-CZ"/>
        </w:rPr>
        <w:t xml:space="preserve">v souladu s Programem na podporu aktivit v oblasti životního prostředí a zemědělství schváleným usnesením Zastupitelstva Olomouckého kraje č. </w:t>
      </w:r>
      <w:proofErr w:type="gramStart"/>
      <w:r w:rsidRPr="00FB3BE2">
        <w:rPr>
          <w:rFonts w:ascii="Arial" w:eastAsia="Times New Roman" w:hAnsi="Arial" w:cs="Arial"/>
          <w:sz w:val="24"/>
          <w:szCs w:val="24"/>
          <w:lang w:eastAsia="cs-CZ"/>
        </w:rPr>
        <w:t>UZ/../../2015</w:t>
      </w:r>
      <w:proofErr w:type="gramEnd"/>
      <w:r w:rsidRPr="00FB3BE2">
        <w:rPr>
          <w:rFonts w:ascii="Arial" w:eastAsia="Times New Roman" w:hAnsi="Arial" w:cs="Arial"/>
          <w:sz w:val="24"/>
          <w:szCs w:val="24"/>
          <w:lang w:eastAsia="cs-CZ"/>
        </w:rPr>
        <w:t xml:space="preserve"> ze dne  X.12.2015</w:t>
      </w:r>
      <w:r w:rsidR="004072C4" w:rsidRPr="00FB3BE2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usnesením č. ….. ze dne ……</w:t>
      </w:r>
      <w:r w:rsidRPr="001D648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1D6483">
        <w:rPr>
          <w:rFonts w:ascii="Arial" w:eastAsia="Times New Roman" w:hAnsi="Arial" w:cs="Arial"/>
          <w:sz w:val="24"/>
          <w:szCs w:val="24"/>
          <w:lang w:eastAsia="cs-CZ"/>
        </w:rPr>
        <w:t xml:space="preserve">Dotace musí být použita hospodárně. </w:t>
      </w:r>
    </w:p>
    <w:p w:rsidR="00356AF5" w:rsidRPr="00FB3BE2" w:rsidRDefault="00356AF5" w:rsidP="00356AF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oprávněn dotaci použít </w:t>
      </w:r>
      <w:r w:rsidRPr="00064D19">
        <w:rPr>
          <w:rFonts w:ascii="Arial" w:eastAsia="Times New Roman" w:hAnsi="Arial" w:cs="Arial"/>
          <w:sz w:val="24"/>
          <w:szCs w:val="24"/>
          <w:lang w:eastAsia="cs-CZ"/>
        </w:rPr>
        <w:t>pouze na uhrazení: nákladů spojených s </w:t>
      </w:r>
      <w:proofErr w:type="gramStart"/>
      <w:r w:rsidRPr="00064D19">
        <w:rPr>
          <w:rFonts w:ascii="Arial" w:eastAsia="Times New Roman" w:hAnsi="Arial" w:cs="Arial"/>
          <w:sz w:val="24"/>
          <w:szCs w:val="24"/>
          <w:lang w:eastAsia="cs-CZ"/>
        </w:rPr>
        <w:t>akcí/projektem..........</w:t>
      </w:r>
      <w:r w:rsidR="004072C4">
        <w:rPr>
          <w:rFonts w:ascii="Arial" w:eastAsia="Times New Roman" w:hAnsi="Arial" w:cs="Arial"/>
          <w:sz w:val="24"/>
          <w:szCs w:val="24"/>
          <w:lang w:eastAsia="cs-CZ"/>
        </w:rPr>
        <w:t>, a to</w:t>
      </w:r>
      <w:proofErr w:type="gramEnd"/>
      <w:r w:rsidR="004072C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072C4" w:rsidRPr="001D6483">
        <w:rPr>
          <w:rFonts w:ascii="Arial" w:eastAsia="Times New Roman" w:hAnsi="Arial" w:cs="Arial"/>
          <w:sz w:val="24"/>
          <w:szCs w:val="24"/>
          <w:lang w:eastAsia="cs-CZ"/>
        </w:rPr>
        <w:t>…..</w:t>
      </w:r>
      <w:r w:rsidR="00E407F9" w:rsidRPr="001D648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407F9" w:rsidRPr="00FB3BE2">
        <w:rPr>
          <w:rFonts w:ascii="Arial" w:eastAsia="Times New Roman" w:hAnsi="Arial" w:cs="Arial"/>
          <w:i/>
          <w:sz w:val="24"/>
          <w:szCs w:val="24"/>
          <w:lang w:eastAsia="cs-CZ"/>
        </w:rPr>
        <w:t>(bude specifikováno dle charakteru akce/projektu)</w:t>
      </w:r>
      <w:r w:rsidR="004072C4" w:rsidRPr="00FB3BE2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:rsidR="00356AF5" w:rsidRPr="004072C4" w:rsidRDefault="00356AF5" w:rsidP="00356AF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4072C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</w:t>
      </w:r>
      <w:r w:rsidRPr="004072C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lastRenderedPageBreak/>
        <w:t xml:space="preserve">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356AF5" w:rsidRPr="004072C4" w:rsidRDefault="00356AF5" w:rsidP="00356AF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4072C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V případě, že se příjemce stane plátcem DPH v průběhu čerpání dotace </w:t>
      </w:r>
      <w:r w:rsidRPr="004072C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br/>
        <w:t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</w:t>
      </w:r>
    </w:p>
    <w:p w:rsidR="00356AF5" w:rsidRPr="004072C4" w:rsidRDefault="00356AF5" w:rsidP="00356AF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4072C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356AF5" w:rsidRPr="004072C4" w:rsidRDefault="00356AF5" w:rsidP="00356AF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4072C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4072C4" w:rsidRDefault="00356AF5" w:rsidP="00356AF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072C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4072C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ust</w:t>
      </w:r>
      <w:proofErr w:type="spellEnd"/>
      <w:r w:rsidRPr="004072C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. § 22 zákona č. 250/2000 Sb., o rozpočtových pravidlech územních rozpočtů, ve znění pozdějších předpisů.</w:t>
      </w:r>
    </w:p>
    <w:p w:rsidR="00681177" w:rsidRPr="00F50F31" w:rsidRDefault="004072C4" w:rsidP="00B013E8">
      <w:pPr>
        <w:tabs>
          <w:tab w:val="left" w:pos="8100"/>
        </w:tabs>
        <w:spacing w:after="120"/>
        <w:ind w:left="567"/>
        <w:rPr>
          <w:rFonts w:ascii="Arial" w:hAnsi="Arial" w:cs="Arial"/>
          <w:i/>
          <w:iCs/>
          <w:color w:val="0000FF"/>
        </w:rPr>
      </w:pPr>
      <w:r>
        <w:rPr>
          <w:rFonts w:ascii="Arial" w:hAnsi="Arial" w:cs="Arial"/>
          <w:b/>
          <w:i/>
          <w:iCs/>
        </w:rPr>
        <w:tab/>
      </w:r>
      <w:r w:rsidRPr="00F50F31">
        <w:rPr>
          <w:rFonts w:ascii="Arial" w:hAnsi="Arial" w:cs="Arial"/>
          <w:i/>
          <w:iCs/>
          <w:color w:val="0000FF"/>
        </w:rPr>
        <w:t xml:space="preserve">Žlutě podbarvený text lze ze smlouvy vypustit, pokud dotaci </w:t>
      </w:r>
      <w:r w:rsidRPr="00F50F31">
        <w:rPr>
          <w:rFonts w:ascii="Arial" w:hAnsi="Arial" w:cs="Arial"/>
          <w:b/>
          <w:i/>
          <w:iCs/>
          <w:color w:val="0000FF"/>
        </w:rPr>
        <w:t>nelze</w:t>
      </w:r>
      <w:r w:rsidRPr="00F50F31">
        <w:rPr>
          <w:rFonts w:ascii="Arial" w:hAnsi="Arial" w:cs="Arial"/>
          <w:i/>
          <w:iCs/>
          <w:color w:val="0000FF"/>
        </w:rPr>
        <w:t xml:space="preserve"> použít na pořízení dlouhodob</w:t>
      </w:r>
      <w:r w:rsidR="006D28C6" w:rsidRPr="00F50F31">
        <w:rPr>
          <w:rFonts w:ascii="Arial" w:hAnsi="Arial" w:cs="Arial"/>
          <w:i/>
          <w:iCs/>
          <w:color w:val="0000FF"/>
        </w:rPr>
        <w:t>ého</w:t>
      </w:r>
      <w:r w:rsidRPr="00F50F31">
        <w:rPr>
          <w:rFonts w:ascii="Arial" w:hAnsi="Arial" w:cs="Arial"/>
          <w:i/>
          <w:iCs/>
          <w:color w:val="0000FF"/>
        </w:rPr>
        <w:t xml:space="preserve"> majetk</w:t>
      </w:r>
      <w:r w:rsidR="006D28C6" w:rsidRPr="00F50F31">
        <w:rPr>
          <w:rFonts w:ascii="Arial" w:hAnsi="Arial" w:cs="Arial"/>
          <w:i/>
          <w:iCs/>
          <w:color w:val="0000FF"/>
        </w:rPr>
        <w:t>u</w:t>
      </w:r>
      <w:r w:rsidRPr="00F50F31">
        <w:rPr>
          <w:rFonts w:ascii="Arial" w:hAnsi="Arial" w:cs="Arial"/>
          <w:i/>
          <w:iCs/>
          <w:color w:val="0000FF"/>
        </w:rPr>
        <w:t xml:space="preserve"> a technické zhodnocení a </w:t>
      </w:r>
      <w:r w:rsidRPr="00F50F31">
        <w:rPr>
          <w:rFonts w:ascii="Arial" w:hAnsi="Arial" w:cs="Arial"/>
          <w:b/>
          <w:i/>
          <w:iCs/>
          <w:color w:val="0000FF"/>
        </w:rPr>
        <w:t>pokud bude vyúčtování provedeno vždy po ukončení kalendářního roku</w:t>
      </w:r>
      <w:r w:rsidRPr="00F50F31">
        <w:rPr>
          <w:rFonts w:ascii="Arial" w:hAnsi="Arial" w:cs="Arial"/>
          <w:i/>
          <w:iCs/>
          <w:color w:val="0000FF"/>
        </w:rPr>
        <w:t>.</w:t>
      </w:r>
    </w:p>
    <w:p w:rsidR="00356AF5" w:rsidRPr="004224D5" w:rsidRDefault="00356AF5" w:rsidP="00356AF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:rsidR="00356AF5" w:rsidRPr="00064D19" w:rsidRDefault="00356AF5" w:rsidP="00356AF5">
      <w:pPr>
        <w:ind w:hanging="284"/>
        <w:rPr>
          <w:rFonts w:ascii="Arial" w:eastAsia="Times New Roman" w:hAnsi="Arial" w:cs="Arial"/>
          <w:sz w:val="24"/>
          <w:szCs w:val="24"/>
          <w:lang w:eastAsia="cs-CZ"/>
        </w:rPr>
      </w:pPr>
      <w:r w:rsidRPr="0024025C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Pr="0024025C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24025C"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</w:t>
      </w:r>
      <w:proofErr w:type="gramStart"/>
      <w:r w:rsidRPr="00064D19">
        <w:rPr>
          <w:rFonts w:ascii="Arial" w:eastAsia="Times New Roman" w:hAnsi="Arial" w:cs="Arial"/>
          <w:sz w:val="24"/>
          <w:szCs w:val="24"/>
          <w:lang w:eastAsia="cs-CZ"/>
        </w:rPr>
        <w:t>na</w:t>
      </w:r>
      <w:proofErr w:type="gramEnd"/>
      <w:r w:rsidRPr="00064D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356AF5" w:rsidRPr="00FB3BE2" w:rsidRDefault="00356AF5" w:rsidP="00356AF5">
      <w:pPr>
        <w:pStyle w:val="Odstavecseseznamem"/>
        <w:numPr>
          <w:ilvl w:val="0"/>
          <w:numId w:val="6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B3BE2">
        <w:rPr>
          <w:rFonts w:ascii="Arial" w:hAnsi="Arial" w:cs="Arial"/>
          <w:bCs/>
          <w:sz w:val="24"/>
          <w:szCs w:val="24"/>
        </w:rPr>
        <w:t>úhradu daní, daňových odpisů, poplatků a odvodů,</w:t>
      </w:r>
    </w:p>
    <w:p w:rsidR="00356AF5" w:rsidRPr="00FB3BE2" w:rsidRDefault="00356AF5" w:rsidP="00356AF5">
      <w:pPr>
        <w:pStyle w:val="Odstavecseseznamem"/>
        <w:numPr>
          <w:ilvl w:val="0"/>
          <w:numId w:val="6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B3BE2">
        <w:rPr>
          <w:rFonts w:ascii="Arial" w:hAnsi="Arial" w:cs="Arial"/>
          <w:bCs/>
          <w:sz w:val="24"/>
          <w:szCs w:val="24"/>
        </w:rPr>
        <w:t>úhradu úvěrů a půjček,</w:t>
      </w:r>
    </w:p>
    <w:p w:rsidR="00356AF5" w:rsidRPr="00FB3BE2" w:rsidRDefault="00356AF5" w:rsidP="00356AF5">
      <w:pPr>
        <w:pStyle w:val="Odstavecseseznamem"/>
        <w:numPr>
          <w:ilvl w:val="0"/>
          <w:numId w:val="6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B3BE2">
        <w:rPr>
          <w:rFonts w:ascii="Arial" w:hAnsi="Arial" w:cs="Arial"/>
          <w:bCs/>
          <w:sz w:val="24"/>
          <w:szCs w:val="24"/>
        </w:rPr>
        <w:t>nákup věcí osobní potřeby,</w:t>
      </w:r>
    </w:p>
    <w:p w:rsidR="00356AF5" w:rsidRPr="00FB3BE2" w:rsidRDefault="00356AF5" w:rsidP="00356AF5">
      <w:pPr>
        <w:pStyle w:val="Odstavecseseznamem"/>
        <w:numPr>
          <w:ilvl w:val="0"/>
          <w:numId w:val="6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B3BE2">
        <w:rPr>
          <w:rFonts w:ascii="Arial" w:hAnsi="Arial" w:cs="Arial"/>
          <w:bCs/>
          <w:sz w:val="24"/>
          <w:szCs w:val="24"/>
        </w:rPr>
        <w:t xml:space="preserve">penále, pokuty, </w:t>
      </w:r>
    </w:p>
    <w:p w:rsidR="00356AF5" w:rsidRPr="00FB3BE2" w:rsidRDefault="00356AF5" w:rsidP="00356AF5">
      <w:pPr>
        <w:pStyle w:val="Odstavecseseznamem"/>
        <w:numPr>
          <w:ilvl w:val="0"/>
          <w:numId w:val="6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B3BE2">
        <w:rPr>
          <w:rFonts w:ascii="Arial" w:hAnsi="Arial" w:cs="Arial"/>
          <w:bCs/>
          <w:sz w:val="24"/>
          <w:szCs w:val="24"/>
        </w:rPr>
        <w:t xml:space="preserve">pojistné, </w:t>
      </w:r>
    </w:p>
    <w:p w:rsidR="00356AF5" w:rsidRPr="00FB3BE2" w:rsidRDefault="00356AF5" w:rsidP="00356AF5">
      <w:pPr>
        <w:pStyle w:val="Odstavecseseznamem"/>
        <w:numPr>
          <w:ilvl w:val="0"/>
          <w:numId w:val="6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B3BE2">
        <w:rPr>
          <w:rFonts w:ascii="Arial" w:hAnsi="Arial" w:cs="Arial"/>
          <w:bCs/>
          <w:sz w:val="24"/>
          <w:szCs w:val="24"/>
        </w:rPr>
        <w:t>leasing</w:t>
      </w:r>
    </w:p>
    <w:p w:rsidR="00356AF5" w:rsidRPr="00FB3BE2" w:rsidRDefault="00356AF5" w:rsidP="00356AF5">
      <w:pPr>
        <w:pStyle w:val="Odstavecseseznamem"/>
        <w:numPr>
          <w:ilvl w:val="0"/>
          <w:numId w:val="6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B3BE2">
        <w:rPr>
          <w:rFonts w:ascii="Arial" w:hAnsi="Arial" w:cs="Arial"/>
          <w:bCs/>
          <w:sz w:val="24"/>
          <w:szCs w:val="24"/>
        </w:rPr>
        <w:t>nákup darů – mimo ceny do soutěží</w:t>
      </w:r>
    </w:p>
    <w:p w:rsidR="00356AF5" w:rsidRPr="00FB3BE2" w:rsidRDefault="00356AF5" w:rsidP="00356AF5">
      <w:pPr>
        <w:pStyle w:val="Odstavecseseznamem"/>
        <w:numPr>
          <w:ilvl w:val="0"/>
          <w:numId w:val="6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B3BE2">
        <w:rPr>
          <w:rFonts w:ascii="Arial" w:hAnsi="Arial" w:cs="Arial"/>
          <w:bCs/>
          <w:sz w:val="24"/>
          <w:szCs w:val="24"/>
        </w:rPr>
        <w:t>nákup nemovitosti,</w:t>
      </w:r>
    </w:p>
    <w:p w:rsidR="00356AF5" w:rsidRPr="00FB3BE2" w:rsidRDefault="00356AF5" w:rsidP="00356AF5">
      <w:pPr>
        <w:pStyle w:val="Odstavecseseznamem"/>
        <w:numPr>
          <w:ilvl w:val="0"/>
          <w:numId w:val="6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B3BE2">
        <w:rPr>
          <w:rFonts w:ascii="Arial" w:hAnsi="Arial" w:cs="Arial"/>
          <w:bCs/>
          <w:sz w:val="24"/>
          <w:szCs w:val="24"/>
        </w:rPr>
        <w:t>pohoštění</w:t>
      </w:r>
      <w:r w:rsidRPr="00FB3BE2">
        <w:rPr>
          <w:rFonts w:ascii="Arial" w:hAnsi="Arial" w:cs="Arial"/>
          <w:sz w:val="24"/>
          <w:szCs w:val="24"/>
        </w:rPr>
        <w:t>, občerstvení</w:t>
      </w:r>
      <w:r w:rsidRPr="00FB3BE2">
        <w:rPr>
          <w:rFonts w:ascii="Arial" w:hAnsi="Arial" w:cs="Arial"/>
          <w:bCs/>
          <w:sz w:val="24"/>
          <w:szCs w:val="24"/>
        </w:rPr>
        <w:t xml:space="preserve">, </w:t>
      </w:r>
    </w:p>
    <w:p w:rsidR="00356AF5" w:rsidRPr="00FB3BE2" w:rsidRDefault="00356AF5" w:rsidP="00356AF5">
      <w:pPr>
        <w:pStyle w:val="Odstavecseseznamem"/>
        <w:numPr>
          <w:ilvl w:val="0"/>
          <w:numId w:val="6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B3BE2">
        <w:rPr>
          <w:rFonts w:ascii="Arial" w:hAnsi="Arial" w:cs="Arial"/>
          <w:sz w:val="24"/>
          <w:szCs w:val="24"/>
        </w:rPr>
        <w:t>mzdové náklady a honoráře,</w:t>
      </w:r>
    </w:p>
    <w:p w:rsidR="00356AF5" w:rsidRPr="00FB3BE2" w:rsidRDefault="00356AF5" w:rsidP="00356AF5">
      <w:pPr>
        <w:pStyle w:val="Odstavecseseznamem"/>
        <w:numPr>
          <w:ilvl w:val="0"/>
          <w:numId w:val="6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B3BE2">
        <w:rPr>
          <w:rFonts w:ascii="Arial" w:hAnsi="Arial" w:cs="Arial"/>
          <w:sz w:val="24"/>
          <w:szCs w:val="24"/>
        </w:rPr>
        <w:t>úhradu energií a telefonních poplatků,</w:t>
      </w:r>
    </w:p>
    <w:p w:rsidR="00356AF5" w:rsidRPr="00FB3BE2" w:rsidRDefault="00356AF5" w:rsidP="00356AF5">
      <w:pPr>
        <w:pStyle w:val="Odstavecseseznamem"/>
        <w:numPr>
          <w:ilvl w:val="0"/>
          <w:numId w:val="6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B3BE2">
        <w:rPr>
          <w:rFonts w:ascii="Arial" w:hAnsi="Arial" w:cs="Arial"/>
          <w:bCs/>
          <w:sz w:val="24"/>
          <w:szCs w:val="24"/>
        </w:rPr>
        <w:lastRenderedPageBreak/>
        <w:t>doprovodný program bez vazby na tématiku životního prostředí a zemědělství.</w:t>
      </w:r>
      <w:r w:rsidR="006C38A2" w:rsidRPr="00FB3BE2">
        <w:rPr>
          <w:rFonts w:ascii="Arial" w:hAnsi="Arial" w:cs="Arial"/>
          <w:bCs/>
          <w:sz w:val="24"/>
          <w:szCs w:val="24"/>
        </w:rPr>
        <w:t xml:space="preserve">   </w:t>
      </w:r>
    </w:p>
    <w:p w:rsidR="00356AF5" w:rsidRPr="004224D5" w:rsidRDefault="00356AF5" w:rsidP="00356AF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:rsidR="00356AF5" w:rsidRPr="004224D5" w:rsidRDefault="00356AF5" w:rsidP="00356AF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356AF5" w:rsidRPr="004224D5" w:rsidRDefault="00356AF5" w:rsidP="00356AF5">
      <w:pPr>
        <w:numPr>
          <w:ilvl w:val="0"/>
          <w:numId w:val="5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 w:rsidRPr="004224D5"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 w:rsidRPr="004224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..</w:t>
      </w:r>
      <w:proofErr w:type="gramEnd"/>
      <w:r w:rsidRPr="004224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356AF5" w:rsidRPr="004224D5" w:rsidRDefault="00356AF5" w:rsidP="00356AF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nákladů vynaložených příjemcem v souladu s účelem poskytnutí dotace dle čl. I. odst. 2 a 4 této smlouvy a podmínkami užití dotace dle čl. II. odst. 1 této smlouvy v období </w:t>
      </w:r>
      <w:r w:rsidR="00681177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FB3BE2">
        <w:rPr>
          <w:rFonts w:ascii="Arial" w:eastAsia="Times New Roman" w:hAnsi="Arial" w:cs="Arial"/>
          <w:iCs/>
          <w:sz w:val="24"/>
          <w:szCs w:val="24"/>
          <w:lang w:eastAsia="cs-CZ"/>
        </w:rPr>
        <w:t>od 1.</w:t>
      </w:r>
      <w:r w:rsidR="00681177" w:rsidRPr="00FB3BE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FB3BE2">
        <w:rPr>
          <w:rFonts w:ascii="Arial" w:eastAsia="Times New Roman" w:hAnsi="Arial" w:cs="Arial"/>
          <w:iCs/>
          <w:sz w:val="24"/>
          <w:szCs w:val="24"/>
          <w:lang w:eastAsia="cs-CZ"/>
        </w:rPr>
        <w:t>1.</w:t>
      </w:r>
      <w:r w:rsidR="00681177" w:rsidRPr="00FB3BE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FB3BE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2016 </w:t>
      </w:r>
      <w:r w:rsidRPr="00064D1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uzavření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:rsidR="00356AF5" w:rsidRPr="00486112" w:rsidRDefault="00356AF5" w:rsidP="00356AF5">
      <w:pPr>
        <w:spacing w:after="120"/>
        <w:ind w:left="567" w:firstLine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766834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náklady na účel uvedený v čl. I. odst. 2 a 4 této smlouvy činí …. Kč (slovy : </w:t>
      </w:r>
      <w:proofErr w:type="gramStart"/>
      <w:r w:rsidRPr="00766834">
        <w:rPr>
          <w:rFonts w:ascii="Arial" w:eastAsia="Times New Roman" w:hAnsi="Arial" w:cs="Arial"/>
          <w:sz w:val="24"/>
          <w:szCs w:val="24"/>
          <w:lang w:eastAsia="cs-CZ"/>
        </w:rPr>
        <w:t>….. korun</w:t>
      </w:r>
      <w:proofErr w:type="gramEnd"/>
      <w:r w:rsidRPr="00766834">
        <w:rPr>
          <w:rFonts w:ascii="Arial" w:eastAsia="Times New Roman" w:hAnsi="Arial" w:cs="Arial"/>
          <w:sz w:val="24"/>
          <w:szCs w:val="24"/>
          <w:lang w:eastAsia="cs-CZ"/>
        </w:rPr>
        <w:t xml:space="preserve"> českých). Příjemce je povinen na tento účel vynaložit vždy </w:t>
      </w:r>
      <w:r w:rsidR="00FE2BF9" w:rsidRPr="00FE2BF9">
        <w:rPr>
          <w:rFonts w:ascii="Arial" w:eastAsia="Times New Roman" w:hAnsi="Arial" w:cs="Arial"/>
          <w:sz w:val="24"/>
          <w:szCs w:val="24"/>
          <w:lang w:eastAsia="cs-CZ"/>
        </w:rPr>
        <w:t xml:space="preserve">……… </w:t>
      </w:r>
      <w:r w:rsidR="00FE2BF9" w:rsidRPr="00B013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uvede konkrétní procento, které nesmí být nižší než 50 %)</w:t>
      </w:r>
      <w:r w:rsidR="00FE2BF9" w:rsidRPr="00FE2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66834">
        <w:rPr>
          <w:rFonts w:ascii="Arial" w:eastAsia="Times New Roman" w:hAnsi="Arial" w:cs="Arial"/>
          <w:sz w:val="24"/>
          <w:szCs w:val="24"/>
          <w:lang w:eastAsia="cs-CZ"/>
        </w:rPr>
        <w:t xml:space="preserve">z vlastních a jiných zdrojů. V případě, že skutečně vynaložené náklady na účel uvedený v čl. I. odst. 2 a 4 této smlouvy budou po odečtení všech případných příjmů příjemce dle čl. II. odst. 4 bodu 4.1 této smlouvy nižší než celkové předpokládané náklady, dotace se sníží tak, aby její výše </w:t>
      </w:r>
      <w:proofErr w:type="gramStart"/>
      <w:r w:rsidRPr="00766834">
        <w:rPr>
          <w:rFonts w:ascii="Arial" w:eastAsia="Times New Roman" w:hAnsi="Arial" w:cs="Arial"/>
          <w:sz w:val="24"/>
          <w:szCs w:val="24"/>
          <w:lang w:eastAsia="cs-CZ"/>
        </w:rPr>
        <w:t xml:space="preserve">odpovídala </w:t>
      </w:r>
      <w:r w:rsidR="00FE2BF9" w:rsidRPr="00FE2BF9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 ..... </w:t>
      </w:r>
      <w:r w:rsidR="00FE2BF9" w:rsidRPr="00FB3BE2">
        <w:rPr>
          <w:rFonts w:ascii="Arial" w:eastAsia="Times New Roman" w:hAnsi="Arial" w:cs="Arial"/>
          <w:sz w:val="24"/>
          <w:szCs w:val="24"/>
          <w:lang w:eastAsia="cs-CZ"/>
        </w:rPr>
        <w:t xml:space="preserve">% </w:t>
      </w:r>
      <w:r w:rsidR="00FE2BF9" w:rsidRPr="00B013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</w:t>
      </w:r>
      <w:r w:rsidR="00FE2BF9" w:rsidRPr="00B013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</w:t>
      </w:r>
      <w:proofErr w:type="gramEnd"/>
      <w:r w:rsidR="00FE2BF9" w:rsidRPr="00B013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uvede opět konkrétní procento – procentní vyjádření výše dotace OK vzhledem k celkovým předpokládaným nákladům </w:t>
      </w:r>
      <w:r w:rsidR="00FE2BF9" w:rsidRPr="00B013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)  </w:t>
      </w:r>
      <w:r w:rsidRPr="00766834">
        <w:rPr>
          <w:rFonts w:ascii="Arial" w:eastAsia="Times New Roman" w:hAnsi="Arial" w:cs="Arial"/>
          <w:sz w:val="24"/>
          <w:szCs w:val="24"/>
          <w:lang w:eastAsia="cs-CZ"/>
        </w:rPr>
        <w:t>ze skutečně vynaložených nákladů na účel dle čl. I. odst. 2 a 4 této smlouvy po odečtení všech případných příjmů příjemce dle čl. II. odst. 4 bodu 4.1 této smlouvy.</w:t>
      </w:r>
      <w:r w:rsidRPr="00CF74EE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486112" w:rsidRPr="00FB3BE2">
        <w:rPr>
          <w:rFonts w:ascii="Arial" w:eastAsia="Times New Roman" w:hAnsi="Arial" w:cs="Arial"/>
          <w:sz w:val="24"/>
          <w:szCs w:val="24"/>
          <w:lang w:eastAsia="cs-CZ"/>
        </w:rPr>
        <w:t>Vlastními zdroji nejsou prostředky z příspěvků a dotací přijatých příjemcem od jiných poskytovatelů na účel, na nějž se poskytuje dotace dle této smlouvy. Jinými zdroji jsou například dotace ze státního rozpočtu, strukturálních fondů Evropské unie, dotace z jiných ÚSC, sponzorské dary apod.</w:t>
      </w:r>
    </w:p>
    <w:p w:rsidR="00356AF5" w:rsidRPr="004224D5" w:rsidRDefault="00356AF5" w:rsidP="00356AF5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356AF5" w:rsidRPr="00486112" w:rsidRDefault="00356AF5" w:rsidP="00356AF5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4224D5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celkových výdajů vynaložených na účel poskytnutí dotace dle čl. I. odst. 2 </w:t>
      </w:r>
      <w:proofErr w:type="gramStart"/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této</w:t>
      </w:r>
      <w:proofErr w:type="gramEnd"/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</w:t>
      </w:r>
      <w:r w:rsidRPr="004224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příjemce odečte veškeré příjmy, které obdržel v souvislosti s realizací akce, na n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iž byla příjemci poskytnuta dotace dle této smlouvy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  <w:r w:rsidR="00611772" w:rsidRPr="00AE45E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pro účely této smlouvy považuje </w:t>
      </w:r>
      <w:r w:rsidR="00611772" w:rsidRPr="00CD3F22">
        <w:rPr>
          <w:rFonts w:ascii="Arial" w:eastAsia="Times New Roman" w:hAnsi="Arial" w:cs="Arial"/>
          <w:sz w:val="24"/>
          <w:szCs w:val="24"/>
          <w:lang w:eastAsia="cs-CZ"/>
        </w:rPr>
        <w:t xml:space="preserve">zejména </w:t>
      </w:r>
      <w:r w:rsidR="00CD3F22" w:rsidRPr="00CD3F22">
        <w:rPr>
          <w:rFonts w:ascii="Arial" w:eastAsia="Times New Roman" w:hAnsi="Arial" w:cs="Arial"/>
          <w:sz w:val="24"/>
          <w:szCs w:val="24"/>
          <w:lang w:eastAsia="cs-CZ"/>
        </w:rPr>
        <w:t>např</w:t>
      </w:r>
      <w:r w:rsidR="00D0337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D3F22" w:rsidRPr="00CD3F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F22" w:rsidRPr="00FB3BE2">
        <w:rPr>
          <w:rFonts w:ascii="Arial" w:eastAsia="Times New Roman" w:hAnsi="Arial" w:cs="Arial"/>
          <w:sz w:val="24"/>
          <w:szCs w:val="24"/>
          <w:lang w:eastAsia="cs-CZ"/>
        </w:rPr>
        <w:t>vstupné, výnos z prodeje občerstvení</w:t>
      </w:r>
      <w:r w:rsidR="00CD3F2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:rsidR="00486112" w:rsidRPr="00977DB4" w:rsidRDefault="00486112" w:rsidP="00486112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013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případě, že dotace nepřesáhne 30 000 Kč, uvede se tato varianta odst. 4 (body 4.1 a 4.2 zůstávají, pouze se vypustí zmínky o příjmech): </w:t>
      </w:r>
      <w:r>
        <w:rPr>
          <w:rFonts w:ascii="Arial" w:hAnsi="Arial" w:cs="Arial"/>
          <w:sz w:val="24"/>
          <w:szCs w:val="24"/>
        </w:rPr>
        <w:t xml:space="preserve">Příjemce je povinen nejpozději do </w:t>
      </w:r>
      <w:r w:rsidR="00076853" w:rsidRPr="002A7246">
        <w:rPr>
          <w:rFonts w:ascii="Arial" w:eastAsia="Times New Roman" w:hAnsi="Arial" w:cs="Arial"/>
          <w:sz w:val="24"/>
          <w:szCs w:val="24"/>
          <w:lang w:eastAsia="cs-CZ"/>
        </w:rPr>
        <w:t>……….</w:t>
      </w:r>
      <w:r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zpracovat</w:t>
      </w:r>
      <w:proofErr w:type="gramEnd"/>
      <w:r>
        <w:rPr>
          <w:rFonts w:ascii="Arial" w:hAnsi="Arial" w:cs="Arial"/>
          <w:sz w:val="24"/>
          <w:szCs w:val="24"/>
        </w:rPr>
        <w:t xml:space="preserve"> vyúčtování poskytnuté dotace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(dále jen „vyúčtování“) a závěrečnou zprávu o použití dotace (dále jen „závěrečná zpráva“) o níže uvedeném obsahu. Toto vyúčtování a závěrečnou zprávu je příjemce povinen předložit poskytovateli při kontrole použití dotace, případně je poskytovateli zaslat v termínu stanoveném ve výzvě poskytovatele.</w:t>
      </w:r>
    </w:p>
    <w:p w:rsidR="00356AF5" w:rsidRPr="004224D5" w:rsidRDefault="00356AF5" w:rsidP="00356AF5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356AF5" w:rsidRPr="00CF74EE" w:rsidRDefault="00356AF5" w:rsidP="00356AF5">
      <w:pPr>
        <w:spacing w:after="120"/>
        <w:ind w:left="1287" w:hanging="7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proofErr w:type="gramStart"/>
      <w:r w:rsidRPr="004224D5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4224D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1177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soupis celkových </w:t>
      </w:r>
      <w:r w:rsidRPr="0061177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lastRenderedPageBreak/>
        <w:t>uskutečněných výdajů na akci, na jejíž realizaci byla poskytnuta dotace dle této smlouvy, v rozsahu uvedeném v příloze č. 1 „Finanční vyúčtování</w:t>
      </w:r>
      <w:r w:rsidR="0061177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BD13C7" w:rsidRPr="00FB3BE2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61177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“ </w:t>
      </w:r>
      <w:r w:rsidRPr="0061177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Příloha č. 1 je pro příjemce k dispozici v elektronické formě na webu OK </w:t>
      </w:r>
      <w:hyperlink r:id="rId9" w:history="1">
        <w:r w:rsidR="00F90FF7" w:rsidRPr="005B26FD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http://www.kr-olomoucky.cz/dotace2016</w:t>
        </w:r>
      </w:hyperlink>
      <w:r w:rsidRPr="0061177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 Soupis příjmů a výdajů dle tohoto ustanovení doloží příjemce čestným prohlášením, že celkové příjmy a celkové uskutečněné výdaje uvedené v soupisu jsou pravdivé a úplné.</w:t>
      </w:r>
    </w:p>
    <w:p w:rsidR="00356AF5" w:rsidRPr="004224D5" w:rsidRDefault="00356AF5" w:rsidP="00356AF5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4224D5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4224D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na akci, na jejíž realizaci byla poskytnuta dotace dle této smlouvy, a to v rozsahu uvedeném v příloze č. 1 „Finanční vyúčtování </w:t>
      </w:r>
      <w:r w:rsidRPr="00064D19">
        <w:rPr>
          <w:rFonts w:ascii="Arial" w:eastAsia="Times New Roman" w:hAnsi="Arial" w:cs="Arial"/>
          <w:sz w:val="24"/>
          <w:szCs w:val="24"/>
          <w:lang w:eastAsia="cs-CZ"/>
        </w:rPr>
        <w:t xml:space="preserve">dotace“,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doložený:</w:t>
      </w:r>
    </w:p>
    <w:p w:rsidR="00356AF5" w:rsidRPr="004224D5" w:rsidRDefault="00356AF5" w:rsidP="00356AF5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356AF5" w:rsidRPr="004224D5" w:rsidRDefault="00356AF5" w:rsidP="00356AF5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356AF5" w:rsidRPr="004224D5" w:rsidRDefault="00356AF5" w:rsidP="00356AF5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356AF5" w:rsidRPr="004224D5" w:rsidRDefault="00356AF5" w:rsidP="00356AF5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:rsidR="00356AF5" w:rsidRPr="00064D19" w:rsidRDefault="00356AF5" w:rsidP="00356AF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64D19">
        <w:rPr>
          <w:rFonts w:ascii="Arial" w:eastAsia="Times New Roman" w:hAnsi="Arial" w:cs="Arial"/>
          <w:sz w:val="24"/>
          <w:szCs w:val="24"/>
          <w:lang w:eastAsia="cs-CZ"/>
        </w:rPr>
        <w:t xml:space="preserve">Společně s vyúčtováním příjemce předloží poskytovateli závěrečnou zprávu v listinné podobě. </w:t>
      </w:r>
      <w:r w:rsidR="00486112">
        <w:rPr>
          <w:rFonts w:ascii="Arial" w:eastAsia="Times New Roman" w:hAnsi="Arial" w:cs="Arial"/>
          <w:i/>
          <w:sz w:val="24"/>
          <w:szCs w:val="24"/>
          <w:lang w:eastAsia="cs-CZ"/>
        </w:rPr>
        <w:t>V případě, že dotace nepřesáhne 30 000 Kč, tato věta se vypustí.</w:t>
      </w:r>
    </w:p>
    <w:p w:rsidR="00356AF5" w:rsidRPr="00FB3BE2" w:rsidRDefault="00356AF5" w:rsidP="00356AF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B3BE2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obsahovat zejména stručné zhodnocení projektu včetně jeho přínosu pro Olomoucký kraj a popis propagace Olomouckého kraje ve smyslu čl. II odst. 10. této smlouvy. Součástí závěrečné zprávy musí být fotodokumentace provedené propagace kraje. </w:t>
      </w:r>
    </w:p>
    <w:p w:rsidR="00B013E8" w:rsidRDefault="00356AF5" w:rsidP="00356AF5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II. odst. 2 této smlouvy,</w:t>
      </w:r>
      <w:r w:rsidRPr="004224D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náklady na účel uvedený v čl. I. odst. 2 a 4 této smlouvy byly nižší než ….. Kč (slovy: …. </w:t>
      </w:r>
      <w:proofErr w:type="gramStart"/>
      <w:r w:rsidRPr="004224D5">
        <w:rPr>
          <w:rFonts w:ascii="Arial" w:eastAsia="Times New Roman" w:hAnsi="Arial" w:cs="Arial"/>
          <w:sz w:val="24"/>
          <w:szCs w:val="24"/>
          <w:lang w:eastAsia="cs-CZ"/>
        </w:rPr>
        <w:t>korun</w:t>
      </w:r>
      <w:proofErr w:type="gramEnd"/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českých), je příjemce povinen vrátit nevyčerpanou část dotace na účet poskytovatele nejpozději do 15 dnů ode dne předložení vyúčtování poskytovateli. Nevrátí-li příjemce nevyčerpanou část dotace v této lhůtě, dopustí </w:t>
      </w:r>
      <w:proofErr w:type="gramStart"/>
      <w:r w:rsidRPr="004224D5">
        <w:rPr>
          <w:rFonts w:ascii="Arial" w:eastAsia="Times New Roman" w:hAnsi="Arial" w:cs="Arial"/>
          <w:sz w:val="24"/>
          <w:szCs w:val="24"/>
          <w:lang w:eastAsia="cs-CZ"/>
        </w:rPr>
        <w:t>se</w:t>
      </w:r>
      <w:proofErr w:type="gramEnd"/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porušení rozpočtové kázně ve smyslu </w:t>
      </w:r>
      <w:proofErr w:type="spellStart"/>
      <w:r w:rsidRPr="004224D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o rozpočtových pravidlech územních rozpočtů, ve znění pozdějších předpisů. 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4224D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224D5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 rozpočtových pravidlech územních rozpočtů, ve znění pozdějších předpisů.</w:t>
      </w:r>
      <w:r w:rsidRPr="004224D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356AF5" w:rsidRPr="004224D5" w:rsidRDefault="00486112" w:rsidP="00B013E8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013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V případě, že dotace nepřesáhne 30 000 Kč, uvede se tato varianta odst. 5: </w:t>
      </w:r>
      <w:r>
        <w:rPr>
          <w:rFonts w:ascii="Arial" w:hAnsi="Arial" w:cs="Arial"/>
          <w:sz w:val="24"/>
          <w:szCs w:val="24"/>
          <w:lang w:eastAsia="cs-CZ"/>
        </w:rPr>
        <w:t xml:space="preserve">V případě, že dotace nebyla použita v celé výši ve lhůtě uvedené v čl. II. odst. 2 této smlouvy, nebo v případě, že celkové příjemcem skutečně vynaložené náklady na účel uvedený v čl. I. odst. 2 a 4 této smlouvy byly nižší než ….. Kč (slovy: …. </w:t>
      </w:r>
      <w:proofErr w:type="gramStart"/>
      <w:r>
        <w:rPr>
          <w:rFonts w:ascii="Arial" w:hAnsi="Arial" w:cs="Arial"/>
          <w:sz w:val="24"/>
          <w:szCs w:val="24"/>
          <w:lang w:eastAsia="cs-CZ"/>
        </w:rPr>
        <w:t>korun</w:t>
      </w:r>
      <w:proofErr w:type="gramEnd"/>
      <w:r>
        <w:rPr>
          <w:rFonts w:ascii="Arial" w:hAnsi="Arial" w:cs="Arial"/>
          <w:sz w:val="24"/>
          <w:szCs w:val="24"/>
          <w:lang w:eastAsia="cs-CZ"/>
        </w:rPr>
        <w:t xml:space="preserve"> českých), je příjemce povinen vrátit nevyčerpanou část dotace na účet poskytovatele nejpozději do 15 dnů ode dne vzniku povinnosti zpracovat vyúčtování v souladu s čl. II. odst. 4 této smlouvy. Nevrátí-li příjemce nevyčerpanou část dotace v této lhůtě, dopustí se porušení rozpočtové kázně ve smyslu </w:t>
      </w:r>
      <w:proofErr w:type="spellStart"/>
      <w:r>
        <w:rPr>
          <w:rFonts w:ascii="Arial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hAnsi="Arial" w:cs="Arial"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:rsidR="00356AF5" w:rsidRPr="004224D5" w:rsidRDefault="00356AF5" w:rsidP="00356AF5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4224D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</w:t>
      </w:r>
      <w:proofErr w:type="gramStart"/>
      <w:r w:rsidRPr="004224D5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356AF5" w:rsidRPr="004224D5" w:rsidRDefault="00356AF5" w:rsidP="00356AF5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356AF5" w:rsidRPr="004224D5" w:rsidTr="000A3976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AF5" w:rsidRPr="004224D5" w:rsidRDefault="00356AF5" w:rsidP="000A397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AF5" w:rsidRPr="004224D5" w:rsidRDefault="00356AF5" w:rsidP="000A397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356AF5" w:rsidRPr="004224D5" w:rsidTr="000A397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AF5" w:rsidRPr="004224D5" w:rsidRDefault="00356AF5" w:rsidP="000A397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AF5" w:rsidRPr="004224D5" w:rsidRDefault="00356AF5" w:rsidP="000A397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56AF5" w:rsidRPr="004224D5" w:rsidTr="000A397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AF5" w:rsidRPr="004224D5" w:rsidRDefault="00356AF5" w:rsidP="000A397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AF5" w:rsidRPr="004224D5" w:rsidRDefault="00356AF5" w:rsidP="000A397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356AF5" w:rsidRPr="004224D5" w:rsidTr="000A397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AF5" w:rsidRPr="004224D5" w:rsidRDefault="00356AF5" w:rsidP="000A397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AF5" w:rsidRPr="004224D5" w:rsidRDefault="00356AF5" w:rsidP="000A397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56AF5" w:rsidRPr="004224D5" w:rsidTr="000A397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AF5" w:rsidRPr="004224D5" w:rsidRDefault="00356AF5" w:rsidP="000A397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AF5" w:rsidRPr="004224D5" w:rsidRDefault="00356AF5" w:rsidP="000A397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56AF5" w:rsidRPr="004224D5" w:rsidTr="000A397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AF5" w:rsidRPr="004224D5" w:rsidRDefault="00356AF5" w:rsidP="000A397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AF5" w:rsidRPr="004224D5" w:rsidRDefault="00356AF5" w:rsidP="000A397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56AF5" w:rsidRPr="004224D5" w:rsidTr="000A397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F5" w:rsidRPr="004224D5" w:rsidRDefault="00356AF5" w:rsidP="000A397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AF5" w:rsidRPr="004224D5" w:rsidRDefault="00356AF5" w:rsidP="000A397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</w:tbl>
    <w:p w:rsidR="00356AF5" w:rsidRPr="004224D5" w:rsidRDefault="00356AF5" w:rsidP="00356AF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4F21B1" w:rsidRPr="00FB3BE2" w:rsidRDefault="00356AF5" w:rsidP="00B73BE2">
      <w:pPr>
        <w:numPr>
          <w:ilvl w:val="0"/>
          <w:numId w:val="5"/>
        </w:numPr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 nebo uhradit odvod nebo penále, vrátí příjemce dotaci nebo její část, resp. uhradí odvod nebo penále na účet poskytovatele </w:t>
      </w:r>
      <w:r w:rsidRPr="008C34EC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4F21B1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Pr="00064D1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977DB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77DB4" w:rsidRPr="00FB3BE2">
        <w:rPr>
          <w:rFonts w:ascii="Arial" w:eastAsia="Times New Roman" w:hAnsi="Arial" w:cs="Arial"/>
          <w:i/>
          <w:sz w:val="24"/>
          <w:szCs w:val="24"/>
          <w:lang w:eastAsia="cs-CZ"/>
        </w:rPr>
        <w:t>(bude doplněno dle konkrétní situace</w:t>
      </w:r>
      <w:r w:rsidR="00B73BE2" w:rsidRPr="00FB3BE2">
        <w:rPr>
          <w:rFonts w:ascii="Arial" w:eastAsia="Times New Roman" w:hAnsi="Arial" w:cs="Arial"/>
          <w:i/>
          <w:sz w:val="24"/>
          <w:szCs w:val="24"/>
          <w:lang w:eastAsia="cs-CZ"/>
        </w:rPr>
        <w:t>:</w:t>
      </w:r>
    </w:p>
    <w:p w:rsidR="004F21B1" w:rsidRPr="00FB3BE2" w:rsidRDefault="00B73BE2" w:rsidP="00B73BE2">
      <w:pPr>
        <w:pStyle w:val="Odstavecseseznamem"/>
        <w:numPr>
          <w:ilvl w:val="0"/>
          <w:numId w:val="7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B3BE2">
        <w:rPr>
          <w:rFonts w:ascii="Arial" w:eastAsia="Times New Roman" w:hAnsi="Arial" w:cs="Arial"/>
          <w:i/>
          <w:sz w:val="24"/>
          <w:szCs w:val="24"/>
          <w:lang w:eastAsia="cs-CZ"/>
        </w:rPr>
        <w:t>v</w:t>
      </w:r>
      <w:r w:rsidR="004F21B1" w:rsidRPr="00FB3BE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případě, že v hlavičce byl použit bankovní účet 27-4228120277/0100 (pro obce), pak vratka je zasílána také na tento účet 27-4228120277/0100</w:t>
      </w:r>
    </w:p>
    <w:p w:rsidR="00356AF5" w:rsidRPr="00FB3BE2" w:rsidRDefault="004F21B1" w:rsidP="00B73BE2">
      <w:pPr>
        <w:pStyle w:val="Odstavecseseznamem"/>
        <w:numPr>
          <w:ilvl w:val="0"/>
          <w:numId w:val="7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B3BE2">
        <w:rPr>
          <w:rFonts w:ascii="Arial" w:eastAsia="Times New Roman" w:hAnsi="Arial" w:cs="Arial"/>
          <w:i/>
          <w:sz w:val="24"/>
          <w:szCs w:val="24"/>
          <w:lang w:eastAsia="cs-CZ"/>
        </w:rPr>
        <w:t>v případě, že v hlavičce byl použit účet 27-4228330207/0100 (pro ostatní subjekty) vratka je realizována v roce, kdy obdržel dotaci (2016) pak se použije výdajový účet 27-4228330207/0100, v případě, že je vratka realizována následující rok (2017) pak se použije příjmový účet 27-4228320287/0100</w:t>
      </w:r>
      <w:r w:rsidR="00B73BE2" w:rsidRPr="00FB3BE2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</w:p>
    <w:p w:rsidR="00356AF5" w:rsidRDefault="00356AF5" w:rsidP="00356AF5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356AF5" w:rsidRPr="00FB3BE2" w:rsidRDefault="00356AF5" w:rsidP="00356AF5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32D1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</w:t>
      </w:r>
      <w:r w:rsidRPr="00FB3BE2">
        <w:rPr>
          <w:rFonts w:ascii="Arial" w:eastAsia="Times New Roman" w:hAnsi="Arial" w:cs="Arial"/>
          <w:sz w:val="24"/>
          <w:szCs w:val="24"/>
          <w:lang w:eastAsia="cs-CZ"/>
        </w:rPr>
        <w:t>propagační materiály logem Olomouckého kraje a po dobu konání akce umístit reklamní panel nebo plachtu (dále jen „panel“), a to při splnění následujících podmínek:</w:t>
      </w:r>
    </w:p>
    <w:p w:rsidR="00356AF5" w:rsidRPr="00FB3BE2" w:rsidRDefault="00356AF5" w:rsidP="00356AF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B3BE2">
        <w:rPr>
          <w:rFonts w:ascii="Arial" w:eastAsia="Times New Roman" w:hAnsi="Arial" w:cs="Arial"/>
          <w:sz w:val="24"/>
          <w:szCs w:val="24"/>
          <w:lang w:eastAsia="cs-CZ"/>
        </w:rPr>
        <w:t>a)</w:t>
      </w:r>
      <w:r w:rsidRPr="00FB3BE2">
        <w:rPr>
          <w:rFonts w:ascii="Arial" w:eastAsia="Times New Roman" w:hAnsi="Arial" w:cs="Arial"/>
          <w:sz w:val="24"/>
          <w:szCs w:val="24"/>
          <w:lang w:eastAsia="cs-CZ"/>
        </w:rPr>
        <w:tab/>
        <w:t>panel bude mít rozměry nejméně 50 cm x 50 cm,</w:t>
      </w:r>
    </w:p>
    <w:p w:rsidR="00356AF5" w:rsidRPr="00FB3BE2" w:rsidRDefault="00356AF5" w:rsidP="00356AF5">
      <w:pPr>
        <w:spacing w:after="120"/>
        <w:ind w:left="1407" w:hanging="840"/>
        <w:rPr>
          <w:rFonts w:ascii="Arial" w:eastAsia="Times New Roman" w:hAnsi="Arial" w:cs="Arial"/>
          <w:sz w:val="24"/>
          <w:szCs w:val="24"/>
          <w:lang w:eastAsia="cs-CZ"/>
        </w:rPr>
      </w:pPr>
      <w:r w:rsidRPr="00FB3BE2">
        <w:rPr>
          <w:rFonts w:ascii="Arial" w:eastAsia="Times New Roman" w:hAnsi="Arial" w:cs="Arial"/>
          <w:sz w:val="24"/>
          <w:szCs w:val="24"/>
          <w:lang w:eastAsia="cs-CZ"/>
        </w:rPr>
        <w:t>b)</w:t>
      </w:r>
      <w:r w:rsidRPr="00FB3BE2">
        <w:rPr>
          <w:rFonts w:ascii="Arial" w:eastAsia="Times New Roman" w:hAnsi="Arial" w:cs="Arial"/>
          <w:sz w:val="24"/>
          <w:szCs w:val="24"/>
          <w:lang w:eastAsia="cs-CZ"/>
        </w:rPr>
        <w:tab/>
        <w:t>panel musí být opatřen logem Olomouckého kraje přiměřené velikosti, nápisem oznamujícím, že Olomoucký kraj finančně přispěl na realizaci akce a musí být umístěn na viditelném místě konání akce</w:t>
      </w:r>
    </w:p>
    <w:p w:rsidR="00356AF5" w:rsidRPr="00FB3BE2" w:rsidRDefault="00356AF5" w:rsidP="00356AF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B3BE2">
        <w:rPr>
          <w:rFonts w:ascii="Arial" w:eastAsia="Times New Roman" w:hAnsi="Arial" w:cs="Arial"/>
          <w:sz w:val="24"/>
          <w:szCs w:val="24"/>
          <w:lang w:eastAsia="cs-CZ"/>
        </w:rPr>
        <w:t>Současně je příjemce povinen na propagačních materiálech</w:t>
      </w:r>
      <w:r w:rsidRPr="00FB3BE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FB3BE2">
        <w:rPr>
          <w:rFonts w:ascii="Arial" w:eastAsia="Times New Roman" w:hAnsi="Arial" w:cs="Arial"/>
          <w:sz w:val="24"/>
          <w:szCs w:val="24"/>
          <w:lang w:eastAsia="cs-CZ"/>
        </w:rPr>
        <w:t>uvést, že se akce koná za finanční spoluúčasti poskytovatele</w:t>
      </w:r>
      <w:r w:rsidRPr="00FB3BE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FB3BE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Totéž je příjemce povinen uvádět </w:t>
      </w:r>
      <w:r w:rsidRPr="00FB3BE2">
        <w:rPr>
          <w:rFonts w:ascii="Arial" w:eastAsia="Times New Roman" w:hAnsi="Arial" w:cs="Arial"/>
          <w:sz w:val="24"/>
          <w:szCs w:val="24"/>
          <w:lang w:eastAsia="cs-CZ"/>
        </w:rPr>
        <w:t>při kontaktu s médii, na svých případných webových stránkách a při propagaci svých aktivit.</w:t>
      </w:r>
    </w:p>
    <w:p w:rsidR="00356AF5" w:rsidRPr="004224D5" w:rsidRDefault="00356AF5" w:rsidP="00356AF5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:rsidR="00356AF5" w:rsidRPr="004224D5" w:rsidRDefault="00356AF5" w:rsidP="00356AF5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:rsidR="00356AF5" w:rsidRPr="004224D5" w:rsidRDefault="00356AF5" w:rsidP="00356AF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E262A1" w:rsidRDefault="00356AF5" w:rsidP="00631DF8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E262A1" w:rsidRPr="00B013E8" w:rsidRDefault="00E262A1" w:rsidP="00E262A1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B013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 2-5 se uvedou pouze v případě,</w:t>
      </w:r>
      <w:r w:rsidR="00637BC7" w:rsidRPr="00B013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že půjde o veřejnou podporu.</w:t>
      </w:r>
    </w:p>
    <w:p w:rsidR="00E262A1" w:rsidRDefault="00E262A1" w:rsidP="00E262A1">
      <w:pPr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>
        <w:rPr>
          <w:rFonts w:ascii="Arial" w:hAnsi="Arial" w:cs="Arial"/>
          <w:sz w:val="24"/>
          <w:szCs w:val="24"/>
        </w:rPr>
        <w:t>minimis</w:t>
      </w:r>
      <w:proofErr w:type="spellEnd"/>
      <w:r>
        <w:rPr>
          <w:rFonts w:ascii="Arial" w:hAnsi="Arial" w:cs="Arial"/>
          <w:sz w:val="24"/>
          <w:szCs w:val="24"/>
        </w:rPr>
        <w:t xml:space="preserve">, které bylo zveřejněno v Úředním věstníku Evropské unie č. L 352/1 dne 24. prosince 2013. </w:t>
      </w:r>
    </w:p>
    <w:p w:rsidR="00E262A1" w:rsidRDefault="00E262A1" w:rsidP="00E262A1">
      <w:pPr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E262A1" w:rsidRDefault="00E262A1" w:rsidP="00E262A1">
      <w:pPr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dále prohlašuje, že sdělil poskytovateli před uzavřením této smlouvy, zda naplňuje kritéria jednoho podniku definovaná v čl. 2 nařízení Komise (EU) č. 1407/2013 ze dne 18. prosince 2013 o použití článků 107 a 108 Smlouvy o fungování Evropské unie na podporu de </w:t>
      </w:r>
      <w:proofErr w:type="spellStart"/>
      <w:r>
        <w:rPr>
          <w:rFonts w:ascii="Arial" w:hAnsi="Arial" w:cs="Arial"/>
          <w:sz w:val="24"/>
          <w:szCs w:val="24"/>
        </w:rPr>
        <w:t>minimis</w:t>
      </w:r>
      <w:proofErr w:type="spellEnd"/>
      <w:r>
        <w:rPr>
          <w:rFonts w:ascii="Arial" w:hAnsi="Arial" w:cs="Arial"/>
          <w:sz w:val="24"/>
          <w:szCs w:val="24"/>
        </w:rPr>
        <w:t xml:space="preserve"> (uveřejněno v úředním věštníku EU dne 24. 12. 2013 č. L 352/1), včetně uvedení identifikace subjektů, s nimiž jeden podnik tvoří, a ke dni uzavření této smlouvy nedošlo ke změně těchto sdělených údajů.</w:t>
      </w:r>
    </w:p>
    <w:p w:rsidR="00E262A1" w:rsidRPr="004224D5" w:rsidRDefault="00E262A1" w:rsidP="00E262A1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V případě rozdělení příjemce dotace na dva či více samostatné podniky v období 3 let od nabytí účinnosti této smlouvy je příjemce dotace povinen neprodleně po rozdělení kontaktovat poskytovatele za účelem sdělení informace, jak podporu de </w:t>
      </w:r>
      <w:proofErr w:type="spellStart"/>
      <w:r>
        <w:rPr>
          <w:rFonts w:ascii="Arial" w:hAnsi="Arial" w:cs="Arial"/>
          <w:sz w:val="24"/>
          <w:szCs w:val="24"/>
        </w:rPr>
        <w:t>minimis</w:t>
      </w:r>
      <w:proofErr w:type="spellEnd"/>
      <w:r>
        <w:rPr>
          <w:rFonts w:ascii="Arial" w:hAnsi="Arial" w:cs="Arial"/>
          <w:sz w:val="24"/>
          <w:szCs w:val="24"/>
        </w:rPr>
        <w:t xml:space="preserve"> poskytnutou dle této smlouvy rozdělit v Centrálním registru podpor malého rozsahu.</w:t>
      </w:r>
    </w:p>
    <w:p w:rsidR="00356AF5" w:rsidRPr="004224D5" w:rsidRDefault="00356AF5" w:rsidP="00356AF5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:rsidR="00356AF5" w:rsidRPr="004224D5" w:rsidRDefault="00356AF5" w:rsidP="00356AF5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356AF5" w:rsidRPr="004224D5" w:rsidRDefault="00356AF5" w:rsidP="00356AF5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356AF5" w:rsidRPr="004224D5" w:rsidRDefault="00356AF5" w:rsidP="00356AF5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4224D5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:rsidR="00E262A1" w:rsidRPr="00E262A1" w:rsidRDefault="00E262A1" w:rsidP="00E262A1">
      <w:pPr>
        <w:pStyle w:val="Odstavecseseznamem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eastAsia="cs-CZ"/>
        </w:rPr>
      </w:pPr>
      <w:r w:rsidRPr="00E262A1">
        <w:rPr>
          <w:rFonts w:ascii="Arial" w:hAnsi="Arial" w:cs="Arial"/>
          <w:sz w:val="24"/>
          <w:szCs w:val="24"/>
        </w:rPr>
        <w:t>Přijetí dotace a uzavření této smlouvy bylo schváleno usnesením ………… č. ………… ze dne ………… (uvede se v případě, že příjemcem bude obec či jiný subjekt, u kterého je třeba uzavření smlouvy schválit příslušným orgánem)</w:t>
      </w:r>
      <w:r w:rsidRPr="00E262A1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356AF5" w:rsidRDefault="00356AF5" w:rsidP="00356AF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F90FF7" w:rsidRDefault="00F90FF7" w:rsidP="00356AF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F90FF7" w:rsidRPr="004224D5" w:rsidRDefault="00F90FF7" w:rsidP="00356AF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bookmarkStart w:id="0" w:name="_GoBack"/>
      <w:bookmarkEnd w:id="0"/>
    </w:p>
    <w:p w:rsidR="00356AF5" w:rsidRPr="00064D19" w:rsidRDefault="00356AF5" w:rsidP="00356AF5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64D1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Tato smlouva je sepsána ve třech vyhotoveních, z nichž příjemce obdrží jedno vyhotovení a poskytovatel dvě vyhotovení smlouvy.</w:t>
      </w:r>
    </w:p>
    <w:p w:rsidR="00356AF5" w:rsidRPr="004224D5" w:rsidRDefault="00356AF5" w:rsidP="00356AF5">
      <w:pPr>
        <w:spacing w:before="600" w:after="600"/>
        <w:ind w:left="567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4224D5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</w:t>
      </w:r>
      <w:proofErr w:type="gramEnd"/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56AF5" w:rsidRPr="004224D5" w:rsidTr="000A3976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AF5" w:rsidRPr="004224D5" w:rsidRDefault="00356AF5" w:rsidP="000A397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356AF5" w:rsidRPr="004224D5" w:rsidRDefault="00356AF5" w:rsidP="000A397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356AF5" w:rsidRPr="004224D5" w:rsidRDefault="00356AF5" w:rsidP="000A397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356AF5" w:rsidRPr="004224D5" w:rsidRDefault="00356AF5" w:rsidP="000A397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AF5" w:rsidRPr="004224D5" w:rsidRDefault="00356AF5" w:rsidP="000A397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356AF5" w:rsidRPr="004224D5" w:rsidTr="000A3976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AF5" w:rsidRPr="004224D5" w:rsidRDefault="00356AF5" w:rsidP="000A397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356AF5" w:rsidRPr="004224D5" w:rsidRDefault="00BD13C7" w:rsidP="000A3976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jméno, funkce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AF5" w:rsidRPr="004224D5" w:rsidRDefault="00356AF5" w:rsidP="000A397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:rsidR="006629B7" w:rsidRDefault="006629B7" w:rsidP="000F754B"/>
    <w:sectPr w:rsidR="006629B7" w:rsidSect="00B013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5A2" w:rsidRDefault="00DA55A2" w:rsidP="008C76DF">
      <w:r>
        <w:separator/>
      </w:r>
    </w:p>
  </w:endnote>
  <w:endnote w:type="continuationSeparator" w:id="0">
    <w:p w:rsidR="00DA55A2" w:rsidRDefault="00DA55A2" w:rsidP="008C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FF7" w:rsidRDefault="00035FF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6DF" w:rsidRPr="00072E14" w:rsidRDefault="00FD4A9A" w:rsidP="00B013E8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C76DF" w:rsidRPr="00072E14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18. 12</w:t>
    </w:r>
    <w:r w:rsidR="008C76DF" w:rsidRPr="00072E14">
      <w:rPr>
        <w:rFonts w:ascii="Arial" w:hAnsi="Arial" w:cs="Arial"/>
        <w:i/>
        <w:sz w:val="20"/>
        <w:szCs w:val="20"/>
      </w:rPr>
      <w:t>. 2015</w:t>
    </w:r>
    <w:r w:rsidR="008C76DF" w:rsidRPr="00072E14">
      <w:rPr>
        <w:rFonts w:ascii="Arial" w:hAnsi="Arial" w:cs="Arial"/>
        <w:i/>
        <w:sz w:val="20"/>
        <w:szCs w:val="20"/>
      </w:rPr>
      <w:tab/>
    </w:r>
    <w:r w:rsidR="008C76DF" w:rsidRPr="00072E14">
      <w:rPr>
        <w:rFonts w:ascii="Arial" w:hAnsi="Arial" w:cs="Arial"/>
        <w:i/>
        <w:sz w:val="20"/>
        <w:szCs w:val="20"/>
      </w:rPr>
      <w:tab/>
      <w:t xml:space="preserve">Strana </w:t>
    </w:r>
    <w:r w:rsidR="008C76DF" w:rsidRPr="00072E14">
      <w:rPr>
        <w:rFonts w:ascii="Arial" w:hAnsi="Arial" w:cs="Arial"/>
        <w:i/>
        <w:sz w:val="20"/>
        <w:szCs w:val="20"/>
      </w:rPr>
      <w:fldChar w:fldCharType="begin"/>
    </w:r>
    <w:r w:rsidR="008C76DF" w:rsidRPr="00072E14">
      <w:rPr>
        <w:rFonts w:ascii="Arial" w:hAnsi="Arial" w:cs="Arial"/>
        <w:i/>
        <w:sz w:val="20"/>
        <w:szCs w:val="20"/>
      </w:rPr>
      <w:instrText>PAGE   \* MERGEFORMAT</w:instrText>
    </w:r>
    <w:r w:rsidR="008C76DF" w:rsidRPr="00072E14">
      <w:rPr>
        <w:rFonts w:ascii="Arial" w:hAnsi="Arial" w:cs="Arial"/>
        <w:i/>
        <w:sz w:val="20"/>
        <w:szCs w:val="20"/>
      </w:rPr>
      <w:fldChar w:fldCharType="separate"/>
    </w:r>
    <w:r w:rsidR="00F90FF7">
      <w:rPr>
        <w:rFonts w:ascii="Arial" w:hAnsi="Arial" w:cs="Arial"/>
        <w:i/>
        <w:noProof/>
        <w:sz w:val="20"/>
        <w:szCs w:val="20"/>
      </w:rPr>
      <w:t>50</w:t>
    </w:r>
    <w:r w:rsidR="008C76DF" w:rsidRPr="00072E14">
      <w:rPr>
        <w:rFonts w:ascii="Arial" w:hAnsi="Arial" w:cs="Arial"/>
        <w:i/>
        <w:sz w:val="20"/>
        <w:szCs w:val="20"/>
      </w:rPr>
      <w:fldChar w:fldCharType="end"/>
    </w:r>
    <w:r w:rsidR="008C76DF" w:rsidRPr="00072E14">
      <w:rPr>
        <w:rFonts w:ascii="Arial" w:hAnsi="Arial" w:cs="Arial"/>
        <w:i/>
        <w:sz w:val="20"/>
        <w:szCs w:val="20"/>
      </w:rPr>
      <w:t xml:space="preserve"> (celkem</w:t>
    </w:r>
    <w:r w:rsidR="003E2684">
      <w:rPr>
        <w:rFonts w:ascii="Arial" w:hAnsi="Arial" w:cs="Arial"/>
        <w:i/>
        <w:sz w:val="20"/>
        <w:szCs w:val="20"/>
      </w:rPr>
      <w:t xml:space="preserve"> </w:t>
    </w:r>
    <w:proofErr w:type="gramStart"/>
    <w:r w:rsidR="00035FF7">
      <w:rPr>
        <w:rFonts w:ascii="Arial" w:hAnsi="Arial" w:cs="Arial"/>
        <w:i/>
        <w:sz w:val="20"/>
        <w:szCs w:val="20"/>
      </w:rPr>
      <w:t>83</w:t>
    </w:r>
    <w:r w:rsidR="008C76DF" w:rsidRPr="00072E14">
      <w:rPr>
        <w:rFonts w:ascii="Arial" w:hAnsi="Arial" w:cs="Arial"/>
        <w:i/>
        <w:sz w:val="20"/>
        <w:szCs w:val="20"/>
      </w:rPr>
      <w:t xml:space="preserve"> )</w:t>
    </w:r>
    <w:proofErr w:type="gramEnd"/>
  </w:p>
  <w:p w:rsidR="008C76DF" w:rsidRPr="00072E14" w:rsidRDefault="00FD4A9A" w:rsidP="008C76DF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6.20</w:t>
    </w:r>
    <w:r w:rsidR="008C76DF" w:rsidRPr="00072E14">
      <w:rPr>
        <w:rFonts w:ascii="Arial" w:hAnsi="Arial" w:cs="Arial"/>
        <w:i/>
        <w:sz w:val="20"/>
        <w:szCs w:val="20"/>
      </w:rPr>
      <w:t xml:space="preserve">. - </w:t>
    </w:r>
    <w:r w:rsidR="00656452">
      <w:rPr>
        <w:rFonts w:ascii="Arial" w:hAnsi="Arial" w:cs="Arial"/>
        <w:i/>
        <w:sz w:val="20"/>
        <w:szCs w:val="20"/>
      </w:rPr>
      <w:t>P</w:t>
    </w:r>
    <w:r w:rsidR="008C76DF">
      <w:rPr>
        <w:rFonts w:ascii="Arial" w:hAnsi="Arial" w:cs="Arial"/>
        <w:i/>
        <w:sz w:val="20"/>
        <w:szCs w:val="20"/>
      </w:rPr>
      <w:t xml:space="preserve">rogram </w:t>
    </w:r>
    <w:r w:rsidR="008C76DF" w:rsidRPr="00EE3279">
      <w:rPr>
        <w:rFonts w:ascii="Arial" w:hAnsi="Arial" w:cs="Arial"/>
        <w:i/>
        <w:sz w:val="20"/>
        <w:szCs w:val="20"/>
      </w:rPr>
      <w:t>na podporu aktivit v oblasti životního prostředí a zemědělství</w:t>
    </w:r>
    <w:r w:rsidR="00B013E8">
      <w:rPr>
        <w:rFonts w:ascii="Arial" w:hAnsi="Arial" w:cs="Arial"/>
        <w:i/>
        <w:sz w:val="20"/>
        <w:szCs w:val="20"/>
      </w:rPr>
      <w:t xml:space="preserve"> 2016 - vyhlášení</w:t>
    </w:r>
  </w:p>
  <w:p w:rsidR="008C76DF" w:rsidRPr="00EE3279" w:rsidRDefault="008C76DF" w:rsidP="008C76DF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072E14">
      <w:rPr>
        <w:rFonts w:ascii="Arial" w:hAnsi="Arial" w:cs="Arial"/>
        <w:i/>
        <w:sz w:val="20"/>
        <w:szCs w:val="20"/>
      </w:rPr>
      <w:t xml:space="preserve">Příloha č. </w:t>
    </w:r>
    <w:proofErr w:type="gramStart"/>
    <w:r>
      <w:rPr>
        <w:rFonts w:ascii="Arial" w:hAnsi="Arial" w:cs="Arial"/>
        <w:i/>
        <w:sz w:val="20"/>
        <w:szCs w:val="20"/>
      </w:rPr>
      <w:t>3.1</w:t>
    </w:r>
    <w:proofErr w:type="gramEnd"/>
    <w:r w:rsidRPr="008C76DF">
      <w:rPr>
        <w:rFonts w:ascii="Arial" w:hAnsi="Arial" w:cs="Arial"/>
        <w:i/>
        <w:sz w:val="20"/>
        <w:szCs w:val="20"/>
      </w:rPr>
      <w:t xml:space="preserve">. – </w:t>
    </w:r>
    <w:r w:rsidR="00656452">
      <w:rPr>
        <w:rFonts w:ascii="Arial" w:eastAsia="Times New Roman" w:hAnsi="Arial" w:cs="Arial"/>
        <w:i/>
        <w:sz w:val="20"/>
        <w:szCs w:val="20"/>
        <w:lang w:eastAsia="cs-CZ"/>
      </w:rPr>
      <w:t xml:space="preserve">Vzorová </w:t>
    </w:r>
    <w:r w:rsidR="00B013E8">
      <w:rPr>
        <w:rFonts w:ascii="Arial" w:eastAsia="Times New Roman" w:hAnsi="Arial" w:cs="Arial"/>
        <w:i/>
        <w:sz w:val="20"/>
        <w:szCs w:val="20"/>
        <w:lang w:eastAsia="cs-CZ"/>
      </w:rPr>
      <w:t xml:space="preserve">veřejnoprávní </w:t>
    </w:r>
    <w:r w:rsidR="00656452">
      <w:rPr>
        <w:rFonts w:ascii="Arial" w:eastAsia="Times New Roman" w:hAnsi="Arial" w:cs="Arial"/>
        <w:i/>
        <w:sz w:val="20"/>
        <w:szCs w:val="20"/>
        <w:lang w:eastAsia="cs-CZ"/>
      </w:rPr>
      <w:t>smlouva</w:t>
    </w:r>
    <w:r w:rsidRPr="008C76DF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9508BB">
      <w:rPr>
        <w:rFonts w:ascii="Arial" w:eastAsia="Times New Roman" w:hAnsi="Arial" w:cs="Arial"/>
        <w:i/>
        <w:sz w:val="20"/>
        <w:szCs w:val="20"/>
        <w:lang w:eastAsia="cs-CZ"/>
      </w:rPr>
      <w:t>o</w:t>
    </w:r>
    <w:r w:rsidRPr="008C76DF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656452">
      <w:rPr>
        <w:rFonts w:ascii="Arial" w:eastAsia="Times New Roman" w:hAnsi="Arial" w:cs="Arial"/>
        <w:i/>
        <w:sz w:val="20"/>
        <w:szCs w:val="20"/>
        <w:lang w:eastAsia="cs-CZ"/>
      </w:rPr>
      <w:t xml:space="preserve">poskytnutí dotace na akci z </w:t>
    </w:r>
    <w:r w:rsidRPr="008C76DF">
      <w:rPr>
        <w:rFonts w:ascii="Arial" w:eastAsia="Times New Roman" w:hAnsi="Arial" w:cs="Arial"/>
        <w:i/>
        <w:sz w:val="20"/>
        <w:szCs w:val="20"/>
        <w:lang w:eastAsia="cs-CZ"/>
      </w:rPr>
      <w:t>dotační</w:t>
    </w:r>
    <w:r w:rsidR="00656452">
      <w:rPr>
        <w:rFonts w:ascii="Arial" w:eastAsia="Times New Roman" w:hAnsi="Arial" w:cs="Arial"/>
        <w:i/>
        <w:sz w:val="20"/>
        <w:szCs w:val="20"/>
        <w:lang w:eastAsia="cs-CZ"/>
      </w:rPr>
      <w:t>ho</w:t>
    </w:r>
    <w:r w:rsidRPr="008C76DF">
      <w:rPr>
        <w:rFonts w:ascii="Arial" w:eastAsia="Times New Roman" w:hAnsi="Arial" w:cs="Arial"/>
        <w:i/>
        <w:sz w:val="20"/>
        <w:szCs w:val="20"/>
        <w:lang w:eastAsia="cs-CZ"/>
      </w:rPr>
      <w:t xml:space="preserve"> titul</w:t>
    </w:r>
    <w:r w:rsidR="00656452">
      <w:rPr>
        <w:rFonts w:ascii="Arial" w:eastAsia="Times New Roman" w:hAnsi="Arial" w:cs="Arial"/>
        <w:i/>
        <w:sz w:val="20"/>
        <w:szCs w:val="20"/>
        <w:lang w:eastAsia="cs-CZ"/>
      </w:rPr>
      <w:t>u 1</w:t>
    </w:r>
    <w:r w:rsidRPr="008C76DF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Pr="008C76DF">
      <w:rPr>
        <w:rFonts w:ascii="Arial" w:hAnsi="Arial" w:cs="Arial"/>
        <w:i/>
        <w:sz w:val="20"/>
        <w:szCs w:val="20"/>
      </w:rPr>
      <w:t>Podpora propagačních, vzdělávacích a osvětových akcí zaměřených na tématiku životního prostředí a zemědělství</w:t>
    </w:r>
    <w:r>
      <w:rPr>
        <w:rFonts w:ascii="Arial" w:hAnsi="Arial" w:cs="Arial"/>
        <w:i/>
        <w:sz w:val="20"/>
        <w:szCs w:val="20"/>
      </w:rPr>
      <w:t xml:space="preserve"> </w:t>
    </w:r>
  </w:p>
  <w:p w:rsidR="008C76DF" w:rsidRDefault="008C76D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FF7" w:rsidRDefault="00035F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5A2" w:rsidRDefault="00DA55A2" w:rsidP="008C76DF">
      <w:r>
        <w:separator/>
      </w:r>
    </w:p>
  </w:footnote>
  <w:footnote w:type="continuationSeparator" w:id="0">
    <w:p w:rsidR="00DA55A2" w:rsidRDefault="00DA55A2" w:rsidP="008C7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FF7" w:rsidRDefault="00035FF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921" w:rsidRPr="004224D5" w:rsidRDefault="00D14921" w:rsidP="00D14921">
    <w:pPr>
      <w:ind w:left="0" w:firstLine="0"/>
      <w:jc w:val="left"/>
      <w:rPr>
        <w:rFonts w:ascii="Arial" w:eastAsia="Times New Roman" w:hAnsi="Arial" w:cs="Arial"/>
        <w:sz w:val="24"/>
        <w:szCs w:val="24"/>
        <w:lang w:eastAsia="cs-CZ"/>
      </w:rPr>
    </w:pPr>
    <w:r>
      <w:rPr>
        <w:rFonts w:ascii="Arial" w:eastAsia="Times New Roman" w:hAnsi="Arial" w:cs="Arial"/>
        <w:sz w:val="24"/>
        <w:szCs w:val="24"/>
        <w:lang w:eastAsia="cs-CZ"/>
      </w:rPr>
      <w:t>PŘÍLOHA č. 3.1.</w:t>
    </w:r>
  </w:p>
  <w:p w:rsidR="00035FF7" w:rsidRDefault="00035FF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FF7" w:rsidRDefault="00035F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5F8717C2"/>
    <w:multiLevelType w:val="hybridMultilevel"/>
    <w:tmpl w:val="4A9A7B66"/>
    <w:lvl w:ilvl="0" w:tplc="E1CE3CFE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76980523"/>
    <w:multiLevelType w:val="hybridMultilevel"/>
    <w:tmpl w:val="3BC8AFAE"/>
    <w:lvl w:ilvl="0" w:tplc="2ADA42F6">
      <w:start w:val="1"/>
      <w:numFmt w:val="lowerLetter"/>
      <w:lvlText w:val="%1)"/>
      <w:lvlJc w:val="left"/>
      <w:pPr>
        <w:ind w:left="1635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F5"/>
    <w:rsid w:val="00035FF7"/>
    <w:rsid w:val="00042593"/>
    <w:rsid w:val="00054DCC"/>
    <w:rsid w:val="000655A4"/>
    <w:rsid w:val="00076853"/>
    <w:rsid w:val="000C62EC"/>
    <w:rsid w:val="000F754B"/>
    <w:rsid w:val="001401A6"/>
    <w:rsid w:val="00161788"/>
    <w:rsid w:val="001D6483"/>
    <w:rsid w:val="00246C3A"/>
    <w:rsid w:val="002A7246"/>
    <w:rsid w:val="00341FA9"/>
    <w:rsid w:val="00356AF5"/>
    <w:rsid w:val="003B17A4"/>
    <w:rsid w:val="003D0E25"/>
    <w:rsid w:val="003E2684"/>
    <w:rsid w:val="004072C4"/>
    <w:rsid w:val="004725E7"/>
    <w:rsid w:val="00486112"/>
    <w:rsid w:val="00497CA9"/>
    <w:rsid w:val="004F21B1"/>
    <w:rsid w:val="00534AC0"/>
    <w:rsid w:val="00582162"/>
    <w:rsid w:val="00611772"/>
    <w:rsid w:val="00631DF8"/>
    <w:rsid w:val="00637BC7"/>
    <w:rsid w:val="00656452"/>
    <w:rsid w:val="006629B7"/>
    <w:rsid w:val="00675081"/>
    <w:rsid w:val="00681177"/>
    <w:rsid w:val="006B08E6"/>
    <w:rsid w:val="006C38A2"/>
    <w:rsid w:val="006D28C6"/>
    <w:rsid w:val="00766834"/>
    <w:rsid w:val="00782FAE"/>
    <w:rsid w:val="00890328"/>
    <w:rsid w:val="00893DB4"/>
    <w:rsid w:val="008C76DF"/>
    <w:rsid w:val="008F257F"/>
    <w:rsid w:val="00905268"/>
    <w:rsid w:val="0091093C"/>
    <w:rsid w:val="009238E7"/>
    <w:rsid w:val="009508BB"/>
    <w:rsid w:val="00977DB4"/>
    <w:rsid w:val="009D75D0"/>
    <w:rsid w:val="00A249DE"/>
    <w:rsid w:val="00A9482F"/>
    <w:rsid w:val="00AA5CC2"/>
    <w:rsid w:val="00AE45E2"/>
    <w:rsid w:val="00B00C62"/>
    <w:rsid w:val="00B013E8"/>
    <w:rsid w:val="00B2209E"/>
    <w:rsid w:val="00B73BE2"/>
    <w:rsid w:val="00B81CC1"/>
    <w:rsid w:val="00BD13C7"/>
    <w:rsid w:val="00BD6C04"/>
    <w:rsid w:val="00BE50F7"/>
    <w:rsid w:val="00C5107B"/>
    <w:rsid w:val="00C93AA0"/>
    <w:rsid w:val="00CD3F22"/>
    <w:rsid w:val="00CD44ED"/>
    <w:rsid w:val="00CF74EE"/>
    <w:rsid w:val="00D03377"/>
    <w:rsid w:val="00D14921"/>
    <w:rsid w:val="00DA55A2"/>
    <w:rsid w:val="00E262A1"/>
    <w:rsid w:val="00E407F9"/>
    <w:rsid w:val="00E61D26"/>
    <w:rsid w:val="00EA5EFA"/>
    <w:rsid w:val="00F020DF"/>
    <w:rsid w:val="00F07117"/>
    <w:rsid w:val="00F50F31"/>
    <w:rsid w:val="00F90FF7"/>
    <w:rsid w:val="00FB3BE2"/>
    <w:rsid w:val="00FD4A9A"/>
    <w:rsid w:val="00FE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AF5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6AF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C76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76DF"/>
  </w:style>
  <w:style w:type="paragraph" w:styleId="Zpat">
    <w:name w:val="footer"/>
    <w:basedOn w:val="Normln"/>
    <w:link w:val="ZpatChar"/>
    <w:uiPriority w:val="99"/>
    <w:unhideWhenUsed/>
    <w:rsid w:val="008C76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76DF"/>
  </w:style>
  <w:style w:type="paragraph" w:styleId="Textbubliny">
    <w:name w:val="Balloon Text"/>
    <w:basedOn w:val="Normln"/>
    <w:link w:val="TextbublinyChar"/>
    <w:uiPriority w:val="99"/>
    <w:semiHidden/>
    <w:unhideWhenUsed/>
    <w:rsid w:val="004072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72C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072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72C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72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2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72C4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90F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AF5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6AF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C76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76DF"/>
  </w:style>
  <w:style w:type="paragraph" w:styleId="Zpat">
    <w:name w:val="footer"/>
    <w:basedOn w:val="Normln"/>
    <w:link w:val="ZpatChar"/>
    <w:uiPriority w:val="99"/>
    <w:unhideWhenUsed/>
    <w:rsid w:val="008C76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76DF"/>
  </w:style>
  <w:style w:type="paragraph" w:styleId="Textbubliny">
    <w:name w:val="Balloon Text"/>
    <w:basedOn w:val="Normln"/>
    <w:link w:val="TextbublinyChar"/>
    <w:uiPriority w:val="99"/>
    <w:semiHidden/>
    <w:unhideWhenUsed/>
    <w:rsid w:val="004072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72C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072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72C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72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2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72C4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90F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dotace201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2F35A-540A-4A0F-AB17-708D8B4E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2840</Words>
  <Characters>16760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Malý František</dc:creator>
  <cp:lastModifiedBy>Kohoutová Michaela</cp:lastModifiedBy>
  <cp:revision>6</cp:revision>
  <cp:lastPrinted>2015-10-26T11:57:00Z</cp:lastPrinted>
  <dcterms:created xsi:type="dcterms:W3CDTF">2015-11-30T11:16:00Z</dcterms:created>
  <dcterms:modified xsi:type="dcterms:W3CDTF">2015-11-30T11:26:00Z</dcterms:modified>
</cp:coreProperties>
</file>