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E47954" w:rsidRPr="005A2AC3" w:rsidTr="00B8085D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47954" w:rsidRDefault="00E47954" w:rsidP="00B8085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  <w:p w:rsidR="00E47954" w:rsidRPr="005A2AC3" w:rsidRDefault="00E47954" w:rsidP="00B8085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 DOTACI Z ROZPOČTU OLOMOUCKÉHO KRAJE</w:t>
            </w:r>
            <w:r w:rsidRPr="005A2AC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NA ROK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2016</w:t>
            </w:r>
          </w:p>
        </w:tc>
      </w:tr>
      <w:tr w:rsidR="00E47954" w:rsidRPr="005A2AC3" w:rsidTr="00B8085D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677C1" w:rsidP="00E677C1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Program na podporu</w:t>
            </w:r>
            <w:r w:rsidR="007F1942" w:rsidRPr="007F1942">
              <w:rPr>
                <w:rFonts w:ascii="Arial" w:hAnsi="Arial" w:cs="Arial"/>
                <w:b/>
                <w:bCs/>
                <w:i/>
                <w:iCs/>
              </w:rPr>
              <w:t xml:space="preserve"> terciárního vzdělávání </w:t>
            </w:r>
            <w:r w:rsidR="00AA0EA7">
              <w:rPr>
                <w:rFonts w:ascii="Arial" w:hAnsi="Arial" w:cs="Arial"/>
                <w:b/>
                <w:bCs/>
                <w:i/>
                <w:iCs/>
              </w:rPr>
              <w:t xml:space="preserve">na vysokých školách </w:t>
            </w:r>
            <w:r w:rsidR="007F1942" w:rsidRPr="007F1942">
              <w:rPr>
                <w:rFonts w:ascii="Arial" w:hAnsi="Arial" w:cs="Arial"/>
                <w:b/>
                <w:bCs/>
                <w:i/>
                <w:iCs/>
              </w:rPr>
              <w:t xml:space="preserve">v Olomouckém kraji v roce 2016 </w:t>
            </w:r>
          </w:p>
        </w:tc>
      </w:tr>
      <w:tr w:rsidR="00E47954" w:rsidRPr="005A2AC3" w:rsidTr="00B8085D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1. ÚDAJE O ŽADATELI</w:t>
            </w:r>
          </w:p>
        </w:tc>
      </w:tr>
      <w:tr w:rsidR="00E47954" w:rsidRPr="005A2AC3" w:rsidTr="00B8085D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                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92635">
              <w:rPr>
                <w:rFonts w:ascii="Arial" w:eastAsia="Times New Roman" w:hAnsi="Arial" w:cs="Arial"/>
                <w:b/>
                <w:bCs/>
                <w:i/>
                <w:color w:val="00B050"/>
                <w:sz w:val="24"/>
                <w:szCs w:val="24"/>
                <w:lang w:eastAsia="cs-CZ"/>
              </w:rPr>
              <w:t>není požadováno</w:t>
            </w:r>
            <w:r w:rsidRPr="00692635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E740DF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  <w:r w:rsidRPr="00692635"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  <w:lang w:eastAsia="cs-CZ"/>
              </w:rPr>
              <w:t>není požadováno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92635"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  <w:lang w:eastAsia="cs-CZ"/>
              </w:rPr>
              <w:t>není požadováno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Informace dle §10a odst. 3 písm. f) zákona č. 250/2000 Sb., o rozpočtových pravidlech územních rozpočtů</w:t>
            </w:r>
          </w:p>
        </w:tc>
      </w:tr>
      <w:tr w:rsidR="00E47954" w:rsidRPr="005A2AC3" w:rsidTr="00B8085D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d) Je-li žadatel právnickou osobou s podílem v právnické osobě </w:t>
            </w: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žadatele: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ANO/NE</w:t>
            </w:r>
          </w:p>
        </w:tc>
      </w:tr>
      <w:tr w:rsidR="00E47954" w:rsidRPr="005A2AC3" w:rsidTr="00B8085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47954" w:rsidRPr="005A2AC3" w:rsidTr="00B808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E47954" w:rsidRPr="005A2AC3" w:rsidTr="00B8085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E47954" w:rsidRPr="005A2AC3" w:rsidTr="00B8085D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E47954" w:rsidRPr="005A2AC3" w:rsidTr="00B8085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ÚDAJE O PŘEDKLÁDANÉ ŽÁDOSTI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– </w:t>
            </w:r>
          </w:p>
        </w:tc>
      </w:tr>
      <w:tr w:rsidR="00E47954" w:rsidRPr="005A2AC3" w:rsidTr="00B8085D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Popis akce/projektu (odůvodnění):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E47954" w:rsidRPr="005A2AC3" w:rsidTr="00B808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3. ROZPOČET PROJEKTU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Pr="00692635">
              <w:rPr>
                <w:rFonts w:ascii="Arial" w:eastAsia="Times New Roman" w:hAnsi="Arial" w:cs="Arial"/>
                <w:b/>
                <w:bCs/>
                <w:i/>
                <w:color w:val="00B050"/>
                <w:sz w:val="24"/>
                <w:szCs w:val="24"/>
                <w:lang w:eastAsia="cs-CZ"/>
              </w:rPr>
              <w:t>není požadováno</w:t>
            </w:r>
          </w:p>
        </w:tc>
      </w:tr>
      <w:tr w:rsidR="00E47954" w:rsidRPr="005A2AC3" w:rsidTr="00B8085D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E47954" w:rsidRPr="005A2AC3" w:rsidTr="00B8085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4. PŘEHLED DOTACÍ ČERPANÝCH 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MINULOSTI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Pr="00692635"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  <w:lang w:eastAsia="cs-CZ"/>
              </w:rPr>
              <w:t>není požadováno </w:t>
            </w:r>
          </w:p>
        </w:tc>
      </w:tr>
      <w:tr w:rsidR="00E47954" w:rsidRPr="005A2AC3" w:rsidTr="00B8085D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E47954" w:rsidRPr="005A2AC3" w:rsidTr="00B8085D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ANO/ NE</w:t>
            </w:r>
          </w:p>
        </w:tc>
      </w:tr>
      <w:tr w:rsidR="00E47954" w:rsidRPr="005A2AC3" w:rsidTr="00B8085D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E47954" w:rsidRPr="005A2AC3" w:rsidTr="00B8085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E47954" w:rsidRPr="005A2AC3" w:rsidTr="00B8085D">
        <w:trPr>
          <w:trHeight w:val="30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463A84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eastAsia="cs-CZ"/>
              </w:rPr>
            </w:pPr>
          </w:p>
        </w:tc>
      </w:tr>
      <w:tr w:rsidR="00E47954" w:rsidRPr="005A2AC3" w:rsidTr="00B8085D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E47954" w:rsidRPr="005A2AC3" w:rsidTr="00B8085D">
        <w:trPr>
          <w:trHeight w:val="31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E47954" w:rsidRPr="005A2AC3" w:rsidTr="00B8085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 DOPLŇUJÍCÍ INFORMACE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92635">
              <w:rPr>
                <w:rFonts w:ascii="Arial" w:eastAsia="Times New Roman" w:hAnsi="Arial" w:cs="Arial"/>
                <w:b/>
                <w:i/>
                <w:iCs/>
                <w:color w:val="00B050"/>
                <w:sz w:val="24"/>
                <w:szCs w:val="24"/>
                <w:lang w:eastAsia="cs-CZ"/>
              </w:rPr>
              <w:t>není požadováno</w:t>
            </w:r>
          </w:p>
        </w:tc>
      </w:tr>
      <w:tr w:rsidR="00E47954" w:rsidRPr="005A2AC3" w:rsidTr="00B8085D">
        <w:trPr>
          <w:trHeight w:val="301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954" w:rsidRPr="00E740DF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i/>
                <w:iCs/>
                <w:color w:val="0000FF"/>
                <w:sz w:val="24"/>
                <w:szCs w:val="24"/>
                <w:lang w:eastAsia="cs-CZ"/>
              </w:rPr>
            </w:pPr>
          </w:p>
        </w:tc>
      </w:tr>
      <w:tr w:rsidR="00E47954" w:rsidRPr="005A2AC3" w:rsidTr="00B8085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6. </w:t>
            </w:r>
            <w:r w:rsidR="00E677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PROHLÁŠENÍ ŽADATELE DLE ČLÁNKU 4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 w:rsidR="00E677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PRAVIDEL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– </w:t>
            </w:r>
          </w:p>
        </w:tc>
      </w:tr>
      <w:tr w:rsidR="00E47954" w:rsidRPr="005A2AC3" w:rsidTr="00B8085D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E47954" w:rsidRPr="005A2AC3" w:rsidTr="00B8085D">
        <w:trPr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7954" w:rsidRPr="005A2AC3" w:rsidRDefault="008667DB" w:rsidP="00B8085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7D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 je považován i závazek, na který má žadatel uzavřený splátkový kalendář nebo jiný odklad původní lhůty splatnosti.</w:t>
            </w:r>
          </w:p>
        </w:tc>
      </w:tr>
      <w:tr w:rsidR="00E47954" w:rsidRPr="005A2AC3" w:rsidTr="00B8085D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E47954" w:rsidRPr="005A2AC3" w:rsidTr="00B8085D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ylo vydáno rozhodnutí o úpadku.</w:t>
            </w:r>
          </w:p>
        </w:tc>
      </w:tr>
      <w:tr w:rsidR="00E47954" w:rsidRPr="005A2AC3" w:rsidTr="00B8085D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>v procesu zrušení s právním nástupcem (např. sloučení, splynutí, rozdělení obchodní společnosti)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47954" w:rsidRPr="005A2AC3" w:rsidTr="00B8085D">
        <w:trPr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E47954" w:rsidRPr="005A2AC3" w:rsidTr="00B8085D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E47954" w:rsidRPr="005A2AC3" w:rsidTr="00B8085D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E47954" w:rsidRPr="005A2AC3" w:rsidTr="00B8085D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E47954" w:rsidRPr="005A2AC3" w:rsidTr="00B8085D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E47954" w:rsidRPr="005A2AC3" w:rsidTr="00B8085D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66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7. ČESTNÉ PROHLÁŠENÍ ŽADATELE O PODPORU V REŽIMU DE MINIMIS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– </w:t>
            </w:r>
            <w:r w:rsidRPr="00692635"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  <w:lang w:eastAsia="cs-CZ"/>
              </w:rPr>
              <w:t>není požadováno </w:t>
            </w:r>
          </w:p>
        </w:tc>
      </w:tr>
      <w:tr w:rsidR="00E47954" w:rsidRPr="005A2AC3" w:rsidTr="00B8085D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žadatele o podporu v režimu de minimis.</w:t>
            </w:r>
            <w:r w:rsidRPr="005A2AC3">
              <w:rPr>
                <w:rFonts w:ascii="Arial" w:eastAsia="Times New Roman" w:hAnsi="Arial" w:cs="Arial"/>
                <w:i/>
                <w:iCs/>
                <w:color w:val="00CCFF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47954" w:rsidRPr="005A2AC3" w:rsidTr="00B8085D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6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47954" w:rsidRPr="005A2AC3" w:rsidRDefault="00E47954" w:rsidP="003F1A78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POVINNÉ PŘÍLOHY</w:t>
            </w:r>
            <w:r w:rsidR="003F1A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dle pravidel vzorového dotačního programu</w:t>
            </w: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692635">
              <w:rPr>
                <w:rFonts w:ascii="Arial" w:eastAsia="Times New Roman" w:hAnsi="Arial" w:cs="Arial"/>
                <w:b/>
                <w:bCs/>
                <w:i/>
                <w:color w:val="00B050"/>
                <w:sz w:val="24"/>
                <w:szCs w:val="24"/>
                <w:lang w:eastAsia="cs-CZ"/>
              </w:rPr>
              <w:t>není požadováno</w:t>
            </w:r>
          </w:p>
        </w:tc>
      </w:tr>
      <w:tr w:rsidR="00E47954" w:rsidRPr="005A2AC3" w:rsidTr="00B8085D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E47954" w:rsidRPr="005A2AC3" w:rsidTr="00B8085D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E47954" w:rsidRPr="005A2AC3" w:rsidTr="00B8085D">
        <w:trPr>
          <w:trHeight w:val="40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Prostá kopie zřizovací listiny a souhlas zřizovatele s podáním žádosti</w:t>
            </w:r>
          </w:p>
        </w:tc>
      </w:tr>
      <w:tr w:rsidR="00E47954" w:rsidRPr="005A2AC3" w:rsidTr="00B8085D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Prostá kopie dokladu prokazujícího registraci k dani z přidané hodnoty</w:t>
            </w:r>
          </w:p>
        </w:tc>
      </w:tr>
      <w:tr w:rsidR="00E47954" w:rsidRPr="005A2AC3" w:rsidTr="00B8085D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 Prostá kopie dokladu o zřízení běžného účtu žadatele</w:t>
            </w:r>
          </w:p>
        </w:tc>
      </w:tr>
      <w:tr w:rsidR="00E47954" w:rsidRPr="005A2AC3" w:rsidTr="00B8085D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 Čestné prohlášení o nezměněné identifikaci žadatele dle bodu 1-5</w:t>
            </w:r>
          </w:p>
        </w:tc>
      </w:tr>
      <w:tr w:rsidR="00E47954" w:rsidRPr="005A2AC3" w:rsidTr="00B8085D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47954" w:rsidRPr="005A2AC3" w:rsidTr="00B8085D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47954" w:rsidRPr="005A2AC3" w:rsidRDefault="00E47954" w:rsidP="00B26B9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2B0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  <w:r w:rsidRPr="00A17A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</w:t>
            </w:r>
            <w:r w:rsidR="00B26B90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A17AD9" w:rsidRPr="00A17AD9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PŘÍLOHY DLE POŽADAVKU</w:t>
            </w:r>
            <w:r w:rsidR="00B26B90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 pravidel tohoto programu</w:t>
            </w:r>
            <w:r w:rsidRPr="00A17A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</w:tr>
      <w:tr w:rsidR="00E47954" w:rsidRPr="005A2AC3" w:rsidTr="00B8085D">
        <w:trPr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7954" w:rsidRDefault="00E47954" w:rsidP="00B8085D">
            <w:pPr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781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</w:t>
            </w:r>
            <w:r w:rsidR="00B808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stné prohlášení dle přílohy č. 3 tohoto programu;</w:t>
            </w:r>
          </w:p>
          <w:p w:rsidR="00B8085D" w:rsidRDefault="00B8085D" w:rsidP="00B8085D">
            <w:pPr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Prohlášení</w:t>
            </w:r>
            <w:r w:rsidRPr="006D7B7A">
              <w:rPr>
                <w:rFonts w:ascii="Arial" w:hAnsi="Arial" w:cs="Arial"/>
                <w:bCs/>
                <w:sz w:val="24"/>
                <w:szCs w:val="24"/>
              </w:rPr>
              <w:t xml:space="preserve"> o spolupráci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dle bodu </w:t>
            </w:r>
            <w:r w:rsidR="001A3320">
              <w:rPr>
                <w:rFonts w:ascii="Arial" w:hAnsi="Arial" w:cs="Arial"/>
                <w:bCs/>
                <w:sz w:val="24"/>
                <w:szCs w:val="24"/>
              </w:rPr>
              <w:t>9.3. Pravidel</w:t>
            </w:r>
            <w:r w:rsidR="00A17AD9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B8085D" w:rsidRPr="0080781F" w:rsidRDefault="00B8085D" w:rsidP="00B8085D">
            <w:pPr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Státní souhlas se vznikem soukromé vysoké školy (požadováno pouze </w:t>
            </w:r>
            <w:r w:rsidR="00E65B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 soukromých VŠ).</w:t>
            </w:r>
          </w:p>
          <w:p w:rsidR="00E47954" w:rsidRPr="0080781F" w:rsidRDefault="00E47954" w:rsidP="00B8085D">
            <w:pPr>
              <w:spacing w:line="276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:rsidR="00E47954" w:rsidRPr="00DE0096" w:rsidRDefault="00E47954" w:rsidP="00B8085D">
            <w:pPr>
              <w:spacing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71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Veškeré zaslané žádosti a materiály se jednotlivým žadatelům nevracejí!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47954" w:rsidRPr="005A2AC3" w:rsidTr="00B8085D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7954" w:rsidRPr="005A2AC3" w:rsidRDefault="00E47954" w:rsidP="00B8085D">
            <w:pPr>
              <w:ind w:left="0" w:firstLine="0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2E5A1B" w:rsidRDefault="002E5A1B"/>
    <w:sectPr w:rsidR="002E5A1B" w:rsidSect="00D27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A8" w:rsidRDefault="000B0EA8" w:rsidP="00E47954">
      <w:r>
        <w:separator/>
      </w:r>
    </w:p>
  </w:endnote>
  <w:endnote w:type="continuationSeparator" w:id="0">
    <w:p w:rsidR="000B0EA8" w:rsidRDefault="000B0EA8" w:rsidP="00E4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5D" w:rsidRDefault="00B808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5D" w:rsidRPr="004F1CDB" w:rsidRDefault="00C34311" w:rsidP="00D277E3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8085D" w:rsidRPr="004F1CD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Olomouckého kraje 18. 12. 2015</w:t>
    </w:r>
    <w:r>
      <w:rPr>
        <w:rFonts w:ascii="Arial" w:hAnsi="Arial" w:cs="Arial"/>
        <w:i/>
        <w:iCs/>
        <w:sz w:val="20"/>
        <w:szCs w:val="20"/>
      </w:rPr>
      <w:tab/>
    </w:r>
    <w:r w:rsidR="00B8085D" w:rsidRPr="004F1CDB">
      <w:rPr>
        <w:rFonts w:ascii="Arial" w:hAnsi="Arial" w:cs="Arial"/>
        <w:i/>
        <w:iCs/>
        <w:sz w:val="20"/>
        <w:szCs w:val="20"/>
      </w:rPr>
      <w:tab/>
    </w:r>
    <w:r w:rsidR="00B8085D" w:rsidRPr="004F1CDB">
      <w:rPr>
        <w:rFonts w:ascii="Arial" w:hAnsi="Arial" w:cs="Arial"/>
        <w:i/>
        <w:iCs/>
        <w:sz w:val="20"/>
        <w:szCs w:val="20"/>
      </w:rPr>
      <w:tab/>
    </w:r>
    <w:r w:rsidR="00B8085D" w:rsidRPr="004F1CDB">
      <w:rPr>
        <w:rFonts w:ascii="Arial" w:hAnsi="Arial" w:cs="Arial"/>
        <w:i/>
        <w:iCs/>
        <w:sz w:val="20"/>
        <w:szCs w:val="20"/>
      </w:rPr>
      <w:tab/>
      <w:t xml:space="preserve">            </w:t>
    </w:r>
    <w:r w:rsidR="00B8085D">
      <w:rPr>
        <w:rFonts w:ascii="Arial" w:hAnsi="Arial" w:cs="Arial"/>
        <w:i/>
        <w:iCs/>
        <w:sz w:val="20"/>
        <w:szCs w:val="20"/>
      </w:rPr>
      <w:t xml:space="preserve"> </w:t>
    </w:r>
    <w:r w:rsidR="00B8085D" w:rsidRPr="004F1CDB">
      <w:rPr>
        <w:rFonts w:ascii="Arial" w:hAnsi="Arial" w:cs="Arial"/>
        <w:i/>
        <w:iCs/>
        <w:sz w:val="20"/>
        <w:szCs w:val="20"/>
      </w:rPr>
      <w:t xml:space="preserve">Strana </w:t>
    </w:r>
    <w:r w:rsidR="00B8085D" w:rsidRPr="004F1CDB">
      <w:rPr>
        <w:rFonts w:ascii="Arial" w:hAnsi="Arial" w:cs="Arial"/>
        <w:i/>
        <w:iCs/>
        <w:sz w:val="20"/>
        <w:szCs w:val="20"/>
      </w:rPr>
      <w:fldChar w:fldCharType="begin"/>
    </w:r>
    <w:r w:rsidR="00B8085D" w:rsidRPr="004F1CDB">
      <w:rPr>
        <w:rFonts w:ascii="Arial" w:hAnsi="Arial" w:cs="Arial"/>
        <w:i/>
        <w:iCs/>
        <w:sz w:val="20"/>
        <w:szCs w:val="20"/>
      </w:rPr>
      <w:instrText xml:space="preserve"> PAGE </w:instrText>
    </w:r>
    <w:r w:rsidR="00B8085D" w:rsidRPr="004F1CDB">
      <w:rPr>
        <w:rFonts w:ascii="Arial" w:hAnsi="Arial" w:cs="Arial"/>
        <w:i/>
        <w:iCs/>
        <w:sz w:val="20"/>
        <w:szCs w:val="20"/>
      </w:rPr>
      <w:fldChar w:fldCharType="separate"/>
    </w:r>
    <w:r w:rsidR="00E4678F">
      <w:rPr>
        <w:rFonts w:ascii="Arial" w:hAnsi="Arial" w:cs="Arial"/>
        <w:i/>
        <w:iCs/>
        <w:noProof/>
        <w:sz w:val="20"/>
        <w:szCs w:val="20"/>
      </w:rPr>
      <w:t>14</w:t>
    </w:r>
    <w:r w:rsidR="00B8085D" w:rsidRPr="004F1CDB">
      <w:rPr>
        <w:rFonts w:ascii="Arial" w:hAnsi="Arial" w:cs="Arial"/>
        <w:i/>
        <w:iCs/>
        <w:sz w:val="20"/>
        <w:szCs w:val="20"/>
      </w:rPr>
      <w:fldChar w:fldCharType="end"/>
    </w:r>
    <w:r w:rsidR="00B8085D" w:rsidRPr="004F1CDB">
      <w:rPr>
        <w:rFonts w:ascii="Arial" w:hAnsi="Arial" w:cs="Arial"/>
        <w:i/>
        <w:iCs/>
        <w:sz w:val="20"/>
        <w:szCs w:val="20"/>
      </w:rPr>
      <w:t xml:space="preserve"> (celkem </w:t>
    </w:r>
    <w:r w:rsidR="00B8085D">
      <w:rPr>
        <w:rFonts w:ascii="Arial" w:hAnsi="Arial" w:cs="Arial"/>
        <w:i/>
        <w:iCs/>
        <w:sz w:val="20"/>
        <w:szCs w:val="20"/>
      </w:rPr>
      <w:t>26</w:t>
    </w:r>
    <w:r w:rsidR="00B8085D" w:rsidRPr="004F1CDB">
      <w:rPr>
        <w:rFonts w:ascii="Arial" w:hAnsi="Arial" w:cs="Arial"/>
        <w:i/>
        <w:iCs/>
        <w:sz w:val="20"/>
        <w:szCs w:val="20"/>
      </w:rPr>
      <w:t>)</w:t>
    </w:r>
  </w:p>
  <w:p w:rsidR="00B8085D" w:rsidRPr="00894D5D" w:rsidRDefault="00013D8C" w:rsidP="00E47954">
    <w:pPr>
      <w:pBdr>
        <w:top w:val="single" w:sz="6" w:space="1" w:color="auto"/>
      </w:pBdr>
      <w:spacing w:line="276" w:lineRule="auto"/>
      <w:ind w:left="0" w:firstLine="0"/>
      <w:jc w:val="left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</w:t>
    </w:r>
    <w:r w:rsidR="00B8085D" w:rsidRPr="00894D5D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13</w:t>
    </w:r>
    <w:r w:rsidR="00B8085D" w:rsidRPr="00894D5D">
      <w:rPr>
        <w:rFonts w:ascii="Arial" w:hAnsi="Arial" w:cs="Arial"/>
        <w:i/>
        <w:iCs/>
        <w:sz w:val="20"/>
        <w:szCs w:val="20"/>
      </w:rPr>
      <w:t>.– Program na p</w:t>
    </w:r>
    <w:r w:rsidR="00B8085D" w:rsidRPr="00894D5D">
      <w:rPr>
        <w:rFonts w:ascii="Arial" w:hAnsi="Arial" w:cs="Arial"/>
        <w:bCs/>
        <w:i/>
        <w:iCs/>
        <w:sz w:val="20"/>
        <w:szCs w:val="20"/>
      </w:rPr>
      <w:t xml:space="preserve">odporu terciárního vzdělávání na vysokých školách v Olomouckém kraji v roce 2016 -  vyhlášení      </w:t>
    </w:r>
  </w:p>
  <w:p w:rsidR="00B8085D" w:rsidRPr="00894D5D" w:rsidRDefault="00B8085D" w:rsidP="00E47954">
    <w:pPr>
      <w:widowControl w:val="0"/>
      <w:tabs>
        <w:tab w:val="center" w:pos="4536"/>
        <w:tab w:val="right" w:pos="9072"/>
      </w:tabs>
      <w:suppressAutoHyphens/>
      <w:ind w:left="0" w:firstLine="0"/>
      <w:rPr>
        <w:rFonts w:ascii="Arial" w:eastAsia="SimSun" w:hAnsi="Arial" w:cs="Arial"/>
        <w:bCs/>
        <w:i/>
        <w:kern w:val="1"/>
        <w:sz w:val="20"/>
        <w:szCs w:val="20"/>
        <w:lang w:eastAsia="zh-CN" w:bidi="hi-IN"/>
      </w:rPr>
    </w:pPr>
    <w:r w:rsidRPr="00894D5D">
      <w:rPr>
        <w:rFonts w:ascii="Arial" w:eastAsia="SimSun" w:hAnsi="Arial" w:cs="Arial"/>
        <w:bCs/>
        <w:i/>
        <w:kern w:val="1"/>
        <w:sz w:val="20"/>
        <w:szCs w:val="20"/>
        <w:lang w:eastAsia="zh-CN" w:bidi="hi-IN"/>
      </w:rPr>
      <w:t>Příloha č. 3 – Vzor žádosti o poskytnutí dotace z rozpočtu Olomouckého kraje</w:t>
    </w:r>
  </w:p>
  <w:p w:rsidR="00B8085D" w:rsidRPr="00894D5D" w:rsidRDefault="00B8085D">
    <w:pPr>
      <w:pStyle w:val="Zpa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5D" w:rsidRDefault="00B808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A8" w:rsidRDefault="000B0EA8" w:rsidP="00E47954">
      <w:r>
        <w:separator/>
      </w:r>
    </w:p>
  </w:footnote>
  <w:footnote w:type="continuationSeparator" w:id="0">
    <w:p w:rsidR="000B0EA8" w:rsidRDefault="000B0EA8" w:rsidP="00E47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5D" w:rsidRDefault="00B808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5D" w:rsidRPr="00894D5D" w:rsidRDefault="00B8085D" w:rsidP="00AC714F">
    <w:pPr>
      <w:widowControl w:val="0"/>
      <w:tabs>
        <w:tab w:val="center" w:pos="4536"/>
        <w:tab w:val="right" w:pos="9072"/>
      </w:tabs>
      <w:suppressAutoHyphens/>
      <w:ind w:left="0" w:firstLine="0"/>
      <w:jc w:val="center"/>
      <w:rPr>
        <w:rFonts w:ascii="Arial" w:eastAsia="SimSun" w:hAnsi="Arial" w:cs="Arial"/>
        <w:bCs/>
        <w:i/>
        <w:kern w:val="1"/>
        <w:sz w:val="24"/>
        <w:szCs w:val="24"/>
        <w:lang w:eastAsia="zh-CN" w:bidi="hi-IN"/>
      </w:rPr>
    </w:pPr>
    <w:r w:rsidRPr="00894D5D">
      <w:rPr>
        <w:rFonts w:ascii="Arial" w:eastAsia="SimSun" w:hAnsi="Arial" w:cs="Arial"/>
        <w:bCs/>
        <w:i/>
        <w:kern w:val="1"/>
        <w:sz w:val="24"/>
        <w:szCs w:val="24"/>
        <w:lang w:eastAsia="zh-CN" w:bidi="hi-IN"/>
      </w:rPr>
      <w:t>Příloha č. 3 – Vzor žádosti o poskytnutí dotace z rozpočtu Olomouckého kraje</w:t>
    </w:r>
  </w:p>
  <w:p w:rsidR="00B8085D" w:rsidRPr="00ED75E6" w:rsidRDefault="00B8085D" w:rsidP="00E47954">
    <w:pPr>
      <w:widowControl w:val="0"/>
      <w:tabs>
        <w:tab w:val="center" w:pos="4536"/>
        <w:tab w:val="right" w:pos="9072"/>
      </w:tabs>
      <w:suppressAutoHyphens/>
      <w:ind w:left="0" w:firstLine="0"/>
      <w:rPr>
        <w:rFonts w:ascii="Arial" w:eastAsia="SimSun" w:hAnsi="Arial" w:cs="Arial"/>
        <w:bCs/>
        <w:i/>
        <w:kern w:val="1"/>
        <w:sz w:val="18"/>
        <w:szCs w:val="18"/>
        <w:lang w:eastAsia="zh-CN" w:bidi="hi-IN"/>
      </w:rPr>
    </w:pPr>
    <w:r>
      <w:tab/>
    </w:r>
  </w:p>
  <w:p w:rsidR="00B8085D" w:rsidRDefault="00B8085D" w:rsidP="00E47954">
    <w:pPr>
      <w:pStyle w:val="Zhlav"/>
      <w:tabs>
        <w:tab w:val="clear" w:pos="4536"/>
        <w:tab w:val="clear" w:pos="9072"/>
        <w:tab w:val="left" w:pos="361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5D" w:rsidRDefault="00B808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A4085"/>
    <w:multiLevelType w:val="multilevel"/>
    <w:tmpl w:val="6994EB24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4"/>
    <w:rsid w:val="00013D8C"/>
    <w:rsid w:val="000B0EA8"/>
    <w:rsid w:val="001A3320"/>
    <w:rsid w:val="002E5A1B"/>
    <w:rsid w:val="003F1A78"/>
    <w:rsid w:val="0052593E"/>
    <w:rsid w:val="00602369"/>
    <w:rsid w:val="0061677E"/>
    <w:rsid w:val="00692635"/>
    <w:rsid w:val="007F1942"/>
    <w:rsid w:val="008667DB"/>
    <w:rsid w:val="00894D5D"/>
    <w:rsid w:val="00A17AD9"/>
    <w:rsid w:val="00AA0EA7"/>
    <w:rsid w:val="00AC714F"/>
    <w:rsid w:val="00B26B90"/>
    <w:rsid w:val="00B8085D"/>
    <w:rsid w:val="00C34311"/>
    <w:rsid w:val="00CE000A"/>
    <w:rsid w:val="00D277E3"/>
    <w:rsid w:val="00E4678F"/>
    <w:rsid w:val="00E47954"/>
    <w:rsid w:val="00E65BE1"/>
    <w:rsid w:val="00E677C1"/>
    <w:rsid w:val="00E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954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9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9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7954"/>
  </w:style>
  <w:style w:type="paragraph" w:styleId="Zpat">
    <w:name w:val="footer"/>
    <w:basedOn w:val="Normln"/>
    <w:link w:val="ZpatChar"/>
    <w:uiPriority w:val="99"/>
    <w:unhideWhenUsed/>
    <w:rsid w:val="00E479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954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9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9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7954"/>
  </w:style>
  <w:style w:type="paragraph" w:styleId="Zpat">
    <w:name w:val="footer"/>
    <w:basedOn w:val="Normln"/>
    <w:link w:val="ZpatChar"/>
    <w:uiPriority w:val="99"/>
    <w:unhideWhenUsed/>
    <w:rsid w:val="00E479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Vrbová Jitka</cp:lastModifiedBy>
  <cp:revision>2</cp:revision>
  <dcterms:created xsi:type="dcterms:W3CDTF">2015-11-27T12:28:00Z</dcterms:created>
  <dcterms:modified xsi:type="dcterms:W3CDTF">2015-11-27T12:28:00Z</dcterms:modified>
</cp:coreProperties>
</file>