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1C" w:rsidRPr="00DD36F9" w:rsidRDefault="00162C1C" w:rsidP="00162C1C">
      <w:pPr>
        <w:pStyle w:val="Radadvodovzprva"/>
        <w:spacing w:after="240"/>
        <w:rPr>
          <w:rFonts w:cs="Arial"/>
          <w:szCs w:val="24"/>
        </w:rPr>
      </w:pPr>
      <w:r w:rsidRPr="00DD36F9">
        <w:rPr>
          <w:rFonts w:cs="Arial"/>
          <w:szCs w:val="24"/>
        </w:rPr>
        <w:t>Důvodová zpráva:</w:t>
      </w:r>
    </w:p>
    <w:p w:rsidR="006F1D4C" w:rsidRDefault="006F1D4C" w:rsidP="006F1D4C">
      <w:pPr>
        <w:pStyle w:val="slo1text"/>
        <w:tabs>
          <w:tab w:val="clear" w:pos="360"/>
        </w:tabs>
        <w:rPr>
          <w:szCs w:val="24"/>
        </w:rPr>
      </w:pPr>
      <w:r>
        <w:rPr>
          <w:szCs w:val="24"/>
        </w:rPr>
        <w:t>Zastupitelstvo Olomouckého kraje na svém zasedání dne 18. 12. 2015 schválilo návrh rozpočtu Olomouckého kraje na rok 2016. Ve schváleném rozpočtu roku 2016 jsou vyčleněny finanční prostředky ve výši 670 tis. Kč pro dotační program Olomouckého kraje Program na podporu podnikání 2016, a </w:t>
      </w:r>
      <w:r w:rsidRPr="004156DD">
        <w:t>to</w:t>
      </w:r>
      <w:r>
        <w:t> </w:t>
      </w:r>
      <w:r w:rsidRPr="004156DD">
        <w:t>v</w:t>
      </w:r>
      <w:r>
        <w:rPr>
          <w:szCs w:val="24"/>
        </w:rPr>
        <w:t xml:space="preserve"> následujícím členění pro jednotlivé dotační tituly: </w:t>
      </w:r>
    </w:p>
    <w:p w:rsidR="006F1D4C" w:rsidRDefault="006F1D4C" w:rsidP="003513BE">
      <w:pPr>
        <w:pStyle w:val="slo1text"/>
        <w:numPr>
          <w:ilvl w:val="0"/>
          <w:numId w:val="47"/>
        </w:numPr>
        <w:rPr>
          <w:szCs w:val="24"/>
        </w:rPr>
      </w:pPr>
      <w:r>
        <w:rPr>
          <w:szCs w:val="24"/>
        </w:rPr>
        <w:t>100 tis. pro dotační titul 1</w:t>
      </w:r>
      <w:r w:rsidR="003513BE">
        <w:rPr>
          <w:szCs w:val="24"/>
        </w:rPr>
        <w:t xml:space="preserve"> </w:t>
      </w:r>
      <w:r w:rsidR="003513BE" w:rsidRPr="003513BE">
        <w:rPr>
          <w:szCs w:val="24"/>
        </w:rPr>
        <w:t>Podpora soutěží propagujících podnikatele</w:t>
      </w:r>
      <w:r>
        <w:rPr>
          <w:szCs w:val="24"/>
        </w:rPr>
        <w:t>,</w:t>
      </w:r>
    </w:p>
    <w:p w:rsidR="006F1D4C" w:rsidRPr="00684F44" w:rsidRDefault="006F1D4C" w:rsidP="003513BE">
      <w:pPr>
        <w:pStyle w:val="slo1text"/>
        <w:numPr>
          <w:ilvl w:val="0"/>
          <w:numId w:val="47"/>
        </w:numPr>
        <w:rPr>
          <w:szCs w:val="24"/>
        </w:rPr>
      </w:pPr>
      <w:r>
        <w:rPr>
          <w:szCs w:val="24"/>
        </w:rPr>
        <w:t>570 tis. pro dotační titul 2</w:t>
      </w:r>
      <w:r w:rsidR="003513BE">
        <w:rPr>
          <w:szCs w:val="24"/>
        </w:rPr>
        <w:t xml:space="preserve"> </w:t>
      </w:r>
      <w:r w:rsidR="003513BE" w:rsidRPr="003513BE">
        <w:rPr>
          <w:szCs w:val="24"/>
        </w:rPr>
        <w:t>Podpora poradenství pro podnikatele</w:t>
      </w:r>
      <w:r>
        <w:rPr>
          <w:szCs w:val="24"/>
        </w:rPr>
        <w:t>.</w:t>
      </w:r>
    </w:p>
    <w:p w:rsidR="006F1D4C" w:rsidRDefault="006F1D4C" w:rsidP="006F1D4C">
      <w:pPr>
        <w:pStyle w:val="slo1text"/>
        <w:tabs>
          <w:tab w:val="clear" w:pos="360"/>
        </w:tabs>
        <w:rPr>
          <w:szCs w:val="24"/>
        </w:rPr>
      </w:pPr>
      <w:r>
        <w:rPr>
          <w:szCs w:val="24"/>
        </w:rPr>
        <w:t>Zastupitelstvu Olomouckého kraje je předkládán materiál, obsahující dokumenty, potřebné pro vyhlášení dotačního programu Olomouckého kraje Program na podporu podnikání 2016:</w:t>
      </w:r>
    </w:p>
    <w:p w:rsidR="006F1D4C" w:rsidRDefault="006F1D4C" w:rsidP="006F1D4C">
      <w:pPr>
        <w:pStyle w:val="slo1text"/>
        <w:numPr>
          <w:ilvl w:val="0"/>
          <w:numId w:val="48"/>
        </w:numPr>
        <w:rPr>
          <w:szCs w:val="24"/>
        </w:rPr>
      </w:pPr>
      <w:r>
        <w:rPr>
          <w:szCs w:val="24"/>
        </w:rPr>
        <w:t xml:space="preserve">pravidla dotačního programu Olomouckého kraje Program na podporu podnikání 2016, </w:t>
      </w:r>
    </w:p>
    <w:p w:rsidR="006F1D4C" w:rsidRDefault="006F1D4C" w:rsidP="006F1D4C">
      <w:pPr>
        <w:pStyle w:val="slo1text"/>
        <w:numPr>
          <w:ilvl w:val="0"/>
          <w:numId w:val="48"/>
        </w:numPr>
        <w:rPr>
          <w:szCs w:val="24"/>
        </w:rPr>
      </w:pPr>
      <w:r>
        <w:rPr>
          <w:szCs w:val="24"/>
        </w:rPr>
        <w:t xml:space="preserve">vzor žádosti o poskytnutí dotace z rozpočtu Olomouckého kraje 2016, </w:t>
      </w:r>
    </w:p>
    <w:p w:rsidR="006F1D4C" w:rsidRDefault="006F1D4C" w:rsidP="006F1D4C">
      <w:pPr>
        <w:pStyle w:val="slo1text"/>
        <w:numPr>
          <w:ilvl w:val="0"/>
          <w:numId w:val="48"/>
        </w:numPr>
        <w:rPr>
          <w:szCs w:val="24"/>
        </w:rPr>
      </w:pPr>
      <w:r>
        <w:rPr>
          <w:szCs w:val="24"/>
        </w:rPr>
        <w:t xml:space="preserve">vzorová veřejnoprávní smlouva o poskytnutí dotace na akci v rámci Programu na podporu podnikání 2016, </w:t>
      </w:r>
    </w:p>
    <w:p w:rsidR="006F1D4C" w:rsidRDefault="006F1D4C" w:rsidP="006F1D4C">
      <w:pPr>
        <w:pStyle w:val="slo1text"/>
        <w:numPr>
          <w:ilvl w:val="0"/>
          <w:numId w:val="48"/>
        </w:numPr>
        <w:rPr>
          <w:szCs w:val="24"/>
        </w:rPr>
      </w:pPr>
      <w:r>
        <w:rPr>
          <w:szCs w:val="24"/>
        </w:rPr>
        <w:t>vzorová veřejnoprávní smlouva o poskytnutí dotace na činnost v rámci Programu na podporu podnikání 2016</w:t>
      </w:r>
      <w:r w:rsidR="00ED5B4F">
        <w:rPr>
          <w:szCs w:val="24"/>
        </w:rPr>
        <w:t>,</w:t>
      </w:r>
    </w:p>
    <w:p w:rsidR="00ED5B4F" w:rsidRDefault="009D73EB" w:rsidP="00ED5B4F">
      <w:pPr>
        <w:pStyle w:val="slo1text"/>
        <w:numPr>
          <w:ilvl w:val="0"/>
          <w:numId w:val="48"/>
        </w:numPr>
        <w:rPr>
          <w:szCs w:val="24"/>
        </w:rPr>
      </w:pPr>
      <w:r>
        <w:rPr>
          <w:szCs w:val="24"/>
        </w:rPr>
        <w:t>č</w:t>
      </w:r>
      <w:r w:rsidR="00ED5B4F" w:rsidRPr="00ED5B4F">
        <w:rPr>
          <w:szCs w:val="24"/>
        </w:rPr>
        <w:t>estné prohlášení žadatele o podporu v režimu de minimis</w:t>
      </w:r>
    </w:p>
    <w:p w:rsidR="0012248E" w:rsidRDefault="00C948A9" w:rsidP="005B0DAF">
      <w:pPr>
        <w:pStyle w:val="slo1text"/>
        <w:tabs>
          <w:tab w:val="clear" w:pos="360"/>
        </w:tabs>
        <w:rPr>
          <w:szCs w:val="24"/>
        </w:rPr>
      </w:pPr>
      <w:r>
        <w:rPr>
          <w:szCs w:val="24"/>
        </w:rPr>
        <w:t xml:space="preserve">Dotační </w:t>
      </w:r>
      <w:r w:rsidRPr="00C948A9">
        <w:rPr>
          <w:szCs w:val="24"/>
        </w:rPr>
        <w:t>Program na podporu podnikání 2016 je zaměřen na podporu lokálních, zejména malých a středních podnikatelů. Díky dotacím budou podporovány poradenské a jiné podpůrné služby pro místní podnikatele a dále také aktivity k  propagaci podnikatelů (soutěže pro podnikatele). Celková alokace dotačního programu je 670 tis. Kč, na podporu pořádání soutěží pro podnikatele je určena částka 100 tis. Kč, na podporu poradenství pro podnikatele pak částka 570 tis. Kč.</w:t>
      </w:r>
    </w:p>
    <w:p w:rsidR="00ED3FBA" w:rsidRDefault="00ED3FBA" w:rsidP="00ED3FBA">
      <w:pPr>
        <w:pStyle w:val="slo1text"/>
        <w:tabs>
          <w:tab w:val="clear" w:pos="360"/>
        </w:tabs>
        <w:rPr>
          <w:szCs w:val="24"/>
        </w:rPr>
      </w:pPr>
      <w:r>
        <w:rPr>
          <w:szCs w:val="24"/>
        </w:rPr>
        <w:t xml:space="preserve">Rada Olomouckého kraje předkládá Zastupitelstvu Olomouckého kraje návrh programu na rok 2016 dle nového vzoru dotačních programů Olomouckého kraje. </w:t>
      </w:r>
    </w:p>
    <w:p w:rsidR="0030218A" w:rsidRDefault="0030218A" w:rsidP="0030218A">
      <w:pPr>
        <w:pStyle w:val="slo1text"/>
        <w:tabs>
          <w:tab w:val="clear" w:pos="360"/>
        </w:tabs>
        <w:rPr>
          <w:szCs w:val="24"/>
        </w:rPr>
      </w:pPr>
      <w:r>
        <w:rPr>
          <w:szCs w:val="24"/>
        </w:rPr>
        <w:t xml:space="preserve">Z dotačního Programu na podporu podnikání 2016 je možné žádat o finanční podporu na dva dotační tituly, a to Podpora soutěží propagujících podnikatele a Podpora poradenství pro podnikatele. </w:t>
      </w:r>
    </w:p>
    <w:p w:rsidR="0030218A" w:rsidRDefault="0030218A" w:rsidP="0030218A">
      <w:pPr>
        <w:pStyle w:val="slo1text"/>
        <w:numPr>
          <w:ilvl w:val="0"/>
          <w:numId w:val="46"/>
        </w:numPr>
        <w:rPr>
          <w:szCs w:val="24"/>
        </w:rPr>
      </w:pPr>
      <w:r w:rsidRPr="00071B8D">
        <w:rPr>
          <w:b/>
          <w:szCs w:val="24"/>
        </w:rPr>
        <w:t>Dotační titul 1</w:t>
      </w:r>
      <w:r>
        <w:rPr>
          <w:szCs w:val="24"/>
        </w:rPr>
        <w:t xml:space="preserve"> </w:t>
      </w:r>
      <w:r w:rsidR="00071B8D" w:rsidRPr="00071B8D">
        <w:rPr>
          <w:b/>
          <w:szCs w:val="24"/>
        </w:rPr>
        <w:t xml:space="preserve">– Podpora soutěží </w:t>
      </w:r>
      <w:r w:rsidR="00B63386">
        <w:rPr>
          <w:b/>
          <w:szCs w:val="24"/>
        </w:rPr>
        <w:t>propagujících</w:t>
      </w:r>
      <w:r w:rsidR="00071B8D" w:rsidRPr="00071B8D">
        <w:rPr>
          <w:b/>
          <w:szCs w:val="24"/>
        </w:rPr>
        <w:t xml:space="preserve"> podnikatele</w:t>
      </w:r>
      <w:r w:rsidR="00071B8D">
        <w:rPr>
          <w:szCs w:val="24"/>
        </w:rPr>
        <w:t xml:space="preserve"> </w:t>
      </w:r>
      <w:r>
        <w:rPr>
          <w:szCs w:val="24"/>
        </w:rPr>
        <w:t xml:space="preserve">je zaměřen na podporu </w:t>
      </w:r>
      <w:r w:rsidRPr="00111C21">
        <w:rPr>
          <w:rFonts w:cs="Arial"/>
        </w:rPr>
        <w:t>aktivní propagace místních úspěšných malých a středních podnikatelů a začínajících podnikatelů, a to formou pořádání soutěží pro podnikatele. Pořádání těchto soutěží by mělo vést k podpoře podnikatelského ducha v kraji a následně k celkové</w:t>
      </w:r>
      <w:r w:rsidR="00325480">
        <w:rPr>
          <w:rFonts w:cs="Arial"/>
        </w:rPr>
        <w:t>mu</w:t>
      </w:r>
      <w:r w:rsidRPr="00111C21">
        <w:rPr>
          <w:rFonts w:cs="Arial"/>
        </w:rPr>
        <w:t xml:space="preserve"> </w:t>
      </w:r>
      <w:r w:rsidR="00325480">
        <w:rPr>
          <w:rFonts w:cs="Arial"/>
        </w:rPr>
        <w:t>rozvoji</w:t>
      </w:r>
      <w:r w:rsidRPr="00111C21">
        <w:rPr>
          <w:rFonts w:cs="Arial"/>
        </w:rPr>
        <w:t xml:space="preserve"> podnikatelské aktivity v kraji.</w:t>
      </w:r>
      <w:r>
        <w:rPr>
          <w:szCs w:val="24"/>
        </w:rPr>
        <w:t xml:space="preserve"> </w:t>
      </w:r>
    </w:p>
    <w:p w:rsidR="007A3651" w:rsidRPr="0030218A" w:rsidRDefault="0030218A" w:rsidP="00162C1C">
      <w:pPr>
        <w:pStyle w:val="slo1text"/>
        <w:numPr>
          <w:ilvl w:val="0"/>
          <w:numId w:val="46"/>
        </w:numPr>
        <w:rPr>
          <w:rFonts w:cs="Arial"/>
          <w:b/>
        </w:rPr>
      </w:pPr>
      <w:r w:rsidRPr="00071B8D">
        <w:rPr>
          <w:b/>
          <w:szCs w:val="24"/>
        </w:rPr>
        <w:t>Dotační titul 2</w:t>
      </w:r>
      <w:r w:rsidR="00071B8D">
        <w:rPr>
          <w:b/>
          <w:szCs w:val="24"/>
        </w:rPr>
        <w:t xml:space="preserve"> – Podpora poradenství pro podnikatele</w:t>
      </w:r>
      <w:r>
        <w:rPr>
          <w:szCs w:val="24"/>
        </w:rPr>
        <w:t xml:space="preserve"> je zaměřen na podporu </w:t>
      </w:r>
      <w:r w:rsidRPr="00111C21">
        <w:rPr>
          <w:rFonts w:cs="Arial"/>
        </w:rPr>
        <w:t>poradenské, informační a konzultační činnosti</w:t>
      </w:r>
      <w:r w:rsidR="00325480">
        <w:rPr>
          <w:rFonts w:cs="Arial"/>
        </w:rPr>
        <w:t xml:space="preserve"> pro místní podnikatele, podporu</w:t>
      </w:r>
      <w:r w:rsidRPr="00111C21">
        <w:rPr>
          <w:rFonts w:cs="Arial"/>
        </w:rPr>
        <w:t xml:space="preserve"> proexportních aktivit v kraji, a to formou pořádání seminářů, kulatých stolů pro podnikatele, zahraničních misí a obdobných </w:t>
      </w:r>
      <w:r w:rsidR="00325480">
        <w:rPr>
          <w:rFonts w:cs="Arial"/>
        </w:rPr>
        <w:t>akcí. Dotační titul 2 je dále zaměřen na podporu</w:t>
      </w:r>
      <w:r w:rsidRPr="00111C21">
        <w:rPr>
          <w:rFonts w:cs="Arial"/>
        </w:rPr>
        <w:t xml:space="preserve"> sdružení nezávislých firem působících v jednom oboru, tzv. klastrů.</w:t>
      </w:r>
    </w:p>
    <w:p w:rsidR="0030218A" w:rsidRDefault="0030218A" w:rsidP="0030218A">
      <w:pPr>
        <w:pStyle w:val="slo1text"/>
        <w:tabs>
          <w:tab w:val="clear" w:pos="360"/>
        </w:tabs>
        <w:rPr>
          <w:szCs w:val="24"/>
          <w:u w:val="single"/>
        </w:rPr>
      </w:pPr>
    </w:p>
    <w:p w:rsidR="00ED5B4F" w:rsidRDefault="00ED5B4F" w:rsidP="009C389F">
      <w:pPr>
        <w:rPr>
          <w:rFonts w:ascii="Arial" w:hAnsi="Arial" w:cs="Arial"/>
          <w:b/>
        </w:rPr>
      </w:pPr>
    </w:p>
    <w:p w:rsidR="009C389F" w:rsidRPr="0011111A" w:rsidRDefault="009C389F" w:rsidP="009C389F">
      <w:pPr>
        <w:rPr>
          <w:rFonts w:ascii="Arial" w:hAnsi="Arial" w:cs="Arial"/>
          <w:b/>
        </w:rPr>
      </w:pPr>
      <w:r>
        <w:rPr>
          <w:rFonts w:ascii="Arial" w:hAnsi="Arial" w:cs="Arial"/>
          <w:b/>
        </w:rPr>
        <w:lastRenderedPageBreak/>
        <w:t>Harmonogram pro </w:t>
      </w:r>
      <w:r w:rsidRPr="0011111A">
        <w:rPr>
          <w:rFonts w:ascii="Arial" w:hAnsi="Arial" w:cs="Arial"/>
          <w:b/>
        </w:rPr>
        <w:t>zajištění realizace programu:</w:t>
      </w:r>
    </w:p>
    <w:p w:rsidR="009C389F" w:rsidRPr="00DD36F9" w:rsidRDefault="009C389F" w:rsidP="009C389F">
      <w:pPr>
        <w:tabs>
          <w:tab w:val="right" w:leader="dot" w:pos="9072"/>
        </w:tabs>
        <w:spacing w:before="120" w:after="120"/>
        <w:jc w:val="both"/>
        <w:outlineLvl w:val="0"/>
        <w:rPr>
          <w:rFonts w:ascii="Arial" w:hAnsi="Arial" w:cs="Arial"/>
        </w:rPr>
      </w:pPr>
      <w:r>
        <w:rPr>
          <w:rFonts w:ascii="Arial" w:hAnsi="Arial" w:cs="Arial"/>
        </w:rPr>
        <w:t>Schválení Programu</w:t>
      </w:r>
      <w:r w:rsidRPr="00DD36F9">
        <w:rPr>
          <w:rFonts w:ascii="Arial" w:hAnsi="Arial" w:cs="Arial"/>
        </w:rPr>
        <w:t xml:space="preserve"> v Zastupitelstvu Olomouckého kraje</w:t>
      </w:r>
      <w:r>
        <w:rPr>
          <w:rFonts w:ascii="Arial" w:hAnsi="Arial" w:cs="Arial"/>
        </w:rPr>
        <w:tab/>
        <w:t>18. 12. 2015</w:t>
      </w:r>
    </w:p>
    <w:p w:rsidR="009C389F" w:rsidRDefault="009C389F" w:rsidP="009C389F">
      <w:pPr>
        <w:tabs>
          <w:tab w:val="right" w:leader="dot" w:pos="9072"/>
        </w:tabs>
        <w:spacing w:before="120" w:after="120"/>
        <w:jc w:val="both"/>
        <w:outlineLvl w:val="0"/>
        <w:rPr>
          <w:rFonts w:ascii="Arial" w:hAnsi="Arial" w:cs="Arial"/>
        </w:rPr>
      </w:pPr>
      <w:r>
        <w:rPr>
          <w:rFonts w:ascii="Arial" w:hAnsi="Arial" w:cs="Arial"/>
        </w:rPr>
        <w:t>V</w:t>
      </w:r>
      <w:r w:rsidRPr="00DD36F9">
        <w:rPr>
          <w:rFonts w:ascii="Arial" w:hAnsi="Arial" w:cs="Arial"/>
        </w:rPr>
        <w:t>yhlášení</w:t>
      </w:r>
      <w:r>
        <w:rPr>
          <w:rFonts w:ascii="Arial" w:hAnsi="Arial" w:cs="Arial"/>
        </w:rPr>
        <w:t xml:space="preserve"> Programu </w:t>
      </w:r>
      <w:r>
        <w:rPr>
          <w:rFonts w:ascii="Arial" w:hAnsi="Arial" w:cs="Arial"/>
        </w:rPr>
        <w:tab/>
        <w:t>21. 12. 2015</w:t>
      </w:r>
    </w:p>
    <w:p w:rsidR="009C389F" w:rsidRPr="00DD36F9" w:rsidRDefault="009C389F" w:rsidP="009C389F">
      <w:pPr>
        <w:tabs>
          <w:tab w:val="right" w:leader="dot" w:pos="9072"/>
        </w:tabs>
        <w:spacing w:before="120" w:after="120"/>
        <w:jc w:val="both"/>
        <w:outlineLvl w:val="0"/>
        <w:rPr>
          <w:rFonts w:ascii="Arial" w:hAnsi="Arial" w:cs="Arial"/>
        </w:rPr>
      </w:pPr>
      <w:r>
        <w:rPr>
          <w:rFonts w:ascii="Arial" w:hAnsi="Arial" w:cs="Arial"/>
        </w:rPr>
        <w:t xml:space="preserve">Začátek sběru žádostí </w:t>
      </w:r>
      <w:r>
        <w:rPr>
          <w:rFonts w:ascii="Arial" w:hAnsi="Arial" w:cs="Arial"/>
        </w:rPr>
        <w:tab/>
        <w:t xml:space="preserve"> 21. 1. 2016</w:t>
      </w:r>
    </w:p>
    <w:p w:rsidR="009C389F" w:rsidRPr="005C082C" w:rsidRDefault="009C389F" w:rsidP="009C389F">
      <w:pPr>
        <w:tabs>
          <w:tab w:val="right" w:leader="dot" w:pos="9072"/>
        </w:tabs>
        <w:spacing w:before="120" w:after="120"/>
        <w:jc w:val="both"/>
        <w:rPr>
          <w:rFonts w:ascii="Arial" w:hAnsi="Arial" w:cs="Arial"/>
          <w:color w:val="FF0000"/>
        </w:rPr>
      </w:pPr>
      <w:r>
        <w:rPr>
          <w:rFonts w:ascii="Arial" w:hAnsi="Arial" w:cs="Arial"/>
        </w:rPr>
        <w:t>Uzávěrky pro </w:t>
      </w:r>
      <w:r w:rsidRPr="00DD36F9">
        <w:rPr>
          <w:rFonts w:ascii="Arial" w:hAnsi="Arial" w:cs="Arial"/>
        </w:rPr>
        <w:t>podávání žádostí</w:t>
      </w:r>
      <w:r>
        <w:rPr>
          <w:rFonts w:ascii="Arial" w:hAnsi="Arial" w:cs="Arial"/>
        </w:rPr>
        <w:t xml:space="preserve"> </w:t>
      </w:r>
      <w:r>
        <w:rPr>
          <w:rFonts w:ascii="Arial" w:hAnsi="Arial" w:cs="Arial"/>
        </w:rPr>
        <w:tab/>
        <w:t xml:space="preserve"> </w:t>
      </w:r>
      <w:r w:rsidR="00ED3CF7" w:rsidRPr="005C082C">
        <w:rPr>
          <w:rFonts w:ascii="Arial" w:hAnsi="Arial" w:cs="Arial"/>
        </w:rPr>
        <w:t>4</w:t>
      </w:r>
      <w:r w:rsidRPr="005C082C">
        <w:rPr>
          <w:rFonts w:ascii="Arial" w:hAnsi="Arial" w:cs="Arial"/>
        </w:rPr>
        <w:t>. </w:t>
      </w:r>
      <w:r w:rsidR="00680F09" w:rsidRPr="005C082C">
        <w:rPr>
          <w:rFonts w:ascii="Arial" w:hAnsi="Arial" w:cs="Arial"/>
        </w:rPr>
        <w:t>2</w:t>
      </w:r>
      <w:r w:rsidRPr="005C082C">
        <w:rPr>
          <w:rFonts w:ascii="Arial" w:hAnsi="Arial" w:cs="Arial"/>
        </w:rPr>
        <w:t>. 2016</w:t>
      </w:r>
    </w:p>
    <w:p w:rsidR="009C389F" w:rsidRPr="00DD36F9" w:rsidRDefault="009C389F" w:rsidP="009C389F">
      <w:pPr>
        <w:tabs>
          <w:tab w:val="right" w:leader="dot" w:pos="9072"/>
        </w:tabs>
        <w:spacing w:before="120" w:after="120"/>
        <w:jc w:val="both"/>
        <w:rPr>
          <w:rFonts w:ascii="Arial" w:hAnsi="Arial" w:cs="Arial"/>
        </w:rPr>
      </w:pPr>
      <w:r>
        <w:rPr>
          <w:rFonts w:ascii="Arial" w:hAnsi="Arial" w:cs="Arial"/>
        </w:rPr>
        <w:t>D</w:t>
      </w:r>
      <w:r w:rsidRPr="00DD36F9">
        <w:rPr>
          <w:rFonts w:ascii="Arial" w:hAnsi="Arial" w:cs="Arial"/>
        </w:rPr>
        <w:t>okončení hod</w:t>
      </w:r>
      <w:r>
        <w:rPr>
          <w:rFonts w:ascii="Arial" w:hAnsi="Arial" w:cs="Arial"/>
        </w:rPr>
        <w:t>nocení žádostí</w:t>
      </w:r>
      <w:r>
        <w:rPr>
          <w:rFonts w:ascii="Arial" w:hAnsi="Arial" w:cs="Arial"/>
        </w:rPr>
        <w:tab/>
      </w:r>
      <w:r w:rsidR="004975F8">
        <w:rPr>
          <w:rFonts w:ascii="Arial" w:hAnsi="Arial" w:cs="Arial"/>
        </w:rPr>
        <w:t>březen</w:t>
      </w:r>
      <w:r w:rsidRPr="00DD36F9">
        <w:rPr>
          <w:rFonts w:ascii="Arial" w:hAnsi="Arial" w:cs="Arial"/>
        </w:rPr>
        <w:t> 201</w:t>
      </w:r>
      <w:r>
        <w:rPr>
          <w:rFonts w:ascii="Arial" w:hAnsi="Arial" w:cs="Arial"/>
        </w:rPr>
        <w:t>6</w:t>
      </w:r>
    </w:p>
    <w:p w:rsidR="009C389F" w:rsidRPr="00DD36F9" w:rsidRDefault="005F44ED" w:rsidP="009C389F">
      <w:pPr>
        <w:tabs>
          <w:tab w:val="right" w:leader="dot" w:pos="9072"/>
        </w:tabs>
        <w:spacing w:before="120" w:after="120"/>
        <w:jc w:val="both"/>
        <w:rPr>
          <w:rFonts w:ascii="Arial" w:hAnsi="Arial" w:cs="Arial"/>
        </w:rPr>
      </w:pPr>
      <w:r>
        <w:rPr>
          <w:rFonts w:ascii="Arial" w:hAnsi="Arial" w:cs="Arial"/>
        </w:rPr>
        <w:t>Schválení příjemců podpory v</w:t>
      </w:r>
      <w:r w:rsidR="009C389F" w:rsidRPr="00DD36F9">
        <w:rPr>
          <w:rFonts w:ascii="Arial" w:hAnsi="Arial" w:cs="Arial"/>
        </w:rPr>
        <w:t xml:space="preserve"> Radě Olomouck</w:t>
      </w:r>
      <w:r w:rsidR="009C389F">
        <w:rPr>
          <w:rFonts w:ascii="Arial" w:hAnsi="Arial" w:cs="Arial"/>
        </w:rPr>
        <w:t>ého kraje</w:t>
      </w:r>
      <w:r w:rsidR="009C389F">
        <w:rPr>
          <w:rFonts w:ascii="Arial" w:hAnsi="Arial" w:cs="Arial"/>
        </w:rPr>
        <w:tab/>
        <w:t xml:space="preserve"> </w:t>
      </w:r>
      <w:r w:rsidR="004975F8">
        <w:rPr>
          <w:rFonts w:ascii="Arial" w:hAnsi="Arial" w:cs="Arial"/>
        </w:rPr>
        <w:t>7</w:t>
      </w:r>
      <w:r w:rsidR="009C389F">
        <w:rPr>
          <w:rFonts w:ascii="Arial" w:hAnsi="Arial" w:cs="Arial"/>
        </w:rPr>
        <w:t xml:space="preserve">. </w:t>
      </w:r>
      <w:r w:rsidR="004975F8">
        <w:rPr>
          <w:rFonts w:ascii="Arial" w:hAnsi="Arial" w:cs="Arial"/>
        </w:rPr>
        <w:t>4</w:t>
      </w:r>
      <w:r w:rsidR="009C389F">
        <w:rPr>
          <w:rFonts w:ascii="Arial" w:hAnsi="Arial" w:cs="Arial"/>
        </w:rPr>
        <w:t xml:space="preserve">. </w:t>
      </w:r>
      <w:r w:rsidR="009C389F" w:rsidRPr="00DD36F9">
        <w:rPr>
          <w:rFonts w:ascii="Arial" w:hAnsi="Arial" w:cs="Arial"/>
        </w:rPr>
        <w:t>201</w:t>
      </w:r>
      <w:r w:rsidR="009C389F">
        <w:rPr>
          <w:rFonts w:ascii="Arial" w:hAnsi="Arial" w:cs="Arial"/>
        </w:rPr>
        <w:t>6</w:t>
      </w:r>
    </w:p>
    <w:p w:rsidR="009C389F" w:rsidRDefault="009C389F" w:rsidP="009C389F">
      <w:pPr>
        <w:tabs>
          <w:tab w:val="right" w:leader="dot" w:pos="9072"/>
        </w:tabs>
        <w:spacing w:before="120" w:after="120"/>
        <w:jc w:val="both"/>
        <w:rPr>
          <w:rFonts w:ascii="Arial" w:hAnsi="Arial" w:cs="Arial"/>
        </w:rPr>
      </w:pPr>
      <w:r w:rsidRPr="00DD36F9">
        <w:rPr>
          <w:rFonts w:ascii="Arial" w:hAnsi="Arial" w:cs="Arial"/>
        </w:rPr>
        <w:t>Schválení příjemců podpory v Zastupitelstvu</w:t>
      </w:r>
      <w:r w:rsidR="004975F8">
        <w:rPr>
          <w:rFonts w:ascii="Arial" w:hAnsi="Arial" w:cs="Arial"/>
        </w:rPr>
        <w:t xml:space="preserve"> Olomouckého kraje</w:t>
      </w:r>
      <w:r w:rsidR="004975F8">
        <w:rPr>
          <w:rFonts w:ascii="Arial" w:hAnsi="Arial" w:cs="Arial"/>
        </w:rPr>
        <w:tab/>
        <w:t xml:space="preserve"> 29</w:t>
      </w:r>
      <w:r>
        <w:rPr>
          <w:rFonts w:ascii="Arial" w:hAnsi="Arial" w:cs="Arial"/>
        </w:rPr>
        <w:t xml:space="preserve">. </w:t>
      </w:r>
      <w:r w:rsidR="004975F8">
        <w:rPr>
          <w:rFonts w:ascii="Arial" w:hAnsi="Arial" w:cs="Arial"/>
        </w:rPr>
        <w:t>4</w:t>
      </w:r>
      <w:r>
        <w:rPr>
          <w:rFonts w:ascii="Arial" w:hAnsi="Arial" w:cs="Arial"/>
        </w:rPr>
        <w:t>.</w:t>
      </w:r>
      <w:r w:rsidRPr="00DD36F9">
        <w:rPr>
          <w:rFonts w:ascii="Arial" w:hAnsi="Arial" w:cs="Arial"/>
        </w:rPr>
        <w:t> 201</w:t>
      </w:r>
      <w:r>
        <w:rPr>
          <w:rFonts w:ascii="Arial" w:hAnsi="Arial" w:cs="Arial"/>
        </w:rPr>
        <w:t>6</w:t>
      </w:r>
    </w:p>
    <w:p w:rsidR="009C389F" w:rsidRDefault="009C389F" w:rsidP="009C389F">
      <w:pPr>
        <w:tabs>
          <w:tab w:val="right" w:leader="dot" w:pos="9072"/>
        </w:tabs>
        <w:spacing w:before="120" w:after="120"/>
        <w:jc w:val="both"/>
        <w:rPr>
          <w:rFonts w:ascii="Arial" w:hAnsi="Arial" w:cs="Arial"/>
        </w:rPr>
      </w:pPr>
      <w:r>
        <w:rPr>
          <w:rFonts w:ascii="Arial" w:hAnsi="Arial" w:cs="Arial"/>
        </w:rPr>
        <w:t>Ukončení realizace podporovaných aktivit</w:t>
      </w:r>
      <w:r>
        <w:rPr>
          <w:rFonts w:ascii="Arial" w:hAnsi="Arial" w:cs="Arial"/>
        </w:rPr>
        <w:tab/>
        <w:t xml:space="preserve"> 31. 12.</w:t>
      </w:r>
      <w:r w:rsidRPr="00DD36F9">
        <w:rPr>
          <w:rFonts w:ascii="Arial" w:hAnsi="Arial" w:cs="Arial"/>
        </w:rPr>
        <w:t> 2</w:t>
      </w:r>
      <w:r>
        <w:rPr>
          <w:rFonts w:ascii="Arial" w:hAnsi="Arial" w:cs="Arial"/>
        </w:rPr>
        <w:t>016</w:t>
      </w:r>
    </w:p>
    <w:p w:rsidR="006F1D4C" w:rsidRDefault="006F1D4C" w:rsidP="0030218A">
      <w:pPr>
        <w:jc w:val="both"/>
        <w:rPr>
          <w:rFonts w:ascii="Arial" w:hAnsi="Arial" w:cs="Arial"/>
        </w:rPr>
      </w:pPr>
    </w:p>
    <w:p w:rsidR="0030218A" w:rsidRDefault="00680F09" w:rsidP="0030218A">
      <w:pPr>
        <w:jc w:val="both"/>
        <w:rPr>
          <w:rFonts w:ascii="Arial" w:hAnsi="Arial" w:cs="Arial"/>
        </w:rPr>
      </w:pPr>
      <w:r>
        <w:rPr>
          <w:rFonts w:ascii="Arial" w:hAnsi="Arial" w:cs="Arial"/>
        </w:rPr>
        <w:t>Předpokládaná a</w:t>
      </w:r>
      <w:r w:rsidR="0030218A">
        <w:rPr>
          <w:rFonts w:ascii="Arial" w:hAnsi="Arial" w:cs="Arial"/>
        </w:rPr>
        <w:t xml:space="preserve">lokace finančních prostředků na program v roce 2016 je v rozpočtu Olomouckého kraje stanovena na 670 tis. Kč. Předkladatel navrhuje rozdělení mezi dotační tituly následujícím způsobem: </w:t>
      </w:r>
    </w:p>
    <w:p w:rsidR="0030218A" w:rsidRDefault="0030218A" w:rsidP="0030218A">
      <w:pPr>
        <w:pStyle w:val="slo1text"/>
        <w:tabs>
          <w:tab w:val="clear" w:pos="360"/>
        </w:tabs>
        <w:rPr>
          <w:szCs w:val="24"/>
          <w:u w:val="single"/>
        </w:rPr>
      </w:pPr>
    </w:p>
    <w:tbl>
      <w:tblPr>
        <w:tblStyle w:val="Mkatabulky"/>
        <w:tblW w:w="7371" w:type="dxa"/>
        <w:jc w:val="center"/>
        <w:tblInd w:w="-1593" w:type="dxa"/>
        <w:tblLayout w:type="fixed"/>
        <w:tblLook w:val="04A0" w:firstRow="1" w:lastRow="0" w:firstColumn="1" w:lastColumn="0" w:noHBand="0" w:noVBand="1"/>
      </w:tblPr>
      <w:tblGrid>
        <w:gridCol w:w="5670"/>
        <w:gridCol w:w="1701"/>
      </w:tblGrid>
      <w:tr w:rsidR="0030218A" w:rsidRPr="005B0DAF" w:rsidTr="00FF7018">
        <w:trPr>
          <w:trHeight w:val="600"/>
          <w:jc w:val="center"/>
        </w:trPr>
        <w:tc>
          <w:tcPr>
            <w:tcW w:w="5670" w:type="dxa"/>
            <w:shd w:val="pct20" w:color="auto" w:fill="auto"/>
            <w:vAlign w:val="center"/>
            <w:hideMark/>
          </w:tcPr>
          <w:p w:rsidR="0030218A" w:rsidRPr="00FF7018" w:rsidRDefault="0030218A" w:rsidP="00FF7018">
            <w:pPr>
              <w:jc w:val="center"/>
              <w:rPr>
                <w:rFonts w:ascii="Arial" w:hAnsi="Arial" w:cs="Arial"/>
                <w:b/>
              </w:rPr>
            </w:pPr>
            <w:r w:rsidRPr="00FF7018">
              <w:rPr>
                <w:rFonts w:ascii="Arial" w:hAnsi="Arial" w:cs="Arial"/>
                <w:b/>
              </w:rPr>
              <w:t>Dotační titul</w:t>
            </w:r>
          </w:p>
        </w:tc>
        <w:tc>
          <w:tcPr>
            <w:tcW w:w="1701" w:type="dxa"/>
            <w:shd w:val="pct20" w:color="auto" w:fill="auto"/>
            <w:vAlign w:val="center"/>
            <w:hideMark/>
          </w:tcPr>
          <w:p w:rsidR="0030218A" w:rsidRPr="00FF7018" w:rsidRDefault="0030218A" w:rsidP="00FF7018">
            <w:pPr>
              <w:jc w:val="center"/>
              <w:rPr>
                <w:rFonts w:ascii="Arial" w:hAnsi="Arial" w:cs="Arial"/>
                <w:b/>
              </w:rPr>
            </w:pPr>
            <w:r w:rsidRPr="00FF7018">
              <w:rPr>
                <w:rFonts w:ascii="Arial" w:hAnsi="Arial" w:cs="Arial"/>
                <w:b/>
              </w:rPr>
              <w:t>Rozdělení alokace</w:t>
            </w:r>
          </w:p>
        </w:tc>
      </w:tr>
      <w:tr w:rsidR="0030218A" w:rsidRPr="005B0DAF" w:rsidTr="00FF7018">
        <w:trPr>
          <w:trHeight w:val="300"/>
          <w:jc w:val="center"/>
        </w:trPr>
        <w:tc>
          <w:tcPr>
            <w:tcW w:w="5670" w:type="dxa"/>
            <w:vAlign w:val="center"/>
            <w:hideMark/>
          </w:tcPr>
          <w:p w:rsidR="0030218A" w:rsidRPr="00FF7018" w:rsidRDefault="0030218A" w:rsidP="00FF7018">
            <w:pPr>
              <w:rPr>
                <w:rFonts w:ascii="Arial" w:hAnsi="Arial" w:cs="Arial"/>
              </w:rPr>
            </w:pPr>
            <w:r w:rsidRPr="00FF7018">
              <w:rPr>
                <w:rFonts w:ascii="Arial" w:hAnsi="Arial" w:cs="Arial"/>
              </w:rPr>
              <w:t>DT 1 – Podpora soutěží propagující</w:t>
            </w:r>
            <w:r w:rsidR="00B63386">
              <w:rPr>
                <w:rFonts w:ascii="Arial" w:hAnsi="Arial" w:cs="Arial"/>
              </w:rPr>
              <w:t>ch</w:t>
            </w:r>
            <w:r w:rsidRPr="00FF7018">
              <w:rPr>
                <w:rFonts w:ascii="Arial" w:hAnsi="Arial" w:cs="Arial"/>
              </w:rPr>
              <w:t xml:space="preserve"> podnikatele</w:t>
            </w:r>
          </w:p>
        </w:tc>
        <w:tc>
          <w:tcPr>
            <w:tcW w:w="1701" w:type="dxa"/>
            <w:vAlign w:val="center"/>
            <w:hideMark/>
          </w:tcPr>
          <w:p w:rsidR="0030218A" w:rsidRPr="00FF7018" w:rsidRDefault="0030218A" w:rsidP="00FF7018">
            <w:pPr>
              <w:jc w:val="right"/>
              <w:rPr>
                <w:rFonts w:ascii="Arial" w:hAnsi="Arial" w:cs="Arial"/>
              </w:rPr>
            </w:pPr>
            <w:r w:rsidRPr="00FF7018">
              <w:rPr>
                <w:rFonts w:ascii="Arial" w:hAnsi="Arial" w:cs="Arial"/>
              </w:rPr>
              <w:t>100 tis. Kč</w:t>
            </w:r>
          </w:p>
        </w:tc>
      </w:tr>
      <w:tr w:rsidR="0030218A" w:rsidRPr="005B0DAF" w:rsidTr="00FF7018">
        <w:trPr>
          <w:trHeight w:val="570"/>
          <w:jc w:val="center"/>
        </w:trPr>
        <w:tc>
          <w:tcPr>
            <w:tcW w:w="5670" w:type="dxa"/>
            <w:vAlign w:val="center"/>
            <w:hideMark/>
          </w:tcPr>
          <w:p w:rsidR="0030218A" w:rsidRPr="00FF7018" w:rsidRDefault="0030218A" w:rsidP="00FF7018">
            <w:pPr>
              <w:rPr>
                <w:rFonts w:ascii="Arial" w:hAnsi="Arial" w:cs="Arial"/>
              </w:rPr>
            </w:pPr>
            <w:r w:rsidRPr="00FF7018">
              <w:rPr>
                <w:rFonts w:ascii="Arial" w:hAnsi="Arial" w:cs="Arial"/>
              </w:rPr>
              <w:t>DT 2 – Podpora poradenství pro podnikatele</w:t>
            </w:r>
          </w:p>
        </w:tc>
        <w:tc>
          <w:tcPr>
            <w:tcW w:w="1701" w:type="dxa"/>
            <w:vAlign w:val="center"/>
            <w:hideMark/>
          </w:tcPr>
          <w:p w:rsidR="0030218A" w:rsidRPr="00FF7018" w:rsidRDefault="0030218A" w:rsidP="00FF7018">
            <w:pPr>
              <w:jc w:val="right"/>
              <w:rPr>
                <w:rFonts w:ascii="Arial" w:hAnsi="Arial" w:cs="Arial"/>
              </w:rPr>
            </w:pPr>
            <w:r w:rsidRPr="00FF7018">
              <w:rPr>
                <w:rFonts w:ascii="Arial" w:hAnsi="Arial" w:cs="Arial"/>
              </w:rPr>
              <w:t>570 tis. Kč</w:t>
            </w:r>
          </w:p>
        </w:tc>
      </w:tr>
      <w:tr w:rsidR="0030218A" w:rsidRPr="005B0DAF" w:rsidTr="00FF7018">
        <w:trPr>
          <w:trHeight w:val="525"/>
          <w:jc w:val="center"/>
        </w:trPr>
        <w:tc>
          <w:tcPr>
            <w:tcW w:w="5670" w:type="dxa"/>
            <w:vAlign w:val="center"/>
            <w:hideMark/>
          </w:tcPr>
          <w:p w:rsidR="0030218A" w:rsidRPr="00FF7018" w:rsidRDefault="0030218A" w:rsidP="00FF7018">
            <w:pPr>
              <w:rPr>
                <w:rFonts w:ascii="Arial" w:hAnsi="Arial" w:cs="Arial"/>
              </w:rPr>
            </w:pPr>
            <w:r w:rsidRPr="00FF7018">
              <w:rPr>
                <w:rFonts w:ascii="Arial" w:hAnsi="Arial" w:cs="Arial"/>
              </w:rPr>
              <w:t>Celkem</w:t>
            </w:r>
          </w:p>
        </w:tc>
        <w:tc>
          <w:tcPr>
            <w:tcW w:w="1701" w:type="dxa"/>
            <w:vAlign w:val="center"/>
            <w:hideMark/>
          </w:tcPr>
          <w:p w:rsidR="0030218A" w:rsidRPr="00FF7018" w:rsidRDefault="0030218A" w:rsidP="00FF7018">
            <w:pPr>
              <w:jc w:val="right"/>
              <w:rPr>
                <w:rFonts w:ascii="Arial" w:hAnsi="Arial" w:cs="Arial"/>
              </w:rPr>
            </w:pPr>
            <w:r w:rsidRPr="00FF7018">
              <w:rPr>
                <w:rFonts w:ascii="Arial" w:hAnsi="Arial" w:cs="Arial"/>
              </w:rPr>
              <w:t>670 tis. Kč</w:t>
            </w:r>
          </w:p>
        </w:tc>
      </w:tr>
    </w:tbl>
    <w:p w:rsidR="0030218A" w:rsidRDefault="0030218A" w:rsidP="0030218A">
      <w:pPr>
        <w:pStyle w:val="slo1text"/>
        <w:tabs>
          <w:tab w:val="clear" w:pos="360"/>
        </w:tabs>
        <w:rPr>
          <w:szCs w:val="24"/>
          <w:u w:val="single"/>
        </w:rPr>
      </w:pPr>
    </w:p>
    <w:p w:rsidR="0030218A" w:rsidRDefault="0030218A" w:rsidP="0030218A">
      <w:pPr>
        <w:pStyle w:val="slo1text"/>
        <w:tabs>
          <w:tab w:val="clear" w:pos="360"/>
        </w:tabs>
        <w:rPr>
          <w:rFonts w:cs="Arial"/>
        </w:rPr>
      </w:pPr>
      <w:r>
        <w:rPr>
          <w:rFonts w:cs="Arial"/>
        </w:rPr>
        <w:t>Výše podpory je navržena na max. </w:t>
      </w:r>
      <w:r w:rsidR="00760BBC">
        <w:rPr>
          <w:rFonts w:cs="Arial"/>
        </w:rPr>
        <w:t>50</w:t>
      </w:r>
      <w:r>
        <w:rPr>
          <w:rFonts w:cs="Arial"/>
        </w:rPr>
        <w:t> % celkových výdajů akce nebo činnosti. Minimální výše dotace pro DT 1 je 50 000 Kč, maximální 100 000 Kč. Minimální výše dotace pro DT 2 je 50 000 Kč, maximální 450 000 Kč.</w:t>
      </w:r>
    </w:p>
    <w:p w:rsidR="00A47E42" w:rsidRDefault="00776B83" w:rsidP="0030218A">
      <w:pPr>
        <w:pStyle w:val="slo1text"/>
        <w:tabs>
          <w:tab w:val="clear" w:pos="360"/>
        </w:tabs>
        <w:rPr>
          <w:rFonts w:cs="Arial"/>
        </w:rPr>
      </w:pPr>
      <w:r>
        <w:rPr>
          <w:rFonts w:cs="Arial"/>
        </w:rPr>
        <w:t xml:space="preserve">Pravidla dotačního Programu na podporu podnikání byly projednány </w:t>
      </w:r>
      <w:r w:rsidR="0024152C" w:rsidRPr="00776B83">
        <w:rPr>
          <w:rFonts w:cs="Arial"/>
        </w:rPr>
        <w:t>Výbor</w:t>
      </w:r>
      <w:r>
        <w:rPr>
          <w:rFonts w:cs="Arial"/>
        </w:rPr>
        <w:t>em</w:t>
      </w:r>
      <w:r w:rsidR="00A47E42" w:rsidRPr="00776B83">
        <w:rPr>
          <w:rFonts w:cs="Arial"/>
        </w:rPr>
        <w:t xml:space="preserve"> pro regionální rozvoj Zastupitelstva Olomouckého kraje</w:t>
      </w:r>
      <w:r w:rsidR="0024152C" w:rsidRPr="00776B83">
        <w:rPr>
          <w:rFonts w:cs="Arial"/>
        </w:rPr>
        <w:t xml:space="preserve"> </w:t>
      </w:r>
      <w:r>
        <w:rPr>
          <w:rFonts w:cs="Arial"/>
        </w:rPr>
        <w:t>na jeho</w:t>
      </w:r>
      <w:r w:rsidR="0024152C" w:rsidRPr="00776B83">
        <w:rPr>
          <w:rFonts w:cs="Arial"/>
        </w:rPr>
        <w:t xml:space="preserve"> jednání dne  30. 11. 2015. </w:t>
      </w:r>
    </w:p>
    <w:p w:rsidR="00694E7F" w:rsidRPr="00ED3CF7" w:rsidRDefault="00863079" w:rsidP="00ED3CF7">
      <w:pPr>
        <w:spacing w:after="120"/>
        <w:jc w:val="both"/>
        <w:rPr>
          <w:rFonts w:ascii="Arial" w:hAnsi="Arial" w:cs="Arial"/>
          <w:b/>
          <w:color w:val="FF0000"/>
        </w:rPr>
      </w:pPr>
      <w:r>
        <w:rPr>
          <w:rFonts w:ascii="Arial" w:hAnsi="Arial" w:cs="Arial"/>
          <w:b/>
        </w:rPr>
        <w:t>Rada Olomouckého kraje svým usnesením číslo UR/81/29/2015</w:t>
      </w:r>
      <w:r w:rsidR="00930D6D" w:rsidRPr="00586D56">
        <w:rPr>
          <w:rFonts w:ascii="Arial" w:hAnsi="Arial" w:cs="Arial"/>
          <w:b/>
        </w:rPr>
        <w:t xml:space="preserve"> </w:t>
      </w:r>
      <w:r w:rsidR="0072141B">
        <w:rPr>
          <w:rFonts w:ascii="Arial" w:hAnsi="Arial" w:cs="Arial"/>
          <w:b/>
        </w:rPr>
        <w:t xml:space="preserve">doporučuje </w:t>
      </w:r>
      <w:r>
        <w:rPr>
          <w:rFonts w:ascii="Arial" w:hAnsi="Arial" w:cs="Arial"/>
          <w:b/>
        </w:rPr>
        <w:t>Zastupitelstvu</w:t>
      </w:r>
      <w:r w:rsidR="0072141B">
        <w:rPr>
          <w:rFonts w:ascii="Arial" w:hAnsi="Arial" w:cs="Arial"/>
          <w:b/>
        </w:rPr>
        <w:t xml:space="preserve"> Olomouckého kraje </w:t>
      </w:r>
      <w:r>
        <w:rPr>
          <w:rFonts w:ascii="Arial" w:hAnsi="Arial" w:cs="Arial"/>
          <w:b/>
        </w:rPr>
        <w:t>schválit pravidla</w:t>
      </w:r>
      <w:r w:rsidR="00263266">
        <w:rPr>
          <w:rFonts w:ascii="Arial" w:hAnsi="Arial" w:cs="Arial"/>
          <w:b/>
        </w:rPr>
        <w:t xml:space="preserve"> dotačního</w:t>
      </w:r>
      <w:r w:rsidR="0072141B">
        <w:rPr>
          <w:rFonts w:ascii="Arial" w:hAnsi="Arial" w:cs="Arial"/>
          <w:b/>
        </w:rPr>
        <w:t xml:space="preserve"> Programu </w:t>
      </w:r>
      <w:r w:rsidR="00263266">
        <w:rPr>
          <w:rFonts w:ascii="Arial" w:hAnsi="Arial" w:cs="Arial"/>
          <w:b/>
        </w:rPr>
        <w:t>na podporu podnikání</w:t>
      </w:r>
      <w:r w:rsidR="0072141B">
        <w:rPr>
          <w:rFonts w:ascii="Arial" w:hAnsi="Arial" w:cs="Arial"/>
          <w:b/>
        </w:rPr>
        <w:t xml:space="preserve"> 2016 dl</w:t>
      </w:r>
      <w:r>
        <w:rPr>
          <w:rFonts w:ascii="Arial" w:hAnsi="Arial" w:cs="Arial"/>
          <w:b/>
        </w:rPr>
        <w:t>e důvodové zprávy a Přílohy č. 1 důvodové zprávy.</w:t>
      </w:r>
    </w:p>
    <w:p w:rsidR="006F1D4C" w:rsidRDefault="006F1D4C" w:rsidP="00C740F9">
      <w:pPr>
        <w:pStyle w:val="Radaplohy"/>
        <w:spacing w:before="0" w:after="0"/>
        <w:rPr>
          <w:rFonts w:cs="Arial"/>
          <w:noProof w:val="0"/>
          <w:szCs w:val="24"/>
          <w:u w:val="none"/>
        </w:rPr>
      </w:pPr>
    </w:p>
    <w:p w:rsidR="00162C1C" w:rsidRPr="00FF7018" w:rsidRDefault="00162C1C" w:rsidP="00C740F9">
      <w:pPr>
        <w:pStyle w:val="Radaplohy"/>
        <w:spacing w:before="0" w:after="0"/>
        <w:rPr>
          <w:rFonts w:cs="Arial"/>
          <w:noProof w:val="0"/>
          <w:szCs w:val="24"/>
          <w:u w:val="none"/>
        </w:rPr>
      </w:pPr>
      <w:r w:rsidRPr="00FF7018">
        <w:rPr>
          <w:rFonts w:cs="Arial"/>
          <w:noProof w:val="0"/>
          <w:szCs w:val="24"/>
          <w:u w:val="none"/>
        </w:rPr>
        <w:t>Přílohy:</w:t>
      </w:r>
    </w:p>
    <w:p w:rsidR="00162C1C" w:rsidRPr="00FF7018" w:rsidRDefault="00162C1C" w:rsidP="00C740F9">
      <w:pPr>
        <w:pStyle w:val="Radaploha1"/>
        <w:spacing w:after="0"/>
        <w:rPr>
          <w:rFonts w:cs="Arial"/>
          <w:noProof w:val="0"/>
          <w:szCs w:val="24"/>
          <w:u w:val="none"/>
        </w:rPr>
      </w:pPr>
      <w:r w:rsidRPr="00FF7018">
        <w:rPr>
          <w:rFonts w:cs="Arial"/>
          <w:noProof w:val="0"/>
          <w:szCs w:val="24"/>
          <w:u w:val="none"/>
        </w:rPr>
        <w:t>Příloha č.</w:t>
      </w:r>
      <w:r w:rsidR="002E20AD" w:rsidRPr="00FF7018">
        <w:rPr>
          <w:rFonts w:cs="Arial"/>
          <w:noProof w:val="0"/>
          <w:szCs w:val="24"/>
          <w:u w:val="none"/>
        </w:rPr>
        <w:t> </w:t>
      </w:r>
      <w:r w:rsidRPr="00FF7018">
        <w:rPr>
          <w:rFonts w:cs="Arial"/>
          <w:noProof w:val="0"/>
          <w:szCs w:val="24"/>
          <w:u w:val="none"/>
        </w:rPr>
        <w:t>1</w:t>
      </w:r>
    </w:p>
    <w:p w:rsidR="00162C1C" w:rsidRDefault="00A61358" w:rsidP="00C740F9">
      <w:pPr>
        <w:pStyle w:val="Radaploha1"/>
        <w:numPr>
          <w:ilvl w:val="0"/>
          <w:numId w:val="0"/>
        </w:numPr>
        <w:spacing w:after="0"/>
        <w:ind w:firstLine="567"/>
        <w:rPr>
          <w:rFonts w:cs="Arial"/>
          <w:noProof w:val="0"/>
          <w:szCs w:val="24"/>
          <w:u w:val="none"/>
        </w:rPr>
      </w:pPr>
      <w:r w:rsidRPr="00FF7018">
        <w:rPr>
          <w:rFonts w:cs="Arial"/>
          <w:noProof w:val="0"/>
          <w:szCs w:val="24"/>
          <w:u w:val="none"/>
        </w:rPr>
        <w:t>Dotační program –</w:t>
      </w:r>
      <w:r w:rsidR="00E02DFA" w:rsidRPr="00FF7018">
        <w:rPr>
          <w:rFonts w:cs="Arial"/>
          <w:noProof w:val="0"/>
          <w:szCs w:val="24"/>
          <w:u w:val="none"/>
        </w:rPr>
        <w:t xml:space="preserve"> </w:t>
      </w:r>
      <w:r w:rsidR="00111C21" w:rsidRPr="00FF7018">
        <w:rPr>
          <w:rFonts w:cs="Arial"/>
          <w:noProof w:val="0"/>
          <w:szCs w:val="24"/>
          <w:u w:val="none"/>
        </w:rPr>
        <w:t>P</w:t>
      </w:r>
      <w:r w:rsidRPr="00FF7018">
        <w:rPr>
          <w:rFonts w:cs="Arial"/>
          <w:noProof w:val="0"/>
          <w:szCs w:val="24"/>
          <w:u w:val="none"/>
        </w:rPr>
        <w:t>rogram</w:t>
      </w:r>
      <w:r w:rsidR="00E02DFA" w:rsidRPr="00FF7018">
        <w:rPr>
          <w:rFonts w:cs="Arial"/>
          <w:noProof w:val="0"/>
          <w:szCs w:val="24"/>
          <w:u w:val="none"/>
        </w:rPr>
        <w:t xml:space="preserve"> </w:t>
      </w:r>
      <w:r w:rsidR="00111C21" w:rsidRPr="00FF7018">
        <w:rPr>
          <w:rFonts w:cs="Arial"/>
          <w:noProof w:val="0"/>
          <w:szCs w:val="24"/>
          <w:u w:val="none"/>
        </w:rPr>
        <w:t>na podporu podnikání</w:t>
      </w:r>
      <w:r w:rsidR="00E02DFA" w:rsidRPr="00FF7018">
        <w:rPr>
          <w:rFonts w:cs="Arial"/>
          <w:noProof w:val="0"/>
          <w:szCs w:val="24"/>
          <w:u w:val="none"/>
        </w:rPr>
        <w:t xml:space="preserve"> 2016</w:t>
      </w:r>
      <w:r w:rsidR="00071B8D">
        <w:rPr>
          <w:rFonts w:cs="Arial"/>
          <w:noProof w:val="0"/>
          <w:szCs w:val="24"/>
          <w:u w:val="none"/>
        </w:rPr>
        <w:t xml:space="preserve"> (str. </w:t>
      </w:r>
      <w:r w:rsidR="00776B83">
        <w:rPr>
          <w:rFonts w:cs="Arial"/>
          <w:noProof w:val="0"/>
          <w:szCs w:val="24"/>
          <w:u w:val="none"/>
        </w:rPr>
        <w:t>3</w:t>
      </w:r>
      <w:r w:rsidR="00071B8D">
        <w:rPr>
          <w:rFonts w:cs="Arial"/>
          <w:noProof w:val="0"/>
          <w:szCs w:val="24"/>
          <w:u w:val="none"/>
        </w:rPr>
        <w:t xml:space="preserve"> – 3</w:t>
      </w:r>
      <w:r w:rsidR="00776B83">
        <w:rPr>
          <w:rFonts w:cs="Arial"/>
          <w:noProof w:val="0"/>
          <w:szCs w:val="24"/>
          <w:u w:val="none"/>
        </w:rPr>
        <w:t>4</w:t>
      </w:r>
      <w:r w:rsidR="001166A2">
        <w:rPr>
          <w:rFonts w:cs="Arial"/>
          <w:noProof w:val="0"/>
          <w:szCs w:val="24"/>
          <w:u w:val="none"/>
        </w:rPr>
        <w:t>)</w:t>
      </w:r>
    </w:p>
    <w:p w:rsidR="001166A2" w:rsidRDefault="001166A2" w:rsidP="001166A2">
      <w:pPr>
        <w:pStyle w:val="Radaploha1"/>
        <w:numPr>
          <w:ilvl w:val="0"/>
          <w:numId w:val="0"/>
        </w:numPr>
        <w:spacing w:after="0"/>
        <w:ind w:left="1418" w:firstLine="4"/>
        <w:rPr>
          <w:rFonts w:cs="Arial"/>
          <w:noProof w:val="0"/>
          <w:szCs w:val="24"/>
          <w:u w:val="none"/>
        </w:rPr>
      </w:pPr>
      <w:r>
        <w:rPr>
          <w:rFonts w:cs="Arial"/>
          <w:noProof w:val="0"/>
          <w:szCs w:val="24"/>
          <w:u w:val="none"/>
        </w:rPr>
        <w:t>Příloha č. 1a) Vzor žádosti o poskytnutí dotace z rozpočtu Olomouckého kraje</w:t>
      </w:r>
      <w:r w:rsidR="00094D90">
        <w:rPr>
          <w:rFonts w:cs="Arial"/>
          <w:noProof w:val="0"/>
          <w:szCs w:val="24"/>
          <w:u w:val="none"/>
        </w:rPr>
        <w:t xml:space="preserve"> na rok 2016</w:t>
      </w:r>
      <w:r>
        <w:rPr>
          <w:rFonts w:cs="Arial"/>
          <w:noProof w:val="0"/>
          <w:szCs w:val="24"/>
          <w:u w:val="none"/>
        </w:rPr>
        <w:t xml:space="preserve"> </w:t>
      </w:r>
    </w:p>
    <w:p w:rsidR="001166A2" w:rsidRDefault="001166A2" w:rsidP="001166A2">
      <w:pPr>
        <w:pStyle w:val="Radaploha1"/>
        <w:numPr>
          <w:ilvl w:val="0"/>
          <w:numId w:val="0"/>
        </w:numPr>
        <w:spacing w:after="0"/>
        <w:ind w:left="1418" w:firstLine="4"/>
        <w:rPr>
          <w:rFonts w:cs="Arial"/>
          <w:noProof w:val="0"/>
          <w:szCs w:val="24"/>
          <w:u w:val="none"/>
        </w:rPr>
      </w:pPr>
      <w:r>
        <w:rPr>
          <w:rFonts w:cs="Arial"/>
          <w:noProof w:val="0"/>
          <w:szCs w:val="24"/>
          <w:u w:val="none"/>
        </w:rPr>
        <w:t xml:space="preserve">Příloha č. 1b) </w:t>
      </w:r>
      <w:r w:rsidRPr="001166A2">
        <w:rPr>
          <w:rFonts w:cs="Arial"/>
          <w:noProof w:val="0"/>
          <w:szCs w:val="24"/>
          <w:u w:val="none"/>
        </w:rPr>
        <w:t>Vzorová smlouva o poskytnutí dotace na akci v rámci dotačního Programu na podporu podnikání 2016</w:t>
      </w:r>
      <w:r>
        <w:rPr>
          <w:rFonts w:cs="Arial"/>
          <w:noProof w:val="0"/>
          <w:szCs w:val="24"/>
          <w:u w:val="none"/>
        </w:rPr>
        <w:t xml:space="preserve"> </w:t>
      </w:r>
    </w:p>
    <w:p w:rsidR="001166A2" w:rsidRDefault="001166A2" w:rsidP="001166A2">
      <w:pPr>
        <w:pStyle w:val="Radaploha1"/>
        <w:numPr>
          <w:ilvl w:val="0"/>
          <w:numId w:val="0"/>
        </w:numPr>
        <w:spacing w:after="0"/>
        <w:ind w:left="1418" w:firstLine="4"/>
        <w:rPr>
          <w:rFonts w:cs="Arial"/>
          <w:noProof w:val="0"/>
          <w:szCs w:val="24"/>
          <w:u w:val="none"/>
        </w:rPr>
      </w:pPr>
      <w:r>
        <w:rPr>
          <w:rFonts w:cs="Arial"/>
          <w:noProof w:val="0"/>
          <w:szCs w:val="24"/>
          <w:u w:val="none"/>
        </w:rPr>
        <w:t xml:space="preserve">Příloha č. 1c) </w:t>
      </w:r>
      <w:r w:rsidRPr="001166A2">
        <w:rPr>
          <w:rFonts w:cs="Arial"/>
          <w:noProof w:val="0"/>
          <w:szCs w:val="24"/>
          <w:u w:val="none"/>
        </w:rPr>
        <w:t>Vzorová smlouva o poskytnutí dotace na činnost v rámci Programu podpory podnikání 2016</w:t>
      </w:r>
      <w:r>
        <w:rPr>
          <w:rFonts w:cs="Arial"/>
          <w:noProof w:val="0"/>
          <w:szCs w:val="24"/>
          <w:u w:val="none"/>
        </w:rPr>
        <w:t xml:space="preserve"> </w:t>
      </w:r>
    </w:p>
    <w:p w:rsidR="001166A2" w:rsidRPr="00FF7018" w:rsidRDefault="001166A2" w:rsidP="001166A2">
      <w:pPr>
        <w:pStyle w:val="Radaploha1"/>
        <w:numPr>
          <w:ilvl w:val="0"/>
          <w:numId w:val="0"/>
        </w:numPr>
        <w:spacing w:after="0"/>
        <w:ind w:left="1418" w:firstLine="4"/>
        <w:rPr>
          <w:rFonts w:cs="Arial"/>
          <w:noProof w:val="0"/>
          <w:szCs w:val="24"/>
          <w:u w:val="none"/>
        </w:rPr>
      </w:pPr>
      <w:r>
        <w:rPr>
          <w:rFonts w:cs="Arial"/>
          <w:noProof w:val="0"/>
          <w:szCs w:val="24"/>
          <w:u w:val="none"/>
        </w:rPr>
        <w:t xml:space="preserve">Příloha č. 1d) </w:t>
      </w:r>
      <w:r w:rsidRPr="001166A2">
        <w:rPr>
          <w:rFonts w:cs="Arial"/>
          <w:noProof w:val="0"/>
          <w:szCs w:val="24"/>
          <w:u w:val="none"/>
        </w:rPr>
        <w:t xml:space="preserve">Čestné prohlášení žadatele o podporu v režimu de </w:t>
      </w:r>
      <w:proofErr w:type="spellStart"/>
      <w:r w:rsidRPr="001166A2">
        <w:rPr>
          <w:rFonts w:cs="Arial"/>
          <w:noProof w:val="0"/>
          <w:szCs w:val="24"/>
          <w:u w:val="none"/>
        </w:rPr>
        <w:t>minimis</w:t>
      </w:r>
      <w:proofErr w:type="spellEnd"/>
      <w:r w:rsidR="00094D90">
        <w:rPr>
          <w:rFonts w:cs="Arial"/>
          <w:noProof w:val="0"/>
          <w:szCs w:val="24"/>
          <w:u w:val="none"/>
        </w:rPr>
        <w:t xml:space="preserve"> </w:t>
      </w:r>
    </w:p>
    <w:p w:rsidR="00C23C60" w:rsidRDefault="00C23C60" w:rsidP="00DD36F9">
      <w:pPr>
        <w:spacing w:after="200" w:line="276" w:lineRule="auto"/>
        <w:rPr>
          <w:rFonts w:ascii="Arial" w:hAnsi="Arial" w:cs="Arial"/>
        </w:rPr>
        <w:sectPr w:rsidR="00C23C60">
          <w:footerReference w:type="default" r:id="rId9"/>
          <w:pgSz w:w="11906" w:h="16838"/>
          <w:pgMar w:top="1417" w:right="1417" w:bottom="1417" w:left="1417" w:header="708" w:footer="708" w:gutter="0"/>
          <w:cols w:space="708"/>
          <w:docGrid w:linePitch="360"/>
        </w:sectPr>
      </w:pPr>
    </w:p>
    <w:p w:rsidR="00A61358" w:rsidRPr="00D831FD" w:rsidRDefault="00A61358" w:rsidP="00A61358">
      <w:pPr>
        <w:autoSpaceDE w:val="0"/>
        <w:autoSpaceDN w:val="0"/>
        <w:adjustRightInd w:val="0"/>
        <w:jc w:val="center"/>
        <w:rPr>
          <w:rFonts w:ascii="Arial" w:hAnsi="Arial" w:cs="Arial"/>
          <w:b/>
          <w:sz w:val="28"/>
          <w:szCs w:val="28"/>
        </w:rPr>
      </w:pPr>
      <w:r w:rsidRPr="00D831FD">
        <w:rPr>
          <w:rFonts w:ascii="Arial" w:hAnsi="Arial" w:cs="Arial"/>
          <w:b/>
          <w:sz w:val="28"/>
          <w:szCs w:val="28"/>
        </w:rPr>
        <w:lastRenderedPageBreak/>
        <w:t xml:space="preserve">DOTAČNÍ PROGRAM – PROGRAM </w:t>
      </w:r>
      <w:r>
        <w:rPr>
          <w:rFonts w:ascii="Arial" w:hAnsi="Arial" w:cs="Arial"/>
          <w:b/>
          <w:sz w:val="28"/>
          <w:szCs w:val="28"/>
        </w:rPr>
        <w:t>NA PODPORU PODNIKÁNÍ 2016</w:t>
      </w:r>
    </w:p>
    <w:p w:rsidR="00A61358" w:rsidRDefault="00A61358" w:rsidP="00A61358">
      <w:pPr>
        <w:autoSpaceDE w:val="0"/>
        <w:autoSpaceDN w:val="0"/>
        <w:adjustRightInd w:val="0"/>
        <w:jc w:val="center"/>
        <w:rPr>
          <w:rFonts w:ascii="Arial" w:hAnsi="Arial" w:cs="Arial"/>
          <w:i/>
        </w:rPr>
      </w:pPr>
    </w:p>
    <w:p w:rsidR="00A61358" w:rsidRDefault="00A61358" w:rsidP="00A6135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Pr>
          <w:rFonts w:ascii="Arial" w:hAnsi="Arial" w:cs="Arial"/>
          <w:b/>
          <w:sz w:val="28"/>
          <w:szCs w:val="28"/>
        </w:rPr>
        <w:t>D</w:t>
      </w:r>
      <w:r w:rsidRPr="00D831FD">
        <w:rPr>
          <w:rFonts w:ascii="Arial" w:hAnsi="Arial" w:cs="Arial"/>
          <w:b/>
          <w:sz w:val="28"/>
          <w:szCs w:val="28"/>
        </w:rPr>
        <w:t>otační</w:t>
      </w:r>
      <w:r>
        <w:rPr>
          <w:rFonts w:ascii="Arial" w:hAnsi="Arial" w:cs="Arial"/>
          <w:b/>
          <w:sz w:val="28"/>
          <w:szCs w:val="28"/>
        </w:rPr>
        <w:t xml:space="preserve"> </w:t>
      </w:r>
      <w:r w:rsidRPr="00D831FD">
        <w:rPr>
          <w:rFonts w:ascii="Arial" w:hAnsi="Arial" w:cs="Arial"/>
          <w:b/>
          <w:sz w:val="28"/>
          <w:szCs w:val="28"/>
        </w:rPr>
        <w:t>titul</w:t>
      </w:r>
      <w:r>
        <w:rPr>
          <w:rFonts w:ascii="Arial" w:hAnsi="Arial" w:cs="Arial"/>
          <w:b/>
          <w:sz w:val="28"/>
          <w:szCs w:val="28"/>
        </w:rPr>
        <w:t>y</w:t>
      </w:r>
      <w:r w:rsidRPr="00D831FD">
        <w:rPr>
          <w:rFonts w:ascii="Arial" w:hAnsi="Arial" w:cs="Arial"/>
          <w:b/>
          <w:sz w:val="28"/>
          <w:szCs w:val="28"/>
        </w:rPr>
        <w:t xml:space="preserve"> </w:t>
      </w:r>
    </w:p>
    <w:p w:rsidR="00A61358" w:rsidRDefault="00A61358" w:rsidP="00A6135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aps/>
          <w:sz w:val="30"/>
          <w:szCs w:val="28"/>
        </w:rPr>
      </w:pPr>
      <w:r>
        <w:rPr>
          <w:rFonts w:ascii="Arial" w:hAnsi="Arial" w:cs="Arial"/>
          <w:b/>
          <w:caps/>
          <w:sz w:val="30"/>
          <w:szCs w:val="28"/>
        </w:rPr>
        <w:t xml:space="preserve">1 - </w:t>
      </w:r>
      <w:r w:rsidRPr="00A4658F">
        <w:rPr>
          <w:rFonts w:ascii="Arial" w:hAnsi="Arial" w:cs="Arial"/>
          <w:b/>
          <w:caps/>
          <w:sz w:val="30"/>
          <w:szCs w:val="28"/>
        </w:rPr>
        <w:t xml:space="preserve">Podpora </w:t>
      </w:r>
      <w:r>
        <w:rPr>
          <w:rFonts w:ascii="Arial" w:hAnsi="Arial" w:cs="Arial"/>
          <w:b/>
          <w:caps/>
          <w:sz w:val="30"/>
          <w:szCs w:val="28"/>
        </w:rPr>
        <w:t>SOUTĚŽÍ PROPAGUJÍCÍCH PODNIKATELE</w:t>
      </w:r>
    </w:p>
    <w:p w:rsidR="00A61358" w:rsidRPr="00D831FD" w:rsidRDefault="00A61358" w:rsidP="00A6135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Pr>
          <w:rFonts w:ascii="Arial" w:hAnsi="Arial" w:cs="Arial"/>
          <w:b/>
          <w:caps/>
          <w:sz w:val="30"/>
          <w:szCs w:val="28"/>
        </w:rPr>
        <w:t>2 – PODPORA PORADENSTVÍ PRO PODNIKATELE</w:t>
      </w:r>
    </w:p>
    <w:p w:rsidR="00A61358" w:rsidRDefault="00A61358" w:rsidP="00A61358">
      <w:pPr>
        <w:autoSpaceDE w:val="0"/>
        <w:autoSpaceDN w:val="0"/>
        <w:adjustRightInd w:val="0"/>
        <w:rPr>
          <w:rFonts w:ascii="Arial" w:hAnsi="Arial" w:cs="Arial"/>
        </w:rPr>
      </w:pPr>
    </w:p>
    <w:p w:rsidR="00A61358" w:rsidRPr="00A4658F" w:rsidRDefault="00A61358" w:rsidP="00A61358">
      <w:pPr>
        <w:autoSpaceDE w:val="0"/>
        <w:autoSpaceDN w:val="0"/>
        <w:adjustRightInd w:val="0"/>
        <w:jc w:val="center"/>
        <w:rPr>
          <w:rFonts w:ascii="Arial" w:hAnsi="Arial" w:cs="Arial"/>
          <w:b/>
          <w:caps/>
          <w:spacing w:val="40"/>
          <w:sz w:val="36"/>
          <w:szCs w:val="36"/>
        </w:rPr>
      </w:pPr>
      <w:r w:rsidRPr="00A4658F">
        <w:rPr>
          <w:rFonts w:ascii="Arial" w:hAnsi="Arial" w:cs="Arial"/>
          <w:b/>
          <w:caps/>
          <w:spacing w:val="40"/>
          <w:sz w:val="36"/>
          <w:szCs w:val="36"/>
        </w:rPr>
        <w:t>pravidla</w:t>
      </w:r>
    </w:p>
    <w:p w:rsidR="00A61358" w:rsidRPr="00A61358" w:rsidRDefault="00D55DAD" w:rsidP="00A61358">
      <w:pPr>
        <w:pStyle w:val="Odstavecseseznamem"/>
        <w:autoSpaceDE w:val="0"/>
        <w:autoSpaceDN w:val="0"/>
        <w:adjustRightInd w:val="0"/>
        <w:spacing w:before="120" w:after="120"/>
        <w:ind w:left="357"/>
        <w:jc w:val="both"/>
        <w:rPr>
          <w:rFonts w:ascii="Arial" w:hAnsi="Arial" w:cs="Arial"/>
          <w:b/>
        </w:rPr>
      </w:pPr>
      <w:r>
        <w:rPr>
          <w:sz w:val="18"/>
          <w:szCs w:val="18"/>
        </w:rPr>
        <w:tab/>
      </w:r>
    </w:p>
    <w:p w:rsidR="00A61358" w:rsidRPr="00A61358" w:rsidRDefault="00A61358" w:rsidP="00A61358">
      <w:pPr>
        <w:pStyle w:val="Odstavecseseznamem"/>
        <w:autoSpaceDE w:val="0"/>
        <w:autoSpaceDN w:val="0"/>
        <w:adjustRightInd w:val="0"/>
        <w:spacing w:before="120" w:after="120"/>
        <w:ind w:left="357"/>
        <w:jc w:val="both"/>
        <w:rPr>
          <w:rFonts w:ascii="Arial" w:hAnsi="Arial" w:cs="Arial"/>
          <w:b/>
        </w:rPr>
      </w:pPr>
    </w:p>
    <w:p w:rsidR="00114B20" w:rsidRPr="00D56D75" w:rsidRDefault="00114B20" w:rsidP="00114B20">
      <w:pPr>
        <w:pStyle w:val="Odstavecseseznamem"/>
        <w:numPr>
          <w:ilvl w:val="0"/>
          <w:numId w:val="11"/>
        </w:numPr>
        <w:autoSpaceDE w:val="0"/>
        <w:autoSpaceDN w:val="0"/>
        <w:adjustRightInd w:val="0"/>
        <w:spacing w:before="120" w:after="120"/>
        <w:ind w:left="357" w:hanging="357"/>
        <w:jc w:val="both"/>
        <w:rPr>
          <w:rFonts w:ascii="Arial" w:hAnsi="Arial" w:cs="Arial"/>
          <w:b/>
        </w:rPr>
      </w:pPr>
      <w:r w:rsidRPr="00D56D75">
        <w:rPr>
          <w:rFonts w:ascii="Arial" w:hAnsi="Arial" w:cs="Arial"/>
          <w:b/>
          <w:bCs/>
        </w:rPr>
        <w:t xml:space="preserve">Název dotačního programu a jeho vyhlašovatel </w:t>
      </w:r>
    </w:p>
    <w:p w:rsidR="00114B20" w:rsidRPr="00D56D75" w:rsidRDefault="00114B20" w:rsidP="00114B20">
      <w:pPr>
        <w:autoSpaceDE w:val="0"/>
        <w:autoSpaceDN w:val="0"/>
        <w:adjustRightInd w:val="0"/>
        <w:rPr>
          <w:rFonts w:ascii="Arial" w:hAnsi="Arial" w:cs="Arial"/>
        </w:rPr>
      </w:pPr>
    </w:p>
    <w:p w:rsidR="00114B20" w:rsidRPr="00D56D75" w:rsidRDefault="00114B20" w:rsidP="00114B20">
      <w:pPr>
        <w:pStyle w:val="Odstavecseseznamem"/>
        <w:numPr>
          <w:ilvl w:val="1"/>
          <w:numId w:val="11"/>
        </w:numPr>
        <w:ind w:left="851" w:hanging="851"/>
        <w:contextualSpacing w:val="0"/>
        <w:jc w:val="both"/>
        <w:rPr>
          <w:rFonts w:ascii="Arial" w:hAnsi="Arial" w:cs="Arial"/>
        </w:rPr>
      </w:pPr>
      <w:r w:rsidRPr="00D56D75">
        <w:rPr>
          <w:rFonts w:ascii="Arial" w:hAnsi="Arial" w:cs="Arial"/>
          <w:b/>
          <w:bCs/>
        </w:rPr>
        <w:t>Název programu: Program na podporu podnikání 2016</w:t>
      </w:r>
    </w:p>
    <w:p w:rsidR="00114B20" w:rsidRPr="00D56D75" w:rsidRDefault="00114B20" w:rsidP="00114B20">
      <w:pPr>
        <w:autoSpaceDE w:val="0"/>
        <w:autoSpaceDN w:val="0"/>
        <w:adjustRightInd w:val="0"/>
        <w:rPr>
          <w:rFonts w:ascii="Arial" w:hAnsi="Arial" w:cs="Arial"/>
        </w:rPr>
      </w:pPr>
    </w:p>
    <w:p w:rsidR="00114B20" w:rsidRPr="00D56D75" w:rsidRDefault="00114B20" w:rsidP="00114B20">
      <w:pPr>
        <w:pStyle w:val="Odstavecseseznamem"/>
        <w:numPr>
          <w:ilvl w:val="1"/>
          <w:numId w:val="11"/>
        </w:numPr>
        <w:ind w:left="851" w:hanging="851"/>
        <w:contextualSpacing w:val="0"/>
        <w:jc w:val="both"/>
        <w:rPr>
          <w:rFonts w:ascii="Arial" w:hAnsi="Arial" w:cs="Arial"/>
        </w:rPr>
      </w:pPr>
      <w:r w:rsidRPr="00D56D75">
        <w:rPr>
          <w:rFonts w:ascii="Arial" w:hAnsi="Arial" w:cs="Arial"/>
          <w:b/>
          <w:bCs/>
        </w:rPr>
        <w:t xml:space="preserve">Vyhlašovatel: </w:t>
      </w:r>
      <w:r w:rsidRPr="00D56D75">
        <w:rPr>
          <w:rFonts w:ascii="Arial" w:hAnsi="Arial" w:cs="Arial"/>
        </w:rPr>
        <w:t xml:space="preserve">Olomoucký kraj </w:t>
      </w:r>
    </w:p>
    <w:p w:rsidR="00114B20" w:rsidRPr="00D56D75" w:rsidRDefault="00114B20" w:rsidP="00114B20">
      <w:pPr>
        <w:pStyle w:val="Odstavecseseznamem"/>
        <w:rPr>
          <w:rFonts w:ascii="Arial" w:hAnsi="Arial" w:cs="Arial"/>
        </w:rPr>
      </w:pPr>
    </w:p>
    <w:p w:rsidR="00114B20" w:rsidRPr="00332FEE" w:rsidRDefault="00114B20" w:rsidP="00114B20">
      <w:pPr>
        <w:pStyle w:val="Odstavecseseznamem"/>
        <w:numPr>
          <w:ilvl w:val="1"/>
          <w:numId w:val="11"/>
        </w:numPr>
        <w:ind w:left="851" w:hanging="851"/>
        <w:contextualSpacing w:val="0"/>
        <w:jc w:val="both"/>
        <w:rPr>
          <w:rFonts w:ascii="Arial" w:hAnsi="Arial" w:cs="Arial"/>
        </w:rPr>
      </w:pPr>
      <w:r w:rsidRPr="00D56D75">
        <w:rPr>
          <w:rFonts w:ascii="Arial" w:hAnsi="Arial" w:cs="Arial"/>
          <w:b/>
        </w:rPr>
        <w:t>Administrátorem dotačního programu</w:t>
      </w:r>
      <w:r w:rsidRPr="00D56D75">
        <w:rPr>
          <w:rFonts w:ascii="Arial" w:hAnsi="Arial" w:cs="Arial"/>
        </w:rPr>
        <w:t xml:space="preserve"> je </w:t>
      </w:r>
      <w:r w:rsidRPr="00332FEE">
        <w:rPr>
          <w:rFonts w:ascii="Arial" w:hAnsi="Arial" w:cs="Arial"/>
        </w:rPr>
        <w:t xml:space="preserve">Odbor strategického rozvoje, územního plánování a stavebního řádu Krajského úřadu Olomouckého kraje, který také zajišťuje koordinaci, realizaci a zveřejnění dotačního programu. Kontaktní osoby: Mgr. Jiří Běhávka, referent, e-mail: </w:t>
      </w:r>
      <w:hyperlink r:id="rId10" w:history="1">
        <w:r w:rsidRPr="00332FEE">
          <w:rPr>
            <w:rStyle w:val="Hypertextovodkaz"/>
            <w:rFonts w:ascii="Arial" w:hAnsi="Arial" w:cs="Arial"/>
            <w:color w:val="auto"/>
          </w:rPr>
          <w:t>j.behavka@kr-olomoucky.cz</w:t>
        </w:r>
      </w:hyperlink>
      <w:r w:rsidRPr="00332FEE">
        <w:rPr>
          <w:rFonts w:ascii="Arial" w:hAnsi="Arial" w:cs="Arial"/>
        </w:rPr>
        <w:t>, tel.: 585 508 696</w:t>
      </w:r>
    </w:p>
    <w:p w:rsidR="00114B20" w:rsidRPr="00332FEE" w:rsidRDefault="00114B20" w:rsidP="00114B20">
      <w:pPr>
        <w:rPr>
          <w:rFonts w:ascii="Arial" w:hAnsi="Arial" w:cs="Arial"/>
        </w:rPr>
      </w:pPr>
    </w:p>
    <w:p w:rsidR="00114B20" w:rsidRPr="00332FEE" w:rsidRDefault="00114B20" w:rsidP="00114B20">
      <w:pPr>
        <w:pStyle w:val="Odstavecseseznamem"/>
        <w:rPr>
          <w:rFonts w:ascii="Arial" w:hAnsi="Arial" w:cs="Arial"/>
        </w:rPr>
      </w:pPr>
    </w:p>
    <w:p w:rsidR="00114B20" w:rsidRPr="00D56D75" w:rsidRDefault="00114B20" w:rsidP="00114B20">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D56D75">
        <w:rPr>
          <w:rFonts w:ascii="Arial" w:hAnsi="Arial" w:cs="Arial"/>
          <w:b/>
          <w:bCs/>
        </w:rPr>
        <w:t>Základní pojmy</w:t>
      </w:r>
    </w:p>
    <w:p w:rsidR="00114B20" w:rsidRPr="00D56D75" w:rsidRDefault="00114B20" w:rsidP="00114B20">
      <w:pPr>
        <w:pStyle w:val="Odstavecseseznamem"/>
        <w:autoSpaceDE w:val="0"/>
        <w:autoSpaceDN w:val="0"/>
        <w:adjustRightInd w:val="0"/>
        <w:ind w:left="360"/>
        <w:rPr>
          <w:rFonts w:ascii="Arial" w:hAnsi="Arial" w:cs="Arial"/>
          <w:b/>
        </w:rPr>
      </w:pPr>
    </w:p>
    <w:p w:rsidR="00114B20" w:rsidRPr="00D56D75" w:rsidRDefault="00114B20" w:rsidP="00114B20">
      <w:pPr>
        <w:pStyle w:val="Odstavecseseznamem"/>
        <w:numPr>
          <w:ilvl w:val="1"/>
          <w:numId w:val="11"/>
        </w:numPr>
        <w:spacing w:before="120" w:after="120"/>
        <w:ind w:left="851" w:hanging="851"/>
        <w:contextualSpacing w:val="0"/>
        <w:jc w:val="both"/>
        <w:rPr>
          <w:rFonts w:ascii="Arial" w:hAnsi="Arial" w:cs="Arial"/>
        </w:rPr>
      </w:pPr>
      <w:r w:rsidRPr="00D56D75">
        <w:rPr>
          <w:rFonts w:ascii="Arial" w:hAnsi="Arial" w:cs="Arial"/>
          <w:b/>
        </w:rPr>
        <w:t>Administrátor</w:t>
      </w:r>
      <w:r w:rsidRPr="00D56D75">
        <w:rPr>
          <w:rFonts w:ascii="Arial" w:hAnsi="Arial" w:cs="Arial"/>
        </w:rPr>
        <w:t xml:space="preserve"> je věcně příslušný odbor Krajského úřadu Olomouckého kraje, který zejména připravuje podklady pro vyhlášení dotačního programu, zveřejňuje </w:t>
      </w:r>
      <w:r w:rsidRPr="00D56D75">
        <w:rPr>
          <w:rFonts w:ascii="Arial" w:hAnsi="Arial" w:cs="Arial"/>
        </w:rPr>
        <w:br/>
        <w:t>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114B20" w:rsidRPr="00D56D75" w:rsidRDefault="00114B20" w:rsidP="00114B20">
      <w:pPr>
        <w:pStyle w:val="Odstavecseseznamem"/>
        <w:numPr>
          <w:ilvl w:val="1"/>
          <w:numId w:val="11"/>
        </w:numPr>
        <w:spacing w:before="120" w:after="120"/>
        <w:ind w:left="851" w:hanging="851"/>
        <w:contextualSpacing w:val="0"/>
        <w:jc w:val="both"/>
        <w:rPr>
          <w:rFonts w:ascii="Arial" w:hAnsi="Arial" w:cs="Arial"/>
          <w:b/>
        </w:rPr>
      </w:pPr>
      <w:r w:rsidRPr="00D56D75">
        <w:rPr>
          <w:rFonts w:ascii="Arial" w:hAnsi="Arial" w:cs="Arial"/>
          <w:b/>
        </w:rPr>
        <w:t>Akce</w:t>
      </w:r>
      <w:r w:rsidRPr="00D56D75">
        <w:rPr>
          <w:rFonts w:ascii="Arial" w:hAnsi="Arial" w:cs="Arial"/>
        </w:rPr>
        <w:t>/</w:t>
      </w:r>
      <w:r w:rsidRPr="00D56D75">
        <w:rPr>
          <w:rFonts w:ascii="Arial" w:hAnsi="Arial" w:cs="Arial"/>
          <w:b/>
        </w:rPr>
        <w:t>projekt</w:t>
      </w:r>
      <w:r w:rsidRPr="00D56D75">
        <w:rPr>
          <w:rFonts w:ascii="Arial" w:hAnsi="Arial" w:cs="Arial"/>
        </w:rPr>
        <w:t xml:space="preserve"> je žadatelem navrhovaný ucelený souhrn činností, jež mají být podpořeny z dotačního titulu.</w:t>
      </w:r>
    </w:p>
    <w:p w:rsidR="00114B20" w:rsidRPr="00D56D75" w:rsidRDefault="00114B20" w:rsidP="00114B20">
      <w:pPr>
        <w:pStyle w:val="Odstavecseseznamem"/>
        <w:numPr>
          <w:ilvl w:val="1"/>
          <w:numId w:val="11"/>
        </w:numPr>
        <w:spacing w:before="120" w:after="120"/>
        <w:ind w:left="851" w:hanging="851"/>
        <w:contextualSpacing w:val="0"/>
        <w:jc w:val="both"/>
        <w:rPr>
          <w:rFonts w:ascii="Arial" w:hAnsi="Arial" w:cs="Arial"/>
          <w:b/>
        </w:rPr>
      </w:pPr>
      <w:r w:rsidRPr="00D56D75">
        <w:rPr>
          <w:rFonts w:ascii="Arial" w:hAnsi="Arial" w:cs="Arial"/>
          <w:b/>
        </w:rPr>
        <w:t>Dotační program</w:t>
      </w:r>
      <w:r w:rsidRPr="00D56D75">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w:t>
      </w:r>
    </w:p>
    <w:p w:rsidR="00114B20" w:rsidRPr="00D56D75" w:rsidRDefault="00114B20" w:rsidP="00114B20">
      <w:pPr>
        <w:pStyle w:val="Odstavecseseznamem"/>
        <w:numPr>
          <w:ilvl w:val="1"/>
          <w:numId w:val="11"/>
        </w:numPr>
        <w:spacing w:before="120" w:after="120"/>
        <w:ind w:left="851" w:hanging="851"/>
        <w:contextualSpacing w:val="0"/>
        <w:jc w:val="both"/>
        <w:rPr>
          <w:rFonts w:ascii="Arial" w:hAnsi="Arial" w:cs="Arial"/>
          <w:b/>
        </w:rPr>
      </w:pPr>
      <w:r w:rsidRPr="00D56D75">
        <w:rPr>
          <w:rFonts w:ascii="Arial" w:hAnsi="Arial" w:cs="Arial"/>
          <w:b/>
        </w:rPr>
        <w:t>Dotační titul</w:t>
      </w:r>
      <w:r w:rsidRPr="00D56D75">
        <w:rPr>
          <w:rFonts w:ascii="Arial" w:hAnsi="Arial" w:cs="Arial"/>
        </w:rPr>
        <w:t xml:space="preserve"> je konkrétní oblast podpory s uvedením účelu poskytované dotace, vyhlášená  poskytovatelem dotace v rámci dotačního programu.</w:t>
      </w:r>
    </w:p>
    <w:p w:rsidR="00114B20" w:rsidRPr="00D56D75" w:rsidRDefault="00114B20" w:rsidP="00114B20">
      <w:pPr>
        <w:pStyle w:val="Odstavecseseznamem"/>
        <w:numPr>
          <w:ilvl w:val="1"/>
          <w:numId w:val="11"/>
        </w:numPr>
        <w:spacing w:before="120" w:after="120"/>
        <w:ind w:left="851" w:hanging="851"/>
        <w:contextualSpacing w:val="0"/>
        <w:jc w:val="both"/>
        <w:rPr>
          <w:rFonts w:ascii="Arial" w:hAnsi="Arial" w:cs="Arial"/>
        </w:rPr>
      </w:pPr>
      <w:r w:rsidRPr="00D56D75">
        <w:rPr>
          <w:rFonts w:ascii="Arial" w:hAnsi="Arial" w:cs="Arial"/>
          <w:b/>
        </w:rPr>
        <w:t xml:space="preserve">Smlouva </w:t>
      </w:r>
      <w:r w:rsidRPr="00D56D75">
        <w:rPr>
          <w:rFonts w:ascii="Arial" w:hAnsi="Arial" w:cs="Arial"/>
        </w:rPr>
        <w:t>je veřejnoprávní smlouva, na jejímž základě poskytovatel poskytuje dotaci příjemci (dále jen „Smlouva“).</w:t>
      </w:r>
    </w:p>
    <w:p w:rsidR="00114B20" w:rsidRPr="00D56D75" w:rsidRDefault="00114B20" w:rsidP="00114B20">
      <w:pPr>
        <w:pStyle w:val="Odstavecseseznamem"/>
        <w:numPr>
          <w:ilvl w:val="1"/>
          <w:numId w:val="11"/>
        </w:numPr>
        <w:spacing w:before="120" w:after="120"/>
        <w:ind w:left="851" w:hanging="851"/>
        <w:contextualSpacing w:val="0"/>
        <w:jc w:val="both"/>
        <w:rPr>
          <w:rFonts w:ascii="Arial" w:hAnsi="Arial" w:cs="Arial"/>
        </w:rPr>
      </w:pPr>
      <w:r w:rsidRPr="00D56D75">
        <w:rPr>
          <w:rFonts w:ascii="Arial" w:hAnsi="Arial" w:cs="Arial"/>
          <w:b/>
        </w:rPr>
        <w:t xml:space="preserve">Poskytovatel </w:t>
      </w:r>
      <w:r w:rsidRPr="00D56D75">
        <w:rPr>
          <w:rFonts w:ascii="Arial" w:hAnsi="Arial" w:cs="Arial"/>
        </w:rPr>
        <w:t>dotace je Olomoucký kraj.</w:t>
      </w:r>
    </w:p>
    <w:p w:rsidR="00114B20" w:rsidRPr="00D56D75" w:rsidRDefault="00114B20" w:rsidP="00114B20">
      <w:pPr>
        <w:pStyle w:val="Odstavecseseznamem"/>
        <w:numPr>
          <w:ilvl w:val="1"/>
          <w:numId w:val="11"/>
        </w:numPr>
        <w:spacing w:before="120" w:after="120"/>
        <w:ind w:left="851" w:hanging="851"/>
        <w:contextualSpacing w:val="0"/>
        <w:jc w:val="both"/>
        <w:rPr>
          <w:rFonts w:ascii="Arial" w:hAnsi="Arial" w:cs="Arial"/>
          <w:b/>
        </w:rPr>
      </w:pPr>
      <w:r w:rsidRPr="00D56D75">
        <w:rPr>
          <w:rFonts w:ascii="Arial" w:hAnsi="Arial" w:cs="Arial"/>
          <w:b/>
        </w:rPr>
        <w:t>Příjemce</w:t>
      </w:r>
      <w:r w:rsidRPr="00D56D75">
        <w:rPr>
          <w:rFonts w:ascii="Arial" w:hAnsi="Arial" w:cs="Arial"/>
        </w:rPr>
        <w:t xml:space="preserve"> dotace je žadatel, v jehož prospěch příslušný orgán Olomouckého kraje schválil poskytnutí dotace.</w:t>
      </w:r>
    </w:p>
    <w:p w:rsidR="00114B20" w:rsidRPr="00D56D75" w:rsidRDefault="00114B20" w:rsidP="00114B20">
      <w:pPr>
        <w:pStyle w:val="Odstavecseseznamem"/>
        <w:numPr>
          <w:ilvl w:val="1"/>
          <w:numId w:val="11"/>
        </w:numPr>
        <w:spacing w:before="120" w:after="120"/>
        <w:ind w:left="851" w:hanging="851"/>
        <w:contextualSpacing w:val="0"/>
        <w:jc w:val="both"/>
        <w:rPr>
          <w:rFonts w:ascii="Arial" w:hAnsi="Arial" w:cs="Arial"/>
        </w:rPr>
      </w:pPr>
      <w:r w:rsidRPr="00D56D75">
        <w:rPr>
          <w:rFonts w:ascii="Arial" w:hAnsi="Arial" w:cs="Arial"/>
        </w:rPr>
        <w:t xml:space="preserve">Funkci </w:t>
      </w:r>
      <w:r w:rsidRPr="00D56D75">
        <w:rPr>
          <w:rFonts w:ascii="Arial" w:hAnsi="Arial" w:cs="Arial"/>
          <w:b/>
        </w:rPr>
        <w:t>řídícího orgánu</w:t>
      </w:r>
      <w:r w:rsidRPr="00D56D75">
        <w:rPr>
          <w:rFonts w:ascii="Arial" w:hAnsi="Arial" w:cs="Arial"/>
        </w:rPr>
        <w:t xml:space="preserve"> a schvalujícího orgánu plní Rada Olomouckého kraje, případně Zastupitelstvo Olomouckého kraje, a to dle druhu žadatele a dle výše </w:t>
      </w:r>
      <w:r w:rsidRPr="00D56D75">
        <w:rPr>
          <w:rFonts w:ascii="Arial" w:hAnsi="Arial" w:cs="Arial"/>
        </w:rPr>
        <w:lastRenderedPageBreak/>
        <w:t>dotace poskytnuté ve stávajícím kalendářním roce jednomu žadateli. Řídící orgán rozhoduje zejména o přidělení dotace a její výši.</w:t>
      </w:r>
    </w:p>
    <w:p w:rsidR="00114B20" w:rsidRPr="00D56D75" w:rsidRDefault="00114B20" w:rsidP="00114B20">
      <w:pPr>
        <w:pStyle w:val="Odstavecseseznamem"/>
        <w:numPr>
          <w:ilvl w:val="1"/>
          <w:numId w:val="11"/>
        </w:numPr>
        <w:spacing w:before="120" w:after="120"/>
        <w:ind w:left="851" w:hanging="851"/>
        <w:contextualSpacing w:val="0"/>
        <w:jc w:val="both"/>
        <w:rPr>
          <w:rFonts w:ascii="Arial" w:hAnsi="Arial" w:cs="Arial"/>
        </w:rPr>
      </w:pPr>
      <w:r w:rsidRPr="00D56D75">
        <w:rPr>
          <w:rFonts w:ascii="Arial" w:hAnsi="Arial" w:cs="Arial"/>
          <w:b/>
        </w:rPr>
        <w:t>Účel</w:t>
      </w:r>
      <w:r w:rsidRPr="00D56D75">
        <w:rPr>
          <w:rFonts w:ascii="Arial" w:hAnsi="Arial" w:cs="Arial"/>
        </w:rPr>
        <w:t xml:space="preserve"> poskytované dotace je vždy specifikován ve vyhlášeném dotačním titulu a ve Smlouvě. Účel dotace je specifikován dle definovaného cíle dotačního programu a s ohledem na důvody podpory dané oblasti.</w:t>
      </w:r>
    </w:p>
    <w:p w:rsidR="00114B20" w:rsidRPr="00D56D75" w:rsidRDefault="00114B20" w:rsidP="00114B20">
      <w:pPr>
        <w:pStyle w:val="Odstavecseseznamem"/>
        <w:numPr>
          <w:ilvl w:val="1"/>
          <w:numId w:val="11"/>
        </w:numPr>
        <w:spacing w:before="120" w:after="120"/>
        <w:ind w:left="851" w:hanging="851"/>
        <w:contextualSpacing w:val="0"/>
        <w:jc w:val="both"/>
        <w:rPr>
          <w:rFonts w:ascii="Arial" w:hAnsi="Arial" w:cs="Arial"/>
          <w:b/>
        </w:rPr>
      </w:pPr>
      <w:r w:rsidRPr="00D56D75">
        <w:rPr>
          <w:rFonts w:ascii="Arial" w:hAnsi="Arial" w:cs="Arial"/>
          <w:b/>
        </w:rPr>
        <w:t>Vyhlašovatel</w:t>
      </w:r>
      <w:r w:rsidRPr="00D56D75">
        <w:rPr>
          <w:rFonts w:ascii="Arial" w:hAnsi="Arial" w:cs="Arial"/>
        </w:rPr>
        <w:t xml:space="preserve"> je vždy Olomoucký kraj.</w:t>
      </w:r>
    </w:p>
    <w:p w:rsidR="00114B20" w:rsidRPr="00D56D75" w:rsidRDefault="00114B20" w:rsidP="00114B20">
      <w:pPr>
        <w:pStyle w:val="Odstavecseseznamem"/>
        <w:numPr>
          <w:ilvl w:val="1"/>
          <w:numId w:val="11"/>
        </w:numPr>
        <w:spacing w:before="120" w:after="120"/>
        <w:ind w:left="851" w:hanging="851"/>
        <w:contextualSpacing w:val="0"/>
        <w:jc w:val="both"/>
        <w:rPr>
          <w:rFonts w:ascii="Arial" w:hAnsi="Arial" w:cs="Arial"/>
          <w:b/>
        </w:rPr>
      </w:pPr>
      <w:r w:rsidRPr="00D56D75">
        <w:rPr>
          <w:rFonts w:ascii="Arial" w:hAnsi="Arial" w:cs="Arial"/>
          <w:b/>
        </w:rPr>
        <w:t>Žadatel</w:t>
      </w:r>
      <w:r w:rsidRPr="00D56D75">
        <w:rPr>
          <w:rFonts w:ascii="Arial" w:hAnsi="Arial" w:cs="Arial"/>
        </w:rPr>
        <w:t xml:space="preserve"> je fyzická nebo právnická osoba, která může žádat o dotaci.</w:t>
      </w:r>
    </w:p>
    <w:p w:rsidR="00114B20" w:rsidRPr="00D56D75" w:rsidRDefault="00114B20" w:rsidP="00114B20">
      <w:pPr>
        <w:pStyle w:val="Odstavecseseznamem"/>
        <w:numPr>
          <w:ilvl w:val="1"/>
          <w:numId w:val="11"/>
        </w:numPr>
        <w:spacing w:before="120" w:after="120"/>
        <w:ind w:left="851" w:hanging="851"/>
        <w:contextualSpacing w:val="0"/>
        <w:jc w:val="both"/>
        <w:rPr>
          <w:rFonts w:ascii="Arial" w:hAnsi="Arial" w:cs="Arial"/>
          <w:b/>
          <w:u w:val="single"/>
        </w:rPr>
      </w:pPr>
      <w:r w:rsidRPr="00D56D75">
        <w:rPr>
          <w:rFonts w:ascii="Arial" w:hAnsi="Arial" w:cs="Arial"/>
          <w:b/>
        </w:rPr>
        <w:t>Poradní orgán</w:t>
      </w:r>
      <w:r w:rsidRPr="00D56D75">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114B20" w:rsidRPr="00D56D75" w:rsidRDefault="00114B20" w:rsidP="00114B20">
      <w:pPr>
        <w:pStyle w:val="Odstavecseseznamem"/>
        <w:numPr>
          <w:ilvl w:val="1"/>
          <w:numId w:val="11"/>
        </w:numPr>
        <w:spacing w:before="120" w:after="120"/>
        <w:ind w:left="851" w:hanging="851"/>
        <w:contextualSpacing w:val="0"/>
        <w:jc w:val="both"/>
        <w:rPr>
          <w:rFonts w:ascii="Arial" w:hAnsi="Arial" w:cs="Arial"/>
          <w:b/>
          <w:u w:val="single"/>
        </w:rPr>
      </w:pPr>
      <w:r w:rsidRPr="00D56D75">
        <w:rPr>
          <w:rFonts w:ascii="Arial" w:hAnsi="Arial" w:cs="Arial"/>
          <w:b/>
          <w:u w:val="single"/>
        </w:rPr>
        <w:t>Uznatelný výdaj</w:t>
      </w:r>
      <w:r w:rsidRPr="00D56D75">
        <w:rPr>
          <w:rFonts w:ascii="Arial" w:hAnsi="Arial" w:cs="Arial"/>
        </w:rPr>
        <w:t xml:space="preserve"> je výdaj žadatele, který musí být vynaložen na činnosti a aktivity, které jasně souvisí s obsahem a cíli akce/projektu. Výdaj musí být zaznamenán na účtech příjemce podpory, být identifikovatelný a kontrolovatelný a musí být doložitelný originály účetních dokladů ve smyslu § 11 zákona o účetnictví č. 563/1991 Sb., resp. originály jiných dokladů ekvivalentní průkazní hodnoty. Jedná se o výdaj, který není vymezen v bodě 9.3. těchto pravidel jako neuznatelný výdaj akce/projektu.</w:t>
      </w:r>
    </w:p>
    <w:p w:rsidR="00114B20" w:rsidRPr="00D56D75" w:rsidRDefault="00114B20" w:rsidP="00114B20">
      <w:pPr>
        <w:pStyle w:val="Odstavecseseznamem"/>
        <w:numPr>
          <w:ilvl w:val="1"/>
          <w:numId w:val="11"/>
        </w:numPr>
        <w:spacing w:before="120" w:after="120"/>
        <w:ind w:left="851" w:hanging="851"/>
        <w:contextualSpacing w:val="0"/>
        <w:jc w:val="both"/>
        <w:rPr>
          <w:rFonts w:ascii="Arial" w:hAnsi="Arial" w:cs="Arial"/>
        </w:rPr>
      </w:pPr>
      <w:r w:rsidRPr="00D56D75">
        <w:rPr>
          <w:rFonts w:ascii="Arial" w:hAnsi="Arial" w:cs="Arial"/>
          <w:b/>
        </w:rPr>
        <w:t xml:space="preserve">Závěrečná zpráva </w:t>
      </w:r>
      <w:r w:rsidRPr="00D56D75">
        <w:rPr>
          <w:rFonts w:ascii="Arial" w:hAnsi="Arial" w:cs="Arial"/>
        </w:rPr>
        <w:t>je popis a závěrečné zhodnocení akce/projektu.</w:t>
      </w:r>
    </w:p>
    <w:p w:rsidR="00114B20" w:rsidRPr="00D56D75" w:rsidRDefault="00114B20" w:rsidP="00114B20">
      <w:pPr>
        <w:pStyle w:val="Odstavecseseznamem"/>
        <w:spacing w:before="120" w:after="120"/>
        <w:ind w:left="851"/>
        <w:contextualSpacing w:val="0"/>
        <w:rPr>
          <w:rFonts w:ascii="Arial" w:hAnsi="Arial" w:cs="Arial"/>
          <w:i/>
          <w:color w:val="FF0000"/>
        </w:rPr>
      </w:pPr>
    </w:p>
    <w:p w:rsidR="00114B20" w:rsidRPr="00D56D75" w:rsidRDefault="00114B20" w:rsidP="00114B20">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D56D75">
        <w:rPr>
          <w:rFonts w:ascii="Arial" w:hAnsi="Arial" w:cs="Arial"/>
          <w:b/>
          <w:bCs/>
        </w:rPr>
        <w:t xml:space="preserve">Cíl dotačního programu a výchozí podmínky pro vytvoření dotačního programu </w:t>
      </w:r>
    </w:p>
    <w:p w:rsidR="00114B20" w:rsidRPr="00D56D75" w:rsidRDefault="00114B20" w:rsidP="00114B20">
      <w:pPr>
        <w:autoSpaceDE w:val="0"/>
        <w:autoSpaceDN w:val="0"/>
        <w:adjustRightInd w:val="0"/>
        <w:rPr>
          <w:rFonts w:ascii="Arial" w:hAnsi="Arial" w:cs="Arial"/>
        </w:rPr>
      </w:pPr>
    </w:p>
    <w:p w:rsidR="00114B20" w:rsidRPr="00332FEE" w:rsidRDefault="00114B20" w:rsidP="00114B20">
      <w:pPr>
        <w:pStyle w:val="Odstavecseseznamem"/>
        <w:numPr>
          <w:ilvl w:val="1"/>
          <w:numId w:val="11"/>
        </w:numPr>
        <w:ind w:left="851" w:hanging="851"/>
        <w:contextualSpacing w:val="0"/>
        <w:jc w:val="both"/>
        <w:rPr>
          <w:rFonts w:ascii="Arial" w:hAnsi="Arial" w:cs="Arial"/>
        </w:rPr>
      </w:pPr>
      <w:r w:rsidRPr="00332FEE">
        <w:rPr>
          <w:rFonts w:ascii="Arial" w:hAnsi="Arial" w:cs="Arial"/>
        </w:rPr>
        <w:t xml:space="preserve">Cílem dotačního programu je podpora aktivit v oblasti podpory podnikání </w:t>
      </w:r>
      <w:r w:rsidRPr="00332FEE">
        <w:rPr>
          <w:rFonts w:ascii="Arial" w:hAnsi="Arial" w:cs="Arial"/>
        </w:rPr>
        <w:br/>
        <w:t xml:space="preserve">v Olomouckém kraji ve veřejném zájmu a v souladu s cíli Olomouckého kraje. </w:t>
      </w:r>
    </w:p>
    <w:p w:rsidR="00114B20" w:rsidRPr="00332FEE" w:rsidRDefault="00114B20" w:rsidP="00114B20">
      <w:pPr>
        <w:pStyle w:val="Odstavecseseznamem"/>
        <w:ind w:left="851"/>
        <w:contextualSpacing w:val="0"/>
        <w:rPr>
          <w:rFonts w:ascii="Arial" w:hAnsi="Arial" w:cs="Arial"/>
        </w:rPr>
      </w:pPr>
    </w:p>
    <w:p w:rsidR="00114B20" w:rsidRPr="00332FEE" w:rsidRDefault="00114B20" w:rsidP="00114B20">
      <w:pPr>
        <w:pStyle w:val="Odstavecseseznamem"/>
        <w:numPr>
          <w:ilvl w:val="1"/>
          <w:numId w:val="11"/>
        </w:numPr>
        <w:ind w:left="851" w:hanging="851"/>
        <w:contextualSpacing w:val="0"/>
        <w:jc w:val="both"/>
        <w:rPr>
          <w:rFonts w:ascii="Arial" w:hAnsi="Arial" w:cs="Arial"/>
          <w:i/>
        </w:rPr>
      </w:pPr>
      <w:r w:rsidRPr="00332FEE">
        <w:rPr>
          <w:rFonts w:ascii="Arial" w:hAnsi="Arial" w:cs="Arial"/>
        </w:rPr>
        <w:t xml:space="preserve">Dotační program vychází z Programového prohlášení Rady Olomouckého kraje 2012 – 2016 a zároveň také z Programu rozvoje územního obvodu Olomouckého kraje 2014 – 2020. </w:t>
      </w:r>
    </w:p>
    <w:p w:rsidR="00114B20" w:rsidRPr="00D56D75" w:rsidRDefault="00114B20" w:rsidP="00114B20">
      <w:pPr>
        <w:pStyle w:val="Odstavecseseznamem"/>
        <w:ind w:left="851"/>
        <w:contextualSpacing w:val="0"/>
        <w:rPr>
          <w:rFonts w:ascii="Arial" w:hAnsi="Arial" w:cs="Arial"/>
        </w:rPr>
      </w:pPr>
    </w:p>
    <w:p w:rsidR="00114B20" w:rsidRPr="00D56D75" w:rsidRDefault="00114B20" w:rsidP="00114B20">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D56D75">
        <w:rPr>
          <w:rFonts w:ascii="Arial" w:hAnsi="Arial" w:cs="Arial"/>
          <w:b/>
          <w:bCs/>
        </w:rPr>
        <w:t xml:space="preserve">Dotační tituly </w:t>
      </w:r>
    </w:p>
    <w:p w:rsidR="00114B20" w:rsidRPr="00D56D75" w:rsidRDefault="00114B20" w:rsidP="00114B20">
      <w:pPr>
        <w:pStyle w:val="Odstavecseseznamem"/>
        <w:autoSpaceDE w:val="0"/>
        <w:autoSpaceDN w:val="0"/>
        <w:adjustRightInd w:val="0"/>
        <w:spacing w:before="120" w:after="120"/>
        <w:ind w:left="357"/>
        <w:rPr>
          <w:rFonts w:ascii="Arial" w:hAnsi="Arial" w:cs="Arial"/>
          <w:b/>
          <w:bCs/>
        </w:rPr>
      </w:pPr>
    </w:p>
    <w:p w:rsidR="00114B20" w:rsidRPr="00D56D75" w:rsidRDefault="00114B20" w:rsidP="00114B20">
      <w:pPr>
        <w:pStyle w:val="Odstavecseseznamem"/>
        <w:numPr>
          <w:ilvl w:val="1"/>
          <w:numId w:val="11"/>
        </w:numPr>
        <w:ind w:left="851" w:hanging="851"/>
        <w:contextualSpacing w:val="0"/>
        <w:jc w:val="both"/>
        <w:rPr>
          <w:rFonts w:ascii="Arial" w:hAnsi="Arial" w:cs="Arial"/>
          <w:b/>
          <w:i/>
          <w:color w:val="0070C0"/>
        </w:rPr>
      </w:pPr>
      <w:r w:rsidRPr="00D56D75">
        <w:rPr>
          <w:rFonts w:ascii="Arial" w:hAnsi="Arial" w:cs="Arial"/>
          <w:b/>
        </w:rPr>
        <w:t xml:space="preserve">Dotační titul 1 – Podpora soutěží propagujících podnikatele </w:t>
      </w:r>
    </w:p>
    <w:p w:rsidR="00114B20" w:rsidRPr="00D56D75" w:rsidRDefault="00114B20" w:rsidP="00114B20">
      <w:pPr>
        <w:pStyle w:val="Odstavecseseznamem"/>
        <w:ind w:left="851"/>
        <w:contextualSpacing w:val="0"/>
        <w:rPr>
          <w:rFonts w:ascii="Arial" w:hAnsi="Arial" w:cs="Arial"/>
          <w:i/>
          <w:color w:val="0000FF"/>
        </w:rPr>
      </w:pPr>
    </w:p>
    <w:p w:rsidR="00114B20" w:rsidRPr="00332FEE" w:rsidRDefault="00114B20" w:rsidP="00114B20">
      <w:pPr>
        <w:pStyle w:val="Odstavecseseznamem"/>
        <w:ind w:left="851"/>
        <w:contextualSpacing w:val="0"/>
        <w:rPr>
          <w:rFonts w:ascii="Arial" w:hAnsi="Arial" w:cs="Arial"/>
        </w:rPr>
      </w:pPr>
      <w:r w:rsidRPr="00332FEE">
        <w:rPr>
          <w:rFonts w:ascii="Arial" w:hAnsi="Arial" w:cs="Arial"/>
        </w:rPr>
        <w:t>Důvod dotačního titulu:</w:t>
      </w:r>
    </w:p>
    <w:p w:rsidR="00114B20" w:rsidRPr="00332FEE" w:rsidRDefault="00114B20" w:rsidP="00326647">
      <w:pPr>
        <w:pStyle w:val="Odstavecseseznamem"/>
        <w:ind w:left="851"/>
        <w:contextualSpacing w:val="0"/>
        <w:jc w:val="both"/>
        <w:rPr>
          <w:rFonts w:ascii="Arial" w:hAnsi="Arial" w:cs="Arial"/>
        </w:rPr>
      </w:pPr>
      <w:r w:rsidRPr="00332FEE">
        <w:rPr>
          <w:rFonts w:ascii="Arial" w:hAnsi="Arial" w:cs="Arial"/>
        </w:rPr>
        <w:t>Dotační titul je v souladu s bodem 8. Regionální rozvoj a podpora podnikání, jehož hlavním cílem je vyrovnávání ekonomických a sociálních rozdílů mezi jednotlivými částmi našeho kraje a posílení pozice Olomouckého kraje v rámci celorepublikového porovnání ekonomických ukazatelů (např. míra nezaměstnanosti, podíl na tvorbě národního důchodu). Prioritou č. 1 tohoto bodu Programového prohlášení je „Pomáhat vytvářet příznivé podmínky pro malé a střední podnikání“, k čemuž propagace úspěšných malých a středních firem prostřednictvím těchto soutěží napomáhá. Důvodem dotačního titulu je také priorita č. 6 tohoto bodu Programového prohlášení, která zní: „Rozvíjet spolupráci se zástupci hospodářských komor, malých, středních i velkých firem a jejich svazů, s vysokými školami, vědeckými a výzkumnými pracovišti“.</w:t>
      </w:r>
    </w:p>
    <w:p w:rsidR="00114B20" w:rsidRPr="00332FEE" w:rsidRDefault="00114B20" w:rsidP="00326647">
      <w:pPr>
        <w:pStyle w:val="Odstavecseseznamem"/>
        <w:ind w:left="851"/>
        <w:contextualSpacing w:val="0"/>
        <w:jc w:val="both"/>
        <w:rPr>
          <w:rFonts w:ascii="Arial" w:hAnsi="Arial" w:cs="Arial"/>
        </w:rPr>
      </w:pPr>
    </w:p>
    <w:p w:rsidR="00114B20" w:rsidRPr="00332FEE" w:rsidRDefault="00114B20" w:rsidP="00114B20">
      <w:pPr>
        <w:pStyle w:val="Odstavecseseznamem"/>
        <w:ind w:left="851"/>
        <w:contextualSpacing w:val="0"/>
        <w:rPr>
          <w:rFonts w:ascii="Arial" w:hAnsi="Arial" w:cs="Arial"/>
        </w:rPr>
      </w:pPr>
      <w:r w:rsidRPr="00332FEE">
        <w:rPr>
          <w:rFonts w:ascii="Arial" w:hAnsi="Arial" w:cs="Arial"/>
        </w:rPr>
        <w:t>Účel dotačního titulu:</w:t>
      </w:r>
    </w:p>
    <w:p w:rsidR="00114B20" w:rsidRPr="00332FEE" w:rsidRDefault="00114B20" w:rsidP="00114B20">
      <w:pPr>
        <w:pStyle w:val="Odstavecseseznamem"/>
        <w:numPr>
          <w:ilvl w:val="0"/>
          <w:numId w:val="32"/>
        </w:numPr>
        <w:contextualSpacing w:val="0"/>
        <w:jc w:val="both"/>
        <w:rPr>
          <w:rFonts w:ascii="Arial" w:hAnsi="Arial" w:cs="Arial"/>
        </w:rPr>
      </w:pPr>
      <w:r w:rsidRPr="00332FEE">
        <w:rPr>
          <w:rFonts w:ascii="Arial" w:hAnsi="Arial" w:cs="Arial"/>
        </w:rPr>
        <w:lastRenderedPageBreak/>
        <w:t xml:space="preserve">Aktivní propagace úspěšných malých a středních podnikatelů a začínajících podnikatelů z Olomouckého kraje </w:t>
      </w:r>
    </w:p>
    <w:p w:rsidR="00114B20" w:rsidRPr="00332FEE" w:rsidRDefault="00114B20" w:rsidP="00114B20">
      <w:pPr>
        <w:pStyle w:val="Odstavecseseznamem"/>
        <w:numPr>
          <w:ilvl w:val="0"/>
          <w:numId w:val="32"/>
        </w:numPr>
        <w:contextualSpacing w:val="0"/>
        <w:jc w:val="both"/>
        <w:rPr>
          <w:rFonts w:ascii="Arial" w:hAnsi="Arial" w:cs="Arial"/>
        </w:rPr>
      </w:pPr>
      <w:r w:rsidRPr="00332FEE">
        <w:rPr>
          <w:rFonts w:ascii="Arial" w:hAnsi="Arial" w:cs="Arial"/>
        </w:rPr>
        <w:t>Podpora podnikatelského ducha v Kraji</w:t>
      </w:r>
    </w:p>
    <w:p w:rsidR="00114B20" w:rsidRPr="00332FEE" w:rsidRDefault="00114B20" w:rsidP="00114B20">
      <w:pPr>
        <w:pStyle w:val="Odstavecseseznamem"/>
        <w:numPr>
          <w:ilvl w:val="0"/>
          <w:numId w:val="32"/>
        </w:numPr>
        <w:contextualSpacing w:val="0"/>
        <w:jc w:val="both"/>
        <w:rPr>
          <w:rFonts w:ascii="Arial" w:hAnsi="Arial" w:cs="Arial"/>
        </w:rPr>
      </w:pPr>
      <w:r w:rsidRPr="00332FEE">
        <w:rPr>
          <w:rFonts w:ascii="Arial" w:hAnsi="Arial" w:cs="Arial"/>
        </w:rPr>
        <w:t>Celkový rozvoj podnikatelské aktivity v Kraji</w:t>
      </w:r>
    </w:p>
    <w:p w:rsidR="00114B20" w:rsidRPr="00332FEE" w:rsidRDefault="00114B20" w:rsidP="00114B20">
      <w:pPr>
        <w:pStyle w:val="Odstavecseseznamem"/>
        <w:ind w:left="851"/>
        <w:contextualSpacing w:val="0"/>
        <w:rPr>
          <w:rFonts w:ascii="Arial" w:hAnsi="Arial" w:cs="Arial"/>
          <w:i/>
        </w:rPr>
      </w:pPr>
    </w:p>
    <w:p w:rsidR="00114B20" w:rsidRPr="00332FEE" w:rsidRDefault="00114B20" w:rsidP="00114B20">
      <w:pPr>
        <w:pStyle w:val="Odstavecseseznamem"/>
        <w:numPr>
          <w:ilvl w:val="1"/>
          <w:numId w:val="11"/>
        </w:numPr>
        <w:ind w:left="851" w:hanging="851"/>
        <w:contextualSpacing w:val="0"/>
        <w:jc w:val="both"/>
        <w:rPr>
          <w:rFonts w:ascii="Arial" w:hAnsi="Arial" w:cs="Arial"/>
          <w:b/>
          <w:i/>
        </w:rPr>
      </w:pPr>
      <w:r w:rsidRPr="00332FEE">
        <w:rPr>
          <w:rFonts w:ascii="Arial" w:hAnsi="Arial" w:cs="Arial"/>
          <w:b/>
        </w:rPr>
        <w:t xml:space="preserve">Dotační titul č. 2 – Podpora poradenství pro podnikatele </w:t>
      </w:r>
    </w:p>
    <w:p w:rsidR="00114B20" w:rsidRPr="00332FEE" w:rsidRDefault="00114B20" w:rsidP="00114B20">
      <w:pPr>
        <w:rPr>
          <w:rFonts w:ascii="Arial" w:hAnsi="Arial" w:cs="Arial"/>
          <w:i/>
        </w:rPr>
      </w:pPr>
    </w:p>
    <w:p w:rsidR="00114B20" w:rsidRPr="00332FEE" w:rsidRDefault="00114B20" w:rsidP="00A138D0">
      <w:pPr>
        <w:ind w:left="851"/>
        <w:rPr>
          <w:rFonts w:ascii="Arial" w:hAnsi="Arial" w:cs="Arial"/>
        </w:rPr>
      </w:pPr>
      <w:r w:rsidRPr="00332FEE">
        <w:rPr>
          <w:rFonts w:ascii="Arial" w:hAnsi="Arial" w:cs="Arial"/>
        </w:rPr>
        <w:t>Důvod dotačního titulu:</w:t>
      </w:r>
    </w:p>
    <w:p w:rsidR="00114B20" w:rsidRPr="00332FEE" w:rsidRDefault="00114B20" w:rsidP="00A138D0">
      <w:pPr>
        <w:ind w:left="851"/>
        <w:jc w:val="both"/>
        <w:rPr>
          <w:rFonts w:ascii="Arial" w:hAnsi="Arial" w:cs="Arial"/>
        </w:rPr>
      </w:pPr>
      <w:r w:rsidRPr="00332FEE">
        <w:rPr>
          <w:rFonts w:ascii="Arial" w:hAnsi="Arial" w:cs="Arial"/>
        </w:rPr>
        <w:t xml:space="preserve">Dotační titul je v souladu s bodem 8. Regionální rozvoj a podpora podnikání, jehož hlavním cílem je vyrovnávání ekonomických a sociálních rozdílů mezi jednotlivými částmi našeho kraje a posílení pozice Olomouckého kraje v rámci celorepublikového porovnání ekonomických ukazatelů (např. míra nezaměstnanosti, podíl na tvorbě národního důchodu). Prioritou č. 1 tohoto bodu Programového prohlášení je „Pomáhat vytvářet příznivé podmínky pro malé a střední podnikání“, k čemuž </w:t>
      </w:r>
      <w:r w:rsidR="008C0F17" w:rsidRPr="00332FEE">
        <w:rPr>
          <w:rFonts w:ascii="Arial" w:hAnsi="Arial" w:cs="Arial"/>
        </w:rPr>
        <w:t>poradenství pro malé a střední podniky</w:t>
      </w:r>
      <w:r w:rsidRPr="00332FEE">
        <w:rPr>
          <w:rFonts w:ascii="Arial" w:hAnsi="Arial" w:cs="Arial"/>
        </w:rPr>
        <w:t xml:space="preserve"> napomáhá. Důvodem dotačního titulu je také priorita č. 6 tohoto bodu Programového prohlášení, která zní: „Rozvíjet spolupráci se zástupci hospodářských komor, malých, středních i velkých firem a jejich svazů, s vysokými školami, vědeckými a výzkumnými pracovišti“.</w:t>
      </w:r>
    </w:p>
    <w:p w:rsidR="00114B20" w:rsidRPr="00332FEE" w:rsidRDefault="00114B20" w:rsidP="00114B20">
      <w:pPr>
        <w:rPr>
          <w:rFonts w:ascii="Arial" w:hAnsi="Arial" w:cs="Arial"/>
        </w:rPr>
      </w:pPr>
    </w:p>
    <w:p w:rsidR="00114B20" w:rsidRPr="00332FEE" w:rsidRDefault="00114B20" w:rsidP="00114B20">
      <w:pPr>
        <w:pStyle w:val="Odstavecseseznamem"/>
        <w:ind w:left="851"/>
        <w:contextualSpacing w:val="0"/>
        <w:rPr>
          <w:rFonts w:ascii="Arial" w:hAnsi="Arial" w:cs="Arial"/>
        </w:rPr>
      </w:pPr>
      <w:r w:rsidRPr="00332FEE">
        <w:rPr>
          <w:rFonts w:ascii="Arial" w:hAnsi="Arial" w:cs="Arial"/>
        </w:rPr>
        <w:t>Účel dotačního titulu:</w:t>
      </w:r>
    </w:p>
    <w:p w:rsidR="00114B20" w:rsidRPr="00332FEE" w:rsidRDefault="00114B20" w:rsidP="00114B20">
      <w:pPr>
        <w:pStyle w:val="Odstavecseseznamem"/>
        <w:numPr>
          <w:ilvl w:val="0"/>
          <w:numId w:val="32"/>
        </w:numPr>
        <w:contextualSpacing w:val="0"/>
        <w:jc w:val="both"/>
        <w:rPr>
          <w:rFonts w:ascii="Arial" w:hAnsi="Arial" w:cs="Arial"/>
        </w:rPr>
      </w:pPr>
      <w:r w:rsidRPr="00332FEE">
        <w:rPr>
          <w:rFonts w:ascii="Arial" w:hAnsi="Arial" w:cs="Arial"/>
        </w:rPr>
        <w:t>Podpora poradenské, informační a konzultační činnosti pro místní podnikatele</w:t>
      </w:r>
    </w:p>
    <w:p w:rsidR="00114B20" w:rsidRPr="00332FEE" w:rsidRDefault="00114B20" w:rsidP="00114B20">
      <w:pPr>
        <w:pStyle w:val="Odstavecseseznamem"/>
        <w:numPr>
          <w:ilvl w:val="0"/>
          <w:numId w:val="32"/>
        </w:numPr>
        <w:contextualSpacing w:val="0"/>
        <w:jc w:val="both"/>
        <w:rPr>
          <w:rFonts w:ascii="Arial" w:hAnsi="Arial" w:cs="Arial"/>
        </w:rPr>
      </w:pPr>
      <w:r w:rsidRPr="00332FEE">
        <w:rPr>
          <w:rFonts w:ascii="Arial" w:hAnsi="Arial" w:cs="Arial"/>
        </w:rPr>
        <w:t>Podpora proexportních aktivit (organizace seminářů, kulatých stolů pro podnikatele, zahraničních misí,…)</w:t>
      </w:r>
    </w:p>
    <w:p w:rsidR="00114B20" w:rsidRPr="00332FEE" w:rsidRDefault="00114B20" w:rsidP="00114B20">
      <w:pPr>
        <w:pStyle w:val="Odstavecseseznamem"/>
        <w:numPr>
          <w:ilvl w:val="0"/>
          <w:numId w:val="32"/>
        </w:numPr>
        <w:contextualSpacing w:val="0"/>
        <w:jc w:val="both"/>
        <w:rPr>
          <w:rFonts w:ascii="Arial" w:hAnsi="Arial" w:cs="Arial"/>
        </w:rPr>
      </w:pPr>
      <w:r w:rsidRPr="00332FEE">
        <w:rPr>
          <w:rFonts w:ascii="Arial" w:hAnsi="Arial"/>
        </w:rPr>
        <w:t>P</w:t>
      </w:r>
      <w:r w:rsidRPr="00332FEE">
        <w:rPr>
          <w:rFonts w:ascii="Arial" w:hAnsi="Arial" w:cs="Arial"/>
        </w:rPr>
        <w:t>odpora sdružení nezávislých firem působících v jednom oboru, tzv. klastrů za účelem efektivního přenosu informací, zkušeností a know-how</w:t>
      </w:r>
    </w:p>
    <w:p w:rsidR="00114B20" w:rsidRPr="00D56D75" w:rsidRDefault="00114B20" w:rsidP="00114B20">
      <w:pPr>
        <w:rPr>
          <w:rFonts w:ascii="Arial" w:hAnsi="Arial" w:cs="Arial"/>
          <w:i/>
          <w:color w:val="0000FF"/>
        </w:rPr>
      </w:pPr>
    </w:p>
    <w:p w:rsidR="00114B20" w:rsidRPr="00D56D75" w:rsidRDefault="00114B20" w:rsidP="00114B20">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D56D75">
        <w:rPr>
          <w:rFonts w:ascii="Arial" w:hAnsi="Arial" w:cs="Arial"/>
          <w:b/>
          <w:bCs/>
        </w:rPr>
        <w:t xml:space="preserve">Okruh žadatelů </w:t>
      </w:r>
    </w:p>
    <w:p w:rsidR="00114B20" w:rsidRPr="00D56D75" w:rsidRDefault="00114B20" w:rsidP="00114B20">
      <w:pPr>
        <w:pStyle w:val="Odstavecseseznamem"/>
        <w:numPr>
          <w:ilvl w:val="1"/>
          <w:numId w:val="11"/>
        </w:numPr>
        <w:ind w:left="851" w:hanging="851"/>
        <w:contextualSpacing w:val="0"/>
        <w:jc w:val="both"/>
        <w:rPr>
          <w:rFonts w:ascii="Arial" w:hAnsi="Arial" w:cs="Arial"/>
        </w:rPr>
      </w:pPr>
      <w:r w:rsidRPr="00D56D75">
        <w:rPr>
          <w:rFonts w:ascii="Arial" w:hAnsi="Arial" w:cs="Arial"/>
        </w:rPr>
        <w:t>Žadatelem může být pouze:</w:t>
      </w:r>
    </w:p>
    <w:p w:rsidR="00114B20" w:rsidRPr="00D56D75" w:rsidRDefault="00114B20" w:rsidP="002867FB">
      <w:pPr>
        <w:pStyle w:val="Odstavecseseznamem"/>
        <w:ind w:left="851"/>
        <w:contextualSpacing w:val="0"/>
        <w:rPr>
          <w:rFonts w:ascii="Arial" w:hAnsi="Arial" w:cs="Arial"/>
        </w:rPr>
      </w:pPr>
      <w:r w:rsidRPr="00D56D75">
        <w:rPr>
          <w:rFonts w:ascii="Arial" w:hAnsi="Arial" w:cs="Arial"/>
        </w:rPr>
        <w:t xml:space="preserve"> </w:t>
      </w:r>
    </w:p>
    <w:p w:rsidR="00114B20" w:rsidRPr="001D53C9" w:rsidRDefault="00114B20" w:rsidP="00114B20">
      <w:pPr>
        <w:pStyle w:val="Odstavecseseznamem"/>
        <w:numPr>
          <w:ilvl w:val="0"/>
          <w:numId w:val="30"/>
        </w:numPr>
        <w:ind w:left="1701" w:hanging="851"/>
        <w:contextualSpacing w:val="0"/>
        <w:jc w:val="both"/>
        <w:rPr>
          <w:rFonts w:ascii="Arial" w:hAnsi="Arial" w:cs="Arial"/>
        </w:rPr>
      </w:pPr>
      <w:r w:rsidRPr="001D53C9">
        <w:rPr>
          <w:rFonts w:ascii="Arial" w:hAnsi="Arial" w:cs="Arial"/>
        </w:rPr>
        <w:t>právnická osoba,</w:t>
      </w:r>
    </w:p>
    <w:p w:rsidR="00114B20" w:rsidRPr="001D53C9" w:rsidRDefault="00114B20" w:rsidP="00114B20">
      <w:pPr>
        <w:pStyle w:val="Odstavecseseznamem"/>
        <w:numPr>
          <w:ilvl w:val="0"/>
          <w:numId w:val="31"/>
        </w:numPr>
        <w:autoSpaceDE w:val="0"/>
        <w:autoSpaceDN w:val="0"/>
        <w:adjustRightInd w:val="0"/>
        <w:jc w:val="both"/>
        <w:rPr>
          <w:rFonts w:ascii="Arial" w:hAnsi="Arial" w:cs="Arial"/>
        </w:rPr>
      </w:pPr>
      <w:r w:rsidRPr="001D53C9">
        <w:rPr>
          <w:rFonts w:ascii="Arial" w:hAnsi="Arial" w:cs="Arial"/>
        </w:rPr>
        <w:t>jejíž sídlo se nachází v územním obvodu Olomouckého kraje.</w:t>
      </w:r>
    </w:p>
    <w:p w:rsidR="00114B20" w:rsidRPr="001D53C9" w:rsidRDefault="00114B20" w:rsidP="00114B20">
      <w:pPr>
        <w:pStyle w:val="Odstavecseseznamem"/>
        <w:numPr>
          <w:ilvl w:val="0"/>
          <w:numId w:val="31"/>
        </w:numPr>
        <w:autoSpaceDE w:val="0"/>
        <w:autoSpaceDN w:val="0"/>
        <w:adjustRightInd w:val="0"/>
        <w:jc w:val="both"/>
        <w:rPr>
          <w:rFonts w:ascii="Arial" w:hAnsi="Arial" w:cs="Arial"/>
        </w:rPr>
      </w:pPr>
      <w:r w:rsidRPr="001D53C9">
        <w:rPr>
          <w:rFonts w:ascii="Arial" w:hAnsi="Arial" w:cs="Arial"/>
        </w:rPr>
        <w:t>jejíž sídlo se nenachází v územním obvodu Olomouckého kraje, ale výstupy navrhované akce budou realizovány v územním obvodu Olomouckého kraje, případně budou propagovat Olomoucký kraj mimo jeho územní působnost.</w:t>
      </w:r>
      <w:r w:rsidRPr="001D53C9">
        <w:rPr>
          <w:rStyle w:val="Znakapoznpodarou"/>
          <w:sz w:val="20"/>
          <w:szCs w:val="20"/>
        </w:rPr>
        <w:t xml:space="preserve"> </w:t>
      </w:r>
    </w:p>
    <w:p w:rsidR="00114B20" w:rsidRPr="00442A77" w:rsidRDefault="00114B20" w:rsidP="00114B20">
      <w:pPr>
        <w:pStyle w:val="Odstavecseseznamem"/>
        <w:autoSpaceDE w:val="0"/>
        <w:autoSpaceDN w:val="0"/>
        <w:adjustRightInd w:val="0"/>
        <w:ind w:left="2232"/>
        <w:rPr>
          <w:rFonts w:ascii="Arial" w:hAnsi="Arial" w:cs="Arial"/>
          <w:color w:val="FF0000"/>
        </w:rPr>
      </w:pPr>
    </w:p>
    <w:p w:rsidR="00114B20" w:rsidRPr="00332FEE" w:rsidRDefault="00114B20" w:rsidP="00114B20">
      <w:pPr>
        <w:autoSpaceDE w:val="0"/>
        <w:autoSpaceDN w:val="0"/>
        <w:adjustRightInd w:val="0"/>
        <w:rPr>
          <w:rFonts w:ascii="Arial" w:hAnsi="Arial" w:cs="Arial"/>
        </w:rPr>
      </w:pPr>
      <w:r w:rsidRPr="00332FEE">
        <w:rPr>
          <w:rFonts w:ascii="Arial" w:hAnsi="Arial" w:cs="Arial"/>
        </w:rPr>
        <w:t xml:space="preserve">Žadatelem </w:t>
      </w:r>
      <w:r w:rsidRPr="00332FEE">
        <w:rPr>
          <w:rFonts w:ascii="Arial" w:hAnsi="Arial" w:cs="Arial"/>
          <w:bCs/>
        </w:rPr>
        <w:t xml:space="preserve">v dotačním programu </w:t>
      </w:r>
      <w:r w:rsidRPr="00332FEE">
        <w:rPr>
          <w:rFonts w:ascii="Arial" w:hAnsi="Arial" w:cs="Arial"/>
          <w:b/>
        </w:rPr>
        <w:t xml:space="preserve">nemůže být </w:t>
      </w:r>
      <w:r w:rsidRPr="00332FEE">
        <w:rPr>
          <w:rFonts w:ascii="Arial" w:hAnsi="Arial" w:cs="Arial"/>
        </w:rPr>
        <w:t>jiný žadatel, než je uvedený v čl. 5, odst. 5.1 tohoto programu.</w:t>
      </w:r>
    </w:p>
    <w:p w:rsidR="00114B20" w:rsidRPr="00D56D75" w:rsidRDefault="00114B20" w:rsidP="001D53C9">
      <w:pPr>
        <w:spacing w:before="120"/>
        <w:rPr>
          <w:rFonts w:cs="Arial"/>
          <w:i/>
          <w:color w:val="00B050"/>
        </w:rPr>
      </w:pPr>
    </w:p>
    <w:p w:rsidR="00114B20" w:rsidRPr="00D56D75" w:rsidRDefault="00114B20" w:rsidP="00114B20">
      <w:pPr>
        <w:pStyle w:val="Odstavecseseznamem"/>
        <w:numPr>
          <w:ilvl w:val="1"/>
          <w:numId w:val="11"/>
        </w:numPr>
        <w:ind w:left="851" w:hanging="851"/>
        <w:contextualSpacing w:val="0"/>
        <w:jc w:val="both"/>
        <w:rPr>
          <w:rFonts w:ascii="Arial" w:hAnsi="Arial" w:cs="Arial"/>
        </w:rPr>
      </w:pPr>
      <w:r w:rsidRPr="00D56D75">
        <w:rPr>
          <w:rFonts w:ascii="Arial" w:hAnsi="Arial" w:cs="Arial"/>
        </w:rPr>
        <w:t xml:space="preserve">Dotaci lze poskytnout jen tomu žadateli: </w:t>
      </w:r>
    </w:p>
    <w:p w:rsidR="00114B20" w:rsidRPr="00D56D75" w:rsidRDefault="00114B20" w:rsidP="00114B20">
      <w:pPr>
        <w:pStyle w:val="Odstavecseseznamem"/>
        <w:numPr>
          <w:ilvl w:val="0"/>
          <w:numId w:val="16"/>
        </w:numPr>
        <w:ind w:hanging="784"/>
        <w:contextualSpacing w:val="0"/>
        <w:jc w:val="both"/>
        <w:rPr>
          <w:rFonts w:ascii="Arial" w:hAnsi="Arial" w:cs="Arial"/>
        </w:rPr>
      </w:pPr>
      <w:r w:rsidRPr="00D56D75">
        <w:rPr>
          <w:rFonts w:ascii="Arial" w:hAnsi="Arial" w:cs="Arial"/>
        </w:rPr>
        <w:t xml:space="preserve">který nemá neuhrazené závazky po lhůtě splatnosti vůči orgánům veřejné správy České republiky, Evropské unie nebo některého z jejích členských států, dále zdravotním pojišťovnám a orgánům, poskytujících finanční prostředky na projekty spolufinancované z rozpočtu EU; </w:t>
      </w:r>
    </w:p>
    <w:p w:rsidR="00114B20" w:rsidRPr="00D56D75" w:rsidRDefault="00114B20" w:rsidP="00114B20">
      <w:pPr>
        <w:pStyle w:val="Odstavecseseznamem"/>
        <w:numPr>
          <w:ilvl w:val="0"/>
          <w:numId w:val="16"/>
        </w:numPr>
        <w:ind w:hanging="784"/>
        <w:contextualSpacing w:val="0"/>
        <w:jc w:val="both"/>
        <w:rPr>
          <w:rFonts w:ascii="Arial" w:hAnsi="Arial" w:cs="Arial"/>
        </w:rPr>
      </w:pPr>
      <w:r w:rsidRPr="00D56D75">
        <w:rPr>
          <w:rFonts w:ascii="Arial" w:hAnsi="Arial" w:cs="Arial"/>
        </w:rPr>
        <w:t>který nemá neuhrazené závazky po lhůtě splatnosti vůči vyhlašovateli a jeho zřízeným organizacím,</w:t>
      </w:r>
    </w:p>
    <w:p w:rsidR="00114B20" w:rsidRPr="00D56D75" w:rsidRDefault="00114B20" w:rsidP="00114B20">
      <w:pPr>
        <w:pStyle w:val="Odstavecseseznamem"/>
        <w:numPr>
          <w:ilvl w:val="0"/>
          <w:numId w:val="16"/>
        </w:numPr>
        <w:ind w:hanging="784"/>
        <w:contextualSpacing w:val="0"/>
        <w:jc w:val="both"/>
        <w:rPr>
          <w:rFonts w:ascii="Arial" w:hAnsi="Arial" w:cs="Arial"/>
        </w:rPr>
      </w:pPr>
      <w:r w:rsidRPr="00D56D75">
        <w:rPr>
          <w:rFonts w:ascii="Arial" w:hAnsi="Arial" w:cs="Arial"/>
        </w:rPr>
        <w:t xml:space="preserve">který se nenachází podle zákona č. 182/2006 Sb., o úpadku a způsobech jeho řešení (insolvenční zákon), ve znění pozdějších předpisů, v úpadku a </w:t>
      </w:r>
      <w:r w:rsidRPr="00D56D75">
        <w:rPr>
          <w:rFonts w:ascii="Arial" w:hAnsi="Arial" w:cs="Arial"/>
        </w:rPr>
        <w:lastRenderedPageBreak/>
        <w:t xml:space="preserve">nedošlo v jeho případě k podání insolvenčního návrhu ani tento návrh sám nepodal ani nebylo vydáno rozhodnutí o úpadku; </w:t>
      </w:r>
    </w:p>
    <w:p w:rsidR="00114B20" w:rsidRPr="00D56D75" w:rsidRDefault="00114B20" w:rsidP="00114B20">
      <w:pPr>
        <w:pStyle w:val="Odstavecseseznamem"/>
        <w:numPr>
          <w:ilvl w:val="0"/>
          <w:numId w:val="16"/>
        </w:numPr>
        <w:ind w:hanging="784"/>
        <w:contextualSpacing w:val="0"/>
        <w:jc w:val="both"/>
        <w:rPr>
          <w:rFonts w:ascii="Arial" w:hAnsi="Arial" w:cs="Arial"/>
        </w:rPr>
      </w:pPr>
      <w:r w:rsidRPr="00D56D75">
        <w:rPr>
          <w:rFonts w:ascii="Arial" w:hAnsi="Arial" w:cs="Arial"/>
        </w:rPr>
        <w:t xml:space="preserve">který se nenachází v procesu zrušení bez právního nástupce (např. likvidace, zrušení nebo zánik živnostenského oprávnění), ani není </w:t>
      </w:r>
      <w:r w:rsidRPr="00D56D75">
        <w:rPr>
          <w:rFonts w:ascii="Arial" w:hAnsi="Arial" w:cs="Arial"/>
        </w:rPr>
        <w:br/>
        <w:t xml:space="preserve">v procesu zrušení s právním nástupcem (např. sloučení, splynutí, rozdělení obchodní společnosti); </w:t>
      </w:r>
    </w:p>
    <w:p w:rsidR="00114B20" w:rsidRPr="00D56D75" w:rsidRDefault="00114B20" w:rsidP="00114B20">
      <w:pPr>
        <w:pStyle w:val="Odstavecseseznamem"/>
        <w:numPr>
          <w:ilvl w:val="0"/>
          <w:numId w:val="16"/>
        </w:numPr>
        <w:ind w:hanging="784"/>
        <w:contextualSpacing w:val="0"/>
        <w:jc w:val="both"/>
        <w:rPr>
          <w:rFonts w:ascii="Arial" w:hAnsi="Arial" w:cs="Arial"/>
        </w:rPr>
      </w:pPr>
      <w:r w:rsidRPr="00D56D75">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rsidR="00114B20" w:rsidRPr="00D56D75" w:rsidRDefault="00114B20" w:rsidP="00114B20">
      <w:pPr>
        <w:pStyle w:val="Odstavecseseznamem"/>
        <w:numPr>
          <w:ilvl w:val="0"/>
          <w:numId w:val="16"/>
        </w:numPr>
        <w:ind w:hanging="784"/>
        <w:contextualSpacing w:val="0"/>
        <w:jc w:val="both"/>
        <w:rPr>
          <w:rFonts w:ascii="Arial" w:hAnsi="Arial" w:cs="Arial"/>
        </w:rPr>
      </w:pPr>
      <w:r w:rsidRPr="00D56D75">
        <w:rPr>
          <w:rFonts w:ascii="Arial" w:hAnsi="Arial" w:cs="Arial"/>
        </w:rPr>
        <w:t xml:space="preserve">vůči kterému (případně vůči jehož majetku) není navrhováno ani vedeno řízení o výkonu soudního či správního rozhodnutí ani navrhována či prováděna exekuce; </w:t>
      </w:r>
    </w:p>
    <w:p w:rsidR="00114B20" w:rsidRPr="00D56D75" w:rsidRDefault="00114B20" w:rsidP="00114B20">
      <w:pPr>
        <w:pStyle w:val="Odstavecseseznamem"/>
        <w:numPr>
          <w:ilvl w:val="0"/>
          <w:numId w:val="16"/>
        </w:numPr>
        <w:ind w:hanging="784"/>
        <w:contextualSpacing w:val="0"/>
        <w:jc w:val="both"/>
        <w:rPr>
          <w:rFonts w:ascii="Arial" w:hAnsi="Arial" w:cs="Arial"/>
        </w:rPr>
      </w:pPr>
      <w:r w:rsidRPr="00D56D75">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D56D75">
        <w:rPr>
          <w:rFonts w:ascii="Arial" w:hAnsi="Arial" w:cs="Arial"/>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114B20" w:rsidRPr="00332FEE" w:rsidRDefault="00114B20" w:rsidP="00114B20">
      <w:pPr>
        <w:pStyle w:val="Odstavecseseznamem"/>
        <w:numPr>
          <w:ilvl w:val="0"/>
          <w:numId w:val="16"/>
        </w:numPr>
        <w:ind w:hanging="784"/>
        <w:contextualSpacing w:val="0"/>
        <w:jc w:val="both"/>
        <w:rPr>
          <w:rFonts w:ascii="Arial" w:hAnsi="Arial" w:cs="Arial"/>
          <w:i/>
          <w:color w:val="FF0000"/>
        </w:rPr>
      </w:pPr>
      <w:r w:rsidRPr="00332FEE">
        <w:rPr>
          <w:rFonts w:ascii="Arial" w:hAnsi="Arial" w:cs="Arial"/>
        </w:rPr>
        <w:t xml:space="preserve">který nemá v centrálním registru podpor malého rozsahu překročen limit stanovený v </w:t>
      </w:r>
      <w:hyperlink r:id="rId11" w:tgtFrame="_blank" w:tooltip=" odkaz do nového okna" w:history="1">
        <w:r w:rsidRPr="00332FEE">
          <w:rPr>
            <w:rFonts w:ascii="Arial" w:hAnsi="Arial" w:cs="Arial"/>
          </w:rPr>
          <w:t xml:space="preserve">Nařízení Komise (EU) č. 1407/2013 ze dne 18. prosince 2013 o použití článků 107 a 108 Smlouvy o fungování Evropské unie na podporu de </w:t>
        </w:r>
        <w:proofErr w:type="spellStart"/>
        <w:r w:rsidRPr="00332FEE">
          <w:rPr>
            <w:rFonts w:ascii="Arial" w:hAnsi="Arial" w:cs="Arial"/>
          </w:rPr>
          <w:t>minimis</w:t>
        </w:r>
        <w:proofErr w:type="spellEnd"/>
      </w:hyperlink>
      <w:r w:rsidRPr="00332FEE">
        <w:rPr>
          <w:rFonts w:ascii="Arial" w:hAnsi="Arial" w:cs="Arial"/>
        </w:rPr>
        <w:t> uveřejněného v Úředním věstníku Evropské unie č. L 352/1 dne 24. prosince 2013</w:t>
      </w:r>
      <w:r w:rsidR="00D1422A" w:rsidRPr="00332FEE">
        <w:rPr>
          <w:rFonts w:ascii="Arial" w:hAnsi="Arial" w:cs="Arial"/>
        </w:rPr>
        <w:t>.</w:t>
      </w:r>
      <w:r w:rsidRPr="00332FEE">
        <w:rPr>
          <w:rFonts w:ascii="Arial" w:hAnsi="Arial" w:cs="Arial"/>
        </w:rPr>
        <w:t xml:space="preserve"> </w:t>
      </w:r>
    </w:p>
    <w:p w:rsidR="00332FEE" w:rsidRPr="00332FEE" w:rsidRDefault="00332FEE" w:rsidP="00332FEE">
      <w:pPr>
        <w:pStyle w:val="Odstavecseseznamem"/>
        <w:ind w:left="1635"/>
        <w:contextualSpacing w:val="0"/>
        <w:jc w:val="both"/>
        <w:rPr>
          <w:rFonts w:ascii="Arial" w:hAnsi="Arial" w:cs="Arial"/>
          <w:i/>
          <w:color w:val="FF0000"/>
        </w:rPr>
      </w:pPr>
    </w:p>
    <w:p w:rsidR="00114B20" w:rsidRPr="00332FEE" w:rsidRDefault="00114B20" w:rsidP="00114B20">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332FEE">
        <w:rPr>
          <w:rFonts w:ascii="Arial" w:hAnsi="Arial" w:cs="Arial"/>
          <w:b/>
          <w:bCs/>
        </w:rPr>
        <w:t xml:space="preserve">Výše celkové částky určené na dotační program </w:t>
      </w:r>
    </w:p>
    <w:p w:rsidR="00114B20" w:rsidRPr="00332FEE" w:rsidRDefault="00114B20" w:rsidP="00114B20">
      <w:pPr>
        <w:autoSpaceDE w:val="0"/>
        <w:autoSpaceDN w:val="0"/>
        <w:adjustRightInd w:val="0"/>
        <w:spacing w:after="27"/>
        <w:rPr>
          <w:rFonts w:ascii="Arial" w:hAnsi="Arial" w:cs="Arial"/>
        </w:rPr>
      </w:pPr>
      <w:r w:rsidRPr="00332FEE">
        <w:rPr>
          <w:rFonts w:ascii="Arial" w:hAnsi="Arial" w:cs="Arial"/>
        </w:rPr>
        <w:t xml:space="preserve">Na dotační program je předpokládaná výše celkové částky 670 tis. Kč, z toho na: </w:t>
      </w:r>
    </w:p>
    <w:p w:rsidR="00114B20" w:rsidRPr="00332FEE" w:rsidRDefault="00114B20" w:rsidP="00BA28E3">
      <w:pPr>
        <w:pStyle w:val="Odstavecseseznamem"/>
        <w:numPr>
          <w:ilvl w:val="0"/>
          <w:numId w:val="17"/>
        </w:numPr>
        <w:contextualSpacing w:val="0"/>
        <w:jc w:val="both"/>
        <w:rPr>
          <w:rFonts w:ascii="Arial" w:hAnsi="Arial" w:cs="Arial"/>
        </w:rPr>
      </w:pPr>
      <w:r w:rsidRPr="00332FEE">
        <w:rPr>
          <w:rFonts w:ascii="Arial" w:hAnsi="Arial" w:cs="Arial"/>
        </w:rPr>
        <w:t xml:space="preserve">dotační titul 1 </w:t>
      </w:r>
      <w:r w:rsidR="00BA28E3" w:rsidRPr="00BA28E3">
        <w:rPr>
          <w:rFonts w:ascii="Arial" w:hAnsi="Arial" w:cs="Arial"/>
        </w:rPr>
        <w:t xml:space="preserve">Podpora soutěží propagujících podnikatele </w:t>
      </w:r>
      <w:r w:rsidRPr="00332FEE">
        <w:rPr>
          <w:rFonts w:ascii="Arial" w:hAnsi="Arial" w:cs="Arial"/>
        </w:rPr>
        <w:t xml:space="preserve">je určena částka 100 tis. Kč, </w:t>
      </w:r>
    </w:p>
    <w:p w:rsidR="00114B20" w:rsidRPr="00332FEE" w:rsidRDefault="00114B20" w:rsidP="00BA28E3">
      <w:pPr>
        <w:pStyle w:val="Odstavecseseznamem"/>
        <w:numPr>
          <w:ilvl w:val="0"/>
          <w:numId w:val="17"/>
        </w:numPr>
        <w:contextualSpacing w:val="0"/>
        <w:jc w:val="both"/>
        <w:rPr>
          <w:rFonts w:ascii="Arial" w:hAnsi="Arial" w:cs="Arial"/>
        </w:rPr>
      </w:pPr>
      <w:r w:rsidRPr="00332FEE">
        <w:rPr>
          <w:rFonts w:ascii="Arial" w:hAnsi="Arial" w:cs="Arial"/>
        </w:rPr>
        <w:t xml:space="preserve">dotační titul 2 </w:t>
      </w:r>
      <w:r w:rsidR="00BA28E3" w:rsidRPr="00BA28E3">
        <w:rPr>
          <w:rFonts w:ascii="Arial" w:hAnsi="Arial" w:cs="Arial"/>
        </w:rPr>
        <w:t xml:space="preserve">Podpora poradenství pro podnikatele </w:t>
      </w:r>
      <w:r w:rsidRPr="00332FEE">
        <w:rPr>
          <w:rFonts w:ascii="Arial" w:hAnsi="Arial" w:cs="Arial"/>
        </w:rPr>
        <w:t xml:space="preserve">je určena částka 570 tis. Kč. </w:t>
      </w:r>
    </w:p>
    <w:p w:rsidR="00114B20" w:rsidRPr="00D56D75" w:rsidRDefault="00114B20" w:rsidP="00114B20">
      <w:pPr>
        <w:autoSpaceDE w:val="0"/>
        <w:autoSpaceDN w:val="0"/>
        <w:adjustRightInd w:val="0"/>
        <w:rPr>
          <w:rFonts w:ascii="Arial" w:hAnsi="Arial" w:cs="Arial"/>
        </w:rPr>
      </w:pPr>
    </w:p>
    <w:p w:rsidR="00114B20" w:rsidRPr="00D56D75" w:rsidRDefault="00114B20" w:rsidP="00114B20">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D56D75">
        <w:rPr>
          <w:rFonts w:ascii="Arial" w:hAnsi="Arial" w:cs="Arial"/>
          <w:b/>
          <w:bCs/>
        </w:rPr>
        <w:t xml:space="preserve">Lokalizace výstupů dotačního programu </w:t>
      </w:r>
    </w:p>
    <w:p w:rsidR="00114B20" w:rsidRPr="00D56D75" w:rsidRDefault="00114B20" w:rsidP="00114B20">
      <w:pPr>
        <w:pStyle w:val="Odstavecseseznamem"/>
        <w:autoSpaceDE w:val="0"/>
        <w:autoSpaceDN w:val="0"/>
        <w:adjustRightInd w:val="0"/>
        <w:spacing w:before="120" w:after="120"/>
        <w:ind w:left="357"/>
        <w:rPr>
          <w:rFonts w:ascii="Arial" w:hAnsi="Arial" w:cs="Arial"/>
          <w:b/>
          <w:bCs/>
        </w:rPr>
      </w:pPr>
    </w:p>
    <w:p w:rsidR="00114B20" w:rsidRPr="00D56D75" w:rsidRDefault="00114B20" w:rsidP="00114B20">
      <w:pPr>
        <w:autoSpaceDE w:val="0"/>
        <w:autoSpaceDN w:val="0"/>
        <w:adjustRightInd w:val="0"/>
        <w:rPr>
          <w:rFonts w:ascii="Arial" w:hAnsi="Arial" w:cs="Arial"/>
        </w:rPr>
      </w:pPr>
      <w:r w:rsidRPr="00D56D75">
        <w:rPr>
          <w:rFonts w:ascii="Arial" w:hAnsi="Arial" w:cs="Arial"/>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rsidR="00114B20" w:rsidRPr="00D56D75" w:rsidRDefault="00114B20" w:rsidP="00114B20">
      <w:pPr>
        <w:autoSpaceDE w:val="0"/>
        <w:autoSpaceDN w:val="0"/>
        <w:adjustRightInd w:val="0"/>
        <w:rPr>
          <w:rFonts w:ascii="Arial" w:hAnsi="Arial" w:cs="Arial"/>
          <w:b/>
          <w:bCs/>
        </w:rPr>
      </w:pPr>
    </w:p>
    <w:p w:rsidR="00114B20" w:rsidRPr="00D56D75" w:rsidRDefault="00114B20" w:rsidP="00114B20">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D56D75">
        <w:rPr>
          <w:rFonts w:ascii="Arial" w:hAnsi="Arial" w:cs="Arial"/>
          <w:b/>
          <w:bCs/>
        </w:rPr>
        <w:t>Pravidla pro poskytnutí dotací – dotační titul…</w:t>
      </w:r>
    </w:p>
    <w:p w:rsidR="00114B20" w:rsidRPr="00D56D75" w:rsidRDefault="00114B20" w:rsidP="00114B20">
      <w:pPr>
        <w:autoSpaceDE w:val="0"/>
        <w:autoSpaceDN w:val="0"/>
        <w:adjustRightInd w:val="0"/>
        <w:rPr>
          <w:rFonts w:ascii="Arial" w:hAnsi="Arial" w:cs="Arial"/>
        </w:rPr>
      </w:pPr>
    </w:p>
    <w:p w:rsidR="00114B20" w:rsidRPr="00332FEE" w:rsidRDefault="00114B20" w:rsidP="00114B20">
      <w:pPr>
        <w:pStyle w:val="Odstavecseseznamem"/>
        <w:numPr>
          <w:ilvl w:val="1"/>
          <w:numId w:val="11"/>
        </w:numPr>
        <w:autoSpaceDE w:val="0"/>
        <w:autoSpaceDN w:val="0"/>
        <w:adjustRightInd w:val="0"/>
        <w:ind w:left="851" w:hanging="851"/>
        <w:contextualSpacing w:val="0"/>
        <w:jc w:val="both"/>
        <w:rPr>
          <w:rFonts w:ascii="Arial" w:hAnsi="Arial" w:cs="Arial"/>
        </w:rPr>
      </w:pPr>
      <w:r w:rsidRPr="00332FEE">
        <w:rPr>
          <w:rFonts w:ascii="Arial" w:hAnsi="Arial" w:cs="Arial"/>
          <w:b/>
        </w:rPr>
        <w:t>M</w:t>
      </w:r>
      <w:r w:rsidRPr="00332FEE">
        <w:rPr>
          <w:rFonts w:ascii="Arial" w:hAnsi="Arial" w:cs="Arial"/>
          <w:b/>
          <w:bCs/>
        </w:rPr>
        <w:t xml:space="preserve">aximální výše </w:t>
      </w:r>
      <w:r w:rsidRPr="00332FEE">
        <w:rPr>
          <w:rFonts w:ascii="Arial" w:hAnsi="Arial" w:cs="Arial"/>
        </w:rPr>
        <w:t>dotace na jednu akci činí:</w:t>
      </w:r>
    </w:p>
    <w:p w:rsidR="00114B20" w:rsidRPr="00332FEE" w:rsidRDefault="00114B20" w:rsidP="00BA28E3">
      <w:pPr>
        <w:pStyle w:val="Odstavecseseznamem"/>
        <w:numPr>
          <w:ilvl w:val="0"/>
          <w:numId w:val="36"/>
        </w:numPr>
        <w:autoSpaceDE w:val="0"/>
        <w:autoSpaceDN w:val="0"/>
        <w:adjustRightInd w:val="0"/>
        <w:contextualSpacing w:val="0"/>
        <w:jc w:val="both"/>
        <w:rPr>
          <w:rFonts w:ascii="Arial" w:hAnsi="Arial" w:cs="Arial"/>
        </w:rPr>
      </w:pPr>
      <w:r w:rsidRPr="00332FEE">
        <w:rPr>
          <w:rFonts w:ascii="Arial" w:hAnsi="Arial" w:cs="Arial"/>
        </w:rPr>
        <w:lastRenderedPageBreak/>
        <w:t xml:space="preserve"> u dotačního titulu č. 1 </w:t>
      </w:r>
      <w:r w:rsidR="00BA28E3" w:rsidRPr="00BA28E3">
        <w:rPr>
          <w:rFonts w:ascii="Arial" w:hAnsi="Arial" w:cs="Arial"/>
        </w:rPr>
        <w:t xml:space="preserve">Podpora soutěží propagujících podnikatele </w:t>
      </w:r>
      <w:r w:rsidRPr="00332FEE">
        <w:rPr>
          <w:rFonts w:ascii="Arial" w:hAnsi="Arial" w:cs="Arial"/>
        </w:rPr>
        <w:t>– 100 000 Kč</w:t>
      </w:r>
    </w:p>
    <w:p w:rsidR="00114B20" w:rsidRPr="00332FEE" w:rsidRDefault="00114B20" w:rsidP="00BA28E3">
      <w:pPr>
        <w:pStyle w:val="Odstavecseseznamem"/>
        <w:numPr>
          <w:ilvl w:val="0"/>
          <w:numId w:val="36"/>
        </w:numPr>
        <w:autoSpaceDE w:val="0"/>
        <w:autoSpaceDN w:val="0"/>
        <w:adjustRightInd w:val="0"/>
        <w:contextualSpacing w:val="0"/>
        <w:jc w:val="both"/>
        <w:rPr>
          <w:rFonts w:ascii="Arial" w:hAnsi="Arial" w:cs="Arial"/>
        </w:rPr>
      </w:pPr>
      <w:r w:rsidRPr="00332FEE">
        <w:rPr>
          <w:rFonts w:ascii="Arial" w:hAnsi="Arial" w:cs="Arial"/>
        </w:rPr>
        <w:t xml:space="preserve"> u dotačního titulu č. 2 </w:t>
      </w:r>
      <w:r w:rsidR="00BA28E3" w:rsidRPr="00BA28E3">
        <w:rPr>
          <w:rFonts w:ascii="Arial" w:hAnsi="Arial" w:cs="Arial"/>
        </w:rPr>
        <w:t xml:space="preserve">Podpora poradenství pro podnikatele </w:t>
      </w:r>
      <w:r w:rsidRPr="00332FEE">
        <w:rPr>
          <w:rFonts w:ascii="Arial" w:hAnsi="Arial" w:cs="Arial"/>
        </w:rPr>
        <w:t>– 450 000 Kč.</w:t>
      </w:r>
    </w:p>
    <w:p w:rsidR="00114B20" w:rsidRPr="00332FEE" w:rsidRDefault="00114B20" w:rsidP="00114B20">
      <w:pPr>
        <w:autoSpaceDE w:val="0"/>
        <w:autoSpaceDN w:val="0"/>
        <w:adjustRightInd w:val="0"/>
        <w:rPr>
          <w:rFonts w:ascii="Arial" w:hAnsi="Arial" w:cs="Arial"/>
          <w:b/>
        </w:rPr>
      </w:pPr>
    </w:p>
    <w:p w:rsidR="00114B20" w:rsidRPr="00332FEE" w:rsidRDefault="00114B20" w:rsidP="00114B20">
      <w:pPr>
        <w:pStyle w:val="Odstavecseseznamem"/>
        <w:autoSpaceDE w:val="0"/>
        <w:autoSpaceDN w:val="0"/>
        <w:adjustRightInd w:val="0"/>
        <w:ind w:left="851"/>
        <w:contextualSpacing w:val="0"/>
        <w:rPr>
          <w:rFonts w:ascii="Arial" w:hAnsi="Arial" w:cs="Arial"/>
        </w:rPr>
      </w:pPr>
    </w:p>
    <w:p w:rsidR="00114B20" w:rsidRPr="00332FEE" w:rsidRDefault="00114B20" w:rsidP="00114B20">
      <w:pPr>
        <w:pStyle w:val="Odstavecseseznamem"/>
        <w:numPr>
          <w:ilvl w:val="1"/>
          <w:numId w:val="11"/>
        </w:numPr>
        <w:ind w:left="851" w:hanging="851"/>
        <w:contextualSpacing w:val="0"/>
        <w:jc w:val="both"/>
        <w:rPr>
          <w:rFonts w:ascii="Arial" w:hAnsi="Arial" w:cs="Arial"/>
        </w:rPr>
      </w:pPr>
      <w:r w:rsidRPr="00332FEE">
        <w:rPr>
          <w:rFonts w:ascii="Arial" w:hAnsi="Arial" w:cs="Arial"/>
          <w:b/>
          <w:bCs/>
        </w:rPr>
        <w:t xml:space="preserve">Minimální výše </w:t>
      </w:r>
      <w:r w:rsidRPr="00332FEE">
        <w:rPr>
          <w:rFonts w:ascii="Arial" w:hAnsi="Arial" w:cs="Arial"/>
        </w:rPr>
        <w:t>dotace na jednu akci činí:</w:t>
      </w:r>
    </w:p>
    <w:p w:rsidR="00114B20" w:rsidRPr="00332FEE" w:rsidRDefault="00114B20" w:rsidP="00BA28E3">
      <w:pPr>
        <w:pStyle w:val="Odstavecseseznamem"/>
        <w:numPr>
          <w:ilvl w:val="0"/>
          <w:numId w:val="37"/>
        </w:numPr>
        <w:tabs>
          <w:tab w:val="left" w:pos="851"/>
        </w:tabs>
        <w:autoSpaceDE w:val="0"/>
        <w:autoSpaceDN w:val="0"/>
        <w:adjustRightInd w:val="0"/>
        <w:contextualSpacing w:val="0"/>
        <w:jc w:val="both"/>
        <w:rPr>
          <w:rFonts w:ascii="Arial" w:hAnsi="Arial" w:cs="Arial"/>
        </w:rPr>
      </w:pPr>
      <w:r w:rsidRPr="00332FEE">
        <w:rPr>
          <w:rFonts w:ascii="Arial" w:hAnsi="Arial" w:cs="Arial"/>
        </w:rPr>
        <w:t xml:space="preserve">u dotačního titulu č. 1 </w:t>
      </w:r>
      <w:r w:rsidR="00BA28E3" w:rsidRPr="00BA28E3">
        <w:rPr>
          <w:rFonts w:ascii="Arial" w:hAnsi="Arial" w:cs="Arial"/>
        </w:rPr>
        <w:t xml:space="preserve">Podpora soutěží propagujících podnikatele </w:t>
      </w:r>
      <w:r w:rsidRPr="00332FEE">
        <w:rPr>
          <w:rFonts w:ascii="Arial" w:hAnsi="Arial" w:cs="Arial"/>
        </w:rPr>
        <w:t>– 50 000 Kč;</w:t>
      </w:r>
    </w:p>
    <w:p w:rsidR="00114B20" w:rsidRPr="00332FEE" w:rsidRDefault="00114B20" w:rsidP="00BA28E3">
      <w:pPr>
        <w:pStyle w:val="Odstavecseseznamem"/>
        <w:numPr>
          <w:ilvl w:val="0"/>
          <w:numId w:val="37"/>
        </w:numPr>
        <w:autoSpaceDE w:val="0"/>
        <w:autoSpaceDN w:val="0"/>
        <w:adjustRightInd w:val="0"/>
        <w:contextualSpacing w:val="0"/>
        <w:jc w:val="both"/>
        <w:rPr>
          <w:rFonts w:ascii="Arial" w:hAnsi="Arial" w:cs="Arial"/>
        </w:rPr>
      </w:pPr>
      <w:r w:rsidRPr="00332FEE">
        <w:rPr>
          <w:rFonts w:ascii="Arial" w:hAnsi="Arial" w:cs="Arial"/>
        </w:rPr>
        <w:t xml:space="preserve">u dotačního titulu č. 2 </w:t>
      </w:r>
      <w:r w:rsidR="00BA28E3" w:rsidRPr="00BA28E3">
        <w:rPr>
          <w:rFonts w:ascii="Arial" w:hAnsi="Arial" w:cs="Arial"/>
        </w:rPr>
        <w:t xml:space="preserve">Podpora poradenství pro podnikatele </w:t>
      </w:r>
      <w:r w:rsidRPr="00332FEE">
        <w:rPr>
          <w:rFonts w:ascii="Arial" w:hAnsi="Arial" w:cs="Arial"/>
        </w:rPr>
        <w:t>– 50 000 Kč.</w:t>
      </w:r>
    </w:p>
    <w:p w:rsidR="00114B20" w:rsidRPr="00332FEE" w:rsidRDefault="00114B20" w:rsidP="00114B20">
      <w:pPr>
        <w:autoSpaceDE w:val="0"/>
        <w:autoSpaceDN w:val="0"/>
        <w:adjustRightInd w:val="0"/>
        <w:rPr>
          <w:rFonts w:ascii="Arial" w:hAnsi="Arial" w:cs="Arial"/>
        </w:rPr>
      </w:pPr>
    </w:p>
    <w:p w:rsidR="00114B20" w:rsidRPr="00332FEE" w:rsidRDefault="00114B20" w:rsidP="00114B20">
      <w:pPr>
        <w:pStyle w:val="Odstavecseseznamem"/>
        <w:numPr>
          <w:ilvl w:val="1"/>
          <w:numId w:val="11"/>
        </w:numPr>
        <w:ind w:left="851" w:hanging="851"/>
        <w:contextualSpacing w:val="0"/>
        <w:jc w:val="both"/>
        <w:rPr>
          <w:rFonts w:ascii="Arial" w:hAnsi="Arial" w:cs="Arial"/>
          <w:bCs/>
        </w:rPr>
      </w:pPr>
      <w:r w:rsidRPr="00332FEE">
        <w:rPr>
          <w:rFonts w:ascii="Arial" w:hAnsi="Arial" w:cs="Arial"/>
          <w:bCs/>
        </w:rPr>
        <w:t xml:space="preserve">Minimální podíl spoluúčasti žadatele z vlastních a jiných zdrojů, činí minimálně </w:t>
      </w:r>
      <w:r w:rsidR="00760BBC" w:rsidRPr="00332FEE">
        <w:rPr>
          <w:rFonts w:ascii="Arial" w:hAnsi="Arial" w:cs="Arial"/>
          <w:bCs/>
        </w:rPr>
        <w:t>50</w:t>
      </w:r>
      <w:r w:rsidR="00FF7018" w:rsidRPr="00332FEE">
        <w:rPr>
          <w:rFonts w:ascii="Arial" w:hAnsi="Arial" w:cs="Arial"/>
          <w:bCs/>
        </w:rPr>
        <w:t> </w:t>
      </w:r>
      <w:r w:rsidRPr="00332FEE">
        <w:rPr>
          <w:rFonts w:ascii="Arial" w:hAnsi="Arial" w:cs="Arial"/>
          <w:bCs/>
        </w:rPr>
        <w:t>% celkových skutečně vynalo</w:t>
      </w:r>
      <w:r w:rsidR="00320CD5" w:rsidRPr="00332FEE">
        <w:rPr>
          <w:rFonts w:ascii="Arial" w:hAnsi="Arial" w:cs="Arial"/>
          <w:bCs/>
        </w:rPr>
        <w:t>žených uznatelných výdajů akce/činnosti</w:t>
      </w:r>
      <w:r w:rsidRPr="00332FEE">
        <w:rPr>
          <w:rFonts w:ascii="Arial" w:hAnsi="Arial" w:cs="Arial"/>
          <w:bCs/>
        </w:rPr>
        <w:t xml:space="preserve">. </w:t>
      </w:r>
    </w:p>
    <w:p w:rsidR="00114B20" w:rsidRPr="00D56D75" w:rsidRDefault="00114B20" w:rsidP="00114B20">
      <w:pPr>
        <w:pStyle w:val="Odstavecseseznamem"/>
        <w:ind w:left="851"/>
        <w:contextualSpacing w:val="0"/>
        <w:rPr>
          <w:rFonts w:ascii="Arial" w:hAnsi="Arial" w:cs="Arial"/>
          <w:i/>
          <w:color w:val="FF0000"/>
        </w:rPr>
      </w:pPr>
    </w:p>
    <w:p w:rsidR="00114B20" w:rsidRPr="00D56D75" w:rsidRDefault="00114B20" w:rsidP="00114B20">
      <w:pPr>
        <w:pStyle w:val="Odstavecseseznamem"/>
        <w:numPr>
          <w:ilvl w:val="1"/>
          <w:numId w:val="11"/>
        </w:numPr>
        <w:ind w:left="851" w:hanging="851"/>
        <w:contextualSpacing w:val="0"/>
        <w:jc w:val="both"/>
        <w:rPr>
          <w:rFonts w:ascii="Arial" w:hAnsi="Arial" w:cs="Arial"/>
        </w:rPr>
      </w:pPr>
      <w:r w:rsidRPr="00D56D75">
        <w:rPr>
          <w:rFonts w:ascii="Arial" w:hAnsi="Arial" w:cs="Arial"/>
        </w:rPr>
        <w:t xml:space="preserve">Žadatel může na stejnou akci nebo na stejný účel podat pouze jednu žádost </w:t>
      </w:r>
      <w:r w:rsidRPr="00D56D75">
        <w:rPr>
          <w:rFonts w:ascii="Arial" w:hAnsi="Arial" w:cs="Arial"/>
        </w:rPr>
        <w:br/>
        <w:t>o poskytnutí dotace v rámci všech vyhlášených dotačních programů Olomouckého kraje, v daném kalendářním roce. V případě, že na stejnou akci nebo na stejný účel bude podána další žádost, později podaná žádost bude automaticky vyloučena a žadatel bude o této skutečnosti informován.</w:t>
      </w:r>
    </w:p>
    <w:p w:rsidR="00114B20" w:rsidRPr="00D56D75" w:rsidRDefault="00114B20" w:rsidP="00114B20">
      <w:pPr>
        <w:pStyle w:val="Odstavecseseznamem"/>
        <w:autoSpaceDE w:val="0"/>
        <w:autoSpaceDN w:val="0"/>
        <w:adjustRightInd w:val="0"/>
        <w:ind w:left="792"/>
        <w:rPr>
          <w:rFonts w:ascii="Arial" w:hAnsi="Arial" w:cs="Arial"/>
          <w:color w:val="FF0000"/>
        </w:rPr>
      </w:pPr>
    </w:p>
    <w:p w:rsidR="00114B20" w:rsidRPr="00D56D75" w:rsidRDefault="00114B20" w:rsidP="00114B20">
      <w:pPr>
        <w:pStyle w:val="Odstavecseseznamem"/>
        <w:numPr>
          <w:ilvl w:val="1"/>
          <w:numId w:val="11"/>
        </w:numPr>
        <w:ind w:left="851" w:hanging="851"/>
        <w:contextualSpacing w:val="0"/>
        <w:jc w:val="both"/>
        <w:rPr>
          <w:rFonts w:ascii="Arial" w:hAnsi="Arial" w:cs="Arial"/>
        </w:rPr>
      </w:pPr>
      <w:r w:rsidRPr="00D56D75">
        <w:rPr>
          <w:rFonts w:ascii="Arial" w:hAnsi="Arial" w:cs="Arial"/>
        </w:rPr>
        <w:t xml:space="preserve">Platební podmínky: </w:t>
      </w:r>
    </w:p>
    <w:p w:rsidR="00114B20" w:rsidRPr="00D56D75" w:rsidRDefault="00114B20" w:rsidP="00114B20">
      <w:pPr>
        <w:pStyle w:val="Odstavecseseznamem"/>
        <w:numPr>
          <w:ilvl w:val="0"/>
          <w:numId w:val="15"/>
        </w:numPr>
        <w:ind w:left="1701" w:hanging="850"/>
        <w:contextualSpacing w:val="0"/>
        <w:jc w:val="both"/>
        <w:rPr>
          <w:rFonts w:ascii="Arial" w:hAnsi="Arial" w:cs="Arial"/>
        </w:rPr>
      </w:pPr>
      <w:r w:rsidRPr="00D56D75">
        <w:rPr>
          <w:rFonts w:ascii="Arial" w:hAnsi="Arial" w:cs="Arial"/>
        </w:rPr>
        <w:t>dotace bude žadateli poskytnuta</w:t>
      </w:r>
      <w:r w:rsidRPr="00D56D75">
        <w:rPr>
          <w:rFonts w:ascii="Arial" w:hAnsi="Arial" w:cs="Arial"/>
          <w:b/>
          <w:bCs/>
        </w:rPr>
        <w:t xml:space="preserve"> </w:t>
      </w:r>
      <w:r w:rsidRPr="00D56D75">
        <w:rPr>
          <w:rFonts w:ascii="Arial" w:hAnsi="Arial" w:cs="Arial"/>
        </w:rPr>
        <w:t xml:space="preserve">na základě a za podmínek ve Smlouvě, </w:t>
      </w:r>
    </w:p>
    <w:p w:rsidR="00114B20" w:rsidRPr="00D56D75" w:rsidRDefault="00114B20" w:rsidP="00114B20">
      <w:pPr>
        <w:pStyle w:val="Odstavecseseznamem"/>
        <w:numPr>
          <w:ilvl w:val="0"/>
          <w:numId w:val="15"/>
        </w:numPr>
        <w:spacing w:line="276" w:lineRule="auto"/>
        <w:ind w:left="1702" w:hanging="851"/>
        <w:contextualSpacing w:val="0"/>
        <w:jc w:val="both"/>
        <w:rPr>
          <w:rFonts w:ascii="Arial" w:hAnsi="Arial" w:cs="Arial"/>
        </w:rPr>
      </w:pPr>
      <w:r w:rsidRPr="00D56D75">
        <w:rPr>
          <w:rFonts w:ascii="Arial" w:hAnsi="Arial" w:cs="Arial"/>
          <w:b/>
          <w:bCs/>
        </w:rPr>
        <w:t xml:space="preserve">dotace je vyplácena </w:t>
      </w:r>
      <w:r w:rsidRPr="00D56D75">
        <w:rPr>
          <w:rFonts w:ascii="Arial" w:hAnsi="Arial" w:cs="Arial"/>
        </w:rPr>
        <w:t xml:space="preserve">ve lhůtě do 21 dnů po podpisu Smlouvy všemi smluvními stranami, není-li ve Smlouvě uvedeno jinak. </w:t>
      </w:r>
    </w:p>
    <w:p w:rsidR="00114B20" w:rsidRPr="00332FEE" w:rsidRDefault="00114B20" w:rsidP="00114B20">
      <w:pPr>
        <w:pStyle w:val="Odstavecseseznamem"/>
        <w:numPr>
          <w:ilvl w:val="0"/>
          <w:numId w:val="15"/>
        </w:numPr>
        <w:ind w:left="1701" w:hanging="851"/>
        <w:contextualSpacing w:val="0"/>
        <w:jc w:val="both"/>
        <w:rPr>
          <w:rFonts w:ascii="Arial" w:hAnsi="Arial" w:cs="Arial"/>
        </w:rPr>
      </w:pPr>
      <w:r w:rsidRPr="00332FEE">
        <w:rPr>
          <w:rFonts w:ascii="Arial" w:hAnsi="Arial" w:cs="Arial"/>
        </w:rPr>
        <w:t xml:space="preserve">prostředky dotace je možné čerpat na uznatelné výdaje </w:t>
      </w:r>
      <w:r w:rsidR="0000718D">
        <w:rPr>
          <w:rFonts w:ascii="Arial" w:hAnsi="Arial" w:cs="Arial"/>
        </w:rPr>
        <w:t>akce vzniklé od 1. 1. 2016 do 10</w:t>
      </w:r>
      <w:r w:rsidRPr="00332FEE">
        <w:rPr>
          <w:rFonts w:ascii="Arial" w:hAnsi="Arial" w:cs="Arial"/>
        </w:rPr>
        <w:t>. 12. 2016</w:t>
      </w:r>
      <w:r w:rsidR="0000718D">
        <w:rPr>
          <w:rFonts w:ascii="Arial" w:hAnsi="Arial" w:cs="Arial"/>
        </w:rPr>
        <w:t xml:space="preserve"> (v případě celoroční činnosti do 31. 12. 2016</w:t>
      </w:r>
    </w:p>
    <w:p w:rsidR="00114B20" w:rsidRPr="00D56D75" w:rsidRDefault="00114B20" w:rsidP="00114B20">
      <w:pPr>
        <w:pStyle w:val="Odstavecseseznamem"/>
        <w:numPr>
          <w:ilvl w:val="0"/>
          <w:numId w:val="15"/>
        </w:numPr>
        <w:ind w:left="1702" w:hanging="851"/>
        <w:contextualSpacing w:val="0"/>
        <w:jc w:val="both"/>
        <w:rPr>
          <w:rFonts w:ascii="Arial" w:hAnsi="Arial" w:cs="Arial"/>
        </w:rPr>
      </w:pPr>
      <w:r w:rsidRPr="00332FEE">
        <w:rPr>
          <w:rFonts w:ascii="Arial" w:hAnsi="Arial" w:cs="Arial"/>
        </w:rPr>
        <w:t>příjemce dotace prokáže výši skutečně vynaložených uznatelných výdajů, které se vztahují k </w:t>
      </w:r>
      <w:r w:rsidR="00320CD5" w:rsidRPr="00332FEE">
        <w:rPr>
          <w:rFonts w:ascii="Arial" w:hAnsi="Arial" w:cs="Arial"/>
        </w:rPr>
        <w:t xml:space="preserve">akci,/projektu, nejpozději do </w:t>
      </w:r>
      <w:r w:rsidR="0000718D">
        <w:rPr>
          <w:rFonts w:ascii="Arial" w:hAnsi="Arial" w:cs="Arial"/>
        </w:rPr>
        <w:t>15</w:t>
      </w:r>
      <w:r w:rsidRPr="00332FEE">
        <w:rPr>
          <w:rFonts w:ascii="Arial" w:hAnsi="Arial" w:cs="Arial"/>
        </w:rPr>
        <w:t>. 1</w:t>
      </w:r>
      <w:r w:rsidR="0000718D">
        <w:rPr>
          <w:rFonts w:ascii="Arial" w:hAnsi="Arial" w:cs="Arial"/>
        </w:rPr>
        <w:t>2</w:t>
      </w:r>
      <w:r w:rsidRPr="00332FEE">
        <w:rPr>
          <w:rFonts w:ascii="Arial" w:hAnsi="Arial" w:cs="Arial"/>
        </w:rPr>
        <w:t>. 201</w:t>
      </w:r>
      <w:r w:rsidR="0000718D">
        <w:rPr>
          <w:rFonts w:ascii="Arial" w:hAnsi="Arial" w:cs="Arial"/>
        </w:rPr>
        <w:t>6 (v případě celoroční činnosti do 30. 1. 2017)</w:t>
      </w:r>
      <w:r w:rsidRPr="00332FEE">
        <w:rPr>
          <w:rFonts w:ascii="Arial" w:hAnsi="Arial" w:cs="Arial"/>
          <w:i/>
        </w:rPr>
        <w:t xml:space="preserve"> </w:t>
      </w:r>
      <w:r w:rsidRPr="00332FEE">
        <w:rPr>
          <w:rFonts w:ascii="Arial" w:hAnsi="Arial" w:cs="Arial"/>
        </w:rPr>
        <w:t xml:space="preserve">v rámci </w:t>
      </w:r>
      <w:r w:rsidRPr="00D56D75">
        <w:rPr>
          <w:rFonts w:ascii="Arial" w:hAnsi="Arial" w:cs="Arial"/>
        </w:rPr>
        <w:t>finančního vyúčtování dotace, jež bude Olomouckému kraji předloženo spolu se závěrečnou zprávou v souladu se Smlouvou.</w:t>
      </w:r>
    </w:p>
    <w:p w:rsidR="00114B20" w:rsidRPr="00D56D75" w:rsidRDefault="00114B20" w:rsidP="00114B20">
      <w:pPr>
        <w:pStyle w:val="Odstavecseseznamem"/>
        <w:numPr>
          <w:ilvl w:val="0"/>
          <w:numId w:val="15"/>
        </w:numPr>
        <w:spacing w:after="200"/>
        <w:ind w:left="1702" w:hanging="851"/>
        <w:contextualSpacing w:val="0"/>
        <w:jc w:val="both"/>
        <w:rPr>
          <w:rFonts w:ascii="Arial" w:hAnsi="Arial" w:cs="Arial"/>
        </w:rPr>
      </w:pPr>
      <w:r w:rsidRPr="00D56D75">
        <w:rPr>
          <w:rFonts w:ascii="Arial" w:hAnsi="Arial" w:cs="Arial"/>
        </w:rPr>
        <w:t>příjemce dotace doloží soupis všech příjmů a výdajů na celou akci/ projekt (tj. uznatelných i neuznatelných výdajů, hrazených ze zdrojů Olomouckého kraje, zdrojů příjemce i jiných zdrojů).</w:t>
      </w:r>
    </w:p>
    <w:p w:rsidR="00114B20" w:rsidRDefault="00114B20" w:rsidP="00332FEE">
      <w:pPr>
        <w:pStyle w:val="Odstavecseseznamem"/>
        <w:numPr>
          <w:ilvl w:val="1"/>
          <w:numId w:val="11"/>
        </w:numPr>
        <w:spacing w:after="120"/>
        <w:ind w:left="851" w:hanging="851"/>
        <w:contextualSpacing w:val="0"/>
        <w:jc w:val="both"/>
        <w:rPr>
          <w:rFonts w:ascii="Arial" w:hAnsi="Arial" w:cs="Arial"/>
        </w:rPr>
      </w:pPr>
      <w:r w:rsidRPr="00D56D75">
        <w:rPr>
          <w:rFonts w:ascii="Arial" w:hAnsi="Arial" w:cs="Arial"/>
        </w:rPr>
        <w:t>U právnických osob, které jsou oprávněny zastupovat jedna a více osob, odpovídá za pravdivost i správnost podání závěrečné zprávy a finančního vyúčtování dotace jedna z osob oprávněných zastupovat příjemce, která tuto skutečnost v závěrečné zprávě a ve finančním vyúčtování dotace písemně potvrdí.</w:t>
      </w:r>
    </w:p>
    <w:p w:rsidR="00113D7B" w:rsidRPr="00332FEE" w:rsidRDefault="00113D7B" w:rsidP="00332FEE">
      <w:pPr>
        <w:pStyle w:val="Odstavecseseznamem"/>
        <w:numPr>
          <w:ilvl w:val="1"/>
          <w:numId w:val="11"/>
        </w:numPr>
        <w:spacing w:after="120"/>
        <w:ind w:left="851" w:hanging="851"/>
        <w:contextualSpacing w:val="0"/>
        <w:jc w:val="both"/>
        <w:rPr>
          <w:rFonts w:ascii="Arial" w:hAnsi="Arial" w:cs="Arial"/>
        </w:rPr>
      </w:pPr>
      <w:r>
        <w:rPr>
          <w:rFonts w:ascii="Arial" w:hAnsi="Arial" w:cs="Arial"/>
        </w:rPr>
        <w:t xml:space="preserve">Zemře-li žadatel po uzavření Smlouvy, ale před vyplacením dotace nebo části dotace na jeho účet, právo na poskytnutí dotace zaniká; dědicové nemají na poskytnutí dotace právní nárok. Zemře-li příjemce po vyplacení dotace nebo části dotace na jeho účet, přechází práva a povinnosti ze Smlouvy na jeho dědice. </w:t>
      </w:r>
      <w:r>
        <w:rPr>
          <w:rFonts w:ascii="Arial" w:hAnsi="Arial" w:cs="Arial"/>
          <w:i/>
        </w:rPr>
        <w:t>(Netýká se tohoto programu)</w:t>
      </w:r>
    </w:p>
    <w:p w:rsidR="00114B20" w:rsidRPr="00D56D75" w:rsidRDefault="00114B20" w:rsidP="00114B20">
      <w:pPr>
        <w:pStyle w:val="Odstavecseseznamem"/>
        <w:numPr>
          <w:ilvl w:val="1"/>
          <w:numId w:val="11"/>
        </w:numPr>
        <w:spacing w:after="120"/>
        <w:ind w:left="851" w:hanging="851"/>
        <w:contextualSpacing w:val="0"/>
        <w:jc w:val="both"/>
        <w:rPr>
          <w:rFonts w:ascii="Arial" w:hAnsi="Arial" w:cs="Arial"/>
        </w:rPr>
      </w:pPr>
      <w:r w:rsidRPr="00D56D75">
        <w:rPr>
          <w:rFonts w:ascii="Arial" w:hAnsi="Arial" w:cs="Arial"/>
        </w:rPr>
        <w:t>V případě přeměny žadatele/příjemce, který je právnickou osobou, nebo jeho zrušení s likvidací, je žadatel/příjemce povinen o této skutečnosti předem písemně informovat administrátora.</w:t>
      </w:r>
    </w:p>
    <w:p w:rsidR="00114B20" w:rsidRPr="00D56D75" w:rsidRDefault="00114B20" w:rsidP="00114B20">
      <w:pPr>
        <w:pStyle w:val="Odstavecseseznamem"/>
        <w:ind w:left="851"/>
        <w:contextualSpacing w:val="0"/>
        <w:rPr>
          <w:rFonts w:ascii="Arial" w:hAnsi="Arial" w:cs="Arial"/>
        </w:rPr>
      </w:pPr>
    </w:p>
    <w:p w:rsidR="00114B20" w:rsidRPr="00D56D75" w:rsidRDefault="00114B20" w:rsidP="00114B20">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D56D75">
        <w:rPr>
          <w:rFonts w:ascii="Arial" w:hAnsi="Arial" w:cs="Arial"/>
          <w:b/>
          <w:bCs/>
        </w:rPr>
        <w:t xml:space="preserve">Společná pravidla pro poskytnutí dotací </w:t>
      </w:r>
    </w:p>
    <w:p w:rsidR="00114B20" w:rsidRPr="00D56D75" w:rsidRDefault="00114B20" w:rsidP="00114B20">
      <w:pPr>
        <w:pStyle w:val="Odstavecseseznamem"/>
        <w:ind w:left="360"/>
        <w:rPr>
          <w:rFonts w:ascii="Arial" w:hAnsi="Arial" w:cs="Arial"/>
          <w:b/>
          <w:bCs/>
        </w:rPr>
      </w:pPr>
    </w:p>
    <w:p w:rsidR="00D1422A" w:rsidRPr="002D2038" w:rsidRDefault="00114B20" w:rsidP="00D1422A">
      <w:pPr>
        <w:pStyle w:val="Odstavecseseznamem"/>
        <w:numPr>
          <w:ilvl w:val="1"/>
          <w:numId w:val="11"/>
        </w:numPr>
        <w:ind w:left="851" w:hanging="851"/>
        <w:contextualSpacing w:val="0"/>
        <w:jc w:val="both"/>
        <w:rPr>
          <w:rFonts w:ascii="Arial" w:hAnsi="Arial" w:cs="Arial"/>
          <w:bCs/>
          <w:color w:val="0000FF"/>
        </w:rPr>
      </w:pPr>
      <w:r w:rsidRPr="00D56D75">
        <w:rPr>
          <w:rFonts w:ascii="Arial" w:hAnsi="Arial" w:cs="Arial"/>
          <w:bCs/>
        </w:rPr>
        <w:lastRenderedPageBreak/>
        <w:t xml:space="preserve">Dotace je poskytována na uznatelné výdaje </w:t>
      </w:r>
      <w:r w:rsidRPr="00332FEE">
        <w:rPr>
          <w:rFonts w:ascii="Arial" w:hAnsi="Arial" w:cs="Arial"/>
          <w:bCs/>
        </w:rPr>
        <w:t>akce neinvestičního charakteru</w:t>
      </w:r>
      <w:r w:rsidRPr="00D56D75">
        <w:rPr>
          <w:rFonts w:ascii="Arial" w:hAnsi="Arial" w:cs="Arial"/>
          <w:bCs/>
        </w:rPr>
        <w:t xml:space="preserve">, je přísně účelová a její čerpání je vázáno jen na financování akce/projektu, na kterou byla poskytnuta. </w:t>
      </w:r>
    </w:p>
    <w:p w:rsidR="002D2038" w:rsidRPr="00D1422A" w:rsidRDefault="002D2038" w:rsidP="002D2038">
      <w:pPr>
        <w:pStyle w:val="Odstavecseseznamem"/>
        <w:ind w:left="851"/>
        <w:contextualSpacing w:val="0"/>
        <w:jc w:val="both"/>
        <w:rPr>
          <w:rFonts w:ascii="Arial" w:hAnsi="Arial" w:cs="Arial"/>
          <w:bCs/>
          <w:color w:val="0000FF"/>
        </w:rPr>
      </w:pPr>
    </w:p>
    <w:p w:rsidR="00D1422A" w:rsidRPr="00CD7C03" w:rsidRDefault="00D1422A" w:rsidP="00D1422A">
      <w:pPr>
        <w:pStyle w:val="Odstavecseseznamem"/>
        <w:numPr>
          <w:ilvl w:val="1"/>
          <w:numId w:val="11"/>
        </w:numPr>
        <w:ind w:left="851" w:hanging="851"/>
        <w:contextualSpacing w:val="0"/>
        <w:jc w:val="both"/>
        <w:rPr>
          <w:rFonts w:ascii="Arial" w:hAnsi="Arial" w:cs="Arial"/>
          <w:bCs/>
          <w:i/>
        </w:rPr>
      </w:pPr>
      <w:r w:rsidRPr="00332FEE">
        <w:rPr>
          <w:rFonts w:ascii="Arial" w:hAnsi="Arial" w:cs="Arial"/>
          <w:bCs/>
        </w:rPr>
        <w:t xml:space="preserve">Majetek pořizovaný z dotace musí být pořízen výlučně do vlastnictví žadatele. </w:t>
      </w:r>
      <w:r w:rsidR="00332FEE" w:rsidRPr="00CD7C03">
        <w:rPr>
          <w:rFonts w:ascii="Arial" w:hAnsi="Arial" w:cs="Arial"/>
          <w:bCs/>
          <w:i/>
        </w:rPr>
        <w:t>(</w:t>
      </w:r>
      <w:r w:rsidRPr="00CD7C03">
        <w:rPr>
          <w:rFonts w:ascii="Arial" w:hAnsi="Arial" w:cs="Arial"/>
          <w:bCs/>
          <w:i/>
        </w:rPr>
        <w:t>Netýká se tohoto programu</w:t>
      </w:r>
      <w:r w:rsidR="00332FEE" w:rsidRPr="00CD7C03">
        <w:rPr>
          <w:rFonts w:ascii="Arial" w:hAnsi="Arial" w:cs="Arial"/>
          <w:bCs/>
          <w:i/>
        </w:rPr>
        <w:t>)</w:t>
      </w:r>
      <w:r w:rsidRPr="00CD7C03">
        <w:rPr>
          <w:rFonts w:ascii="Arial" w:hAnsi="Arial" w:cs="Arial"/>
          <w:bCs/>
          <w:i/>
        </w:rPr>
        <w:t>.</w:t>
      </w:r>
    </w:p>
    <w:p w:rsidR="00114B20" w:rsidRPr="00EF0ED4" w:rsidRDefault="00114B20" w:rsidP="00114B20">
      <w:pPr>
        <w:pStyle w:val="Odstavecseseznamem"/>
        <w:ind w:left="360"/>
        <w:contextualSpacing w:val="0"/>
        <w:rPr>
          <w:i/>
          <w:color w:val="00B050"/>
          <w:sz w:val="20"/>
        </w:rPr>
      </w:pPr>
    </w:p>
    <w:p w:rsidR="00114B20" w:rsidRPr="00D56D75" w:rsidRDefault="00114B20" w:rsidP="00114B20">
      <w:pPr>
        <w:pStyle w:val="Odstavecseseznamem"/>
        <w:numPr>
          <w:ilvl w:val="1"/>
          <w:numId w:val="11"/>
        </w:numPr>
        <w:ind w:left="851" w:hanging="851"/>
        <w:contextualSpacing w:val="0"/>
        <w:jc w:val="both"/>
        <w:rPr>
          <w:rFonts w:ascii="Arial" w:hAnsi="Arial" w:cs="Arial"/>
          <w:bCs/>
          <w:color w:val="0070C0"/>
        </w:rPr>
      </w:pPr>
      <w:r w:rsidRPr="00D56D75">
        <w:rPr>
          <w:rFonts w:ascii="Arial" w:hAnsi="Arial" w:cs="Arial"/>
          <w:bCs/>
        </w:rPr>
        <w:t>Neuznatelnými výdaji akce se rozumí (na tyto výdaje nelze dotaci použít):</w:t>
      </w:r>
      <w:r w:rsidRPr="00D56D75">
        <w:rPr>
          <w:rFonts w:ascii="Arial" w:hAnsi="Arial" w:cs="Arial"/>
          <w:i/>
          <w:color w:val="0070C0"/>
        </w:rPr>
        <w:t xml:space="preserve"> </w:t>
      </w:r>
    </w:p>
    <w:p w:rsidR="00114B20" w:rsidRPr="00D56D75" w:rsidRDefault="00114B20" w:rsidP="00114B20">
      <w:pPr>
        <w:pStyle w:val="Odstavecseseznamem"/>
        <w:numPr>
          <w:ilvl w:val="0"/>
          <w:numId w:val="18"/>
        </w:numPr>
        <w:ind w:left="1701" w:hanging="850"/>
        <w:contextualSpacing w:val="0"/>
        <w:jc w:val="both"/>
        <w:rPr>
          <w:rFonts w:ascii="Arial" w:hAnsi="Arial" w:cs="Arial"/>
          <w:bCs/>
        </w:rPr>
      </w:pPr>
      <w:r w:rsidRPr="00D56D75">
        <w:rPr>
          <w:rFonts w:ascii="Arial" w:hAnsi="Arial" w:cs="Arial"/>
          <w:bCs/>
        </w:rPr>
        <w:t>úhrada daní, daňových odpisů, poplatků a odvodů,</w:t>
      </w:r>
    </w:p>
    <w:p w:rsidR="00114B20" w:rsidRPr="00D56D75" w:rsidRDefault="00114B20" w:rsidP="00114B20">
      <w:pPr>
        <w:pStyle w:val="Odstavecseseznamem"/>
        <w:numPr>
          <w:ilvl w:val="0"/>
          <w:numId w:val="18"/>
        </w:numPr>
        <w:ind w:left="1701" w:hanging="851"/>
        <w:contextualSpacing w:val="0"/>
        <w:jc w:val="both"/>
        <w:rPr>
          <w:rFonts w:ascii="Arial" w:hAnsi="Arial" w:cs="Arial"/>
          <w:bCs/>
        </w:rPr>
      </w:pPr>
      <w:r w:rsidRPr="00D56D75">
        <w:rPr>
          <w:rFonts w:ascii="Arial" w:hAnsi="Arial" w:cs="Arial"/>
          <w:bCs/>
        </w:rPr>
        <w:t>úhrada úvěrů a půjček,</w:t>
      </w:r>
    </w:p>
    <w:p w:rsidR="00114B20" w:rsidRPr="00D56D75" w:rsidRDefault="00114B20" w:rsidP="00114B20">
      <w:pPr>
        <w:pStyle w:val="Odstavecseseznamem"/>
        <w:numPr>
          <w:ilvl w:val="0"/>
          <w:numId w:val="18"/>
        </w:numPr>
        <w:ind w:left="1701" w:hanging="851"/>
        <w:contextualSpacing w:val="0"/>
        <w:jc w:val="both"/>
        <w:rPr>
          <w:rFonts w:ascii="Arial" w:hAnsi="Arial" w:cs="Arial"/>
          <w:bCs/>
        </w:rPr>
      </w:pPr>
      <w:r w:rsidRPr="00D56D75">
        <w:rPr>
          <w:rFonts w:ascii="Arial" w:hAnsi="Arial" w:cs="Arial"/>
          <w:bCs/>
        </w:rPr>
        <w:t>nákup věcí osobní potřeby,</w:t>
      </w:r>
    </w:p>
    <w:p w:rsidR="00114B20" w:rsidRPr="00D56D75" w:rsidRDefault="00114B20" w:rsidP="00114B20">
      <w:pPr>
        <w:pStyle w:val="Odstavecseseznamem"/>
        <w:numPr>
          <w:ilvl w:val="0"/>
          <w:numId w:val="18"/>
        </w:numPr>
        <w:ind w:left="1701" w:hanging="851"/>
        <w:contextualSpacing w:val="0"/>
        <w:jc w:val="both"/>
        <w:rPr>
          <w:rFonts w:ascii="Arial" w:hAnsi="Arial" w:cs="Arial"/>
          <w:bCs/>
        </w:rPr>
      </w:pPr>
      <w:r w:rsidRPr="00D56D75">
        <w:rPr>
          <w:rFonts w:ascii="Arial" w:hAnsi="Arial" w:cs="Arial"/>
          <w:bCs/>
        </w:rPr>
        <w:t xml:space="preserve">penále, pokuty, </w:t>
      </w:r>
    </w:p>
    <w:p w:rsidR="00114B20" w:rsidRPr="00D56D75" w:rsidRDefault="00114B20" w:rsidP="00114B20">
      <w:pPr>
        <w:pStyle w:val="Odstavecseseznamem"/>
        <w:numPr>
          <w:ilvl w:val="0"/>
          <w:numId w:val="18"/>
        </w:numPr>
        <w:ind w:left="1701" w:hanging="851"/>
        <w:contextualSpacing w:val="0"/>
        <w:jc w:val="both"/>
        <w:rPr>
          <w:rFonts w:ascii="Arial" w:hAnsi="Arial" w:cs="Arial"/>
          <w:bCs/>
        </w:rPr>
      </w:pPr>
      <w:r w:rsidRPr="00D56D75">
        <w:rPr>
          <w:rFonts w:ascii="Arial" w:hAnsi="Arial" w:cs="Arial"/>
          <w:bCs/>
        </w:rPr>
        <w:t xml:space="preserve">pojistné, </w:t>
      </w:r>
    </w:p>
    <w:p w:rsidR="00114B20" w:rsidRPr="00D56D75" w:rsidRDefault="00114B20" w:rsidP="00114B20">
      <w:pPr>
        <w:pStyle w:val="Odstavecseseznamem"/>
        <w:numPr>
          <w:ilvl w:val="0"/>
          <w:numId w:val="18"/>
        </w:numPr>
        <w:ind w:left="1701" w:hanging="851"/>
        <w:contextualSpacing w:val="0"/>
        <w:jc w:val="both"/>
        <w:rPr>
          <w:rFonts w:ascii="Arial" w:hAnsi="Arial" w:cs="Arial"/>
          <w:bCs/>
        </w:rPr>
      </w:pPr>
      <w:r w:rsidRPr="00D56D75">
        <w:rPr>
          <w:rFonts w:ascii="Arial" w:hAnsi="Arial" w:cs="Arial"/>
          <w:bCs/>
        </w:rPr>
        <w:t>leasing</w:t>
      </w:r>
    </w:p>
    <w:p w:rsidR="00114B20" w:rsidRPr="00D56D75" w:rsidRDefault="00114B20" w:rsidP="00114B20">
      <w:pPr>
        <w:pStyle w:val="Odstavecseseznamem"/>
        <w:numPr>
          <w:ilvl w:val="0"/>
          <w:numId w:val="18"/>
        </w:numPr>
        <w:ind w:left="1701" w:hanging="851"/>
        <w:contextualSpacing w:val="0"/>
        <w:jc w:val="both"/>
        <w:rPr>
          <w:rFonts w:ascii="Arial" w:hAnsi="Arial" w:cs="Arial"/>
          <w:bCs/>
        </w:rPr>
      </w:pPr>
      <w:r w:rsidRPr="00D56D75">
        <w:rPr>
          <w:rFonts w:ascii="Arial" w:hAnsi="Arial" w:cs="Arial"/>
          <w:bCs/>
        </w:rPr>
        <w:t>nákup darů – mimo ceny do soutěží</w:t>
      </w:r>
    </w:p>
    <w:p w:rsidR="00114B20" w:rsidRPr="00EF0ED4" w:rsidRDefault="00114B20" w:rsidP="00114B20">
      <w:pPr>
        <w:pStyle w:val="Odstavecseseznamem"/>
        <w:ind w:left="1701"/>
        <w:contextualSpacing w:val="0"/>
        <w:rPr>
          <w:rFonts w:ascii="Arial" w:hAnsi="Arial" w:cs="Arial"/>
          <w:bCs/>
          <w:sz w:val="20"/>
        </w:rPr>
      </w:pPr>
    </w:p>
    <w:p w:rsidR="00114B20" w:rsidRPr="002D2038" w:rsidRDefault="00114B20" w:rsidP="00114B20">
      <w:pPr>
        <w:pStyle w:val="Odstavecseseznamem"/>
        <w:numPr>
          <w:ilvl w:val="1"/>
          <w:numId w:val="11"/>
        </w:numPr>
        <w:ind w:left="851" w:hanging="851"/>
        <w:contextualSpacing w:val="0"/>
        <w:jc w:val="both"/>
        <w:rPr>
          <w:rFonts w:ascii="Arial" w:hAnsi="Arial" w:cs="Arial"/>
          <w:bCs/>
          <w:color w:val="0070C0"/>
        </w:rPr>
      </w:pPr>
      <w:r w:rsidRPr="00D56D75">
        <w:rPr>
          <w:rFonts w:ascii="Arial" w:hAnsi="Arial" w:cs="Arial"/>
          <w:bCs/>
        </w:rPr>
        <w:t>Příjemce se zaváže, že bude po dobu minimálně jednoho roku</w:t>
      </w:r>
      <w:r w:rsidRPr="00D56D75">
        <w:rPr>
          <w:rFonts w:ascii="Arial" w:hAnsi="Arial" w:cs="Arial"/>
          <w:i/>
        </w:rPr>
        <w:t xml:space="preserve"> </w:t>
      </w:r>
      <w:r w:rsidRPr="00D56D75">
        <w:rPr>
          <w:rFonts w:ascii="Arial" w:hAnsi="Arial" w:cs="Arial"/>
          <w:bCs/>
        </w:rPr>
        <w:t>ode dne platnosti a účinnosti Smlouvy provozovat podporované aktivity</w:t>
      </w:r>
      <w:r w:rsidRPr="00D56D75">
        <w:rPr>
          <w:rFonts w:ascii="Arial" w:hAnsi="Arial" w:cs="Arial"/>
          <w:i/>
          <w:color w:val="0070C0"/>
        </w:rPr>
        <w:t xml:space="preserve"> </w:t>
      </w:r>
      <w:r w:rsidRPr="00D56D75">
        <w:rPr>
          <w:rFonts w:ascii="Arial" w:hAnsi="Arial" w:cs="Arial"/>
          <w:bCs/>
        </w:rPr>
        <w:t xml:space="preserve">a neukončí jej ani nepřeruší bez vědomí a písemného souhlasu vyhlašovatele a bude nakládat s veškerým majetkem získaným nebo zhodnoceným, byť i jen částečně, z dotace (dále jen „majetek“) s péčí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 podle Smlouvy). </w:t>
      </w:r>
      <w:r w:rsidRPr="00D56D75">
        <w:rPr>
          <w:rFonts w:ascii="Arial" w:hAnsi="Arial" w:cs="Arial"/>
          <w:i/>
          <w:color w:val="0000FF"/>
        </w:rPr>
        <w:t xml:space="preserve"> </w:t>
      </w:r>
    </w:p>
    <w:p w:rsidR="002D2038" w:rsidRPr="00EF0ED4" w:rsidRDefault="002D2038" w:rsidP="002D2038">
      <w:pPr>
        <w:pStyle w:val="Odstavecseseznamem"/>
        <w:ind w:left="851"/>
        <w:contextualSpacing w:val="0"/>
        <w:jc w:val="both"/>
        <w:rPr>
          <w:rFonts w:ascii="Arial" w:hAnsi="Arial" w:cs="Arial"/>
          <w:bCs/>
          <w:color w:val="0070C0"/>
          <w:sz w:val="20"/>
        </w:rPr>
      </w:pPr>
    </w:p>
    <w:p w:rsidR="002D2038" w:rsidRPr="00D56D75" w:rsidRDefault="002D2038" w:rsidP="00114B20">
      <w:pPr>
        <w:pStyle w:val="Odstavecseseznamem"/>
        <w:numPr>
          <w:ilvl w:val="1"/>
          <w:numId w:val="11"/>
        </w:numPr>
        <w:ind w:left="851" w:hanging="851"/>
        <w:contextualSpacing w:val="0"/>
        <w:jc w:val="both"/>
        <w:rPr>
          <w:rFonts w:ascii="Arial" w:hAnsi="Arial" w:cs="Arial"/>
          <w:bCs/>
          <w:color w:val="0070C0"/>
        </w:rPr>
      </w:pPr>
      <w:r w:rsidRPr="005B0018">
        <w:rPr>
          <w:rFonts w:ascii="Arial" w:hAnsi="Arial" w:cs="Arial"/>
          <w:bCs/>
        </w:rPr>
        <w:t>Příjemce nesmí majetek pořízený z dotace po dobu minimálně 5 let od ukončení akce převést na jinou osobu. Po stejnou dobu nesmí příjemce majetek, či jeho části, pořízený z dotace prodat nebo pronajmout či darovat bez vědomí a písemného souhlasu vyhlašovatele. Dříve jej může prodat bez písemného souhlasu vyhlašovatele, jen pokud výtěžek z prodeje použije na pořízení majetku zabezpečujícího pokračování akce.</w:t>
      </w:r>
      <w:r w:rsidRPr="005B0018">
        <w:rPr>
          <w:rFonts w:ascii="Arial" w:hAnsi="Arial"/>
        </w:rPr>
        <w:t xml:space="preserve"> </w:t>
      </w:r>
      <w:r w:rsidRPr="005B0018">
        <w:rPr>
          <w:rFonts w:ascii="Arial" w:hAnsi="Arial" w:cs="Arial"/>
          <w:bCs/>
        </w:rPr>
        <w:t>Toto ustanovení se netýká majetku nabytého příjemcem z dotace, který příjemce následně převede do vlastnictví třetí osoby výhradně na humanitární nebo charitativní</w:t>
      </w:r>
      <w:r>
        <w:rPr>
          <w:rFonts w:ascii="Arial" w:hAnsi="Arial" w:cs="Arial"/>
          <w:bCs/>
        </w:rPr>
        <w:t xml:space="preserve"> účel. </w:t>
      </w:r>
      <w:r w:rsidR="00332FEE" w:rsidRPr="00CD7C03">
        <w:rPr>
          <w:rFonts w:ascii="Arial" w:hAnsi="Arial" w:cs="Arial"/>
          <w:bCs/>
          <w:i/>
        </w:rPr>
        <w:t>(</w:t>
      </w:r>
      <w:r w:rsidRPr="00CD7C03">
        <w:rPr>
          <w:rFonts w:ascii="Arial" w:hAnsi="Arial" w:cs="Arial"/>
          <w:bCs/>
          <w:i/>
        </w:rPr>
        <w:t>Netýká se tohoto programu</w:t>
      </w:r>
      <w:r w:rsidR="00332FEE" w:rsidRPr="00CD7C03">
        <w:rPr>
          <w:rFonts w:ascii="Arial" w:hAnsi="Arial" w:cs="Arial"/>
          <w:bCs/>
          <w:i/>
        </w:rPr>
        <w:t>)</w:t>
      </w:r>
      <w:r w:rsidRPr="00CD7C03">
        <w:rPr>
          <w:rFonts w:ascii="Arial" w:hAnsi="Arial" w:cs="Arial"/>
          <w:bCs/>
          <w:i/>
        </w:rPr>
        <w:t>.</w:t>
      </w:r>
    </w:p>
    <w:p w:rsidR="00114B20" w:rsidRPr="00EF0ED4" w:rsidRDefault="00114B20" w:rsidP="00114B20">
      <w:pPr>
        <w:pStyle w:val="Odstavecseseznamem"/>
        <w:ind w:left="851"/>
        <w:contextualSpacing w:val="0"/>
        <w:rPr>
          <w:rFonts w:ascii="Arial" w:hAnsi="Arial" w:cs="Arial"/>
          <w:bCs/>
          <w:sz w:val="20"/>
        </w:rPr>
      </w:pPr>
    </w:p>
    <w:p w:rsidR="00114B20" w:rsidRPr="00D56D75" w:rsidRDefault="00114B20" w:rsidP="00114B20">
      <w:pPr>
        <w:pStyle w:val="Odstavecseseznamem"/>
        <w:numPr>
          <w:ilvl w:val="1"/>
          <w:numId w:val="11"/>
        </w:numPr>
        <w:ind w:left="851" w:hanging="851"/>
        <w:contextualSpacing w:val="0"/>
        <w:jc w:val="both"/>
        <w:rPr>
          <w:rFonts w:ascii="Arial" w:hAnsi="Arial" w:cs="Arial"/>
        </w:rPr>
      </w:pPr>
      <w:r w:rsidRPr="00D56D75">
        <w:rPr>
          <w:rFonts w:ascii="Arial" w:hAnsi="Arial" w:cs="Arial"/>
        </w:rPr>
        <w:t>Změna účelu dotace je možná pouze s předchozím písemným souhlasem vyhlašovatele (uzavřením dodatku ke Smlouvě).</w:t>
      </w:r>
    </w:p>
    <w:p w:rsidR="00114B20" w:rsidRPr="00D56D75" w:rsidRDefault="00114B20" w:rsidP="00114B20">
      <w:pPr>
        <w:pStyle w:val="Odstavecseseznamem"/>
        <w:ind w:left="851"/>
        <w:contextualSpacing w:val="0"/>
        <w:rPr>
          <w:rFonts w:ascii="Arial" w:hAnsi="Arial" w:cs="Arial"/>
        </w:rPr>
      </w:pPr>
    </w:p>
    <w:p w:rsidR="00114B20" w:rsidRPr="00D56D75" w:rsidRDefault="00114B20" w:rsidP="00114B20">
      <w:pPr>
        <w:pStyle w:val="Odstavecseseznamem"/>
        <w:numPr>
          <w:ilvl w:val="1"/>
          <w:numId w:val="11"/>
        </w:numPr>
        <w:ind w:left="851" w:hanging="851"/>
        <w:contextualSpacing w:val="0"/>
        <w:jc w:val="both"/>
        <w:rPr>
          <w:rFonts w:ascii="Arial" w:hAnsi="Arial" w:cs="Arial"/>
        </w:rPr>
      </w:pPr>
      <w:r w:rsidRPr="00D56D75">
        <w:rPr>
          <w:rFonts w:ascii="Arial" w:hAnsi="Arial" w:cs="Arial"/>
        </w:rPr>
        <w:t>Příjemce je povinen uskutečňovat propagaci akce v souladu se Smlouvou.</w:t>
      </w:r>
    </w:p>
    <w:p w:rsidR="00114B20" w:rsidRPr="00D56D75" w:rsidRDefault="00114B20" w:rsidP="00114B20">
      <w:pPr>
        <w:pStyle w:val="Odstavecseseznamem"/>
        <w:ind w:left="851"/>
        <w:contextualSpacing w:val="0"/>
        <w:rPr>
          <w:rFonts w:ascii="Arial" w:hAnsi="Arial" w:cs="Arial"/>
        </w:rPr>
      </w:pPr>
    </w:p>
    <w:p w:rsidR="00114B20" w:rsidRPr="00D56D75" w:rsidRDefault="00114B20" w:rsidP="00114B20">
      <w:pPr>
        <w:pStyle w:val="Odstavecseseznamem"/>
        <w:numPr>
          <w:ilvl w:val="1"/>
          <w:numId w:val="11"/>
        </w:numPr>
        <w:ind w:left="851" w:hanging="851"/>
        <w:contextualSpacing w:val="0"/>
        <w:jc w:val="both"/>
        <w:rPr>
          <w:rFonts w:ascii="Arial" w:hAnsi="Arial" w:cs="Arial"/>
        </w:rPr>
      </w:pPr>
      <w:r w:rsidRPr="00D56D75">
        <w:rPr>
          <w:rFonts w:ascii="Arial" w:hAnsi="Arial" w:cs="Arial"/>
        </w:rPr>
        <w:t>Příjemce musí při čerpání dotace postupovat v souladu s platnými právními předpisy. Výběr dodavatele musí být proveden v souladu s předpisy upravujícími zadávání veřejných zakázek; v případě akcí spolufinancovaných ze strukturálních fondů Evropské unie i podle pravidel platných pro tyto fondy.</w:t>
      </w:r>
    </w:p>
    <w:p w:rsidR="00114B20" w:rsidRPr="00D56D75" w:rsidRDefault="00114B20" w:rsidP="00114B20">
      <w:pPr>
        <w:pStyle w:val="Odstavecseseznamem"/>
        <w:ind w:left="851"/>
        <w:contextualSpacing w:val="0"/>
        <w:rPr>
          <w:i/>
          <w:color w:val="00B050"/>
        </w:rPr>
      </w:pPr>
    </w:p>
    <w:p w:rsidR="00114B20" w:rsidRPr="00D56D75" w:rsidRDefault="00114B20" w:rsidP="00114B20">
      <w:pPr>
        <w:pStyle w:val="Odstavecseseznamem"/>
        <w:numPr>
          <w:ilvl w:val="1"/>
          <w:numId w:val="11"/>
        </w:numPr>
        <w:ind w:left="851" w:hanging="851"/>
        <w:contextualSpacing w:val="0"/>
        <w:jc w:val="both"/>
        <w:rPr>
          <w:rFonts w:ascii="Arial" w:hAnsi="Arial" w:cs="Arial"/>
        </w:rPr>
      </w:pPr>
      <w:r w:rsidRPr="00D56D75">
        <w:rPr>
          <w:rFonts w:ascii="Arial" w:hAnsi="Arial" w:cs="Arial"/>
        </w:rPr>
        <w:t xml:space="preserve">Příslušné orgány poskytovatele jsou oprávněny v souladu se zvláštním právním předpisem zákonem č. 320/2001 Sb., o finanční kontrole ve veřejné správě a </w:t>
      </w:r>
      <w:r w:rsidRPr="00D56D75">
        <w:rPr>
          <w:rFonts w:ascii="Arial" w:hAnsi="Arial" w:cs="Arial"/>
        </w:rPr>
        <w:b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114B20" w:rsidRPr="00D56D75" w:rsidRDefault="00114B20" w:rsidP="00114B20">
      <w:pPr>
        <w:pStyle w:val="Odstavecseseznamem"/>
        <w:ind w:left="851"/>
        <w:contextualSpacing w:val="0"/>
        <w:rPr>
          <w:rFonts w:ascii="Arial" w:hAnsi="Arial" w:cs="Arial"/>
        </w:rPr>
      </w:pPr>
    </w:p>
    <w:p w:rsidR="00114B20" w:rsidRPr="00D56D75" w:rsidRDefault="00114B20" w:rsidP="00114B20">
      <w:pPr>
        <w:pStyle w:val="Odstavecseseznamem"/>
        <w:numPr>
          <w:ilvl w:val="1"/>
          <w:numId w:val="11"/>
        </w:numPr>
        <w:tabs>
          <w:tab w:val="left" w:pos="851"/>
        </w:tabs>
        <w:ind w:left="851" w:hanging="851"/>
        <w:contextualSpacing w:val="0"/>
        <w:jc w:val="both"/>
        <w:rPr>
          <w:rFonts w:ascii="Arial" w:hAnsi="Arial" w:cs="Arial"/>
        </w:rPr>
      </w:pPr>
      <w:r w:rsidRPr="00D56D75">
        <w:rPr>
          <w:rFonts w:ascii="Arial" w:hAnsi="Arial" w:cs="Arial"/>
        </w:rPr>
        <w:lastRenderedPageBreak/>
        <w:t xml:space="preserve">V případě, že příjemce nepoužije dotaci k účelu, na který mu byla poskytnuta nebo se dopustí jakéhokoliv jiného porušení rozpočtové kázně, vystavuje se sankcím podle zákona č. 250/2000 Sb., o rozpočtových pravidlech územních rozpočtů, ve znění pozdějších předpisů. </w:t>
      </w:r>
    </w:p>
    <w:p w:rsidR="00114B20" w:rsidRPr="00D56D75" w:rsidRDefault="00114B20" w:rsidP="00114B20">
      <w:pPr>
        <w:pStyle w:val="Odstavecseseznamem"/>
        <w:ind w:left="851"/>
        <w:contextualSpacing w:val="0"/>
        <w:rPr>
          <w:rFonts w:ascii="Arial" w:hAnsi="Arial" w:cs="Arial"/>
        </w:rPr>
      </w:pPr>
    </w:p>
    <w:p w:rsidR="00114B20" w:rsidRPr="00D56D75" w:rsidRDefault="00114B20" w:rsidP="00114B20">
      <w:pPr>
        <w:pStyle w:val="Odstavecseseznamem"/>
        <w:numPr>
          <w:ilvl w:val="1"/>
          <w:numId w:val="11"/>
        </w:numPr>
        <w:tabs>
          <w:tab w:val="left" w:pos="851"/>
        </w:tabs>
        <w:ind w:left="851" w:hanging="851"/>
        <w:contextualSpacing w:val="0"/>
        <w:jc w:val="both"/>
        <w:rPr>
          <w:rFonts w:ascii="Arial" w:hAnsi="Arial" w:cs="Arial"/>
        </w:rPr>
      </w:pPr>
      <w:r w:rsidRPr="00D56D75">
        <w:rPr>
          <w:rFonts w:ascii="Arial" w:hAnsi="Arial" w:cs="Arial"/>
        </w:rPr>
        <w:t>V souladu se zákonem č. 250/2000 S</w:t>
      </w:r>
      <w:bookmarkStart w:id="0" w:name="_GoBack"/>
      <w:bookmarkEnd w:id="0"/>
      <w:r w:rsidRPr="00D56D75">
        <w:rPr>
          <w:rFonts w:ascii="Arial" w:hAnsi="Arial" w:cs="Arial"/>
        </w:rPr>
        <w:t>b., o rozpočtových pravidlech územních rozpočtů, v platném znění, mohou být výše odvodů za porušení rozpočtové kázně ve Smlouvě stanoveny u porušení souvisejících s účelem ve snížené výši odvodu,</w:t>
      </w:r>
      <w:r w:rsidRPr="00D56D75">
        <w:rPr>
          <w:rStyle w:val="Znakapoznpodarou"/>
          <w:sz w:val="20"/>
          <w:szCs w:val="20"/>
        </w:rPr>
        <w:t xml:space="preserve"> </w:t>
      </w:r>
      <w:r w:rsidRPr="00D56D75">
        <w:rPr>
          <w:rFonts w:ascii="Arial" w:hAnsi="Arial" w:cs="Arial"/>
        </w:rPr>
        <w:t>které budou podrobně specifikovány ve Smlouvě.</w:t>
      </w:r>
    </w:p>
    <w:p w:rsidR="00114B20" w:rsidRPr="00D56D75" w:rsidRDefault="00114B20" w:rsidP="00114B20">
      <w:pPr>
        <w:pStyle w:val="Odstavecseseznamem"/>
        <w:tabs>
          <w:tab w:val="left" w:pos="851"/>
        </w:tabs>
        <w:ind w:left="851"/>
        <w:contextualSpacing w:val="0"/>
        <w:rPr>
          <w:rStyle w:val="Znakapoznpodarou"/>
          <w:rFonts w:ascii="Arial" w:hAnsi="Arial" w:cs="Arial"/>
        </w:rPr>
      </w:pPr>
    </w:p>
    <w:p w:rsidR="00114B20" w:rsidRPr="00D56D75" w:rsidRDefault="00114B20" w:rsidP="00114B20">
      <w:pPr>
        <w:pStyle w:val="Odstavecseseznamem"/>
        <w:numPr>
          <w:ilvl w:val="0"/>
          <w:numId w:val="11"/>
        </w:numPr>
        <w:autoSpaceDE w:val="0"/>
        <w:autoSpaceDN w:val="0"/>
        <w:adjustRightInd w:val="0"/>
        <w:spacing w:before="120" w:after="240"/>
        <w:ind w:left="357" w:hanging="357"/>
        <w:jc w:val="both"/>
        <w:rPr>
          <w:rFonts w:ascii="Arial" w:hAnsi="Arial" w:cs="Arial"/>
          <w:b/>
          <w:bCs/>
        </w:rPr>
      </w:pPr>
      <w:r w:rsidRPr="00D56D75">
        <w:rPr>
          <w:rFonts w:ascii="Arial" w:hAnsi="Arial" w:cs="Arial"/>
          <w:b/>
          <w:bCs/>
        </w:rPr>
        <w:t xml:space="preserve">Pravidla pro předkládání žádostí o dotace </w:t>
      </w:r>
    </w:p>
    <w:p w:rsidR="00114B20" w:rsidRPr="00D56D75" w:rsidRDefault="00114B20" w:rsidP="00114B20">
      <w:pPr>
        <w:pStyle w:val="Odstavecseseznamem"/>
        <w:autoSpaceDE w:val="0"/>
        <w:autoSpaceDN w:val="0"/>
        <w:adjustRightInd w:val="0"/>
        <w:spacing w:before="120" w:after="240"/>
        <w:ind w:left="357"/>
        <w:rPr>
          <w:rFonts w:ascii="Arial" w:hAnsi="Arial" w:cs="Arial"/>
          <w:b/>
          <w:bCs/>
        </w:rPr>
      </w:pPr>
    </w:p>
    <w:p w:rsidR="00114B20" w:rsidRPr="00332FEE" w:rsidRDefault="00114B20" w:rsidP="00114B20">
      <w:pPr>
        <w:pStyle w:val="Odstavecseseznamem"/>
        <w:numPr>
          <w:ilvl w:val="1"/>
          <w:numId w:val="11"/>
        </w:numPr>
        <w:tabs>
          <w:tab w:val="left" w:pos="851"/>
        </w:tabs>
        <w:spacing w:before="240"/>
        <w:ind w:left="851" w:hanging="851"/>
        <w:contextualSpacing w:val="0"/>
        <w:jc w:val="both"/>
        <w:rPr>
          <w:rFonts w:ascii="Arial" w:hAnsi="Arial" w:cs="Arial"/>
        </w:rPr>
      </w:pPr>
      <w:r w:rsidRPr="00D56D75">
        <w:rPr>
          <w:rFonts w:ascii="Arial" w:hAnsi="Arial" w:cs="Arial"/>
        </w:rPr>
        <w:t xml:space="preserve">Dotační program je zveřejněn na úřední </w:t>
      </w:r>
      <w:r w:rsidRPr="00332FEE">
        <w:rPr>
          <w:rFonts w:ascii="Arial" w:hAnsi="Arial" w:cs="Arial"/>
        </w:rPr>
        <w:t>desce od 21. 12. 2015 do</w:t>
      </w:r>
      <w:r w:rsidR="00C72EED">
        <w:rPr>
          <w:rFonts w:ascii="Arial" w:hAnsi="Arial" w:cs="Arial"/>
        </w:rPr>
        <w:t xml:space="preserve"> 20</w:t>
      </w:r>
      <w:r w:rsidRPr="00332FEE">
        <w:rPr>
          <w:rFonts w:ascii="Arial" w:hAnsi="Arial" w:cs="Arial"/>
        </w:rPr>
        <w:t>. 3. 2016 (90 dnů), v souladu se zákonem č. 250/2000 Sb., o rozpočtových pravidlech územních rozpočtů. Jeho zveřejnění nemá vliv na dobu, po kterou jsou přijímány žádosti o dotace.</w:t>
      </w:r>
    </w:p>
    <w:p w:rsidR="00114B20" w:rsidRPr="00332FEE" w:rsidRDefault="00114B20" w:rsidP="00114B20">
      <w:pPr>
        <w:tabs>
          <w:tab w:val="left" w:pos="851"/>
        </w:tabs>
        <w:rPr>
          <w:rFonts w:ascii="Arial" w:hAnsi="Arial" w:cs="Arial"/>
        </w:rPr>
      </w:pPr>
    </w:p>
    <w:p w:rsidR="00874FB1" w:rsidRDefault="00874FB1" w:rsidP="00114B20">
      <w:pPr>
        <w:pStyle w:val="Odstavecseseznamem"/>
        <w:numPr>
          <w:ilvl w:val="1"/>
          <w:numId w:val="11"/>
        </w:numPr>
        <w:tabs>
          <w:tab w:val="left" w:pos="851"/>
        </w:tabs>
        <w:ind w:left="851" w:hanging="851"/>
        <w:contextualSpacing w:val="0"/>
        <w:jc w:val="both"/>
        <w:rPr>
          <w:rFonts w:ascii="Arial" w:hAnsi="Arial" w:cs="Arial"/>
        </w:rPr>
      </w:pPr>
      <w:r>
        <w:rPr>
          <w:rFonts w:ascii="Arial" w:hAnsi="Arial" w:cs="Arial"/>
        </w:rPr>
        <w:t xml:space="preserve">Lhůta pro podávání žádostí o dotace je stanovena od 21. 1. 2016 do 4. 2. 2016. Rozhodující pro doručení žádosti o dotaci je okamžik předání poštovnímu doručení, osobní převzetí žádosti o dotaci na podatelně Olomouckého kraje ve výše uvedeném termínu do 12.00 hod., nebo převzetí originálu žádosti o dotaci vyhlašovatelem jiným způsobem přípustným podle zvláštních právních předpisů. Sběr žádostí bude zahájen nejdříve 30 dnů od zveřejnění. </w:t>
      </w:r>
    </w:p>
    <w:p w:rsidR="00874FB1" w:rsidRPr="00874FB1" w:rsidRDefault="00874FB1" w:rsidP="00874FB1">
      <w:pPr>
        <w:pStyle w:val="Odstavecseseznamem"/>
        <w:rPr>
          <w:rFonts w:ascii="Arial" w:hAnsi="Arial" w:cs="Arial"/>
        </w:rPr>
      </w:pPr>
    </w:p>
    <w:p w:rsidR="00114B20" w:rsidRPr="00D56D75" w:rsidRDefault="00114B20" w:rsidP="00114B20">
      <w:pPr>
        <w:pStyle w:val="Odstavecseseznamem"/>
        <w:numPr>
          <w:ilvl w:val="1"/>
          <w:numId w:val="11"/>
        </w:numPr>
        <w:tabs>
          <w:tab w:val="left" w:pos="851"/>
        </w:tabs>
        <w:ind w:left="851" w:hanging="851"/>
        <w:contextualSpacing w:val="0"/>
        <w:jc w:val="both"/>
        <w:rPr>
          <w:rFonts w:ascii="Arial" w:hAnsi="Arial" w:cs="Arial"/>
        </w:rPr>
      </w:pPr>
      <w:r w:rsidRPr="00D56D75">
        <w:rPr>
          <w:rFonts w:ascii="Arial" w:hAnsi="Arial" w:cs="Arial"/>
        </w:rPr>
        <w:t>Dotaci lze poskytnout pouze na základě řádně doručené žádosti, která je zveřejněna spolu s programem na webových stránkách Olomouckého kraje. Žádost o dotaci musí být vyplněna elektronicky na formuláři zveřejněném na internetových stránkách vyhlašovatele. Po vyplnění lze žádost vytisknout nebo uložit. Žádost je možno podat ve stanovené lhůtě:</w:t>
      </w:r>
    </w:p>
    <w:p w:rsidR="00114B20" w:rsidRPr="00D56D75" w:rsidRDefault="00114B20" w:rsidP="00114B20">
      <w:pPr>
        <w:pStyle w:val="Odstavecseseznamem"/>
        <w:numPr>
          <w:ilvl w:val="0"/>
          <w:numId w:val="14"/>
        </w:numPr>
        <w:jc w:val="both"/>
        <w:rPr>
          <w:rFonts w:ascii="Arial" w:hAnsi="Arial" w:cs="Arial"/>
        </w:rPr>
      </w:pPr>
      <w:r w:rsidRPr="00D56D75">
        <w:rPr>
          <w:rFonts w:ascii="Arial" w:hAnsi="Arial" w:cs="Arial"/>
        </w:rPr>
        <w:t>písemně – zasláním 1 originálu adresu Olomoucký kraj, Jeremenkova 40a, 779 11 Olomouc nebo</w:t>
      </w:r>
    </w:p>
    <w:p w:rsidR="00114B20" w:rsidRPr="00D56D75" w:rsidRDefault="00114B20" w:rsidP="00114B20">
      <w:pPr>
        <w:pStyle w:val="Odstavecseseznamem"/>
        <w:numPr>
          <w:ilvl w:val="0"/>
          <w:numId w:val="14"/>
        </w:numPr>
        <w:jc w:val="both"/>
        <w:rPr>
          <w:rFonts w:ascii="Arial" w:hAnsi="Arial" w:cs="Arial"/>
        </w:rPr>
      </w:pPr>
      <w:r w:rsidRPr="00D56D75">
        <w:rPr>
          <w:rFonts w:ascii="Arial" w:hAnsi="Arial" w:cs="Arial"/>
        </w:rPr>
        <w:t>písemně – osobním doručením 1 originálu na podatelnu Krajského úřadu Olomouckého kraje, Jeremenkova 40a, nebo</w:t>
      </w:r>
    </w:p>
    <w:p w:rsidR="00114B20" w:rsidRPr="00D56D75" w:rsidRDefault="00114B20" w:rsidP="00114B20">
      <w:pPr>
        <w:pStyle w:val="Odstavecseseznamem"/>
        <w:numPr>
          <w:ilvl w:val="0"/>
          <w:numId w:val="14"/>
        </w:numPr>
        <w:jc w:val="both"/>
        <w:rPr>
          <w:rFonts w:ascii="Arial" w:hAnsi="Arial" w:cs="Arial"/>
        </w:rPr>
      </w:pPr>
      <w:r w:rsidRPr="00D56D75">
        <w:rPr>
          <w:rFonts w:ascii="Arial" w:hAnsi="Arial" w:cs="Arial"/>
        </w:rPr>
        <w:t xml:space="preserve">jiným způsobem přípustným podle zvláštních právních předpisů (např. emailem se zaručeným elektronickým podpisem na </w:t>
      </w:r>
      <w:r w:rsidRPr="00CD7C03">
        <w:rPr>
          <w:rFonts w:ascii="Arial" w:hAnsi="Arial" w:cs="Arial"/>
        </w:rPr>
        <w:t xml:space="preserve">adresu </w:t>
      </w:r>
      <w:hyperlink r:id="rId12" w:history="1">
        <w:r w:rsidRPr="00CD7C03">
          <w:rPr>
            <w:rStyle w:val="Hypertextovodkaz"/>
            <w:rFonts w:ascii="Arial" w:hAnsi="Arial" w:cs="Arial"/>
            <w:color w:val="auto"/>
            <w:u w:val="none"/>
          </w:rPr>
          <w:t>e-podatelna@kr-olomoucky.cz</w:t>
        </w:r>
      </w:hyperlink>
      <w:r w:rsidRPr="00CD7C03">
        <w:rPr>
          <w:rFonts w:ascii="Arial" w:hAnsi="Arial" w:cs="Arial"/>
        </w:rPr>
        <w:t xml:space="preserve"> nebo datovou zprávou do datové schránky ID: </w:t>
      </w:r>
      <w:proofErr w:type="spellStart"/>
      <w:r w:rsidRPr="00CD7C03">
        <w:rPr>
          <w:rFonts w:ascii="Arial" w:hAnsi="Arial" w:cs="Arial"/>
        </w:rPr>
        <w:t>qiabfmf</w:t>
      </w:r>
      <w:proofErr w:type="spellEnd"/>
      <w:r w:rsidRPr="00D56D75">
        <w:rPr>
          <w:rFonts w:ascii="Arial" w:hAnsi="Arial" w:cs="Arial"/>
        </w:rPr>
        <w:t>).</w:t>
      </w:r>
    </w:p>
    <w:p w:rsidR="00114B20" w:rsidRPr="00D56D75" w:rsidRDefault="00114B20" w:rsidP="00114B20">
      <w:pPr>
        <w:ind w:left="993"/>
        <w:rPr>
          <w:i/>
          <w:color w:val="00B050"/>
        </w:rPr>
      </w:pPr>
    </w:p>
    <w:p w:rsidR="00114B20" w:rsidRPr="00D56D75" w:rsidRDefault="00114B20" w:rsidP="00114B20">
      <w:pPr>
        <w:pStyle w:val="Odstavecseseznamem"/>
        <w:numPr>
          <w:ilvl w:val="1"/>
          <w:numId w:val="11"/>
        </w:numPr>
        <w:tabs>
          <w:tab w:val="left" w:pos="851"/>
        </w:tabs>
        <w:ind w:left="851" w:hanging="851"/>
        <w:contextualSpacing w:val="0"/>
        <w:jc w:val="both"/>
        <w:rPr>
          <w:rFonts w:ascii="Arial" w:hAnsi="Arial" w:cs="Arial"/>
          <w:bCs/>
        </w:rPr>
      </w:pPr>
      <w:r w:rsidRPr="00D56D75">
        <w:rPr>
          <w:rFonts w:ascii="Arial" w:hAnsi="Arial" w:cs="Arial"/>
        </w:rPr>
        <w:t>K vyplněné žádosti o dotaci budou připojeny následující povinné přílohy:</w:t>
      </w:r>
    </w:p>
    <w:p w:rsidR="00114B20" w:rsidRPr="00D56D75" w:rsidRDefault="00114B20" w:rsidP="00114B20">
      <w:pPr>
        <w:pStyle w:val="Odstavecseseznamem"/>
        <w:numPr>
          <w:ilvl w:val="0"/>
          <w:numId w:val="12"/>
        </w:numPr>
        <w:jc w:val="both"/>
        <w:rPr>
          <w:rFonts w:ascii="Arial" w:hAnsi="Arial" w:cs="Arial"/>
        </w:rPr>
      </w:pPr>
      <w:r w:rsidRPr="00D56D75">
        <w:rPr>
          <w:rFonts w:ascii="Arial" w:hAnsi="Arial" w:cs="Arial"/>
        </w:rPr>
        <w:t xml:space="preserve">prostá kopie dokladu prokazujícího právní osobnost žadatele (např. prostá kopie výpisu z veřejného rejstříku, živnostenského rejstříku, registru ekonomických subjektů nebo jiné zákonem stanovené evidence) příp. jiného dokladu o právní subjektivitě žadatele (platné stanovy, statut apod.), – doloží všechny právnické osoby; u fyzických osob pouze ty, které jsou zapsány </w:t>
      </w:r>
      <w:r w:rsidRPr="00D56D75">
        <w:rPr>
          <w:rFonts w:ascii="Arial" w:hAnsi="Arial" w:cs="Arial"/>
        </w:rPr>
        <w:br/>
        <w:t>v obchodním rejstříku, živnostenském rejstříku nebo jiné obdobné evidenci,</w:t>
      </w:r>
    </w:p>
    <w:p w:rsidR="00114B20" w:rsidRPr="00D56D75" w:rsidRDefault="00114B20" w:rsidP="00114B20">
      <w:pPr>
        <w:pStyle w:val="Odstavecseseznamem"/>
        <w:numPr>
          <w:ilvl w:val="0"/>
          <w:numId w:val="12"/>
        </w:numPr>
        <w:jc w:val="both"/>
        <w:rPr>
          <w:rFonts w:ascii="Arial" w:hAnsi="Arial" w:cs="Arial"/>
        </w:rPr>
      </w:pPr>
      <w:r w:rsidRPr="00D56D75">
        <w:rPr>
          <w:rFonts w:ascii="Arial" w:hAnsi="Arial" w:cs="Arial"/>
        </w:rPr>
        <w:t xml:space="preserve">prostá kopie dokladu o oprávněnosti osoby zastupovat žadatele (např. prostá kopie jmenovací listiny, zápisu či výpisu ze schůze zastupitelstva obce </w:t>
      </w:r>
      <w:r w:rsidRPr="00D56D75">
        <w:rPr>
          <w:rFonts w:ascii="Arial" w:hAnsi="Arial" w:cs="Arial"/>
        </w:rPr>
        <w:br/>
        <w:t xml:space="preserve">o zvolení starosty, zápisu ze schůze orgánu oprávněného volit statutární orgán, plná moc apod.), </w:t>
      </w:r>
    </w:p>
    <w:p w:rsidR="00114B20" w:rsidRPr="00D56D75" w:rsidRDefault="00114B20" w:rsidP="00114B20">
      <w:pPr>
        <w:pStyle w:val="Odstavecseseznamem"/>
        <w:numPr>
          <w:ilvl w:val="0"/>
          <w:numId w:val="12"/>
        </w:numPr>
        <w:jc w:val="both"/>
        <w:rPr>
          <w:rFonts w:ascii="Arial" w:hAnsi="Arial" w:cs="Arial"/>
        </w:rPr>
      </w:pPr>
      <w:r w:rsidRPr="00D56D75">
        <w:rPr>
          <w:rFonts w:ascii="Arial" w:hAnsi="Arial" w:cs="Arial"/>
        </w:rPr>
        <w:t xml:space="preserve">prostá kopie zřizovací listiny a souhlas zřizovatele s podáním žádosti o dotaci, pokud je tato povinnost stanovena právním předpisem, rozhodnutím </w:t>
      </w:r>
      <w:r w:rsidRPr="00D56D75">
        <w:rPr>
          <w:rFonts w:ascii="Arial" w:hAnsi="Arial" w:cs="Arial"/>
        </w:rPr>
        <w:lastRenderedPageBreak/>
        <w:t>zřizovatele, zřizovací listinou či jiným způsobem – doloží pouze právnické osoby, které jsou příspěvkovými organizacemi,</w:t>
      </w:r>
    </w:p>
    <w:p w:rsidR="00114B20" w:rsidRPr="00D56D75" w:rsidRDefault="00114B20" w:rsidP="00114B20">
      <w:pPr>
        <w:pStyle w:val="Odstavecseseznamem"/>
        <w:numPr>
          <w:ilvl w:val="0"/>
          <w:numId w:val="12"/>
        </w:numPr>
        <w:jc w:val="both"/>
        <w:rPr>
          <w:rFonts w:ascii="Arial" w:hAnsi="Arial" w:cs="Arial"/>
        </w:rPr>
      </w:pPr>
      <w:r w:rsidRPr="00D56D75">
        <w:rPr>
          <w:rFonts w:ascii="Arial" w:hAnsi="Arial" w:cs="Arial"/>
        </w:rPr>
        <w:t xml:space="preserve">prostá kopie dokladu prokazujícího registraci k dani z přidané hodnoty </w:t>
      </w:r>
      <w:r w:rsidRPr="00D56D75">
        <w:rPr>
          <w:rFonts w:ascii="Arial" w:hAnsi="Arial" w:cs="Arial"/>
        </w:rPr>
        <w:br/>
        <w:t>a skutečnost, zda žadatel má či nemá nárok na vrácení DPH v oblasti realizace projektu, je-li žadatel plátcem DPH,</w:t>
      </w:r>
    </w:p>
    <w:p w:rsidR="00114B20" w:rsidRPr="00D56D75" w:rsidRDefault="00114B20" w:rsidP="00114B20">
      <w:pPr>
        <w:pStyle w:val="Odstavecseseznamem"/>
        <w:numPr>
          <w:ilvl w:val="0"/>
          <w:numId w:val="12"/>
        </w:numPr>
        <w:jc w:val="both"/>
        <w:rPr>
          <w:rFonts w:ascii="Arial" w:hAnsi="Arial" w:cs="Arial"/>
        </w:rPr>
      </w:pPr>
      <w:r w:rsidRPr="00D56D75">
        <w:rPr>
          <w:rFonts w:ascii="Arial" w:hAnsi="Arial" w:cs="Arial"/>
        </w:rPr>
        <w:t>prostá kopie dokladu o zřízení běžného účtu žadatele (např. prostá kopie smlouvy o zřízení běžného účtu, potvrzení banky o zřízení běžného účtu),</w:t>
      </w:r>
    </w:p>
    <w:p w:rsidR="00114B20" w:rsidRPr="00332FEE" w:rsidRDefault="00114B20" w:rsidP="00114B20">
      <w:pPr>
        <w:pStyle w:val="Odstavecseseznamem"/>
        <w:numPr>
          <w:ilvl w:val="0"/>
          <w:numId w:val="12"/>
        </w:numPr>
        <w:jc w:val="both"/>
        <w:rPr>
          <w:rFonts w:ascii="Arial" w:hAnsi="Arial" w:cs="Arial"/>
        </w:rPr>
      </w:pPr>
      <w:r w:rsidRPr="00332FEE">
        <w:rPr>
          <w:rFonts w:ascii="Arial" w:hAnsi="Arial" w:cs="Arial"/>
        </w:rPr>
        <w:t xml:space="preserve">čestné prohlášení o nezměněné identifikaci žadatele dle bodu a) – e) </w:t>
      </w:r>
    </w:p>
    <w:p w:rsidR="00114B20" w:rsidRPr="00332FEE" w:rsidRDefault="00114B20" w:rsidP="00114B20">
      <w:pPr>
        <w:pStyle w:val="Odstavecseseznamem"/>
        <w:numPr>
          <w:ilvl w:val="0"/>
          <w:numId w:val="12"/>
        </w:numPr>
        <w:jc w:val="both"/>
        <w:rPr>
          <w:rFonts w:ascii="Arial" w:hAnsi="Arial" w:cs="Arial"/>
        </w:rPr>
      </w:pPr>
      <w:r w:rsidRPr="00332FEE">
        <w:rPr>
          <w:rFonts w:ascii="Arial" w:hAnsi="Arial" w:cs="Arial"/>
        </w:rPr>
        <w:t>čestné prohlášení</w:t>
      </w:r>
      <w:bookmarkStart w:id="1" w:name="_Toc386554796"/>
      <w:r w:rsidRPr="00332FEE">
        <w:rPr>
          <w:rFonts w:ascii="Arial" w:hAnsi="Arial" w:cs="Arial"/>
        </w:rPr>
        <w:t xml:space="preserve"> žadatele o podporu v režimu de </w:t>
      </w:r>
      <w:proofErr w:type="spellStart"/>
      <w:r w:rsidRPr="00332FEE">
        <w:rPr>
          <w:rFonts w:ascii="Arial" w:hAnsi="Arial" w:cs="Arial"/>
        </w:rPr>
        <w:t>minimis</w:t>
      </w:r>
      <w:bookmarkEnd w:id="1"/>
      <w:proofErr w:type="spellEnd"/>
      <w:r w:rsidRPr="00332FEE">
        <w:rPr>
          <w:rFonts w:ascii="Arial" w:hAnsi="Arial" w:cs="Arial"/>
        </w:rPr>
        <w:t xml:space="preserve">. </w:t>
      </w:r>
    </w:p>
    <w:p w:rsidR="00114B20" w:rsidRPr="00332FEE" w:rsidRDefault="00FF7018" w:rsidP="00114B20">
      <w:pPr>
        <w:pStyle w:val="Odstavecseseznamem"/>
        <w:numPr>
          <w:ilvl w:val="0"/>
          <w:numId w:val="12"/>
        </w:numPr>
        <w:jc w:val="both"/>
        <w:rPr>
          <w:rFonts w:ascii="Arial" w:hAnsi="Arial" w:cs="Arial"/>
          <w:iCs/>
        </w:rPr>
      </w:pPr>
      <w:r w:rsidRPr="00332FEE">
        <w:rPr>
          <w:rFonts w:ascii="Arial" w:hAnsi="Arial" w:cs="Arial"/>
        </w:rPr>
        <w:t>p</w:t>
      </w:r>
      <w:r w:rsidR="00114B20" w:rsidRPr="00332FEE">
        <w:rPr>
          <w:rFonts w:ascii="Arial" w:hAnsi="Arial" w:cs="Arial"/>
        </w:rPr>
        <w:t>odrobný popis plánované akce, popřípadě plánovaných činností</w:t>
      </w:r>
    </w:p>
    <w:p w:rsidR="00114B20" w:rsidRPr="00332FEE" w:rsidRDefault="00114B20" w:rsidP="00114B20">
      <w:pPr>
        <w:pStyle w:val="Odstavecseseznamem"/>
        <w:numPr>
          <w:ilvl w:val="0"/>
          <w:numId w:val="12"/>
        </w:numPr>
        <w:jc w:val="both"/>
        <w:rPr>
          <w:rFonts w:ascii="Arial" w:hAnsi="Arial" w:cs="Arial"/>
          <w:iCs/>
        </w:rPr>
      </w:pPr>
      <w:r w:rsidRPr="00332FEE">
        <w:rPr>
          <w:rFonts w:ascii="Arial" w:hAnsi="Arial" w:cs="Arial"/>
          <w:iCs/>
        </w:rPr>
        <w:t>náplň činnosti a popis již realizovaných aktivit obdobného typu (reference, zkušenosti),</w:t>
      </w:r>
    </w:p>
    <w:p w:rsidR="00EA54AE" w:rsidRPr="00332FEE" w:rsidRDefault="00EA54AE" w:rsidP="00114B20">
      <w:pPr>
        <w:pStyle w:val="Odstavecseseznamem"/>
        <w:numPr>
          <w:ilvl w:val="0"/>
          <w:numId w:val="12"/>
        </w:numPr>
        <w:jc w:val="both"/>
        <w:rPr>
          <w:rFonts w:ascii="Arial" w:hAnsi="Arial" w:cs="Arial"/>
          <w:iCs/>
        </w:rPr>
      </w:pPr>
      <w:r w:rsidRPr="00332FEE">
        <w:rPr>
          <w:rFonts w:ascii="Arial" w:hAnsi="Arial" w:cs="Arial"/>
          <w:iCs/>
        </w:rPr>
        <w:t>informace o realizovaných projektech, na které byly poskytnuty dotace z rozpočtu Olomouckého kraje v letech 2013 – 2015</w:t>
      </w:r>
      <w:r w:rsidR="00FF7018" w:rsidRPr="00332FEE">
        <w:rPr>
          <w:rFonts w:ascii="Arial" w:hAnsi="Arial" w:cs="Arial"/>
          <w:iCs/>
        </w:rPr>
        <w:t>.</w:t>
      </w:r>
    </w:p>
    <w:p w:rsidR="00114B20" w:rsidRPr="00D56D75" w:rsidRDefault="00114B20" w:rsidP="00114B20">
      <w:pPr>
        <w:pStyle w:val="Odstavecseseznamem"/>
        <w:ind w:left="1353"/>
        <w:rPr>
          <w:rFonts w:ascii="Arial" w:hAnsi="Arial" w:cs="Arial"/>
          <w:color w:val="0070C0"/>
        </w:rPr>
      </w:pPr>
    </w:p>
    <w:p w:rsidR="00114B20" w:rsidRPr="00D56D75" w:rsidRDefault="00114B20" w:rsidP="00114B20">
      <w:pPr>
        <w:pStyle w:val="Odstavecseseznamem"/>
        <w:ind w:left="907"/>
        <w:rPr>
          <w:rFonts w:ascii="Arial" w:hAnsi="Arial" w:cs="Arial"/>
          <w:bCs/>
        </w:rPr>
      </w:pPr>
    </w:p>
    <w:p w:rsidR="00114B20" w:rsidRPr="00D56D75" w:rsidRDefault="00114B20" w:rsidP="00114B20">
      <w:pPr>
        <w:pStyle w:val="Odstavecseseznamem"/>
        <w:numPr>
          <w:ilvl w:val="1"/>
          <w:numId w:val="11"/>
        </w:numPr>
        <w:tabs>
          <w:tab w:val="left" w:pos="851"/>
        </w:tabs>
        <w:ind w:left="851" w:hanging="851"/>
        <w:contextualSpacing w:val="0"/>
        <w:jc w:val="both"/>
        <w:rPr>
          <w:rFonts w:ascii="Arial" w:hAnsi="Arial" w:cs="Arial"/>
          <w:bCs/>
        </w:rPr>
      </w:pPr>
      <w:r w:rsidRPr="00D56D75">
        <w:rPr>
          <w:rFonts w:ascii="Arial" w:hAnsi="Arial" w:cs="Arial"/>
        </w:rPr>
        <w:t>Žádosti o dotace, které nesplňují podmínky tohoto dotačního programu nebo nebudou vyhlašovateli dotačního programu doručeny řádně (předepsaným způsobem) a včas, budou z posuzování vyřazeny. O vyřazení žádosti bude žadatel písemně vyrozuměn administrátorem.</w:t>
      </w:r>
    </w:p>
    <w:p w:rsidR="00114B20" w:rsidRPr="00D56D75" w:rsidRDefault="00114B20" w:rsidP="00114B20">
      <w:pPr>
        <w:pStyle w:val="Odstavecseseznamem"/>
        <w:ind w:left="907"/>
        <w:rPr>
          <w:rFonts w:ascii="Arial" w:hAnsi="Arial" w:cs="Arial"/>
          <w:bCs/>
        </w:rPr>
      </w:pPr>
    </w:p>
    <w:p w:rsidR="00114B20" w:rsidRPr="00D56D75" w:rsidRDefault="00114B20" w:rsidP="00114B20">
      <w:pPr>
        <w:pStyle w:val="Odstavecseseznamem"/>
        <w:numPr>
          <w:ilvl w:val="1"/>
          <w:numId w:val="11"/>
        </w:numPr>
        <w:tabs>
          <w:tab w:val="left" w:pos="851"/>
        </w:tabs>
        <w:ind w:left="851" w:hanging="851"/>
        <w:contextualSpacing w:val="0"/>
        <w:jc w:val="both"/>
        <w:rPr>
          <w:rFonts w:ascii="Arial" w:hAnsi="Arial" w:cs="Arial"/>
          <w:bCs/>
        </w:rPr>
      </w:pPr>
      <w:r w:rsidRPr="00D56D75">
        <w:rPr>
          <w:rFonts w:ascii="Arial" w:hAnsi="Arial" w:cs="Arial"/>
        </w:rPr>
        <w:t xml:space="preserve">Předložené žádosti o dotace (včetně vyřazených žádostí o dotace) se zakládají </w:t>
      </w:r>
      <w:r w:rsidRPr="00D56D75">
        <w:rPr>
          <w:rFonts w:ascii="Arial" w:hAnsi="Arial" w:cs="Arial"/>
        </w:rPr>
        <w:br/>
        <w:t>u vyhlašovatele, žadatelům se nevracejí. Olomoucký kraj žadatelům nehradí případné náklady spojené s vypracováním a podáním žádosti o dotaci.</w:t>
      </w:r>
    </w:p>
    <w:p w:rsidR="00D55DAD" w:rsidRPr="007E5D6A" w:rsidRDefault="00D55DAD" w:rsidP="00114B20">
      <w:pPr>
        <w:pStyle w:val="Odstavecseseznamem"/>
        <w:autoSpaceDE w:val="0"/>
        <w:autoSpaceDN w:val="0"/>
        <w:adjustRightInd w:val="0"/>
        <w:spacing w:before="120" w:after="120"/>
        <w:ind w:left="357"/>
        <w:jc w:val="both"/>
        <w:rPr>
          <w:rFonts w:ascii="Arial" w:hAnsi="Arial" w:cs="Arial"/>
          <w:bCs/>
        </w:rPr>
      </w:pPr>
    </w:p>
    <w:p w:rsidR="00D55DAD" w:rsidRPr="009E7A42" w:rsidRDefault="00D55DAD" w:rsidP="00D55DAD">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9E7A42">
        <w:rPr>
          <w:rFonts w:ascii="Arial" w:hAnsi="Arial" w:cs="Arial"/>
          <w:b/>
          <w:bCs/>
        </w:rPr>
        <w:t xml:space="preserve">Administrace žádostí o dotace a kritéria hodnocení žádostí </w:t>
      </w:r>
    </w:p>
    <w:p w:rsidR="00D55DAD" w:rsidRPr="00D21A4D" w:rsidRDefault="00D55DAD" w:rsidP="00D55DAD">
      <w:pPr>
        <w:pStyle w:val="Odstavecseseznamem"/>
        <w:ind w:left="360"/>
        <w:rPr>
          <w:rFonts w:ascii="Arial" w:hAnsi="Arial" w:cs="Arial"/>
          <w:b/>
          <w:bCs/>
        </w:rPr>
      </w:pPr>
    </w:p>
    <w:p w:rsidR="00D55DAD"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D21A4D">
        <w:rPr>
          <w:rFonts w:ascii="Arial" w:hAnsi="Arial" w:cs="Arial"/>
          <w:bCs/>
        </w:rPr>
        <w:t xml:space="preserve">Administrátor shromáždí přijaté žádosti o dotace, posoudí jejich formální náležitosti a jejich soulad s podmínkami dotačního programu a provede jejich hodnocení podle kritérií uvedených v tomto dotačním programu. </w:t>
      </w:r>
    </w:p>
    <w:p w:rsidR="00502A9F" w:rsidRPr="00D21A4D" w:rsidRDefault="00502A9F" w:rsidP="00502A9F">
      <w:pPr>
        <w:pStyle w:val="Odstavecseseznamem"/>
        <w:tabs>
          <w:tab w:val="left" w:pos="851"/>
        </w:tabs>
        <w:ind w:left="851"/>
        <w:contextualSpacing w:val="0"/>
        <w:jc w:val="both"/>
        <w:rPr>
          <w:rFonts w:ascii="Arial" w:hAnsi="Arial" w:cs="Arial"/>
          <w:bCs/>
        </w:rPr>
      </w:pPr>
    </w:p>
    <w:p w:rsidR="00D55DAD"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E039A3">
        <w:rPr>
          <w:rFonts w:ascii="Arial" w:hAnsi="Arial" w:cs="Arial"/>
          <w:bCs/>
        </w:rPr>
        <w:t xml:space="preserve">Administrátor si vyhrazuje právo vyžádat si doplnění předložené žádosti o dotaci. </w:t>
      </w:r>
    </w:p>
    <w:p w:rsidR="005D05BB" w:rsidRDefault="005D05BB" w:rsidP="00D55DAD">
      <w:pPr>
        <w:tabs>
          <w:tab w:val="left" w:pos="851"/>
        </w:tabs>
        <w:rPr>
          <w:rFonts w:ascii="Arial" w:hAnsi="Arial" w:cs="Arial"/>
          <w:b/>
          <w:bCs/>
        </w:rPr>
      </w:pPr>
    </w:p>
    <w:p w:rsidR="00D55DAD" w:rsidRDefault="00D55DAD" w:rsidP="00D55DAD">
      <w:pPr>
        <w:pStyle w:val="Odstavecseseznamem"/>
        <w:numPr>
          <w:ilvl w:val="1"/>
          <w:numId w:val="11"/>
        </w:numPr>
        <w:tabs>
          <w:tab w:val="left" w:pos="851"/>
        </w:tabs>
        <w:ind w:left="851" w:hanging="851"/>
        <w:contextualSpacing w:val="0"/>
        <w:jc w:val="both"/>
        <w:rPr>
          <w:rFonts w:ascii="Arial" w:hAnsi="Arial" w:cs="Arial"/>
          <w:b/>
          <w:bCs/>
        </w:rPr>
      </w:pPr>
      <w:r w:rsidRPr="00E039A3">
        <w:rPr>
          <w:rFonts w:ascii="Arial" w:hAnsi="Arial" w:cs="Arial"/>
          <w:b/>
          <w:bCs/>
        </w:rPr>
        <w:t>Kritéria hodnocení žádostí o dotace</w:t>
      </w:r>
    </w:p>
    <w:p w:rsidR="00D55DAD" w:rsidRDefault="00D55DAD" w:rsidP="00D55DAD">
      <w:pPr>
        <w:pStyle w:val="Odstavecseseznamem"/>
        <w:tabs>
          <w:tab w:val="left" w:pos="851"/>
        </w:tabs>
        <w:ind w:left="851"/>
        <w:contextualSpacing w:val="0"/>
        <w:rPr>
          <w:rFonts w:ascii="Arial" w:hAnsi="Arial" w:cs="Arial"/>
          <w:b/>
          <w:bCs/>
        </w:rPr>
      </w:pPr>
      <w:r>
        <w:rPr>
          <w:rFonts w:ascii="Arial" w:hAnsi="Arial" w:cs="Arial"/>
          <w:b/>
          <w:bCs/>
        </w:rPr>
        <w:tab/>
      </w:r>
      <w:r>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074"/>
      </w:tblGrid>
      <w:tr w:rsidR="005D05BB" w:rsidRPr="00D56D75" w:rsidTr="005D05BB">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5D05BB" w:rsidRPr="00D56D75" w:rsidRDefault="005D05BB" w:rsidP="005D05BB">
            <w:pPr>
              <w:autoSpaceDE w:val="0"/>
              <w:autoSpaceDN w:val="0"/>
              <w:adjustRightInd w:val="0"/>
              <w:rPr>
                <w:rFonts w:ascii="Arial" w:hAnsi="Arial" w:cs="Arial"/>
                <w:b/>
                <w:bCs/>
              </w:rPr>
            </w:pPr>
            <w:r w:rsidRPr="00D56D75">
              <w:rPr>
                <w:rFonts w:ascii="Arial" w:hAnsi="Arial" w:cs="Arial"/>
                <w:b/>
                <w:bCs/>
              </w:rPr>
              <w:t>A1</w:t>
            </w:r>
          </w:p>
        </w:tc>
        <w:tc>
          <w:tcPr>
            <w:tcW w:w="7148" w:type="dxa"/>
            <w:tcBorders>
              <w:top w:val="single" w:sz="4" w:space="0" w:color="auto"/>
              <w:left w:val="single" w:sz="4" w:space="0" w:color="auto"/>
              <w:bottom w:val="single" w:sz="4" w:space="0" w:color="auto"/>
              <w:right w:val="single" w:sz="4" w:space="0" w:color="auto"/>
            </w:tcBorders>
            <w:vAlign w:val="center"/>
            <w:hideMark/>
          </w:tcPr>
          <w:p w:rsidR="005D05BB" w:rsidRPr="00D56D75" w:rsidRDefault="005D05BB" w:rsidP="005D05BB">
            <w:pPr>
              <w:autoSpaceDE w:val="0"/>
              <w:autoSpaceDN w:val="0"/>
              <w:adjustRightInd w:val="0"/>
              <w:rPr>
                <w:rFonts w:ascii="Arial" w:hAnsi="Arial" w:cs="Arial"/>
              </w:rPr>
            </w:pPr>
            <w:r w:rsidRPr="00D56D75">
              <w:rPr>
                <w:rFonts w:ascii="Arial" w:hAnsi="Arial" w:cs="Arial"/>
                <w:b/>
                <w:bCs/>
              </w:rPr>
              <w:t xml:space="preserve">Výše požadované dotace (požadovaná dotace/celkové předpokládané uznatelné výdaje akce) </w:t>
            </w:r>
            <w:r w:rsidRPr="00D56D75">
              <w:rPr>
                <w:rFonts w:ascii="Arial" w:hAnsi="Arial" w:cs="Arial"/>
                <w:b/>
                <w:bCs/>
                <w:i/>
              </w:rPr>
              <w:t>(základní kritérium)</w:t>
            </w:r>
          </w:p>
        </w:tc>
        <w:tc>
          <w:tcPr>
            <w:tcW w:w="1074" w:type="dxa"/>
            <w:tcBorders>
              <w:top w:val="single" w:sz="4" w:space="0" w:color="auto"/>
              <w:left w:val="single" w:sz="4" w:space="0" w:color="auto"/>
              <w:bottom w:val="single" w:sz="4" w:space="0" w:color="auto"/>
              <w:right w:val="single" w:sz="4" w:space="0" w:color="auto"/>
            </w:tcBorders>
            <w:vAlign w:val="center"/>
            <w:hideMark/>
          </w:tcPr>
          <w:p w:rsidR="005D05BB" w:rsidRPr="00D56D75" w:rsidRDefault="005D05BB" w:rsidP="005D05BB">
            <w:pPr>
              <w:autoSpaceDE w:val="0"/>
              <w:autoSpaceDN w:val="0"/>
              <w:adjustRightInd w:val="0"/>
              <w:rPr>
                <w:rFonts w:ascii="Arial" w:hAnsi="Arial" w:cs="Arial"/>
              </w:rPr>
            </w:pPr>
            <w:r w:rsidRPr="00D56D75">
              <w:rPr>
                <w:rFonts w:ascii="Arial" w:hAnsi="Arial" w:cs="Arial"/>
                <w:b/>
                <w:bCs/>
              </w:rPr>
              <w:t>Počet bodů</w:t>
            </w:r>
          </w:p>
        </w:tc>
      </w:tr>
      <w:tr w:rsidR="005D05BB" w:rsidRPr="00D56D75" w:rsidTr="005D05BB">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5D05BB" w:rsidRPr="00D56D75" w:rsidRDefault="005D05BB" w:rsidP="005D05BB">
            <w:pPr>
              <w:autoSpaceDE w:val="0"/>
              <w:autoSpaceDN w:val="0"/>
              <w:adjustRightInd w:val="0"/>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5D05BB" w:rsidRPr="00D56D75" w:rsidRDefault="005D05BB" w:rsidP="005D05BB">
            <w:pPr>
              <w:autoSpaceDE w:val="0"/>
              <w:autoSpaceDN w:val="0"/>
              <w:adjustRightInd w:val="0"/>
              <w:rPr>
                <w:rFonts w:ascii="Arial" w:hAnsi="Arial" w:cs="Arial"/>
              </w:rPr>
            </w:pPr>
            <w:r w:rsidRPr="00D56D75">
              <w:rPr>
                <w:rFonts w:ascii="Arial" w:hAnsi="Arial" w:cs="Arial"/>
              </w:rPr>
              <w:t>Do 30 % (včetně)</w:t>
            </w:r>
          </w:p>
          <w:p w:rsidR="005D05BB" w:rsidRPr="00D56D75" w:rsidRDefault="005D05BB" w:rsidP="005D05BB">
            <w:pPr>
              <w:autoSpaceDE w:val="0"/>
              <w:autoSpaceDN w:val="0"/>
              <w:adjustRightInd w:val="0"/>
              <w:rPr>
                <w:rFonts w:ascii="Arial" w:hAnsi="Arial" w:cs="Arial"/>
              </w:rPr>
            </w:pPr>
            <w:r w:rsidRPr="00D56D75">
              <w:rPr>
                <w:rFonts w:ascii="Arial" w:hAnsi="Arial" w:cs="Arial"/>
              </w:rPr>
              <w:t>Do 40 % (včetně)</w:t>
            </w:r>
          </w:p>
          <w:p w:rsidR="005D05BB" w:rsidRPr="00D56D75" w:rsidRDefault="005D05BB" w:rsidP="005D05BB">
            <w:pPr>
              <w:autoSpaceDE w:val="0"/>
              <w:autoSpaceDN w:val="0"/>
              <w:adjustRightInd w:val="0"/>
              <w:rPr>
                <w:rFonts w:ascii="Arial" w:hAnsi="Arial" w:cs="Arial"/>
              </w:rPr>
            </w:pPr>
            <w:r w:rsidRPr="00D56D75">
              <w:rPr>
                <w:rFonts w:ascii="Arial" w:hAnsi="Arial" w:cs="Arial"/>
              </w:rPr>
              <w:t xml:space="preserve">Do 50 % (včetně) </w:t>
            </w:r>
          </w:p>
        </w:tc>
        <w:tc>
          <w:tcPr>
            <w:tcW w:w="1074" w:type="dxa"/>
            <w:tcBorders>
              <w:top w:val="single" w:sz="4" w:space="0" w:color="auto"/>
              <w:left w:val="single" w:sz="4" w:space="0" w:color="auto"/>
              <w:bottom w:val="single" w:sz="4" w:space="0" w:color="auto"/>
              <w:right w:val="single" w:sz="4" w:space="0" w:color="auto"/>
            </w:tcBorders>
            <w:vAlign w:val="center"/>
            <w:hideMark/>
          </w:tcPr>
          <w:p w:rsidR="005D05BB" w:rsidRPr="00D56D75" w:rsidRDefault="005D05BB" w:rsidP="005D05BB">
            <w:pPr>
              <w:autoSpaceDE w:val="0"/>
              <w:autoSpaceDN w:val="0"/>
              <w:adjustRightInd w:val="0"/>
              <w:rPr>
                <w:rFonts w:ascii="Arial" w:hAnsi="Arial" w:cs="Arial"/>
              </w:rPr>
            </w:pPr>
            <w:r w:rsidRPr="00D56D75">
              <w:rPr>
                <w:rFonts w:ascii="Arial" w:hAnsi="Arial" w:cs="Arial"/>
              </w:rPr>
              <w:t>10</w:t>
            </w:r>
          </w:p>
          <w:p w:rsidR="005D05BB" w:rsidRPr="00D56D75" w:rsidRDefault="005D05BB" w:rsidP="005D05BB">
            <w:pPr>
              <w:autoSpaceDE w:val="0"/>
              <w:autoSpaceDN w:val="0"/>
              <w:adjustRightInd w:val="0"/>
              <w:rPr>
                <w:rFonts w:ascii="Arial" w:hAnsi="Arial" w:cs="Arial"/>
              </w:rPr>
            </w:pPr>
            <w:r w:rsidRPr="00D56D75">
              <w:rPr>
                <w:rFonts w:ascii="Arial" w:hAnsi="Arial" w:cs="Arial"/>
              </w:rPr>
              <w:t>5</w:t>
            </w:r>
          </w:p>
          <w:p w:rsidR="005D05BB" w:rsidRPr="00D56D75" w:rsidRDefault="005D05BB" w:rsidP="005D05BB">
            <w:pPr>
              <w:autoSpaceDE w:val="0"/>
              <w:autoSpaceDN w:val="0"/>
              <w:adjustRightInd w:val="0"/>
              <w:rPr>
                <w:rFonts w:ascii="Arial" w:hAnsi="Arial" w:cs="Arial"/>
              </w:rPr>
            </w:pPr>
            <w:r w:rsidRPr="00D56D75">
              <w:rPr>
                <w:rFonts w:ascii="Arial" w:hAnsi="Arial" w:cs="Arial"/>
              </w:rPr>
              <w:t>1</w:t>
            </w:r>
          </w:p>
        </w:tc>
      </w:tr>
      <w:tr w:rsidR="005D05BB" w:rsidRPr="00D56D75" w:rsidTr="005D05BB">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5D05BB" w:rsidRPr="00D56D75" w:rsidRDefault="005D05BB" w:rsidP="005D05BB">
            <w:pPr>
              <w:autoSpaceDE w:val="0"/>
              <w:autoSpaceDN w:val="0"/>
              <w:adjustRightInd w:val="0"/>
              <w:rPr>
                <w:rFonts w:ascii="Arial" w:hAnsi="Arial" w:cs="Arial"/>
                <w:b/>
                <w:bCs/>
              </w:rPr>
            </w:pPr>
            <w:r w:rsidRPr="00D56D75">
              <w:rPr>
                <w:rFonts w:ascii="Arial" w:hAnsi="Arial" w:cs="Arial"/>
                <w:b/>
                <w:bCs/>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rsidR="005D05BB" w:rsidRPr="00D56D75" w:rsidRDefault="005D05BB" w:rsidP="005D05BB">
            <w:pPr>
              <w:autoSpaceDE w:val="0"/>
              <w:autoSpaceDN w:val="0"/>
              <w:adjustRightInd w:val="0"/>
              <w:rPr>
                <w:rFonts w:ascii="Arial" w:hAnsi="Arial" w:cs="Arial"/>
              </w:rPr>
            </w:pPr>
            <w:r w:rsidRPr="00D56D75">
              <w:rPr>
                <w:rFonts w:ascii="Arial" w:hAnsi="Arial" w:cs="Arial"/>
                <w:b/>
                <w:bCs/>
              </w:rPr>
              <w:t xml:space="preserve">Rozsah/ význam akce </w:t>
            </w:r>
          </w:p>
        </w:tc>
        <w:tc>
          <w:tcPr>
            <w:tcW w:w="1074" w:type="dxa"/>
            <w:tcBorders>
              <w:top w:val="single" w:sz="4" w:space="0" w:color="auto"/>
              <w:left w:val="single" w:sz="4" w:space="0" w:color="auto"/>
              <w:bottom w:val="single" w:sz="4" w:space="0" w:color="auto"/>
              <w:right w:val="single" w:sz="4" w:space="0" w:color="auto"/>
            </w:tcBorders>
            <w:vAlign w:val="center"/>
            <w:hideMark/>
          </w:tcPr>
          <w:p w:rsidR="005D05BB" w:rsidRPr="00D56D75" w:rsidRDefault="005D05BB" w:rsidP="005D05BB">
            <w:pPr>
              <w:autoSpaceDE w:val="0"/>
              <w:autoSpaceDN w:val="0"/>
              <w:adjustRightInd w:val="0"/>
              <w:rPr>
                <w:rFonts w:ascii="Arial" w:hAnsi="Arial" w:cs="Arial"/>
              </w:rPr>
            </w:pPr>
            <w:r w:rsidRPr="00D56D75">
              <w:rPr>
                <w:rFonts w:ascii="Arial" w:hAnsi="Arial" w:cs="Arial"/>
                <w:b/>
                <w:bCs/>
              </w:rPr>
              <w:t>Počet bodů</w:t>
            </w:r>
          </w:p>
        </w:tc>
      </w:tr>
      <w:tr w:rsidR="005D05BB" w:rsidRPr="00D56D75" w:rsidTr="005D05BB">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5D05BB" w:rsidRPr="00D56D75" w:rsidRDefault="005D05BB" w:rsidP="005D05BB">
            <w:pPr>
              <w:autoSpaceDE w:val="0"/>
              <w:autoSpaceDN w:val="0"/>
              <w:adjustRightInd w:val="0"/>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5D05BB" w:rsidRPr="00D56D75" w:rsidRDefault="005D05BB" w:rsidP="005D05BB">
            <w:pPr>
              <w:autoSpaceDE w:val="0"/>
              <w:autoSpaceDN w:val="0"/>
              <w:adjustRightInd w:val="0"/>
              <w:rPr>
                <w:rFonts w:ascii="Arial" w:hAnsi="Arial" w:cs="Arial"/>
                <w:bCs/>
              </w:rPr>
            </w:pPr>
            <w:r w:rsidRPr="00D56D75">
              <w:rPr>
                <w:rFonts w:ascii="Arial" w:hAnsi="Arial" w:cs="Arial"/>
                <w:bCs/>
              </w:rPr>
              <w:t>Nadregionální</w:t>
            </w:r>
          </w:p>
          <w:p w:rsidR="005D05BB" w:rsidRPr="00D56D75" w:rsidRDefault="005D05BB" w:rsidP="005D05BB">
            <w:pPr>
              <w:autoSpaceDE w:val="0"/>
              <w:autoSpaceDN w:val="0"/>
              <w:adjustRightInd w:val="0"/>
              <w:rPr>
                <w:rFonts w:ascii="Arial" w:hAnsi="Arial" w:cs="Arial"/>
                <w:bCs/>
              </w:rPr>
            </w:pPr>
            <w:r w:rsidRPr="00D56D75">
              <w:rPr>
                <w:rFonts w:ascii="Arial" w:hAnsi="Arial" w:cs="Arial"/>
                <w:bCs/>
              </w:rPr>
              <w:t xml:space="preserve">Krajská / regionální </w:t>
            </w:r>
          </w:p>
          <w:p w:rsidR="005D05BB" w:rsidRPr="00D56D75" w:rsidRDefault="005D05BB" w:rsidP="005D05BB">
            <w:pPr>
              <w:autoSpaceDE w:val="0"/>
              <w:autoSpaceDN w:val="0"/>
              <w:adjustRightInd w:val="0"/>
              <w:rPr>
                <w:rFonts w:ascii="Arial" w:hAnsi="Arial" w:cs="Arial"/>
              </w:rPr>
            </w:pPr>
            <w:r w:rsidRPr="00D56D75">
              <w:rPr>
                <w:rFonts w:ascii="Arial" w:hAnsi="Arial" w:cs="Arial"/>
                <w:bCs/>
              </w:rPr>
              <w:t>Lokální / místní</w:t>
            </w:r>
            <w:r w:rsidRPr="00D56D75">
              <w:rPr>
                <w:rFonts w:ascii="Arial" w:hAnsi="Arial" w:cs="Arial"/>
              </w:rPr>
              <w:t xml:space="preserve"> </w:t>
            </w:r>
          </w:p>
        </w:tc>
        <w:tc>
          <w:tcPr>
            <w:tcW w:w="1074" w:type="dxa"/>
            <w:tcBorders>
              <w:top w:val="single" w:sz="4" w:space="0" w:color="auto"/>
              <w:left w:val="single" w:sz="4" w:space="0" w:color="auto"/>
              <w:bottom w:val="single" w:sz="4" w:space="0" w:color="auto"/>
              <w:right w:val="single" w:sz="4" w:space="0" w:color="auto"/>
            </w:tcBorders>
            <w:vAlign w:val="center"/>
            <w:hideMark/>
          </w:tcPr>
          <w:p w:rsidR="005D05BB" w:rsidRPr="00D56D75" w:rsidRDefault="005D05BB" w:rsidP="005D05BB">
            <w:pPr>
              <w:autoSpaceDE w:val="0"/>
              <w:autoSpaceDN w:val="0"/>
              <w:adjustRightInd w:val="0"/>
              <w:rPr>
                <w:rFonts w:ascii="Arial" w:hAnsi="Arial" w:cs="Arial"/>
              </w:rPr>
            </w:pPr>
            <w:r w:rsidRPr="00D56D75">
              <w:rPr>
                <w:rFonts w:ascii="Arial" w:hAnsi="Arial" w:cs="Arial"/>
              </w:rPr>
              <w:t>10</w:t>
            </w:r>
          </w:p>
          <w:p w:rsidR="005D05BB" w:rsidRPr="00D56D75" w:rsidRDefault="005D05BB" w:rsidP="005D05BB">
            <w:pPr>
              <w:autoSpaceDE w:val="0"/>
              <w:autoSpaceDN w:val="0"/>
              <w:adjustRightInd w:val="0"/>
              <w:rPr>
                <w:rFonts w:ascii="Arial" w:hAnsi="Arial" w:cs="Arial"/>
              </w:rPr>
            </w:pPr>
            <w:r w:rsidRPr="00D56D75">
              <w:rPr>
                <w:rFonts w:ascii="Arial" w:hAnsi="Arial" w:cs="Arial"/>
              </w:rPr>
              <w:t>5</w:t>
            </w:r>
          </w:p>
          <w:p w:rsidR="005D05BB" w:rsidRPr="00D56D75" w:rsidRDefault="005D05BB" w:rsidP="005D05BB">
            <w:pPr>
              <w:autoSpaceDE w:val="0"/>
              <w:autoSpaceDN w:val="0"/>
              <w:adjustRightInd w:val="0"/>
              <w:rPr>
                <w:rFonts w:ascii="Arial" w:hAnsi="Arial" w:cs="Arial"/>
              </w:rPr>
            </w:pPr>
            <w:r w:rsidRPr="00D56D75">
              <w:rPr>
                <w:rFonts w:ascii="Arial" w:hAnsi="Arial" w:cs="Arial"/>
              </w:rPr>
              <w:t>1</w:t>
            </w:r>
          </w:p>
        </w:tc>
      </w:tr>
      <w:tr w:rsidR="005D05BB" w:rsidRPr="00D56D75" w:rsidTr="005D05BB">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5D05BB" w:rsidRPr="00D56D75" w:rsidRDefault="005D05BB" w:rsidP="005D05BB">
            <w:pPr>
              <w:tabs>
                <w:tab w:val="center" w:pos="4057"/>
              </w:tabs>
              <w:autoSpaceDE w:val="0"/>
              <w:autoSpaceDN w:val="0"/>
              <w:adjustRightInd w:val="0"/>
              <w:rPr>
                <w:rFonts w:ascii="Arial" w:hAnsi="Arial" w:cs="Arial"/>
                <w:b/>
                <w:bCs/>
              </w:rPr>
            </w:pPr>
            <w:r w:rsidRPr="00D56D75">
              <w:rPr>
                <w:rFonts w:ascii="Arial" w:hAnsi="Arial" w:cs="Arial"/>
                <w:b/>
                <w:bCs/>
              </w:rPr>
              <w:t>B1</w:t>
            </w:r>
          </w:p>
        </w:tc>
        <w:tc>
          <w:tcPr>
            <w:tcW w:w="7148" w:type="dxa"/>
            <w:tcBorders>
              <w:top w:val="single" w:sz="4" w:space="0" w:color="auto"/>
              <w:left w:val="single" w:sz="4" w:space="0" w:color="auto"/>
              <w:bottom w:val="single" w:sz="4" w:space="0" w:color="auto"/>
              <w:right w:val="single" w:sz="4" w:space="0" w:color="auto"/>
            </w:tcBorders>
            <w:vAlign w:val="center"/>
            <w:hideMark/>
          </w:tcPr>
          <w:p w:rsidR="005D05BB" w:rsidRPr="00332FEE" w:rsidRDefault="005D05BB" w:rsidP="005D05BB">
            <w:pPr>
              <w:tabs>
                <w:tab w:val="center" w:pos="4057"/>
              </w:tabs>
              <w:autoSpaceDE w:val="0"/>
              <w:autoSpaceDN w:val="0"/>
              <w:adjustRightInd w:val="0"/>
              <w:rPr>
                <w:rFonts w:ascii="Arial" w:hAnsi="Arial" w:cs="Arial"/>
              </w:rPr>
            </w:pPr>
            <w:r w:rsidRPr="00332FEE">
              <w:rPr>
                <w:rFonts w:ascii="Arial" w:hAnsi="Arial" w:cs="Arial"/>
                <w:b/>
                <w:bCs/>
              </w:rPr>
              <w:t>Důvěryhodnost žadatele (reference, zkušenosti)</w:t>
            </w:r>
            <w:r w:rsidRPr="00332FEE">
              <w:rPr>
                <w:rFonts w:ascii="Arial" w:hAnsi="Arial" w:cs="Arial"/>
                <w:b/>
                <w:bCs/>
                <w:i/>
              </w:rPr>
              <w:tab/>
            </w:r>
          </w:p>
        </w:tc>
        <w:tc>
          <w:tcPr>
            <w:tcW w:w="1074" w:type="dxa"/>
            <w:tcBorders>
              <w:top w:val="single" w:sz="4" w:space="0" w:color="auto"/>
              <w:left w:val="single" w:sz="4" w:space="0" w:color="auto"/>
              <w:bottom w:val="single" w:sz="4" w:space="0" w:color="auto"/>
              <w:right w:val="single" w:sz="4" w:space="0" w:color="auto"/>
            </w:tcBorders>
            <w:vAlign w:val="center"/>
            <w:hideMark/>
          </w:tcPr>
          <w:p w:rsidR="005D05BB" w:rsidRPr="00332FEE" w:rsidRDefault="005D05BB" w:rsidP="005D05BB">
            <w:pPr>
              <w:autoSpaceDE w:val="0"/>
              <w:autoSpaceDN w:val="0"/>
              <w:adjustRightInd w:val="0"/>
              <w:rPr>
                <w:rFonts w:ascii="Arial" w:hAnsi="Arial" w:cs="Arial"/>
              </w:rPr>
            </w:pPr>
            <w:r w:rsidRPr="00332FEE">
              <w:rPr>
                <w:rFonts w:ascii="Arial" w:hAnsi="Arial" w:cs="Arial"/>
                <w:b/>
                <w:bCs/>
              </w:rPr>
              <w:t>Počet bodů:</w:t>
            </w:r>
          </w:p>
        </w:tc>
      </w:tr>
      <w:tr w:rsidR="005D05BB" w:rsidRPr="00D56D75" w:rsidTr="005D05BB">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5D05BB" w:rsidRPr="00D56D75" w:rsidRDefault="005D05BB" w:rsidP="005D05BB">
            <w:pPr>
              <w:tabs>
                <w:tab w:val="center" w:pos="4057"/>
              </w:tabs>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5D05BB" w:rsidRPr="00332FEE" w:rsidRDefault="005D05BB" w:rsidP="005D05BB">
            <w:pPr>
              <w:tabs>
                <w:tab w:val="center" w:pos="4057"/>
              </w:tabs>
              <w:autoSpaceDE w:val="0"/>
              <w:autoSpaceDN w:val="0"/>
              <w:adjustRightInd w:val="0"/>
              <w:rPr>
                <w:rFonts w:ascii="Arial" w:hAnsi="Arial" w:cs="Arial"/>
                <w:bCs/>
              </w:rPr>
            </w:pPr>
            <w:r w:rsidRPr="00332FEE">
              <w:rPr>
                <w:rFonts w:ascii="Arial" w:hAnsi="Arial" w:cs="Arial"/>
                <w:bCs/>
              </w:rPr>
              <w:t>Vysoká míra</w:t>
            </w:r>
          </w:p>
          <w:p w:rsidR="005D05BB" w:rsidRPr="00332FEE" w:rsidRDefault="005D05BB" w:rsidP="005D05BB">
            <w:pPr>
              <w:tabs>
                <w:tab w:val="center" w:pos="4057"/>
              </w:tabs>
              <w:autoSpaceDE w:val="0"/>
              <w:autoSpaceDN w:val="0"/>
              <w:adjustRightInd w:val="0"/>
              <w:rPr>
                <w:rFonts w:ascii="Arial" w:hAnsi="Arial" w:cs="Arial"/>
                <w:bCs/>
              </w:rPr>
            </w:pPr>
            <w:r w:rsidRPr="00332FEE">
              <w:rPr>
                <w:rFonts w:ascii="Arial" w:hAnsi="Arial" w:cs="Arial"/>
                <w:bCs/>
              </w:rPr>
              <w:t>Střední míra</w:t>
            </w:r>
          </w:p>
          <w:p w:rsidR="005D05BB" w:rsidRPr="00332FEE" w:rsidRDefault="005D05BB" w:rsidP="005D05BB">
            <w:pPr>
              <w:tabs>
                <w:tab w:val="center" w:pos="4057"/>
              </w:tabs>
              <w:autoSpaceDE w:val="0"/>
              <w:autoSpaceDN w:val="0"/>
              <w:adjustRightInd w:val="0"/>
              <w:rPr>
                <w:rFonts w:ascii="Arial" w:hAnsi="Arial" w:cs="Arial"/>
                <w:bCs/>
                <w:i/>
              </w:rPr>
            </w:pPr>
            <w:r w:rsidRPr="00332FEE">
              <w:rPr>
                <w:rFonts w:ascii="Arial" w:hAnsi="Arial" w:cs="Arial"/>
                <w:bCs/>
              </w:rPr>
              <w:t>Nízká míra</w:t>
            </w:r>
          </w:p>
        </w:tc>
        <w:tc>
          <w:tcPr>
            <w:tcW w:w="1074" w:type="dxa"/>
            <w:tcBorders>
              <w:top w:val="single" w:sz="4" w:space="0" w:color="auto"/>
              <w:left w:val="single" w:sz="4" w:space="0" w:color="auto"/>
              <w:bottom w:val="single" w:sz="4" w:space="0" w:color="auto"/>
              <w:right w:val="single" w:sz="4" w:space="0" w:color="auto"/>
            </w:tcBorders>
            <w:vAlign w:val="center"/>
          </w:tcPr>
          <w:p w:rsidR="005D05BB" w:rsidRPr="00332FEE" w:rsidRDefault="005D05BB" w:rsidP="005D05BB">
            <w:pPr>
              <w:autoSpaceDE w:val="0"/>
              <w:autoSpaceDN w:val="0"/>
              <w:adjustRightInd w:val="0"/>
              <w:rPr>
                <w:rFonts w:ascii="Arial" w:hAnsi="Arial" w:cs="Arial"/>
              </w:rPr>
            </w:pPr>
            <w:r w:rsidRPr="00332FEE">
              <w:rPr>
                <w:rFonts w:ascii="Arial" w:hAnsi="Arial" w:cs="Arial"/>
              </w:rPr>
              <w:t>10</w:t>
            </w:r>
          </w:p>
          <w:p w:rsidR="005D05BB" w:rsidRPr="00332FEE" w:rsidRDefault="005D05BB" w:rsidP="005D05BB">
            <w:pPr>
              <w:autoSpaceDE w:val="0"/>
              <w:autoSpaceDN w:val="0"/>
              <w:adjustRightInd w:val="0"/>
              <w:rPr>
                <w:rFonts w:ascii="Arial" w:hAnsi="Arial" w:cs="Arial"/>
              </w:rPr>
            </w:pPr>
            <w:r w:rsidRPr="00332FEE">
              <w:rPr>
                <w:rFonts w:ascii="Arial" w:hAnsi="Arial" w:cs="Arial"/>
              </w:rPr>
              <w:t>5</w:t>
            </w:r>
          </w:p>
          <w:p w:rsidR="005D05BB" w:rsidRPr="00332FEE" w:rsidRDefault="005D05BB" w:rsidP="005D05BB">
            <w:pPr>
              <w:autoSpaceDE w:val="0"/>
              <w:autoSpaceDN w:val="0"/>
              <w:adjustRightInd w:val="0"/>
              <w:rPr>
                <w:rFonts w:ascii="Arial" w:hAnsi="Arial" w:cs="Arial"/>
                <w:b/>
                <w:bCs/>
              </w:rPr>
            </w:pPr>
            <w:r w:rsidRPr="00332FEE">
              <w:rPr>
                <w:rFonts w:ascii="Arial" w:hAnsi="Arial" w:cs="Arial"/>
              </w:rPr>
              <w:t>1</w:t>
            </w:r>
          </w:p>
        </w:tc>
      </w:tr>
      <w:tr w:rsidR="005D05BB" w:rsidRPr="00D56D75" w:rsidTr="005D05BB">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5D05BB" w:rsidRPr="00D56D75" w:rsidRDefault="005D05BB" w:rsidP="005D05BB">
            <w:pPr>
              <w:tabs>
                <w:tab w:val="center" w:pos="4057"/>
              </w:tabs>
              <w:autoSpaceDE w:val="0"/>
              <w:autoSpaceDN w:val="0"/>
              <w:adjustRightInd w:val="0"/>
              <w:rPr>
                <w:rFonts w:ascii="Arial" w:hAnsi="Arial" w:cs="Arial"/>
                <w:b/>
                <w:bCs/>
              </w:rPr>
            </w:pPr>
            <w:r w:rsidRPr="00D56D75">
              <w:rPr>
                <w:rFonts w:ascii="Arial" w:hAnsi="Arial" w:cs="Arial"/>
                <w:b/>
                <w:bCs/>
              </w:rPr>
              <w:t>B2</w:t>
            </w:r>
          </w:p>
        </w:tc>
        <w:tc>
          <w:tcPr>
            <w:tcW w:w="7148" w:type="dxa"/>
            <w:tcBorders>
              <w:top w:val="single" w:sz="4" w:space="0" w:color="auto"/>
              <w:left w:val="single" w:sz="4" w:space="0" w:color="auto"/>
              <w:bottom w:val="single" w:sz="4" w:space="0" w:color="auto"/>
              <w:right w:val="single" w:sz="4" w:space="0" w:color="auto"/>
            </w:tcBorders>
            <w:vAlign w:val="center"/>
            <w:hideMark/>
          </w:tcPr>
          <w:p w:rsidR="005D05BB" w:rsidRPr="00332FEE" w:rsidRDefault="005D05BB" w:rsidP="005D05BB">
            <w:pPr>
              <w:tabs>
                <w:tab w:val="center" w:pos="4057"/>
              </w:tabs>
              <w:autoSpaceDE w:val="0"/>
              <w:autoSpaceDN w:val="0"/>
              <w:adjustRightInd w:val="0"/>
              <w:rPr>
                <w:rFonts w:ascii="Arial" w:hAnsi="Arial" w:cs="Arial"/>
              </w:rPr>
            </w:pPr>
            <w:r w:rsidRPr="00332FEE">
              <w:rPr>
                <w:rFonts w:ascii="Arial" w:hAnsi="Arial" w:cs="Arial"/>
                <w:b/>
                <w:bCs/>
              </w:rPr>
              <w:t>Hodnocení věcné a časové reálnosti akce</w:t>
            </w:r>
            <w:r w:rsidRPr="00332FEE">
              <w:rPr>
                <w:rFonts w:ascii="Arial" w:hAnsi="Arial" w:cs="Arial"/>
                <w:b/>
                <w:bCs/>
                <w:i/>
              </w:rPr>
              <w:tab/>
            </w:r>
          </w:p>
        </w:tc>
        <w:tc>
          <w:tcPr>
            <w:tcW w:w="1074" w:type="dxa"/>
            <w:tcBorders>
              <w:top w:val="single" w:sz="4" w:space="0" w:color="auto"/>
              <w:left w:val="single" w:sz="4" w:space="0" w:color="auto"/>
              <w:bottom w:val="single" w:sz="4" w:space="0" w:color="auto"/>
              <w:right w:val="single" w:sz="4" w:space="0" w:color="auto"/>
            </w:tcBorders>
            <w:vAlign w:val="center"/>
            <w:hideMark/>
          </w:tcPr>
          <w:p w:rsidR="005D05BB" w:rsidRPr="00332FEE" w:rsidRDefault="005D05BB" w:rsidP="005D05BB">
            <w:pPr>
              <w:autoSpaceDE w:val="0"/>
              <w:autoSpaceDN w:val="0"/>
              <w:adjustRightInd w:val="0"/>
              <w:rPr>
                <w:rFonts w:ascii="Arial" w:hAnsi="Arial" w:cs="Arial"/>
              </w:rPr>
            </w:pPr>
            <w:r w:rsidRPr="00332FEE">
              <w:rPr>
                <w:rFonts w:ascii="Arial" w:hAnsi="Arial" w:cs="Arial"/>
                <w:b/>
                <w:bCs/>
              </w:rPr>
              <w:t xml:space="preserve">Počet </w:t>
            </w:r>
            <w:r w:rsidRPr="00332FEE">
              <w:rPr>
                <w:rFonts w:ascii="Arial" w:hAnsi="Arial" w:cs="Arial"/>
                <w:b/>
                <w:bCs/>
              </w:rPr>
              <w:lastRenderedPageBreak/>
              <w:t>bodů:</w:t>
            </w:r>
          </w:p>
        </w:tc>
      </w:tr>
      <w:tr w:rsidR="005D05BB" w:rsidRPr="00D56D75" w:rsidTr="005D05BB">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5D05BB" w:rsidRPr="00D56D75" w:rsidRDefault="005D05BB" w:rsidP="005D05BB">
            <w:pPr>
              <w:tabs>
                <w:tab w:val="center" w:pos="4057"/>
              </w:tabs>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rsidR="005D05BB" w:rsidRPr="00332FEE" w:rsidRDefault="005D05BB" w:rsidP="005D05BB">
            <w:pPr>
              <w:tabs>
                <w:tab w:val="center" w:pos="4057"/>
              </w:tabs>
              <w:autoSpaceDE w:val="0"/>
              <w:autoSpaceDN w:val="0"/>
              <w:adjustRightInd w:val="0"/>
              <w:rPr>
                <w:rFonts w:ascii="Arial" w:hAnsi="Arial" w:cs="Arial"/>
                <w:bCs/>
              </w:rPr>
            </w:pPr>
            <w:r w:rsidRPr="00332FEE">
              <w:rPr>
                <w:rFonts w:ascii="Arial" w:hAnsi="Arial" w:cs="Arial"/>
                <w:bCs/>
              </w:rPr>
              <w:t>Vysoká míra</w:t>
            </w:r>
          </w:p>
          <w:p w:rsidR="005D05BB" w:rsidRPr="00332FEE" w:rsidRDefault="005D05BB" w:rsidP="005D05BB">
            <w:pPr>
              <w:tabs>
                <w:tab w:val="center" w:pos="4057"/>
              </w:tabs>
              <w:autoSpaceDE w:val="0"/>
              <w:autoSpaceDN w:val="0"/>
              <w:adjustRightInd w:val="0"/>
              <w:rPr>
                <w:rFonts w:ascii="Arial" w:hAnsi="Arial" w:cs="Arial"/>
                <w:bCs/>
              </w:rPr>
            </w:pPr>
            <w:r w:rsidRPr="00332FEE">
              <w:rPr>
                <w:rFonts w:ascii="Arial" w:hAnsi="Arial" w:cs="Arial"/>
                <w:bCs/>
              </w:rPr>
              <w:t>Střední míra</w:t>
            </w:r>
          </w:p>
          <w:p w:rsidR="005D05BB" w:rsidRPr="00332FEE" w:rsidRDefault="005D05BB" w:rsidP="005D05BB">
            <w:pPr>
              <w:tabs>
                <w:tab w:val="center" w:pos="4057"/>
              </w:tabs>
              <w:autoSpaceDE w:val="0"/>
              <w:autoSpaceDN w:val="0"/>
              <w:adjustRightInd w:val="0"/>
              <w:rPr>
                <w:rFonts w:ascii="Arial" w:hAnsi="Arial" w:cs="Arial"/>
                <w:b/>
                <w:bCs/>
              </w:rPr>
            </w:pPr>
            <w:r w:rsidRPr="00332FEE">
              <w:rPr>
                <w:rFonts w:ascii="Arial" w:hAnsi="Arial" w:cs="Arial"/>
                <w:bCs/>
              </w:rPr>
              <w:t xml:space="preserve">Nízká míra </w:t>
            </w:r>
          </w:p>
        </w:tc>
        <w:tc>
          <w:tcPr>
            <w:tcW w:w="1074" w:type="dxa"/>
            <w:tcBorders>
              <w:top w:val="single" w:sz="4" w:space="0" w:color="auto"/>
              <w:left w:val="single" w:sz="4" w:space="0" w:color="auto"/>
              <w:bottom w:val="single" w:sz="4" w:space="0" w:color="auto"/>
              <w:right w:val="single" w:sz="4" w:space="0" w:color="auto"/>
            </w:tcBorders>
            <w:vAlign w:val="center"/>
          </w:tcPr>
          <w:p w:rsidR="005D05BB" w:rsidRPr="00332FEE" w:rsidRDefault="005D05BB" w:rsidP="005D05BB">
            <w:pPr>
              <w:autoSpaceDE w:val="0"/>
              <w:autoSpaceDN w:val="0"/>
              <w:adjustRightInd w:val="0"/>
              <w:rPr>
                <w:rFonts w:ascii="Arial" w:hAnsi="Arial" w:cs="Arial"/>
              </w:rPr>
            </w:pPr>
            <w:r w:rsidRPr="00332FEE">
              <w:rPr>
                <w:rFonts w:ascii="Arial" w:hAnsi="Arial" w:cs="Arial"/>
              </w:rPr>
              <w:t>10</w:t>
            </w:r>
          </w:p>
          <w:p w:rsidR="005D05BB" w:rsidRPr="00332FEE" w:rsidRDefault="005D05BB" w:rsidP="005D05BB">
            <w:pPr>
              <w:autoSpaceDE w:val="0"/>
              <w:autoSpaceDN w:val="0"/>
              <w:adjustRightInd w:val="0"/>
              <w:rPr>
                <w:rFonts w:ascii="Arial" w:hAnsi="Arial" w:cs="Arial"/>
              </w:rPr>
            </w:pPr>
            <w:r w:rsidRPr="00332FEE">
              <w:rPr>
                <w:rFonts w:ascii="Arial" w:hAnsi="Arial" w:cs="Arial"/>
              </w:rPr>
              <w:t>5</w:t>
            </w:r>
          </w:p>
          <w:p w:rsidR="005D05BB" w:rsidRPr="00332FEE" w:rsidRDefault="005D05BB" w:rsidP="005D05BB">
            <w:pPr>
              <w:autoSpaceDE w:val="0"/>
              <w:autoSpaceDN w:val="0"/>
              <w:adjustRightInd w:val="0"/>
              <w:rPr>
                <w:rFonts w:ascii="Arial" w:hAnsi="Arial" w:cs="Arial"/>
                <w:b/>
                <w:bCs/>
              </w:rPr>
            </w:pPr>
            <w:r w:rsidRPr="00332FEE">
              <w:rPr>
                <w:rFonts w:ascii="Arial" w:hAnsi="Arial" w:cs="Arial"/>
              </w:rPr>
              <w:t>1</w:t>
            </w:r>
          </w:p>
        </w:tc>
      </w:tr>
      <w:tr w:rsidR="004C0A87" w:rsidRPr="00D56D75" w:rsidTr="006C34EC">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4C0A87" w:rsidRPr="00D56D75" w:rsidRDefault="004C0A87" w:rsidP="00FF7018">
            <w:pPr>
              <w:tabs>
                <w:tab w:val="center" w:pos="4057"/>
              </w:tabs>
              <w:autoSpaceDE w:val="0"/>
              <w:autoSpaceDN w:val="0"/>
              <w:adjustRightInd w:val="0"/>
              <w:rPr>
                <w:rFonts w:ascii="Arial" w:hAnsi="Arial" w:cs="Arial"/>
                <w:b/>
                <w:bCs/>
              </w:rPr>
            </w:pPr>
            <w:r>
              <w:rPr>
                <w:rFonts w:ascii="Arial" w:hAnsi="Arial" w:cs="Arial"/>
                <w:b/>
                <w:bCs/>
              </w:rPr>
              <w:t>C1</w:t>
            </w:r>
          </w:p>
        </w:tc>
        <w:tc>
          <w:tcPr>
            <w:tcW w:w="7148" w:type="dxa"/>
            <w:tcBorders>
              <w:top w:val="single" w:sz="4" w:space="0" w:color="auto"/>
              <w:left w:val="single" w:sz="4" w:space="0" w:color="auto"/>
              <w:bottom w:val="single" w:sz="4" w:space="0" w:color="auto"/>
              <w:right w:val="single" w:sz="4" w:space="0" w:color="auto"/>
            </w:tcBorders>
            <w:vAlign w:val="center"/>
          </w:tcPr>
          <w:p w:rsidR="004C0A87" w:rsidRPr="00332FEE" w:rsidRDefault="000A361A" w:rsidP="00FF7018">
            <w:pPr>
              <w:tabs>
                <w:tab w:val="center" w:pos="4057"/>
              </w:tabs>
              <w:autoSpaceDE w:val="0"/>
              <w:autoSpaceDN w:val="0"/>
              <w:adjustRightInd w:val="0"/>
              <w:rPr>
                <w:rFonts w:ascii="Arial" w:hAnsi="Arial" w:cs="Arial"/>
              </w:rPr>
            </w:pPr>
            <w:r w:rsidRPr="00332FEE">
              <w:rPr>
                <w:rFonts w:ascii="Arial" w:hAnsi="Arial" w:cs="Arial"/>
                <w:b/>
                <w:bCs/>
              </w:rPr>
              <w:t>Potřebnost a návaznost na Program rozvoje územního obvodu Olomouckého kraje na období 2015 – 2020</w:t>
            </w:r>
            <w:r w:rsidR="004C0A87" w:rsidRPr="00332FEE">
              <w:rPr>
                <w:rFonts w:ascii="Arial" w:hAnsi="Arial" w:cs="Arial"/>
                <w:b/>
                <w:bCs/>
                <w:i/>
              </w:rPr>
              <w:tab/>
            </w:r>
          </w:p>
        </w:tc>
        <w:tc>
          <w:tcPr>
            <w:tcW w:w="1074" w:type="dxa"/>
            <w:tcBorders>
              <w:top w:val="single" w:sz="4" w:space="0" w:color="auto"/>
              <w:left w:val="single" w:sz="4" w:space="0" w:color="auto"/>
              <w:bottom w:val="single" w:sz="4" w:space="0" w:color="auto"/>
              <w:right w:val="single" w:sz="4" w:space="0" w:color="auto"/>
            </w:tcBorders>
            <w:vAlign w:val="center"/>
          </w:tcPr>
          <w:p w:rsidR="004C0A87" w:rsidRPr="00332FEE" w:rsidRDefault="004C0A87" w:rsidP="00FF7018">
            <w:pPr>
              <w:autoSpaceDE w:val="0"/>
              <w:autoSpaceDN w:val="0"/>
              <w:adjustRightInd w:val="0"/>
              <w:rPr>
                <w:rFonts w:ascii="Arial" w:hAnsi="Arial" w:cs="Arial"/>
              </w:rPr>
            </w:pPr>
            <w:r w:rsidRPr="00332FEE">
              <w:rPr>
                <w:rFonts w:ascii="Arial" w:hAnsi="Arial" w:cs="Arial"/>
                <w:b/>
                <w:bCs/>
              </w:rPr>
              <w:t>Počet bodů:</w:t>
            </w:r>
          </w:p>
        </w:tc>
      </w:tr>
      <w:tr w:rsidR="006C34EC" w:rsidRPr="00D56D75" w:rsidTr="006C34EC">
        <w:trPr>
          <w:trHeight w:val="618"/>
        </w:trPr>
        <w:tc>
          <w:tcPr>
            <w:tcW w:w="709" w:type="dxa"/>
            <w:vMerge w:val="restart"/>
            <w:tcBorders>
              <w:top w:val="single" w:sz="4" w:space="0" w:color="auto"/>
              <w:left w:val="single" w:sz="4" w:space="0" w:color="auto"/>
              <w:right w:val="single" w:sz="4" w:space="0" w:color="auto"/>
            </w:tcBorders>
            <w:vAlign w:val="center"/>
          </w:tcPr>
          <w:p w:rsidR="006C34EC" w:rsidRPr="00D56D75" w:rsidRDefault="006C34EC" w:rsidP="00FF7018">
            <w:pPr>
              <w:tabs>
                <w:tab w:val="center" w:pos="4057"/>
              </w:tabs>
              <w:autoSpaceDE w:val="0"/>
              <w:autoSpaceDN w:val="0"/>
              <w:adjustRightInd w:val="0"/>
              <w:rPr>
                <w:rFonts w:ascii="Arial" w:hAnsi="Arial" w:cs="Arial"/>
                <w:b/>
                <w:bCs/>
              </w:rPr>
            </w:pPr>
          </w:p>
        </w:tc>
        <w:tc>
          <w:tcPr>
            <w:tcW w:w="7148" w:type="dxa"/>
            <w:vMerge w:val="restart"/>
            <w:tcBorders>
              <w:top w:val="single" w:sz="4" w:space="0" w:color="auto"/>
              <w:left w:val="single" w:sz="4" w:space="0" w:color="auto"/>
              <w:right w:val="single" w:sz="4" w:space="0" w:color="auto"/>
            </w:tcBorders>
            <w:vAlign w:val="center"/>
          </w:tcPr>
          <w:p w:rsidR="006C34EC" w:rsidRPr="00332FEE" w:rsidRDefault="006C34EC" w:rsidP="000A361A">
            <w:pPr>
              <w:autoSpaceDE w:val="0"/>
              <w:autoSpaceDN w:val="0"/>
              <w:rPr>
                <w:rFonts w:ascii="Arial" w:hAnsi="Arial" w:cs="Arial"/>
                <w:b/>
                <w:bCs/>
              </w:rPr>
            </w:pPr>
            <w:r w:rsidRPr="00332FEE">
              <w:rPr>
                <w:rFonts w:ascii="Arial" w:hAnsi="Arial" w:cs="Arial"/>
                <w:b/>
                <w:bCs/>
              </w:rPr>
              <w:t xml:space="preserve">Vysoká míra potřebnosti v celkově problémových územích </w:t>
            </w:r>
          </w:p>
          <w:p w:rsidR="006C34EC" w:rsidRPr="00332FEE" w:rsidRDefault="006C34EC" w:rsidP="000A361A">
            <w:pPr>
              <w:autoSpaceDE w:val="0"/>
              <w:autoSpaceDN w:val="0"/>
              <w:rPr>
                <w:rFonts w:ascii="Arial" w:hAnsi="Arial" w:cs="Arial"/>
                <w:i/>
                <w:iCs/>
              </w:rPr>
            </w:pPr>
            <w:r w:rsidRPr="00332FEE">
              <w:rPr>
                <w:rFonts w:ascii="Arial" w:hAnsi="Arial" w:cs="Arial"/>
                <w:i/>
                <w:iCs/>
              </w:rPr>
              <w:t>(POÚ – Hanušovice, Javorník, Kojetín, Lipník nad Bečvou, Konice, Mohelnice, Moravský Beroun, VÚ Libavá, Zlaté Hory)</w:t>
            </w:r>
          </w:p>
          <w:p w:rsidR="006C34EC" w:rsidRPr="00332FEE" w:rsidRDefault="006C34EC" w:rsidP="000A361A">
            <w:pPr>
              <w:autoSpaceDE w:val="0"/>
              <w:autoSpaceDN w:val="0"/>
              <w:rPr>
                <w:rFonts w:ascii="Arial" w:hAnsi="Arial" w:cs="Arial"/>
                <w:b/>
                <w:bCs/>
              </w:rPr>
            </w:pPr>
            <w:r w:rsidRPr="00332FEE">
              <w:rPr>
                <w:rFonts w:ascii="Arial" w:hAnsi="Arial" w:cs="Arial"/>
                <w:b/>
                <w:bCs/>
              </w:rPr>
              <w:t xml:space="preserve">Zvýšená míra potřebnosti v územích s výskytem většího počtu dílčích problémů </w:t>
            </w:r>
          </w:p>
          <w:p w:rsidR="006C34EC" w:rsidRPr="00332FEE" w:rsidRDefault="006C34EC" w:rsidP="000A361A">
            <w:pPr>
              <w:autoSpaceDE w:val="0"/>
              <w:autoSpaceDN w:val="0"/>
              <w:rPr>
                <w:rFonts w:ascii="Arial" w:hAnsi="Arial" w:cs="Arial"/>
                <w:i/>
                <w:iCs/>
              </w:rPr>
            </w:pPr>
            <w:r w:rsidRPr="00332FEE">
              <w:rPr>
                <w:rFonts w:ascii="Arial" w:hAnsi="Arial" w:cs="Arial"/>
                <w:i/>
                <w:iCs/>
              </w:rPr>
              <w:t>(POÚ – Hlubočky, Hranice, Litovel, Němčice nad Hanou, Šumperk, Přerov, Uničov, Zábřeh)</w:t>
            </w:r>
          </w:p>
          <w:p w:rsidR="006C34EC" w:rsidRPr="00332FEE" w:rsidRDefault="006C34EC" w:rsidP="000A361A">
            <w:pPr>
              <w:autoSpaceDE w:val="0"/>
              <w:autoSpaceDN w:val="0"/>
              <w:rPr>
                <w:rFonts w:ascii="Arial" w:hAnsi="Arial" w:cs="Arial"/>
                <w:b/>
                <w:bCs/>
              </w:rPr>
            </w:pPr>
            <w:r w:rsidRPr="00332FEE">
              <w:rPr>
                <w:rFonts w:ascii="Arial" w:hAnsi="Arial" w:cs="Arial"/>
                <w:b/>
                <w:bCs/>
              </w:rPr>
              <w:t>Běžná míra potřebnosti v územích s výskytem menšího počtu dílčích problémů a v územích s velmi dobrou situací</w:t>
            </w:r>
          </w:p>
          <w:p w:rsidR="006C34EC" w:rsidRPr="00332FEE" w:rsidRDefault="006C34EC" w:rsidP="000A361A">
            <w:pPr>
              <w:rPr>
                <w:rFonts w:ascii="Arial" w:hAnsi="Arial" w:cs="Arial"/>
                <w:i/>
                <w:iCs/>
              </w:rPr>
            </w:pPr>
            <w:r w:rsidRPr="00332FEE">
              <w:rPr>
                <w:rFonts w:ascii="Arial" w:hAnsi="Arial" w:cs="Arial"/>
                <w:i/>
                <w:iCs/>
              </w:rPr>
              <w:t>(POÚ – Jeseník, Prostějov, Šternberk, Olomouc)</w:t>
            </w:r>
          </w:p>
          <w:p w:rsidR="006C34EC" w:rsidRPr="00332FEE" w:rsidRDefault="006C34EC" w:rsidP="00FF7018">
            <w:pPr>
              <w:tabs>
                <w:tab w:val="center" w:pos="4057"/>
              </w:tabs>
              <w:autoSpaceDE w:val="0"/>
              <w:autoSpaceDN w:val="0"/>
              <w:adjustRightInd w:val="0"/>
              <w:rPr>
                <w:rFonts w:ascii="Arial" w:hAnsi="Arial" w:cs="Arial"/>
                <w:b/>
                <w:bCs/>
              </w:rPr>
            </w:pPr>
          </w:p>
        </w:tc>
        <w:tc>
          <w:tcPr>
            <w:tcW w:w="1074" w:type="dxa"/>
            <w:tcBorders>
              <w:top w:val="single" w:sz="4" w:space="0" w:color="auto"/>
              <w:left w:val="single" w:sz="4" w:space="0" w:color="auto"/>
              <w:bottom w:val="nil"/>
              <w:right w:val="single" w:sz="4" w:space="0" w:color="auto"/>
            </w:tcBorders>
            <w:vAlign w:val="center"/>
          </w:tcPr>
          <w:p w:rsidR="006C34EC" w:rsidRPr="00332FEE" w:rsidRDefault="006C34EC" w:rsidP="00FF7018">
            <w:pPr>
              <w:autoSpaceDE w:val="0"/>
              <w:autoSpaceDN w:val="0"/>
              <w:adjustRightInd w:val="0"/>
              <w:rPr>
                <w:rFonts w:ascii="Arial" w:hAnsi="Arial" w:cs="Arial"/>
              </w:rPr>
            </w:pPr>
            <w:r w:rsidRPr="00332FEE">
              <w:rPr>
                <w:rFonts w:ascii="Arial" w:hAnsi="Arial" w:cs="Arial"/>
              </w:rPr>
              <w:t>10</w:t>
            </w:r>
          </w:p>
          <w:p w:rsidR="006C34EC" w:rsidRPr="00332FEE" w:rsidRDefault="006C34EC" w:rsidP="00FF7018">
            <w:pPr>
              <w:autoSpaceDE w:val="0"/>
              <w:autoSpaceDN w:val="0"/>
              <w:adjustRightInd w:val="0"/>
              <w:rPr>
                <w:rFonts w:ascii="Arial" w:hAnsi="Arial" w:cs="Arial"/>
                <w:b/>
                <w:bCs/>
              </w:rPr>
            </w:pPr>
          </w:p>
        </w:tc>
      </w:tr>
      <w:tr w:rsidR="006C34EC" w:rsidRPr="00D56D75" w:rsidTr="006C34EC">
        <w:trPr>
          <w:trHeight w:val="1010"/>
        </w:trPr>
        <w:tc>
          <w:tcPr>
            <w:tcW w:w="709" w:type="dxa"/>
            <w:vMerge/>
            <w:tcBorders>
              <w:left w:val="single" w:sz="4" w:space="0" w:color="auto"/>
              <w:right w:val="single" w:sz="4" w:space="0" w:color="auto"/>
            </w:tcBorders>
            <w:vAlign w:val="center"/>
          </w:tcPr>
          <w:p w:rsidR="006C34EC" w:rsidRPr="00D56D75" w:rsidRDefault="006C34EC" w:rsidP="00FF7018">
            <w:pPr>
              <w:tabs>
                <w:tab w:val="center" w:pos="4057"/>
              </w:tabs>
              <w:autoSpaceDE w:val="0"/>
              <w:autoSpaceDN w:val="0"/>
              <w:adjustRightInd w:val="0"/>
              <w:rPr>
                <w:rFonts w:ascii="Arial" w:hAnsi="Arial" w:cs="Arial"/>
                <w:b/>
                <w:bCs/>
              </w:rPr>
            </w:pPr>
          </w:p>
        </w:tc>
        <w:tc>
          <w:tcPr>
            <w:tcW w:w="7148" w:type="dxa"/>
            <w:vMerge/>
            <w:tcBorders>
              <w:left w:val="single" w:sz="4" w:space="0" w:color="auto"/>
              <w:right w:val="single" w:sz="4" w:space="0" w:color="auto"/>
            </w:tcBorders>
            <w:vAlign w:val="center"/>
          </w:tcPr>
          <w:p w:rsidR="006C34EC" w:rsidRPr="00332FEE" w:rsidRDefault="006C34EC" w:rsidP="000A361A">
            <w:pPr>
              <w:autoSpaceDE w:val="0"/>
              <w:autoSpaceDN w:val="0"/>
              <w:rPr>
                <w:rFonts w:ascii="Arial" w:hAnsi="Arial" w:cs="Arial"/>
                <w:b/>
                <w:bCs/>
              </w:rPr>
            </w:pPr>
          </w:p>
        </w:tc>
        <w:tc>
          <w:tcPr>
            <w:tcW w:w="1074" w:type="dxa"/>
            <w:tcBorders>
              <w:top w:val="nil"/>
              <w:left w:val="single" w:sz="4" w:space="0" w:color="auto"/>
              <w:bottom w:val="nil"/>
              <w:right w:val="single" w:sz="4" w:space="0" w:color="auto"/>
            </w:tcBorders>
            <w:vAlign w:val="center"/>
          </w:tcPr>
          <w:p w:rsidR="006C34EC" w:rsidRPr="00332FEE" w:rsidRDefault="006C34EC" w:rsidP="006C34EC">
            <w:pPr>
              <w:autoSpaceDE w:val="0"/>
              <w:autoSpaceDN w:val="0"/>
              <w:adjustRightInd w:val="0"/>
              <w:rPr>
                <w:rFonts w:ascii="Arial" w:hAnsi="Arial" w:cs="Arial"/>
              </w:rPr>
            </w:pPr>
            <w:r w:rsidRPr="00332FEE">
              <w:rPr>
                <w:rFonts w:ascii="Arial" w:hAnsi="Arial" w:cs="Arial"/>
              </w:rPr>
              <w:t>5</w:t>
            </w:r>
          </w:p>
          <w:p w:rsidR="006C34EC" w:rsidRPr="00332FEE" w:rsidRDefault="006C34EC" w:rsidP="00FF7018">
            <w:pPr>
              <w:autoSpaceDE w:val="0"/>
              <w:autoSpaceDN w:val="0"/>
              <w:adjustRightInd w:val="0"/>
              <w:rPr>
                <w:rFonts w:ascii="Arial" w:hAnsi="Arial" w:cs="Arial"/>
              </w:rPr>
            </w:pPr>
          </w:p>
        </w:tc>
      </w:tr>
      <w:tr w:rsidR="006C34EC" w:rsidRPr="00D56D75" w:rsidTr="006C34EC">
        <w:trPr>
          <w:trHeight w:val="1010"/>
        </w:trPr>
        <w:tc>
          <w:tcPr>
            <w:tcW w:w="709" w:type="dxa"/>
            <w:vMerge/>
            <w:tcBorders>
              <w:left w:val="single" w:sz="4" w:space="0" w:color="auto"/>
              <w:bottom w:val="single" w:sz="4" w:space="0" w:color="auto"/>
              <w:right w:val="single" w:sz="4" w:space="0" w:color="auto"/>
            </w:tcBorders>
            <w:vAlign w:val="center"/>
          </w:tcPr>
          <w:p w:rsidR="006C34EC" w:rsidRPr="00D56D75" w:rsidRDefault="006C34EC" w:rsidP="00FF7018">
            <w:pPr>
              <w:tabs>
                <w:tab w:val="center" w:pos="4057"/>
              </w:tabs>
              <w:autoSpaceDE w:val="0"/>
              <w:autoSpaceDN w:val="0"/>
              <w:adjustRightInd w:val="0"/>
              <w:rPr>
                <w:rFonts w:ascii="Arial" w:hAnsi="Arial" w:cs="Arial"/>
                <w:b/>
                <w:bCs/>
              </w:rPr>
            </w:pPr>
          </w:p>
        </w:tc>
        <w:tc>
          <w:tcPr>
            <w:tcW w:w="7148" w:type="dxa"/>
            <w:vMerge/>
            <w:tcBorders>
              <w:left w:val="single" w:sz="4" w:space="0" w:color="auto"/>
              <w:bottom w:val="single" w:sz="4" w:space="0" w:color="auto"/>
              <w:right w:val="single" w:sz="4" w:space="0" w:color="auto"/>
            </w:tcBorders>
            <w:vAlign w:val="center"/>
          </w:tcPr>
          <w:p w:rsidR="006C34EC" w:rsidRPr="00332FEE" w:rsidRDefault="006C34EC" w:rsidP="000A361A">
            <w:pPr>
              <w:autoSpaceDE w:val="0"/>
              <w:autoSpaceDN w:val="0"/>
              <w:rPr>
                <w:rFonts w:ascii="Arial" w:hAnsi="Arial" w:cs="Arial"/>
                <w:b/>
                <w:bCs/>
              </w:rPr>
            </w:pPr>
          </w:p>
        </w:tc>
        <w:tc>
          <w:tcPr>
            <w:tcW w:w="1074" w:type="dxa"/>
            <w:tcBorders>
              <w:top w:val="nil"/>
              <w:left w:val="single" w:sz="4" w:space="0" w:color="auto"/>
              <w:bottom w:val="single" w:sz="4" w:space="0" w:color="auto"/>
              <w:right w:val="single" w:sz="4" w:space="0" w:color="auto"/>
            </w:tcBorders>
            <w:vAlign w:val="center"/>
          </w:tcPr>
          <w:p w:rsidR="006C34EC" w:rsidRPr="00332FEE" w:rsidRDefault="006C34EC" w:rsidP="00FF7018">
            <w:pPr>
              <w:autoSpaceDE w:val="0"/>
              <w:autoSpaceDN w:val="0"/>
              <w:adjustRightInd w:val="0"/>
              <w:rPr>
                <w:rFonts w:ascii="Arial" w:hAnsi="Arial" w:cs="Arial"/>
              </w:rPr>
            </w:pPr>
            <w:r w:rsidRPr="00332FEE">
              <w:rPr>
                <w:rFonts w:ascii="Arial" w:hAnsi="Arial" w:cs="Arial"/>
              </w:rPr>
              <w:t>1</w:t>
            </w:r>
          </w:p>
        </w:tc>
      </w:tr>
      <w:tr w:rsidR="004C0A87" w:rsidRPr="00D56D75" w:rsidTr="005D05BB">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4C0A87" w:rsidRPr="00D56D75" w:rsidRDefault="004C0A87" w:rsidP="005D05BB">
            <w:pPr>
              <w:autoSpaceDE w:val="0"/>
              <w:autoSpaceDN w:val="0"/>
              <w:adjustRightInd w:val="0"/>
              <w:rPr>
                <w:rFonts w:ascii="Arial" w:hAnsi="Arial" w:cs="Arial"/>
                <w:b/>
                <w:bCs/>
              </w:rPr>
            </w:pPr>
            <w:r w:rsidRPr="00D56D75">
              <w:rPr>
                <w:rFonts w:ascii="Arial" w:hAnsi="Arial" w:cs="Arial"/>
                <w:b/>
                <w:bCs/>
              </w:rPr>
              <w:t>D1</w:t>
            </w:r>
          </w:p>
        </w:tc>
        <w:tc>
          <w:tcPr>
            <w:tcW w:w="7148" w:type="dxa"/>
            <w:tcBorders>
              <w:top w:val="single" w:sz="4" w:space="0" w:color="auto"/>
              <w:left w:val="single" w:sz="4" w:space="0" w:color="auto"/>
              <w:bottom w:val="single" w:sz="4" w:space="0" w:color="auto"/>
              <w:right w:val="single" w:sz="4" w:space="0" w:color="auto"/>
            </w:tcBorders>
            <w:vAlign w:val="center"/>
            <w:hideMark/>
          </w:tcPr>
          <w:p w:rsidR="004C0A87" w:rsidRPr="00332FEE" w:rsidRDefault="004C0A87" w:rsidP="005D05BB">
            <w:pPr>
              <w:rPr>
                <w:rFonts w:ascii="Arial" w:hAnsi="Arial" w:cs="Arial"/>
                <w:bCs/>
                <w:i/>
              </w:rPr>
            </w:pPr>
            <w:r w:rsidRPr="00332FEE">
              <w:rPr>
                <w:rFonts w:ascii="Arial" w:hAnsi="Arial" w:cs="Arial"/>
                <w:b/>
                <w:bCs/>
              </w:rPr>
              <w:t xml:space="preserve">Význam pro Olomoucký kraj z odborného pohledu vyhlašovatele </w:t>
            </w:r>
          </w:p>
        </w:tc>
        <w:tc>
          <w:tcPr>
            <w:tcW w:w="1074" w:type="dxa"/>
            <w:tcBorders>
              <w:top w:val="single" w:sz="4" w:space="0" w:color="auto"/>
              <w:left w:val="single" w:sz="4" w:space="0" w:color="auto"/>
              <w:bottom w:val="single" w:sz="4" w:space="0" w:color="auto"/>
              <w:right w:val="single" w:sz="4" w:space="0" w:color="auto"/>
            </w:tcBorders>
            <w:vAlign w:val="center"/>
            <w:hideMark/>
          </w:tcPr>
          <w:p w:rsidR="004C0A87" w:rsidRPr="00332FEE" w:rsidRDefault="004C0A87" w:rsidP="005D05BB">
            <w:pPr>
              <w:autoSpaceDE w:val="0"/>
              <w:autoSpaceDN w:val="0"/>
              <w:adjustRightInd w:val="0"/>
              <w:rPr>
                <w:rFonts w:ascii="Arial" w:hAnsi="Arial" w:cs="Arial"/>
              </w:rPr>
            </w:pPr>
            <w:r w:rsidRPr="00332FEE">
              <w:rPr>
                <w:rFonts w:ascii="Arial" w:hAnsi="Arial" w:cs="Arial"/>
                <w:b/>
                <w:bCs/>
              </w:rPr>
              <w:t>Počet bodů</w:t>
            </w:r>
          </w:p>
        </w:tc>
      </w:tr>
      <w:tr w:rsidR="004C0A87" w:rsidRPr="00D56D75" w:rsidTr="005D05BB">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4C0A87" w:rsidRPr="00D56D75" w:rsidRDefault="004C0A87" w:rsidP="005D05BB">
            <w:pPr>
              <w:autoSpaceDE w:val="0"/>
              <w:autoSpaceDN w:val="0"/>
              <w:adjustRightInd w:val="0"/>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tcPr>
          <w:p w:rsidR="004C0A87" w:rsidRPr="00332FEE" w:rsidRDefault="004C0A87" w:rsidP="005D05BB">
            <w:pPr>
              <w:autoSpaceDE w:val="0"/>
              <w:autoSpaceDN w:val="0"/>
              <w:adjustRightInd w:val="0"/>
              <w:rPr>
                <w:rFonts w:ascii="Arial" w:hAnsi="Arial" w:cs="Arial"/>
              </w:rPr>
            </w:pPr>
            <w:r w:rsidRPr="00332FEE">
              <w:rPr>
                <w:rFonts w:ascii="Arial" w:hAnsi="Arial" w:cs="Arial"/>
              </w:rPr>
              <w:t xml:space="preserve">Velký význam pro podporu podnikání v Olomouckém kraji </w:t>
            </w:r>
          </w:p>
          <w:p w:rsidR="004C0A87" w:rsidRPr="00332FEE" w:rsidRDefault="004C0A87" w:rsidP="005D05BB">
            <w:pPr>
              <w:autoSpaceDE w:val="0"/>
              <w:autoSpaceDN w:val="0"/>
              <w:adjustRightInd w:val="0"/>
              <w:rPr>
                <w:rFonts w:ascii="Arial" w:hAnsi="Arial" w:cs="Arial"/>
              </w:rPr>
            </w:pPr>
            <w:r w:rsidRPr="00332FEE">
              <w:rPr>
                <w:rFonts w:ascii="Arial" w:hAnsi="Arial" w:cs="Arial"/>
              </w:rPr>
              <w:t>Střední význam pro podporu podnikání v Olomouckém kraji</w:t>
            </w:r>
          </w:p>
          <w:p w:rsidR="004C0A87" w:rsidRPr="00332FEE" w:rsidRDefault="004C0A87" w:rsidP="005D05BB">
            <w:pPr>
              <w:autoSpaceDE w:val="0"/>
              <w:autoSpaceDN w:val="0"/>
              <w:adjustRightInd w:val="0"/>
              <w:rPr>
                <w:rFonts w:ascii="Arial" w:hAnsi="Arial" w:cs="Arial"/>
              </w:rPr>
            </w:pPr>
            <w:r w:rsidRPr="00332FEE">
              <w:rPr>
                <w:rFonts w:ascii="Arial" w:hAnsi="Arial" w:cs="Arial"/>
              </w:rPr>
              <w:t>Malý význam pro podporu podnikání v Olomouckém kraji</w:t>
            </w:r>
          </w:p>
          <w:p w:rsidR="004C0A87" w:rsidRPr="00332FEE" w:rsidRDefault="004C0A87" w:rsidP="005D05BB">
            <w:pPr>
              <w:autoSpaceDE w:val="0"/>
              <w:autoSpaceDN w:val="0"/>
              <w:adjustRightInd w:val="0"/>
              <w:rPr>
                <w:rFonts w:ascii="Arial" w:hAnsi="Arial" w:cs="Arial"/>
                <w:b/>
                <w:bCs/>
              </w:rPr>
            </w:pPr>
          </w:p>
        </w:tc>
        <w:tc>
          <w:tcPr>
            <w:tcW w:w="1074" w:type="dxa"/>
            <w:tcBorders>
              <w:top w:val="single" w:sz="4" w:space="0" w:color="auto"/>
              <w:left w:val="single" w:sz="4" w:space="0" w:color="auto"/>
              <w:bottom w:val="single" w:sz="4" w:space="0" w:color="auto"/>
              <w:right w:val="single" w:sz="4" w:space="0" w:color="auto"/>
            </w:tcBorders>
            <w:hideMark/>
          </w:tcPr>
          <w:p w:rsidR="004C0A87" w:rsidRPr="00332FEE" w:rsidRDefault="004C0A87" w:rsidP="005D05BB">
            <w:pPr>
              <w:autoSpaceDE w:val="0"/>
              <w:autoSpaceDN w:val="0"/>
              <w:adjustRightInd w:val="0"/>
              <w:rPr>
                <w:rFonts w:ascii="Arial" w:hAnsi="Arial" w:cs="Arial"/>
                <w:bCs/>
              </w:rPr>
            </w:pPr>
            <w:r w:rsidRPr="00332FEE">
              <w:rPr>
                <w:rFonts w:ascii="Arial" w:hAnsi="Arial" w:cs="Arial"/>
                <w:bCs/>
              </w:rPr>
              <w:t>10</w:t>
            </w:r>
          </w:p>
          <w:p w:rsidR="004C0A87" w:rsidRPr="00332FEE" w:rsidRDefault="004C0A87" w:rsidP="005D05BB">
            <w:pPr>
              <w:autoSpaceDE w:val="0"/>
              <w:autoSpaceDN w:val="0"/>
              <w:adjustRightInd w:val="0"/>
              <w:rPr>
                <w:rFonts w:ascii="Arial" w:hAnsi="Arial" w:cs="Arial"/>
                <w:bCs/>
              </w:rPr>
            </w:pPr>
            <w:r w:rsidRPr="00332FEE">
              <w:rPr>
                <w:rFonts w:ascii="Arial" w:hAnsi="Arial" w:cs="Arial"/>
                <w:bCs/>
              </w:rPr>
              <w:t>5</w:t>
            </w:r>
          </w:p>
          <w:p w:rsidR="004C0A87" w:rsidRPr="00332FEE" w:rsidRDefault="004C0A87" w:rsidP="005D05BB">
            <w:pPr>
              <w:autoSpaceDE w:val="0"/>
              <w:autoSpaceDN w:val="0"/>
              <w:adjustRightInd w:val="0"/>
              <w:rPr>
                <w:rFonts w:ascii="Arial" w:hAnsi="Arial" w:cs="Arial"/>
                <w:b/>
                <w:bCs/>
              </w:rPr>
            </w:pPr>
            <w:r w:rsidRPr="00332FEE">
              <w:rPr>
                <w:rFonts w:ascii="Arial" w:hAnsi="Arial" w:cs="Arial"/>
                <w:bCs/>
              </w:rPr>
              <w:t>1</w:t>
            </w:r>
          </w:p>
        </w:tc>
      </w:tr>
      <w:tr w:rsidR="004C0A87" w:rsidRPr="00D56D75" w:rsidTr="005D05BB">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4C0A87" w:rsidRPr="00D56D75" w:rsidRDefault="004C0A87" w:rsidP="005D05BB">
            <w:pPr>
              <w:autoSpaceDE w:val="0"/>
              <w:autoSpaceDN w:val="0"/>
              <w:adjustRightInd w:val="0"/>
              <w:rPr>
                <w:rFonts w:ascii="Arial" w:hAnsi="Arial" w:cs="Arial"/>
                <w:b/>
                <w:bCs/>
              </w:rPr>
            </w:pPr>
            <w:r w:rsidRPr="00D56D75">
              <w:rPr>
                <w:rFonts w:ascii="Arial" w:hAnsi="Arial" w:cs="Arial"/>
                <w:b/>
                <w:bCs/>
              </w:rPr>
              <w:t>D2</w:t>
            </w:r>
          </w:p>
        </w:tc>
        <w:tc>
          <w:tcPr>
            <w:tcW w:w="7148" w:type="dxa"/>
            <w:tcBorders>
              <w:top w:val="single" w:sz="4" w:space="0" w:color="auto"/>
              <w:left w:val="single" w:sz="4" w:space="0" w:color="auto"/>
              <w:bottom w:val="single" w:sz="4" w:space="0" w:color="auto"/>
              <w:right w:val="single" w:sz="4" w:space="0" w:color="auto"/>
            </w:tcBorders>
            <w:vAlign w:val="center"/>
            <w:hideMark/>
          </w:tcPr>
          <w:p w:rsidR="004C0A87" w:rsidRPr="00332FEE" w:rsidRDefault="004C0A87" w:rsidP="005D05BB">
            <w:pPr>
              <w:rPr>
                <w:rFonts w:ascii="Arial" w:hAnsi="Arial" w:cs="Arial"/>
                <w:bCs/>
                <w:i/>
              </w:rPr>
            </w:pPr>
            <w:r w:rsidRPr="00332FEE">
              <w:rPr>
                <w:rFonts w:ascii="Arial" w:hAnsi="Arial" w:cs="Arial"/>
                <w:b/>
                <w:bCs/>
              </w:rPr>
              <w:t>Rozsah/míra propagace aktivit</w:t>
            </w:r>
          </w:p>
        </w:tc>
        <w:tc>
          <w:tcPr>
            <w:tcW w:w="1074" w:type="dxa"/>
            <w:tcBorders>
              <w:top w:val="single" w:sz="4" w:space="0" w:color="auto"/>
              <w:left w:val="single" w:sz="4" w:space="0" w:color="auto"/>
              <w:bottom w:val="single" w:sz="4" w:space="0" w:color="auto"/>
              <w:right w:val="single" w:sz="4" w:space="0" w:color="auto"/>
            </w:tcBorders>
            <w:vAlign w:val="center"/>
            <w:hideMark/>
          </w:tcPr>
          <w:p w:rsidR="004C0A87" w:rsidRPr="00332FEE" w:rsidRDefault="004C0A87" w:rsidP="005D05BB">
            <w:pPr>
              <w:autoSpaceDE w:val="0"/>
              <w:autoSpaceDN w:val="0"/>
              <w:adjustRightInd w:val="0"/>
              <w:rPr>
                <w:rFonts w:ascii="Arial" w:hAnsi="Arial" w:cs="Arial"/>
                <w:b/>
                <w:bCs/>
              </w:rPr>
            </w:pPr>
            <w:r w:rsidRPr="00332FEE">
              <w:rPr>
                <w:rFonts w:ascii="Arial" w:hAnsi="Arial" w:cs="Arial"/>
                <w:b/>
                <w:bCs/>
              </w:rPr>
              <w:t>Počet bodů</w:t>
            </w:r>
          </w:p>
        </w:tc>
      </w:tr>
      <w:tr w:rsidR="004C0A87" w:rsidRPr="00D56D75" w:rsidTr="005D05BB">
        <w:trPr>
          <w:trHeight w:val="521"/>
        </w:trPr>
        <w:tc>
          <w:tcPr>
            <w:tcW w:w="709" w:type="dxa"/>
            <w:tcBorders>
              <w:top w:val="single" w:sz="4" w:space="0" w:color="auto"/>
              <w:left w:val="single" w:sz="4" w:space="0" w:color="auto"/>
              <w:bottom w:val="single" w:sz="4" w:space="0" w:color="auto"/>
              <w:right w:val="single" w:sz="4" w:space="0" w:color="auto"/>
            </w:tcBorders>
            <w:vAlign w:val="center"/>
          </w:tcPr>
          <w:p w:rsidR="004C0A87" w:rsidRPr="00D56D75" w:rsidRDefault="004C0A87" w:rsidP="005D05BB">
            <w:pPr>
              <w:autoSpaceDE w:val="0"/>
              <w:autoSpaceDN w:val="0"/>
              <w:adjustRightInd w:val="0"/>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4C0A87" w:rsidRPr="00332FEE" w:rsidRDefault="004C0A87" w:rsidP="005D05BB">
            <w:pPr>
              <w:autoSpaceDE w:val="0"/>
              <w:autoSpaceDN w:val="0"/>
              <w:adjustRightInd w:val="0"/>
              <w:rPr>
                <w:rFonts w:ascii="Arial" w:hAnsi="Arial" w:cs="Arial"/>
                <w:i/>
              </w:rPr>
            </w:pPr>
            <w:r w:rsidRPr="00332FEE">
              <w:rPr>
                <w:rFonts w:ascii="Arial" w:hAnsi="Arial" w:cs="Arial"/>
                <w:i/>
              </w:rPr>
              <w:t>Regionální tisk, rozhlas, TV</w:t>
            </w:r>
          </w:p>
          <w:p w:rsidR="004C0A87" w:rsidRPr="00332FEE" w:rsidRDefault="004C0A87" w:rsidP="005D05BB">
            <w:pPr>
              <w:autoSpaceDE w:val="0"/>
              <w:autoSpaceDN w:val="0"/>
              <w:adjustRightInd w:val="0"/>
              <w:rPr>
                <w:rFonts w:ascii="Arial" w:hAnsi="Arial" w:cs="Arial"/>
                <w:i/>
              </w:rPr>
            </w:pPr>
            <w:r w:rsidRPr="00332FEE">
              <w:rPr>
                <w:rFonts w:ascii="Arial" w:hAnsi="Arial" w:cs="Arial"/>
                <w:i/>
              </w:rPr>
              <w:t>Web</w:t>
            </w:r>
          </w:p>
          <w:p w:rsidR="004C0A87" w:rsidRPr="00332FEE" w:rsidRDefault="004C0A87" w:rsidP="005D05BB">
            <w:pPr>
              <w:autoSpaceDE w:val="0"/>
              <w:autoSpaceDN w:val="0"/>
              <w:adjustRightInd w:val="0"/>
              <w:rPr>
                <w:rFonts w:ascii="Arial" w:hAnsi="Arial" w:cs="Arial"/>
                <w:i/>
              </w:rPr>
            </w:pPr>
            <w:r w:rsidRPr="00332FEE">
              <w:rPr>
                <w:rFonts w:ascii="Arial" w:hAnsi="Arial" w:cs="Arial"/>
                <w:i/>
              </w:rPr>
              <w:t>Pozvánka</w:t>
            </w:r>
          </w:p>
          <w:p w:rsidR="004C0A87" w:rsidRPr="00332FEE" w:rsidRDefault="004C0A87" w:rsidP="005D05BB">
            <w:pPr>
              <w:autoSpaceDE w:val="0"/>
              <w:autoSpaceDN w:val="0"/>
              <w:adjustRightInd w:val="0"/>
              <w:rPr>
                <w:rFonts w:ascii="Arial" w:hAnsi="Arial" w:cs="Arial"/>
                <w:i/>
              </w:rPr>
            </w:pPr>
            <w:r w:rsidRPr="00332FEE">
              <w:rPr>
                <w:rFonts w:ascii="Arial" w:hAnsi="Arial" w:cs="Arial"/>
                <w:i/>
              </w:rPr>
              <w:t>Záštita</w:t>
            </w:r>
          </w:p>
        </w:tc>
        <w:tc>
          <w:tcPr>
            <w:tcW w:w="1074" w:type="dxa"/>
            <w:tcBorders>
              <w:top w:val="single" w:sz="4" w:space="0" w:color="auto"/>
              <w:left w:val="single" w:sz="4" w:space="0" w:color="auto"/>
              <w:bottom w:val="single" w:sz="4" w:space="0" w:color="auto"/>
              <w:right w:val="single" w:sz="4" w:space="0" w:color="auto"/>
            </w:tcBorders>
            <w:vAlign w:val="center"/>
            <w:hideMark/>
          </w:tcPr>
          <w:p w:rsidR="004C0A87" w:rsidRPr="00332FEE" w:rsidRDefault="004C0A87" w:rsidP="005D05BB">
            <w:pPr>
              <w:autoSpaceDE w:val="0"/>
              <w:autoSpaceDN w:val="0"/>
              <w:adjustRightInd w:val="0"/>
              <w:rPr>
                <w:rFonts w:ascii="Arial" w:hAnsi="Arial" w:cs="Arial"/>
                <w:i/>
              </w:rPr>
            </w:pPr>
            <w:r w:rsidRPr="00332FEE">
              <w:rPr>
                <w:rFonts w:ascii="Arial" w:hAnsi="Arial" w:cs="Arial"/>
                <w:i/>
              </w:rPr>
              <w:t>10</w:t>
            </w:r>
          </w:p>
          <w:p w:rsidR="004C0A87" w:rsidRPr="00332FEE" w:rsidRDefault="004C0A87" w:rsidP="005D05BB">
            <w:pPr>
              <w:autoSpaceDE w:val="0"/>
              <w:autoSpaceDN w:val="0"/>
              <w:adjustRightInd w:val="0"/>
              <w:rPr>
                <w:rFonts w:ascii="Arial" w:hAnsi="Arial" w:cs="Arial"/>
                <w:i/>
              </w:rPr>
            </w:pPr>
            <w:r w:rsidRPr="00332FEE">
              <w:rPr>
                <w:rFonts w:ascii="Arial" w:hAnsi="Arial" w:cs="Arial"/>
                <w:i/>
              </w:rPr>
              <w:t>8</w:t>
            </w:r>
          </w:p>
          <w:p w:rsidR="004C0A87" w:rsidRPr="00332FEE" w:rsidRDefault="009207CF" w:rsidP="005D05BB">
            <w:pPr>
              <w:autoSpaceDE w:val="0"/>
              <w:autoSpaceDN w:val="0"/>
              <w:adjustRightInd w:val="0"/>
              <w:rPr>
                <w:rFonts w:ascii="Arial" w:hAnsi="Arial" w:cs="Arial"/>
                <w:i/>
              </w:rPr>
            </w:pPr>
            <w:r w:rsidRPr="00332FEE">
              <w:rPr>
                <w:rFonts w:ascii="Arial" w:hAnsi="Arial" w:cs="Arial"/>
                <w:i/>
              </w:rPr>
              <w:t>5</w:t>
            </w:r>
          </w:p>
          <w:p w:rsidR="004C0A87" w:rsidRPr="00332FEE" w:rsidRDefault="004C0A87" w:rsidP="005D05BB">
            <w:pPr>
              <w:autoSpaceDE w:val="0"/>
              <w:autoSpaceDN w:val="0"/>
              <w:adjustRightInd w:val="0"/>
              <w:rPr>
                <w:rFonts w:ascii="Arial" w:hAnsi="Arial" w:cs="Arial"/>
                <w:i/>
              </w:rPr>
            </w:pPr>
            <w:r w:rsidRPr="00332FEE">
              <w:rPr>
                <w:rFonts w:ascii="Arial" w:hAnsi="Arial" w:cs="Arial"/>
                <w:i/>
              </w:rPr>
              <w:t>3</w:t>
            </w:r>
          </w:p>
        </w:tc>
      </w:tr>
    </w:tbl>
    <w:p w:rsidR="00FC7B54" w:rsidRDefault="00FC7B54" w:rsidP="005C082C">
      <w:pPr>
        <w:pStyle w:val="Odstavecseseznamem"/>
        <w:ind w:left="0"/>
        <w:rPr>
          <w:rFonts w:ascii="Arial" w:hAnsi="Arial" w:cs="Arial"/>
          <w:b/>
          <w:bCs/>
        </w:rPr>
      </w:pPr>
    </w:p>
    <w:p w:rsidR="005C082C" w:rsidRPr="00332FEE" w:rsidRDefault="005C082C" w:rsidP="00FC7B54">
      <w:pPr>
        <w:pStyle w:val="Odstavecseseznamem"/>
        <w:ind w:left="0"/>
        <w:jc w:val="both"/>
        <w:rPr>
          <w:rFonts w:ascii="Arial" w:hAnsi="Arial" w:cs="Arial"/>
        </w:rPr>
      </w:pPr>
      <w:r>
        <w:rPr>
          <w:rFonts w:ascii="Arial" w:hAnsi="Arial" w:cs="Arial"/>
          <w:b/>
          <w:bCs/>
        </w:rPr>
        <w:t xml:space="preserve"> </w:t>
      </w:r>
      <w:r w:rsidRPr="00332FEE">
        <w:rPr>
          <w:rFonts w:ascii="Arial" w:hAnsi="Arial" w:cs="Arial"/>
        </w:rPr>
        <w:t>S ohledem na specifika dotačního Programu na podporu podnikání 2016 navrhovatel doporučuje při posuzování hodnotit také kritérium „Rozsah/míra propagace aktivit“. Tento návrh bude předložen ke schválení Výboru pro regionální rozvoj dne 30. 11. 2015.</w:t>
      </w:r>
    </w:p>
    <w:p w:rsidR="00D55DAD" w:rsidRDefault="00D55DAD" w:rsidP="00D55DAD">
      <w:pPr>
        <w:pStyle w:val="Odstavecseseznamem"/>
        <w:tabs>
          <w:tab w:val="left" w:pos="851"/>
        </w:tabs>
        <w:ind w:left="851"/>
        <w:contextualSpacing w:val="0"/>
        <w:rPr>
          <w:rFonts w:ascii="Arial" w:hAnsi="Arial" w:cs="Arial"/>
          <w:b/>
          <w:bCs/>
        </w:rPr>
      </w:pPr>
    </w:p>
    <w:p w:rsidR="004C0A87" w:rsidRDefault="004C0A87" w:rsidP="00D55DAD">
      <w:pPr>
        <w:pStyle w:val="Odstavecseseznamem"/>
        <w:tabs>
          <w:tab w:val="left" w:pos="851"/>
        </w:tabs>
        <w:ind w:left="851"/>
        <w:contextualSpacing w:val="0"/>
        <w:rPr>
          <w:rFonts w:ascii="Arial" w:hAnsi="Arial" w:cs="Arial"/>
          <w:b/>
          <w:bCs/>
        </w:rPr>
      </w:pPr>
    </w:p>
    <w:tbl>
      <w:tblPr>
        <w:tblStyle w:val="Mkatabulky"/>
        <w:tblW w:w="0" w:type="auto"/>
        <w:tblInd w:w="108" w:type="dxa"/>
        <w:tblLayout w:type="fixed"/>
        <w:tblLook w:val="04A0" w:firstRow="1" w:lastRow="0" w:firstColumn="1" w:lastColumn="0" w:noHBand="0" w:noVBand="1"/>
      </w:tblPr>
      <w:tblGrid>
        <w:gridCol w:w="1276"/>
        <w:gridCol w:w="425"/>
        <w:gridCol w:w="2268"/>
        <w:gridCol w:w="2835"/>
        <w:gridCol w:w="1560"/>
        <w:gridCol w:w="816"/>
      </w:tblGrid>
      <w:tr w:rsidR="00D55DAD" w:rsidRPr="001F65EE" w:rsidTr="00D65761">
        <w:trPr>
          <w:trHeight w:val="392"/>
        </w:trPr>
        <w:tc>
          <w:tcPr>
            <w:tcW w:w="9180" w:type="dxa"/>
            <w:gridSpan w:val="6"/>
            <w:tcBorders>
              <w:bottom w:val="single" w:sz="4" w:space="0" w:color="auto"/>
            </w:tcBorders>
            <w:shd w:val="pct15" w:color="auto" w:fill="auto"/>
            <w:vAlign w:val="center"/>
          </w:tcPr>
          <w:p w:rsidR="00D55DAD" w:rsidRPr="001F65EE" w:rsidRDefault="00D55DAD" w:rsidP="00D65761">
            <w:pPr>
              <w:jc w:val="center"/>
              <w:rPr>
                <w:rFonts w:ascii="Arial" w:hAnsi="Arial" w:cs="Arial"/>
                <w:b/>
                <w:sz w:val="20"/>
                <w:szCs w:val="20"/>
              </w:rPr>
            </w:pPr>
            <w:r w:rsidRPr="001F65EE">
              <w:rPr>
                <w:rFonts w:ascii="Arial" w:hAnsi="Arial" w:cs="Arial"/>
                <w:b/>
                <w:sz w:val="20"/>
                <w:szCs w:val="20"/>
              </w:rPr>
              <w:t>VYSVĚTLENÍ KRITÉRIÍ</w:t>
            </w:r>
          </w:p>
        </w:tc>
      </w:tr>
      <w:tr w:rsidR="00D55DAD" w:rsidRPr="001F65EE" w:rsidTr="00D65761">
        <w:trPr>
          <w:cantSplit/>
          <w:trHeight w:val="1134"/>
        </w:trPr>
        <w:tc>
          <w:tcPr>
            <w:tcW w:w="1276" w:type="dxa"/>
            <w:shd w:val="pct10" w:color="auto" w:fill="auto"/>
          </w:tcPr>
          <w:p w:rsidR="00D55DAD" w:rsidRPr="001F65EE" w:rsidRDefault="00D55DAD" w:rsidP="00D65761">
            <w:pPr>
              <w:rPr>
                <w:rFonts w:ascii="Arial" w:hAnsi="Arial" w:cs="Arial"/>
                <w:b/>
                <w:caps/>
                <w:sz w:val="20"/>
                <w:szCs w:val="20"/>
              </w:rPr>
            </w:pPr>
            <w:r w:rsidRPr="001F65EE">
              <w:rPr>
                <w:rFonts w:ascii="Arial" w:hAnsi="Arial" w:cs="Arial"/>
                <w:b/>
                <w:caps/>
                <w:sz w:val="20"/>
                <w:szCs w:val="20"/>
              </w:rPr>
              <w:t>název</w:t>
            </w:r>
          </w:p>
        </w:tc>
        <w:tc>
          <w:tcPr>
            <w:tcW w:w="425" w:type="dxa"/>
            <w:shd w:val="pct10" w:color="auto" w:fill="auto"/>
            <w:textDirection w:val="btLr"/>
          </w:tcPr>
          <w:p w:rsidR="00D55DAD" w:rsidRPr="001F65EE" w:rsidRDefault="00D55DAD" w:rsidP="00D65761">
            <w:pPr>
              <w:ind w:left="113" w:right="113"/>
              <w:jc w:val="center"/>
              <w:rPr>
                <w:rFonts w:ascii="Arial" w:hAnsi="Arial" w:cs="Arial"/>
                <w:b/>
                <w:sz w:val="20"/>
                <w:szCs w:val="20"/>
              </w:rPr>
            </w:pPr>
            <w:r w:rsidRPr="001F65EE">
              <w:rPr>
                <w:rFonts w:ascii="Arial" w:hAnsi="Arial" w:cs="Arial"/>
                <w:b/>
                <w:sz w:val="20"/>
                <w:szCs w:val="20"/>
              </w:rPr>
              <w:t>TYP</w:t>
            </w:r>
          </w:p>
        </w:tc>
        <w:tc>
          <w:tcPr>
            <w:tcW w:w="2268" w:type="dxa"/>
            <w:shd w:val="pct10" w:color="auto" w:fill="auto"/>
          </w:tcPr>
          <w:p w:rsidR="00D55DAD" w:rsidRPr="001F65EE" w:rsidRDefault="00D55DAD" w:rsidP="00D65761">
            <w:pPr>
              <w:rPr>
                <w:rFonts w:ascii="Arial" w:hAnsi="Arial" w:cs="Arial"/>
                <w:b/>
                <w:sz w:val="20"/>
                <w:szCs w:val="20"/>
              </w:rPr>
            </w:pPr>
            <w:r w:rsidRPr="001F65EE">
              <w:rPr>
                <w:rFonts w:ascii="Arial" w:hAnsi="Arial" w:cs="Arial"/>
                <w:b/>
                <w:sz w:val="20"/>
                <w:szCs w:val="20"/>
              </w:rPr>
              <w:t>POPIS</w:t>
            </w:r>
          </w:p>
        </w:tc>
        <w:tc>
          <w:tcPr>
            <w:tcW w:w="2835" w:type="dxa"/>
            <w:shd w:val="pct10" w:color="auto" w:fill="auto"/>
          </w:tcPr>
          <w:p w:rsidR="00D55DAD" w:rsidRPr="001F65EE" w:rsidRDefault="00D55DAD" w:rsidP="00D65761">
            <w:pPr>
              <w:rPr>
                <w:rFonts w:ascii="Arial" w:hAnsi="Arial" w:cs="Arial"/>
                <w:b/>
                <w:sz w:val="20"/>
                <w:szCs w:val="20"/>
              </w:rPr>
            </w:pPr>
            <w:r w:rsidRPr="001F65EE">
              <w:rPr>
                <w:rFonts w:ascii="Arial" w:hAnsi="Arial" w:cs="Arial"/>
                <w:b/>
                <w:sz w:val="20"/>
                <w:szCs w:val="20"/>
              </w:rPr>
              <w:t xml:space="preserve">DEFINICE </w:t>
            </w:r>
          </w:p>
        </w:tc>
        <w:tc>
          <w:tcPr>
            <w:tcW w:w="1560" w:type="dxa"/>
            <w:shd w:val="pct10" w:color="auto" w:fill="auto"/>
          </w:tcPr>
          <w:p w:rsidR="00D55DAD" w:rsidRPr="001F65EE" w:rsidRDefault="00D55DAD" w:rsidP="00D65761">
            <w:pPr>
              <w:rPr>
                <w:rFonts w:ascii="Arial" w:hAnsi="Arial" w:cs="Arial"/>
                <w:b/>
                <w:sz w:val="20"/>
                <w:szCs w:val="20"/>
              </w:rPr>
            </w:pPr>
            <w:r w:rsidRPr="001F65EE">
              <w:rPr>
                <w:rFonts w:ascii="Arial" w:hAnsi="Arial" w:cs="Arial"/>
                <w:b/>
                <w:sz w:val="20"/>
                <w:szCs w:val="20"/>
              </w:rPr>
              <w:t>HODNOCENÍ</w:t>
            </w:r>
          </w:p>
        </w:tc>
        <w:tc>
          <w:tcPr>
            <w:tcW w:w="816" w:type="dxa"/>
            <w:shd w:val="pct10" w:color="auto" w:fill="auto"/>
            <w:textDirection w:val="btLr"/>
          </w:tcPr>
          <w:p w:rsidR="00D55DAD" w:rsidRPr="001F65EE" w:rsidRDefault="00D55DAD" w:rsidP="00D65761">
            <w:pPr>
              <w:ind w:left="113" w:right="113"/>
              <w:jc w:val="right"/>
              <w:rPr>
                <w:rFonts w:ascii="Arial" w:hAnsi="Arial" w:cs="Arial"/>
                <w:b/>
                <w:sz w:val="20"/>
                <w:szCs w:val="20"/>
              </w:rPr>
            </w:pPr>
            <w:r w:rsidRPr="001F65EE">
              <w:rPr>
                <w:rFonts w:ascii="Arial" w:hAnsi="Arial" w:cs="Arial"/>
                <w:b/>
                <w:sz w:val="20"/>
                <w:szCs w:val="20"/>
              </w:rPr>
              <w:t>BODOVÁ</w:t>
            </w:r>
          </w:p>
          <w:p w:rsidR="00D55DAD" w:rsidRPr="001F65EE" w:rsidRDefault="00D55DAD" w:rsidP="00D65761">
            <w:pPr>
              <w:ind w:left="113" w:right="113"/>
              <w:jc w:val="right"/>
              <w:rPr>
                <w:rFonts w:ascii="Arial" w:hAnsi="Arial" w:cs="Arial"/>
                <w:b/>
                <w:sz w:val="20"/>
                <w:szCs w:val="20"/>
              </w:rPr>
            </w:pPr>
            <w:r w:rsidRPr="001F65EE">
              <w:rPr>
                <w:rFonts w:ascii="Arial" w:hAnsi="Arial" w:cs="Arial"/>
                <w:b/>
                <w:sz w:val="20"/>
                <w:szCs w:val="20"/>
              </w:rPr>
              <w:t>ŠKÁLA</w:t>
            </w:r>
          </w:p>
        </w:tc>
      </w:tr>
      <w:tr w:rsidR="00D55DAD" w:rsidRPr="001F65EE" w:rsidTr="00D65761">
        <w:tc>
          <w:tcPr>
            <w:tcW w:w="1276" w:type="dxa"/>
          </w:tcPr>
          <w:p w:rsidR="00D55DAD" w:rsidRPr="001F65EE" w:rsidRDefault="00D55DAD" w:rsidP="00D65761">
            <w:pPr>
              <w:rPr>
                <w:rFonts w:ascii="Arial" w:hAnsi="Arial" w:cs="Arial"/>
                <w:b/>
                <w:sz w:val="20"/>
                <w:szCs w:val="20"/>
              </w:rPr>
            </w:pPr>
            <w:r w:rsidRPr="001F65EE">
              <w:rPr>
                <w:rFonts w:ascii="Arial" w:hAnsi="Arial" w:cs="Arial"/>
                <w:b/>
                <w:sz w:val="20"/>
                <w:szCs w:val="20"/>
              </w:rPr>
              <w:t>Základní</w:t>
            </w:r>
          </w:p>
        </w:tc>
        <w:tc>
          <w:tcPr>
            <w:tcW w:w="425" w:type="dxa"/>
          </w:tcPr>
          <w:p w:rsidR="00D55DAD" w:rsidRPr="001F65EE" w:rsidRDefault="00D55DAD" w:rsidP="00D65761">
            <w:pPr>
              <w:jc w:val="center"/>
              <w:rPr>
                <w:rFonts w:ascii="Arial" w:hAnsi="Arial" w:cs="Arial"/>
                <w:b/>
                <w:sz w:val="20"/>
                <w:szCs w:val="20"/>
              </w:rPr>
            </w:pPr>
            <w:r w:rsidRPr="001F65EE">
              <w:rPr>
                <w:rFonts w:ascii="Arial" w:hAnsi="Arial" w:cs="Arial"/>
                <w:b/>
                <w:sz w:val="20"/>
                <w:szCs w:val="20"/>
              </w:rPr>
              <w:t>A</w:t>
            </w:r>
          </w:p>
        </w:tc>
        <w:tc>
          <w:tcPr>
            <w:tcW w:w="2268" w:type="dxa"/>
          </w:tcPr>
          <w:p w:rsidR="00D55DAD" w:rsidRPr="001F65EE" w:rsidRDefault="00D55DAD" w:rsidP="00D65761">
            <w:pPr>
              <w:rPr>
                <w:sz w:val="20"/>
                <w:szCs w:val="20"/>
              </w:rPr>
            </w:pPr>
            <w:r w:rsidRPr="001F65EE">
              <w:rPr>
                <w:rFonts w:ascii="Arial" w:hAnsi="Arial" w:cs="Arial"/>
                <w:sz w:val="20"/>
                <w:szCs w:val="20"/>
              </w:rPr>
              <w:t>Neměnné kritérium – platí pro všechny dotační programy</w:t>
            </w:r>
          </w:p>
        </w:tc>
        <w:tc>
          <w:tcPr>
            <w:tcW w:w="2835" w:type="dxa"/>
          </w:tcPr>
          <w:p w:rsidR="00D55DAD" w:rsidRPr="001F65EE" w:rsidRDefault="00D55DAD" w:rsidP="00D65761">
            <w:pPr>
              <w:rPr>
                <w:sz w:val="20"/>
                <w:szCs w:val="20"/>
              </w:rPr>
            </w:pPr>
            <w:r w:rsidRPr="001F65EE">
              <w:rPr>
                <w:rFonts w:ascii="Arial" w:hAnsi="Arial" w:cs="Arial"/>
                <w:sz w:val="20"/>
                <w:szCs w:val="20"/>
              </w:rPr>
              <w:t>Definice schválením vzoru dotačního programu</w:t>
            </w:r>
          </w:p>
        </w:tc>
        <w:tc>
          <w:tcPr>
            <w:tcW w:w="1560" w:type="dxa"/>
          </w:tcPr>
          <w:p w:rsidR="00D55DAD" w:rsidRPr="001F65EE" w:rsidRDefault="00D55DAD" w:rsidP="00D65761">
            <w:pPr>
              <w:rPr>
                <w:sz w:val="20"/>
                <w:szCs w:val="20"/>
              </w:rPr>
            </w:pPr>
            <w:r w:rsidRPr="001F65EE">
              <w:rPr>
                <w:rFonts w:ascii="Arial" w:hAnsi="Arial" w:cs="Arial"/>
                <w:sz w:val="20"/>
                <w:szCs w:val="20"/>
              </w:rPr>
              <w:t xml:space="preserve">Hodnotí administrátor </w:t>
            </w:r>
          </w:p>
        </w:tc>
        <w:tc>
          <w:tcPr>
            <w:tcW w:w="816" w:type="dxa"/>
          </w:tcPr>
          <w:p w:rsidR="00D55DAD" w:rsidRPr="001F65EE" w:rsidRDefault="00D55DAD" w:rsidP="00D65761">
            <w:pPr>
              <w:rPr>
                <w:rFonts w:ascii="Arial" w:hAnsi="Arial" w:cs="Arial"/>
                <w:sz w:val="20"/>
                <w:szCs w:val="20"/>
              </w:rPr>
            </w:pPr>
            <w:r w:rsidRPr="001F65EE">
              <w:rPr>
                <w:rFonts w:ascii="Arial" w:hAnsi="Arial" w:cs="Arial"/>
                <w:sz w:val="20"/>
                <w:szCs w:val="20"/>
              </w:rPr>
              <w:t>10</w:t>
            </w:r>
          </w:p>
          <w:p w:rsidR="00D55DAD" w:rsidRPr="001F65EE" w:rsidRDefault="00D55DAD" w:rsidP="00D65761">
            <w:pPr>
              <w:rPr>
                <w:rFonts w:ascii="Arial" w:hAnsi="Arial" w:cs="Arial"/>
                <w:sz w:val="20"/>
                <w:szCs w:val="20"/>
              </w:rPr>
            </w:pPr>
            <w:r w:rsidRPr="001F65EE">
              <w:rPr>
                <w:rFonts w:ascii="Arial" w:hAnsi="Arial" w:cs="Arial"/>
                <w:sz w:val="20"/>
                <w:szCs w:val="20"/>
              </w:rPr>
              <w:t>5</w:t>
            </w:r>
          </w:p>
          <w:p w:rsidR="00D55DAD" w:rsidRPr="001F65EE" w:rsidRDefault="00D55DAD" w:rsidP="00D65761">
            <w:pPr>
              <w:rPr>
                <w:sz w:val="20"/>
                <w:szCs w:val="20"/>
              </w:rPr>
            </w:pPr>
            <w:r w:rsidRPr="001F65EE">
              <w:rPr>
                <w:rFonts w:ascii="Arial" w:hAnsi="Arial" w:cs="Arial"/>
                <w:sz w:val="20"/>
                <w:szCs w:val="20"/>
              </w:rPr>
              <w:t>1</w:t>
            </w:r>
          </w:p>
        </w:tc>
      </w:tr>
      <w:tr w:rsidR="00D55DAD" w:rsidRPr="001F65EE" w:rsidTr="00D65761">
        <w:tc>
          <w:tcPr>
            <w:tcW w:w="1276" w:type="dxa"/>
          </w:tcPr>
          <w:p w:rsidR="00D55DAD" w:rsidRPr="001F65EE" w:rsidRDefault="00D55DAD" w:rsidP="00D65761">
            <w:pPr>
              <w:rPr>
                <w:rFonts w:ascii="Arial" w:hAnsi="Arial" w:cs="Arial"/>
                <w:b/>
                <w:sz w:val="20"/>
                <w:szCs w:val="20"/>
              </w:rPr>
            </w:pPr>
            <w:r w:rsidRPr="001F65EE">
              <w:rPr>
                <w:rFonts w:ascii="Arial" w:hAnsi="Arial" w:cs="Arial"/>
                <w:b/>
                <w:sz w:val="20"/>
                <w:szCs w:val="20"/>
              </w:rPr>
              <w:t>Specifické</w:t>
            </w:r>
          </w:p>
        </w:tc>
        <w:tc>
          <w:tcPr>
            <w:tcW w:w="425" w:type="dxa"/>
          </w:tcPr>
          <w:p w:rsidR="00D55DAD" w:rsidRPr="001F65EE" w:rsidRDefault="00D55DAD" w:rsidP="00D65761">
            <w:pPr>
              <w:jc w:val="center"/>
              <w:rPr>
                <w:rFonts w:ascii="Arial" w:hAnsi="Arial" w:cs="Arial"/>
                <w:b/>
                <w:sz w:val="20"/>
                <w:szCs w:val="20"/>
              </w:rPr>
            </w:pPr>
            <w:r w:rsidRPr="001F65EE">
              <w:rPr>
                <w:rFonts w:ascii="Arial" w:hAnsi="Arial" w:cs="Arial"/>
                <w:b/>
                <w:sz w:val="20"/>
                <w:szCs w:val="20"/>
              </w:rPr>
              <w:t>B</w:t>
            </w:r>
          </w:p>
        </w:tc>
        <w:tc>
          <w:tcPr>
            <w:tcW w:w="2268" w:type="dxa"/>
          </w:tcPr>
          <w:p w:rsidR="00D55DAD" w:rsidRPr="001F65EE" w:rsidRDefault="00D55DAD" w:rsidP="00D65761">
            <w:pPr>
              <w:rPr>
                <w:sz w:val="20"/>
                <w:szCs w:val="20"/>
              </w:rPr>
            </w:pPr>
            <w:r w:rsidRPr="001F65EE">
              <w:rPr>
                <w:rFonts w:ascii="Arial" w:hAnsi="Arial" w:cs="Arial"/>
                <w:sz w:val="20"/>
                <w:szCs w:val="20"/>
              </w:rPr>
              <w:t>Specifické kritérium – provádí se konkrétní specifikace dle dotačního programu/titulu</w:t>
            </w:r>
          </w:p>
        </w:tc>
        <w:tc>
          <w:tcPr>
            <w:tcW w:w="2835" w:type="dxa"/>
          </w:tcPr>
          <w:p w:rsidR="00D55DAD" w:rsidRPr="001F65EE" w:rsidRDefault="00D55DAD" w:rsidP="00D65761">
            <w:pPr>
              <w:rPr>
                <w:sz w:val="20"/>
                <w:szCs w:val="20"/>
              </w:rPr>
            </w:pPr>
            <w:r w:rsidRPr="001F65EE">
              <w:rPr>
                <w:rFonts w:ascii="Arial" w:hAnsi="Arial" w:cs="Arial"/>
                <w:sz w:val="20"/>
                <w:szCs w:val="20"/>
              </w:rPr>
              <w:t>Schválením konkrétního dotačního programu/titulu</w:t>
            </w:r>
          </w:p>
        </w:tc>
        <w:tc>
          <w:tcPr>
            <w:tcW w:w="1560" w:type="dxa"/>
          </w:tcPr>
          <w:p w:rsidR="00D55DAD" w:rsidRPr="001F65EE" w:rsidRDefault="00D55DAD" w:rsidP="00D65761">
            <w:pPr>
              <w:rPr>
                <w:sz w:val="20"/>
                <w:szCs w:val="20"/>
              </w:rPr>
            </w:pPr>
            <w:r w:rsidRPr="001F65EE">
              <w:rPr>
                <w:rFonts w:ascii="Arial" w:hAnsi="Arial" w:cs="Arial"/>
                <w:sz w:val="20"/>
                <w:szCs w:val="20"/>
              </w:rPr>
              <w:t xml:space="preserve">Hodnotí administrátor </w:t>
            </w:r>
          </w:p>
        </w:tc>
        <w:tc>
          <w:tcPr>
            <w:tcW w:w="816" w:type="dxa"/>
          </w:tcPr>
          <w:p w:rsidR="00D55DAD" w:rsidRPr="001F65EE" w:rsidRDefault="00D55DAD" w:rsidP="00D65761">
            <w:pPr>
              <w:rPr>
                <w:rFonts w:ascii="Arial" w:hAnsi="Arial" w:cs="Arial"/>
                <w:sz w:val="20"/>
                <w:szCs w:val="20"/>
              </w:rPr>
            </w:pPr>
            <w:r w:rsidRPr="001F65EE">
              <w:rPr>
                <w:rFonts w:ascii="Arial" w:hAnsi="Arial" w:cs="Arial"/>
                <w:sz w:val="20"/>
                <w:szCs w:val="20"/>
              </w:rPr>
              <w:t>10</w:t>
            </w:r>
          </w:p>
          <w:p w:rsidR="00D55DAD" w:rsidRPr="001F65EE" w:rsidRDefault="00D55DAD" w:rsidP="00D65761">
            <w:pPr>
              <w:rPr>
                <w:rFonts w:ascii="Arial" w:hAnsi="Arial" w:cs="Arial"/>
                <w:sz w:val="20"/>
                <w:szCs w:val="20"/>
              </w:rPr>
            </w:pPr>
            <w:r w:rsidRPr="001F65EE">
              <w:rPr>
                <w:rFonts w:ascii="Arial" w:hAnsi="Arial" w:cs="Arial"/>
                <w:sz w:val="20"/>
                <w:szCs w:val="20"/>
              </w:rPr>
              <w:t>5</w:t>
            </w:r>
          </w:p>
          <w:p w:rsidR="00D55DAD" w:rsidRPr="001F65EE" w:rsidRDefault="00D55DAD" w:rsidP="00D65761">
            <w:pPr>
              <w:rPr>
                <w:sz w:val="20"/>
                <w:szCs w:val="20"/>
              </w:rPr>
            </w:pPr>
            <w:r w:rsidRPr="001F65EE">
              <w:rPr>
                <w:rFonts w:ascii="Arial" w:hAnsi="Arial" w:cs="Arial"/>
                <w:sz w:val="20"/>
                <w:szCs w:val="20"/>
              </w:rPr>
              <w:t>1</w:t>
            </w:r>
          </w:p>
        </w:tc>
      </w:tr>
      <w:tr w:rsidR="00D55DAD" w:rsidRPr="001F65EE" w:rsidTr="00D65761">
        <w:tc>
          <w:tcPr>
            <w:tcW w:w="1276" w:type="dxa"/>
          </w:tcPr>
          <w:p w:rsidR="00D55DAD" w:rsidRPr="001F65EE" w:rsidRDefault="00D55DAD" w:rsidP="00D65761">
            <w:pPr>
              <w:rPr>
                <w:rFonts w:ascii="Arial" w:hAnsi="Arial" w:cs="Arial"/>
                <w:b/>
                <w:sz w:val="20"/>
                <w:szCs w:val="20"/>
              </w:rPr>
            </w:pPr>
            <w:r w:rsidRPr="001F65EE">
              <w:rPr>
                <w:rFonts w:ascii="Arial" w:hAnsi="Arial" w:cs="Arial"/>
                <w:b/>
                <w:sz w:val="20"/>
                <w:szCs w:val="20"/>
              </w:rPr>
              <w:t>Pevné s doplněním</w:t>
            </w:r>
          </w:p>
        </w:tc>
        <w:tc>
          <w:tcPr>
            <w:tcW w:w="425" w:type="dxa"/>
          </w:tcPr>
          <w:p w:rsidR="00D55DAD" w:rsidRPr="001F65EE" w:rsidRDefault="00D55DAD" w:rsidP="00D65761">
            <w:pPr>
              <w:jc w:val="center"/>
              <w:rPr>
                <w:rFonts w:ascii="Arial" w:hAnsi="Arial" w:cs="Arial"/>
                <w:b/>
                <w:sz w:val="20"/>
                <w:szCs w:val="20"/>
              </w:rPr>
            </w:pPr>
            <w:r w:rsidRPr="001F65EE">
              <w:rPr>
                <w:rFonts w:ascii="Arial" w:hAnsi="Arial" w:cs="Arial"/>
                <w:b/>
                <w:sz w:val="20"/>
                <w:szCs w:val="20"/>
              </w:rPr>
              <w:t>C</w:t>
            </w:r>
          </w:p>
        </w:tc>
        <w:tc>
          <w:tcPr>
            <w:tcW w:w="2268" w:type="dxa"/>
          </w:tcPr>
          <w:p w:rsidR="00D55DAD" w:rsidRPr="001F65EE" w:rsidRDefault="00D55DAD" w:rsidP="00D65761">
            <w:pPr>
              <w:rPr>
                <w:sz w:val="20"/>
                <w:szCs w:val="20"/>
              </w:rPr>
            </w:pPr>
            <w:r w:rsidRPr="001F65EE">
              <w:rPr>
                <w:rFonts w:ascii="Arial" w:hAnsi="Arial" w:cs="Arial"/>
                <w:sz w:val="20"/>
                <w:szCs w:val="20"/>
              </w:rPr>
              <w:t xml:space="preserve">Pevné kritérium s doplněním bližší specifikace dle dotačního </w:t>
            </w:r>
            <w:r w:rsidRPr="001F65EE">
              <w:rPr>
                <w:rFonts w:ascii="Arial" w:hAnsi="Arial" w:cs="Arial"/>
                <w:sz w:val="20"/>
                <w:szCs w:val="20"/>
              </w:rPr>
              <w:lastRenderedPageBreak/>
              <w:t>programu/titulu</w:t>
            </w:r>
          </w:p>
        </w:tc>
        <w:tc>
          <w:tcPr>
            <w:tcW w:w="2835" w:type="dxa"/>
          </w:tcPr>
          <w:p w:rsidR="00D55DAD" w:rsidRPr="001F65EE" w:rsidRDefault="00D55DAD" w:rsidP="00D65761">
            <w:pPr>
              <w:rPr>
                <w:rFonts w:ascii="Arial" w:hAnsi="Arial" w:cs="Arial"/>
                <w:sz w:val="20"/>
                <w:szCs w:val="20"/>
              </w:rPr>
            </w:pPr>
            <w:r w:rsidRPr="001F65EE">
              <w:rPr>
                <w:rFonts w:ascii="Arial" w:hAnsi="Arial" w:cs="Arial"/>
                <w:sz w:val="20"/>
                <w:szCs w:val="20"/>
              </w:rPr>
              <w:lastRenderedPageBreak/>
              <w:t>(A) Schválením vzoru dotačního programu – pevná část</w:t>
            </w:r>
          </w:p>
          <w:p w:rsidR="00D55DAD" w:rsidRPr="001F65EE" w:rsidRDefault="00D55DAD" w:rsidP="00D65761">
            <w:pPr>
              <w:rPr>
                <w:sz w:val="20"/>
                <w:szCs w:val="20"/>
              </w:rPr>
            </w:pPr>
            <w:r w:rsidRPr="001F65EE">
              <w:rPr>
                <w:rFonts w:ascii="Arial" w:hAnsi="Arial" w:cs="Arial"/>
                <w:sz w:val="20"/>
                <w:szCs w:val="20"/>
              </w:rPr>
              <w:t xml:space="preserve">(B) Schválením konkrétního </w:t>
            </w:r>
            <w:r w:rsidRPr="001F65EE">
              <w:rPr>
                <w:rFonts w:ascii="Arial" w:hAnsi="Arial" w:cs="Arial"/>
                <w:sz w:val="20"/>
                <w:szCs w:val="20"/>
              </w:rPr>
              <w:lastRenderedPageBreak/>
              <w:t>dotačního programu/titulu – specifická část</w:t>
            </w:r>
          </w:p>
        </w:tc>
        <w:tc>
          <w:tcPr>
            <w:tcW w:w="1560" w:type="dxa"/>
          </w:tcPr>
          <w:p w:rsidR="00D55DAD" w:rsidRPr="001F65EE" w:rsidRDefault="00D55DAD" w:rsidP="00D65761">
            <w:pPr>
              <w:rPr>
                <w:sz w:val="20"/>
                <w:szCs w:val="20"/>
              </w:rPr>
            </w:pPr>
            <w:r w:rsidRPr="001F65EE">
              <w:rPr>
                <w:rFonts w:ascii="Arial" w:hAnsi="Arial" w:cs="Arial"/>
                <w:sz w:val="20"/>
                <w:szCs w:val="20"/>
              </w:rPr>
              <w:lastRenderedPageBreak/>
              <w:t xml:space="preserve">Hodnotí </w:t>
            </w:r>
            <w:r w:rsidRPr="00373E49">
              <w:rPr>
                <w:rFonts w:ascii="Arial" w:hAnsi="Arial" w:cs="Arial"/>
                <w:sz w:val="20"/>
                <w:szCs w:val="20"/>
              </w:rPr>
              <w:t>poradní</w:t>
            </w:r>
            <w:r>
              <w:rPr>
                <w:rFonts w:ascii="Arial" w:hAnsi="Arial" w:cs="Arial"/>
                <w:sz w:val="20"/>
                <w:szCs w:val="20"/>
              </w:rPr>
              <w:t xml:space="preserve"> </w:t>
            </w:r>
            <w:r w:rsidRPr="001F65EE">
              <w:rPr>
                <w:rFonts w:ascii="Arial" w:hAnsi="Arial" w:cs="Arial"/>
                <w:sz w:val="20"/>
                <w:szCs w:val="20"/>
              </w:rPr>
              <w:t>orgán</w:t>
            </w:r>
          </w:p>
        </w:tc>
        <w:tc>
          <w:tcPr>
            <w:tcW w:w="816" w:type="dxa"/>
          </w:tcPr>
          <w:p w:rsidR="00D55DAD" w:rsidRPr="001F65EE" w:rsidRDefault="00D55DAD" w:rsidP="00D65761">
            <w:pPr>
              <w:rPr>
                <w:rFonts w:ascii="Arial" w:hAnsi="Arial" w:cs="Arial"/>
                <w:sz w:val="20"/>
                <w:szCs w:val="20"/>
              </w:rPr>
            </w:pPr>
            <w:r w:rsidRPr="001F65EE">
              <w:rPr>
                <w:rFonts w:ascii="Arial" w:hAnsi="Arial" w:cs="Arial"/>
                <w:sz w:val="20"/>
                <w:szCs w:val="20"/>
              </w:rPr>
              <w:t>10</w:t>
            </w:r>
          </w:p>
          <w:p w:rsidR="00D55DAD" w:rsidRPr="001F65EE" w:rsidRDefault="00D55DAD" w:rsidP="00D65761">
            <w:pPr>
              <w:rPr>
                <w:rFonts w:ascii="Arial" w:hAnsi="Arial" w:cs="Arial"/>
                <w:sz w:val="20"/>
                <w:szCs w:val="20"/>
              </w:rPr>
            </w:pPr>
            <w:r w:rsidRPr="001F65EE">
              <w:rPr>
                <w:rFonts w:ascii="Arial" w:hAnsi="Arial" w:cs="Arial"/>
                <w:sz w:val="20"/>
                <w:szCs w:val="20"/>
              </w:rPr>
              <w:t>5</w:t>
            </w:r>
          </w:p>
          <w:p w:rsidR="00D55DAD" w:rsidRPr="001F65EE" w:rsidRDefault="00D55DAD" w:rsidP="00D65761">
            <w:pPr>
              <w:rPr>
                <w:sz w:val="20"/>
                <w:szCs w:val="20"/>
              </w:rPr>
            </w:pPr>
            <w:r w:rsidRPr="001F65EE">
              <w:rPr>
                <w:rFonts w:ascii="Arial" w:hAnsi="Arial" w:cs="Arial"/>
                <w:sz w:val="20"/>
                <w:szCs w:val="20"/>
              </w:rPr>
              <w:t>1</w:t>
            </w:r>
          </w:p>
        </w:tc>
      </w:tr>
      <w:tr w:rsidR="00D55DAD" w:rsidRPr="001F65EE" w:rsidTr="00D65761">
        <w:tc>
          <w:tcPr>
            <w:tcW w:w="1276" w:type="dxa"/>
          </w:tcPr>
          <w:p w:rsidR="00D55DAD" w:rsidRPr="001F65EE" w:rsidRDefault="00D55DAD" w:rsidP="00D65761">
            <w:pPr>
              <w:rPr>
                <w:rFonts w:ascii="Arial" w:hAnsi="Arial" w:cs="Arial"/>
                <w:b/>
                <w:sz w:val="20"/>
                <w:szCs w:val="20"/>
              </w:rPr>
            </w:pPr>
            <w:r w:rsidRPr="001F65EE">
              <w:rPr>
                <w:rFonts w:ascii="Arial" w:hAnsi="Arial" w:cs="Arial"/>
                <w:b/>
                <w:sz w:val="20"/>
                <w:szCs w:val="20"/>
              </w:rPr>
              <w:lastRenderedPageBreak/>
              <w:t>Pružné</w:t>
            </w:r>
          </w:p>
        </w:tc>
        <w:tc>
          <w:tcPr>
            <w:tcW w:w="425" w:type="dxa"/>
          </w:tcPr>
          <w:p w:rsidR="00D55DAD" w:rsidRPr="001F65EE" w:rsidRDefault="00D55DAD" w:rsidP="00D65761">
            <w:pPr>
              <w:jc w:val="center"/>
              <w:rPr>
                <w:rFonts w:ascii="Arial" w:hAnsi="Arial" w:cs="Arial"/>
                <w:b/>
                <w:sz w:val="20"/>
                <w:szCs w:val="20"/>
              </w:rPr>
            </w:pPr>
            <w:r w:rsidRPr="001F65EE">
              <w:rPr>
                <w:rFonts w:ascii="Arial" w:hAnsi="Arial" w:cs="Arial"/>
                <w:b/>
                <w:sz w:val="20"/>
                <w:szCs w:val="20"/>
              </w:rPr>
              <w:t>D</w:t>
            </w:r>
          </w:p>
        </w:tc>
        <w:tc>
          <w:tcPr>
            <w:tcW w:w="2268" w:type="dxa"/>
          </w:tcPr>
          <w:p w:rsidR="00D55DAD" w:rsidRPr="001F65EE" w:rsidRDefault="00D55DAD" w:rsidP="00D65761">
            <w:pPr>
              <w:rPr>
                <w:sz w:val="20"/>
                <w:szCs w:val="20"/>
              </w:rPr>
            </w:pPr>
            <w:r w:rsidRPr="001F65EE">
              <w:rPr>
                <w:rFonts w:ascii="Arial" w:hAnsi="Arial" w:cs="Arial"/>
                <w:sz w:val="20"/>
                <w:szCs w:val="20"/>
              </w:rPr>
              <w:t>Pružné kritérium – provádí se konkrétní specifikace dle dotačního programu/titulu</w:t>
            </w:r>
          </w:p>
        </w:tc>
        <w:tc>
          <w:tcPr>
            <w:tcW w:w="2835" w:type="dxa"/>
          </w:tcPr>
          <w:p w:rsidR="00D55DAD" w:rsidRPr="001F65EE" w:rsidRDefault="00D55DAD" w:rsidP="00D65761">
            <w:pPr>
              <w:rPr>
                <w:sz w:val="20"/>
                <w:szCs w:val="20"/>
              </w:rPr>
            </w:pPr>
            <w:r w:rsidRPr="001F65EE">
              <w:rPr>
                <w:rFonts w:ascii="Arial" w:hAnsi="Arial" w:cs="Arial"/>
                <w:sz w:val="20"/>
                <w:szCs w:val="20"/>
              </w:rPr>
              <w:t>Schválením konkrétního dotačního programu/titulu</w:t>
            </w:r>
          </w:p>
        </w:tc>
        <w:tc>
          <w:tcPr>
            <w:tcW w:w="1560" w:type="dxa"/>
          </w:tcPr>
          <w:p w:rsidR="00D55DAD" w:rsidRPr="001F65EE" w:rsidRDefault="00D55DAD" w:rsidP="00D65761">
            <w:pPr>
              <w:rPr>
                <w:sz w:val="20"/>
                <w:szCs w:val="20"/>
              </w:rPr>
            </w:pPr>
            <w:r w:rsidRPr="001F65EE">
              <w:rPr>
                <w:rFonts w:ascii="Arial" w:hAnsi="Arial" w:cs="Arial"/>
                <w:sz w:val="20"/>
                <w:szCs w:val="20"/>
              </w:rPr>
              <w:t>Hodnotí ROK</w:t>
            </w:r>
          </w:p>
        </w:tc>
        <w:tc>
          <w:tcPr>
            <w:tcW w:w="816" w:type="dxa"/>
          </w:tcPr>
          <w:p w:rsidR="00D55DAD" w:rsidRPr="001F65EE" w:rsidRDefault="00D55DAD" w:rsidP="00D65761">
            <w:pPr>
              <w:rPr>
                <w:sz w:val="20"/>
                <w:szCs w:val="20"/>
              </w:rPr>
            </w:pPr>
            <w:r w:rsidRPr="001F65EE">
              <w:rPr>
                <w:rFonts w:ascii="Arial" w:hAnsi="Arial" w:cs="Arial"/>
                <w:sz w:val="20"/>
                <w:szCs w:val="20"/>
              </w:rPr>
              <w:t>10–1</w:t>
            </w:r>
          </w:p>
        </w:tc>
      </w:tr>
    </w:tbl>
    <w:p w:rsidR="00D55DAD" w:rsidRPr="00E039A3" w:rsidRDefault="00D55DAD" w:rsidP="00D55DAD">
      <w:pPr>
        <w:pStyle w:val="Odstavecseseznamem"/>
        <w:tabs>
          <w:tab w:val="left" w:pos="851"/>
        </w:tabs>
        <w:ind w:left="851"/>
        <w:contextualSpacing w:val="0"/>
        <w:rPr>
          <w:rFonts w:ascii="Arial" w:hAnsi="Arial" w:cs="Arial"/>
          <w:b/>
          <w:bCs/>
        </w:rPr>
      </w:pPr>
    </w:p>
    <w:p w:rsidR="005D05BB" w:rsidRPr="00332FEE" w:rsidRDefault="005D05BB" w:rsidP="005D05BB">
      <w:pPr>
        <w:pStyle w:val="Odstavecseseznamem"/>
        <w:numPr>
          <w:ilvl w:val="1"/>
          <w:numId w:val="11"/>
        </w:numPr>
        <w:tabs>
          <w:tab w:val="left" w:pos="851"/>
        </w:tabs>
        <w:ind w:left="851" w:hanging="851"/>
        <w:contextualSpacing w:val="0"/>
        <w:jc w:val="both"/>
        <w:rPr>
          <w:rFonts w:ascii="Arial" w:hAnsi="Arial" w:cs="Arial"/>
          <w:bCs/>
        </w:rPr>
      </w:pPr>
      <w:r w:rsidRPr="00D56D75">
        <w:rPr>
          <w:rFonts w:ascii="Arial" w:hAnsi="Arial" w:cs="Arial"/>
          <w:bCs/>
        </w:rPr>
        <w:t xml:space="preserve">Administrátor předloží přijaté žádosti i s bodovým hodnocením formálních kritérií (A, B) příslušnému poradnímu orgánu </w:t>
      </w:r>
      <w:r w:rsidRPr="00332FEE">
        <w:rPr>
          <w:rFonts w:ascii="Arial" w:hAnsi="Arial" w:cs="Arial"/>
          <w:bCs/>
        </w:rPr>
        <w:t>(</w:t>
      </w:r>
      <w:r w:rsidR="002D2038" w:rsidRPr="00332FEE">
        <w:rPr>
          <w:rFonts w:ascii="Arial" w:hAnsi="Arial" w:cs="Arial"/>
          <w:bCs/>
        </w:rPr>
        <w:t>Výbor pro regionální rozvoj Z</w:t>
      </w:r>
      <w:r w:rsidR="007E6F34" w:rsidRPr="00332FEE">
        <w:rPr>
          <w:rFonts w:ascii="Arial" w:hAnsi="Arial" w:cs="Arial"/>
          <w:bCs/>
        </w:rPr>
        <w:t>astupitelstva Olomouckého kraje</w:t>
      </w:r>
      <w:r w:rsidR="002D2038" w:rsidRPr="00332FEE">
        <w:rPr>
          <w:rFonts w:ascii="Arial" w:hAnsi="Arial" w:cs="Arial"/>
          <w:bCs/>
        </w:rPr>
        <w:t>)</w:t>
      </w:r>
      <w:r w:rsidRPr="00332FEE">
        <w:rPr>
          <w:rFonts w:ascii="Arial" w:hAnsi="Arial" w:cs="Arial"/>
          <w:bCs/>
        </w:rPr>
        <w:t xml:space="preserve">. </w:t>
      </w:r>
    </w:p>
    <w:p w:rsidR="005D05BB" w:rsidRPr="00D56D75" w:rsidRDefault="005D05BB" w:rsidP="005D05BB">
      <w:pPr>
        <w:pStyle w:val="Odstavecseseznamem"/>
        <w:tabs>
          <w:tab w:val="left" w:pos="851"/>
        </w:tabs>
        <w:ind w:left="851"/>
        <w:contextualSpacing w:val="0"/>
        <w:rPr>
          <w:rFonts w:ascii="Arial" w:hAnsi="Arial" w:cs="Arial"/>
          <w:bCs/>
        </w:rPr>
      </w:pPr>
    </w:p>
    <w:p w:rsidR="005D05BB" w:rsidRPr="00D56D75" w:rsidRDefault="005D05BB" w:rsidP="005D05BB">
      <w:pPr>
        <w:pStyle w:val="Odstavecseseznamem"/>
        <w:numPr>
          <w:ilvl w:val="1"/>
          <w:numId w:val="11"/>
        </w:numPr>
        <w:tabs>
          <w:tab w:val="left" w:pos="851"/>
        </w:tabs>
        <w:ind w:left="851" w:hanging="851"/>
        <w:contextualSpacing w:val="0"/>
        <w:jc w:val="both"/>
        <w:rPr>
          <w:rFonts w:ascii="Arial" w:hAnsi="Arial" w:cs="Arial"/>
          <w:bCs/>
        </w:rPr>
      </w:pPr>
      <w:r w:rsidRPr="00D56D75">
        <w:rPr>
          <w:rFonts w:ascii="Arial" w:hAnsi="Arial" w:cs="Arial"/>
          <w:bCs/>
        </w:rPr>
        <w:t xml:space="preserve">Poradní orgán provede hodnocení žádostí z odborného pohledu </w:t>
      </w:r>
      <w:r w:rsidRPr="00D56D75">
        <w:rPr>
          <w:rFonts w:ascii="Arial" w:hAnsi="Arial" w:cs="Arial"/>
          <w:bCs/>
        </w:rPr>
        <w:br/>
        <w:t>(C – potřebnost, rozsah, význam).</w:t>
      </w:r>
    </w:p>
    <w:p w:rsidR="005D05BB" w:rsidRPr="00D56D75" w:rsidRDefault="005D05BB" w:rsidP="005D05BB">
      <w:pPr>
        <w:pStyle w:val="Odstavecseseznamem"/>
        <w:tabs>
          <w:tab w:val="left" w:pos="851"/>
          <w:tab w:val="left" w:pos="7500"/>
        </w:tabs>
        <w:ind w:left="851"/>
        <w:contextualSpacing w:val="0"/>
        <w:rPr>
          <w:rFonts w:ascii="Arial" w:hAnsi="Arial" w:cs="Arial"/>
          <w:bCs/>
        </w:rPr>
      </w:pPr>
      <w:r w:rsidRPr="00D56D75">
        <w:rPr>
          <w:rFonts w:ascii="Arial" w:hAnsi="Arial" w:cs="Arial"/>
          <w:bCs/>
        </w:rPr>
        <w:tab/>
      </w:r>
    </w:p>
    <w:p w:rsidR="005D05BB" w:rsidRPr="00D56D75" w:rsidRDefault="005D05BB" w:rsidP="005D05BB">
      <w:pPr>
        <w:pStyle w:val="Odstavecseseznamem"/>
        <w:numPr>
          <w:ilvl w:val="1"/>
          <w:numId w:val="11"/>
        </w:numPr>
        <w:tabs>
          <w:tab w:val="left" w:pos="851"/>
        </w:tabs>
        <w:ind w:left="851" w:hanging="851"/>
        <w:contextualSpacing w:val="0"/>
        <w:jc w:val="both"/>
        <w:rPr>
          <w:rFonts w:ascii="Arial" w:hAnsi="Arial" w:cs="Arial"/>
          <w:bCs/>
        </w:rPr>
      </w:pPr>
      <w:r w:rsidRPr="00D56D75">
        <w:rPr>
          <w:rFonts w:ascii="Arial" w:hAnsi="Arial" w:cs="Arial"/>
          <w:bCs/>
        </w:rPr>
        <w:t xml:space="preserve">Po vyhodnocení v poradním orgánu budou přijaté žádosti o dotace v dotačním titulu seřazeny dle dosaženého bodového zisku. Rada Olomouckého kraje provede hodnocení v rovině kritérií D, specifických pro daný dotační titul. </w:t>
      </w:r>
    </w:p>
    <w:p w:rsidR="005D05BB" w:rsidRPr="00D56D75" w:rsidRDefault="005D05BB" w:rsidP="005D05BB">
      <w:pPr>
        <w:pStyle w:val="Odstavecseseznamem"/>
        <w:rPr>
          <w:rFonts w:ascii="Arial" w:hAnsi="Arial" w:cs="Arial"/>
          <w:bCs/>
        </w:rPr>
      </w:pPr>
    </w:p>
    <w:p w:rsidR="005D05BB" w:rsidRPr="00C30A1C" w:rsidRDefault="005D05BB" w:rsidP="005D05BB">
      <w:pPr>
        <w:pStyle w:val="Odstavecseseznamem"/>
        <w:numPr>
          <w:ilvl w:val="1"/>
          <w:numId w:val="11"/>
        </w:numPr>
        <w:tabs>
          <w:tab w:val="left" w:pos="851"/>
        </w:tabs>
        <w:ind w:left="851" w:hanging="851"/>
        <w:contextualSpacing w:val="0"/>
        <w:jc w:val="both"/>
        <w:rPr>
          <w:rFonts w:ascii="Arial" w:hAnsi="Arial" w:cs="Arial"/>
          <w:bCs/>
          <w:color w:val="0000FF"/>
        </w:rPr>
      </w:pPr>
      <w:r w:rsidRPr="00C30A1C">
        <w:rPr>
          <w:rFonts w:ascii="Arial" w:hAnsi="Arial" w:cs="Arial"/>
          <w:bCs/>
        </w:rPr>
        <w:t xml:space="preserve">Řídící orgán rozhodne o poskytnutí dotace posouzením kritérií uvedených v žádosti, zejména pak vzhledem k dosaženému bodovému hodnocení žádosti, k popisu účelu a cíle projektu, očekávaných přínosů akce, účelu vynaložení dotačních </w:t>
      </w:r>
      <w:r w:rsidRPr="00332FEE">
        <w:rPr>
          <w:rFonts w:ascii="Arial" w:hAnsi="Arial" w:cs="Arial"/>
          <w:bCs/>
        </w:rPr>
        <w:t xml:space="preserve">prostředků. Lhůta pro rozhodnutí </w:t>
      </w:r>
      <w:r w:rsidR="002D2038" w:rsidRPr="00332FEE">
        <w:rPr>
          <w:rFonts w:ascii="Arial" w:hAnsi="Arial" w:cs="Arial"/>
          <w:bCs/>
        </w:rPr>
        <w:t>se stanoví</w:t>
      </w:r>
      <w:r w:rsidR="00846303" w:rsidRPr="00332FEE">
        <w:rPr>
          <w:rFonts w:ascii="Arial" w:hAnsi="Arial" w:cs="Arial"/>
          <w:bCs/>
        </w:rPr>
        <w:t xml:space="preserve"> do 30. 6. 2016.</w:t>
      </w:r>
    </w:p>
    <w:p w:rsidR="00846303" w:rsidRPr="00846303" w:rsidRDefault="00846303" w:rsidP="00846303">
      <w:pPr>
        <w:pStyle w:val="Odstavecseseznamem"/>
        <w:rPr>
          <w:rFonts w:ascii="Arial" w:hAnsi="Arial" w:cs="Arial"/>
          <w:bCs/>
          <w:color w:val="0000FF"/>
        </w:rPr>
      </w:pPr>
    </w:p>
    <w:p w:rsidR="00846303" w:rsidRPr="00D56D75" w:rsidRDefault="00846303" w:rsidP="006D09B9">
      <w:pPr>
        <w:pStyle w:val="Odstavecseseznamem"/>
        <w:tabs>
          <w:tab w:val="left" w:pos="851"/>
        </w:tabs>
        <w:ind w:left="851"/>
        <w:contextualSpacing w:val="0"/>
        <w:jc w:val="both"/>
        <w:rPr>
          <w:rFonts w:ascii="Arial" w:hAnsi="Arial" w:cs="Arial"/>
          <w:bCs/>
          <w:color w:val="0000FF"/>
        </w:rPr>
      </w:pPr>
      <w:r w:rsidRPr="00846303">
        <w:rPr>
          <w:rFonts w:ascii="Arial" w:hAnsi="Arial" w:cs="Arial"/>
          <w:bCs/>
        </w:rPr>
        <w:t>V případě, že u vyhodnocení žádostí dojde k zisku stejného bodového hodnocení u více žádostí, dotaci získá ten, který v letech 2013 – 2015 čerpal v rámci podporovaných aktivit nejméně dotací z rozpočtu Olomouckého kraje</w:t>
      </w:r>
      <w:r>
        <w:rPr>
          <w:rFonts w:ascii="Arial" w:hAnsi="Arial" w:cs="Arial"/>
          <w:bCs/>
        </w:rPr>
        <w:t>.</w:t>
      </w:r>
    </w:p>
    <w:p w:rsidR="005D05BB" w:rsidRPr="00D56D75" w:rsidRDefault="005D05BB" w:rsidP="005D05BB">
      <w:pPr>
        <w:pStyle w:val="Odstavecseseznamem"/>
        <w:tabs>
          <w:tab w:val="left" w:pos="851"/>
        </w:tabs>
        <w:ind w:left="851"/>
        <w:contextualSpacing w:val="0"/>
        <w:rPr>
          <w:rFonts w:ascii="Arial" w:hAnsi="Arial" w:cs="Arial"/>
          <w:bCs/>
        </w:rPr>
      </w:pPr>
    </w:p>
    <w:p w:rsidR="005D05BB" w:rsidRPr="00D56D75" w:rsidRDefault="005D05BB" w:rsidP="005D05BB">
      <w:pPr>
        <w:pStyle w:val="Odstavecseseznamem"/>
        <w:numPr>
          <w:ilvl w:val="1"/>
          <w:numId w:val="11"/>
        </w:numPr>
        <w:tabs>
          <w:tab w:val="left" w:pos="851"/>
        </w:tabs>
        <w:ind w:left="851" w:hanging="851"/>
        <w:contextualSpacing w:val="0"/>
        <w:jc w:val="both"/>
        <w:rPr>
          <w:rFonts w:ascii="Arial" w:hAnsi="Arial" w:cs="Arial"/>
          <w:bCs/>
        </w:rPr>
      </w:pPr>
      <w:r w:rsidRPr="00D56D75">
        <w:rPr>
          <w:rFonts w:ascii="Arial" w:hAnsi="Arial" w:cs="Arial"/>
          <w:bCs/>
        </w:rPr>
        <w:t>V případě, že v některém dotačním titulu dojde k nedočerpání finančních prostředků, může řídící orgán rozhodnout o převodu těchto finančních prostředků do jiného dotačního programu/ titulu.</w:t>
      </w:r>
    </w:p>
    <w:p w:rsidR="005D05BB" w:rsidRPr="00D56D75" w:rsidRDefault="005D05BB" w:rsidP="005D05BB">
      <w:pPr>
        <w:pStyle w:val="Odstavecseseznamem"/>
        <w:tabs>
          <w:tab w:val="left" w:pos="851"/>
        </w:tabs>
        <w:ind w:left="851"/>
        <w:contextualSpacing w:val="0"/>
        <w:rPr>
          <w:rFonts w:ascii="Arial" w:hAnsi="Arial" w:cs="Arial"/>
          <w:bCs/>
        </w:rPr>
      </w:pPr>
    </w:p>
    <w:p w:rsidR="005D05BB" w:rsidRPr="00D56D75" w:rsidRDefault="005D05BB" w:rsidP="005D05BB">
      <w:pPr>
        <w:pStyle w:val="Odstavecseseznamem"/>
        <w:numPr>
          <w:ilvl w:val="1"/>
          <w:numId w:val="11"/>
        </w:numPr>
        <w:tabs>
          <w:tab w:val="left" w:pos="851"/>
        </w:tabs>
        <w:ind w:left="851" w:hanging="851"/>
        <w:contextualSpacing w:val="0"/>
        <w:jc w:val="both"/>
        <w:rPr>
          <w:rFonts w:ascii="Arial" w:hAnsi="Arial" w:cs="Arial"/>
          <w:bCs/>
        </w:rPr>
      </w:pPr>
      <w:r w:rsidRPr="00D56D75">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5D05BB" w:rsidRPr="00D56D75" w:rsidRDefault="005D05BB" w:rsidP="005D05BB">
      <w:pPr>
        <w:pStyle w:val="Odstavecseseznamem"/>
        <w:ind w:left="907"/>
        <w:rPr>
          <w:rFonts w:ascii="Arial" w:hAnsi="Arial" w:cs="Arial"/>
          <w:bCs/>
        </w:rPr>
      </w:pPr>
    </w:p>
    <w:p w:rsidR="005D05BB" w:rsidRPr="00D56D75" w:rsidRDefault="005D05BB" w:rsidP="005D05BB">
      <w:pPr>
        <w:pStyle w:val="Odstavecseseznamem"/>
        <w:numPr>
          <w:ilvl w:val="1"/>
          <w:numId w:val="11"/>
        </w:numPr>
        <w:tabs>
          <w:tab w:val="left" w:pos="851"/>
        </w:tabs>
        <w:ind w:left="851" w:hanging="851"/>
        <w:contextualSpacing w:val="0"/>
        <w:jc w:val="both"/>
        <w:rPr>
          <w:rFonts w:ascii="Arial" w:hAnsi="Arial" w:cs="Arial"/>
          <w:bCs/>
        </w:rPr>
      </w:pPr>
      <w:r w:rsidRPr="00D56D75">
        <w:rPr>
          <w:rFonts w:ascii="Arial" w:hAnsi="Arial" w:cs="Arial"/>
          <w:bCs/>
        </w:rPr>
        <w:t>Informace o poskytnutí či neposkytnutí dotace zašle administrátor žadatelům nejpozději do 30 dnů po rozhodnutí řídícího orgánu.</w:t>
      </w:r>
    </w:p>
    <w:p w:rsidR="005D05BB" w:rsidRPr="00D56D75" w:rsidRDefault="005D05BB" w:rsidP="005D05BB">
      <w:pPr>
        <w:pStyle w:val="Odstavecseseznamem"/>
        <w:rPr>
          <w:rFonts w:ascii="Arial" w:hAnsi="Arial" w:cs="Arial"/>
          <w:bCs/>
        </w:rPr>
      </w:pPr>
    </w:p>
    <w:p w:rsidR="005D05BB" w:rsidRPr="00D56D75" w:rsidRDefault="005D05BB" w:rsidP="005D05BB">
      <w:pPr>
        <w:pStyle w:val="Odstavecseseznamem"/>
        <w:tabs>
          <w:tab w:val="left" w:pos="851"/>
        </w:tabs>
        <w:ind w:left="851"/>
        <w:contextualSpacing w:val="0"/>
        <w:rPr>
          <w:rFonts w:ascii="Arial" w:hAnsi="Arial" w:cs="Arial"/>
          <w:bCs/>
        </w:rPr>
      </w:pPr>
    </w:p>
    <w:p w:rsidR="005D05BB" w:rsidRPr="00D56D75" w:rsidRDefault="005D05BB" w:rsidP="005D05BB">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D56D75">
        <w:rPr>
          <w:rFonts w:ascii="Arial" w:hAnsi="Arial" w:cs="Arial"/>
          <w:b/>
          <w:bCs/>
        </w:rPr>
        <w:t xml:space="preserve">Ostatní ustanovení </w:t>
      </w:r>
    </w:p>
    <w:p w:rsidR="005D05BB" w:rsidRPr="00D56D75" w:rsidRDefault="005D05BB" w:rsidP="005D05BB">
      <w:pPr>
        <w:pStyle w:val="Odstavecseseznamem"/>
        <w:ind w:left="360"/>
        <w:rPr>
          <w:rFonts w:ascii="Arial" w:hAnsi="Arial" w:cs="Arial"/>
          <w:b/>
          <w:bCs/>
        </w:rPr>
      </w:pPr>
    </w:p>
    <w:p w:rsidR="005D05BB" w:rsidRPr="00D56D75" w:rsidRDefault="005D05BB" w:rsidP="005D05BB">
      <w:pPr>
        <w:pStyle w:val="Odstavecseseznamem"/>
        <w:numPr>
          <w:ilvl w:val="1"/>
          <w:numId w:val="11"/>
        </w:numPr>
        <w:tabs>
          <w:tab w:val="left" w:pos="851"/>
        </w:tabs>
        <w:ind w:left="851" w:hanging="851"/>
        <w:contextualSpacing w:val="0"/>
        <w:jc w:val="both"/>
        <w:rPr>
          <w:rFonts w:ascii="Arial" w:hAnsi="Arial" w:cs="Arial"/>
          <w:bCs/>
        </w:rPr>
      </w:pPr>
      <w:r w:rsidRPr="00D56D75">
        <w:rPr>
          <w:rFonts w:ascii="Arial" w:hAnsi="Arial" w:cs="Arial"/>
          <w:bCs/>
        </w:rPr>
        <w:t>Dotační program bude vyhlášen vyvěšením oznámení na úřední desce Olomouckého kraje a na internetových stránkách Olomouckého kraje.</w:t>
      </w:r>
    </w:p>
    <w:p w:rsidR="005D05BB" w:rsidRPr="00D56D75" w:rsidRDefault="005D05BB" w:rsidP="005D05BB">
      <w:pPr>
        <w:pStyle w:val="Odstavecseseznamem"/>
        <w:ind w:left="907"/>
        <w:rPr>
          <w:rFonts w:ascii="Arial" w:hAnsi="Arial" w:cs="Arial"/>
          <w:bCs/>
        </w:rPr>
      </w:pPr>
    </w:p>
    <w:p w:rsidR="005D05BB" w:rsidRPr="00D56D75" w:rsidRDefault="005D05BB" w:rsidP="005D05BB">
      <w:pPr>
        <w:pStyle w:val="Odstavecseseznamem"/>
        <w:numPr>
          <w:ilvl w:val="1"/>
          <w:numId w:val="11"/>
        </w:numPr>
        <w:tabs>
          <w:tab w:val="left" w:pos="851"/>
        </w:tabs>
        <w:ind w:left="851" w:hanging="851"/>
        <w:contextualSpacing w:val="0"/>
        <w:jc w:val="both"/>
        <w:rPr>
          <w:rFonts w:ascii="Arial" w:hAnsi="Arial" w:cs="Arial"/>
          <w:bCs/>
        </w:rPr>
      </w:pPr>
      <w:r w:rsidRPr="00D56D75">
        <w:rPr>
          <w:rFonts w:ascii="Arial" w:hAnsi="Arial" w:cs="Arial"/>
          <w:bCs/>
        </w:rPr>
        <w:t>Poskytnutá dotace nesmí být v průběhu realizace převedena na jiného nositele akce.</w:t>
      </w:r>
    </w:p>
    <w:p w:rsidR="005D05BB" w:rsidRPr="00D56D75" w:rsidRDefault="005D05BB" w:rsidP="005D05BB">
      <w:pPr>
        <w:pStyle w:val="Odstavecseseznamem"/>
        <w:ind w:left="907"/>
        <w:rPr>
          <w:rFonts w:ascii="Arial" w:hAnsi="Arial" w:cs="Arial"/>
          <w:bCs/>
        </w:rPr>
      </w:pPr>
    </w:p>
    <w:p w:rsidR="005D05BB" w:rsidRPr="00D56D75" w:rsidRDefault="005D05BB" w:rsidP="005D05BB">
      <w:pPr>
        <w:pStyle w:val="Odstavecseseznamem"/>
        <w:numPr>
          <w:ilvl w:val="1"/>
          <w:numId w:val="11"/>
        </w:numPr>
        <w:tabs>
          <w:tab w:val="left" w:pos="851"/>
        </w:tabs>
        <w:ind w:left="851" w:hanging="851"/>
        <w:contextualSpacing w:val="0"/>
        <w:jc w:val="both"/>
        <w:rPr>
          <w:rFonts w:ascii="Arial" w:hAnsi="Arial" w:cs="Arial"/>
          <w:bCs/>
        </w:rPr>
      </w:pPr>
      <w:r w:rsidRPr="00D56D75">
        <w:rPr>
          <w:rFonts w:ascii="Arial" w:hAnsi="Arial" w:cs="Arial"/>
          <w:bCs/>
        </w:rPr>
        <w:t xml:space="preserve">U dotací poskytovaných na základě tohoto dotačního programu bude dotace poskytnuta formou podpory de </w:t>
      </w:r>
      <w:proofErr w:type="spellStart"/>
      <w:r w:rsidRPr="00D56D75">
        <w:rPr>
          <w:rFonts w:ascii="Arial" w:hAnsi="Arial" w:cs="Arial"/>
          <w:bCs/>
        </w:rPr>
        <w:t>minimis</w:t>
      </w:r>
      <w:proofErr w:type="spellEnd"/>
      <w:r w:rsidRPr="00D56D75">
        <w:rPr>
          <w:rFonts w:ascii="Arial" w:hAnsi="Arial" w:cs="Arial"/>
          <w:bCs/>
        </w:rPr>
        <w:t xml:space="preserve"> dle nařízení Komise (EU) </w:t>
      </w:r>
      <w:r w:rsidRPr="00D56D75">
        <w:rPr>
          <w:rFonts w:ascii="Arial" w:hAnsi="Arial" w:cs="Arial"/>
          <w:bCs/>
        </w:rPr>
        <w:br/>
        <w:t xml:space="preserve">č. 1407/2013 ze dne 18. prosince 2013 o použití článků 107 a 108 Smlouvy </w:t>
      </w:r>
      <w:r w:rsidRPr="00D56D75">
        <w:rPr>
          <w:rFonts w:ascii="Arial" w:hAnsi="Arial" w:cs="Arial"/>
          <w:bCs/>
        </w:rPr>
        <w:br/>
      </w:r>
      <w:r w:rsidRPr="00D56D75">
        <w:rPr>
          <w:rFonts w:ascii="Arial" w:hAnsi="Arial" w:cs="Arial"/>
          <w:bCs/>
        </w:rPr>
        <w:lastRenderedPageBreak/>
        <w:t xml:space="preserve">o fungování Evropské unie na podporu de </w:t>
      </w:r>
      <w:proofErr w:type="spellStart"/>
      <w:r w:rsidRPr="00D56D75">
        <w:rPr>
          <w:rFonts w:ascii="Arial" w:hAnsi="Arial" w:cs="Arial"/>
          <w:bCs/>
        </w:rPr>
        <w:t>minimis</w:t>
      </w:r>
      <w:proofErr w:type="spellEnd"/>
      <w:r w:rsidRPr="00D56D75">
        <w:rPr>
          <w:rFonts w:ascii="Arial" w:hAnsi="Arial" w:cs="Arial"/>
          <w:bCs/>
        </w:rPr>
        <w:t xml:space="preserve"> uveřejněného v Úředním věstníku Evropské unie č. L 352/1 dne 24. prosince 2013.</w:t>
      </w:r>
    </w:p>
    <w:p w:rsidR="005D05BB" w:rsidRPr="00D56D75" w:rsidRDefault="005D05BB" w:rsidP="005D05BB">
      <w:pPr>
        <w:pStyle w:val="Odstavecseseznamem"/>
        <w:rPr>
          <w:rFonts w:ascii="Arial" w:hAnsi="Arial" w:cs="Arial"/>
          <w:bCs/>
        </w:rPr>
      </w:pPr>
    </w:p>
    <w:p w:rsidR="005D05BB" w:rsidRPr="00D56D75" w:rsidRDefault="005D05BB" w:rsidP="005D05BB">
      <w:pPr>
        <w:pStyle w:val="Odstavecseseznamem"/>
        <w:numPr>
          <w:ilvl w:val="1"/>
          <w:numId w:val="11"/>
        </w:numPr>
        <w:tabs>
          <w:tab w:val="left" w:pos="851"/>
        </w:tabs>
        <w:ind w:left="851" w:hanging="851"/>
        <w:contextualSpacing w:val="0"/>
        <w:jc w:val="both"/>
        <w:rPr>
          <w:rFonts w:ascii="Arial" w:hAnsi="Arial" w:cs="Arial"/>
          <w:bCs/>
        </w:rPr>
      </w:pPr>
      <w:r w:rsidRPr="00D56D75">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5D05BB" w:rsidRPr="00D56D75" w:rsidRDefault="005D05BB" w:rsidP="005D05BB">
      <w:pPr>
        <w:pStyle w:val="Odstavecseseznamem"/>
        <w:ind w:left="907"/>
        <w:rPr>
          <w:rFonts w:ascii="Arial" w:hAnsi="Arial" w:cs="Arial"/>
          <w:bCs/>
        </w:rPr>
      </w:pPr>
    </w:p>
    <w:p w:rsidR="005D05BB" w:rsidRPr="00D56D75" w:rsidRDefault="005D05BB" w:rsidP="005D05BB">
      <w:pPr>
        <w:pStyle w:val="Odstavecseseznamem"/>
        <w:numPr>
          <w:ilvl w:val="1"/>
          <w:numId w:val="11"/>
        </w:numPr>
        <w:tabs>
          <w:tab w:val="left" w:pos="851"/>
        </w:tabs>
        <w:ind w:left="0" w:firstLine="0"/>
        <w:jc w:val="both"/>
        <w:rPr>
          <w:rFonts w:ascii="Arial" w:hAnsi="Arial" w:cs="Arial"/>
          <w:bCs/>
        </w:rPr>
      </w:pPr>
      <w:r w:rsidRPr="00D56D75">
        <w:rPr>
          <w:rFonts w:ascii="Arial" w:hAnsi="Arial" w:cs="Arial"/>
          <w:bCs/>
        </w:rPr>
        <w:t>Přílohy dotačního programu:</w:t>
      </w:r>
    </w:p>
    <w:p w:rsidR="005D05BB" w:rsidRPr="00D56D75" w:rsidRDefault="005D05BB" w:rsidP="005D05BB">
      <w:pPr>
        <w:rPr>
          <w:rFonts w:ascii="Arial" w:hAnsi="Arial" w:cs="Arial"/>
          <w:bCs/>
        </w:rPr>
      </w:pPr>
    </w:p>
    <w:p w:rsidR="005D05BB" w:rsidRPr="00332FEE" w:rsidRDefault="005D05BB" w:rsidP="00FD4E12">
      <w:pPr>
        <w:pStyle w:val="Odstavecseseznamem"/>
        <w:numPr>
          <w:ilvl w:val="0"/>
          <w:numId w:val="13"/>
        </w:numPr>
        <w:spacing w:after="200" w:line="276" w:lineRule="auto"/>
        <w:jc w:val="both"/>
        <w:rPr>
          <w:rFonts w:ascii="Arial" w:hAnsi="Arial" w:cs="Arial"/>
          <w:bCs/>
        </w:rPr>
      </w:pPr>
      <w:r w:rsidRPr="00332FEE">
        <w:rPr>
          <w:rFonts w:ascii="Arial" w:hAnsi="Arial" w:cs="Arial"/>
          <w:bCs/>
        </w:rPr>
        <w:t>Vzor žádosti o poskytnutí dotace z rozpočtu Olomouckého kraje.</w:t>
      </w:r>
    </w:p>
    <w:p w:rsidR="005D05BB" w:rsidRPr="00332FEE" w:rsidRDefault="005D05BB" w:rsidP="005D05BB">
      <w:pPr>
        <w:pStyle w:val="Odstavecseseznamem"/>
        <w:numPr>
          <w:ilvl w:val="0"/>
          <w:numId w:val="13"/>
        </w:numPr>
        <w:spacing w:after="200" w:line="276" w:lineRule="auto"/>
        <w:jc w:val="both"/>
        <w:rPr>
          <w:rFonts w:ascii="Arial" w:hAnsi="Arial" w:cs="Arial"/>
          <w:bCs/>
        </w:rPr>
      </w:pPr>
      <w:r w:rsidRPr="00332FEE">
        <w:rPr>
          <w:rFonts w:ascii="Arial" w:hAnsi="Arial" w:cs="Arial"/>
          <w:bCs/>
        </w:rPr>
        <w:t xml:space="preserve">Vzorová smlouva o poskytnutí dotace na akci v rámci Programu podpory podnikání 2016 </w:t>
      </w:r>
    </w:p>
    <w:p w:rsidR="005D05BB" w:rsidRPr="00332FEE" w:rsidRDefault="005D05BB" w:rsidP="005D05BB">
      <w:pPr>
        <w:pStyle w:val="Odstavecseseznamem"/>
        <w:numPr>
          <w:ilvl w:val="0"/>
          <w:numId w:val="13"/>
        </w:numPr>
        <w:spacing w:after="200" w:line="276" w:lineRule="auto"/>
        <w:jc w:val="both"/>
        <w:rPr>
          <w:rFonts w:ascii="Arial" w:hAnsi="Arial" w:cs="Arial"/>
          <w:bCs/>
        </w:rPr>
      </w:pPr>
      <w:r w:rsidRPr="00332FEE">
        <w:rPr>
          <w:rFonts w:ascii="Arial" w:hAnsi="Arial" w:cs="Arial"/>
          <w:bCs/>
        </w:rPr>
        <w:t xml:space="preserve">Vzorová smlouva o poskytnutí dotace na činnost v rámci Programu podpory podnikání 2016 </w:t>
      </w:r>
    </w:p>
    <w:p w:rsidR="005D05BB" w:rsidRPr="00332FEE" w:rsidRDefault="005D05BB" w:rsidP="005D05BB">
      <w:pPr>
        <w:pStyle w:val="Odstavecseseznamem"/>
        <w:numPr>
          <w:ilvl w:val="0"/>
          <w:numId w:val="13"/>
        </w:numPr>
        <w:spacing w:after="200" w:line="276" w:lineRule="auto"/>
        <w:jc w:val="both"/>
        <w:rPr>
          <w:rFonts w:ascii="Arial" w:hAnsi="Arial" w:cs="Arial"/>
          <w:bCs/>
        </w:rPr>
      </w:pPr>
      <w:r w:rsidRPr="00332FEE">
        <w:rPr>
          <w:rFonts w:ascii="Arial" w:hAnsi="Arial" w:cs="Arial"/>
          <w:bCs/>
        </w:rPr>
        <w:t xml:space="preserve">Čestné prohlášení žadatele o podporu v režimu de </w:t>
      </w:r>
      <w:proofErr w:type="spellStart"/>
      <w:r w:rsidRPr="00332FEE">
        <w:rPr>
          <w:rFonts w:ascii="Arial" w:hAnsi="Arial" w:cs="Arial"/>
          <w:bCs/>
        </w:rPr>
        <w:t>minimis</w:t>
      </w:r>
      <w:proofErr w:type="spellEnd"/>
      <w:r w:rsidRPr="00332FEE">
        <w:rPr>
          <w:rFonts w:ascii="Arial" w:hAnsi="Arial" w:cs="Arial"/>
          <w:bCs/>
        </w:rPr>
        <w:t>,</w:t>
      </w:r>
    </w:p>
    <w:p w:rsidR="005D05BB" w:rsidRPr="00D56D75" w:rsidRDefault="005D05BB" w:rsidP="005D05BB">
      <w:pPr>
        <w:rPr>
          <w:rFonts w:ascii="Arial" w:hAnsi="Arial" w:cs="Arial"/>
          <w:bCs/>
        </w:rPr>
      </w:pPr>
      <w:r w:rsidRPr="00D56D75">
        <w:rPr>
          <w:rFonts w:ascii="Arial" w:hAnsi="Arial" w:cs="Arial"/>
          <w:bCs/>
        </w:rPr>
        <w:t>Doložka podle § 23 zákona č. 129/2000 Sb., o krajích (krajské zřízení), ve znění pozdějších předpisů:</w:t>
      </w:r>
    </w:p>
    <w:p w:rsidR="005D05BB" w:rsidRPr="00D56D75" w:rsidRDefault="005D05BB" w:rsidP="005D05BB">
      <w:pPr>
        <w:rPr>
          <w:rFonts w:ascii="Arial" w:hAnsi="Arial" w:cs="Arial"/>
          <w:bCs/>
        </w:rPr>
      </w:pPr>
    </w:p>
    <w:p w:rsidR="00D55DAD" w:rsidRDefault="005D05BB" w:rsidP="00D55DAD">
      <w:pPr>
        <w:rPr>
          <w:rFonts w:ascii="Arial" w:hAnsi="Arial" w:cs="Arial"/>
          <w:bCs/>
        </w:rPr>
      </w:pPr>
      <w:r w:rsidRPr="001212F3">
        <w:rPr>
          <w:rFonts w:ascii="Arial" w:hAnsi="Arial" w:cs="Arial"/>
          <w:bCs/>
        </w:rPr>
        <w:t>Tento dotační program byl schválen Zastupitelstvem Olomouckého kraje dne 18. 12. 2015 usnesením č. UZ/</w:t>
      </w:r>
      <w:proofErr w:type="spellStart"/>
      <w:r w:rsidRPr="001212F3">
        <w:rPr>
          <w:rFonts w:ascii="Arial" w:hAnsi="Arial" w:cs="Arial"/>
          <w:bCs/>
        </w:rPr>
        <w:t>xx</w:t>
      </w:r>
      <w:proofErr w:type="spellEnd"/>
      <w:r w:rsidRPr="001212F3">
        <w:rPr>
          <w:rFonts w:ascii="Arial" w:hAnsi="Arial" w:cs="Arial"/>
          <w:bCs/>
        </w:rPr>
        <w:t>/</w:t>
      </w:r>
      <w:proofErr w:type="spellStart"/>
      <w:r w:rsidRPr="001212F3">
        <w:rPr>
          <w:rFonts w:ascii="Arial" w:hAnsi="Arial" w:cs="Arial"/>
          <w:bCs/>
        </w:rPr>
        <w:t>xx</w:t>
      </w:r>
      <w:proofErr w:type="spellEnd"/>
      <w:r w:rsidRPr="001212F3">
        <w:rPr>
          <w:rFonts w:ascii="Arial" w:hAnsi="Arial" w:cs="Arial"/>
          <w:bCs/>
        </w:rPr>
        <w:t>/2015</w:t>
      </w:r>
      <w:r w:rsidR="001212F3">
        <w:rPr>
          <w:rFonts w:ascii="Arial" w:hAnsi="Arial" w:cs="Arial"/>
          <w:bCs/>
        </w:rPr>
        <w:t>.</w:t>
      </w:r>
      <w:r w:rsidR="00D55DAD">
        <w:rPr>
          <w:rFonts w:ascii="Arial" w:hAnsi="Arial" w:cs="Arial"/>
          <w:bCs/>
        </w:rPr>
        <w:br w:type="page"/>
      </w:r>
    </w:p>
    <w:p w:rsidR="00D55DAD" w:rsidRDefault="00FD4E12" w:rsidP="00D55DAD">
      <w:pPr>
        <w:rPr>
          <w:rFonts w:ascii="Arial" w:hAnsi="Arial" w:cs="Arial"/>
        </w:rPr>
      </w:pPr>
      <w:r>
        <w:rPr>
          <w:rFonts w:ascii="Arial" w:hAnsi="Arial" w:cs="Arial"/>
        </w:rPr>
        <w:lastRenderedPageBreak/>
        <w:t xml:space="preserve">PŘÍLOHA </w:t>
      </w:r>
      <w:r w:rsidR="001166A2">
        <w:rPr>
          <w:rFonts w:ascii="Arial" w:hAnsi="Arial" w:cs="Arial"/>
        </w:rPr>
        <w:t>1</w:t>
      </w:r>
      <w:r>
        <w:rPr>
          <w:rFonts w:ascii="Arial" w:hAnsi="Arial" w:cs="Arial"/>
        </w:rPr>
        <w:t>a)</w:t>
      </w:r>
    </w:p>
    <w:p w:rsidR="007353D1" w:rsidRDefault="007353D1" w:rsidP="00D55DAD">
      <w:pPr>
        <w:rPr>
          <w:rFonts w:ascii="Arial" w:hAnsi="Arial" w:cs="Arial"/>
        </w:rPr>
      </w:pPr>
    </w:p>
    <w:tbl>
      <w:tblPr>
        <w:tblW w:w="9436" w:type="dxa"/>
        <w:tblInd w:w="55" w:type="dxa"/>
        <w:tblCellMar>
          <w:left w:w="70" w:type="dxa"/>
          <w:right w:w="70" w:type="dxa"/>
        </w:tblCellMar>
        <w:tblLook w:val="04A0" w:firstRow="1" w:lastRow="0" w:firstColumn="1" w:lastColumn="0" w:noHBand="0" w:noVBand="1"/>
      </w:tblPr>
      <w:tblGrid>
        <w:gridCol w:w="1061"/>
        <w:gridCol w:w="1060"/>
        <w:gridCol w:w="1060"/>
        <w:gridCol w:w="1060"/>
        <w:gridCol w:w="1060"/>
        <w:gridCol w:w="1057"/>
        <w:gridCol w:w="1057"/>
        <w:gridCol w:w="1057"/>
        <w:gridCol w:w="964"/>
      </w:tblGrid>
      <w:tr w:rsidR="005D05BB" w:rsidRPr="00D56D75" w:rsidTr="005D05BB">
        <w:trPr>
          <w:trHeight w:val="360"/>
        </w:trPr>
        <w:tc>
          <w:tcPr>
            <w:tcW w:w="9436" w:type="dxa"/>
            <w:gridSpan w:val="9"/>
            <w:tcBorders>
              <w:top w:val="single" w:sz="8" w:space="0" w:color="auto"/>
              <w:left w:val="single" w:sz="8" w:space="0" w:color="auto"/>
              <w:bottom w:val="nil"/>
              <w:right w:val="single" w:sz="8" w:space="0" w:color="000000"/>
            </w:tcBorders>
            <w:shd w:val="clear" w:color="000000" w:fill="C0C0C0"/>
            <w:noWrap/>
            <w:vAlign w:val="bottom"/>
            <w:hideMark/>
          </w:tcPr>
          <w:p w:rsidR="005D05BB" w:rsidRPr="00D56D75" w:rsidRDefault="005D05BB" w:rsidP="005D05BB">
            <w:pPr>
              <w:jc w:val="center"/>
              <w:rPr>
                <w:rFonts w:ascii="Arial" w:hAnsi="Arial" w:cs="Arial"/>
                <w:b/>
                <w:bCs/>
                <w:color w:val="000000"/>
                <w:sz w:val="28"/>
                <w:szCs w:val="28"/>
              </w:rPr>
            </w:pPr>
            <w:r w:rsidRPr="00D56D75">
              <w:rPr>
                <w:rFonts w:ascii="Arial" w:hAnsi="Arial" w:cs="Arial"/>
                <w:b/>
                <w:bCs/>
                <w:color w:val="000000"/>
                <w:sz w:val="28"/>
                <w:szCs w:val="28"/>
              </w:rPr>
              <w:t xml:space="preserve">ŽÁDOST </w:t>
            </w:r>
          </w:p>
        </w:tc>
      </w:tr>
      <w:tr w:rsidR="005D05BB" w:rsidRPr="00D56D75" w:rsidTr="005D05BB">
        <w:trPr>
          <w:trHeight w:val="825"/>
        </w:trPr>
        <w:tc>
          <w:tcPr>
            <w:tcW w:w="9436" w:type="dxa"/>
            <w:gridSpan w:val="9"/>
            <w:tcBorders>
              <w:top w:val="nil"/>
              <w:left w:val="single" w:sz="8" w:space="0" w:color="auto"/>
              <w:bottom w:val="single" w:sz="8" w:space="0" w:color="auto"/>
              <w:right w:val="single" w:sz="8" w:space="0" w:color="000000"/>
            </w:tcBorders>
            <w:shd w:val="clear" w:color="000000" w:fill="C0C0C0"/>
            <w:vAlign w:val="bottom"/>
            <w:hideMark/>
          </w:tcPr>
          <w:p w:rsidR="005D05BB" w:rsidRPr="00D56D75" w:rsidRDefault="005D05BB" w:rsidP="005D05BB">
            <w:pPr>
              <w:jc w:val="center"/>
              <w:rPr>
                <w:rFonts w:ascii="Arial" w:hAnsi="Arial" w:cs="Arial"/>
                <w:b/>
                <w:bCs/>
                <w:color w:val="000000"/>
                <w:sz w:val="28"/>
                <w:szCs w:val="28"/>
              </w:rPr>
            </w:pPr>
            <w:r w:rsidRPr="00D56D75">
              <w:rPr>
                <w:rFonts w:ascii="Arial" w:hAnsi="Arial" w:cs="Arial"/>
                <w:b/>
                <w:bCs/>
                <w:color w:val="000000"/>
                <w:sz w:val="28"/>
                <w:szCs w:val="28"/>
              </w:rPr>
              <w:t>O DOTACI Z ROZPOČTU OLOMOUCKÉHO KRAJE NA ROK                                                           2016</w:t>
            </w:r>
          </w:p>
        </w:tc>
      </w:tr>
      <w:tr w:rsidR="005D05BB" w:rsidRPr="00D56D75" w:rsidTr="005D05BB">
        <w:trPr>
          <w:trHeight w:val="315"/>
        </w:trPr>
        <w:tc>
          <w:tcPr>
            <w:tcW w:w="424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DOTAČNÍ PROGRAM</w:t>
            </w:r>
          </w:p>
        </w:tc>
        <w:tc>
          <w:tcPr>
            <w:tcW w:w="519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D05BB" w:rsidRPr="00332FEE" w:rsidRDefault="005D05BB" w:rsidP="005D05BB">
            <w:pPr>
              <w:rPr>
                <w:rFonts w:ascii="Arial" w:hAnsi="Arial" w:cs="Arial"/>
              </w:rPr>
            </w:pPr>
            <w:r w:rsidRPr="00332FEE">
              <w:rPr>
                <w:rFonts w:ascii="Arial" w:hAnsi="Arial" w:cs="Arial"/>
              </w:rPr>
              <w:t> Program na podporu podnikání</w:t>
            </w:r>
            <w:r w:rsidR="00680F09" w:rsidRPr="00332FEE">
              <w:rPr>
                <w:rFonts w:ascii="Arial" w:hAnsi="Arial" w:cs="Arial"/>
              </w:rPr>
              <w:t xml:space="preserve"> 2016</w:t>
            </w:r>
          </w:p>
        </w:tc>
      </w:tr>
      <w:tr w:rsidR="005D05BB" w:rsidRPr="00D56D75" w:rsidTr="005D05BB">
        <w:trPr>
          <w:trHeight w:val="315"/>
        </w:trPr>
        <w:tc>
          <w:tcPr>
            <w:tcW w:w="424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5D05BB" w:rsidRDefault="005D05BB" w:rsidP="005D05BB">
            <w:pPr>
              <w:rPr>
                <w:rFonts w:ascii="Arial" w:hAnsi="Arial" w:cs="Arial"/>
                <w:b/>
                <w:bCs/>
                <w:color w:val="000000"/>
              </w:rPr>
            </w:pPr>
            <w:r w:rsidRPr="00D56D75">
              <w:rPr>
                <w:rFonts w:ascii="Arial" w:hAnsi="Arial" w:cs="Arial"/>
                <w:b/>
                <w:bCs/>
                <w:color w:val="000000"/>
              </w:rPr>
              <w:t>DOTAČNÍ TITUL</w:t>
            </w:r>
          </w:p>
          <w:p w:rsidR="001212F3" w:rsidRPr="00D56D75" w:rsidRDefault="001212F3" w:rsidP="005D05BB">
            <w:pPr>
              <w:rPr>
                <w:rFonts w:ascii="Arial" w:hAnsi="Arial" w:cs="Arial"/>
                <w:b/>
                <w:bCs/>
                <w:color w:val="000000"/>
              </w:rPr>
            </w:pPr>
            <w:r>
              <w:rPr>
                <w:rFonts w:ascii="Arial" w:hAnsi="Arial" w:cs="Arial"/>
                <w:b/>
                <w:bCs/>
                <w:color w:val="000000"/>
              </w:rPr>
              <w:t>(PODPOROVANÁ AKTIVIT)</w:t>
            </w:r>
          </w:p>
        </w:tc>
        <w:tc>
          <w:tcPr>
            <w:tcW w:w="519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D05BB" w:rsidRPr="00332FEE" w:rsidRDefault="005D05BB" w:rsidP="005D05BB">
            <w:pPr>
              <w:ind w:left="131"/>
              <w:rPr>
                <w:rFonts w:ascii="Arial" w:hAnsi="Arial" w:cs="Arial"/>
                <w:b/>
              </w:rPr>
            </w:pPr>
            <w:r w:rsidRPr="00332FEE">
              <w:rPr>
                <w:rFonts w:ascii="Arial" w:hAnsi="Arial" w:cs="Arial"/>
                <w:b/>
              </w:rPr>
              <w:t xml:space="preserve">Dotační titul 1 – Podpora soutěží propagujících podnikatele </w:t>
            </w:r>
          </w:p>
          <w:p w:rsidR="005D05BB" w:rsidRPr="00332FEE" w:rsidRDefault="005D05BB" w:rsidP="005D05BB">
            <w:pPr>
              <w:ind w:hanging="720"/>
              <w:rPr>
                <w:rFonts w:ascii="Arial" w:hAnsi="Arial" w:cs="Arial"/>
                <w:b/>
                <w:i/>
              </w:rPr>
            </w:pPr>
          </w:p>
          <w:p w:rsidR="005D05BB" w:rsidRPr="00332FEE" w:rsidRDefault="005D05BB" w:rsidP="005D05BB">
            <w:pPr>
              <w:ind w:left="131"/>
              <w:rPr>
                <w:rFonts w:ascii="Arial" w:hAnsi="Arial" w:cs="Arial"/>
                <w:b/>
              </w:rPr>
            </w:pPr>
            <w:r w:rsidRPr="00332FEE">
              <w:rPr>
                <w:rFonts w:ascii="Arial" w:hAnsi="Arial" w:cs="Arial"/>
                <w:b/>
              </w:rPr>
              <w:t xml:space="preserve">Dotační titul 2 – Podpora poradenství pro podnikatele </w:t>
            </w:r>
          </w:p>
          <w:p w:rsidR="005D05BB" w:rsidRPr="00332FEE" w:rsidRDefault="005D05BB" w:rsidP="000E305D">
            <w:pPr>
              <w:rPr>
                <w:rFonts w:ascii="Arial" w:hAnsi="Arial" w:cs="Arial"/>
              </w:rPr>
            </w:pPr>
          </w:p>
        </w:tc>
      </w:tr>
      <w:tr w:rsidR="005D05BB" w:rsidRPr="00D56D75" w:rsidTr="005D05BB">
        <w:trPr>
          <w:trHeight w:val="330"/>
        </w:trPr>
        <w:tc>
          <w:tcPr>
            <w:tcW w:w="424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NÁZEV AKCE/ PROJEKTU</w:t>
            </w:r>
          </w:p>
        </w:tc>
        <w:tc>
          <w:tcPr>
            <w:tcW w:w="519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3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1. ÚDAJE O ŽADATELI</w:t>
            </w:r>
          </w:p>
        </w:tc>
      </w:tr>
      <w:tr w:rsidR="005D05BB" w:rsidRPr="00D56D75" w:rsidTr="005D05BB">
        <w:trPr>
          <w:trHeight w:val="315"/>
        </w:trPr>
        <w:tc>
          <w:tcPr>
            <w:tcW w:w="3181" w:type="dxa"/>
            <w:gridSpan w:val="3"/>
            <w:tcBorders>
              <w:top w:val="single" w:sz="8"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a 1) Fyzická osoba</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Jméno a příjmení</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Datum narození</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15"/>
        </w:trPr>
        <w:tc>
          <w:tcPr>
            <w:tcW w:w="7415" w:type="dxa"/>
            <w:gridSpan w:val="7"/>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a 2) Právnická osoba nebo podnikající fyzická osoba:</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00"/>
        </w:trPr>
        <w:tc>
          <w:tcPr>
            <w:tcW w:w="5301"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Jméno a příjmení podnikající fyzické osoby:</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nebo</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30"/>
        </w:trPr>
        <w:tc>
          <w:tcPr>
            <w:tcW w:w="5301"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5D05BB" w:rsidRPr="00D56D75" w:rsidRDefault="005D05BB" w:rsidP="005D05BB">
            <w:pPr>
              <w:rPr>
                <w:rFonts w:ascii="Arial" w:hAnsi="Arial" w:cs="Arial"/>
                <w:color w:val="000000"/>
              </w:rPr>
            </w:pPr>
            <w:r w:rsidRPr="00D56D75">
              <w:rPr>
                <w:rFonts w:ascii="Arial" w:hAnsi="Arial" w:cs="Arial"/>
                <w:color w:val="000000"/>
              </w:rPr>
              <w:t>Název/ obchodní firma právnické osoby:</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IČ:</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DIČ (bylo-li přiděleno):</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15"/>
        </w:trPr>
        <w:tc>
          <w:tcPr>
            <w:tcW w:w="5301" w:type="dxa"/>
            <w:gridSpan w:val="5"/>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b) Sídlo/ adresa bydliště žadatele:</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Ulice:</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5301"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Orientační číslo, číslo popisné:</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Obec, část obce:</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Okres:</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PSČ:</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Telefon:</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Fax:</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E-mail:</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www:</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15"/>
        </w:trPr>
        <w:tc>
          <w:tcPr>
            <w:tcW w:w="5301" w:type="dxa"/>
            <w:gridSpan w:val="5"/>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c) Statutární zástupce žadatele (funkce):</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Jméno a příjmení, titul:</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Adresa:</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Telefon:</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Mobil:</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Fax:</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E-mail:</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15"/>
        </w:trPr>
        <w:tc>
          <w:tcPr>
            <w:tcW w:w="6358" w:type="dxa"/>
            <w:gridSpan w:val="6"/>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d) Osoby s podílem v právnické osobě žadatele:</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1061" w:type="dxa"/>
            <w:tcBorders>
              <w:top w:val="nil"/>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8472" w:type="dxa"/>
            <w:gridSpan w:val="8"/>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e) Osoby, v nichž má právnická osoba žadatele přímý podíl a výše podílů:</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1061" w:type="dxa"/>
            <w:tcBorders>
              <w:top w:val="nil"/>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3181" w:type="dxa"/>
            <w:gridSpan w:val="3"/>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lastRenderedPageBreak/>
              <w:t>f) Bankovní spojení:</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Číslo účtu:</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15"/>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Banka, kód banky:</w:t>
            </w: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964" w:type="dxa"/>
            <w:tcBorders>
              <w:top w:val="nil"/>
              <w:left w:val="nil"/>
              <w:bottom w:val="nil"/>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3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2. ÚDAJE O PŘEDKLÁDANÉ ŽÁDOSTI</w:t>
            </w:r>
          </w:p>
        </w:tc>
      </w:tr>
      <w:tr w:rsidR="005D05BB" w:rsidRPr="00D56D75" w:rsidTr="005D05BB">
        <w:trPr>
          <w:trHeight w:val="315"/>
        </w:trPr>
        <w:tc>
          <w:tcPr>
            <w:tcW w:w="5301" w:type="dxa"/>
            <w:gridSpan w:val="5"/>
            <w:tcBorders>
              <w:top w:val="single" w:sz="8"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a) Účel dotace na akci/projekt a jeho cíl:</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D05BB" w:rsidRPr="00D56D75" w:rsidRDefault="005D05BB" w:rsidP="005D05BB">
            <w:pPr>
              <w:jc w:val="cente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5301" w:type="dxa"/>
            <w:gridSpan w:val="5"/>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b) Popis akce/projektu (odůvodnění):</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D05BB" w:rsidRPr="00D56D75" w:rsidRDefault="005D05BB" w:rsidP="005D05BB">
            <w:pPr>
              <w:jc w:val="cente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5301" w:type="dxa"/>
            <w:gridSpan w:val="5"/>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c) Územní působnost akce/ projektu:</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D05BB" w:rsidRPr="00D56D75" w:rsidRDefault="005D05BB" w:rsidP="005D05BB">
            <w:pPr>
              <w:jc w:val="cente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4241" w:type="dxa"/>
            <w:gridSpan w:val="4"/>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d) Očekávané přínosy dotace:</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D05BB" w:rsidRPr="00D56D75" w:rsidRDefault="005D05BB" w:rsidP="005D05BB">
            <w:pPr>
              <w:jc w:val="cente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8472" w:type="dxa"/>
            <w:gridSpan w:val="8"/>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e) Způsob realizace akce/ projektu včetně časového harmonogramu:</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D05BB" w:rsidRPr="00D56D75" w:rsidRDefault="005D05BB" w:rsidP="005D05BB">
            <w:pPr>
              <w:jc w:val="cente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6358" w:type="dxa"/>
            <w:gridSpan w:val="6"/>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f) Význam akce/ projektu pro Olomoucký kraj:</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1061" w:type="dxa"/>
            <w:tcBorders>
              <w:top w:val="nil"/>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5301" w:type="dxa"/>
            <w:gridSpan w:val="5"/>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g) Způsob propagace akce/ projektu:</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D05BB" w:rsidRPr="00D56D75" w:rsidRDefault="005D05BB" w:rsidP="005D05BB">
            <w:pPr>
              <w:jc w:val="cente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6358" w:type="dxa"/>
            <w:gridSpan w:val="6"/>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h) Výstupy pro hodnocení akce/ projektu:</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D05BB" w:rsidRPr="00D56D75" w:rsidRDefault="005D05BB" w:rsidP="005D05BB">
            <w:pPr>
              <w:jc w:val="cente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8472" w:type="dxa"/>
            <w:gridSpan w:val="8"/>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i) Odpovědná osoba za akci/ projekt (příp. odborný garant projektu):</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Jméno a příjmení:</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Adresa:</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Telefon:</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Fax:</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E-mail:</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15"/>
        </w:trPr>
        <w:tc>
          <w:tcPr>
            <w:tcW w:w="8472" w:type="dxa"/>
            <w:gridSpan w:val="8"/>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j) Kontaktní osoba (pokud není totožná s odpovědnou osobou):</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Jméno a příjmení:</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Adresa:</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Telefon:</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Fax:</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15"/>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E-mail:</w:t>
            </w: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nil"/>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3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3. ROZPOČET PROJEKTU</w:t>
            </w:r>
          </w:p>
        </w:tc>
      </w:tr>
      <w:tr w:rsidR="005D05BB" w:rsidRPr="00D56D75" w:rsidTr="005D05BB">
        <w:trPr>
          <w:trHeight w:val="315"/>
        </w:trPr>
        <w:tc>
          <w:tcPr>
            <w:tcW w:w="6358" w:type="dxa"/>
            <w:gridSpan w:val="6"/>
            <w:tcBorders>
              <w:top w:val="single" w:sz="8"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a) Celkové náklady realizované akce/ projektu:</w:t>
            </w:r>
          </w:p>
        </w:tc>
        <w:tc>
          <w:tcPr>
            <w:tcW w:w="1057" w:type="dxa"/>
            <w:tcBorders>
              <w:top w:val="nil"/>
              <w:left w:val="single" w:sz="4"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5D05BB" w:rsidRPr="00D56D75" w:rsidRDefault="005D05BB" w:rsidP="005D05BB">
            <w:pPr>
              <w:rPr>
                <w:rFonts w:ascii="Arial" w:hAnsi="Arial" w:cs="Arial"/>
                <w:color w:val="000000"/>
              </w:rPr>
            </w:pPr>
            <w:r w:rsidRPr="00D56D75">
              <w:rPr>
                <w:rFonts w:ascii="Arial" w:hAnsi="Arial" w:cs="Arial"/>
                <w:color w:val="000000"/>
              </w:rPr>
              <w:t>z toho:</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5D05BB" w:rsidRPr="00D56D75" w:rsidRDefault="005D05BB" w:rsidP="005D05BB">
            <w:pPr>
              <w:rPr>
                <w:rFonts w:ascii="Arial" w:hAnsi="Arial" w:cs="Arial"/>
                <w:color w:val="000000"/>
              </w:rPr>
            </w:pPr>
            <w:r w:rsidRPr="00D56D75">
              <w:rPr>
                <w:rFonts w:ascii="Arial" w:hAnsi="Arial" w:cs="Arial"/>
                <w:color w:val="000000"/>
              </w:rPr>
              <w:t>výše požadované dotace z rozpočtu Olomouckého kraje:</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single" w:sz="4" w:space="0" w:color="000000"/>
            </w:tcBorders>
            <w:shd w:val="clear" w:color="auto" w:fill="auto"/>
            <w:vAlign w:val="bottom"/>
            <w:hideMark/>
          </w:tcPr>
          <w:p w:rsidR="005D05BB" w:rsidRPr="00D56D75" w:rsidRDefault="005D05BB" w:rsidP="005D05BB">
            <w:pPr>
              <w:rPr>
                <w:rFonts w:ascii="Arial" w:hAnsi="Arial" w:cs="Arial"/>
                <w:color w:val="000000"/>
              </w:rPr>
            </w:pPr>
            <w:r w:rsidRPr="00D56D75">
              <w:rPr>
                <w:rFonts w:ascii="Arial" w:hAnsi="Arial" w:cs="Arial"/>
                <w:color w:val="000000"/>
              </w:rPr>
              <w:t>vlastní zdroje:</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6358"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jiné zdroje (rozepsat poskytovatele včetně částek):</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15"/>
        </w:trPr>
        <w:tc>
          <w:tcPr>
            <w:tcW w:w="8472" w:type="dxa"/>
            <w:gridSpan w:val="8"/>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b) Struktura použití dotace z rozpočtu Olomouckého kraje:</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D05BB" w:rsidRPr="00D56D75" w:rsidRDefault="005D05BB" w:rsidP="005D05BB">
            <w:pPr>
              <w:jc w:val="center"/>
              <w:rPr>
                <w:rFonts w:ascii="Arial" w:hAnsi="Arial" w:cs="Arial"/>
                <w:b/>
                <w:bCs/>
                <w:color w:val="000000"/>
              </w:rPr>
            </w:pPr>
            <w:r w:rsidRPr="00D56D75">
              <w:rPr>
                <w:rFonts w:ascii="Arial" w:hAnsi="Arial" w:cs="Arial"/>
                <w:b/>
                <w:bCs/>
                <w:color w:val="000000"/>
              </w:rPr>
              <w:t> </w:t>
            </w:r>
          </w:p>
        </w:tc>
      </w:tr>
      <w:tr w:rsidR="005D05BB" w:rsidRPr="00D56D75" w:rsidTr="005D05BB">
        <w:trPr>
          <w:trHeight w:val="315"/>
        </w:trPr>
        <w:tc>
          <w:tcPr>
            <w:tcW w:w="8472" w:type="dxa"/>
            <w:gridSpan w:val="8"/>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xml:space="preserve">c) Žadatel vede své účetnictví v rámci: </w:t>
            </w:r>
            <w:r w:rsidRPr="00D56D75">
              <w:rPr>
                <w:rFonts w:ascii="Arial" w:hAnsi="Arial" w:cs="Arial"/>
                <w:i/>
                <w:iCs/>
                <w:color w:val="000000"/>
              </w:rPr>
              <w:t>(nehodící se škrtněte)</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c 1) kalendářního roku</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3181" w:type="dxa"/>
            <w:gridSpan w:val="3"/>
            <w:tcBorders>
              <w:top w:val="single" w:sz="4" w:space="0" w:color="auto"/>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lastRenderedPageBreak/>
              <w:t>c 2) hospodářského roku</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15"/>
        </w:trPr>
        <w:tc>
          <w:tcPr>
            <w:tcW w:w="8472" w:type="dxa"/>
            <w:gridSpan w:val="8"/>
            <w:tcBorders>
              <w:top w:val="single" w:sz="4" w:space="0" w:color="auto"/>
              <w:left w:val="single" w:sz="8" w:space="0" w:color="auto"/>
              <w:bottom w:val="nil"/>
              <w:right w:val="nil"/>
            </w:tcBorders>
            <w:shd w:val="clear" w:color="auto" w:fill="auto"/>
            <w:noWrap/>
            <w:vAlign w:val="bottom"/>
            <w:hideMark/>
          </w:tcPr>
          <w:p w:rsidR="005D05BB" w:rsidRPr="00D56D75" w:rsidRDefault="005D05BB" w:rsidP="005D05BB">
            <w:pPr>
              <w:rPr>
                <w:rFonts w:ascii="Arial" w:hAnsi="Arial" w:cs="Arial"/>
                <w:i/>
                <w:iCs/>
                <w:color w:val="000000"/>
              </w:rPr>
            </w:pPr>
            <w:r w:rsidRPr="00D56D75">
              <w:rPr>
                <w:rFonts w:ascii="Arial" w:hAnsi="Arial" w:cs="Arial"/>
                <w:i/>
                <w:iCs/>
                <w:color w:val="000000"/>
              </w:rPr>
              <w:t>(uveďte den a měsíc počátku i konce Vašeho hospodářského roku)</w:t>
            </w:r>
          </w:p>
        </w:tc>
        <w:tc>
          <w:tcPr>
            <w:tcW w:w="964" w:type="dxa"/>
            <w:tcBorders>
              <w:top w:val="nil"/>
              <w:left w:val="nil"/>
              <w:bottom w:val="nil"/>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3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4. PŘEHLED DOTACÍ ČERPANÝCH V MINULOSTI</w:t>
            </w:r>
          </w:p>
        </w:tc>
      </w:tr>
      <w:tr w:rsidR="005D05BB" w:rsidRPr="00D56D75" w:rsidTr="005D05BB">
        <w:trPr>
          <w:trHeight w:val="300"/>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a) Byla poskytnuta dotace na stejný účel v předchozím kalendářním roce?</w:t>
            </w:r>
          </w:p>
        </w:tc>
      </w:tr>
      <w:tr w:rsidR="005D05BB" w:rsidRPr="00D56D75" w:rsidTr="005D05BB">
        <w:trPr>
          <w:trHeight w:val="300"/>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ANO/ NE</w:t>
            </w:r>
          </w:p>
        </w:tc>
      </w:tr>
      <w:tr w:rsidR="005D05BB" w:rsidRPr="00D56D75" w:rsidTr="005D05BB">
        <w:trPr>
          <w:trHeight w:val="300"/>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b) Pokud byla poskytnuta dotace dle písmena a), uveďte skutečné přínosy dotace:</w:t>
            </w:r>
          </w:p>
        </w:tc>
      </w:tr>
      <w:tr w:rsidR="005D05BB" w:rsidRPr="00D56D75" w:rsidTr="005D05BB">
        <w:trPr>
          <w:trHeight w:val="300"/>
        </w:trPr>
        <w:tc>
          <w:tcPr>
            <w:tcW w:w="1061" w:type="dxa"/>
            <w:tcBorders>
              <w:top w:val="nil"/>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c) Celkový počet podaných žádostí o dotaci z rozpočtu OK za období 2012 - 2015:</w:t>
            </w:r>
          </w:p>
        </w:tc>
      </w:tr>
      <w:tr w:rsidR="005D05BB" w:rsidRPr="00D56D75" w:rsidTr="005D05BB">
        <w:trPr>
          <w:trHeight w:val="300"/>
        </w:trPr>
        <w:tc>
          <w:tcPr>
            <w:tcW w:w="1061" w:type="dxa"/>
            <w:tcBorders>
              <w:top w:val="nil"/>
              <w:left w:val="single" w:sz="8" w:space="0" w:color="auto"/>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57" w:type="dxa"/>
            <w:tcBorders>
              <w:top w:val="nil"/>
              <w:left w:val="nil"/>
              <w:bottom w:val="single" w:sz="4" w:space="0" w:color="auto"/>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964" w:type="dxa"/>
            <w:tcBorders>
              <w:top w:val="nil"/>
              <w:left w:val="nil"/>
              <w:bottom w:val="single" w:sz="4" w:space="0" w:color="auto"/>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d) Celkový počet poskytnutých dotací z rozpočtu OK za období 2012 - 2015:</w:t>
            </w:r>
          </w:p>
        </w:tc>
      </w:tr>
      <w:tr w:rsidR="005D05BB" w:rsidRPr="00D56D75" w:rsidTr="005D05BB">
        <w:trPr>
          <w:trHeight w:val="315"/>
        </w:trPr>
        <w:tc>
          <w:tcPr>
            <w:tcW w:w="1061" w:type="dxa"/>
            <w:tcBorders>
              <w:top w:val="nil"/>
              <w:left w:val="single" w:sz="8" w:space="0" w:color="auto"/>
              <w:bottom w:val="nil"/>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964" w:type="dxa"/>
            <w:tcBorders>
              <w:top w:val="nil"/>
              <w:left w:val="nil"/>
              <w:bottom w:val="nil"/>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3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5. DOPLŇUJÍCÍ  INFORMACE</w:t>
            </w:r>
          </w:p>
        </w:tc>
      </w:tr>
      <w:tr w:rsidR="005D05BB" w:rsidRPr="00D56D75" w:rsidTr="005D05BB">
        <w:trPr>
          <w:trHeight w:val="570"/>
        </w:trPr>
        <w:tc>
          <w:tcPr>
            <w:tcW w:w="9436"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05BB" w:rsidRPr="00D56D75" w:rsidRDefault="005D05BB" w:rsidP="005D05BB">
            <w:pPr>
              <w:rPr>
                <w:rFonts w:ascii="Arial" w:hAnsi="Arial" w:cs="Arial"/>
                <w:i/>
                <w:iCs/>
                <w:color w:val="0000FF"/>
              </w:rPr>
            </w:pPr>
          </w:p>
        </w:tc>
      </w:tr>
      <w:tr w:rsidR="005D05BB" w:rsidRPr="00D56D75" w:rsidTr="005D05BB">
        <w:trPr>
          <w:trHeight w:val="33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D05BB" w:rsidRPr="00D56D75" w:rsidRDefault="005D05BB" w:rsidP="005D05BB">
            <w:pPr>
              <w:rPr>
                <w:rFonts w:ascii="Arial" w:hAnsi="Arial" w:cs="Arial"/>
                <w:b/>
                <w:bCs/>
                <w:color w:val="000000"/>
              </w:rPr>
            </w:pPr>
            <w:r w:rsidRPr="00D56D75">
              <w:rPr>
                <w:rFonts w:ascii="Arial" w:hAnsi="Arial" w:cs="Arial"/>
                <w:b/>
                <w:bCs/>
                <w:color w:val="000000"/>
              </w:rPr>
              <w:t>6. PROHLÁŠENÍ ŽADATELE DLE ČLÁNKU 5.2. PRAVIDEL</w:t>
            </w:r>
          </w:p>
        </w:tc>
      </w:tr>
      <w:tr w:rsidR="005D05BB" w:rsidRPr="00D56D75" w:rsidTr="005D05BB">
        <w:trPr>
          <w:trHeight w:val="630"/>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5D05BB" w:rsidRPr="00D56D75" w:rsidRDefault="005D05BB" w:rsidP="005D05BB">
            <w:pPr>
              <w:rPr>
                <w:rFonts w:ascii="Arial" w:hAnsi="Arial" w:cs="Arial"/>
                <w:color w:val="000000"/>
              </w:rPr>
            </w:pPr>
            <w:r w:rsidRPr="00D56D75">
              <w:rPr>
                <w:rFonts w:ascii="Arial" w:hAnsi="Arial" w:cs="Arial"/>
                <w:color w:val="000000"/>
              </w:rPr>
              <w:t>Žadatel prohlašuje, že uvedené údaje jsou úplné a pravdivé a že nezatajuje žádné okolnosti důležité pro posouzení žádosti;</w:t>
            </w:r>
          </w:p>
        </w:tc>
      </w:tr>
      <w:tr w:rsidR="005D05BB" w:rsidRPr="00D56D75" w:rsidTr="005D05BB">
        <w:trPr>
          <w:trHeight w:val="945"/>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5D05BB" w:rsidRPr="00D56D75" w:rsidRDefault="003B005C" w:rsidP="005D05BB">
            <w:pPr>
              <w:rPr>
                <w:rFonts w:ascii="Arial" w:hAnsi="Arial" w:cs="Arial"/>
              </w:rPr>
            </w:pPr>
            <w:r>
              <w:rPr>
                <w:rFonts w:ascii="Arial" w:hAnsi="Arial" w:cs="Arial"/>
                <w:color w:val="000000"/>
              </w:rPr>
              <w:t>Žadatel prohlašuje, že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tc>
      </w:tr>
      <w:tr w:rsidR="005D05BB" w:rsidRPr="00D56D75" w:rsidTr="005D05BB">
        <w:trPr>
          <w:trHeight w:val="630"/>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5D05BB" w:rsidRPr="00D56D75" w:rsidRDefault="005D05BB" w:rsidP="005D05BB">
            <w:pPr>
              <w:rPr>
                <w:rFonts w:ascii="Arial" w:hAnsi="Arial" w:cs="Arial"/>
              </w:rPr>
            </w:pPr>
            <w:r w:rsidRPr="00D56D75">
              <w:rPr>
                <w:rFonts w:ascii="Arial" w:hAnsi="Arial" w:cs="Arial"/>
              </w:rPr>
              <w:t>Žadatel prohlašuje, že nemá neuhrazené závazky po lhůtě splatnosti vůči vyhlašovateli a jeho zřízeným organizacím;</w:t>
            </w:r>
          </w:p>
        </w:tc>
      </w:tr>
      <w:tr w:rsidR="005D05BB" w:rsidRPr="00D56D75" w:rsidTr="005D05BB">
        <w:trPr>
          <w:trHeight w:val="990"/>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5D05BB" w:rsidRPr="00D56D75" w:rsidRDefault="005D05BB" w:rsidP="005D05BB">
            <w:pPr>
              <w:rPr>
                <w:rFonts w:ascii="Arial" w:hAnsi="Arial" w:cs="Arial"/>
              </w:rPr>
            </w:pPr>
            <w:r w:rsidRPr="00D56D75">
              <w:rPr>
                <w:rFonts w:ascii="Arial" w:hAnsi="Arial" w:cs="Arial"/>
              </w:rPr>
              <w:t xml:space="preserve">Žadatel prohlašuje, že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tc>
      </w:tr>
      <w:tr w:rsidR="005D05BB" w:rsidRPr="00D56D75" w:rsidTr="005D05BB">
        <w:trPr>
          <w:trHeight w:val="1005"/>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5D05BB" w:rsidRPr="00D56D75" w:rsidRDefault="005D05BB" w:rsidP="005D05BB">
            <w:pPr>
              <w:rPr>
                <w:rFonts w:ascii="Arial" w:hAnsi="Arial" w:cs="Arial"/>
              </w:rPr>
            </w:pPr>
            <w:r w:rsidRPr="00D56D75">
              <w:rPr>
                <w:rFonts w:ascii="Arial" w:hAnsi="Arial" w:cs="Arial"/>
              </w:rPr>
              <w:t xml:space="preserve">Žadatel prohlašuje, že se nenachází v procesu zrušení bez právního nástupce (např. likvidace, zrušení nebo zánik živnostenského oprávnění), ani není </w:t>
            </w:r>
            <w:r w:rsidRPr="00D56D75">
              <w:rPr>
                <w:rFonts w:ascii="Arial" w:hAnsi="Arial" w:cs="Arial"/>
              </w:rPr>
              <w:br/>
              <w:t xml:space="preserve">v procesu zrušení s právním nástupcem (např. sloučení, splynutí, rozdělení obchodní společnosti); </w:t>
            </w:r>
          </w:p>
        </w:tc>
      </w:tr>
      <w:tr w:rsidR="005D05BB" w:rsidRPr="00D56D75" w:rsidTr="005D05BB">
        <w:trPr>
          <w:trHeight w:val="960"/>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5D05BB" w:rsidRPr="00D56D75" w:rsidRDefault="005D05BB" w:rsidP="005D05BB">
            <w:pPr>
              <w:rPr>
                <w:rFonts w:ascii="Arial" w:hAnsi="Arial" w:cs="Arial"/>
              </w:rPr>
            </w:pPr>
            <w:r w:rsidRPr="00D56D75">
              <w:rPr>
                <w:rFonts w:ascii="Arial" w:hAnsi="Arial" w:cs="Arial"/>
              </w:rPr>
              <w:t>Žadatel prohlašuje, že mu nebyl soudem nebo správním orgánem uložen zákaz činnosti nebo zrušeno oprávnění k činnosti týkající se jeho předmětu podnikání a/nebo související s projektem, na který má být poskytována dotace;</w:t>
            </w:r>
          </w:p>
        </w:tc>
      </w:tr>
      <w:tr w:rsidR="005D05BB" w:rsidRPr="00D56D75" w:rsidTr="005D05BB">
        <w:trPr>
          <w:trHeight w:val="660"/>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5D05BB" w:rsidRPr="00D56D75" w:rsidRDefault="005D05BB" w:rsidP="005D05BB">
            <w:pPr>
              <w:rPr>
                <w:rFonts w:ascii="Arial" w:hAnsi="Arial" w:cs="Arial"/>
              </w:rPr>
            </w:pPr>
            <w:r w:rsidRPr="00D56D75">
              <w:rPr>
                <w:rFonts w:ascii="Arial" w:hAnsi="Arial" w:cs="Arial"/>
              </w:rPr>
              <w:t xml:space="preserve">Žadatel prohlašuje, že vůči němu (případně vůči jehož majetku) není navrhováno ani vedeno řízení o výkonu soudního či správního rozhodnutí ani navrhována či prováděna exekuce; </w:t>
            </w:r>
          </w:p>
        </w:tc>
      </w:tr>
      <w:tr w:rsidR="005D05BB" w:rsidRPr="00D56D75" w:rsidTr="005D05BB">
        <w:trPr>
          <w:trHeight w:val="3075"/>
        </w:trPr>
        <w:tc>
          <w:tcPr>
            <w:tcW w:w="9436" w:type="dxa"/>
            <w:gridSpan w:val="9"/>
            <w:tcBorders>
              <w:top w:val="nil"/>
              <w:left w:val="single" w:sz="8" w:space="0" w:color="auto"/>
              <w:bottom w:val="nil"/>
              <w:right w:val="single" w:sz="8" w:space="0" w:color="000000"/>
            </w:tcBorders>
            <w:shd w:val="clear" w:color="auto" w:fill="auto"/>
            <w:noWrap/>
            <w:vAlign w:val="bottom"/>
            <w:hideMark/>
          </w:tcPr>
          <w:p w:rsidR="005D05BB" w:rsidRPr="00D56D75" w:rsidRDefault="005D05BB" w:rsidP="005D05BB">
            <w:pPr>
              <w:rPr>
                <w:rFonts w:ascii="Arial" w:hAnsi="Arial" w:cs="Arial"/>
              </w:rPr>
            </w:pPr>
            <w:r w:rsidRPr="00D56D75">
              <w:rPr>
                <w:rFonts w:ascii="Arial" w:hAnsi="Arial" w:cs="Arial"/>
              </w:rPr>
              <w:lastRenderedPageBreak/>
              <w:t>Žadatel prohlašuje, že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(této) smlouvy o poskytnutí dotace.</w:t>
            </w:r>
          </w:p>
        </w:tc>
      </w:tr>
      <w:tr w:rsidR="005D05BB" w:rsidRPr="00D56D75" w:rsidTr="005D05BB">
        <w:trPr>
          <w:trHeight w:val="1560"/>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vAlign w:val="bottom"/>
            <w:hideMark/>
          </w:tcPr>
          <w:p w:rsidR="005D05BB" w:rsidRPr="00D56D75" w:rsidRDefault="005D05BB" w:rsidP="005D05BB">
            <w:pPr>
              <w:rPr>
                <w:rFonts w:ascii="Arial" w:hAnsi="Arial" w:cs="Arial"/>
                <w:color w:val="000000"/>
              </w:rPr>
            </w:pPr>
            <w:r w:rsidRPr="00D56D75">
              <w:rPr>
                <w:rFonts w:ascii="Arial" w:hAnsi="Arial" w:cs="Arial"/>
                <w:color w:val="000000"/>
              </w:rPr>
              <w:t>Žadatel souhlasí se zveřejněním svého jména a příjmení /názvu /obchodní firmy, adresy svého bydliště /sídla, IČ, výše poskytnuté podpory a účelu, na nějž je podpora poskytována včetně názvu projektu a se zpracováním svých osobních údajů uvedených v této žádosti Olomouckým krajem pro účely dotačního řízení v souladu se zákonem č. 101/2000 Sb., o ochraně osobních údajů, ve znění pozdějších předpisů.</w:t>
            </w:r>
          </w:p>
        </w:tc>
      </w:tr>
      <w:tr w:rsidR="005D05BB" w:rsidRPr="00D56D75" w:rsidTr="005D05BB">
        <w:trPr>
          <w:trHeight w:val="690"/>
        </w:trPr>
        <w:tc>
          <w:tcPr>
            <w:tcW w:w="9436" w:type="dxa"/>
            <w:gridSpan w:val="9"/>
            <w:tcBorders>
              <w:top w:val="single" w:sz="4" w:space="0" w:color="auto"/>
              <w:left w:val="single" w:sz="8" w:space="0" w:color="auto"/>
              <w:bottom w:val="single" w:sz="4" w:space="0" w:color="auto"/>
              <w:right w:val="single" w:sz="8" w:space="0" w:color="000000"/>
            </w:tcBorders>
            <w:shd w:val="clear" w:color="auto" w:fill="auto"/>
            <w:vAlign w:val="bottom"/>
            <w:hideMark/>
          </w:tcPr>
          <w:p w:rsidR="005D05BB" w:rsidRPr="00D56D75" w:rsidRDefault="005D05BB" w:rsidP="005D05BB">
            <w:pPr>
              <w:rPr>
                <w:rFonts w:ascii="Arial" w:hAnsi="Arial" w:cs="Arial"/>
                <w:color w:val="000000"/>
              </w:rPr>
            </w:pPr>
            <w:r w:rsidRPr="00D56D75">
              <w:rPr>
                <w:rFonts w:ascii="Arial" w:hAnsi="Arial" w:cs="Arial"/>
                <w:color w:val="000000"/>
              </w:rPr>
              <w:t>V případě neúplných či nepravdivých informací žadatel bere na vědomí, že je povinen ihned (po prokázání neúplnosti či nepravdivosti údajů) vrátit požadovanou částku na účet Olomouckého kraje.</w:t>
            </w:r>
          </w:p>
        </w:tc>
      </w:tr>
      <w:tr w:rsidR="005D05BB" w:rsidRPr="00D56D75" w:rsidTr="005D05BB">
        <w:trPr>
          <w:trHeight w:val="300"/>
        </w:trPr>
        <w:tc>
          <w:tcPr>
            <w:tcW w:w="424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Datum:</w:t>
            </w:r>
          </w:p>
        </w:tc>
        <w:tc>
          <w:tcPr>
            <w:tcW w:w="519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D05BB" w:rsidRPr="00D56D75" w:rsidRDefault="005D05BB" w:rsidP="005D05BB">
            <w:pPr>
              <w:jc w:val="center"/>
              <w:rPr>
                <w:rFonts w:ascii="Arial" w:hAnsi="Arial" w:cs="Arial"/>
                <w:color w:val="000000"/>
              </w:rPr>
            </w:pPr>
            <w:r w:rsidRPr="00D56D75">
              <w:rPr>
                <w:rFonts w:ascii="Arial" w:hAnsi="Arial" w:cs="Arial"/>
                <w:color w:val="000000"/>
              </w:rPr>
              <w:t> </w:t>
            </w:r>
          </w:p>
        </w:tc>
      </w:tr>
      <w:tr w:rsidR="005D05BB" w:rsidRPr="00D56D75" w:rsidTr="005D05BB">
        <w:trPr>
          <w:trHeight w:val="660"/>
        </w:trPr>
        <w:tc>
          <w:tcPr>
            <w:tcW w:w="4241"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Podpis žadatele, příp. razítko:</w:t>
            </w:r>
          </w:p>
        </w:tc>
        <w:tc>
          <w:tcPr>
            <w:tcW w:w="5195" w:type="dxa"/>
            <w:gridSpan w:val="5"/>
            <w:tcBorders>
              <w:top w:val="single" w:sz="4" w:space="0" w:color="auto"/>
              <w:left w:val="nil"/>
              <w:bottom w:val="single" w:sz="8" w:space="0" w:color="auto"/>
              <w:right w:val="single" w:sz="8" w:space="0" w:color="000000"/>
            </w:tcBorders>
            <w:shd w:val="clear" w:color="auto" w:fill="auto"/>
            <w:noWrap/>
            <w:vAlign w:val="bottom"/>
            <w:hideMark/>
          </w:tcPr>
          <w:p w:rsidR="005D05BB" w:rsidRPr="00D56D75" w:rsidRDefault="005D05BB" w:rsidP="005D05BB">
            <w:pPr>
              <w:jc w:val="center"/>
              <w:rPr>
                <w:rFonts w:ascii="Arial" w:hAnsi="Arial" w:cs="Arial"/>
                <w:color w:val="000000"/>
              </w:rPr>
            </w:pPr>
            <w:r w:rsidRPr="00D56D75">
              <w:rPr>
                <w:rFonts w:ascii="Arial" w:hAnsi="Arial" w:cs="Arial"/>
                <w:color w:val="000000"/>
              </w:rPr>
              <w:t> </w:t>
            </w:r>
          </w:p>
        </w:tc>
      </w:tr>
      <w:tr w:rsidR="005D05BB" w:rsidRPr="00D56D75" w:rsidTr="005D05BB">
        <w:trPr>
          <w:trHeight w:val="33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D05BB" w:rsidRPr="00D56D75" w:rsidRDefault="005D05BB" w:rsidP="005D05BB">
            <w:pPr>
              <w:rPr>
                <w:rFonts w:ascii="Arial" w:hAnsi="Arial" w:cs="Arial"/>
                <w:b/>
                <w:bCs/>
              </w:rPr>
            </w:pPr>
            <w:r w:rsidRPr="00D56D75">
              <w:rPr>
                <w:rFonts w:ascii="Arial" w:hAnsi="Arial" w:cs="Arial"/>
                <w:b/>
                <w:bCs/>
              </w:rPr>
              <w:t>7. ČESTNÉ PROHLÁŠENÍ ŽADATELE O PODPORU V REŽIMU DE MINIMIS</w:t>
            </w:r>
          </w:p>
        </w:tc>
      </w:tr>
      <w:tr w:rsidR="005D05BB" w:rsidRPr="00D56D75" w:rsidTr="005D05BB">
        <w:trPr>
          <w:trHeight w:val="600"/>
        </w:trPr>
        <w:tc>
          <w:tcPr>
            <w:tcW w:w="9436" w:type="dxa"/>
            <w:gridSpan w:val="9"/>
            <w:tcBorders>
              <w:top w:val="single" w:sz="8" w:space="0" w:color="auto"/>
              <w:left w:val="single" w:sz="8" w:space="0" w:color="auto"/>
              <w:bottom w:val="single" w:sz="4" w:space="0" w:color="auto"/>
              <w:right w:val="single" w:sz="8" w:space="0" w:color="000000"/>
            </w:tcBorders>
            <w:shd w:val="clear" w:color="auto" w:fill="auto"/>
            <w:vAlign w:val="bottom"/>
            <w:hideMark/>
          </w:tcPr>
          <w:p w:rsidR="005D05BB" w:rsidRPr="00D56D75" w:rsidRDefault="005D05BB" w:rsidP="005D05BB">
            <w:pPr>
              <w:rPr>
                <w:rFonts w:ascii="Arial" w:hAnsi="Arial" w:cs="Arial"/>
              </w:rPr>
            </w:pPr>
            <w:r w:rsidRPr="00D56D75">
              <w:rPr>
                <w:rFonts w:ascii="Arial" w:hAnsi="Arial" w:cs="Arial"/>
              </w:rPr>
              <w:t>Součástí žádosti je přiložené Čestné prohlášení žadatele o podporu v režimu de </w:t>
            </w:r>
            <w:proofErr w:type="spellStart"/>
            <w:r w:rsidRPr="00D56D75">
              <w:rPr>
                <w:rFonts w:ascii="Arial" w:hAnsi="Arial" w:cs="Arial"/>
              </w:rPr>
              <w:t>minimis</w:t>
            </w:r>
            <w:proofErr w:type="spellEnd"/>
            <w:r w:rsidRPr="00D56D75">
              <w:rPr>
                <w:rFonts w:ascii="Arial" w:hAnsi="Arial" w:cs="Arial"/>
              </w:rPr>
              <w:t>.</w:t>
            </w:r>
            <w:r w:rsidRPr="00D56D75">
              <w:rPr>
                <w:rFonts w:ascii="Arial" w:hAnsi="Arial" w:cs="Arial"/>
                <w:i/>
                <w:iCs/>
                <w:color w:val="00CCFF"/>
              </w:rPr>
              <w:t xml:space="preserve"> </w:t>
            </w:r>
          </w:p>
        </w:tc>
      </w:tr>
      <w:tr w:rsidR="005D05BB" w:rsidRPr="00D56D75" w:rsidTr="005D05BB">
        <w:trPr>
          <w:trHeight w:val="300"/>
        </w:trPr>
        <w:tc>
          <w:tcPr>
            <w:tcW w:w="424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Datum:</w:t>
            </w:r>
          </w:p>
        </w:tc>
        <w:tc>
          <w:tcPr>
            <w:tcW w:w="519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D05BB" w:rsidRPr="00D56D75" w:rsidRDefault="005D05BB" w:rsidP="005D05BB">
            <w:pPr>
              <w:jc w:val="center"/>
              <w:rPr>
                <w:rFonts w:ascii="Arial" w:hAnsi="Arial" w:cs="Arial"/>
                <w:color w:val="000000"/>
              </w:rPr>
            </w:pPr>
            <w:r w:rsidRPr="00D56D75">
              <w:rPr>
                <w:rFonts w:ascii="Arial" w:hAnsi="Arial" w:cs="Arial"/>
                <w:color w:val="000000"/>
              </w:rPr>
              <w:t> </w:t>
            </w:r>
          </w:p>
        </w:tc>
      </w:tr>
      <w:tr w:rsidR="005D05BB" w:rsidRPr="00D56D75" w:rsidTr="005D05BB">
        <w:trPr>
          <w:trHeight w:val="630"/>
        </w:trPr>
        <w:tc>
          <w:tcPr>
            <w:tcW w:w="424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Podpis žadatele, příp. razítko:</w:t>
            </w:r>
          </w:p>
        </w:tc>
        <w:tc>
          <w:tcPr>
            <w:tcW w:w="5195" w:type="dxa"/>
            <w:gridSpan w:val="5"/>
            <w:tcBorders>
              <w:top w:val="single" w:sz="4" w:space="0" w:color="auto"/>
              <w:left w:val="nil"/>
              <w:bottom w:val="single" w:sz="4" w:space="0" w:color="auto"/>
              <w:right w:val="single" w:sz="8" w:space="0" w:color="000000"/>
            </w:tcBorders>
            <w:shd w:val="clear" w:color="auto" w:fill="auto"/>
            <w:noWrap/>
            <w:vAlign w:val="bottom"/>
            <w:hideMark/>
          </w:tcPr>
          <w:p w:rsidR="005D05BB" w:rsidRPr="00D56D75" w:rsidRDefault="005D05BB" w:rsidP="005D05BB">
            <w:pPr>
              <w:jc w:val="center"/>
              <w:rPr>
                <w:rFonts w:ascii="Arial" w:hAnsi="Arial" w:cs="Arial"/>
                <w:color w:val="000000"/>
              </w:rPr>
            </w:pPr>
            <w:r w:rsidRPr="00D56D75">
              <w:rPr>
                <w:rFonts w:ascii="Arial" w:hAnsi="Arial" w:cs="Arial"/>
                <w:color w:val="000000"/>
              </w:rPr>
              <w:t> </w:t>
            </w:r>
          </w:p>
        </w:tc>
      </w:tr>
      <w:tr w:rsidR="005D05BB" w:rsidRPr="00D56D75" w:rsidTr="005D05BB">
        <w:trPr>
          <w:trHeight w:val="300"/>
        </w:trPr>
        <w:tc>
          <w:tcPr>
            <w:tcW w:w="1061" w:type="dxa"/>
            <w:tcBorders>
              <w:top w:val="nil"/>
              <w:left w:val="single" w:sz="8" w:space="0" w:color="auto"/>
              <w:bottom w:val="nil"/>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964" w:type="dxa"/>
            <w:tcBorders>
              <w:top w:val="nil"/>
              <w:left w:val="nil"/>
              <w:bottom w:val="nil"/>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15"/>
        </w:trPr>
        <w:tc>
          <w:tcPr>
            <w:tcW w:w="1061" w:type="dxa"/>
            <w:tcBorders>
              <w:top w:val="nil"/>
              <w:left w:val="single" w:sz="8" w:space="0" w:color="auto"/>
              <w:bottom w:val="nil"/>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964" w:type="dxa"/>
            <w:tcBorders>
              <w:top w:val="nil"/>
              <w:left w:val="nil"/>
              <w:bottom w:val="nil"/>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75"/>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D05BB" w:rsidRPr="00D56D75" w:rsidRDefault="005D05BB" w:rsidP="005D05BB">
            <w:pPr>
              <w:rPr>
                <w:rFonts w:ascii="Arial" w:hAnsi="Arial" w:cs="Arial"/>
                <w:b/>
                <w:bCs/>
              </w:rPr>
            </w:pPr>
            <w:r w:rsidRPr="00D56D75">
              <w:rPr>
                <w:rFonts w:ascii="Arial" w:hAnsi="Arial" w:cs="Arial"/>
                <w:b/>
                <w:bCs/>
              </w:rPr>
              <w:t>8. POVINNÉ PŘÍLOHY dle bodu 10.4. Pravidel:</w:t>
            </w:r>
          </w:p>
        </w:tc>
      </w:tr>
      <w:tr w:rsidR="005D05BB" w:rsidRPr="00D56D75" w:rsidTr="005D05BB">
        <w:trPr>
          <w:trHeight w:val="615"/>
        </w:trPr>
        <w:tc>
          <w:tcPr>
            <w:tcW w:w="9436" w:type="dxa"/>
            <w:gridSpan w:val="9"/>
            <w:tcBorders>
              <w:top w:val="nil"/>
              <w:left w:val="single" w:sz="8" w:space="0" w:color="auto"/>
              <w:bottom w:val="nil"/>
              <w:right w:val="single" w:sz="8" w:space="0" w:color="000000"/>
            </w:tcBorders>
            <w:shd w:val="clear" w:color="auto" w:fill="auto"/>
            <w:noWrap/>
            <w:vAlign w:val="bottom"/>
            <w:hideMark/>
          </w:tcPr>
          <w:p w:rsidR="005D05BB" w:rsidRPr="00D56D75" w:rsidRDefault="005D05BB" w:rsidP="005D05BB">
            <w:pPr>
              <w:rPr>
                <w:rFonts w:ascii="Arial" w:hAnsi="Arial" w:cs="Arial"/>
              </w:rPr>
            </w:pPr>
            <w:r w:rsidRPr="00D56D75">
              <w:rPr>
                <w:rFonts w:ascii="Arial" w:hAnsi="Arial" w:cs="Arial"/>
              </w:rPr>
              <w:t>1. Doklad o právní osobnosti žadatele (kopii výpisu z veřejného rejstříku, platné stanovy s čitelným otiskem registrace MV ČR, statut společnosti, apod.).</w:t>
            </w:r>
          </w:p>
        </w:tc>
      </w:tr>
      <w:tr w:rsidR="005D05BB" w:rsidRPr="00D56D75" w:rsidTr="005D05BB">
        <w:trPr>
          <w:trHeight w:val="945"/>
        </w:trPr>
        <w:tc>
          <w:tcPr>
            <w:tcW w:w="9436" w:type="dxa"/>
            <w:gridSpan w:val="9"/>
            <w:tcBorders>
              <w:top w:val="nil"/>
              <w:left w:val="single" w:sz="8" w:space="0" w:color="auto"/>
              <w:bottom w:val="nil"/>
              <w:right w:val="single" w:sz="8" w:space="0" w:color="000000"/>
            </w:tcBorders>
            <w:shd w:val="clear" w:color="auto" w:fill="auto"/>
            <w:noWrap/>
            <w:vAlign w:val="bottom"/>
            <w:hideMark/>
          </w:tcPr>
          <w:p w:rsidR="005D05BB" w:rsidRPr="00D56D75" w:rsidRDefault="005D05BB" w:rsidP="005D05BB">
            <w:pPr>
              <w:rPr>
                <w:rFonts w:ascii="Arial" w:hAnsi="Arial" w:cs="Arial"/>
              </w:rPr>
            </w:pPr>
            <w:r w:rsidRPr="00D56D75">
              <w:rPr>
                <w:rFonts w:ascii="Arial" w:hAnsi="Arial" w:cs="Arial"/>
              </w:rPr>
              <w:t>2. Doklad oprávněnosti osoby zastupovat právnickou osobu (např. kopie zápisu, usnesení či zvolení do funkce, jmenovací dekret, plná moc apod.), v případě že toto oprávnění není výslovně uvedeno v dokladu o právní osobnosti.</w:t>
            </w:r>
          </w:p>
        </w:tc>
      </w:tr>
      <w:tr w:rsidR="005D05BB" w:rsidRPr="00D56D75" w:rsidTr="005D05BB">
        <w:trPr>
          <w:trHeight w:val="405"/>
        </w:trPr>
        <w:tc>
          <w:tcPr>
            <w:tcW w:w="9436" w:type="dxa"/>
            <w:gridSpan w:val="9"/>
            <w:tcBorders>
              <w:top w:val="nil"/>
              <w:left w:val="single" w:sz="8" w:space="0" w:color="auto"/>
              <w:bottom w:val="nil"/>
              <w:right w:val="single" w:sz="8" w:space="0" w:color="000000"/>
            </w:tcBorders>
            <w:shd w:val="clear" w:color="auto" w:fill="auto"/>
            <w:noWrap/>
            <w:vAlign w:val="bottom"/>
            <w:hideMark/>
          </w:tcPr>
          <w:p w:rsidR="005D05BB" w:rsidRPr="00D56D75" w:rsidRDefault="005D05BB" w:rsidP="005D05BB">
            <w:pPr>
              <w:rPr>
                <w:rFonts w:ascii="Arial" w:hAnsi="Arial" w:cs="Arial"/>
              </w:rPr>
            </w:pPr>
            <w:r w:rsidRPr="00D56D75">
              <w:rPr>
                <w:rFonts w:ascii="Arial" w:hAnsi="Arial" w:cs="Arial"/>
              </w:rPr>
              <w:t>3. Prostá kopie zřizovací listiny a souhlas zřizovatele s podáním žádosti</w:t>
            </w:r>
          </w:p>
        </w:tc>
      </w:tr>
      <w:tr w:rsidR="005D05BB" w:rsidRPr="00D56D75" w:rsidTr="005D05BB">
        <w:trPr>
          <w:trHeight w:val="420"/>
        </w:trPr>
        <w:tc>
          <w:tcPr>
            <w:tcW w:w="9436" w:type="dxa"/>
            <w:gridSpan w:val="9"/>
            <w:tcBorders>
              <w:top w:val="nil"/>
              <w:left w:val="single" w:sz="8" w:space="0" w:color="auto"/>
              <w:bottom w:val="nil"/>
              <w:right w:val="single" w:sz="8" w:space="0" w:color="000000"/>
            </w:tcBorders>
            <w:shd w:val="clear" w:color="auto" w:fill="auto"/>
            <w:noWrap/>
            <w:vAlign w:val="bottom"/>
            <w:hideMark/>
          </w:tcPr>
          <w:p w:rsidR="005D05BB" w:rsidRPr="00D56D75" w:rsidRDefault="005D05BB" w:rsidP="005D05BB">
            <w:pPr>
              <w:rPr>
                <w:rFonts w:ascii="Arial" w:hAnsi="Arial" w:cs="Arial"/>
              </w:rPr>
            </w:pPr>
            <w:r w:rsidRPr="00D56D75">
              <w:rPr>
                <w:rFonts w:ascii="Arial" w:hAnsi="Arial" w:cs="Arial"/>
              </w:rPr>
              <w:t>4. Prostá kopie dokladu prokazujícího registraci k dani z přidané hodnoty</w:t>
            </w:r>
          </w:p>
        </w:tc>
      </w:tr>
      <w:tr w:rsidR="005D05BB" w:rsidRPr="00D56D75" w:rsidTr="005D05BB">
        <w:trPr>
          <w:trHeight w:val="420"/>
        </w:trPr>
        <w:tc>
          <w:tcPr>
            <w:tcW w:w="9436" w:type="dxa"/>
            <w:gridSpan w:val="9"/>
            <w:tcBorders>
              <w:top w:val="nil"/>
              <w:left w:val="single" w:sz="8" w:space="0" w:color="auto"/>
              <w:bottom w:val="nil"/>
              <w:right w:val="single" w:sz="8" w:space="0" w:color="000000"/>
            </w:tcBorders>
            <w:shd w:val="clear" w:color="auto" w:fill="auto"/>
            <w:noWrap/>
            <w:vAlign w:val="bottom"/>
            <w:hideMark/>
          </w:tcPr>
          <w:p w:rsidR="005D05BB" w:rsidRPr="00D56D75" w:rsidRDefault="005D05BB" w:rsidP="005D05BB">
            <w:pPr>
              <w:rPr>
                <w:rFonts w:ascii="Arial" w:hAnsi="Arial" w:cs="Arial"/>
              </w:rPr>
            </w:pPr>
            <w:r w:rsidRPr="00D56D75">
              <w:rPr>
                <w:rFonts w:ascii="Arial" w:hAnsi="Arial" w:cs="Arial"/>
              </w:rPr>
              <w:t>5. Prostá kopie dokladu o zřízení běžného účtu žadatele</w:t>
            </w:r>
          </w:p>
        </w:tc>
      </w:tr>
      <w:tr w:rsidR="005D05BB" w:rsidRPr="00D56D75" w:rsidTr="005D05BB">
        <w:trPr>
          <w:trHeight w:val="420"/>
        </w:trPr>
        <w:tc>
          <w:tcPr>
            <w:tcW w:w="9436" w:type="dxa"/>
            <w:gridSpan w:val="9"/>
            <w:tcBorders>
              <w:top w:val="nil"/>
              <w:left w:val="single" w:sz="8" w:space="0" w:color="auto"/>
              <w:bottom w:val="nil"/>
              <w:right w:val="single" w:sz="8" w:space="0" w:color="000000"/>
            </w:tcBorders>
            <w:shd w:val="clear" w:color="auto" w:fill="auto"/>
            <w:noWrap/>
            <w:vAlign w:val="bottom"/>
            <w:hideMark/>
          </w:tcPr>
          <w:p w:rsidR="005D05BB" w:rsidRPr="00D56D75" w:rsidRDefault="005D05BB" w:rsidP="005D05BB">
            <w:pPr>
              <w:rPr>
                <w:rFonts w:ascii="Arial" w:hAnsi="Arial" w:cs="Arial"/>
              </w:rPr>
            </w:pPr>
            <w:r w:rsidRPr="00D56D75">
              <w:rPr>
                <w:rFonts w:ascii="Arial" w:hAnsi="Arial" w:cs="Arial"/>
              </w:rPr>
              <w:t>6. Čestné prohlášení o nezměněné identifikaci žadatele dle bodu 1-5</w:t>
            </w:r>
          </w:p>
        </w:tc>
      </w:tr>
      <w:tr w:rsidR="005D05BB" w:rsidRPr="00D56D75" w:rsidTr="005D05BB">
        <w:trPr>
          <w:trHeight w:val="450"/>
        </w:trPr>
        <w:tc>
          <w:tcPr>
            <w:tcW w:w="1061" w:type="dxa"/>
            <w:tcBorders>
              <w:top w:val="nil"/>
              <w:left w:val="single" w:sz="8" w:space="0" w:color="auto"/>
              <w:bottom w:val="nil"/>
              <w:right w:val="nil"/>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60"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1057" w:type="dxa"/>
            <w:tcBorders>
              <w:top w:val="nil"/>
              <w:left w:val="nil"/>
              <w:bottom w:val="nil"/>
              <w:right w:val="nil"/>
            </w:tcBorders>
            <w:shd w:val="clear" w:color="auto" w:fill="auto"/>
            <w:noWrap/>
            <w:vAlign w:val="bottom"/>
            <w:hideMark/>
          </w:tcPr>
          <w:p w:rsidR="005D05BB" w:rsidRPr="00D56D75" w:rsidRDefault="005D05BB" w:rsidP="005D05BB">
            <w:pPr>
              <w:rPr>
                <w:rFonts w:ascii="Arial" w:hAnsi="Arial" w:cs="Arial"/>
                <w:color w:val="000000"/>
              </w:rPr>
            </w:pPr>
          </w:p>
        </w:tc>
        <w:tc>
          <w:tcPr>
            <w:tcW w:w="964" w:type="dxa"/>
            <w:tcBorders>
              <w:top w:val="nil"/>
              <w:left w:val="nil"/>
              <w:bottom w:val="nil"/>
              <w:right w:val="single" w:sz="8" w:space="0" w:color="auto"/>
            </w:tcBorders>
            <w:shd w:val="clear" w:color="auto" w:fill="auto"/>
            <w:noWrap/>
            <w:vAlign w:val="bottom"/>
            <w:hideMark/>
          </w:tcPr>
          <w:p w:rsidR="005D05BB" w:rsidRPr="00D56D75" w:rsidRDefault="005D05BB" w:rsidP="005D05BB">
            <w:pPr>
              <w:rPr>
                <w:rFonts w:ascii="Arial" w:hAnsi="Arial" w:cs="Arial"/>
                <w:color w:val="000000"/>
              </w:rPr>
            </w:pPr>
            <w:r w:rsidRPr="00D56D75">
              <w:rPr>
                <w:rFonts w:ascii="Arial" w:hAnsi="Arial" w:cs="Arial"/>
                <w:color w:val="000000"/>
              </w:rPr>
              <w:t> </w:t>
            </w:r>
          </w:p>
        </w:tc>
      </w:tr>
      <w:tr w:rsidR="005D05BB" w:rsidRPr="00D56D75" w:rsidTr="005D05BB">
        <w:trPr>
          <w:trHeight w:val="360"/>
        </w:trPr>
        <w:tc>
          <w:tcPr>
            <w:tcW w:w="9436" w:type="dxa"/>
            <w:gridSpan w:val="9"/>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D05BB" w:rsidRPr="00332FEE" w:rsidRDefault="005D05BB" w:rsidP="003C0F85">
            <w:pPr>
              <w:rPr>
                <w:rFonts w:ascii="Arial" w:hAnsi="Arial" w:cs="Arial"/>
                <w:b/>
                <w:bCs/>
              </w:rPr>
            </w:pPr>
            <w:r w:rsidRPr="00332FEE">
              <w:rPr>
                <w:rFonts w:ascii="Arial" w:hAnsi="Arial" w:cs="Arial"/>
                <w:b/>
                <w:bCs/>
              </w:rPr>
              <w:t>9. DALŠÍ PŘÍLOHY DLE PO</w:t>
            </w:r>
            <w:r w:rsidR="003C0F85">
              <w:rPr>
                <w:rFonts w:ascii="Arial" w:hAnsi="Arial" w:cs="Arial"/>
                <w:b/>
                <w:bCs/>
              </w:rPr>
              <w:t xml:space="preserve">ŽADAVKU PROGRAMU dle bodu 10.4. </w:t>
            </w:r>
            <w:r w:rsidRPr="00332FEE">
              <w:rPr>
                <w:rFonts w:ascii="Arial" w:hAnsi="Arial" w:cs="Arial"/>
                <w:b/>
                <w:bCs/>
              </w:rPr>
              <w:t>Pravidel:</w:t>
            </w:r>
          </w:p>
        </w:tc>
      </w:tr>
      <w:tr w:rsidR="005D05BB" w:rsidRPr="00D56D75" w:rsidTr="005D05BB">
        <w:trPr>
          <w:trHeight w:val="390"/>
        </w:trPr>
        <w:tc>
          <w:tcPr>
            <w:tcW w:w="9436" w:type="dxa"/>
            <w:gridSpan w:val="9"/>
            <w:tcBorders>
              <w:top w:val="nil"/>
              <w:left w:val="single" w:sz="8" w:space="0" w:color="auto"/>
              <w:bottom w:val="nil"/>
              <w:right w:val="single" w:sz="8" w:space="0" w:color="000000"/>
            </w:tcBorders>
            <w:shd w:val="clear" w:color="auto" w:fill="auto"/>
            <w:vAlign w:val="bottom"/>
          </w:tcPr>
          <w:p w:rsidR="005D05BB" w:rsidRPr="00332FEE" w:rsidRDefault="005D05BB" w:rsidP="005D05BB">
            <w:pPr>
              <w:rPr>
                <w:rFonts w:ascii="Arial" w:hAnsi="Arial" w:cs="Arial"/>
                <w:iCs/>
              </w:rPr>
            </w:pPr>
            <w:r w:rsidRPr="00332FEE">
              <w:rPr>
                <w:rFonts w:ascii="Arial" w:hAnsi="Arial" w:cs="Arial"/>
                <w:iCs/>
              </w:rPr>
              <w:t xml:space="preserve">1. Čestné prohlášení žadatele o podporu v režimu de </w:t>
            </w:r>
            <w:proofErr w:type="spellStart"/>
            <w:r w:rsidRPr="00332FEE">
              <w:rPr>
                <w:rFonts w:ascii="Arial" w:hAnsi="Arial" w:cs="Arial"/>
                <w:iCs/>
              </w:rPr>
              <w:t>minimis</w:t>
            </w:r>
            <w:proofErr w:type="spellEnd"/>
          </w:p>
          <w:p w:rsidR="005D05BB" w:rsidRPr="00332FEE" w:rsidRDefault="005D05BB" w:rsidP="005D05BB">
            <w:pPr>
              <w:rPr>
                <w:rFonts w:ascii="Arial" w:hAnsi="Arial" w:cs="Arial"/>
                <w:iCs/>
              </w:rPr>
            </w:pPr>
            <w:r w:rsidRPr="00332FEE">
              <w:rPr>
                <w:rFonts w:ascii="Arial" w:hAnsi="Arial" w:cs="Arial"/>
                <w:iCs/>
              </w:rPr>
              <w:lastRenderedPageBreak/>
              <w:t>2. Podrobný popis plánované akce, popřípadě plánovaných činností</w:t>
            </w:r>
          </w:p>
          <w:p w:rsidR="005D05BB" w:rsidRPr="00332FEE" w:rsidRDefault="005D05BB" w:rsidP="005D05BB">
            <w:pPr>
              <w:rPr>
                <w:rFonts w:ascii="Arial" w:hAnsi="Arial" w:cs="Arial"/>
                <w:iCs/>
              </w:rPr>
            </w:pPr>
            <w:r w:rsidRPr="00332FEE">
              <w:rPr>
                <w:rFonts w:ascii="Arial" w:hAnsi="Arial" w:cs="Arial"/>
                <w:iCs/>
              </w:rPr>
              <w:t>3.</w:t>
            </w:r>
            <w:r w:rsidR="00EF7769" w:rsidRPr="00332FEE">
              <w:rPr>
                <w:rFonts w:ascii="Arial" w:hAnsi="Arial" w:cs="Arial"/>
                <w:iCs/>
              </w:rPr>
              <w:t xml:space="preserve"> </w:t>
            </w:r>
            <w:r w:rsidRPr="00332FEE">
              <w:rPr>
                <w:rFonts w:ascii="Arial" w:hAnsi="Arial" w:cs="Arial"/>
                <w:iCs/>
              </w:rPr>
              <w:t>Náplň činnosti a popis již realizovaných aktivit obdobného typu (reference, zkušenosti)</w:t>
            </w:r>
          </w:p>
          <w:p w:rsidR="00320CD5" w:rsidRPr="00332FEE" w:rsidRDefault="00320CD5" w:rsidP="005D05BB">
            <w:pPr>
              <w:rPr>
                <w:rFonts w:ascii="Arial" w:hAnsi="Arial" w:cs="Arial"/>
                <w:iCs/>
              </w:rPr>
            </w:pPr>
            <w:r w:rsidRPr="00332FEE">
              <w:rPr>
                <w:rFonts w:ascii="Arial" w:hAnsi="Arial" w:cs="Arial"/>
                <w:iCs/>
              </w:rPr>
              <w:t xml:space="preserve">4. Informace o realizovaných projektech, na které byly poskytnuty dotace z rozpočtu Olomouckého kraje v letech 2013 – 2015 </w:t>
            </w:r>
          </w:p>
        </w:tc>
      </w:tr>
      <w:tr w:rsidR="005D05BB" w:rsidRPr="00D56D75" w:rsidTr="005D05BB">
        <w:trPr>
          <w:trHeight w:val="1050"/>
        </w:trPr>
        <w:tc>
          <w:tcPr>
            <w:tcW w:w="9436" w:type="dxa"/>
            <w:gridSpan w:val="9"/>
            <w:tcBorders>
              <w:top w:val="nil"/>
              <w:left w:val="single" w:sz="8" w:space="0" w:color="auto"/>
              <w:bottom w:val="single" w:sz="8" w:space="0" w:color="auto"/>
              <w:right w:val="single" w:sz="8" w:space="0" w:color="000000"/>
            </w:tcBorders>
            <w:shd w:val="clear" w:color="auto" w:fill="auto"/>
            <w:vAlign w:val="bottom"/>
          </w:tcPr>
          <w:p w:rsidR="005D05BB" w:rsidRPr="00D56D75" w:rsidRDefault="005D05BB" w:rsidP="005D05BB">
            <w:pPr>
              <w:rPr>
                <w:rFonts w:ascii="Arial" w:hAnsi="Arial" w:cs="Arial"/>
                <w:iCs/>
                <w:color w:val="FF0000"/>
              </w:rPr>
            </w:pPr>
          </w:p>
        </w:tc>
      </w:tr>
    </w:tbl>
    <w:p w:rsidR="007353D1" w:rsidRPr="004224D5" w:rsidRDefault="007353D1" w:rsidP="00D55DAD">
      <w:pPr>
        <w:rPr>
          <w:rFonts w:ascii="Arial" w:hAnsi="Arial" w:cs="Arial"/>
        </w:rPr>
      </w:pPr>
    </w:p>
    <w:p w:rsidR="00D55DAD" w:rsidRDefault="00D55DAD" w:rsidP="00D55DAD">
      <w:pPr>
        <w:rPr>
          <w:rFonts w:ascii="Arial" w:hAnsi="Arial" w:cs="Arial"/>
          <w:bCs/>
        </w:rPr>
      </w:pPr>
    </w:p>
    <w:p w:rsidR="00D55DAD" w:rsidRDefault="00D55DAD" w:rsidP="00D55DAD">
      <w:pPr>
        <w:rPr>
          <w:rFonts w:ascii="Arial" w:hAnsi="Arial" w:cs="Arial"/>
          <w:bCs/>
        </w:rPr>
      </w:pPr>
    </w:p>
    <w:p w:rsidR="00B83DE8" w:rsidRDefault="00D55DAD" w:rsidP="00D55DAD">
      <w:pPr>
        <w:rPr>
          <w:rFonts w:ascii="Arial" w:hAnsi="Arial" w:cs="Arial"/>
          <w:bCs/>
        </w:rPr>
        <w:sectPr w:rsidR="00B83DE8" w:rsidSect="00323756">
          <w:headerReference w:type="default" r:id="rId13"/>
          <w:footerReference w:type="default" r:id="rId14"/>
          <w:pgSz w:w="11906" w:h="16838"/>
          <w:pgMar w:top="1134" w:right="1134" w:bottom="1134" w:left="1134" w:header="709" w:footer="709" w:gutter="0"/>
          <w:cols w:space="708"/>
          <w:docGrid w:linePitch="360"/>
        </w:sectPr>
      </w:pPr>
      <w:r>
        <w:rPr>
          <w:rFonts w:ascii="Arial" w:hAnsi="Arial" w:cs="Arial"/>
          <w:bCs/>
        </w:rPr>
        <w:br w:type="page"/>
      </w:r>
    </w:p>
    <w:p w:rsidR="00EE705D" w:rsidRPr="004224D5" w:rsidRDefault="00FD4E12" w:rsidP="00EE705D">
      <w:pPr>
        <w:rPr>
          <w:rFonts w:ascii="Arial" w:hAnsi="Arial" w:cs="Arial"/>
        </w:rPr>
      </w:pPr>
      <w:r>
        <w:rPr>
          <w:rFonts w:ascii="Arial" w:hAnsi="Arial" w:cs="Arial"/>
        </w:rPr>
        <w:lastRenderedPageBreak/>
        <w:t xml:space="preserve">PŘÍLOHA </w:t>
      </w:r>
      <w:r w:rsidR="001166A2">
        <w:rPr>
          <w:rFonts w:ascii="Arial" w:hAnsi="Arial" w:cs="Arial"/>
        </w:rPr>
        <w:t>1</w:t>
      </w:r>
      <w:r>
        <w:rPr>
          <w:rFonts w:ascii="Arial" w:hAnsi="Arial" w:cs="Arial"/>
        </w:rPr>
        <w:t>b)</w:t>
      </w:r>
    </w:p>
    <w:p w:rsidR="00EE705D" w:rsidRDefault="00EE705D" w:rsidP="00D55DAD">
      <w:pPr>
        <w:jc w:val="center"/>
        <w:outlineLvl w:val="0"/>
        <w:rPr>
          <w:rFonts w:ascii="Arial" w:hAnsi="Arial" w:cs="Arial"/>
          <w:b/>
          <w:bCs/>
          <w:sz w:val="28"/>
          <w:szCs w:val="28"/>
        </w:rPr>
      </w:pPr>
    </w:p>
    <w:p w:rsidR="005D05BB" w:rsidRPr="00332FEE" w:rsidRDefault="00FD4E12" w:rsidP="005D05BB">
      <w:pPr>
        <w:jc w:val="center"/>
        <w:outlineLvl w:val="0"/>
        <w:rPr>
          <w:rFonts w:ascii="Arial" w:hAnsi="Arial" w:cs="Arial"/>
          <w:b/>
          <w:bCs/>
          <w:sz w:val="28"/>
          <w:szCs w:val="28"/>
        </w:rPr>
      </w:pPr>
      <w:r>
        <w:rPr>
          <w:rFonts w:ascii="Arial" w:hAnsi="Arial" w:cs="Arial"/>
          <w:b/>
          <w:bCs/>
          <w:sz w:val="28"/>
          <w:szCs w:val="28"/>
        </w:rPr>
        <w:t>Vzor</w:t>
      </w:r>
      <w:r w:rsidR="00BC5076">
        <w:rPr>
          <w:rFonts w:ascii="Arial" w:hAnsi="Arial" w:cs="Arial"/>
          <w:b/>
          <w:bCs/>
          <w:sz w:val="28"/>
          <w:szCs w:val="28"/>
        </w:rPr>
        <w:t>ová</w:t>
      </w:r>
      <w:r>
        <w:rPr>
          <w:rFonts w:ascii="Arial" w:hAnsi="Arial" w:cs="Arial"/>
          <w:b/>
          <w:bCs/>
          <w:sz w:val="28"/>
          <w:szCs w:val="28"/>
        </w:rPr>
        <w:t xml:space="preserve"> s</w:t>
      </w:r>
      <w:r w:rsidR="005D05BB" w:rsidRPr="00D56D75">
        <w:rPr>
          <w:rFonts w:ascii="Arial" w:hAnsi="Arial" w:cs="Arial"/>
          <w:b/>
          <w:bCs/>
          <w:sz w:val="28"/>
          <w:szCs w:val="28"/>
        </w:rPr>
        <w:t>mlouv</w:t>
      </w:r>
      <w:r w:rsidR="00BC5076">
        <w:rPr>
          <w:rFonts w:ascii="Arial" w:hAnsi="Arial" w:cs="Arial"/>
          <w:b/>
          <w:bCs/>
          <w:sz w:val="28"/>
          <w:szCs w:val="28"/>
        </w:rPr>
        <w:t>a</w:t>
      </w:r>
      <w:r w:rsidR="005D05BB" w:rsidRPr="00D56D75">
        <w:rPr>
          <w:rFonts w:ascii="Arial" w:hAnsi="Arial" w:cs="Arial"/>
          <w:b/>
          <w:bCs/>
          <w:sz w:val="28"/>
          <w:szCs w:val="28"/>
        </w:rPr>
        <w:t xml:space="preserve"> o poskytnutí dotace</w:t>
      </w:r>
      <w:r>
        <w:rPr>
          <w:rFonts w:ascii="Arial" w:hAnsi="Arial" w:cs="Arial"/>
          <w:b/>
          <w:bCs/>
          <w:sz w:val="28"/>
          <w:szCs w:val="28"/>
        </w:rPr>
        <w:t xml:space="preserve"> </w:t>
      </w:r>
      <w:r w:rsidR="00A65F56">
        <w:rPr>
          <w:rFonts w:ascii="Arial" w:hAnsi="Arial" w:cs="Arial"/>
          <w:b/>
          <w:bCs/>
          <w:sz w:val="28"/>
          <w:szCs w:val="28"/>
        </w:rPr>
        <w:t xml:space="preserve">na akci </w:t>
      </w:r>
      <w:r>
        <w:rPr>
          <w:rFonts w:ascii="Arial" w:hAnsi="Arial" w:cs="Arial"/>
          <w:b/>
          <w:bCs/>
          <w:sz w:val="28"/>
          <w:szCs w:val="28"/>
        </w:rPr>
        <w:t xml:space="preserve">v rámci dotačního </w:t>
      </w:r>
      <w:r w:rsidRPr="00332FEE">
        <w:rPr>
          <w:rFonts w:ascii="Arial" w:hAnsi="Arial" w:cs="Arial"/>
          <w:b/>
          <w:bCs/>
          <w:sz w:val="28"/>
          <w:szCs w:val="28"/>
        </w:rPr>
        <w:t>Programu na podporu podnikání 2016</w:t>
      </w:r>
    </w:p>
    <w:p w:rsidR="005D05BB" w:rsidRPr="00332FEE" w:rsidRDefault="005D05BB" w:rsidP="005D05BB">
      <w:pPr>
        <w:spacing w:after="120"/>
        <w:jc w:val="center"/>
        <w:rPr>
          <w:rFonts w:ascii="Arial" w:hAnsi="Arial" w:cs="Arial"/>
          <w:i/>
        </w:rPr>
      </w:pPr>
      <w:r w:rsidRPr="00332FEE">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332FEE">
        <w:rPr>
          <w:rFonts w:ascii="Arial" w:hAnsi="Arial" w:cs="Arial"/>
          <w:i/>
        </w:rPr>
        <w:t xml:space="preserve"> </w:t>
      </w:r>
    </w:p>
    <w:p w:rsidR="005D05BB" w:rsidRPr="00332FEE" w:rsidRDefault="005D05BB" w:rsidP="005D05BB">
      <w:pPr>
        <w:jc w:val="center"/>
        <w:outlineLvl w:val="0"/>
        <w:rPr>
          <w:rFonts w:ascii="Arial" w:hAnsi="Arial" w:cs="Arial"/>
          <w:b/>
          <w:bCs/>
          <w:sz w:val="28"/>
          <w:szCs w:val="28"/>
        </w:rPr>
      </w:pPr>
    </w:p>
    <w:p w:rsidR="005D05BB" w:rsidRPr="00332FEE" w:rsidRDefault="005D05BB" w:rsidP="005D05BB">
      <w:pPr>
        <w:jc w:val="center"/>
        <w:outlineLvl w:val="0"/>
        <w:rPr>
          <w:rFonts w:ascii="Arial" w:hAnsi="Arial" w:cs="Arial"/>
          <w:b/>
          <w:bCs/>
          <w:sz w:val="28"/>
          <w:szCs w:val="28"/>
        </w:rPr>
      </w:pPr>
    </w:p>
    <w:p w:rsidR="005D05BB" w:rsidRPr="00332FEE" w:rsidRDefault="005D05BB" w:rsidP="005D05BB">
      <w:pPr>
        <w:spacing w:after="120"/>
        <w:outlineLvl w:val="0"/>
        <w:rPr>
          <w:rFonts w:ascii="Arial" w:hAnsi="Arial" w:cs="Arial"/>
          <w:b/>
          <w:bCs/>
        </w:rPr>
      </w:pPr>
      <w:r w:rsidRPr="00332FEE">
        <w:rPr>
          <w:rFonts w:ascii="Arial" w:hAnsi="Arial" w:cs="Arial"/>
          <w:b/>
          <w:bCs/>
        </w:rPr>
        <w:t>Olomoucký kraj</w:t>
      </w:r>
    </w:p>
    <w:p w:rsidR="005D05BB" w:rsidRPr="00332FEE" w:rsidRDefault="005D05BB" w:rsidP="005D05BB">
      <w:pPr>
        <w:spacing w:after="120"/>
        <w:outlineLvl w:val="0"/>
        <w:rPr>
          <w:rFonts w:ascii="Arial" w:hAnsi="Arial" w:cs="Arial"/>
        </w:rPr>
      </w:pPr>
      <w:r w:rsidRPr="00332FEE">
        <w:rPr>
          <w:rFonts w:ascii="Arial" w:hAnsi="Arial" w:cs="Arial"/>
        </w:rPr>
        <w:t>Jeremenkova 40a, 779 11 Olomouc</w:t>
      </w:r>
    </w:p>
    <w:p w:rsidR="005D05BB" w:rsidRPr="00332FEE" w:rsidRDefault="005D05BB" w:rsidP="005D05BB">
      <w:pPr>
        <w:spacing w:after="120"/>
        <w:rPr>
          <w:rFonts w:ascii="Arial" w:hAnsi="Arial" w:cs="Arial"/>
        </w:rPr>
      </w:pPr>
      <w:r w:rsidRPr="00332FEE">
        <w:rPr>
          <w:rFonts w:ascii="Arial" w:hAnsi="Arial" w:cs="Arial"/>
        </w:rPr>
        <w:t>IČ: 60609460</w:t>
      </w:r>
    </w:p>
    <w:p w:rsidR="005D05BB" w:rsidRPr="00332FEE" w:rsidRDefault="005D05BB" w:rsidP="005D05BB">
      <w:pPr>
        <w:spacing w:after="120"/>
        <w:rPr>
          <w:rFonts w:ascii="Arial" w:hAnsi="Arial" w:cs="Arial"/>
        </w:rPr>
      </w:pPr>
      <w:r w:rsidRPr="00332FEE">
        <w:rPr>
          <w:rFonts w:ascii="Arial" w:hAnsi="Arial" w:cs="Arial"/>
        </w:rPr>
        <w:t>DIČ: CZ60609460</w:t>
      </w:r>
    </w:p>
    <w:p w:rsidR="005D05BB" w:rsidRPr="00332FEE" w:rsidRDefault="005D05BB" w:rsidP="005D05BB">
      <w:pPr>
        <w:spacing w:after="120"/>
        <w:rPr>
          <w:rFonts w:ascii="Arial" w:hAnsi="Arial" w:cs="Arial"/>
        </w:rPr>
      </w:pPr>
      <w:r w:rsidRPr="00332FEE">
        <w:rPr>
          <w:rFonts w:ascii="Arial" w:hAnsi="Arial" w:cs="Arial"/>
        </w:rPr>
        <w:t xml:space="preserve">Zastoupený: Bc. Pavlem Šoltysem, </w:t>
      </w:r>
      <w:r w:rsidR="00113D7B">
        <w:rPr>
          <w:rFonts w:ascii="Arial" w:hAnsi="Arial" w:cs="Arial"/>
        </w:rPr>
        <w:t xml:space="preserve">DiS., </w:t>
      </w:r>
      <w:r w:rsidRPr="00332FEE">
        <w:rPr>
          <w:rFonts w:ascii="Arial" w:hAnsi="Arial" w:cs="Arial"/>
        </w:rPr>
        <w:t>náměstkem hejtmana Olomouckého kraje na základě usnesení Zastupitelstva Olomouckého kraje č. UZ/XX/XX/201</w:t>
      </w:r>
      <w:r w:rsidR="00951473" w:rsidRPr="00332FEE">
        <w:rPr>
          <w:rFonts w:ascii="Arial" w:hAnsi="Arial" w:cs="Arial"/>
        </w:rPr>
        <w:t>6</w:t>
      </w:r>
      <w:r w:rsidRPr="00332FEE">
        <w:rPr>
          <w:rFonts w:ascii="Arial" w:hAnsi="Arial" w:cs="Arial"/>
        </w:rPr>
        <w:t xml:space="preserve"> ze dne </w:t>
      </w:r>
      <w:proofErr w:type="spellStart"/>
      <w:r w:rsidRPr="00332FEE">
        <w:rPr>
          <w:rFonts w:ascii="Arial" w:hAnsi="Arial" w:cs="Arial"/>
        </w:rPr>
        <w:t>xx</w:t>
      </w:r>
      <w:proofErr w:type="spellEnd"/>
      <w:r w:rsidRPr="00332FEE">
        <w:rPr>
          <w:rFonts w:ascii="Arial" w:hAnsi="Arial" w:cs="Arial"/>
        </w:rPr>
        <w:t>. </w:t>
      </w:r>
      <w:proofErr w:type="spellStart"/>
      <w:r w:rsidRPr="00332FEE">
        <w:rPr>
          <w:rFonts w:ascii="Arial" w:hAnsi="Arial" w:cs="Arial"/>
        </w:rPr>
        <w:t>xx</w:t>
      </w:r>
      <w:proofErr w:type="spellEnd"/>
      <w:r w:rsidRPr="00332FEE">
        <w:rPr>
          <w:rFonts w:ascii="Arial" w:hAnsi="Arial" w:cs="Arial"/>
        </w:rPr>
        <w:t>. 2016</w:t>
      </w:r>
    </w:p>
    <w:p w:rsidR="005D05BB" w:rsidRPr="00332FEE" w:rsidRDefault="005D05BB" w:rsidP="005D05BB">
      <w:pPr>
        <w:spacing w:after="120"/>
        <w:rPr>
          <w:rFonts w:ascii="Arial" w:hAnsi="Arial" w:cs="Arial"/>
        </w:rPr>
      </w:pPr>
      <w:r w:rsidRPr="00332FEE">
        <w:rPr>
          <w:rFonts w:ascii="Arial" w:hAnsi="Arial" w:cs="Arial"/>
        </w:rPr>
        <w:t xml:space="preserve">Bankovní spojení: Komerční banka, a. s., Olomouc, č. </w:t>
      </w:r>
      <w:proofErr w:type="spellStart"/>
      <w:r w:rsidRPr="00332FEE">
        <w:rPr>
          <w:rFonts w:ascii="Arial" w:hAnsi="Arial" w:cs="Arial"/>
        </w:rPr>
        <w:t>ú.</w:t>
      </w:r>
      <w:proofErr w:type="spellEnd"/>
      <w:r w:rsidRPr="00332FEE">
        <w:rPr>
          <w:rFonts w:ascii="Arial" w:hAnsi="Arial" w:cs="Arial"/>
        </w:rPr>
        <w:t xml:space="preserve"> 27-4228330207/0100</w:t>
      </w:r>
    </w:p>
    <w:p w:rsidR="005D05BB" w:rsidRPr="00332FEE" w:rsidRDefault="005D05BB" w:rsidP="005D05BB">
      <w:pPr>
        <w:rPr>
          <w:rFonts w:ascii="Arial" w:hAnsi="Arial" w:cs="Arial"/>
        </w:rPr>
      </w:pPr>
      <w:r w:rsidRPr="00332FEE">
        <w:rPr>
          <w:rFonts w:ascii="Arial" w:hAnsi="Arial" w:cs="Arial"/>
        </w:rPr>
        <w:t>(dále jen „</w:t>
      </w:r>
      <w:r w:rsidRPr="00332FEE">
        <w:rPr>
          <w:rFonts w:ascii="Arial" w:hAnsi="Arial" w:cs="Arial"/>
          <w:b/>
          <w:bCs/>
        </w:rPr>
        <w:t>poskytovatel</w:t>
      </w:r>
      <w:r w:rsidRPr="00332FEE">
        <w:rPr>
          <w:rFonts w:ascii="Arial" w:hAnsi="Arial" w:cs="Arial"/>
          <w:bCs/>
        </w:rPr>
        <w:t>“</w:t>
      </w:r>
      <w:r w:rsidRPr="00332FEE">
        <w:rPr>
          <w:rFonts w:ascii="Arial" w:hAnsi="Arial" w:cs="Arial"/>
        </w:rPr>
        <w:t>)</w:t>
      </w:r>
    </w:p>
    <w:p w:rsidR="005D05BB" w:rsidRPr="00332FEE" w:rsidRDefault="005D05BB" w:rsidP="005D05BB">
      <w:pPr>
        <w:spacing w:after="120"/>
        <w:rPr>
          <w:rFonts w:ascii="Arial" w:hAnsi="Arial" w:cs="Arial"/>
        </w:rPr>
      </w:pPr>
    </w:p>
    <w:p w:rsidR="005D05BB" w:rsidRPr="00332FEE" w:rsidRDefault="005D05BB" w:rsidP="005D05BB">
      <w:pPr>
        <w:spacing w:after="120"/>
        <w:rPr>
          <w:rFonts w:ascii="Arial" w:hAnsi="Arial" w:cs="Arial"/>
          <w:b/>
        </w:rPr>
      </w:pPr>
      <w:r w:rsidRPr="00332FEE">
        <w:rPr>
          <w:rFonts w:ascii="Arial" w:hAnsi="Arial" w:cs="Arial"/>
          <w:b/>
        </w:rPr>
        <w:t>a</w:t>
      </w:r>
    </w:p>
    <w:p w:rsidR="005D05BB" w:rsidRPr="00332FEE" w:rsidRDefault="005D05BB" w:rsidP="005D05BB">
      <w:pPr>
        <w:spacing w:after="120"/>
        <w:rPr>
          <w:rFonts w:ascii="Arial" w:hAnsi="Arial" w:cs="Arial"/>
        </w:rPr>
      </w:pPr>
    </w:p>
    <w:p w:rsidR="005D05BB" w:rsidRPr="00332FEE" w:rsidRDefault="005D05BB" w:rsidP="005D05BB">
      <w:pPr>
        <w:spacing w:after="120"/>
        <w:outlineLvl w:val="0"/>
        <w:rPr>
          <w:rFonts w:ascii="Arial" w:hAnsi="Arial" w:cs="Arial"/>
        </w:rPr>
      </w:pPr>
      <w:r w:rsidRPr="00332FEE">
        <w:rPr>
          <w:rFonts w:ascii="Arial" w:hAnsi="Arial" w:cs="Arial"/>
          <w:b/>
          <w:bCs/>
        </w:rPr>
        <w:t>……………………………………</w:t>
      </w:r>
    </w:p>
    <w:p w:rsidR="005D05BB" w:rsidRPr="00332FEE" w:rsidRDefault="005D05BB" w:rsidP="005D05BB">
      <w:pPr>
        <w:spacing w:after="120"/>
        <w:outlineLvl w:val="0"/>
        <w:rPr>
          <w:rFonts w:ascii="Arial" w:hAnsi="Arial" w:cs="Arial"/>
          <w:bCs/>
        </w:rPr>
      </w:pPr>
    </w:p>
    <w:p w:rsidR="005D05BB" w:rsidRPr="00332FEE" w:rsidRDefault="005D05BB" w:rsidP="005D05BB">
      <w:pPr>
        <w:spacing w:after="120"/>
        <w:rPr>
          <w:rFonts w:ascii="Arial" w:hAnsi="Arial" w:cs="Arial"/>
          <w:bCs/>
        </w:rPr>
      </w:pPr>
    </w:p>
    <w:p w:rsidR="005D05BB" w:rsidRPr="00332FEE" w:rsidRDefault="005D05BB" w:rsidP="005D05BB">
      <w:pPr>
        <w:spacing w:after="120"/>
        <w:rPr>
          <w:rFonts w:ascii="Arial" w:hAnsi="Arial" w:cs="Arial"/>
        </w:rPr>
      </w:pPr>
      <w:r w:rsidRPr="00332FEE">
        <w:rPr>
          <w:rFonts w:ascii="Arial" w:hAnsi="Arial" w:cs="Arial"/>
        </w:rPr>
        <w:t>Bankovní spojení:</w:t>
      </w:r>
    </w:p>
    <w:p w:rsidR="005D05BB" w:rsidRPr="00332FEE" w:rsidRDefault="005D05BB" w:rsidP="005D05BB">
      <w:pPr>
        <w:spacing w:after="120"/>
        <w:rPr>
          <w:rFonts w:ascii="Arial" w:hAnsi="Arial" w:cs="Arial"/>
        </w:rPr>
      </w:pPr>
      <w:r w:rsidRPr="00332FEE">
        <w:rPr>
          <w:rFonts w:ascii="Arial" w:hAnsi="Arial" w:cs="Arial"/>
        </w:rPr>
        <w:t>(dále jen „</w:t>
      </w:r>
      <w:r w:rsidRPr="00332FEE">
        <w:rPr>
          <w:rFonts w:ascii="Arial" w:hAnsi="Arial" w:cs="Arial"/>
          <w:b/>
          <w:bCs/>
        </w:rPr>
        <w:t>příjemce</w:t>
      </w:r>
      <w:r w:rsidRPr="00332FEE">
        <w:rPr>
          <w:rFonts w:ascii="Arial" w:hAnsi="Arial" w:cs="Arial"/>
          <w:bCs/>
        </w:rPr>
        <w:t>“</w:t>
      </w:r>
      <w:r w:rsidRPr="00332FEE">
        <w:rPr>
          <w:rFonts w:ascii="Arial" w:hAnsi="Arial" w:cs="Arial"/>
        </w:rPr>
        <w:t>)</w:t>
      </w:r>
    </w:p>
    <w:p w:rsidR="005D05BB" w:rsidRPr="00332FEE" w:rsidRDefault="005D05BB" w:rsidP="005D05BB">
      <w:pPr>
        <w:spacing w:after="120"/>
        <w:rPr>
          <w:rFonts w:ascii="Arial" w:hAnsi="Arial" w:cs="Arial"/>
        </w:rPr>
      </w:pPr>
    </w:p>
    <w:p w:rsidR="005D05BB" w:rsidRPr="00332FEE" w:rsidRDefault="005D05BB" w:rsidP="005D05BB">
      <w:pPr>
        <w:snapToGrid w:val="0"/>
        <w:spacing w:before="120" w:after="120"/>
        <w:jc w:val="center"/>
        <w:rPr>
          <w:rFonts w:ascii="Arial" w:hAnsi="Arial" w:cs="Arial"/>
          <w:b/>
          <w:bCs/>
        </w:rPr>
      </w:pPr>
      <w:r w:rsidRPr="00332FEE">
        <w:rPr>
          <w:rFonts w:ascii="Arial" w:hAnsi="Arial" w:cs="Arial"/>
          <w:b/>
          <w:bCs/>
        </w:rPr>
        <w:t>uzavírají níže uvedeného dne, měsíce a roku</w:t>
      </w:r>
    </w:p>
    <w:p w:rsidR="005D05BB" w:rsidRPr="00332FEE" w:rsidRDefault="005D05BB" w:rsidP="005D05BB">
      <w:pPr>
        <w:snapToGrid w:val="0"/>
        <w:spacing w:before="120" w:after="120"/>
        <w:jc w:val="center"/>
        <w:rPr>
          <w:rFonts w:ascii="Arial" w:hAnsi="Arial" w:cs="Arial"/>
          <w:b/>
          <w:bCs/>
        </w:rPr>
      </w:pPr>
      <w:r w:rsidRPr="00332FEE">
        <w:rPr>
          <w:rFonts w:ascii="Arial" w:hAnsi="Arial" w:cs="Arial"/>
          <w:b/>
          <w:bCs/>
        </w:rPr>
        <w:t>tuto smlouvu o poskytnutí dotace:</w:t>
      </w:r>
    </w:p>
    <w:p w:rsidR="005D05BB" w:rsidRPr="00332FEE" w:rsidRDefault="005D05BB" w:rsidP="005D05BB">
      <w:pPr>
        <w:spacing w:before="360" w:after="360"/>
        <w:jc w:val="center"/>
        <w:rPr>
          <w:rFonts w:ascii="Arial" w:hAnsi="Arial" w:cs="Arial"/>
          <w:b/>
          <w:bCs/>
        </w:rPr>
      </w:pPr>
      <w:r w:rsidRPr="00332FEE">
        <w:rPr>
          <w:rFonts w:ascii="Arial" w:hAnsi="Arial" w:cs="Arial"/>
          <w:b/>
          <w:bCs/>
        </w:rPr>
        <w:t>I.</w:t>
      </w:r>
    </w:p>
    <w:p w:rsidR="005D05BB" w:rsidRPr="00332FEE" w:rsidRDefault="005D05BB" w:rsidP="00320CD5">
      <w:pPr>
        <w:numPr>
          <w:ilvl w:val="0"/>
          <w:numId w:val="7"/>
        </w:numPr>
        <w:spacing w:after="120"/>
        <w:jc w:val="both"/>
        <w:rPr>
          <w:rFonts w:ascii="Arial" w:hAnsi="Arial" w:cs="Arial"/>
        </w:rPr>
      </w:pPr>
      <w:r w:rsidRPr="00332FEE">
        <w:rPr>
          <w:rFonts w:ascii="Arial" w:hAnsi="Arial" w:cs="Arial"/>
        </w:rPr>
        <w:t>Poskytovatel se na základě této smlouvy zavazuje poskytnout příjemci dotaci</w:t>
      </w:r>
      <w:r w:rsidR="00B12904" w:rsidRPr="00332FEE">
        <w:rPr>
          <w:rFonts w:ascii="Arial" w:hAnsi="Arial" w:cs="Arial"/>
        </w:rPr>
        <w:t xml:space="preserve"> v rámci dotačního Programu na podporu podnikání 2016 na dotační titul 1 – Podpora soutěží propagujících podnikatele / </w:t>
      </w:r>
      <w:r w:rsidR="00B12904" w:rsidRPr="00332FEE">
        <w:rPr>
          <w:rFonts w:ascii="Arial" w:hAnsi="Arial" w:cs="Arial"/>
          <w:i/>
        </w:rPr>
        <w:t xml:space="preserve">dotační titul 2 – Podpora poradenství pro podnikatele </w:t>
      </w:r>
      <w:r w:rsidRPr="00332FEE">
        <w:rPr>
          <w:rFonts w:ascii="Arial" w:hAnsi="Arial" w:cs="Arial"/>
        </w:rPr>
        <w:t xml:space="preserve"> ve výši ......... Kč, slovy: ......... korun českých (dále jen „dotace“).</w:t>
      </w:r>
    </w:p>
    <w:p w:rsidR="005D05BB" w:rsidRPr="00D56D75" w:rsidRDefault="005D05BB" w:rsidP="00320CD5">
      <w:pPr>
        <w:numPr>
          <w:ilvl w:val="0"/>
          <w:numId w:val="7"/>
        </w:numPr>
        <w:spacing w:after="120"/>
        <w:jc w:val="both"/>
        <w:rPr>
          <w:rFonts w:ascii="Arial" w:hAnsi="Arial" w:cs="Arial"/>
          <w:i/>
          <w:iCs/>
        </w:rPr>
      </w:pPr>
      <w:r w:rsidRPr="00D56D75">
        <w:rPr>
          <w:rFonts w:ascii="Arial" w:hAnsi="Arial" w:cs="Arial"/>
        </w:rPr>
        <w:t>Účelem</w:t>
      </w:r>
      <w:r w:rsidR="00814B20">
        <w:rPr>
          <w:rFonts w:ascii="Arial" w:hAnsi="Arial" w:cs="Arial"/>
        </w:rPr>
        <w:t xml:space="preserve"> poskytnutí dotace </w:t>
      </w:r>
      <w:r w:rsidR="00814B20" w:rsidRPr="00332FEE">
        <w:rPr>
          <w:rFonts w:ascii="Arial" w:hAnsi="Arial" w:cs="Arial"/>
        </w:rPr>
        <w:t>je úhrada/částečná úhrada nákladu na akci/projekt.</w:t>
      </w:r>
      <w:r w:rsidR="00814B20">
        <w:rPr>
          <w:rFonts w:ascii="Arial" w:hAnsi="Arial" w:cs="Arial"/>
        </w:rPr>
        <w:t xml:space="preserve"> </w:t>
      </w:r>
      <w:r w:rsidRPr="00D56D75">
        <w:rPr>
          <w:rFonts w:ascii="Arial" w:hAnsi="Arial" w:cs="Arial"/>
        </w:rPr>
        <w:t xml:space="preserve">(dále také „akce“). </w:t>
      </w:r>
    </w:p>
    <w:p w:rsidR="005D05BB" w:rsidRPr="00D56D75" w:rsidRDefault="005D05BB" w:rsidP="00320CD5">
      <w:pPr>
        <w:numPr>
          <w:ilvl w:val="0"/>
          <w:numId w:val="7"/>
        </w:numPr>
        <w:spacing w:after="120"/>
        <w:jc w:val="both"/>
        <w:rPr>
          <w:rFonts w:ascii="Arial" w:hAnsi="Arial" w:cs="Arial"/>
        </w:rPr>
      </w:pPr>
      <w:r w:rsidRPr="00D56D75">
        <w:rPr>
          <w:rFonts w:ascii="Arial" w:hAnsi="Arial" w:cs="Arial"/>
        </w:rPr>
        <w:t>Dotace bude poskytnuta převodem na bankovní účet příjemce uvedený v záhlaví této smlouvy do 21 dnů ode dne uzavření této smlouvy</w:t>
      </w:r>
      <w:r w:rsidRPr="00D56D75">
        <w:rPr>
          <w:rFonts w:ascii="Arial" w:hAnsi="Arial" w:cs="Arial"/>
          <w:i/>
          <w:iCs/>
        </w:rPr>
        <w:t>.</w:t>
      </w:r>
      <w:r w:rsidRPr="00D56D75">
        <w:rPr>
          <w:rFonts w:ascii="Arial" w:hAnsi="Arial" w:cs="Arial"/>
        </w:rPr>
        <w:t xml:space="preserve"> Dnem poskytnutí dotace je den připsání finančních prostředků na účet příjemce.</w:t>
      </w:r>
    </w:p>
    <w:p w:rsidR="005D05BB" w:rsidRPr="00332FEE" w:rsidRDefault="005D05BB" w:rsidP="00320CD5">
      <w:pPr>
        <w:numPr>
          <w:ilvl w:val="0"/>
          <w:numId w:val="7"/>
        </w:numPr>
        <w:spacing w:after="120"/>
        <w:jc w:val="both"/>
        <w:rPr>
          <w:rFonts w:ascii="Arial" w:hAnsi="Arial" w:cs="Arial"/>
          <w:b/>
        </w:rPr>
      </w:pPr>
      <w:r w:rsidRPr="00332FEE">
        <w:rPr>
          <w:rFonts w:ascii="Arial" w:hAnsi="Arial" w:cs="Arial"/>
        </w:rPr>
        <w:lastRenderedPageBreak/>
        <w:t>Dotace se poskytuje na účel stanovený v čl. I. odst. 2 této smlouvy jako dotace neinvestiční</w:t>
      </w:r>
      <w:r w:rsidRPr="00332FEE">
        <w:rPr>
          <w:rFonts w:ascii="Arial" w:hAnsi="Arial" w:cs="Arial"/>
          <w:i/>
          <w:iCs/>
        </w:rPr>
        <w:t>.</w:t>
      </w:r>
    </w:p>
    <w:p w:rsidR="005D05BB" w:rsidRPr="00332FEE" w:rsidRDefault="005D05BB" w:rsidP="00320CD5">
      <w:pPr>
        <w:spacing w:after="120"/>
        <w:ind w:left="567"/>
        <w:jc w:val="both"/>
        <w:rPr>
          <w:rFonts w:ascii="Arial" w:hAnsi="Arial" w:cs="Arial"/>
        </w:rPr>
      </w:pPr>
      <w:r w:rsidRPr="00332FEE">
        <w:rPr>
          <w:rFonts w:ascii="Arial" w:hAnsi="Arial" w:cs="Arial"/>
        </w:rPr>
        <w:t>Pro účely této smlouvy se neinvestiční dotací rozumí dotace, která musí být použita na úhradu jiných výdajů než:</w:t>
      </w:r>
    </w:p>
    <w:p w:rsidR="005D05BB" w:rsidRPr="00332FEE" w:rsidRDefault="005D05BB" w:rsidP="00320CD5">
      <w:pPr>
        <w:numPr>
          <w:ilvl w:val="0"/>
          <w:numId w:val="8"/>
        </w:numPr>
        <w:spacing w:after="120"/>
        <w:ind w:left="540" w:firstLine="180"/>
        <w:jc w:val="both"/>
        <w:rPr>
          <w:rFonts w:ascii="Arial" w:hAnsi="Arial" w:cs="Arial"/>
        </w:rPr>
      </w:pPr>
      <w:r w:rsidRPr="00332FEE">
        <w:rPr>
          <w:rFonts w:ascii="Arial" w:hAnsi="Arial" w:cs="Arial"/>
        </w:rPr>
        <w:t>výdajů spojených s pořízením hmotného majetku dle § 26 odst. 2 zákona č. 586/1992 Sb., o daních z příjmů, ve znění pozdějších předpisů (dále jen „cit. zákona“),</w:t>
      </w:r>
    </w:p>
    <w:p w:rsidR="005D05BB" w:rsidRPr="00332FEE" w:rsidRDefault="005D05BB" w:rsidP="00320CD5">
      <w:pPr>
        <w:numPr>
          <w:ilvl w:val="0"/>
          <w:numId w:val="8"/>
        </w:numPr>
        <w:spacing w:after="120"/>
        <w:ind w:left="540" w:firstLine="180"/>
        <w:jc w:val="both"/>
        <w:rPr>
          <w:rFonts w:ascii="Arial" w:hAnsi="Arial" w:cs="Arial"/>
        </w:rPr>
      </w:pPr>
      <w:r w:rsidRPr="00332FEE">
        <w:rPr>
          <w:rFonts w:ascii="Arial" w:hAnsi="Arial" w:cs="Arial"/>
        </w:rPr>
        <w:t>výdajů spojených s pořízením nehmotného majetku dle § 32a odst. 1 a 2 cit. zákona,</w:t>
      </w:r>
    </w:p>
    <w:p w:rsidR="005D05BB" w:rsidRPr="00332FEE" w:rsidRDefault="005D05BB" w:rsidP="00320CD5">
      <w:pPr>
        <w:numPr>
          <w:ilvl w:val="0"/>
          <w:numId w:val="8"/>
        </w:numPr>
        <w:spacing w:after="120"/>
        <w:ind w:left="540" w:firstLine="180"/>
        <w:jc w:val="both"/>
        <w:rPr>
          <w:rFonts w:ascii="Arial" w:hAnsi="Arial" w:cs="Arial"/>
        </w:rPr>
      </w:pPr>
      <w:r w:rsidRPr="00332FEE">
        <w:rPr>
          <w:rFonts w:ascii="Arial" w:hAnsi="Arial" w:cs="Arial"/>
        </w:rPr>
        <w:t>výdajů spojených s technickým zhodnocením, rekonstrukcí a modernizací ve smyslu § 33 cit. zákona.</w:t>
      </w:r>
    </w:p>
    <w:p w:rsidR="005D05BB" w:rsidRPr="00D56D75" w:rsidRDefault="005D05BB" w:rsidP="00097C32">
      <w:pPr>
        <w:keepNext/>
        <w:spacing w:before="360" w:after="360"/>
        <w:ind w:left="4254" w:firstLine="709"/>
        <w:jc w:val="both"/>
        <w:outlineLvl w:val="0"/>
        <w:rPr>
          <w:rFonts w:ascii="Arial" w:hAnsi="Arial" w:cs="Arial"/>
          <w:b/>
          <w:bCs/>
        </w:rPr>
      </w:pPr>
      <w:r w:rsidRPr="00D56D75">
        <w:rPr>
          <w:rFonts w:ascii="Arial" w:hAnsi="Arial" w:cs="Arial"/>
          <w:b/>
          <w:bCs/>
        </w:rPr>
        <w:t>II.</w:t>
      </w:r>
    </w:p>
    <w:p w:rsidR="005D05BB" w:rsidRPr="00D56D75" w:rsidRDefault="005D05BB" w:rsidP="00320CD5">
      <w:pPr>
        <w:numPr>
          <w:ilvl w:val="0"/>
          <w:numId w:val="10"/>
        </w:numPr>
        <w:tabs>
          <w:tab w:val="left" w:pos="8100"/>
        </w:tabs>
        <w:spacing w:after="120"/>
        <w:jc w:val="both"/>
        <w:rPr>
          <w:rFonts w:ascii="Arial" w:hAnsi="Arial" w:cs="Arial"/>
          <w:iCs/>
        </w:rPr>
      </w:pPr>
      <w:r w:rsidRPr="00D56D75">
        <w:rPr>
          <w:rFonts w:ascii="Arial" w:hAnsi="Arial" w:cs="Arial"/>
        </w:rPr>
        <w:t>Příjemce dotaci přijímá a zavazuje se ji použít výlučně v souladu s účelem poskytnutí dotace dle čl. I. odst. 2 a 4 této smlouvy  a v souladu s podmínkami stanovenými v této smlouvě</w:t>
      </w:r>
      <w:r w:rsidRPr="00D56D75">
        <w:rPr>
          <w:rFonts w:ascii="Arial" w:hAnsi="Arial" w:cs="Arial"/>
          <w:i/>
          <w:iCs/>
        </w:rPr>
        <w:t xml:space="preserve"> </w:t>
      </w:r>
      <w:r w:rsidRPr="00D56D75">
        <w:rPr>
          <w:rFonts w:ascii="Arial" w:hAnsi="Arial" w:cs="Arial"/>
        </w:rPr>
        <w:t>a v souladu s usnesením Zastupitelstva Olomouckého kraje č. UZ/</w:t>
      </w:r>
      <w:proofErr w:type="spellStart"/>
      <w:r w:rsidRPr="00D56D75">
        <w:rPr>
          <w:rFonts w:ascii="Arial" w:hAnsi="Arial" w:cs="Arial"/>
        </w:rPr>
        <w:t>xx</w:t>
      </w:r>
      <w:proofErr w:type="spellEnd"/>
      <w:r w:rsidRPr="00D56D75">
        <w:rPr>
          <w:rFonts w:ascii="Arial" w:hAnsi="Arial" w:cs="Arial"/>
        </w:rPr>
        <w:t>/</w:t>
      </w:r>
      <w:proofErr w:type="spellStart"/>
      <w:r w:rsidRPr="00D56D75">
        <w:rPr>
          <w:rFonts w:ascii="Arial" w:hAnsi="Arial" w:cs="Arial"/>
        </w:rPr>
        <w:t>xx</w:t>
      </w:r>
      <w:proofErr w:type="spellEnd"/>
      <w:r w:rsidRPr="00D56D75">
        <w:rPr>
          <w:rFonts w:ascii="Arial" w:hAnsi="Arial" w:cs="Arial"/>
        </w:rPr>
        <w:t xml:space="preserve">/2016 ze dne </w:t>
      </w:r>
      <w:proofErr w:type="spellStart"/>
      <w:r w:rsidRPr="00D56D75">
        <w:rPr>
          <w:rFonts w:ascii="Arial" w:hAnsi="Arial" w:cs="Arial"/>
        </w:rPr>
        <w:t>xx</w:t>
      </w:r>
      <w:proofErr w:type="spellEnd"/>
      <w:r w:rsidRPr="00D56D75">
        <w:rPr>
          <w:rFonts w:ascii="Arial" w:hAnsi="Arial" w:cs="Arial"/>
        </w:rPr>
        <w:t xml:space="preserve">. </w:t>
      </w:r>
      <w:proofErr w:type="spellStart"/>
      <w:r w:rsidRPr="00D56D75">
        <w:rPr>
          <w:rFonts w:ascii="Arial" w:hAnsi="Arial" w:cs="Arial"/>
        </w:rPr>
        <w:t>xx</w:t>
      </w:r>
      <w:proofErr w:type="spellEnd"/>
      <w:r w:rsidRPr="00D56D75">
        <w:rPr>
          <w:rFonts w:ascii="Arial" w:hAnsi="Arial" w:cs="Arial"/>
        </w:rPr>
        <w:t>. 2016, kterým bylo schváleno poskytnutí dotace příjemci. Dotace musí být použita hospodárně. Příjemce je oprávněn dotaci použít pouze na: ..........</w:t>
      </w:r>
    </w:p>
    <w:p w:rsidR="005D05BB" w:rsidRPr="00CD7C03" w:rsidRDefault="004C0A87" w:rsidP="00320CD5">
      <w:pPr>
        <w:tabs>
          <w:tab w:val="left" w:pos="8100"/>
        </w:tabs>
        <w:spacing w:after="120"/>
        <w:ind w:left="567"/>
        <w:jc w:val="both"/>
        <w:rPr>
          <w:rFonts w:ascii="Arial" w:hAnsi="Arial" w:cs="Arial"/>
          <w:i/>
          <w:iCs/>
        </w:rPr>
      </w:pPr>
      <w:r w:rsidRPr="00CD7C03">
        <w:rPr>
          <w:rFonts w:ascii="Arial" w:hAnsi="Arial" w:cs="Arial"/>
          <w:i/>
          <w:iCs/>
        </w:rPr>
        <w:t>Bude specifikováno</w:t>
      </w:r>
      <w:r w:rsidR="005D05BB" w:rsidRPr="00CD7C03">
        <w:rPr>
          <w:rFonts w:ascii="Arial" w:hAnsi="Arial" w:cs="Arial"/>
          <w:i/>
          <w:iCs/>
        </w:rPr>
        <w:t xml:space="preserve"> dle konkrétní akce</w:t>
      </w:r>
    </w:p>
    <w:p w:rsidR="005D05BB" w:rsidRPr="00D56D75" w:rsidRDefault="005D05BB" w:rsidP="00320CD5">
      <w:pPr>
        <w:tabs>
          <w:tab w:val="left" w:pos="8100"/>
        </w:tabs>
        <w:spacing w:after="120"/>
        <w:ind w:left="567"/>
        <w:jc w:val="both"/>
        <w:rPr>
          <w:rFonts w:ascii="Arial" w:hAnsi="Arial" w:cs="Arial"/>
          <w:iCs/>
        </w:rPr>
      </w:pPr>
      <w:r w:rsidRPr="00D56D75">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5D05BB" w:rsidRPr="00D56D75" w:rsidRDefault="005D05BB" w:rsidP="00320CD5">
      <w:pPr>
        <w:tabs>
          <w:tab w:val="left" w:pos="8100"/>
        </w:tabs>
        <w:spacing w:after="120"/>
        <w:ind w:left="567"/>
        <w:jc w:val="both"/>
        <w:rPr>
          <w:rFonts w:ascii="Arial" w:hAnsi="Arial" w:cs="Arial"/>
          <w:iCs/>
        </w:rPr>
      </w:pPr>
      <w:r w:rsidRPr="00D56D75">
        <w:rPr>
          <w:rFonts w:ascii="Arial" w:hAnsi="Arial" w:cs="Arial"/>
          <w:iCs/>
        </w:rPr>
        <w:t xml:space="preserve">V případě, že se příjemce stane plátcem DPH v průběhu čerpání dotace </w:t>
      </w:r>
      <w:r w:rsidRPr="00D56D75">
        <w:rPr>
          <w:rFonts w:ascii="Arial" w:hAnsi="Arial" w:cs="Arial"/>
          <w:iCs/>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5D05BB" w:rsidRPr="00D56D75" w:rsidRDefault="005D05BB" w:rsidP="00320CD5">
      <w:pPr>
        <w:tabs>
          <w:tab w:val="left" w:pos="8100"/>
        </w:tabs>
        <w:spacing w:after="120"/>
        <w:ind w:left="567"/>
        <w:jc w:val="both"/>
        <w:rPr>
          <w:rFonts w:ascii="Arial" w:hAnsi="Arial" w:cs="Arial"/>
          <w:iCs/>
        </w:rPr>
      </w:pPr>
      <w:r w:rsidRPr="00D56D75">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5D05BB" w:rsidRPr="00D56D75" w:rsidRDefault="005D05BB" w:rsidP="00320CD5">
      <w:pPr>
        <w:tabs>
          <w:tab w:val="left" w:pos="8100"/>
        </w:tabs>
        <w:spacing w:after="120"/>
        <w:ind w:left="567"/>
        <w:jc w:val="both"/>
        <w:rPr>
          <w:rFonts w:ascii="Arial" w:hAnsi="Arial" w:cs="Arial"/>
          <w:iCs/>
        </w:rPr>
      </w:pPr>
      <w:r w:rsidRPr="00D56D75">
        <w:rPr>
          <w:rFonts w:ascii="Arial" w:hAnsi="Arial" w:cs="Arial"/>
          <w:iCs/>
        </w:rPr>
        <w:t xml:space="preserve">Pokud má příjemce (plátce daně) ve shodě s opravou odpočtu podle § 75 ZDPH a úpravou odpočtu podle § 78 až 78c ZDPH právo zvýšit ve lhůtě stanovené ZDPH svůj původně uplatněný nárok na odpočet DPH, který se vztahuje na zdanitelná </w:t>
      </w:r>
      <w:r w:rsidRPr="00D56D75">
        <w:rPr>
          <w:rFonts w:ascii="Arial" w:hAnsi="Arial" w:cs="Arial"/>
          <w:iCs/>
        </w:rPr>
        <w:lastRenderedPageBreak/>
        <w:t>plnění hrazená včetně příslušné DPH z dotace, je příjemce povinen upravit a vrátit poskytovateli část dotace ve výši uplatněného odpočtu DPH, a to do jednoho měsíce ode dne, kdy příslušný státní orgán vrátil příjemci uhrazenou DPH.</w:t>
      </w:r>
    </w:p>
    <w:p w:rsidR="005D05BB" w:rsidRPr="00D56D75" w:rsidRDefault="005D05BB" w:rsidP="00320CD5">
      <w:pPr>
        <w:spacing w:after="120"/>
        <w:ind w:left="567"/>
        <w:jc w:val="both"/>
        <w:rPr>
          <w:rFonts w:ascii="Arial" w:hAnsi="Arial" w:cs="Arial"/>
          <w:i/>
          <w:iCs/>
        </w:rPr>
      </w:pPr>
      <w:r w:rsidRPr="00D56D75">
        <w:rPr>
          <w:rFonts w:ascii="Arial" w:hAnsi="Arial" w:cs="Arial"/>
          <w:iCs/>
        </w:rPr>
        <w:t xml:space="preserve">Nevrátí-li příjemce takovou část dotace v této lhůtě, dopustí se porušení rozpočtové kázně ve smyslu </w:t>
      </w:r>
      <w:proofErr w:type="spellStart"/>
      <w:r w:rsidRPr="00D56D75">
        <w:rPr>
          <w:rFonts w:ascii="Arial" w:hAnsi="Arial" w:cs="Arial"/>
          <w:iCs/>
        </w:rPr>
        <w:t>ust</w:t>
      </w:r>
      <w:proofErr w:type="spellEnd"/>
      <w:r w:rsidRPr="00D56D75">
        <w:rPr>
          <w:rFonts w:ascii="Arial" w:hAnsi="Arial" w:cs="Arial"/>
          <w:iCs/>
        </w:rPr>
        <w:t xml:space="preserve">. § 22 zákona č. 250/2000 Sb., o rozpočtových pravidlech územních rozpočtů, ve znění pozdějších předpisů. </w:t>
      </w:r>
    </w:p>
    <w:p w:rsidR="005D05BB" w:rsidRPr="00332FEE" w:rsidRDefault="005D05BB" w:rsidP="00320CD5">
      <w:pPr>
        <w:spacing w:after="120"/>
        <w:ind w:left="567"/>
        <w:jc w:val="both"/>
        <w:rPr>
          <w:rFonts w:ascii="Arial" w:hAnsi="Arial" w:cs="Arial"/>
          <w:iCs/>
        </w:rPr>
      </w:pPr>
      <w:r w:rsidRPr="00332FEE">
        <w:rPr>
          <w:rFonts w:ascii="Arial" w:hAnsi="Arial" w:cs="Arial"/>
          <w:iCs/>
        </w:rPr>
        <w:t xml:space="preserve">Dotaci nelze rovněž použít na úhradu ostatních daní. </w:t>
      </w:r>
    </w:p>
    <w:p w:rsidR="00814B20" w:rsidRPr="00D56D75" w:rsidRDefault="00814B20" w:rsidP="00320CD5">
      <w:pPr>
        <w:spacing w:after="120"/>
        <w:ind w:left="567"/>
        <w:jc w:val="both"/>
        <w:rPr>
          <w:rFonts w:ascii="Arial" w:hAnsi="Arial" w:cs="Arial"/>
          <w:iCs/>
        </w:rPr>
      </w:pPr>
      <w:r w:rsidRPr="00332FEE">
        <w:rPr>
          <w:rFonts w:ascii="Arial" w:hAnsi="Arial" w:cs="Arial"/>
          <w:iCs/>
        </w:rPr>
        <w:t>Příjemce nesmí dotaci použít zejména na úhradu daní, daňových odpisů, poplatků a odvodů, úhradu úvěrů a půjček, nákup věcí osobní potřeby, penále, pokuty, pojistné, leasing a nákup darů – mimo ceny do soutěží.</w:t>
      </w:r>
      <w:r>
        <w:rPr>
          <w:rFonts w:ascii="Arial" w:hAnsi="Arial" w:cs="Arial"/>
          <w:iCs/>
        </w:rPr>
        <w:t xml:space="preserve"> </w:t>
      </w:r>
    </w:p>
    <w:p w:rsidR="005D05BB" w:rsidRPr="00D56D75" w:rsidRDefault="005D05BB" w:rsidP="00320CD5">
      <w:pPr>
        <w:spacing w:after="120"/>
        <w:ind w:left="567"/>
        <w:jc w:val="both"/>
        <w:rPr>
          <w:rFonts w:ascii="Arial" w:hAnsi="Arial" w:cs="Arial"/>
        </w:rPr>
      </w:pPr>
      <w:r w:rsidRPr="00D56D75">
        <w:rPr>
          <w:rFonts w:ascii="Arial" w:hAnsi="Arial" w:cs="Arial"/>
        </w:rPr>
        <w:t>Bez předchozího písemného souhlasu poskytovatele nesmí příjemce dotaci nebo její část poskytnout třetí osobě, není-li touto smlouvou stanoveno jinak.</w:t>
      </w:r>
    </w:p>
    <w:p w:rsidR="005D05BB" w:rsidRPr="00D56D75" w:rsidRDefault="005D05BB" w:rsidP="00320CD5">
      <w:pPr>
        <w:spacing w:after="120"/>
        <w:ind w:left="567"/>
        <w:jc w:val="both"/>
        <w:rPr>
          <w:rFonts w:ascii="Arial" w:hAnsi="Arial" w:cs="Arial"/>
        </w:rPr>
      </w:pPr>
      <w:r w:rsidRPr="00D56D75">
        <w:rPr>
          <w:rFonts w:ascii="Arial" w:hAnsi="Arial" w:cs="Arial"/>
        </w:rPr>
        <w:t>Příjemce je povinen vést dotaci ve svém účetnictví odděleně.</w:t>
      </w:r>
    </w:p>
    <w:p w:rsidR="005D05BB" w:rsidRPr="00332FEE" w:rsidRDefault="005D05BB" w:rsidP="00320CD5">
      <w:pPr>
        <w:numPr>
          <w:ilvl w:val="0"/>
          <w:numId w:val="10"/>
        </w:numPr>
        <w:spacing w:after="120"/>
        <w:jc w:val="both"/>
        <w:rPr>
          <w:rFonts w:ascii="Arial" w:hAnsi="Arial" w:cs="Arial"/>
          <w:i/>
          <w:iCs/>
        </w:rPr>
      </w:pPr>
      <w:r w:rsidRPr="00332FEE">
        <w:rPr>
          <w:rFonts w:ascii="Arial" w:hAnsi="Arial" w:cs="Arial"/>
        </w:rPr>
        <w:t>Příjemce je povinen použít pos</w:t>
      </w:r>
      <w:r w:rsidR="00BE6ACB">
        <w:rPr>
          <w:rFonts w:ascii="Arial" w:hAnsi="Arial" w:cs="Arial"/>
        </w:rPr>
        <w:t>kytnutou dotaci nejpozději do 10</w:t>
      </w:r>
      <w:r w:rsidRPr="00332FEE">
        <w:rPr>
          <w:rFonts w:ascii="Arial" w:hAnsi="Arial" w:cs="Arial"/>
        </w:rPr>
        <w:t>. 1</w:t>
      </w:r>
      <w:r w:rsidR="00182625" w:rsidRPr="00332FEE">
        <w:rPr>
          <w:rFonts w:ascii="Arial" w:hAnsi="Arial" w:cs="Arial"/>
        </w:rPr>
        <w:t>2</w:t>
      </w:r>
      <w:r w:rsidRPr="00332FEE">
        <w:rPr>
          <w:rFonts w:ascii="Arial" w:hAnsi="Arial" w:cs="Arial"/>
        </w:rPr>
        <w:t>. 201</w:t>
      </w:r>
      <w:r w:rsidR="00182625" w:rsidRPr="00332FEE">
        <w:rPr>
          <w:rFonts w:ascii="Arial" w:hAnsi="Arial" w:cs="Arial"/>
        </w:rPr>
        <w:t>6</w:t>
      </w:r>
      <w:r w:rsidRPr="00332FEE">
        <w:rPr>
          <w:rFonts w:ascii="Arial" w:hAnsi="Arial" w:cs="Arial"/>
          <w:i/>
          <w:iCs/>
        </w:rPr>
        <w:t xml:space="preserve"> </w:t>
      </w:r>
    </w:p>
    <w:p w:rsidR="005D05BB" w:rsidRPr="00332FEE" w:rsidRDefault="005D05BB" w:rsidP="00320CD5">
      <w:pPr>
        <w:spacing w:after="120"/>
        <w:ind w:left="567"/>
        <w:jc w:val="both"/>
        <w:rPr>
          <w:rFonts w:ascii="Arial" w:hAnsi="Arial" w:cs="Arial"/>
          <w:i/>
          <w:iCs/>
        </w:rPr>
      </w:pPr>
      <w:r w:rsidRPr="00332FEE">
        <w:rPr>
          <w:rFonts w:ascii="Arial" w:hAnsi="Arial" w:cs="Arial"/>
          <w:iCs/>
        </w:rPr>
        <w:t>Příjemce je oprávněn použít dotaci také na úhradu nákladů vynaložených příjemcem v souladu s účelem poskytnutí dotace dle čl. I. odst. 2 a 4 této smlouvy a podmínkami užití dotace dle čl. II. odst. 1 této smlouvy v období od 1. 1. 2016 do uzavření této smlouvy.</w:t>
      </w:r>
    </w:p>
    <w:p w:rsidR="005D05BB" w:rsidRPr="00332FEE" w:rsidRDefault="005D05BB" w:rsidP="00320CD5">
      <w:pPr>
        <w:spacing w:after="120"/>
        <w:ind w:left="567"/>
        <w:jc w:val="both"/>
        <w:rPr>
          <w:rFonts w:ascii="Arial" w:hAnsi="Arial" w:cs="Arial"/>
        </w:rPr>
      </w:pPr>
      <w:r w:rsidRPr="00332FEE">
        <w:rPr>
          <w:rFonts w:ascii="Arial" w:hAnsi="Arial" w:cs="Arial"/>
        </w:rPr>
        <w:t xml:space="preserve">Celkové předpokládané náklady na účel uvedený v čl. I. odst. 2 a 4 této smlouvy činí …. Kč (slovy : ….. korun českých). Příjemce je povinen na tento účel vynaložit vždy nejméně </w:t>
      </w:r>
      <w:r w:rsidR="00814B20" w:rsidRPr="00332FEE">
        <w:rPr>
          <w:rFonts w:ascii="Arial" w:hAnsi="Arial" w:cs="Arial"/>
        </w:rPr>
        <w:t>…</w:t>
      </w:r>
      <w:r w:rsidRPr="00332FEE">
        <w:rPr>
          <w:rFonts w:ascii="Arial" w:hAnsi="Arial" w:cs="Arial"/>
        </w:rPr>
        <w:t xml:space="preserve"> z</w:t>
      </w:r>
      <w:r w:rsidR="005E6661" w:rsidRPr="00332FEE">
        <w:rPr>
          <w:rFonts w:ascii="Arial" w:hAnsi="Arial" w:cs="Arial"/>
        </w:rPr>
        <w:t> </w:t>
      </w:r>
      <w:r w:rsidRPr="00332FEE">
        <w:rPr>
          <w:rFonts w:ascii="Arial" w:hAnsi="Arial" w:cs="Arial"/>
        </w:rPr>
        <w:t>vlastních</w:t>
      </w:r>
      <w:r w:rsidR="005E6661" w:rsidRPr="00332FEE">
        <w:rPr>
          <w:rFonts w:ascii="Arial" w:hAnsi="Arial" w:cs="Arial"/>
        </w:rPr>
        <w:t xml:space="preserve"> nebo jiných</w:t>
      </w:r>
      <w:r w:rsidRPr="00332FEE">
        <w:rPr>
          <w:rFonts w:ascii="Arial" w:hAnsi="Arial" w:cs="Arial"/>
        </w:rPr>
        <w:t xml:space="preserve"> zdrojů. V případě, že skutečně vynaložené náklady na účel uvedený v čl. I. odst. 2 a 4 této smlouvy budou po odečtení všech případných příjmů příjemce dle čl. II. odst. 4 bodu 4.1 této smlouvy nižší než celkové předpokládané náklady, dotace se sníží tak, aby její výše odpovídala </w:t>
      </w:r>
      <w:r w:rsidR="00814B20" w:rsidRPr="00332FEE">
        <w:rPr>
          <w:rFonts w:ascii="Arial" w:hAnsi="Arial" w:cs="Arial"/>
        </w:rPr>
        <w:t>…</w:t>
      </w:r>
      <w:r w:rsidRPr="00332FEE">
        <w:rPr>
          <w:rFonts w:ascii="Arial" w:hAnsi="Arial" w:cs="Arial"/>
        </w:rPr>
        <w:t xml:space="preserve"> ze skutečně vynaložených nákladů na účel dle čl. I. odst. 2 a 4 této smlouvy. Vlastními zdroji nejsou prostředky z příspěvků a dotací přijatých příjemcem od jiných poskytovatelů na účel, na nějž se poskytuje dotace dle této smlouvy.</w:t>
      </w:r>
    </w:p>
    <w:p w:rsidR="005D05BB" w:rsidRPr="00332FEE" w:rsidRDefault="005D05BB" w:rsidP="00320CD5">
      <w:pPr>
        <w:numPr>
          <w:ilvl w:val="0"/>
          <w:numId w:val="10"/>
        </w:numPr>
        <w:spacing w:after="120"/>
        <w:jc w:val="both"/>
        <w:rPr>
          <w:rFonts w:ascii="Arial" w:hAnsi="Arial" w:cs="Arial"/>
        </w:rPr>
      </w:pPr>
      <w:r w:rsidRPr="00332FEE">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5D05BB" w:rsidRPr="00332FEE" w:rsidRDefault="005D05BB" w:rsidP="00320CD5">
      <w:pPr>
        <w:numPr>
          <w:ilvl w:val="0"/>
          <w:numId w:val="10"/>
        </w:numPr>
        <w:tabs>
          <w:tab w:val="left" w:pos="540"/>
        </w:tabs>
        <w:spacing w:after="120"/>
        <w:jc w:val="both"/>
        <w:rPr>
          <w:rFonts w:ascii="Arial" w:hAnsi="Arial" w:cs="Arial"/>
        </w:rPr>
      </w:pPr>
      <w:r w:rsidRPr="00332FEE">
        <w:rPr>
          <w:rFonts w:ascii="Arial" w:hAnsi="Arial" w:cs="Arial"/>
        </w:rPr>
        <w:t>Pří</w:t>
      </w:r>
      <w:r w:rsidR="003B0FBE">
        <w:rPr>
          <w:rFonts w:ascii="Arial" w:hAnsi="Arial" w:cs="Arial"/>
        </w:rPr>
        <w:t>jemce je povinen nejpozději do 15</w:t>
      </w:r>
      <w:r w:rsidRPr="00332FEE">
        <w:rPr>
          <w:rFonts w:ascii="Arial" w:hAnsi="Arial" w:cs="Arial"/>
        </w:rPr>
        <w:t>. 1</w:t>
      </w:r>
      <w:r w:rsidR="00717B01" w:rsidRPr="00332FEE">
        <w:rPr>
          <w:rFonts w:ascii="Arial" w:hAnsi="Arial" w:cs="Arial"/>
        </w:rPr>
        <w:t>2</w:t>
      </w:r>
      <w:r w:rsidRPr="00332FEE">
        <w:rPr>
          <w:rFonts w:ascii="Arial" w:hAnsi="Arial" w:cs="Arial"/>
        </w:rPr>
        <w:t>. 201</w:t>
      </w:r>
      <w:r w:rsidR="00717B01" w:rsidRPr="00332FEE">
        <w:rPr>
          <w:rFonts w:ascii="Arial" w:hAnsi="Arial" w:cs="Arial"/>
        </w:rPr>
        <w:t>6</w:t>
      </w:r>
      <w:r w:rsidRPr="00332FEE">
        <w:rPr>
          <w:rFonts w:ascii="Arial" w:hAnsi="Arial" w:cs="Arial"/>
        </w:rPr>
        <w:t xml:space="preserve"> předložit poskytovateli vyúčtování poskytnuté dotace (dále jen „vyúčtování“). </w:t>
      </w:r>
      <w:r w:rsidRPr="00332FEE">
        <w:rPr>
          <w:rFonts w:ascii="Arial" w:hAnsi="Arial" w:cs="Arial"/>
          <w:iCs/>
        </w:rPr>
        <w:t>Od celkových výdajů vynaložených na účel poskytnutí dotace dle čl. I. odst. 2 této smlouvy</w:t>
      </w:r>
      <w:r w:rsidRPr="00332FEE">
        <w:rPr>
          <w:rFonts w:ascii="Arial" w:hAnsi="Arial" w:cs="Arial"/>
          <w:i/>
          <w:iCs/>
        </w:rPr>
        <w:t xml:space="preserve"> </w:t>
      </w:r>
      <w:r w:rsidRPr="00332FEE">
        <w:rPr>
          <w:rFonts w:ascii="Arial" w:hAnsi="Arial" w:cs="Arial"/>
          <w:iCs/>
        </w:rPr>
        <w:t>příjemce odečte veškeré příjmy, které obdržel v souvislosti s realizací akce, na n</w:t>
      </w:r>
      <w:r w:rsidRPr="00332FEE">
        <w:rPr>
          <w:rFonts w:ascii="Arial" w:hAnsi="Arial" w:cs="Arial"/>
        </w:rPr>
        <w:t>iž byla příjemci poskytnuta dotace dle této smlouvy</w:t>
      </w:r>
      <w:r w:rsidRPr="00332FEE">
        <w:rPr>
          <w:rFonts w:ascii="Arial" w:hAnsi="Arial" w:cs="Arial"/>
          <w:iCs/>
        </w:rPr>
        <w:t>. Za příjem se pro účely této smlouvy považuje zejména vybrané vstupné, příspěvky a dotace od státu a jiných územních samosprávných celků, sponzorské dary apod.</w:t>
      </w:r>
    </w:p>
    <w:p w:rsidR="005D05BB" w:rsidRPr="00332FEE" w:rsidRDefault="005D05BB" w:rsidP="00320CD5">
      <w:pPr>
        <w:tabs>
          <w:tab w:val="left" w:pos="540"/>
        </w:tabs>
        <w:spacing w:after="120"/>
        <w:ind w:left="540"/>
        <w:jc w:val="both"/>
        <w:rPr>
          <w:rFonts w:ascii="Arial" w:hAnsi="Arial" w:cs="Arial"/>
        </w:rPr>
      </w:pPr>
      <w:r w:rsidRPr="00332FEE">
        <w:rPr>
          <w:rFonts w:ascii="Arial" w:hAnsi="Arial" w:cs="Arial"/>
        </w:rPr>
        <w:t>Vyúčtování musí obsahovat:</w:t>
      </w:r>
    </w:p>
    <w:p w:rsidR="005D05BB" w:rsidRPr="00D56D75" w:rsidRDefault="005D05BB" w:rsidP="00320CD5">
      <w:pPr>
        <w:spacing w:after="120"/>
        <w:ind w:left="1287" w:hanging="720"/>
        <w:jc w:val="both"/>
        <w:rPr>
          <w:rFonts w:ascii="Arial" w:hAnsi="Arial" w:cs="Arial"/>
        </w:rPr>
      </w:pPr>
      <w:r w:rsidRPr="00D56D75">
        <w:rPr>
          <w:rFonts w:ascii="Arial" w:hAnsi="Arial" w:cs="Arial"/>
        </w:rPr>
        <w:t>4.1.</w:t>
      </w:r>
      <w:r w:rsidRPr="00D56D75">
        <w:rPr>
          <w:rFonts w:ascii="Arial" w:hAnsi="Arial" w:cs="Arial"/>
        </w:rPr>
        <w:tab/>
        <w:t xml:space="preserve">soupis všech příjmů, které příjemce obdržel v souvislosti s realizací akce, na niž byla poskytnuta dotace dle této smlouvy, a soupis celkových uskutečněných výdajů na akci, na jejíž realizaci byla poskytnuta dotace dle této smlouvy, v rozsahu uvedeném v příloze č. 1 „Finanční vyúčtování příspěvku“ </w:t>
      </w:r>
      <w:r w:rsidRPr="00D56D75">
        <w:rPr>
          <w:rFonts w:ascii="Arial" w:hAnsi="Arial" w:cs="Arial"/>
          <w:b/>
        </w:rPr>
        <w:t xml:space="preserve">Příloha č. 1 je pro příjemce k dispozici v elektronické formě na webu OK </w:t>
      </w:r>
      <w:r w:rsidR="00296823" w:rsidRPr="0081669B">
        <w:rPr>
          <w:rFonts w:ascii="Arial" w:hAnsi="Arial" w:cs="Arial"/>
          <w:b/>
          <w:bCs/>
        </w:rPr>
        <w:t>http://www.kr-olomoucky.cz/dotace2016</w:t>
      </w:r>
      <w:r w:rsidRPr="00D56D75">
        <w:rPr>
          <w:rFonts w:ascii="Arial" w:hAnsi="Arial" w:cs="Arial"/>
        </w:rPr>
        <w:t>. Soupis příjmů a výdajů dle tohoto ustanovení doloží příjemce čestným prohlášením, že celkové příjmy a celkové uskutečněné výdaje uvedené v soupisu jsou pravdivé a úplné.</w:t>
      </w:r>
    </w:p>
    <w:p w:rsidR="005D05BB" w:rsidRPr="00D56D75" w:rsidRDefault="005D05BB" w:rsidP="00320CD5">
      <w:pPr>
        <w:spacing w:after="120"/>
        <w:ind w:left="1287" w:hanging="720"/>
        <w:jc w:val="both"/>
        <w:rPr>
          <w:rFonts w:ascii="Arial" w:hAnsi="Arial" w:cs="Arial"/>
        </w:rPr>
      </w:pPr>
      <w:r w:rsidRPr="00D56D75">
        <w:rPr>
          <w:rFonts w:ascii="Arial" w:hAnsi="Arial" w:cs="Arial"/>
        </w:rPr>
        <w:lastRenderedPageBreak/>
        <w:t>4.2.</w:t>
      </w:r>
      <w:r w:rsidRPr="00D56D75">
        <w:rPr>
          <w:rFonts w:ascii="Arial" w:hAnsi="Arial" w:cs="Arial"/>
        </w:rPr>
        <w:tab/>
        <w:t>soupis výdajů hrazených z poskytnuté dotace na akci, na jejíž realizaci byla poskytnuta dotace dle této smlouvy, a to v rozsahu uvedeném v příloze č. 1 „Finanční vyúčtování příspěvku“, doložený:</w:t>
      </w:r>
    </w:p>
    <w:p w:rsidR="005D05BB" w:rsidRPr="00D56D75" w:rsidRDefault="005D05BB" w:rsidP="00320CD5">
      <w:pPr>
        <w:numPr>
          <w:ilvl w:val="0"/>
          <w:numId w:val="9"/>
        </w:numPr>
        <w:spacing w:after="120"/>
        <w:jc w:val="both"/>
        <w:rPr>
          <w:rFonts w:ascii="Arial" w:hAnsi="Arial" w:cs="Arial"/>
        </w:rPr>
      </w:pPr>
      <w:r w:rsidRPr="00D56D75">
        <w:rPr>
          <w:rFonts w:ascii="Arial" w:hAnsi="Arial" w:cs="Arial"/>
        </w:rPr>
        <w:t>fotokopiemi faktur s podrobným rozpisem dodávky (případně dodacím listem), popřípadě jiných účetních dokladů včetně příloh, prokazujících vynaložení výdajů,</w:t>
      </w:r>
    </w:p>
    <w:p w:rsidR="005D05BB" w:rsidRPr="00D56D75" w:rsidRDefault="005D05BB" w:rsidP="00320CD5">
      <w:pPr>
        <w:numPr>
          <w:ilvl w:val="0"/>
          <w:numId w:val="9"/>
        </w:numPr>
        <w:spacing w:after="120"/>
        <w:jc w:val="both"/>
        <w:rPr>
          <w:rFonts w:ascii="Arial" w:hAnsi="Arial" w:cs="Arial"/>
        </w:rPr>
      </w:pPr>
      <w:r w:rsidRPr="00D56D75">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5D05BB" w:rsidRPr="00D56D75" w:rsidRDefault="005D05BB" w:rsidP="00320CD5">
      <w:pPr>
        <w:numPr>
          <w:ilvl w:val="0"/>
          <w:numId w:val="9"/>
        </w:numPr>
        <w:spacing w:after="120"/>
        <w:jc w:val="both"/>
        <w:rPr>
          <w:rFonts w:ascii="Arial" w:hAnsi="Arial" w:cs="Arial"/>
        </w:rPr>
      </w:pPr>
      <w:r w:rsidRPr="00D56D75">
        <w:rPr>
          <w:rFonts w:ascii="Arial" w:hAnsi="Arial" w:cs="Arial"/>
        </w:rPr>
        <w:t>fotokopiemi všech výpisů z bankovního účtu, které dokládají úhradu předložených faktur, s vyznačením dotčených plateb,</w:t>
      </w:r>
    </w:p>
    <w:p w:rsidR="005D05BB" w:rsidRPr="00332FEE" w:rsidRDefault="005D05BB" w:rsidP="00320CD5">
      <w:pPr>
        <w:numPr>
          <w:ilvl w:val="0"/>
          <w:numId w:val="9"/>
        </w:numPr>
        <w:spacing w:after="120"/>
        <w:jc w:val="both"/>
        <w:rPr>
          <w:rFonts w:ascii="Arial" w:hAnsi="Arial" w:cs="Arial"/>
        </w:rPr>
      </w:pPr>
      <w:r w:rsidRPr="00D56D75">
        <w:rPr>
          <w:rFonts w:ascii="Arial" w:hAnsi="Arial" w:cs="Arial"/>
        </w:rPr>
        <w:t xml:space="preserve">čestným prohlášením, že fotokopie předaných dokladů jsou shodné </w:t>
      </w:r>
      <w:r w:rsidRPr="00332FEE">
        <w:rPr>
          <w:rFonts w:ascii="Arial" w:hAnsi="Arial" w:cs="Arial"/>
        </w:rPr>
        <w:t>s originály a výdaje uvedené v soupisu jsou shodné se záznamy v účetnictví příjemce.</w:t>
      </w:r>
    </w:p>
    <w:p w:rsidR="005D05BB" w:rsidRPr="00332FEE" w:rsidRDefault="005D05BB" w:rsidP="00320CD5">
      <w:pPr>
        <w:spacing w:after="120"/>
        <w:ind w:left="567"/>
        <w:jc w:val="both"/>
        <w:rPr>
          <w:rFonts w:ascii="Arial" w:hAnsi="Arial" w:cs="Arial"/>
          <w:i/>
        </w:rPr>
      </w:pPr>
      <w:r w:rsidRPr="00332FEE">
        <w:rPr>
          <w:rFonts w:ascii="Arial" w:hAnsi="Arial" w:cs="Arial"/>
        </w:rPr>
        <w:t>Společně s vyúčtováním příjemce předloží poskytovateli závěrečnou zprávu v listinné i elektronické podobě. Závěrečná zpráva musí obsahovat popis, zhodnocení a fotodokumentaci akce, dále pak zdůvodnění oprávněnosti použití poskytnuté dotace v souladu  s čl. I odst. 2. a 4. a čl. II. odst. 1 této smlouvy. Spolu se závěrečnou zprávou a vyúčtováním je příjemce povinen předložit poskytovateli také fotodokumentaci dokladující užití loga OK, dle čl. II. odst. 10 smlouvy.</w:t>
      </w:r>
    </w:p>
    <w:p w:rsidR="005D05BB" w:rsidRPr="00D56D75" w:rsidRDefault="005D05BB" w:rsidP="00320CD5">
      <w:pPr>
        <w:numPr>
          <w:ilvl w:val="0"/>
          <w:numId w:val="10"/>
        </w:numPr>
        <w:spacing w:after="120"/>
        <w:jc w:val="both"/>
        <w:rPr>
          <w:rFonts w:ascii="Arial" w:hAnsi="Arial" w:cs="Arial"/>
          <w:i/>
        </w:rPr>
      </w:pPr>
      <w:r w:rsidRPr="00D56D75">
        <w:rPr>
          <w:rFonts w:ascii="Arial" w:hAnsi="Arial" w:cs="Arial"/>
        </w:rPr>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D56D75">
        <w:rPr>
          <w:rFonts w:ascii="Arial" w:hAnsi="Arial" w:cs="Arial"/>
        </w:rPr>
        <w:t>ust</w:t>
      </w:r>
      <w:proofErr w:type="spellEnd"/>
      <w:r w:rsidRPr="00D56D75">
        <w:rPr>
          <w:rFonts w:ascii="Arial" w:hAnsi="Arial" w:cs="Arial"/>
        </w:rPr>
        <w:t xml:space="preserve">. § 22 zákona č. 250/2000 Sb., o rozpočtových pravidlech územních rozpočtů, ve znění pozdějších předpisů. 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Pr="00D56D75">
        <w:rPr>
          <w:rFonts w:ascii="Arial" w:hAnsi="Arial" w:cs="Arial"/>
        </w:rPr>
        <w:t>ust</w:t>
      </w:r>
      <w:proofErr w:type="spellEnd"/>
      <w:r w:rsidRPr="00D56D75">
        <w:rPr>
          <w:rFonts w:ascii="Arial" w:hAnsi="Arial" w:cs="Arial"/>
        </w:rPr>
        <w:t>. § 22 zákona č. 250/2000 Sb., o rozpočtových pravidlech územních rozpočtů, ve znění pozdějších předpisů.</w:t>
      </w:r>
      <w:r w:rsidRPr="00D56D75">
        <w:rPr>
          <w:rFonts w:ascii="Arial" w:hAnsi="Arial" w:cs="Arial"/>
          <w:i/>
        </w:rPr>
        <w:t xml:space="preserve"> </w:t>
      </w:r>
    </w:p>
    <w:p w:rsidR="005D05BB" w:rsidRDefault="005D05BB" w:rsidP="00320CD5">
      <w:pPr>
        <w:numPr>
          <w:ilvl w:val="0"/>
          <w:numId w:val="10"/>
        </w:numPr>
        <w:spacing w:after="120"/>
        <w:jc w:val="both"/>
        <w:rPr>
          <w:rFonts w:ascii="Arial" w:hAnsi="Arial" w:cs="Arial"/>
        </w:rPr>
      </w:pPr>
      <w:r w:rsidRPr="00D56D75">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D56D75">
        <w:rPr>
          <w:rFonts w:ascii="Arial" w:hAnsi="Arial" w:cs="Arial"/>
        </w:rPr>
        <w:t>ust</w:t>
      </w:r>
      <w:proofErr w:type="spellEnd"/>
      <w:r w:rsidRPr="00D56D75">
        <w:rPr>
          <w:rFonts w:ascii="Arial" w:hAnsi="Arial" w:cs="Arial"/>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296823" w:rsidRPr="00D56D75" w:rsidRDefault="00296823" w:rsidP="00296823">
      <w:pPr>
        <w:spacing w:after="120"/>
        <w:ind w:left="567"/>
        <w:jc w:val="both"/>
        <w:rPr>
          <w:rFonts w:ascii="Arial" w:hAnsi="Arial" w:cs="Arial"/>
        </w:rPr>
      </w:pPr>
    </w:p>
    <w:p w:rsidR="005D05BB" w:rsidRPr="00D56D75" w:rsidRDefault="005D05BB" w:rsidP="005D05BB">
      <w:pPr>
        <w:numPr>
          <w:ilvl w:val="0"/>
          <w:numId w:val="10"/>
        </w:numPr>
        <w:spacing w:after="120"/>
        <w:jc w:val="both"/>
        <w:rPr>
          <w:rFonts w:ascii="Arial" w:hAnsi="Arial" w:cs="Arial"/>
          <w:i/>
          <w:iCs/>
        </w:rPr>
      </w:pPr>
      <w:r w:rsidRPr="00D56D75">
        <w:rPr>
          <w:rFonts w:ascii="Arial" w:hAnsi="Arial" w:cs="Arial"/>
        </w:rPr>
        <w:lastRenderedPageBreak/>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D05BB" w:rsidRPr="00D56D75" w:rsidTr="005D05BB">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rPr>
                <w:rFonts w:ascii="Arial" w:eastAsia="Calibri" w:hAnsi="Arial" w:cs="Arial"/>
                <w:b/>
              </w:rPr>
            </w:pPr>
            <w:r w:rsidRPr="00D56D75">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rPr>
                <w:rFonts w:ascii="Arial" w:eastAsia="Calibri" w:hAnsi="Arial" w:cs="Arial"/>
                <w:b/>
              </w:rPr>
            </w:pPr>
            <w:r w:rsidRPr="00D56D75">
              <w:rPr>
                <w:rFonts w:ascii="Arial" w:eastAsia="Calibri" w:hAnsi="Arial" w:cs="Arial"/>
                <w:b/>
              </w:rPr>
              <w:t>Výše odvodu v % z celkově poskytnuté dotace</w:t>
            </w:r>
          </w:p>
        </w:tc>
      </w:tr>
      <w:tr w:rsidR="005D05BB" w:rsidRPr="00D56D75" w:rsidTr="005D05B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rPr>
                <w:rFonts w:ascii="Arial" w:eastAsia="Calibri" w:hAnsi="Arial" w:cs="Arial"/>
              </w:rPr>
            </w:pPr>
            <w:r w:rsidRPr="00D56D75">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jc w:val="center"/>
              <w:rPr>
                <w:rFonts w:ascii="Arial" w:eastAsia="Calibri" w:hAnsi="Arial" w:cs="Arial"/>
              </w:rPr>
            </w:pPr>
            <w:r w:rsidRPr="00D56D75">
              <w:rPr>
                <w:rFonts w:ascii="Arial" w:eastAsia="Calibri" w:hAnsi="Arial" w:cs="Arial"/>
              </w:rPr>
              <w:t>5 %</w:t>
            </w:r>
          </w:p>
        </w:tc>
      </w:tr>
      <w:tr w:rsidR="005D05BB" w:rsidRPr="00D56D75" w:rsidTr="005D05B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rPr>
                <w:rFonts w:ascii="Arial" w:eastAsia="Calibri" w:hAnsi="Arial" w:cs="Arial"/>
              </w:rPr>
            </w:pPr>
            <w:r w:rsidRPr="00D56D75">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jc w:val="center"/>
              <w:rPr>
                <w:rFonts w:ascii="Arial" w:eastAsia="Calibri" w:hAnsi="Arial" w:cs="Arial"/>
              </w:rPr>
            </w:pPr>
            <w:r w:rsidRPr="00D56D75">
              <w:rPr>
                <w:rFonts w:ascii="Arial" w:eastAsia="Calibri" w:hAnsi="Arial" w:cs="Arial"/>
              </w:rPr>
              <w:t>2%</w:t>
            </w:r>
          </w:p>
        </w:tc>
      </w:tr>
      <w:tr w:rsidR="005D05BB" w:rsidRPr="00D56D75" w:rsidTr="005D05B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rPr>
                <w:rFonts w:ascii="Arial" w:eastAsia="Calibri" w:hAnsi="Arial" w:cs="Arial"/>
              </w:rPr>
            </w:pPr>
            <w:r w:rsidRPr="00D56D75">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jc w:val="center"/>
              <w:rPr>
                <w:rFonts w:ascii="Arial" w:eastAsia="Calibri" w:hAnsi="Arial" w:cs="Arial"/>
              </w:rPr>
            </w:pPr>
            <w:r w:rsidRPr="00D56D75">
              <w:rPr>
                <w:rFonts w:ascii="Arial" w:eastAsia="Calibri" w:hAnsi="Arial" w:cs="Arial"/>
              </w:rPr>
              <w:t>5 %</w:t>
            </w:r>
          </w:p>
        </w:tc>
      </w:tr>
      <w:tr w:rsidR="005D05BB" w:rsidRPr="00D56D75" w:rsidTr="005D05B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rPr>
                <w:rFonts w:ascii="Arial" w:eastAsia="Calibri" w:hAnsi="Arial" w:cs="Arial"/>
              </w:rPr>
            </w:pPr>
            <w:r w:rsidRPr="00D56D75">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jc w:val="center"/>
              <w:rPr>
                <w:rFonts w:ascii="Arial" w:eastAsia="Calibri" w:hAnsi="Arial" w:cs="Arial"/>
              </w:rPr>
            </w:pPr>
            <w:r w:rsidRPr="00D56D75">
              <w:rPr>
                <w:rFonts w:ascii="Arial" w:eastAsia="Calibri" w:hAnsi="Arial" w:cs="Arial"/>
              </w:rPr>
              <w:t>5 %</w:t>
            </w:r>
          </w:p>
        </w:tc>
      </w:tr>
      <w:tr w:rsidR="005D05BB" w:rsidRPr="00D56D75" w:rsidTr="005D05B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rPr>
                <w:rFonts w:ascii="Arial" w:eastAsia="Calibri" w:hAnsi="Arial" w:cs="Arial"/>
              </w:rPr>
            </w:pPr>
            <w:r w:rsidRPr="00D56D75">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jc w:val="center"/>
              <w:rPr>
                <w:rFonts w:ascii="Arial" w:eastAsia="Calibri" w:hAnsi="Arial" w:cs="Arial"/>
              </w:rPr>
            </w:pPr>
            <w:r w:rsidRPr="00D56D75">
              <w:rPr>
                <w:rFonts w:ascii="Arial" w:eastAsia="Calibri" w:hAnsi="Arial" w:cs="Arial"/>
              </w:rPr>
              <w:t>5 %</w:t>
            </w:r>
          </w:p>
        </w:tc>
      </w:tr>
      <w:tr w:rsidR="005D05BB" w:rsidRPr="00D56D75" w:rsidTr="005D05B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D05BB" w:rsidRPr="00D56D75" w:rsidRDefault="005D05BB" w:rsidP="005D05BB">
            <w:pPr>
              <w:rPr>
                <w:rFonts w:ascii="Arial" w:eastAsia="Calibri" w:hAnsi="Arial" w:cs="Arial"/>
              </w:rPr>
            </w:pPr>
            <w:r w:rsidRPr="00D56D75">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jc w:val="center"/>
              <w:rPr>
                <w:rFonts w:ascii="Arial" w:eastAsia="Calibri" w:hAnsi="Arial" w:cs="Arial"/>
              </w:rPr>
            </w:pPr>
            <w:r w:rsidRPr="00D56D75">
              <w:rPr>
                <w:rFonts w:ascii="Arial" w:eastAsia="Calibri" w:hAnsi="Arial" w:cs="Arial"/>
              </w:rPr>
              <w:t>5 %</w:t>
            </w:r>
          </w:p>
        </w:tc>
      </w:tr>
    </w:tbl>
    <w:p w:rsidR="005D05BB" w:rsidRPr="00D56D75" w:rsidRDefault="005D05BB" w:rsidP="005D05BB">
      <w:pPr>
        <w:spacing w:after="120"/>
        <w:ind w:left="567"/>
        <w:rPr>
          <w:rFonts w:ascii="Arial" w:hAnsi="Arial" w:cs="Arial"/>
          <w:iCs/>
        </w:rPr>
      </w:pPr>
    </w:p>
    <w:p w:rsidR="005D05BB" w:rsidRPr="00332FEE" w:rsidRDefault="005D05BB" w:rsidP="00717B01">
      <w:pPr>
        <w:numPr>
          <w:ilvl w:val="0"/>
          <w:numId w:val="10"/>
        </w:numPr>
        <w:spacing w:after="120"/>
        <w:jc w:val="both"/>
        <w:rPr>
          <w:rFonts w:ascii="Arial" w:hAnsi="Arial" w:cs="Arial"/>
        </w:rPr>
      </w:pPr>
      <w:r w:rsidRPr="00332FEE">
        <w:rPr>
          <w:rFonts w:ascii="Arial" w:hAnsi="Arial" w:cs="Arial"/>
        </w:rPr>
        <w:t xml:space="preserve">V případě, že je příjemce dle této smlouvy povinen vrátit dotaci nebo její část nebo uhradit odvod nebo penále, vrátí příjemce dotaci nebo její část, resp. uhradí odvod nebo penále na účet poskytovatele č. </w:t>
      </w:r>
      <w:r w:rsidR="00717B01" w:rsidRPr="00332FEE">
        <w:rPr>
          <w:rFonts w:ascii="Arial" w:hAnsi="Arial" w:cs="Arial"/>
        </w:rPr>
        <w:t>27-4228330207/0100</w:t>
      </w:r>
      <w:r w:rsidRPr="00332FEE">
        <w:rPr>
          <w:rFonts w:ascii="Arial" w:hAnsi="Arial" w:cs="Arial"/>
        </w:rPr>
        <w:t>.</w:t>
      </w:r>
      <w:r w:rsidRPr="00332FEE">
        <w:rPr>
          <w:rFonts w:ascii="Arial" w:eastAsia="Calibri" w:hAnsi="Arial" w:cs="Arial"/>
        </w:rPr>
        <w:t xml:space="preserve"> </w:t>
      </w:r>
      <w:r w:rsidRPr="00332FEE">
        <w:rPr>
          <w:rFonts w:ascii="Arial" w:hAnsi="Arial" w:cs="Arial"/>
          <w:i/>
        </w:rPr>
        <w:t xml:space="preserve">  </w:t>
      </w:r>
    </w:p>
    <w:p w:rsidR="005D05BB" w:rsidRPr="00332FEE" w:rsidRDefault="005D05BB" w:rsidP="005D05BB">
      <w:pPr>
        <w:numPr>
          <w:ilvl w:val="0"/>
          <w:numId w:val="10"/>
        </w:numPr>
        <w:tabs>
          <w:tab w:val="num" w:pos="747"/>
        </w:tabs>
        <w:spacing w:after="120"/>
        <w:jc w:val="both"/>
        <w:rPr>
          <w:rFonts w:ascii="Arial" w:hAnsi="Arial" w:cs="Arial"/>
          <w:i/>
          <w:iCs/>
        </w:rPr>
      </w:pPr>
      <w:r w:rsidRPr="00332FEE">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5D05BB" w:rsidRPr="00332FEE" w:rsidRDefault="005D05BB" w:rsidP="005D05BB">
      <w:pPr>
        <w:numPr>
          <w:ilvl w:val="0"/>
          <w:numId w:val="10"/>
        </w:numPr>
        <w:spacing w:after="120"/>
        <w:jc w:val="both"/>
        <w:rPr>
          <w:rFonts w:ascii="Arial" w:hAnsi="Arial" w:cs="Arial"/>
        </w:rPr>
      </w:pPr>
      <w:r w:rsidRPr="00332FEE">
        <w:rPr>
          <w:rFonts w:ascii="Arial" w:hAnsi="Arial" w:cs="Arial"/>
        </w:rPr>
        <w:t xml:space="preserve">Příjemce je povinen označit propagační materiály vzniklé z této dotace logem Olomouckého kraje. Současně je příjemce povinen uvádět, že se akce koná za finanční spoluúčasti poskytovatele, a to po dobu přípravy a realizace akce při kontaktu s médii, na svých případných webových stránkách a při propagaci svých aktivit. </w:t>
      </w:r>
    </w:p>
    <w:p w:rsidR="005D05BB" w:rsidRPr="00D56D75" w:rsidRDefault="005D05BB" w:rsidP="005D05BB">
      <w:pPr>
        <w:numPr>
          <w:ilvl w:val="0"/>
          <w:numId w:val="10"/>
        </w:numPr>
        <w:spacing w:after="120"/>
        <w:jc w:val="both"/>
        <w:rPr>
          <w:rFonts w:ascii="Arial" w:hAnsi="Arial" w:cs="Arial"/>
        </w:rPr>
      </w:pPr>
      <w:r w:rsidRPr="00332FEE">
        <w:rPr>
          <w:rFonts w:ascii="Arial" w:hAnsi="Arial" w:cs="Arial"/>
        </w:rPr>
        <w:t xml:space="preserve">Poskytovatel uděluje příjemci souhlas s bezúplatným užitím loga </w:t>
      </w:r>
      <w:r w:rsidRPr="00D56D75">
        <w:rPr>
          <w:rFonts w:ascii="Arial" w:hAnsi="Arial" w:cs="Arial"/>
        </w:rPr>
        <w:t>Olomouckého kraje způsobem a v rozsahu uvedeném v čl. II. odst. 10 této smlouvy.</w:t>
      </w:r>
    </w:p>
    <w:p w:rsidR="005D05BB" w:rsidRPr="007C7800" w:rsidRDefault="005D05BB" w:rsidP="005D05BB">
      <w:pPr>
        <w:numPr>
          <w:ilvl w:val="0"/>
          <w:numId w:val="10"/>
        </w:numPr>
        <w:spacing w:after="120"/>
        <w:jc w:val="both"/>
        <w:rPr>
          <w:rFonts w:ascii="Arial" w:hAnsi="Arial" w:cs="Arial"/>
          <w:i/>
          <w:iCs/>
        </w:rPr>
      </w:pPr>
      <w:r w:rsidRPr="00D56D75">
        <w:rPr>
          <w:rFonts w:ascii="Arial" w:hAnsi="Arial" w:cs="Arial"/>
        </w:rPr>
        <w:t>Pokud bude příjemce při realizaci akce, na niž je poskytována dotace dle této smlouvy, zadavatelem veřejné zakázky dle příslušných ustanovení zákona o veřejných zakázkách, je povinen při její realizaci postupovat dle tohoto zákona.</w:t>
      </w:r>
    </w:p>
    <w:p w:rsidR="005D05BB" w:rsidRPr="00695675" w:rsidRDefault="005D05BB" w:rsidP="00695675">
      <w:pPr>
        <w:spacing w:before="360" w:after="360"/>
        <w:jc w:val="center"/>
        <w:outlineLvl w:val="0"/>
        <w:rPr>
          <w:rFonts w:ascii="Arial" w:hAnsi="Arial" w:cs="Arial"/>
          <w:b/>
          <w:bCs/>
        </w:rPr>
      </w:pPr>
      <w:r w:rsidRPr="00D56D75">
        <w:rPr>
          <w:rFonts w:ascii="Arial" w:hAnsi="Arial" w:cs="Arial"/>
          <w:b/>
          <w:bCs/>
        </w:rPr>
        <w:lastRenderedPageBreak/>
        <w:t>III.</w:t>
      </w:r>
    </w:p>
    <w:p w:rsidR="005D05BB" w:rsidRPr="00332FEE" w:rsidRDefault="005D05BB" w:rsidP="005D05BB">
      <w:pPr>
        <w:numPr>
          <w:ilvl w:val="0"/>
          <w:numId w:val="3"/>
        </w:numPr>
        <w:spacing w:after="120"/>
        <w:jc w:val="both"/>
        <w:rPr>
          <w:rFonts w:ascii="Arial" w:hAnsi="Arial" w:cs="Arial"/>
        </w:rPr>
      </w:pPr>
      <w:r w:rsidRPr="00332FEE">
        <w:rPr>
          <w:rFonts w:ascii="Arial" w:hAnsi="Arial" w:cs="Arial"/>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332FEE">
        <w:rPr>
          <w:rFonts w:ascii="Arial" w:hAnsi="Arial" w:cs="Arial"/>
        </w:rPr>
        <w:t>minimis</w:t>
      </w:r>
      <w:proofErr w:type="spellEnd"/>
      <w:r w:rsidRPr="00332FEE">
        <w:rPr>
          <w:rFonts w:ascii="Arial" w:hAnsi="Arial" w:cs="Arial"/>
        </w:rPr>
        <w:t xml:space="preserve">, které bylo zveřejněno v Úředním věstníku Evropské unie č. L 352/1 dne 24. prosince 2013. </w:t>
      </w:r>
    </w:p>
    <w:p w:rsidR="005D05BB" w:rsidRPr="00332FEE" w:rsidRDefault="005D05BB" w:rsidP="005D05BB">
      <w:pPr>
        <w:numPr>
          <w:ilvl w:val="0"/>
          <w:numId w:val="3"/>
        </w:numPr>
        <w:spacing w:after="120"/>
        <w:jc w:val="both"/>
        <w:rPr>
          <w:rFonts w:ascii="Arial" w:hAnsi="Arial" w:cs="Arial"/>
        </w:rPr>
      </w:pPr>
      <w:r w:rsidRPr="00332FEE">
        <w:rPr>
          <w:rFonts w:ascii="Arial" w:hAnsi="Arial" w:cs="Arial"/>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5D05BB" w:rsidRPr="00332FEE" w:rsidRDefault="005D05BB" w:rsidP="005D05BB">
      <w:pPr>
        <w:numPr>
          <w:ilvl w:val="0"/>
          <w:numId w:val="3"/>
        </w:numPr>
        <w:spacing w:after="120"/>
        <w:jc w:val="both"/>
        <w:rPr>
          <w:rFonts w:ascii="Arial" w:hAnsi="Arial" w:cs="Arial"/>
        </w:rPr>
      </w:pPr>
      <w:r w:rsidRPr="00332FEE">
        <w:rPr>
          <w:rFonts w:ascii="Arial" w:hAnsi="Arial" w:cs="Arial"/>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sidRPr="00332FEE">
        <w:rPr>
          <w:rFonts w:ascii="Arial" w:hAnsi="Arial" w:cs="Arial"/>
        </w:rPr>
        <w:t>minimis</w:t>
      </w:r>
      <w:proofErr w:type="spellEnd"/>
      <w:r w:rsidRPr="00332FEE">
        <w:rPr>
          <w:rFonts w:ascii="Arial" w:hAnsi="Arial" w:cs="Arial"/>
        </w:rPr>
        <w:t xml:space="preserve"> (uveřejněno v úředním věštníku EU dne 24. 12. 2013 č. L 352/1), včetně uvedení identifikace subjektů, s nimiž jeden podnik tvoří, a ke dni uzavření této smlouvy nedošlo ke změně těchto sdělených údajů.</w:t>
      </w:r>
    </w:p>
    <w:p w:rsidR="00695675" w:rsidRPr="00332FEE" w:rsidRDefault="005D05BB" w:rsidP="005D05BB">
      <w:pPr>
        <w:numPr>
          <w:ilvl w:val="0"/>
          <w:numId w:val="3"/>
        </w:numPr>
        <w:spacing w:after="120"/>
        <w:jc w:val="both"/>
        <w:rPr>
          <w:rFonts w:ascii="Arial" w:hAnsi="Arial" w:cs="Arial"/>
        </w:rPr>
      </w:pPr>
      <w:r w:rsidRPr="00332FEE">
        <w:rPr>
          <w:rFonts w:ascii="Arial" w:hAnsi="Arial" w:cs="Arial"/>
        </w:rPr>
        <w:t xml:space="preserve">V případě rozdělení příjemce dotace na dva či více samostatné podniky v období 3 let od nabytí účinnosti této smlouvy je příjemce dotace povinen neprodleně po rozdělení kontaktovat poskytovatele za účelem sdělení informace, jak podporu de </w:t>
      </w:r>
      <w:proofErr w:type="spellStart"/>
      <w:r w:rsidRPr="00332FEE">
        <w:rPr>
          <w:rFonts w:ascii="Arial" w:hAnsi="Arial" w:cs="Arial"/>
        </w:rPr>
        <w:t>minimis</w:t>
      </w:r>
      <w:proofErr w:type="spellEnd"/>
      <w:r w:rsidRPr="00332FEE">
        <w:rPr>
          <w:rFonts w:ascii="Arial" w:hAnsi="Arial" w:cs="Arial"/>
        </w:rPr>
        <w:t xml:space="preserve"> poskytnutou dle této smlouvy rozdělit v Centrálním registru podpor malého rozsahu.</w:t>
      </w:r>
      <w:r w:rsidR="00695675" w:rsidRPr="00332FEE">
        <w:rPr>
          <w:rFonts w:ascii="Arial" w:hAnsi="Arial" w:cs="Arial"/>
        </w:rPr>
        <w:t xml:space="preserve"> </w:t>
      </w:r>
    </w:p>
    <w:p w:rsidR="004D39A9" w:rsidRPr="00332FEE" w:rsidRDefault="004D39A9" w:rsidP="004D39A9">
      <w:pPr>
        <w:pStyle w:val="Odstavecseseznamem"/>
        <w:numPr>
          <w:ilvl w:val="0"/>
          <w:numId w:val="3"/>
        </w:numPr>
        <w:spacing w:after="120"/>
        <w:jc w:val="both"/>
        <w:rPr>
          <w:rFonts w:ascii="Arial" w:hAnsi="Arial" w:cs="Arial"/>
        </w:rPr>
      </w:pPr>
      <w:r w:rsidRPr="00332FEE">
        <w:rPr>
          <w:rFonts w:ascii="Arial" w:hAnsi="Arial" w:cs="Arial"/>
        </w:rPr>
        <w:t xml:space="preserve">Příjemce prohlašuje, že před uzavřením této smlouvy informoval poskytovatele prostřednictvím Krajského úřadu Olomouckého kraje, odboru strategického rozvoje kraje, územního plánování a stavebního řádu o všech ostatních dotacích, příspěvcích a obdobných plněních ve prospěch příjemce z veřejných zdrojů, které by mohly zakládat veřejnou podporu a které příjemce čerpal v předcházejících dvou fiskálních letech a ve fiskálním roce poskytnutí podpory, popř. v období předcházejících 3 let. Příjemce se zavazuje oznámit poskytovateli prostřednictvím Krajského úřadu Olomouckého kraje, odboru strategického rozvoje kraje veškeré změny, které nastanou v uvedených skutečnostech až do dne vyplacení podpory, a to neprodleně po jejich vzniku. </w:t>
      </w:r>
    </w:p>
    <w:p w:rsidR="005D05BB" w:rsidRPr="00332FEE" w:rsidRDefault="00695675" w:rsidP="005D05BB">
      <w:pPr>
        <w:numPr>
          <w:ilvl w:val="0"/>
          <w:numId w:val="3"/>
        </w:numPr>
        <w:spacing w:after="120"/>
        <w:jc w:val="both"/>
        <w:rPr>
          <w:rFonts w:ascii="Arial" w:hAnsi="Arial" w:cs="Arial"/>
        </w:rPr>
      </w:pPr>
      <w:r w:rsidRPr="00332FEE">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5D05BB" w:rsidRPr="00332FEE" w:rsidRDefault="005D05BB" w:rsidP="005D05BB">
      <w:pPr>
        <w:numPr>
          <w:ilvl w:val="0"/>
          <w:numId w:val="3"/>
        </w:numPr>
        <w:spacing w:after="120"/>
        <w:jc w:val="both"/>
        <w:rPr>
          <w:rFonts w:ascii="Arial" w:hAnsi="Arial" w:cs="Arial"/>
        </w:rPr>
      </w:pPr>
      <w:r w:rsidRPr="00332FEE">
        <w:rPr>
          <w:rFonts w:ascii="Arial" w:hAnsi="Arial" w:cs="Arial"/>
        </w:rPr>
        <w:t>Tato smlouva nabývá platnosti a účinnosti dnem jejího uzavření.</w:t>
      </w:r>
    </w:p>
    <w:p w:rsidR="005D05BB" w:rsidRPr="00332FEE" w:rsidRDefault="005D05BB" w:rsidP="005D05BB">
      <w:pPr>
        <w:numPr>
          <w:ilvl w:val="0"/>
          <w:numId w:val="3"/>
        </w:numPr>
        <w:spacing w:after="120"/>
        <w:jc w:val="both"/>
        <w:rPr>
          <w:rFonts w:ascii="Arial" w:hAnsi="Arial" w:cs="Arial"/>
        </w:rPr>
      </w:pPr>
      <w:r w:rsidRPr="00332FEE">
        <w:rPr>
          <w:rFonts w:ascii="Arial" w:hAnsi="Arial" w:cs="Arial"/>
        </w:rPr>
        <w:t>Tuto smlouvu lze měnit pouze písemnými vzestupně číslovanými dodatky.</w:t>
      </w:r>
    </w:p>
    <w:p w:rsidR="005D05BB" w:rsidRPr="00332FEE" w:rsidRDefault="005D05BB" w:rsidP="005D05BB">
      <w:pPr>
        <w:numPr>
          <w:ilvl w:val="0"/>
          <w:numId w:val="3"/>
        </w:numPr>
        <w:spacing w:after="120"/>
        <w:jc w:val="both"/>
        <w:rPr>
          <w:rFonts w:ascii="Arial" w:hAnsi="Arial" w:cs="Arial"/>
        </w:rPr>
      </w:pPr>
      <w:r w:rsidRPr="00332FEE">
        <w:rPr>
          <w:rFonts w:ascii="Arial" w:hAnsi="Arial" w:cs="Arial"/>
        </w:rPr>
        <w:t>Smluvní strany prohlašují, že souhlasí s případným zveřejněním textu této smlouvy v souladu se zákonem č. 106/1999 Sb., o svobodném přístupu k informacím, ve znění pozdějších předpisů.</w:t>
      </w:r>
    </w:p>
    <w:p w:rsidR="005D05BB" w:rsidRPr="00332FEE" w:rsidRDefault="005D05BB" w:rsidP="00814B20">
      <w:pPr>
        <w:numPr>
          <w:ilvl w:val="0"/>
          <w:numId w:val="3"/>
        </w:numPr>
        <w:spacing w:after="120"/>
        <w:jc w:val="both"/>
        <w:rPr>
          <w:rFonts w:ascii="Arial" w:hAnsi="Arial" w:cs="Arial"/>
        </w:rPr>
      </w:pPr>
      <w:r w:rsidRPr="00332FEE">
        <w:rPr>
          <w:rFonts w:ascii="Arial" w:hAnsi="Arial" w:cs="Arial"/>
        </w:rPr>
        <w:t xml:space="preserve">Poskytnutí dotace a uzavření této smlouvy bylo schváleno usnesením </w:t>
      </w:r>
      <w:r w:rsidR="005F176D">
        <w:rPr>
          <w:rFonts w:ascii="Arial" w:hAnsi="Arial" w:cs="Arial"/>
        </w:rPr>
        <w:t>Rady/</w:t>
      </w:r>
      <w:r w:rsidRPr="00332FEE">
        <w:rPr>
          <w:rFonts w:ascii="Arial" w:hAnsi="Arial" w:cs="Arial"/>
        </w:rPr>
        <w:t xml:space="preserve">Zastupitelstva Olomouckého kraje č </w:t>
      </w:r>
      <w:r w:rsidR="005F176D">
        <w:rPr>
          <w:rFonts w:ascii="Arial" w:hAnsi="Arial" w:cs="Arial"/>
        </w:rPr>
        <w:t>..</w:t>
      </w:r>
      <w:r w:rsidRPr="00332FEE">
        <w:rPr>
          <w:rFonts w:ascii="Arial" w:hAnsi="Arial" w:cs="Arial"/>
        </w:rPr>
        <w:t xml:space="preserve">/XX/XX/2016 ze dne </w:t>
      </w:r>
      <w:proofErr w:type="spellStart"/>
      <w:r w:rsidRPr="00332FEE">
        <w:rPr>
          <w:rFonts w:ascii="Arial" w:hAnsi="Arial" w:cs="Arial"/>
        </w:rPr>
        <w:t>xx</w:t>
      </w:r>
      <w:proofErr w:type="spellEnd"/>
      <w:r w:rsidRPr="00332FEE">
        <w:rPr>
          <w:rFonts w:ascii="Arial" w:hAnsi="Arial" w:cs="Arial"/>
        </w:rPr>
        <w:t xml:space="preserve">. </w:t>
      </w:r>
      <w:proofErr w:type="spellStart"/>
      <w:r w:rsidRPr="00332FEE">
        <w:rPr>
          <w:rFonts w:ascii="Arial" w:hAnsi="Arial" w:cs="Arial"/>
        </w:rPr>
        <w:t>xx</w:t>
      </w:r>
      <w:proofErr w:type="spellEnd"/>
      <w:r w:rsidRPr="00332FEE">
        <w:rPr>
          <w:rFonts w:ascii="Arial" w:hAnsi="Arial" w:cs="Arial"/>
        </w:rPr>
        <w:t>. 2016</w:t>
      </w:r>
    </w:p>
    <w:p w:rsidR="005D05BB" w:rsidRPr="00332FEE" w:rsidRDefault="005D05BB" w:rsidP="005D05BB">
      <w:pPr>
        <w:numPr>
          <w:ilvl w:val="0"/>
          <w:numId w:val="3"/>
        </w:numPr>
        <w:spacing w:after="120"/>
        <w:jc w:val="both"/>
        <w:rPr>
          <w:rFonts w:ascii="Arial" w:hAnsi="Arial" w:cs="Arial"/>
        </w:rPr>
      </w:pPr>
      <w:r w:rsidRPr="00332FEE">
        <w:rPr>
          <w:rFonts w:ascii="Arial" w:hAnsi="Arial" w:cs="Arial"/>
        </w:rPr>
        <w:t xml:space="preserve">Tato smlouva je sepsána ve </w:t>
      </w:r>
      <w:r w:rsidR="00113D7B">
        <w:rPr>
          <w:rFonts w:ascii="Arial" w:hAnsi="Arial" w:cs="Arial"/>
        </w:rPr>
        <w:t>2</w:t>
      </w:r>
      <w:r w:rsidRPr="00332FEE">
        <w:rPr>
          <w:rFonts w:ascii="Arial" w:hAnsi="Arial" w:cs="Arial"/>
        </w:rPr>
        <w:t xml:space="preserve"> vyhotoveních, z nich</w:t>
      </w:r>
      <w:r w:rsidR="00CD7C03">
        <w:rPr>
          <w:rFonts w:ascii="Arial" w:hAnsi="Arial" w:cs="Arial"/>
        </w:rPr>
        <w:t xml:space="preserve">ž každá smluvní strana obdrží </w:t>
      </w:r>
      <w:r w:rsidR="00113D7B">
        <w:rPr>
          <w:rFonts w:ascii="Arial" w:hAnsi="Arial" w:cs="Arial"/>
        </w:rPr>
        <w:t>1</w:t>
      </w:r>
      <w:r w:rsidR="00CD7C03">
        <w:rPr>
          <w:rFonts w:ascii="Arial" w:hAnsi="Arial" w:cs="Arial"/>
        </w:rPr>
        <w:t> </w:t>
      </w:r>
      <w:r w:rsidRPr="00332FEE">
        <w:rPr>
          <w:rFonts w:ascii="Arial" w:hAnsi="Arial" w:cs="Arial"/>
        </w:rPr>
        <w:t>vyhotovení.</w:t>
      </w:r>
    </w:p>
    <w:p w:rsidR="00332FEE" w:rsidRDefault="00332FEE" w:rsidP="005D05BB">
      <w:pPr>
        <w:spacing w:before="600" w:after="600"/>
        <w:rPr>
          <w:rFonts w:ascii="Arial" w:hAnsi="Arial" w:cs="Arial"/>
        </w:rPr>
      </w:pPr>
    </w:p>
    <w:p w:rsidR="00332FEE" w:rsidRDefault="00332FEE" w:rsidP="005D05BB">
      <w:pPr>
        <w:spacing w:before="600" w:after="600"/>
        <w:rPr>
          <w:rFonts w:ascii="Arial" w:hAnsi="Arial" w:cs="Arial"/>
        </w:rPr>
      </w:pPr>
    </w:p>
    <w:p w:rsidR="005D05BB" w:rsidRPr="00332FEE" w:rsidRDefault="005D05BB" w:rsidP="005D05BB">
      <w:pPr>
        <w:spacing w:before="600" w:after="600"/>
        <w:rPr>
          <w:rFonts w:ascii="Arial" w:hAnsi="Arial" w:cs="Arial"/>
        </w:rPr>
      </w:pPr>
      <w:r w:rsidRPr="00332FEE">
        <w:rPr>
          <w:rFonts w:ascii="Arial" w:hAnsi="Arial" w:cs="Arial"/>
        </w:rPr>
        <w:t>V Olomouci dne .......................</w:t>
      </w:r>
      <w:r w:rsidRPr="00332FEE">
        <w:rPr>
          <w:rFonts w:ascii="Arial" w:hAnsi="Arial" w:cs="Arial"/>
        </w:rPr>
        <w:tab/>
      </w:r>
      <w:r w:rsidRPr="00332FEE">
        <w:rPr>
          <w:rFonts w:ascii="Arial" w:hAnsi="Arial" w:cs="Arial"/>
        </w:rPr>
        <w:tab/>
        <w:t xml:space="preserve">     V ................................ dne ......................</w:t>
      </w:r>
    </w:p>
    <w:p w:rsidR="007C7800" w:rsidRPr="00332FEE" w:rsidRDefault="007C7800" w:rsidP="005D05BB">
      <w:pPr>
        <w:spacing w:before="600" w:after="600"/>
        <w:rPr>
          <w:rFonts w:ascii="Arial" w:hAnsi="Arial" w:cs="Arial"/>
        </w:rPr>
      </w:pPr>
    </w:p>
    <w:tbl>
      <w:tblPr>
        <w:tblW w:w="0" w:type="auto"/>
        <w:tblCellMar>
          <w:left w:w="0" w:type="dxa"/>
          <w:right w:w="0" w:type="dxa"/>
        </w:tblCellMar>
        <w:tblLook w:val="0000" w:firstRow="0" w:lastRow="0" w:firstColumn="0" w:lastColumn="0" w:noHBand="0" w:noVBand="0"/>
      </w:tblPr>
      <w:tblGrid>
        <w:gridCol w:w="4606"/>
        <w:gridCol w:w="4606"/>
      </w:tblGrid>
      <w:tr w:rsidR="00332FEE" w:rsidRPr="00332FEE" w:rsidTr="005D05BB">
        <w:tc>
          <w:tcPr>
            <w:tcW w:w="4606" w:type="dxa"/>
            <w:tcMar>
              <w:top w:w="0" w:type="dxa"/>
              <w:left w:w="70" w:type="dxa"/>
              <w:bottom w:w="0" w:type="dxa"/>
              <w:right w:w="70" w:type="dxa"/>
            </w:tcMar>
          </w:tcPr>
          <w:p w:rsidR="005D05BB" w:rsidRPr="00332FEE" w:rsidRDefault="005D05BB" w:rsidP="005D05BB">
            <w:pPr>
              <w:spacing w:before="40" w:after="40"/>
              <w:rPr>
                <w:rFonts w:ascii="Arial" w:hAnsi="Arial" w:cs="Arial"/>
              </w:rPr>
            </w:pPr>
            <w:r w:rsidRPr="00332FEE">
              <w:rPr>
                <w:rFonts w:ascii="Arial" w:hAnsi="Arial" w:cs="Arial"/>
              </w:rPr>
              <w:t>Za poskytovatele:</w:t>
            </w:r>
          </w:p>
          <w:p w:rsidR="005D05BB" w:rsidRPr="00332FEE" w:rsidRDefault="005D05BB" w:rsidP="005D05BB">
            <w:pPr>
              <w:spacing w:before="40" w:after="40"/>
              <w:rPr>
                <w:rFonts w:ascii="Arial" w:hAnsi="Arial" w:cs="Arial"/>
              </w:rPr>
            </w:pPr>
          </w:p>
          <w:p w:rsidR="005D05BB" w:rsidRPr="00332FEE" w:rsidRDefault="005D05BB" w:rsidP="005D05BB">
            <w:pPr>
              <w:spacing w:before="40" w:after="40"/>
              <w:rPr>
                <w:rFonts w:ascii="Arial" w:hAnsi="Arial" w:cs="Arial"/>
              </w:rPr>
            </w:pPr>
          </w:p>
          <w:p w:rsidR="005D05BB" w:rsidRPr="00332FEE" w:rsidRDefault="005D05BB" w:rsidP="005D05BB">
            <w:pPr>
              <w:spacing w:before="40" w:after="40"/>
              <w:rPr>
                <w:rFonts w:ascii="Arial" w:hAnsi="Arial" w:cs="Arial"/>
              </w:rPr>
            </w:pPr>
          </w:p>
        </w:tc>
        <w:tc>
          <w:tcPr>
            <w:tcW w:w="4606" w:type="dxa"/>
            <w:tcMar>
              <w:top w:w="0" w:type="dxa"/>
              <w:left w:w="70" w:type="dxa"/>
              <w:bottom w:w="0" w:type="dxa"/>
              <w:right w:w="70" w:type="dxa"/>
            </w:tcMar>
          </w:tcPr>
          <w:p w:rsidR="005D05BB" w:rsidRPr="00332FEE" w:rsidRDefault="005D05BB" w:rsidP="005D05BB">
            <w:pPr>
              <w:spacing w:before="40" w:after="40"/>
              <w:rPr>
                <w:rFonts w:ascii="Arial" w:hAnsi="Arial" w:cs="Arial"/>
              </w:rPr>
            </w:pPr>
            <w:r w:rsidRPr="00332FEE">
              <w:rPr>
                <w:rFonts w:ascii="Arial" w:hAnsi="Arial" w:cs="Arial"/>
              </w:rPr>
              <w:t>Za příjemce:</w:t>
            </w:r>
          </w:p>
        </w:tc>
      </w:tr>
      <w:tr w:rsidR="00332FEE" w:rsidRPr="00332FEE" w:rsidTr="005D05BB">
        <w:tc>
          <w:tcPr>
            <w:tcW w:w="4606" w:type="dxa"/>
            <w:tcMar>
              <w:top w:w="0" w:type="dxa"/>
              <w:left w:w="70" w:type="dxa"/>
              <w:bottom w:w="0" w:type="dxa"/>
              <w:right w:w="70" w:type="dxa"/>
            </w:tcMar>
          </w:tcPr>
          <w:p w:rsidR="005D05BB" w:rsidRPr="00332FEE" w:rsidRDefault="005D05BB" w:rsidP="005D05BB">
            <w:pPr>
              <w:jc w:val="center"/>
              <w:rPr>
                <w:rFonts w:ascii="Arial" w:hAnsi="Arial" w:cs="Arial"/>
              </w:rPr>
            </w:pPr>
            <w:r w:rsidRPr="00332FEE">
              <w:rPr>
                <w:rFonts w:ascii="Arial" w:hAnsi="Arial" w:cs="Arial"/>
              </w:rPr>
              <w:t>……………………………..</w:t>
            </w:r>
          </w:p>
          <w:p w:rsidR="007C7800" w:rsidRPr="00332FEE" w:rsidRDefault="007C7800" w:rsidP="007C7800">
            <w:pPr>
              <w:jc w:val="center"/>
              <w:rPr>
                <w:rFonts w:ascii="Arial" w:hAnsi="Arial" w:cs="Arial"/>
                <w:i/>
              </w:rPr>
            </w:pPr>
            <w:r w:rsidRPr="00332FEE">
              <w:rPr>
                <w:rFonts w:ascii="Arial" w:hAnsi="Arial" w:cs="Arial"/>
                <w:i/>
              </w:rPr>
              <w:t>Bc. Pavel Šoltys, DiS.</w:t>
            </w:r>
          </w:p>
          <w:p w:rsidR="007C7800" w:rsidRPr="00332FEE" w:rsidRDefault="007C7800" w:rsidP="007C7800">
            <w:pPr>
              <w:jc w:val="center"/>
              <w:rPr>
                <w:rFonts w:ascii="Arial" w:hAnsi="Arial" w:cs="Arial"/>
                <w:i/>
              </w:rPr>
            </w:pPr>
            <w:r w:rsidRPr="00332FEE">
              <w:rPr>
                <w:rFonts w:ascii="Arial" w:hAnsi="Arial" w:cs="Arial"/>
                <w:i/>
              </w:rPr>
              <w:t>náměstek hejtmana</w:t>
            </w:r>
          </w:p>
          <w:p w:rsidR="005D05BB" w:rsidRPr="00332FEE" w:rsidRDefault="005D05BB" w:rsidP="005D05BB">
            <w:pPr>
              <w:rPr>
                <w:rFonts w:ascii="Arial" w:hAnsi="Arial" w:cs="Arial"/>
                <w:i/>
                <w:iCs/>
              </w:rPr>
            </w:pPr>
          </w:p>
        </w:tc>
        <w:tc>
          <w:tcPr>
            <w:tcW w:w="4606" w:type="dxa"/>
            <w:tcMar>
              <w:top w:w="0" w:type="dxa"/>
              <w:left w:w="70" w:type="dxa"/>
              <w:bottom w:w="0" w:type="dxa"/>
              <w:right w:w="70" w:type="dxa"/>
            </w:tcMar>
          </w:tcPr>
          <w:p w:rsidR="005D05BB" w:rsidRPr="00332FEE" w:rsidRDefault="005D05BB" w:rsidP="005D05BB">
            <w:pPr>
              <w:jc w:val="center"/>
              <w:rPr>
                <w:rFonts w:ascii="Arial" w:hAnsi="Arial" w:cs="Arial"/>
              </w:rPr>
            </w:pPr>
            <w:r w:rsidRPr="00332FEE">
              <w:rPr>
                <w:rFonts w:ascii="Arial" w:hAnsi="Arial" w:cs="Arial"/>
              </w:rPr>
              <w:t>…………………………..</w:t>
            </w:r>
          </w:p>
        </w:tc>
      </w:tr>
    </w:tbl>
    <w:p w:rsidR="005D05BB" w:rsidRPr="00D56D75" w:rsidRDefault="005D05BB" w:rsidP="005D05BB">
      <w:pPr>
        <w:rPr>
          <w:rFonts w:ascii="Arial" w:hAnsi="Arial" w:cs="Arial"/>
        </w:rPr>
      </w:pPr>
    </w:p>
    <w:p w:rsidR="005D05BB" w:rsidRPr="00D56D75" w:rsidRDefault="005D05BB" w:rsidP="005D05BB">
      <w:pPr>
        <w:jc w:val="center"/>
        <w:rPr>
          <w:rFonts w:ascii="Arial" w:hAnsi="Arial" w:cs="Arial"/>
        </w:rPr>
      </w:pPr>
    </w:p>
    <w:p w:rsidR="005D05BB" w:rsidRPr="00D56D75" w:rsidRDefault="005D05BB" w:rsidP="005D05BB">
      <w:pPr>
        <w:rPr>
          <w:rFonts w:ascii="Arial" w:hAnsi="Arial" w:cs="Arial"/>
          <w:bCs/>
        </w:rPr>
      </w:pPr>
      <w:r w:rsidRPr="00D56D75">
        <w:rPr>
          <w:rFonts w:ascii="Arial" w:hAnsi="Arial" w:cs="Arial"/>
          <w:bCs/>
        </w:rPr>
        <w:br w:type="page"/>
      </w:r>
    </w:p>
    <w:p w:rsidR="005D05BB" w:rsidRPr="00D56D75" w:rsidRDefault="005D05BB" w:rsidP="005D05BB">
      <w:pPr>
        <w:spacing w:after="120"/>
        <w:rPr>
          <w:rFonts w:ascii="Arial" w:hAnsi="Arial" w:cs="Arial"/>
          <w:bCs/>
          <w:caps/>
          <w:szCs w:val="28"/>
        </w:rPr>
      </w:pPr>
      <w:r w:rsidRPr="00D56D75">
        <w:rPr>
          <w:rFonts w:ascii="Arial" w:hAnsi="Arial" w:cs="Arial"/>
          <w:bCs/>
          <w:caps/>
          <w:szCs w:val="28"/>
        </w:rPr>
        <w:lastRenderedPageBreak/>
        <w:t xml:space="preserve">Příloha </w:t>
      </w:r>
      <w:r w:rsidR="001166A2">
        <w:rPr>
          <w:rFonts w:ascii="Arial" w:hAnsi="Arial" w:cs="Arial"/>
          <w:bCs/>
          <w:caps/>
          <w:szCs w:val="28"/>
        </w:rPr>
        <w:t>1</w:t>
      </w:r>
      <w:r w:rsidR="00FD4E12">
        <w:rPr>
          <w:rFonts w:ascii="Arial" w:hAnsi="Arial" w:cs="Arial"/>
          <w:bCs/>
          <w:szCs w:val="28"/>
        </w:rPr>
        <w:t>c)</w:t>
      </w:r>
    </w:p>
    <w:p w:rsidR="005D05BB" w:rsidRPr="00332FEE" w:rsidRDefault="00FD4E12" w:rsidP="005D05BB">
      <w:pPr>
        <w:jc w:val="center"/>
        <w:outlineLvl w:val="0"/>
        <w:rPr>
          <w:rFonts w:ascii="Arial" w:hAnsi="Arial" w:cs="Arial"/>
          <w:b/>
          <w:bCs/>
          <w:sz w:val="28"/>
          <w:szCs w:val="28"/>
        </w:rPr>
      </w:pPr>
      <w:r>
        <w:rPr>
          <w:rFonts w:ascii="Arial" w:hAnsi="Arial" w:cs="Arial"/>
          <w:b/>
          <w:bCs/>
          <w:sz w:val="28"/>
          <w:szCs w:val="28"/>
        </w:rPr>
        <w:t>Vzor</w:t>
      </w:r>
      <w:r w:rsidR="00BC5076">
        <w:rPr>
          <w:rFonts w:ascii="Arial" w:hAnsi="Arial" w:cs="Arial"/>
          <w:b/>
          <w:bCs/>
          <w:sz w:val="28"/>
          <w:szCs w:val="28"/>
        </w:rPr>
        <w:t>ová smlouva</w:t>
      </w:r>
      <w:r w:rsidR="005D05BB" w:rsidRPr="00D56D75">
        <w:rPr>
          <w:rFonts w:ascii="Arial" w:hAnsi="Arial" w:cs="Arial"/>
          <w:b/>
          <w:bCs/>
          <w:sz w:val="28"/>
          <w:szCs w:val="28"/>
        </w:rPr>
        <w:t xml:space="preserve"> o poskytnutí dotace</w:t>
      </w:r>
      <w:r w:rsidR="00A65F56">
        <w:rPr>
          <w:rFonts w:ascii="Arial" w:hAnsi="Arial" w:cs="Arial"/>
          <w:b/>
          <w:bCs/>
          <w:sz w:val="28"/>
          <w:szCs w:val="28"/>
        </w:rPr>
        <w:t xml:space="preserve"> na činnost</w:t>
      </w:r>
      <w:r>
        <w:rPr>
          <w:rFonts w:ascii="Arial" w:hAnsi="Arial" w:cs="Arial"/>
          <w:b/>
          <w:bCs/>
          <w:sz w:val="28"/>
          <w:szCs w:val="28"/>
        </w:rPr>
        <w:t xml:space="preserve"> v rámci dotačního </w:t>
      </w:r>
      <w:r w:rsidRPr="00332FEE">
        <w:rPr>
          <w:rFonts w:ascii="Arial" w:hAnsi="Arial" w:cs="Arial"/>
          <w:b/>
          <w:bCs/>
          <w:sz w:val="28"/>
          <w:szCs w:val="28"/>
        </w:rPr>
        <w:t>Programu na podporu podnikání 2016</w:t>
      </w:r>
    </w:p>
    <w:p w:rsidR="005D05BB" w:rsidRPr="00332FEE" w:rsidRDefault="005D05BB" w:rsidP="005D05BB">
      <w:pPr>
        <w:spacing w:after="120"/>
        <w:jc w:val="center"/>
        <w:rPr>
          <w:rFonts w:ascii="Arial" w:hAnsi="Arial" w:cs="Arial"/>
        </w:rPr>
      </w:pPr>
      <w:r w:rsidRPr="00332FEE">
        <w:rPr>
          <w:rFonts w:ascii="Arial" w:hAnsi="Arial" w:cs="Arial"/>
        </w:rPr>
        <w:t>uzavřená v souladu s § 159 a násl. zákona č. 500/2004 Sb., správní řád, ve znění pozdějších právních předpisů, a se zákonem č. 250/2000 Sb., o rozpočtových pravidlech územních rozpočtů, ve znění pozdějších právních předpisů</w:t>
      </w:r>
    </w:p>
    <w:p w:rsidR="005D05BB" w:rsidRPr="00332FEE" w:rsidRDefault="005D05BB" w:rsidP="005D05BB">
      <w:pPr>
        <w:jc w:val="center"/>
        <w:outlineLvl w:val="0"/>
        <w:rPr>
          <w:rFonts w:ascii="Arial" w:hAnsi="Arial" w:cs="Arial"/>
          <w:b/>
          <w:bCs/>
        </w:rPr>
      </w:pPr>
    </w:p>
    <w:p w:rsidR="005D05BB" w:rsidRPr="00332FEE" w:rsidRDefault="005D05BB" w:rsidP="005D05BB">
      <w:pPr>
        <w:keepNext/>
        <w:spacing w:after="240"/>
        <w:jc w:val="center"/>
        <w:rPr>
          <w:rFonts w:ascii="Arial" w:hAnsi="Arial" w:cs="Arial"/>
          <w:b/>
          <w:bCs/>
        </w:rPr>
      </w:pPr>
    </w:p>
    <w:p w:rsidR="005D05BB" w:rsidRPr="00332FEE" w:rsidRDefault="005D05BB" w:rsidP="005D05BB">
      <w:pPr>
        <w:spacing w:after="120"/>
        <w:outlineLvl w:val="0"/>
        <w:rPr>
          <w:rFonts w:ascii="Arial" w:hAnsi="Arial" w:cs="Arial"/>
          <w:b/>
          <w:bCs/>
        </w:rPr>
      </w:pPr>
      <w:r w:rsidRPr="00332FEE">
        <w:rPr>
          <w:rFonts w:ascii="Arial" w:hAnsi="Arial" w:cs="Arial"/>
          <w:b/>
          <w:bCs/>
        </w:rPr>
        <w:t>Olomoucký kraj</w:t>
      </w:r>
    </w:p>
    <w:p w:rsidR="005D05BB" w:rsidRPr="00332FEE" w:rsidRDefault="005D05BB" w:rsidP="005D05BB">
      <w:pPr>
        <w:spacing w:after="120"/>
        <w:outlineLvl w:val="0"/>
        <w:rPr>
          <w:rFonts w:ascii="Arial" w:hAnsi="Arial" w:cs="Arial"/>
        </w:rPr>
      </w:pPr>
      <w:r w:rsidRPr="00332FEE">
        <w:rPr>
          <w:rFonts w:ascii="Arial" w:hAnsi="Arial" w:cs="Arial"/>
        </w:rPr>
        <w:t>Jeremenkova 40a, 779 11 Olomouc</w:t>
      </w:r>
    </w:p>
    <w:p w:rsidR="005D05BB" w:rsidRPr="00332FEE" w:rsidRDefault="005D05BB" w:rsidP="005D05BB">
      <w:pPr>
        <w:spacing w:after="120"/>
        <w:rPr>
          <w:rFonts w:ascii="Arial" w:hAnsi="Arial" w:cs="Arial"/>
        </w:rPr>
      </w:pPr>
      <w:r w:rsidRPr="00332FEE">
        <w:rPr>
          <w:rFonts w:ascii="Arial" w:hAnsi="Arial" w:cs="Arial"/>
        </w:rPr>
        <w:t>IČ: 60609460</w:t>
      </w:r>
    </w:p>
    <w:p w:rsidR="005D05BB" w:rsidRPr="00332FEE" w:rsidRDefault="005D05BB" w:rsidP="005D05BB">
      <w:pPr>
        <w:spacing w:after="120"/>
        <w:rPr>
          <w:rFonts w:ascii="Arial" w:hAnsi="Arial" w:cs="Arial"/>
        </w:rPr>
      </w:pPr>
      <w:r w:rsidRPr="00332FEE">
        <w:rPr>
          <w:rFonts w:ascii="Arial" w:hAnsi="Arial" w:cs="Arial"/>
        </w:rPr>
        <w:t>DIČ: CZ60609460</w:t>
      </w:r>
    </w:p>
    <w:p w:rsidR="005D05BB" w:rsidRPr="00332FEE" w:rsidRDefault="005D05BB" w:rsidP="005D05BB">
      <w:pPr>
        <w:spacing w:after="120"/>
        <w:rPr>
          <w:rFonts w:ascii="Arial" w:hAnsi="Arial" w:cs="Arial"/>
        </w:rPr>
      </w:pPr>
      <w:r w:rsidRPr="00332FEE">
        <w:rPr>
          <w:rFonts w:ascii="Arial" w:hAnsi="Arial" w:cs="Arial"/>
        </w:rPr>
        <w:t xml:space="preserve">Zastoupený:  Bc. Pavlem Šoltysem, </w:t>
      </w:r>
      <w:r w:rsidR="00113D7B">
        <w:rPr>
          <w:rFonts w:ascii="Arial" w:hAnsi="Arial" w:cs="Arial"/>
        </w:rPr>
        <w:t xml:space="preserve">DiS., </w:t>
      </w:r>
      <w:r w:rsidRPr="00332FEE">
        <w:rPr>
          <w:rFonts w:ascii="Arial" w:hAnsi="Arial" w:cs="Arial"/>
        </w:rPr>
        <w:t>náměstkem hejtmana Olomouckého kraje na základě usnesení Zastupitelstva Ol</w:t>
      </w:r>
      <w:r w:rsidR="00951473" w:rsidRPr="00332FEE">
        <w:rPr>
          <w:rFonts w:ascii="Arial" w:hAnsi="Arial" w:cs="Arial"/>
        </w:rPr>
        <w:t>omouckého kraje č. UZ/XX/XX/2016</w:t>
      </w:r>
      <w:r w:rsidRPr="00332FEE">
        <w:rPr>
          <w:rFonts w:ascii="Arial" w:hAnsi="Arial" w:cs="Arial"/>
        </w:rPr>
        <w:t xml:space="preserve"> ze dne </w:t>
      </w:r>
      <w:proofErr w:type="spellStart"/>
      <w:r w:rsidRPr="00332FEE">
        <w:rPr>
          <w:rFonts w:ascii="Arial" w:hAnsi="Arial" w:cs="Arial"/>
        </w:rPr>
        <w:t>xx</w:t>
      </w:r>
      <w:proofErr w:type="spellEnd"/>
      <w:r w:rsidRPr="00332FEE">
        <w:rPr>
          <w:rFonts w:ascii="Arial" w:hAnsi="Arial" w:cs="Arial"/>
        </w:rPr>
        <w:t>. </w:t>
      </w:r>
      <w:proofErr w:type="spellStart"/>
      <w:r w:rsidRPr="00332FEE">
        <w:rPr>
          <w:rFonts w:ascii="Arial" w:hAnsi="Arial" w:cs="Arial"/>
        </w:rPr>
        <w:t>xx</w:t>
      </w:r>
      <w:proofErr w:type="spellEnd"/>
      <w:r w:rsidRPr="00332FEE">
        <w:rPr>
          <w:rFonts w:ascii="Arial" w:hAnsi="Arial" w:cs="Arial"/>
        </w:rPr>
        <w:t>. 2016</w:t>
      </w:r>
    </w:p>
    <w:p w:rsidR="00275812" w:rsidRPr="00332FEE" w:rsidRDefault="00275812" w:rsidP="00275812">
      <w:pPr>
        <w:spacing w:after="120"/>
        <w:rPr>
          <w:rFonts w:ascii="Arial" w:hAnsi="Arial" w:cs="Arial"/>
        </w:rPr>
      </w:pPr>
      <w:r w:rsidRPr="00332FEE">
        <w:rPr>
          <w:rFonts w:ascii="Arial" w:hAnsi="Arial" w:cs="Arial"/>
        </w:rPr>
        <w:t xml:space="preserve">Bankovní spojení: Komerční banka, a. s., Olomouc, č. </w:t>
      </w:r>
      <w:proofErr w:type="spellStart"/>
      <w:r w:rsidRPr="00332FEE">
        <w:rPr>
          <w:rFonts w:ascii="Arial" w:hAnsi="Arial" w:cs="Arial"/>
        </w:rPr>
        <w:t>ú.</w:t>
      </w:r>
      <w:proofErr w:type="spellEnd"/>
      <w:r w:rsidRPr="00332FEE">
        <w:rPr>
          <w:rFonts w:ascii="Arial" w:hAnsi="Arial" w:cs="Arial"/>
        </w:rPr>
        <w:t xml:space="preserve"> 27-4228330207/0100</w:t>
      </w:r>
    </w:p>
    <w:p w:rsidR="005D05BB" w:rsidRPr="00332FEE" w:rsidRDefault="005D05BB" w:rsidP="005D05BB">
      <w:pPr>
        <w:rPr>
          <w:rFonts w:ascii="Arial" w:hAnsi="Arial" w:cs="Arial"/>
        </w:rPr>
      </w:pPr>
      <w:r w:rsidRPr="00332FEE">
        <w:rPr>
          <w:rFonts w:ascii="Arial" w:hAnsi="Arial" w:cs="Arial"/>
        </w:rPr>
        <w:t>(dále jen „</w:t>
      </w:r>
      <w:r w:rsidRPr="00332FEE">
        <w:rPr>
          <w:rFonts w:ascii="Arial" w:hAnsi="Arial" w:cs="Arial"/>
          <w:b/>
          <w:bCs/>
        </w:rPr>
        <w:t>poskytovatel</w:t>
      </w:r>
      <w:r w:rsidRPr="00332FEE">
        <w:rPr>
          <w:rFonts w:ascii="Arial" w:hAnsi="Arial" w:cs="Arial"/>
          <w:bCs/>
        </w:rPr>
        <w:t>“</w:t>
      </w:r>
      <w:r w:rsidRPr="00332FEE">
        <w:rPr>
          <w:rFonts w:ascii="Arial" w:hAnsi="Arial" w:cs="Arial"/>
        </w:rPr>
        <w:t>)</w:t>
      </w:r>
    </w:p>
    <w:p w:rsidR="005D05BB" w:rsidRPr="00332FEE" w:rsidRDefault="005D05BB" w:rsidP="005D05BB">
      <w:pPr>
        <w:spacing w:after="120"/>
        <w:rPr>
          <w:rFonts w:ascii="Arial" w:hAnsi="Arial" w:cs="Arial"/>
        </w:rPr>
      </w:pPr>
    </w:p>
    <w:p w:rsidR="005D05BB" w:rsidRPr="00332FEE" w:rsidRDefault="005D05BB" w:rsidP="005D05BB">
      <w:pPr>
        <w:spacing w:after="120"/>
        <w:rPr>
          <w:rFonts w:ascii="Arial" w:hAnsi="Arial" w:cs="Arial"/>
          <w:b/>
        </w:rPr>
      </w:pPr>
      <w:r w:rsidRPr="00332FEE">
        <w:rPr>
          <w:rFonts w:ascii="Arial" w:hAnsi="Arial" w:cs="Arial"/>
          <w:b/>
        </w:rPr>
        <w:t>a</w:t>
      </w:r>
    </w:p>
    <w:p w:rsidR="005D05BB" w:rsidRPr="00332FEE" w:rsidRDefault="005D05BB" w:rsidP="005D05BB">
      <w:pPr>
        <w:spacing w:after="120"/>
        <w:rPr>
          <w:rFonts w:ascii="Arial" w:hAnsi="Arial" w:cs="Arial"/>
        </w:rPr>
      </w:pPr>
    </w:p>
    <w:p w:rsidR="005D05BB" w:rsidRPr="00332FEE" w:rsidRDefault="005D05BB" w:rsidP="005D05BB">
      <w:pPr>
        <w:spacing w:after="120"/>
        <w:outlineLvl w:val="0"/>
        <w:rPr>
          <w:rFonts w:ascii="Arial" w:hAnsi="Arial" w:cs="Arial"/>
        </w:rPr>
      </w:pPr>
      <w:r w:rsidRPr="00332FEE">
        <w:rPr>
          <w:rFonts w:ascii="Arial" w:hAnsi="Arial" w:cs="Arial"/>
          <w:b/>
          <w:bCs/>
        </w:rPr>
        <w:t>……………………………………</w:t>
      </w:r>
    </w:p>
    <w:p w:rsidR="005D05BB" w:rsidRPr="00332FEE" w:rsidRDefault="005D05BB" w:rsidP="005D05BB">
      <w:pPr>
        <w:spacing w:after="120"/>
        <w:outlineLvl w:val="0"/>
        <w:rPr>
          <w:rFonts w:ascii="Arial" w:hAnsi="Arial" w:cs="Arial"/>
          <w:bCs/>
        </w:rPr>
      </w:pPr>
    </w:p>
    <w:p w:rsidR="005D05BB" w:rsidRPr="00332FEE" w:rsidRDefault="005D05BB" w:rsidP="005D05BB">
      <w:pPr>
        <w:spacing w:after="120"/>
        <w:rPr>
          <w:rFonts w:ascii="Arial" w:hAnsi="Arial" w:cs="Arial"/>
          <w:bCs/>
        </w:rPr>
      </w:pPr>
    </w:p>
    <w:p w:rsidR="005D05BB" w:rsidRPr="00332FEE" w:rsidRDefault="005D05BB" w:rsidP="005D05BB">
      <w:pPr>
        <w:spacing w:after="120"/>
        <w:rPr>
          <w:rFonts w:ascii="Arial" w:hAnsi="Arial" w:cs="Arial"/>
          <w:bCs/>
        </w:rPr>
      </w:pPr>
    </w:p>
    <w:p w:rsidR="005D05BB" w:rsidRPr="00332FEE" w:rsidRDefault="005D05BB" w:rsidP="005D05BB">
      <w:pPr>
        <w:spacing w:after="120"/>
        <w:rPr>
          <w:rFonts w:ascii="Arial" w:hAnsi="Arial" w:cs="Arial"/>
        </w:rPr>
      </w:pPr>
      <w:r w:rsidRPr="00332FEE">
        <w:rPr>
          <w:rFonts w:ascii="Arial" w:hAnsi="Arial" w:cs="Arial"/>
        </w:rPr>
        <w:t>Bankovní spojení:</w:t>
      </w:r>
    </w:p>
    <w:p w:rsidR="005D05BB" w:rsidRPr="00D56D75" w:rsidRDefault="005D05BB" w:rsidP="005D05BB">
      <w:pPr>
        <w:spacing w:after="120"/>
        <w:rPr>
          <w:rFonts w:ascii="Arial" w:hAnsi="Arial" w:cs="Arial"/>
        </w:rPr>
      </w:pPr>
      <w:r w:rsidRPr="00D56D75">
        <w:rPr>
          <w:rFonts w:ascii="Arial" w:hAnsi="Arial" w:cs="Arial"/>
        </w:rPr>
        <w:t>(dále jen „</w:t>
      </w:r>
      <w:r w:rsidRPr="00D56D75">
        <w:rPr>
          <w:rFonts w:ascii="Arial" w:hAnsi="Arial" w:cs="Arial"/>
          <w:b/>
          <w:bCs/>
        </w:rPr>
        <w:t>příjemce</w:t>
      </w:r>
      <w:r w:rsidRPr="00D56D75">
        <w:rPr>
          <w:rFonts w:ascii="Arial" w:hAnsi="Arial" w:cs="Arial"/>
          <w:bCs/>
        </w:rPr>
        <w:t>“</w:t>
      </w:r>
      <w:r w:rsidRPr="00D56D75">
        <w:rPr>
          <w:rFonts w:ascii="Arial" w:hAnsi="Arial" w:cs="Arial"/>
        </w:rPr>
        <w:t>)</w:t>
      </w:r>
    </w:p>
    <w:p w:rsidR="005D05BB" w:rsidRPr="00D56D75" w:rsidRDefault="005D05BB" w:rsidP="005D05BB">
      <w:pPr>
        <w:spacing w:after="120"/>
        <w:rPr>
          <w:rFonts w:ascii="Arial" w:hAnsi="Arial" w:cs="Arial"/>
        </w:rPr>
      </w:pPr>
    </w:p>
    <w:p w:rsidR="005D05BB" w:rsidRPr="00D56D75" w:rsidRDefault="005D05BB" w:rsidP="005D05BB">
      <w:pPr>
        <w:snapToGrid w:val="0"/>
        <w:spacing w:before="120" w:after="120"/>
        <w:jc w:val="center"/>
        <w:rPr>
          <w:rFonts w:ascii="Arial" w:hAnsi="Arial" w:cs="Arial"/>
          <w:b/>
          <w:bCs/>
        </w:rPr>
      </w:pPr>
      <w:r w:rsidRPr="00D56D75">
        <w:rPr>
          <w:rFonts w:ascii="Arial" w:hAnsi="Arial" w:cs="Arial"/>
          <w:b/>
          <w:bCs/>
        </w:rPr>
        <w:t>uzavírají níže uvedeného dne, měsíce a roku</w:t>
      </w:r>
    </w:p>
    <w:p w:rsidR="005D05BB" w:rsidRPr="00D56D75" w:rsidRDefault="005D05BB" w:rsidP="005D05BB">
      <w:pPr>
        <w:snapToGrid w:val="0"/>
        <w:spacing w:before="120" w:after="120"/>
        <w:jc w:val="center"/>
        <w:rPr>
          <w:rFonts w:ascii="Arial" w:hAnsi="Arial" w:cs="Arial"/>
          <w:b/>
          <w:bCs/>
        </w:rPr>
      </w:pPr>
      <w:r w:rsidRPr="00D56D75">
        <w:rPr>
          <w:rFonts w:ascii="Arial" w:hAnsi="Arial" w:cs="Arial"/>
          <w:b/>
          <w:bCs/>
        </w:rPr>
        <w:t>tuto smlouvu o poskytnutí dotace:</w:t>
      </w:r>
    </w:p>
    <w:p w:rsidR="005D05BB" w:rsidRPr="00D56D75" w:rsidRDefault="005D05BB" w:rsidP="005D05BB">
      <w:pPr>
        <w:spacing w:before="360" w:after="360"/>
        <w:jc w:val="center"/>
        <w:rPr>
          <w:rFonts w:ascii="Arial" w:hAnsi="Arial" w:cs="Arial"/>
          <w:b/>
          <w:bCs/>
        </w:rPr>
      </w:pPr>
      <w:r w:rsidRPr="00D56D75">
        <w:rPr>
          <w:rFonts w:ascii="Arial" w:hAnsi="Arial" w:cs="Arial"/>
          <w:b/>
          <w:bCs/>
        </w:rPr>
        <w:t>I.</w:t>
      </w:r>
    </w:p>
    <w:p w:rsidR="005D05BB" w:rsidRPr="00D56D75" w:rsidRDefault="005D05BB" w:rsidP="005D05BB">
      <w:pPr>
        <w:numPr>
          <w:ilvl w:val="0"/>
          <w:numId w:val="39"/>
        </w:numPr>
        <w:spacing w:after="120"/>
        <w:jc w:val="both"/>
        <w:rPr>
          <w:rFonts w:ascii="Arial" w:hAnsi="Arial" w:cs="Arial"/>
        </w:rPr>
      </w:pPr>
      <w:r w:rsidRPr="00D56D75">
        <w:rPr>
          <w:rFonts w:ascii="Arial" w:hAnsi="Arial" w:cs="Arial"/>
        </w:rPr>
        <w:t>Poskytovatel se na základě této smlouvy zavazuje poskytnout příjemci dotaci</w:t>
      </w:r>
      <w:r w:rsidR="00B12904">
        <w:rPr>
          <w:rFonts w:ascii="Arial" w:hAnsi="Arial" w:cs="Arial"/>
        </w:rPr>
        <w:t xml:space="preserve"> v rámci dotačního Programu na podporu podnikání 2016 na </w:t>
      </w:r>
      <w:r w:rsidR="00B12904" w:rsidRPr="00B12904">
        <w:rPr>
          <w:rFonts w:ascii="Arial" w:hAnsi="Arial" w:cs="Arial"/>
        </w:rPr>
        <w:t>dotační titul 2 – Podpora poradenství pro podnikatele</w:t>
      </w:r>
      <w:r w:rsidR="00B12904">
        <w:rPr>
          <w:rFonts w:ascii="Arial" w:hAnsi="Arial" w:cs="Arial"/>
          <w:i/>
        </w:rPr>
        <w:t xml:space="preserve"> </w:t>
      </w:r>
      <w:r w:rsidR="00B12904" w:rsidRPr="00D56D75">
        <w:rPr>
          <w:rFonts w:ascii="Arial" w:hAnsi="Arial" w:cs="Arial"/>
        </w:rPr>
        <w:t xml:space="preserve"> </w:t>
      </w:r>
      <w:r w:rsidRPr="00D56D75">
        <w:rPr>
          <w:rFonts w:ascii="Arial" w:hAnsi="Arial" w:cs="Arial"/>
        </w:rPr>
        <w:t>ve výši ......... Kč, slovy: ......... korun českých (dále jen „dotace“).</w:t>
      </w:r>
    </w:p>
    <w:p w:rsidR="005D05BB" w:rsidRPr="00332FEE" w:rsidRDefault="005D05BB" w:rsidP="005D05BB">
      <w:pPr>
        <w:numPr>
          <w:ilvl w:val="0"/>
          <w:numId w:val="39"/>
        </w:numPr>
        <w:spacing w:after="120"/>
        <w:jc w:val="both"/>
        <w:rPr>
          <w:rFonts w:ascii="Arial" w:hAnsi="Arial" w:cs="Arial"/>
          <w:i/>
          <w:iCs/>
        </w:rPr>
      </w:pPr>
      <w:r w:rsidRPr="00D56D75">
        <w:rPr>
          <w:rFonts w:ascii="Arial" w:hAnsi="Arial" w:cs="Arial"/>
        </w:rPr>
        <w:t xml:space="preserve">Účelem poskytnutí dotace je </w:t>
      </w:r>
      <w:r w:rsidR="00814B20" w:rsidRPr="00332FEE">
        <w:rPr>
          <w:rFonts w:ascii="Arial" w:hAnsi="Arial" w:cs="Arial"/>
        </w:rPr>
        <w:t>úhrada/částečná úhrada nákladů na akci/projekt</w:t>
      </w:r>
      <w:r w:rsidRPr="00332FEE">
        <w:rPr>
          <w:rFonts w:ascii="Arial" w:hAnsi="Arial" w:cs="Arial"/>
        </w:rPr>
        <w:t xml:space="preserve"> </w:t>
      </w:r>
    </w:p>
    <w:p w:rsidR="005D05BB" w:rsidRPr="00D56D75" w:rsidRDefault="005D05BB" w:rsidP="005D05BB">
      <w:pPr>
        <w:numPr>
          <w:ilvl w:val="0"/>
          <w:numId w:val="39"/>
        </w:numPr>
        <w:spacing w:after="120"/>
        <w:jc w:val="both"/>
        <w:rPr>
          <w:rFonts w:ascii="Arial" w:hAnsi="Arial" w:cs="Arial"/>
        </w:rPr>
      </w:pPr>
      <w:r w:rsidRPr="00D56D75">
        <w:rPr>
          <w:rFonts w:ascii="Arial" w:hAnsi="Arial" w:cs="Arial"/>
        </w:rPr>
        <w:t>Dotace bude poskytnuta převodem na bankovní účet příjemce uvedený v záhlaví této smlouvy do 21 dnů ode dne uzavření této smlouvy</w:t>
      </w:r>
      <w:r w:rsidRPr="00D56D75">
        <w:rPr>
          <w:rFonts w:ascii="Arial" w:hAnsi="Arial" w:cs="Arial"/>
          <w:i/>
          <w:iCs/>
        </w:rPr>
        <w:t>.</w:t>
      </w:r>
      <w:r w:rsidRPr="00D56D75">
        <w:rPr>
          <w:rFonts w:ascii="Arial" w:hAnsi="Arial" w:cs="Arial"/>
        </w:rPr>
        <w:t xml:space="preserve"> Dnem poskytnutí dotace je den připsání finančních prostředků na účet příjemce.</w:t>
      </w:r>
      <w:r w:rsidRPr="00D56D75">
        <w:rPr>
          <w:rFonts w:ascii="Arial" w:hAnsi="Arial" w:cs="Arial"/>
          <w:i/>
          <w:color w:val="0000FF"/>
        </w:rPr>
        <w:t xml:space="preserve"> </w:t>
      </w:r>
    </w:p>
    <w:p w:rsidR="005D05BB" w:rsidRPr="00332FEE" w:rsidRDefault="005D05BB" w:rsidP="005D05BB">
      <w:pPr>
        <w:numPr>
          <w:ilvl w:val="0"/>
          <w:numId w:val="39"/>
        </w:numPr>
        <w:spacing w:after="120"/>
        <w:jc w:val="both"/>
        <w:rPr>
          <w:rFonts w:ascii="Arial" w:hAnsi="Arial" w:cs="Arial"/>
          <w:b/>
        </w:rPr>
      </w:pPr>
      <w:r w:rsidRPr="00332FEE">
        <w:rPr>
          <w:rFonts w:ascii="Arial" w:hAnsi="Arial" w:cs="Arial"/>
        </w:rPr>
        <w:lastRenderedPageBreak/>
        <w:t>Dotace se poskytuje na účel stanovený v čl. I. odst. 2 této smlouvy jako dotace neinvestiční</w:t>
      </w:r>
      <w:r w:rsidRPr="00332FEE">
        <w:rPr>
          <w:rFonts w:ascii="Arial" w:hAnsi="Arial" w:cs="Arial"/>
          <w:i/>
          <w:iCs/>
        </w:rPr>
        <w:t>.</w:t>
      </w:r>
    </w:p>
    <w:p w:rsidR="005D05BB" w:rsidRPr="00332FEE" w:rsidRDefault="005D05BB" w:rsidP="005D05BB">
      <w:pPr>
        <w:spacing w:after="120"/>
        <w:ind w:left="567"/>
        <w:rPr>
          <w:rFonts w:ascii="Arial" w:hAnsi="Arial" w:cs="Arial"/>
        </w:rPr>
      </w:pPr>
      <w:r w:rsidRPr="00332FEE">
        <w:rPr>
          <w:rFonts w:ascii="Arial" w:hAnsi="Arial" w:cs="Arial"/>
        </w:rPr>
        <w:t>Pro účely této smlouvy se neinvestiční dotací rozumí dotace, která musí být použita na úhradu jiných výdajů než:</w:t>
      </w:r>
    </w:p>
    <w:p w:rsidR="005D05BB" w:rsidRPr="00332FEE" w:rsidRDefault="005D05BB" w:rsidP="005D05BB">
      <w:pPr>
        <w:numPr>
          <w:ilvl w:val="0"/>
          <w:numId w:val="42"/>
        </w:numPr>
        <w:tabs>
          <w:tab w:val="clear" w:pos="360"/>
          <w:tab w:val="num" w:pos="1418"/>
        </w:tabs>
        <w:spacing w:after="120"/>
        <w:ind w:left="1418" w:right="397" w:hanging="709"/>
        <w:jc w:val="both"/>
        <w:rPr>
          <w:rFonts w:ascii="Arial" w:hAnsi="Arial" w:cs="Arial"/>
        </w:rPr>
      </w:pPr>
      <w:r w:rsidRPr="00332FEE">
        <w:rPr>
          <w:rFonts w:ascii="Arial" w:hAnsi="Arial" w:cs="Arial"/>
        </w:rPr>
        <w:t>výdajů spojených s pořízením hmotného majetku dle § 26 odst. 2 zákona č. 586/1992 Sb., o daních z příjmů, ve znění pozdějších předpisů (dále jen „cit. zákona“),</w:t>
      </w:r>
    </w:p>
    <w:p w:rsidR="005D05BB" w:rsidRPr="00332FEE" w:rsidRDefault="005D05BB" w:rsidP="005D05BB">
      <w:pPr>
        <w:numPr>
          <w:ilvl w:val="0"/>
          <w:numId w:val="42"/>
        </w:numPr>
        <w:tabs>
          <w:tab w:val="clear" w:pos="360"/>
          <w:tab w:val="num" w:pos="1418"/>
        </w:tabs>
        <w:spacing w:after="120"/>
        <w:ind w:left="1418" w:right="397" w:hanging="709"/>
        <w:jc w:val="both"/>
        <w:rPr>
          <w:rFonts w:ascii="Arial" w:hAnsi="Arial" w:cs="Arial"/>
        </w:rPr>
      </w:pPr>
      <w:r w:rsidRPr="00332FEE">
        <w:rPr>
          <w:rFonts w:ascii="Arial" w:hAnsi="Arial" w:cs="Arial"/>
        </w:rPr>
        <w:t>výdajů spojených s pořízením nehmotného majetku dle § 32a odst. 1 a 2 cit. zákona,</w:t>
      </w:r>
    </w:p>
    <w:p w:rsidR="005D05BB" w:rsidRPr="00332FEE" w:rsidRDefault="005D05BB" w:rsidP="005D05BB">
      <w:pPr>
        <w:numPr>
          <w:ilvl w:val="0"/>
          <w:numId w:val="42"/>
        </w:numPr>
        <w:tabs>
          <w:tab w:val="clear" w:pos="360"/>
          <w:tab w:val="num" w:pos="1418"/>
        </w:tabs>
        <w:spacing w:after="120"/>
        <w:ind w:left="1418" w:right="397" w:hanging="709"/>
        <w:jc w:val="both"/>
        <w:rPr>
          <w:rFonts w:ascii="Arial" w:hAnsi="Arial" w:cs="Arial"/>
        </w:rPr>
      </w:pPr>
      <w:r w:rsidRPr="00332FEE">
        <w:rPr>
          <w:rFonts w:ascii="Arial" w:hAnsi="Arial" w:cs="Arial"/>
        </w:rPr>
        <w:t>výdajů spojených s technickým zhodnocením, rekonstrukcí a modernizací ve smyslu § 33 cit. zákona.</w:t>
      </w:r>
    </w:p>
    <w:p w:rsidR="005D05BB" w:rsidRPr="00D56D75" w:rsidRDefault="005D05BB" w:rsidP="005D05BB">
      <w:pPr>
        <w:keepNext/>
        <w:spacing w:before="360" w:after="360"/>
        <w:jc w:val="center"/>
        <w:outlineLvl w:val="0"/>
        <w:rPr>
          <w:rFonts w:ascii="Arial" w:hAnsi="Arial" w:cs="Arial"/>
          <w:b/>
          <w:bCs/>
        </w:rPr>
      </w:pPr>
      <w:r w:rsidRPr="00D56D75">
        <w:rPr>
          <w:rFonts w:ascii="Arial" w:hAnsi="Arial" w:cs="Arial"/>
          <w:b/>
          <w:bCs/>
        </w:rPr>
        <w:t>II.</w:t>
      </w:r>
    </w:p>
    <w:p w:rsidR="005D05BB" w:rsidRPr="00D56D75" w:rsidRDefault="005D05BB" w:rsidP="00613E2A">
      <w:pPr>
        <w:numPr>
          <w:ilvl w:val="0"/>
          <w:numId w:val="40"/>
        </w:numPr>
        <w:tabs>
          <w:tab w:val="left" w:pos="8100"/>
        </w:tabs>
        <w:spacing w:after="120"/>
        <w:jc w:val="both"/>
        <w:rPr>
          <w:rFonts w:ascii="Arial" w:hAnsi="Arial" w:cs="Arial"/>
          <w:iCs/>
        </w:rPr>
      </w:pPr>
      <w:r w:rsidRPr="00D56D75">
        <w:rPr>
          <w:rFonts w:ascii="Arial" w:hAnsi="Arial" w:cs="Arial"/>
        </w:rPr>
        <w:t>Příjemce dotaci přijímá a zavazuje se ji použít výlučně v souladu s účelem poskytnutí dotace dle čl. I. odst. 2 a 4 této smlouvy, v souladu s podmínkami stanovenými v této smlouvě a v souladu s podmínkami stanovenými v této smlouvě a v souladu s usnesením Zastupitelstva Olomouckého kraje č. UZ/</w:t>
      </w:r>
      <w:proofErr w:type="spellStart"/>
      <w:r w:rsidRPr="00D56D75">
        <w:rPr>
          <w:rFonts w:ascii="Arial" w:hAnsi="Arial" w:cs="Arial"/>
        </w:rPr>
        <w:t>xx</w:t>
      </w:r>
      <w:proofErr w:type="spellEnd"/>
      <w:r w:rsidRPr="00D56D75">
        <w:rPr>
          <w:rFonts w:ascii="Arial" w:hAnsi="Arial" w:cs="Arial"/>
        </w:rPr>
        <w:t>/</w:t>
      </w:r>
      <w:proofErr w:type="spellStart"/>
      <w:r w:rsidRPr="00D56D75">
        <w:rPr>
          <w:rFonts w:ascii="Arial" w:hAnsi="Arial" w:cs="Arial"/>
        </w:rPr>
        <w:t>xx</w:t>
      </w:r>
      <w:proofErr w:type="spellEnd"/>
      <w:r w:rsidRPr="00D56D75">
        <w:rPr>
          <w:rFonts w:ascii="Arial" w:hAnsi="Arial" w:cs="Arial"/>
        </w:rPr>
        <w:t xml:space="preserve">/2016 ze dne </w:t>
      </w:r>
      <w:proofErr w:type="spellStart"/>
      <w:r w:rsidRPr="00D56D75">
        <w:rPr>
          <w:rFonts w:ascii="Arial" w:hAnsi="Arial" w:cs="Arial"/>
        </w:rPr>
        <w:t>xx.xx</w:t>
      </w:r>
      <w:proofErr w:type="spellEnd"/>
      <w:r w:rsidRPr="00D56D75">
        <w:rPr>
          <w:rFonts w:ascii="Arial" w:hAnsi="Arial" w:cs="Arial"/>
        </w:rPr>
        <w:t>. 2016.</w:t>
      </w:r>
      <w:r w:rsidRPr="00D56D75">
        <w:rPr>
          <w:rFonts w:ascii="Arial" w:hAnsi="Arial" w:cs="Arial"/>
          <w:i/>
          <w:iCs/>
        </w:rPr>
        <w:t xml:space="preserve"> </w:t>
      </w:r>
    </w:p>
    <w:p w:rsidR="005D05BB" w:rsidRPr="00D56D75" w:rsidRDefault="005D05BB" w:rsidP="00613E2A">
      <w:pPr>
        <w:tabs>
          <w:tab w:val="left" w:pos="8100"/>
        </w:tabs>
        <w:spacing w:after="120"/>
        <w:ind w:left="567"/>
        <w:jc w:val="both"/>
        <w:rPr>
          <w:rFonts w:ascii="Arial" w:hAnsi="Arial" w:cs="Arial"/>
        </w:rPr>
      </w:pPr>
      <w:r w:rsidRPr="00D56D75">
        <w:rPr>
          <w:rFonts w:ascii="Arial" w:hAnsi="Arial" w:cs="Arial"/>
        </w:rPr>
        <w:t>Dotace musí být použita hospodárně. Příjemce je oprávněn dotaci použít pouze na: ..........</w:t>
      </w:r>
    </w:p>
    <w:p w:rsidR="004C0A87" w:rsidRPr="00CD7C03" w:rsidRDefault="004C0A87" w:rsidP="00613E2A">
      <w:pPr>
        <w:tabs>
          <w:tab w:val="left" w:pos="8100"/>
        </w:tabs>
        <w:spacing w:after="120"/>
        <w:ind w:left="567"/>
        <w:jc w:val="both"/>
        <w:rPr>
          <w:rFonts w:ascii="Arial" w:hAnsi="Arial" w:cs="Arial"/>
          <w:i/>
          <w:iCs/>
        </w:rPr>
      </w:pPr>
      <w:r w:rsidRPr="00CD7C03">
        <w:rPr>
          <w:rFonts w:ascii="Arial" w:hAnsi="Arial" w:cs="Arial"/>
          <w:i/>
          <w:iCs/>
        </w:rPr>
        <w:t xml:space="preserve">Bude specifikováno dle konkrétní </w:t>
      </w:r>
      <w:r w:rsidR="00332FEE" w:rsidRPr="00CD7C03">
        <w:rPr>
          <w:rFonts w:ascii="Arial" w:hAnsi="Arial" w:cs="Arial"/>
          <w:i/>
          <w:iCs/>
        </w:rPr>
        <w:t>činnosti</w:t>
      </w:r>
    </w:p>
    <w:p w:rsidR="005D05BB" w:rsidRPr="00D56D75" w:rsidRDefault="005D05BB" w:rsidP="00613E2A">
      <w:pPr>
        <w:tabs>
          <w:tab w:val="left" w:pos="8100"/>
        </w:tabs>
        <w:spacing w:after="120"/>
        <w:ind w:left="567"/>
        <w:jc w:val="both"/>
        <w:rPr>
          <w:rFonts w:ascii="Arial" w:hAnsi="Arial" w:cs="Arial"/>
          <w:iCs/>
        </w:rPr>
      </w:pPr>
      <w:r w:rsidRPr="00D56D75">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w:t>
      </w:r>
      <w:r w:rsidRPr="00D56D75">
        <w:rPr>
          <w:rFonts w:ascii="Arial" w:hAnsi="Arial" w:cs="Arial"/>
        </w:rPr>
        <w:t xml:space="preserve">dotace </w:t>
      </w:r>
      <w:r w:rsidRPr="00D56D75">
        <w:rPr>
          <w:rFonts w:ascii="Arial" w:hAnsi="Arial" w:cs="Arial"/>
          <w:iCs/>
        </w:rPr>
        <w:t xml:space="preserve">uhradit DPH ve výši tohoto odpočtu DPH, na který příjemci vznikl nárok. V případě, že si příjemce – plátce DPH bude uplatňovat nárok na odpočet daně z přijatých zdanitelných plnění v souvislosti s realizací projektu, na který byla </w:t>
      </w:r>
      <w:r w:rsidRPr="00D56D75">
        <w:rPr>
          <w:rFonts w:ascii="Arial" w:hAnsi="Arial" w:cs="Arial"/>
        </w:rPr>
        <w:t xml:space="preserve">dotace </w:t>
      </w:r>
      <w:r w:rsidRPr="00D56D75">
        <w:rPr>
          <w:rFonts w:ascii="Arial" w:hAnsi="Arial" w:cs="Arial"/>
          <w:iCs/>
        </w:rPr>
        <w:t xml:space="preserve">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5D05BB" w:rsidRPr="00D56D75" w:rsidRDefault="005D05BB" w:rsidP="00613E2A">
      <w:pPr>
        <w:tabs>
          <w:tab w:val="left" w:pos="8100"/>
        </w:tabs>
        <w:spacing w:after="120"/>
        <w:ind w:left="567"/>
        <w:jc w:val="both"/>
        <w:rPr>
          <w:rFonts w:ascii="Arial" w:hAnsi="Arial" w:cs="Arial"/>
          <w:iCs/>
        </w:rPr>
      </w:pPr>
      <w:r w:rsidRPr="00D56D75">
        <w:rPr>
          <w:rFonts w:ascii="Arial" w:hAnsi="Arial" w:cs="Arial"/>
          <w:iCs/>
        </w:rPr>
        <w:t xml:space="preserve">V případě, že se příjemce stane plátcem DPH v průběhu čerpání </w:t>
      </w:r>
      <w:r w:rsidRPr="00D56D75">
        <w:rPr>
          <w:rFonts w:ascii="Arial" w:hAnsi="Arial" w:cs="Arial"/>
        </w:rPr>
        <w:t>dotace</w:t>
      </w:r>
      <w:r w:rsidRPr="00D56D75">
        <w:rPr>
          <w:rFonts w:ascii="Arial" w:hAnsi="Arial" w:cs="Arial"/>
          <w:iCs/>
        </w:rPr>
        <w:br/>
        <w:t xml:space="preserve">a jeho právo uplatnit odpočet DPH při registraci podle  § 79 ZDPH se vztahuje na zdanitelná plnění hrazená včetně příslušné DPH z </w:t>
      </w:r>
      <w:r w:rsidRPr="00D56D75">
        <w:rPr>
          <w:rFonts w:ascii="Arial" w:hAnsi="Arial" w:cs="Arial"/>
        </w:rPr>
        <w:t>dotace</w:t>
      </w:r>
      <w:r w:rsidRPr="00D56D75">
        <w:rPr>
          <w:rFonts w:ascii="Arial" w:hAnsi="Arial" w:cs="Arial"/>
          <w:iCs/>
        </w:rPr>
        <w:t xml:space="preserve">, je příjemce povinen snížit výši dosud čerpané </w:t>
      </w:r>
      <w:r w:rsidRPr="00D56D75">
        <w:rPr>
          <w:rFonts w:ascii="Arial" w:hAnsi="Arial" w:cs="Arial"/>
        </w:rPr>
        <w:t xml:space="preserve">dotace </w:t>
      </w:r>
      <w:r w:rsidRPr="00D56D75">
        <w:rPr>
          <w:rFonts w:ascii="Arial" w:hAnsi="Arial" w:cs="Arial"/>
          <w:iCs/>
        </w:rPr>
        <w:t xml:space="preserve">o výši daně z přidané hodnoty, kterou je příjemce oprávněn v souladu § 79 ZDPH uplatnit v prvním daňovém přiznání po registraci k DPH. </w:t>
      </w:r>
    </w:p>
    <w:p w:rsidR="005D05BB" w:rsidRPr="00D56D75" w:rsidRDefault="005D05BB" w:rsidP="00613E2A">
      <w:pPr>
        <w:tabs>
          <w:tab w:val="left" w:pos="8100"/>
        </w:tabs>
        <w:spacing w:after="120"/>
        <w:ind w:left="567"/>
        <w:jc w:val="both"/>
        <w:rPr>
          <w:rFonts w:ascii="Arial" w:hAnsi="Arial" w:cs="Arial"/>
          <w:iCs/>
        </w:rPr>
      </w:pPr>
      <w:r w:rsidRPr="00D56D75">
        <w:rPr>
          <w:rFonts w:ascii="Arial" w:hAnsi="Arial" w:cs="Arial"/>
          <w:iCs/>
        </w:rPr>
        <w:t xml:space="preserve">V případě, že dojde k registraci příjemce k DPH a příjemce při registraci podle § 79 ZDPH je oprávněn až po vyúčtování </w:t>
      </w:r>
      <w:r w:rsidRPr="00D56D75">
        <w:rPr>
          <w:rFonts w:ascii="Arial" w:hAnsi="Arial" w:cs="Arial"/>
        </w:rPr>
        <w:t xml:space="preserve">dotace </w:t>
      </w:r>
      <w:r w:rsidRPr="00D56D75">
        <w:rPr>
          <w:rFonts w:ascii="Arial" w:hAnsi="Arial" w:cs="Arial"/>
          <w:iCs/>
        </w:rPr>
        <w:t xml:space="preserve">uplatnit nárok na odpočet DPH, jež byla uhrazena z </w:t>
      </w:r>
      <w:r w:rsidRPr="00D56D75">
        <w:rPr>
          <w:rFonts w:ascii="Arial" w:hAnsi="Arial" w:cs="Arial"/>
        </w:rPr>
        <w:t>dotace</w:t>
      </w:r>
      <w:r w:rsidRPr="00D56D75">
        <w:rPr>
          <w:rFonts w:ascii="Arial" w:hAnsi="Arial" w:cs="Arial"/>
          <w:iCs/>
        </w:rPr>
        <w:t>, je příjemce povinen vrátit poskytovateli částku ve výši nároku odpočtu DPH, který byl čerpán jako uznatelný výdaj.</w:t>
      </w:r>
    </w:p>
    <w:p w:rsidR="005D05BB" w:rsidRPr="00D56D75" w:rsidRDefault="005D05BB" w:rsidP="00613E2A">
      <w:pPr>
        <w:tabs>
          <w:tab w:val="left" w:pos="8100"/>
        </w:tabs>
        <w:spacing w:after="120"/>
        <w:ind w:left="567"/>
        <w:jc w:val="both"/>
        <w:rPr>
          <w:rFonts w:ascii="Arial" w:hAnsi="Arial" w:cs="Arial"/>
          <w:iCs/>
        </w:rPr>
      </w:pPr>
      <w:r w:rsidRPr="00D56D75">
        <w:rPr>
          <w:rFonts w:ascii="Arial" w:hAnsi="Arial" w:cs="Arial"/>
          <w:iCs/>
        </w:rPr>
        <w:t>Pokud má příjemce (plátce daně) ve shodě s</w:t>
      </w:r>
      <w:r w:rsidRPr="00D56D75">
        <w:rPr>
          <w:rFonts w:ascii="Arial" w:hAnsi="Arial" w:cs="Arial"/>
          <w:iCs/>
          <w:color w:val="C00000"/>
        </w:rPr>
        <w:t xml:space="preserve"> </w:t>
      </w:r>
      <w:r w:rsidRPr="00D56D75">
        <w:rPr>
          <w:rFonts w:ascii="Arial" w:hAnsi="Arial" w:cs="Arial"/>
          <w:iCs/>
        </w:rPr>
        <w:t>opravou odpočtu podle § 75 ZDPH, vypořádáním odpočtu podle § 76 ZDPH a</w:t>
      </w:r>
      <w:r w:rsidRPr="00D56D75">
        <w:rPr>
          <w:rFonts w:ascii="Arial" w:hAnsi="Arial" w:cs="Arial"/>
          <w:iCs/>
          <w:color w:val="C00000"/>
        </w:rPr>
        <w:t xml:space="preserve"> </w:t>
      </w:r>
      <w:r w:rsidRPr="00D56D75">
        <w:rPr>
          <w:rFonts w:ascii="Arial" w:hAnsi="Arial" w:cs="Arial"/>
          <w:iCs/>
        </w:rPr>
        <w:t xml:space="preserve">úpravou odpočtu podle § 78 až 78c ZDPH právo zvýšit ve lhůtě stanovené ZDPH svůj původně uplatněný </w:t>
      </w:r>
      <w:r w:rsidRPr="00D56D75">
        <w:rPr>
          <w:rFonts w:ascii="Arial" w:hAnsi="Arial" w:cs="Arial"/>
          <w:iCs/>
        </w:rPr>
        <w:lastRenderedPageBreak/>
        <w:t xml:space="preserve">nárok na odpočet DPH, který se vztahuje na zdanitelná plnění hrazená včetně příslušné DPH z </w:t>
      </w:r>
      <w:r w:rsidRPr="00D56D75">
        <w:rPr>
          <w:rFonts w:ascii="Arial" w:hAnsi="Arial" w:cs="Arial"/>
        </w:rPr>
        <w:t>dotace</w:t>
      </w:r>
      <w:r w:rsidRPr="00D56D75">
        <w:rPr>
          <w:rFonts w:ascii="Arial" w:hAnsi="Arial" w:cs="Arial"/>
          <w:iCs/>
        </w:rPr>
        <w:t xml:space="preserve">, je příjemce povinen upravit a vrátit poskytovateli část </w:t>
      </w:r>
      <w:r w:rsidRPr="00D56D75">
        <w:rPr>
          <w:rFonts w:ascii="Arial" w:hAnsi="Arial" w:cs="Arial"/>
        </w:rPr>
        <w:t xml:space="preserve">dotace </w:t>
      </w:r>
      <w:r w:rsidRPr="00D56D75">
        <w:rPr>
          <w:rFonts w:ascii="Arial" w:hAnsi="Arial" w:cs="Arial"/>
          <w:iCs/>
        </w:rPr>
        <w:t>ve výši uplatněného odpočtu DPH, a to do jednoho měsíce ode dne, kdy příslušný státní orgán vrátil příjemci uhrazenou DPH.</w:t>
      </w:r>
      <w:r w:rsidRPr="00D56D75">
        <w:rPr>
          <w:rFonts w:ascii="Arial" w:hAnsi="Arial" w:cs="Arial"/>
          <w:iCs/>
          <w:color w:val="C00000"/>
        </w:rPr>
        <w:t xml:space="preserve"> </w:t>
      </w:r>
    </w:p>
    <w:p w:rsidR="005D05BB" w:rsidRPr="00D56D75" w:rsidRDefault="005D05BB" w:rsidP="00613E2A">
      <w:pPr>
        <w:spacing w:after="120"/>
        <w:ind w:left="567"/>
        <w:jc w:val="both"/>
        <w:rPr>
          <w:rFonts w:ascii="Arial" w:hAnsi="Arial" w:cs="Arial"/>
          <w:iCs/>
        </w:rPr>
      </w:pPr>
      <w:r w:rsidRPr="00D56D75">
        <w:rPr>
          <w:rFonts w:ascii="Arial" w:hAnsi="Arial" w:cs="Arial"/>
          <w:iCs/>
        </w:rPr>
        <w:t xml:space="preserve">Nevrátí-li příjemce takovou část </w:t>
      </w:r>
      <w:r w:rsidRPr="00D56D75">
        <w:rPr>
          <w:rFonts w:ascii="Arial" w:hAnsi="Arial" w:cs="Arial"/>
        </w:rPr>
        <w:t xml:space="preserve">dotace </w:t>
      </w:r>
      <w:r w:rsidRPr="00D56D75">
        <w:rPr>
          <w:rFonts w:ascii="Arial" w:hAnsi="Arial" w:cs="Arial"/>
          <w:iCs/>
        </w:rPr>
        <w:t xml:space="preserve">v této lhůtě, dopustí se porušení rozpočtové kázně ve smyslu </w:t>
      </w:r>
      <w:proofErr w:type="spellStart"/>
      <w:r w:rsidRPr="00D56D75">
        <w:rPr>
          <w:rFonts w:ascii="Arial" w:hAnsi="Arial" w:cs="Arial"/>
          <w:iCs/>
        </w:rPr>
        <w:t>ust</w:t>
      </w:r>
      <w:proofErr w:type="spellEnd"/>
      <w:r w:rsidRPr="00D56D75">
        <w:rPr>
          <w:rFonts w:ascii="Arial" w:hAnsi="Arial" w:cs="Arial"/>
          <w:iCs/>
        </w:rPr>
        <w:t>. § 22 zákona č. 250/2000 Sb., o rozpočtových pravidlech územních rozpočtů, ve znění pozdějších předpisů.</w:t>
      </w:r>
    </w:p>
    <w:p w:rsidR="005D05BB" w:rsidRPr="00332FEE" w:rsidRDefault="005D05BB" w:rsidP="00613E2A">
      <w:pPr>
        <w:spacing w:after="120"/>
        <w:ind w:left="567"/>
        <w:jc w:val="both"/>
        <w:rPr>
          <w:rFonts w:ascii="Arial" w:hAnsi="Arial" w:cs="Arial"/>
          <w:iCs/>
        </w:rPr>
      </w:pPr>
      <w:r w:rsidRPr="00332FEE">
        <w:rPr>
          <w:rFonts w:ascii="Arial" w:hAnsi="Arial" w:cs="Arial"/>
        </w:rPr>
        <w:t xml:space="preserve">Dotaci </w:t>
      </w:r>
      <w:r w:rsidRPr="00332FEE">
        <w:rPr>
          <w:rFonts w:ascii="Arial" w:hAnsi="Arial" w:cs="Arial"/>
          <w:iCs/>
        </w:rPr>
        <w:t xml:space="preserve">nelze rovněž použít na úhradu ostatních daní. </w:t>
      </w:r>
    </w:p>
    <w:p w:rsidR="00814B20" w:rsidRPr="00332FEE" w:rsidRDefault="00814B20" w:rsidP="00613E2A">
      <w:pPr>
        <w:spacing w:after="120"/>
        <w:ind w:left="567"/>
        <w:jc w:val="both"/>
        <w:rPr>
          <w:rFonts w:ascii="Arial" w:hAnsi="Arial" w:cs="Arial"/>
          <w:iCs/>
        </w:rPr>
      </w:pPr>
      <w:r w:rsidRPr="00332FEE">
        <w:rPr>
          <w:rFonts w:ascii="Arial" w:hAnsi="Arial" w:cs="Arial"/>
          <w:iCs/>
        </w:rPr>
        <w:t>Příjemce nesmí dotaci použít zejména na úhradu daní, daňových odpisů, poplatků a odvodů, úhradu úvěrů a půjček, nákup věcí osobní potřeby, penále, pokuty, pojistné, leasing a nákup darů – mimo ceny do soutěží.</w:t>
      </w:r>
    </w:p>
    <w:p w:rsidR="005D05BB" w:rsidRPr="00D56D75" w:rsidRDefault="005D05BB" w:rsidP="00613E2A">
      <w:pPr>
        <w:spacing w:after="120"/>
        <w:ind w:left="567"/>
        <w:jc w:val="both"/>
        <w:rPr>
          <w:rFonts w:ascii="Arial" w:hAnsi="Arial" w:cs="Arial"/>
        </w:rPr>
      </w:pPr>
      <w:r w:rsidRPr="00D56D75">
        <w:rPr>
          <w:rFonts w:ascii="Arial" w:hAnsi="Arial" w:cs="Arial"/>
        </w:rPr>
        <w:t>Bez předchozího písemného souhlasu poskytovatele nesmí příjemce dotaci nebo její část poskytnout třetí osobě, není-li touto smlouvou stanoveno jinak.</w:t>
      </w:r>
    </w:p>
    <w:p w:rsidR="005D05BB" w:rsidRPr="00D56D75" w:rsidRDefault="005D05BB" w:rsidP="00613E2A">
      <w:pPr>
        <w:spacing w:after="120"/>
        <w:ind w:left="567"/>
        <w:jc w:val="both"/>
        <w:rPr>
          <w:rFonts w:ascii="Arial" w:hAnsi="Arial" w:cs="Arial"/>
        </w:rPr>
      </w:pPr>
      <w:r w:rsidRPr="00D56D75">
        <w:rPr>
          <w:rFonts w:ascii="Arial" w:hAnsi="Arial" w:cs="Arial"/>
        </w:rPr>
        <w:t xml:space="preserve">Příjemce je povinen vést dotaci ve svém účetnictví odděleně. </w:t>
      </w:r>
    </w:p>
    <w:p w:rsidR="005D05BB" w:rsidRPr="00332FEE" w:rsidRDefault="005D05BB" w:rsidP="00613E2A">
      <w:pPr>
        <w:numPr>
          <w:ilvl w:val="0"/>
          <w:numId w:val="40"/>
        </w:numPr>
        <w:spacing w:after="120"/>
        <w:jc w:val="both"/>
        <w:rPr>
          <w:rFonts w:ascii="Arial" w:hAnsi="Arial" w:cs="Arial"/>
          <w:i/>
          <w:iCs/>
        </w:rPr>
      </w:pPr>
      <w:r w:rsidRPr="00332FEE">
        <w:rPr>
          <w:rFonts w:ascii="Arial" w:hAnsi="Arial" w:cs="Arial"/>
        </w:rPr>
        <w:t>Příjemce je povinen použít poskytnutou dotaci nejpozději do 31. 12. 2016</w:t>
      </w:r>
    </w:p>
    <w:p w:rsidR="005D05BB" w:rsidRPr="00332FEE" w:rsidRDefault="005D05BB" w:rsidP="00613E2A">
      <w:pPr>
        <w:spacing w:after="120"/>
        <w:ind w:left="567"/>
        <w:jc w:val="both"/>
        <w:rPr>
          <w:rFonts w:ascii="Arial" w:hAnsi="Arial" w:cs="Arial"/>
          <w:i/>
          <w:iCs/>
        </w:rPr>
      </w:pPr>
      <w:r w:rsidRPr="00332FEE">
        <w:rPr>
          <w:rFonts w:ascii="Arial" w:hAnsi="Arial" w:cs="Arial"/>
          <w:iCs/>
        </w:rPr>
        <w:t xml:space="preserve">Příjemce je oprávněn použít </w:t>
      </w:r>
      <w:r w:rsidRPr="00332FEE">
        <w:rPr>
          <w:rFonts w:ascii="Arial" w:hAnsi="Arial" w:cs="Arial"/>
        </w:rPr>
        <w:t xml:space="preserve">dotaci </w:t>
      </w:r>
      <w:r w:rsidRPr="00332FEE">
        <w:rPr>
          <w:rFonts w:ascii="Arial" w:hAnsi="Arial" w:cs="Arial"/>
          <w:iCs/>
        </w:rPr>
        <w:t xml:space="preserve">také na úhradu nákladů vynaložených příjemcem v souladu s účelem poskytnutí </w:t>
      </w:r>
      <w:r w:rsidRPr="00332FEE">
        <w:rPr>
          <w:rFonts w:ascii="Arial" w:hAnsi="Arial" w:cs="Arial"/>
        </w:rPr>
        <w:t xml:space="preserve">dotace </w:t>
      </w:r>
      <w:r w:rsidRPr="00332FEE">
        <w:rPr>
          <w:rFonts w:ascii="Arial" w:hAnsi="Arial" w:cs="Arial"/>
          <w:iCs/>
        </w:rPr>
        <w:t xml:space="preserve">dle čl. I. odst. 2 a 4 této smlouvy a podmínkami užití </w:t>
      </w:r>
      <w:r w:rsidRPr="00332FEE">
        <w:rPr>
          <w:rFonts w:ascii="Arial" w:hAnsi="Arial" w:cs="Arial"/>
        </w:rPr>
        <w:t xml:space="preserve">dotace </w:t>
      </w:r>
      <w:r w:rsidRPr="00332FEE">
        <w:rPr>
          <w:rFonts w:ascii="Arial" w:hAnsi="Arial" w:cs="Arial"/>
          <w:iCs/>
        </w:rPr>
        <w:t>dle čl. II. odst. 1 této smlouvy v období od 1. 1. 2016 do uzavření této smlouvy.</w:t>
      </w:r>
    </w:p>
    <w:p w:rsidR="005D05BB" w:rsidRPr="00332FEE" w:rsidRDefault="005D05BB" w:rsidP="00613E2A">
      <w:pPr>
        <w:spacing w:after="120"/>
        <w:ind w:left="567"/>
        <w:jc w:val="both"/>
        <w:rPr>
          <w:rFonts w:ascii="Arial" w:hAnsi="Arial" w:cs="Arial"/>
        </w:rPr>
      </w:pPr>
      <w:r w:rsidRPr="00332FEE">
        <w:rPr>
          <w:rFonts w:ascii="Arial" w:hAnsi="Arial" w:cs="Arial"/>
        </w:rPr>
        <w:t xml:space="preserve">Celkové předpokládané náklady na účel uvedený v čl. I. odst. 2 a 4 této smlouvy činí …. Kč (slovy : ….. korun českých). Příjemce je povinen na tento účel vynaložit vždy nejméně </w:t>
      </w:r>
      <w:r w:rsidR="00814B20" w:rsidRPr="00332FEE">
        <w:rPr>
          <w:rFonts w:ascii="Arial" w:hAnsi="Arial" w:cs="Arial"/>
        </w:rPr>
        <w:t>…</w:t>
      </w:r>
      <w:r w:rsidRPr="00332FEE">
        <w:rPr>
          <w:rFonts w:ascii="Arial" w:hAnsi="Arial" w:cs="Arial"/>
        </w:rPr>
        <w:t xml:space="preserve"> z</w:t>
      </w:r>
      <w:r w:rsidR="005E6661" w:rsidRPr="00332FEE">
        <w:rPr>
          <w:rFonts w:ascii="Arial" w:hAnsi="Arial" w:cs="Arial"/>
        </w:rPr>
        <w:t> </w:t>
      </w:r>
      <w:r w:rsidRPr="00332FEE">
        <w:rPr>
          <w:rFonts w:ascii="Arial" w:hAnsi="Arial" w:cs="Arial"/>
        </w:rPr>
        <w:t>vlastních</w:t>
      </w:r>
      <w:r w:rsidR="005E6661" w:rsidRPr="00332FEE">
        <w:rPr>
          <w:rFonts w:ascii="Arial" w:hAnsi="Arial" w:cs="Arial"/>
        </w:rPr>
        <w:t xml:space="preserve"> nebo jiných zdrojů</w:t>
      </w:r>
      <w:r w:rsidRPr="00332FEE">
        <w:rPr>
          <w:rFonts w:ascii="Arial" w:hAnsi="Arial" w:cs="Arial"/>
        </w:rPr>
        <w:t xml:space="preserve">. V případě, že skutečně vynaložené náklady na účel uvedený v čl. I. odst. 2 a 4 této smlouvy budou nižší než celkové předpokládané náklady, dotace se sníží tak, aby její výše odpovídala </w:t>
      </w:r>
      <w:r w:rsidR="00814B20" w:rsidRPr="00332FEE">
        <w:rPr>
          <w:rFonts w:ascii="Arial" w:hAnsi="Arial" w:cs="Arial"/>
        </w:rPr>
        <w:t>…</w:t>
      </w:r>
      <w:r w:rsidRPr="00332FEE">
        <w:rPr>
          <w:rFonts w:ascii="Arial" w:hAnsi="Arial" w:cs="Arial"/>
        </w:rPr>
        <w:t xml:space="preserve"> ze skutečně vynaložených nákladů na účel dle čl. I. odst. 2 a 4 této smlouvy. Vlastními zdroji nejsou prostředky z příspěvků a dotací přijatých příjemcem od jiných poskytovatelů na účel, na nějž se poskytuje dotace dle této smlouvy.</w:t>
      </w:r>
    </w:p>
    <w:p w:rsidR="005D05BB" w:rsidRPr="00332FEE" w:rsidRDefault="005D05BB" w:rsidP="00613E2A">
      <w:pPr>
        <w:numPr>
          <w:ilvl w:val="0"/>
          <w:numId w:val="40"/>
        </w:numPr>
        <w:spacing w:after="120"/>
        <w:jc w:val="both"/>
        <w:rPr>
          <w:rFonts w:ascii="Arial" w:hAnsi="Arial" w:cs="Arial"/>
        </w:rPr>
      </w:pPr>
      <w:r w:rsidRPr="00332FEE">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5D05BB" w:rsidRPr="00332FEE" w:rsidRDefault="005D05BB" w:rsidP="00613E2A">
      <w:pPr>
        <w:tabs>
          <w:tab w:val="left" w:pos="540"/>
        </w:tabs>
        <w:spacing w:after="120"/>
        <w:ind w:left="540" w:hanging="540"/>
        <w:jc w:val="both"/>
        <w:rPr>
          <w:rFonts w:ascii="Arial" w:hAnsi="Arial" w:cs="Arial"/>
          <w:i/>
          <w:iCs/>
        </w:rPr>
      </w:pPr>
      <w:r w:rsidRPr="00332FEE">
        <w:rPr>
          <w:rFonts w:ascii="Arial" w:hAnsi="Arial" w:cs="Arial"/>
        </w:rPr>
        <w:t>4.</w:t>
      </w:r>
      <w:r w:rsidRPr="00332FEE">
        <w:rPr>
          <w:rFonts w:ascii="Arial" w:hAnsi="Arial" w:cs="Arial"/>
        </w:rPr>
        <w:tab/>
        <w:t>Příjemce je povinen nejpozději do 3</w:t>
      </w:r>
      <w:r w:rsidR="00CB4E24" w:rsidRPr="00332FEE">
        <w:rPr>
          <w:rFonts w:ascii="Arial" w:hAnsi="Arial" w:cs="Arial"/>
        </w:rPr>
        <w:t>0</w:t>
      </w:r>
      <w:r w:rsidRPr="00332FEE">
        <w:rPr>
          <w:rFonts w:ascii="Arial" w:hAnsi="Arial" w:cs="Arial"/>
        </w:rPr>
        <w:t>. 1. 201</w:t>
      </w:r>
      <w:r w:rsidR="00CB4E24" w:rsidRPr="00332FEE">
        <w:rPr>
          <w:rFonts w:ascii="Arial" w:hAnsi="Arial" w:cs="Arial"/>
        </w:rPr>
        <w:t>7</w:t>
      </w:r>
      <w:r w:rsidRPr="00332FEE">
        <w:rPr>
          <w:rFonts w:ascii="Arial" w:hAnsi="Arial" w:cs="Arial"/>
        </w:rPr>
        <w:t xml:space="preserve"> předložit poskytovateli vyúčtování poskytnuté dotace (dále jen „vyúčtování“).</w:t>
      </w:r>
      <w:r w:rsidR="00814B20" w:rsidRPr="00332FEE">
        <w:rPr>
          <w:rFonts w:ascii="Arial" w:hAnsi="Arial" w:cs="Arial"/>
        </w:rPr>
        <w:t xml:space="preserve"> </w:t>
      </w:r>
    </w:p>
    <w:p w:rsidR="005D05BB" w:rsidRPr="00D56D75" w:rsidRDefault="005D05BB" w:rsidP="00613E2A">
      <w:pPr>
        <w:spacing w:after="120"/>
        <w:ind w:left="567"/>
        <w:jc w:val="both"/>
        <w:rPr>
          <w:rFonts w:ascii="Arial" w:hAnsi="Arial" w:cs="Arial"/>
        </w:rPr>
      </w:pPr>
      <w:r w:rsidRPr="00D56D75">
        <w:rPr>
          <w:rFonts w:ascii="Arial" w:hAnsi="Arial" w:cs="Arial"/>
        </w:rPr>
        <w:t>Vyúčtování musí obsahovat:</w:t>
      </w:r>
    </w:p>
    <w:p w:rsidR="005D05BB" w:rsidRPr="00D56D75" w:rsidRDefault="005D05BB" w:rsidP="00613E2A">
      <w:pPr>
        <w:spacing w:after="120"/>
        <w:ind w:left="1270" w:hanging="703"/>
        <w:jc w:val="both"/>
        <w:rPr>
          <w:rFonts w:ascii="Arial" w:hAnsi="Arial" w:cs="Arial"/>
          <w:dstrike/>
        </w:rPr>
      </w:pPr>
      <w:r w:rsidRPr="00D56D75">
        <w:rPr>
          <w:rFonts w:ascii="Arial" w:hAnsi="Arial" w:cs="Arial"/>
        </w:rPr>
        <w:t>4.1.</w:t>
      </w:r>
      <w:r w:rsidRPr="00D56D75">
        <w:rPr>
          <w:rFonts w:ascii="Arial" w:hAnsi="Arial" w:cs="Arial"/>
        </w:rPr>
        <w:tab/>
        <w:t xml:space="preserve">soupis výdajů hrazených z poskytnuté dotace v rozsahu uvedeném v příloze č. 1 „Finanční vyúčtování příspěvku“. </w:t>
      </w:r>
      <w:r w:rsidRPr="00D56D75">
        <w:rPr>
          <w:rFonts w:ascii="Arial" w:hAnsi="Arial" w:cs="Arial"/>
          <w:b/>
        </w:rPr>
        <w:t xml:space="preserve">Příloha č. 1 je pro příjemce k dispozici v elektronické formě na webu OK </w:t>
      </w:r>
      <w:r w:rsidR="00D165FD" w:rsidRPr="0081669B">
        <w:rPr>
          <w:rFonts w:ascii="Arial" w:hAnsi="Arial" w:cs="Arial"/>
          <w:b/>
          <w:bCs/>
        </w:rPr>
        <w:t>http://www.kr-olomoucky.cz/dotace2016</w:t>
      </w:r>
      <w:r w:rsidRPr="00D56D75">
        <w:rPr>
          <w:rFonts w:ascii="Arial" w:hAnsi="Arial" w:cs="Arial"/>
        </w:rPr>
        <w:t>,</w:t>
      </w:r>
    </w:p>
    <w:p w:rsidR="005D05BB" w:rsidRPr="00D56D75" w:rsidRDefault="005D05BB" w:rsidP="00613E2A">
      <w:pPr>
        <w:spacing w:after="120"/>
        <w:ind w:left="1270" w:hanging="703"/>
        <w:jc w:val="both"/>
        <w:rPr>
          <w:rFonts w:ascii="Arial" w:hAnsi="Arial" w:cs="Arial"/>
        </w:rPr>
      </w:pPr>
      <w:r w:rsidRPr="00D56D75">
        <w:rPr>
          <w:rFonts w:ascii="Arial" w:hAnsi="Arial" w:cs="Arial"/>
        </w:rPr>
        <w:t>4.2.</w:t>
      </w:r>
      <w:r w:rsidRPr="00D56D75">
        <w:rPr>
          <w:rFonts w:ascii="Arial" w:hAnsi="Arial" w:cs="Arial"/>
        </w:rPr>
        <w:tab/>
        <w:t>fotokopie všech výpisů z bankovního účtu, které dokládají úhradu jednotlivých dokladů a faktur, s vyznačením dotčených plateb,</w:t>
      </w:r>
    </w:p>
    <w:p w:rsidR="005D05BB" w:rsidRPr="00D56D75" w:rsidRDefault="005D05BB" w:rsidP="00613E2A">
      <w:pPr>
        <w:spacing w:after="120"/>
        <w:ind w:left="1270" w:hanging="703"/>
        <w:jc w:val="both"/>
        <w:rPr>
          <w:rFonts w:ascii="Arial" w:hAnsi="Arial" w:cs="Arial"/>
        </w:rPr>
      </w:pPr>
      <w:r w:rsidRPr="00D56D75">
        <w:rPr>
          <w:rFonts w:ascii="Arial" w:hAnsi="Arial" w:cs="Arial"/>
        </w:rPr>
        <w:t>4.3.</w:t>
      </w:r>
      <w:r w:rsidRPr="00D56D75">
        <w:rPr>
          <w:rFonts w:ascii="Arial" w:hAnsi="Arial" w:cs="Arial"/>
        </w:rPr>
        <w:tab/>
        <w:t>čestné prohlášení, že fotokopie předaných dokladů jsou shodné s originály a výdaje uvedené v soupisech jsou shodné se záznamy v účetnictví příjemce.</w:t>
      </w:r>
    </w:p>
    <w:p w:rsidR="005D05BB" w:rsidRPr="00332FEE" w:rsidRDefault="005D05BB" w:rsidP="00613E2A">
      <w:pPr>
        <w:pStyle w:val="Odstavecseseznamem"/>
        <w:spacing w:after="120"/>
        <w:ind w:left="567"/>
        <w:jc w:val="both"/>
        <w:rPr>
          <w:rFonts w:ascii="Arial" w:hAnsi="Arial" w:cs="Arial"/>
          <w:i/>
        </w:rPr>
      </w:pPr>
      <w:r w:rsidRPr="00332FEE">
        <w:rPr>
          <w:rFonts w:ascii="Arial" w:hAnsi="Arial" w:cs="Arial"/>
        </w:rPr>
        <w:t xml:space="preserve">Společně s vyúčtováním příjemce předloží poskytovateli závěrečnou zprávu v listinné i elektronické podobě. Závěrečná zpráva musí obsahovat popis, zhodnocení a fotodokumentaci akce, dále pak zdůvodnění oprávněnosti použití poskytnuté dotace </w:t>
      </w:r>
      <w:r w:rsidRPr="00332FEE">
        <w:rPr>
          <w:rFonts w:ascii="Arial" w:hAnsi="Arial" w:cs="Arial"/>
        </w:rPr>
        <w:lastRenderedPageBreak/>
        <w:t>v souladu  s čl. I odst. 2. a 4. a čl. II. odst. 1 této smlouvy. Spolu se závěrečnou zprávou a vyúčtováním je příjemce povinen předložit poskytovateli také fotodokumentaci dokladující užití loga OK, dle čl. II. odst. 10 smlouvy.</w:t>
      </w:r>
    </w:p>
    <w:p w:rsidR="005D05BB" w:rsidRPr="00D56D75" w:rsidRDefault="005D05BB" w:rsidP="00613E2A">
      <w:pPr>
        <w:numPr>
          <w:ilvl w:val="0"/>
          <w:numId w:val="39"/>
        </w:numPr>
        <w:spacing w:after="120"/>
        <w:jc w:val="both"/>
        <w:rPr>
          <w:rFonts w:ascii="Arial" w:hAnsi="Arial" w:cs="Arial"/>
          <w:i/>
        </w:rPr>
      </w:pPr>
      <w:r w:rsidRPr="00D56D75">
        <w:rPr>
          <w:rFonts w:ascii="Arial" w:hAnsi="Arial" w:cs="Arial"/>
        </w:rPr>
        <w:t xml:space="preserve">V případě, že dotace nebyla použita v celé výši ve lhůtě uvedené v čl. II. odst. 2 této smlouvy, nebo v případě, že celkové příjemcem skutečně vynaložené náklady na účel uvedený v čl. I. odst. 2 a 4 této smlouvy byly nižší než ….. Kč (slovy: …. korun českých),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D56D75">
        <w:rPr>
          <w:rFonts w:ascii="Arial" w:hAnsi="Arial" w:cs="Arial"/>
        </w:rPr>
        <w:t>ust</w:t>
      </w:r>
      <w:proofErr w:type="spellEnd"/>
      <w:r w:rsidRPr="00D56D75">
        <w:rPr>
          <w:rFonts w:ascii="Arial" w:hAnsi="Arial" w:cs="Arial"/>
        </w:rPr>
        <w:t xml:space="preserve">. § 22 zákona č. 250/2000 Sb., o rozpočtových pravidlech územních rozpočtů, ve znění pozdějších předpisů. </w:t>
      </w:r>
    </w:p>
    <w:p w:rsidR="005D05BB" w:rsidRPr="00D56D75" w:rsidRDefault="005D05BB" w:rsidP="00613E2A">
      <w:pPr>
        <w:numPr>
          <w:ilvl w:val="0"/>
          <w:numId w:val="39"/>
        </w:numPr>
        <w:spacing w:after="120"/>
        <w:jc w:val="both"/>
        <w:rPr>
          <w:rFonts w:ascii="Arial" w:hAnsi="Arial" w:cs="Arial"/>
        </w:rPr>
      </w:pPr>
      <w:r w:rsidRPr="00D56D75">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D56D75">
        <w:rPr>
          <w:rFonts w:ascii="Arial" w:hAnsi="Arial" w:cs="Arial"/>
        </w:rPr>
        <w:t>ust</w:t>
      </w:r>
      <w:proofErr w:type="spellEnd"/>
      <w:r w:rsidRPr="00D56D75">
        <w:rPr>
          <w:rFonts w:ascii="Arial" w:hAnsi="Arial" w:cs="Arial"/>
        </w:rPr>
        <w: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5D05BB" w:rsidRPr="00D56D75" w:rsidRDefault="005D05BB" w:rsidP="00613E2A">
      <w:pPr>
        <w:numPr>
          <w:ilvl w:val="0"/>
          <w:numId w:val="39"/>
        </w:numPr>
        <w:spacing w:after="120"/>
        <w:jc w:val="both"/>
        <w:rPr>
          <w:rFonts w:ascii="Arial" w:hAnsi="Arial" w:cs="Arial"/>
          <w:i/>
          <w:iCs/>
        </w:rPr>
      </w:pPr>
      <w:r w:rsidRPr="00D56D75">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5D05BB" w:rsidRPr="00D56D75" w:rsidTr="005D05BB">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rPr>
                <w:rFonts w:ascii="Arial" w:eastAsia="Calibri" w:hAnsi="Arial" w:cs="Arial"/>
                <w:b/>
              </w:rPr>
            </w:pPr>
            <w:r w:rsidRPr="00D56D75">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rPr>
                <w:rFonts w:ascii="Arial" w:eastAsia="Calibri" w:hAnsi="Arial" w:cs="Arial"/>
                <w:b/>
              </w:rPr>
            </w:pPr>
            <w:r w:rsidRPr="00D56D75">
              <w:rPr>
                <w:rFonts w:ascii="Arial" w:eastAsia="Calibri" w:hAnsi="Arial" w:cs="Arial"/>
                <w:b/>
              </w:rPr>
              <w:t>Výše odvodu v % z celkově poskytnuté dotace</w:t>
            </w:r>
          </w:p>
        </w:tc>
      </w:tr>
      <w:tr w:rsidR="005D05BB" w:rsidRPr="00D56D75" w:rsidTr="005D05B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rPr>
                <w:rFonts w:ascii="Arial" w:eastAsia="Calibri" w:hAnsi="Arial" w:cs="Arial"/>
              </w:rPr>
            </w:pPr>
            <w:r w:rsidRPr="00D56D75">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jc w:val="center"/>
              <w:rPr>
                <w:rFonts w:ascii="Arial" w:eastAsia="Calibri" w:hAnsi="Arial" w:cs="Arial"/>
              </w:rPr>
            </w:pPr>
            <w:r w:rsidRPr="00D56D75">
              <w:rPr>
                <w:rFonts w:ascii="Arial" w:eastAsia="Calibri" w:hAnsi="Arial" w:cs="Arial"/>
              </w:rPr>
              <w:t>5 %</w:t>
            </w:r>
          </w:p>
        </w:tc>
      </w:tr>
      <w:tr w:rsidR="005D05BB" w:rsidRPr="00D56D75" w:rsidTr="005D05B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rPr>
                <w:rFonts w:ascii="Arial" w:eastAsia="Calibri" w:hAnsi="Arial" w:cs="Arial"/>
              </w:rPr>
            </w:pPr>
            <w:r w:rsidRPr="00D56D75">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jc w:val="center"/>
              <w:rPr>
                <w:rFonts w:ascii="Arial" w:eastAsia="Calibri" w:hAnsi="Arial" w:cs="Arial"/>
              </w:rPr>
            </w:pPr>
            <w:r w:rsidRPr="00D56D75">
              <w:rPr>
                <w:rFonts w:ascii="Arial" w:eastAsia="Calibri" w:hAnsi="Arial" w:cs="Arial"/>
              </w:rPr>
              <w:t>2%</w:t>
            </w:r>
          </w:p>
        </w:tc>
      </w:tr>
      <w:tr w:rsidR="005D05BB" w:rsidRPr="00D56D75" w:rsidTr="005D05B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rPr>
                <w:rFonts w:ascii="Arial" w:eastAsia="Calibri" w:hAnsi="Arial" w:cs="Arial"/>
              </w:rPr>
            </w:pPr>
            <w:r w:rsidRPr="00D56D75">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jc w:val="center"/>
              <w:rPr>
                <w:rFonts w:ascii="Arial" w:eastAsia="Calibri" w:hAnsi="Arial" w:cs="Arial"/>
              </w:rPr>
            </w:pPr>
            <w:r w:rsidRPr="00D56D75">
              <w:rPr>
                <w:rFonts w:ascii="Arial" w:eastAsia="Calibri" w:hAnsi="Arial" w:cs="Arial"/>
              </w:rPr>
              <w:t>5 %</w:t>
            </w:r>
          </w:p>
        </w:tc>
      </w:tr>
      <w:tr w:rsidR="005D05BB" w:rsidRPr="00D56D75" w:rsidTr="005D05B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rPr>
                <w:rFonts w:ascii="Arial" w:eastAsia="Calibri" w:hAnsi="Arial" w:cs="Arial"/>
              </w:rPr>
            </w:pPr>
            <w:r w:rsidRPr="00D56D75">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jc w:val="center"/>
              <w:rPr>
                <w:rFonts w:ascii="Arial" w:eastAsia="Calibri" w:hAnsi="Arial" w:cs="Arial"/>
              </w:rPr>
            </w:pPr>
            <w:r w:rsidRPr="00D56D75">
              <w:rPr>
                <w:rFonts w:ascii="Arial" w:eastAsia="Calibri" w:hAnsi="Arial" w:cs="Arial"/>
              </w:rPr>
              <w:t>5 %</w:t>
            </w:r>
          </w:p>
        </w:tc>
      </w:tr>
      <w:tr w:rsidR="005D05BB" w:rsidRPr="00D56D75" w:rsidTr="005D05B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rPr>
                <w:rFonts w:ascii="Arial" w:eastAsia="Calibri" w:hAnsi="Arial" w:cs="Arial"/>
              </w:rPr>
            </w:pPr>
            <w:r w:rsidRPr="00D56D75">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jc w:val="center"/>
              <w:rPr>
                <w:rFonts w:ascii="Arial" w:eastAsia="Calibri" w:hAnsi="Arial" w:cs="Arial"/>
              </w:rPr>
            </w:pPr>
            <w:r w:rsidRPr="00D56D75">
              <w:rPr>
                <w:rFonts w:ascii="Arial" w:eastAsia="Calibri" w:hAnsi="Arial" w:cs="Arial"/>
              </w:rPr>
              <w:t>5 %</w:t>
            </w:r>
          </w:p>
        </w:tc>
      </w:tr>
      <w:tr w:rsidR="005D05BB" w:rsidRPr="00D56D75" w:rsidTr="005D05BB">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D05BB" w:rsidRPr="00D56D75" w:rsidRDefault="005D05BB" w:rsidP="005D05BB">
            <w:pPr>
              <w:rPr>
                <w:rFonts w:ascii="Arial" w:eastAsia="Calibri" w:hAnsi="Arial" w:cs="Arial"/>
              </w:rPr>
            </w:pPr>
            <w:r w:rsidRPr="00D56D75">
              <w:rPr>
                <w:rFonts w:ascii="Arial" w:eastAsia="Calibri" w:hAnsi="Arial" w:cs="Arial"/>
              </w:rPr>
              <w:t xml:space="preserve">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w:t>
            </w:r>
            <w:r w:rsidRPr="00D56D75">
              <w:rPr>
                <w:rFonts w:ascii="Arial" w:eastAsia="Calibri" w:hAnsi="Arial" w:cs="Arial"/>
              </w:rPr>
              <w:lastRenderedPageBreak/>
              <w:t>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D05BB" w:rsidRPr="00D56D75" w:rsidRDefault="005D05BB" w:rsidP="005D05BB">
            <w:pPr>
              <w:jc w:val="center"/>
              <w:rPr>
                <w:rFonts w:ascii="Arial" w:eastAsia="Calibri" w:hAnsi="Arial" w:cs="Arial"/>
              </w:rPr>
            </w:pPr>
            <w:r w:rsidRPr="00D56D75">
              <w:rPr>
                <w:rFonts w:ascii="Arial" w:eastAsia="Calibri" w:hAnsi="Arial" w:cs="Arial"/>
              </w:rPr>
              <w:lastRenderedPageBreak/>
              <w:t>5 %</w:t>
            </w:r>
          </w:p>
        </w:tc>
      </w:tr>
    </w:tbl>
    <w:p w:rsidR="005D05BB" w:rsidRPr="00D56D75" w:rsidRDefault="005D05BB" w:rsidP="005D05BB">
      <w:pPr>
        <w:spacing w:after="120"/>
        <w:ind w:left="567"/>
        <w:rPr>
          <w:rFonts w:ascii="Arial" w:hAnsi="Arial" w:cs="Arial"/>
          <w:iCs/>
        </w:rPr>
      </w:pPr>
    </w:p>
    <w:p w:rsidR="005D05BB" w:rsidRPr="00DD5C9C" w:rsidRDefault="005D05BB" w:rsidP="005D05BB">
      <w:pPr>
        <w:numPr>
          <w:ilvl w:val="0"/>
          <w:numId w:val="39"/>
        </w:numPr>
        <w:spacing w:after="120"/>
        <w:jc w:val="both"/>
        <w:rPr>
          <w:rFonts w:ascii="Arial" w:hAnsi="Arial" w:cs="Arial"/>
        </w:rPr>
      </w:pPr>
      <w:r w:rsidRPr="00DD5C9C">
        <w:rPr>
          <w:rFonts w:ascii="Arial" w:hAnsi="Arial" w:cs="Arial"/>
        </w:rPr>
        <w:t>V případě, že je příjemce dle této smlouvy povinen vrátit dotaci nebo její část nebo uhradit odvod nebo penále, vrátí příjemce dotaci nebo její část, resp. uhradí odvod nebo penále na účet poskytov</w:t>
      </w:r>
      <w:r w:rsidR="00275812" w:rsidRPr="00DD5C9C">
        <w:rPr>
          <w:rFonts w:ascii="Arial" w:hAnsi="Arial" w:cs="Arial"/>
        </w:rPr>
        <w:t>atele č. 27-422832028</w:t>
      </w:r>
      <w:r w:rsidRPr="00DD5C9C">
        <w:rPr>
          <w:rFonts w:ascii="Arial" w:hAnsi="Arial" w:cs="Arial"/>
        </w:rPr>
        <w:t>7/0100.</w:t>
      </w:r>
    </w:p>
    <w:p w:rsidR="005D05BB" w:rsidRPr="00D56D75" w:rsidRDefault="005D05BB" w:rsidP="005D05BB">
      <w:pPr>
        <w:numPr>
          <w:ilvl w:val="0"/>
          <w:numId w:val="39"/>
        </w:numPr>
        <w:tabs>
          <w:tab w:val="num" w:pos="747"/>
        </w:tabs>
        <w:spacing w:after="120"/>
        <w:jc w:val="both"/>
        <w:rPr>
          <w:rFonts w:ascii="Arial" w:hAnsi="Arial" w:cs="Arial"/>
          <w:i/>
          <w:iCs/>
        </w:rPr>
      </w:pPr>
      <w:r w:rsidRPr="00D56D75">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5D05BB" w:rsidRPr="00332FEE" w:rsidRDefault="005D05BB" w:rsidP="005D05BB">
      <w:pPr>
        <w:numPr>
          <w:ilvl w:val="0"/>
          <w:numId w:val="39"/>
        </w:numPr>
        <w:spacing w:after="120"/>
        <w:jc w:val="both"/>
        <w:rPr>
          <w:rFonts w:ascii="Arial" w:hAnsi="Arial" w:cs="Arial"/>
        </w:rPr>
      </w:pPr>
      <w:r w:rsidRPr="00332FEE">
        <w:rPr>
          <w:rFonts w:ascii="Arial" w:hAnsi="Arial" w:cs="Arial"/>
        </w:rPr>
        <w:t>Příjemce je povinen označit všechny vydávané materiály a výstupy projektu logem Olomouckého kraje a řádně zdokumentovat užití loga OK na panelu při pořádání seminářů, předložení vzorků materiálů označených logem OK apod. Současně je příjemce povinen na všech vydávaných materiálech a výstupech projektu uvést, že poskytovatel finančně přispívá na činnost příjemce. Totéž je příjemce povinen uvádět po dobu čer</w:t>
      </w:r>
      <w:r w:rsidR="00613E2A" w:rsidRPr="00332FEE">
        <w:rPr>
          <w:rFonts w:ascii="Arial" w:hAnsi="Arial" w:cs="Arial"/>
        </w:rPr>
        <w:t>pání dotace (tj. do 31. 12. 2016</w:t>
      </w:r>
      <w:r w:rsidRPr="00332FEE">
        <w:rPr>
          <w:rFonts w:ascii="Arial" w:hAnsi="Arial" w:cs="Arial"/>
        </w:rPr>
        <w:t xml:space="preserve">) při kontaktu s médii, na svých webových stránkách a při propagaci svých aktivit. </w:t>
      </w:r>
    </w:p>
    <w:p w:rsidR="005D05BB" w:rsidRPr="00D56D75" w:rsidRDefault="005D05BB" w:rsidP="005D05BB">
      <w:pPr>
        <w:numPr>
          <w:ilvl w:val="0"/>
          <w:numId w:val="39"/>
        </w:numPr>
        <w:spacing w:after="120"/>
        <w:jc w:val="both"/>
        <w:rPr>
          <w:rFonts w:ascii="Arial" w:hAnsi="Arial" w:cs="Arial"/>
        </w:rPr>
      </w:pPr>
      <w:r w:rsidRPr="00D56D75">
        <w:rPr>
          <w:rFonts w:ascii="Arial" w:hAnsi="Arial" w:cs="Arial"/>
        </w:rPr>
        <w:t>Poskytovatel uděluje příjemci souhlas s bezúplatným užitím loga Olomouckého kraje způsobem a v rozsahu uvedeném v čl. II. odst. 10 této smlouvy.</w:t>
      </w:r>
    </w:p>
    <w:p w:rsidR="005D05BB" w:rsidRPr="00D56D75" w:rsidRDefault="005D05BB" w:rsidP="005D05BB">
      <w:pPr>
        <w:numPr>
          <w:ilvl w:val="0"/>
          <w:numId w:val="39"/>
        </w:numPr>
        <w:spacing w:after="120"/>
        <w:jc w:val="both"/>
        <w:rPr>
          <w:rFonts w:ascii="Arial" w:hAnsi="Arial" w:cs="Arial"/>
          <w:i/>
          <w:iCs/>
        </w:rPr>
      </w:pPr>
      <w:r w:rsidRPr="00D56D75">
        <w:rPr>
          <w:rFonts w:ascii="Arial" w:hAnsi="Arial" w:cs="Arial"/>
        </w:rPr>
        <w:t>Pokud bude příjemce při realizaci akce v rámci činnosti, na niž je poskytována dotace dle této smlouvy, zadavatelem veřejné zakázky dle příslušných ustanovení zákona o veřejných zakázkách, je povinen při její realizaci postupovat dle tohoto zákona.</w:t>
      </w:r>
    </w:p>
    <w:p w:rsidR="005D05BB" w:rsidRPr="00D56D75" w:rsidRDefault="005D05BB" w:rsidP="005D05BB">
      <w:pPr>
        <w:spacing w:before="360" w:after="360"/>
        <w:jc w:val="center"/>
        <w:outlineLvl w:val="0"/>
        <w:rPr>
          <w:rFonts w:ascii="Arial" w:hAnsi="Arial" w:cs="Arial"/>
          <w:b/>
          <w:bCs/>
        </w:rPr>
      </w:pPr>
      <w:r w:rsidRPr="00D56D75">
        <w:rPr>
          <w:rFonts w:ascii="Arial" w:hAnsi="Arial" w:cs="Arial"/>
          <w:b/>
          <w:bCs/>
        </w:rPr>
        <w:t>III.</w:t>
      </w:r>
    </w:p>
    <w:p w:rsidR="005D05BB" w:rsidRPr="00332FEE" w:rsidRDefault="005D05BB" w:rsidP="005D05BB">
      <w:pPr>
        <w:numPr>
          <w:ilvl w:val="0"/>
          <w:numId w:val="41"/>
        </w:numPr>
        <w:spacing w:after="120"/>
        <w:jc w:val="both"/>
        <w:rPr>
          <w:rFonts w:ascii="Arial" w:hAnsi="Arial" w:cs="Arial"/>
        </w:rPr>
      </w:pPr>
      <w:r w:rsidRPr="00332FEE">
        <w:rPr>
          <w:rFonts w:ascii="Arial" w:hAnsi="Arial" w:cs="Arial"/>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332FEE">
        <w:rPr>
          <w:rFonts w:ascii="Arial" w:hAnsi="Arial" w:cs="Arial"/>
        </w:rPr>
        <w:t>minimis</w:t>
      </w:r>
      <w:proofErr w:type="spellEnd"/>
      <w:r w:rsidRPr="00332FEE">
        <w:rPr>
          <w:rFonts w:ascii="Arial" w:hAnsi="Arial" w:cs="Arial"/>
        </w:rPr>
        <w:t xml:space="preserve">, které bylo zveřejněno v Úředním věstníku Evropské unie č. L 352/1 dne 24. prosince 2013. </w:t>
      </w:r>
    </w:p>
    <w:p w:rsidR="005D05BB" w:rsidRPr="00332FEE" w:rsidRDefault="005D05BB" w:rsidP="005D05BB">
      <w:pPr>
        <w:numPr>
          <w:ilvl w:val="0"/>
          <w:numId w:val="41"/>
        </w:numPr>
        <w:spacing w:after="120"/>
        <w:jc w:val="both"/>
        <w:rPr>
          <w:rFonts w:ascii="Arial" w:hAnsi="Arial" w:cs="Arial"/>
        </w:rPr>
      </w:pPr>
      <w:r w:rsidRPr="00332FEE">
        <w:rPr>
          <w:rFonts w:ascii="Arial" w:hAnsi="Arial" w:cs="Arial"/>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5D05BB" w:rsidRPr="00332FEE" w:rsidRDefault="005D05BB" w:rsidP="000B1B27">
      <w:pPr>
        <w:numPr>
          <w:ilvl w:val="0"/>
          <w:numId w:val="41"/>
        </w:numPr>
        <w:spacing w:after="120"/>
        <w:jc w:val="both"/>
        <w:rPr>
          <w:rFonts w:ascii="Arial" w:hAnsi="Arial" w:cs="Arial"/>
        </w:rPr>
      </w:pPr>
      <w:r w:rsidRPr="00332FEE">
        <w:rPr>
          <w:rFonts w:ascii="Arial" w:hAnsi="Arial" w:cs="Arial"/>
        </w:rPr>
        <w:t xml:space="preserve">Příjemce dále prohlašuje, že sdělil poskytovateli před uzavřením této smlouvy, zda naplňuje kritéria jednoho podniku definovaná v čl. 2 nařízení </w:t>
      </w:r>
      <w:r w:rsidRPr="00332FEE">
        <w:rPr>
          <w:rFonts w:ascii="Arial" w:hAnsi="Arial" w:cs="Arial"/>
          <w:iCs/>
        </w:rPr>
        <w:t xml:space="preserve">Komise (EU) č. 1407/2013 ze dne 18. prosince 2013 o použití článků 107 a 108 Smlouvy o fungování Evropské unie na podporu de </w:t>
      </w:r>
      <w:proofErr w:type="spellStart"/>
      <w:r w:rsidRPr="00332FEE">
        <w:rPr>
          <w:rFonts w:ascii="Arial" w:hAnsi="Arial" w:cs="Arial"/>
          <w:iCs/>
        </w:rPr>
        <w:t>minimis</w:t>
      </w:r>
      <w:proofErr w:type="spellEnd"/>
      <w:r w:rsidRPr="00332FEE">
        <w:rPr>
          <w:rFonts w:ascii="Arial" w:hAnsi="Arial" w:cs="Arial"/>
          <w:iCs/>
        </w:rPr>
        <w:t xml:space="preserve"> (uveřejněno v úředním věštníku EU dne 24. 12. 2013 č. L 352/1)</w:t>
      </w:r>
      <w:r w:rsidRPr="00332FEE">
        <w:rPr>
          <w:rFonts w:ascii="Arial" w:hAnsi="Arial" w:cs="Arial"/>
        </w:rPr>
        <w:t>, včetně uvedení identifikace subjektů, s nimiž jeden podnik tvoří, a ke dni uzavření této smlouvy nedošlo ke změně těchto sdělených údajů.</w:t>
      </w:r>
      <w:r w:rsidR="000B1B27" w:rsidRPr="00332FEE">
        <w:rPr>
          <w:rFonts w:ascii="Arial" w:hAnsi="Arial" w:cs="Arial"/>
        </w:rPr>
        <w:t xml:space="preserve"> </w:t>
      </w:r>
    </w:p>
    <w:p w:rsidR="000B1B27" w:rsidRPr="00332FEE" w:rsidRDefault="005D05BB" w:rsidP="005D05BB">
      <w:pPr>
        <w:numPr>
          <w:ilvl w:val="0"/>
          <w:numId w:val="41"/>
        </w:numPr>
        <w:spacing w:after="120"/>
        <w:jc w:val="both"/>
        <w:rPr>
          <w:rFonts w:ascii="Arial" w:hAnsi="Arial" w:cs="Arial"/>
          <w:b/>
        </w:rPr>
      </w:pPr>
      <w:r w:rsidRPr="00332FEE">
        <w:rPr>
          <w:rFonts w:ascii="Arial" w:hAnsi="Arial" w:cs="Arial"/>
          <w:iCs/>
        </w:rPr>
        <w:t xml:space="preserve">V případě rozdělení příjemce </w:t>
      </w:r>
      <w:r w:rsidRPr="00332FEE">
        <w:rPr>
          <w:rFonts w:ascii="Arial" w:hAnsi="Arial" w:cs="Arial"/>
        </w:rPr>
        <w:t xml:space="preserve">dotace </w:t>
      </w:r>
      <w:r w:rsidRPr="00332FEE">
        <w:rPr>
          <w:rFonts w:ascii="Arial" w:hAnsi="Arial" w:cs="Arial"/>
          <w:iCs/>
        </w:rPr>
        <w:t xml:space="preserve">na dva či více samostatné podniky v období 3 let od nabytí účinnosti této smlouvy je příjemce </w:t>
      </w:r>
      <w:r w:rsidRPr="00332FEE">
        <w:rPr>
          <w:rFonts w:ascii="Arial" w:hAnsi="Arial" w:cs="Arial"/>
        </w:rPr>
        <w:t xml:space="preserve">dotace </w:t>
      </w:r>
      <w:r w:rsidRPr="00332FEE">
        <w:rPr>
          <w:rFonts w:ascii="Arial" w:hAnsi="Arial" w:cs="Arial"/>
          <w:iCs/>
        </w:rPr>
        <w:t xml:space="preserve">povinen neprodleně po rozdělení kontaktovat poskytovatele za účelem sdělení informace, jak podporu de </w:t>
      </w:r>
      <w:proofErr w:type="spellStart"/>
      <w:r w:rsidRPr="00332FEE">
        <w:rPr>
          <w:rFonts w:ascii="Arial" w:hAnsi="Arial" w:cs="Arial"/>
          <w:iCs/>
        </w:rPr>
        <w:lastRenderedPageBreak/>
        <w:t>minimis</w:t>
      </w:r>
      <w:proofErr w:type="spellEnd"/>
      <w:r w:rsidRPr="00332FEE">
        <w:rPr>
          <w:rFonts w:ascii="Arial" w:hAnsi="Arial" w:cs="Arial"/>
          <w:iCs/>
        </w:rPr>
        <w:t xml:space="preserve"> poskytnutou dle této smlouvy rozdělit v Centrálním registru podpor malého rozsahu.</w:t>
      </w:r>
      <w:r w:rsidR="000B1B27" w:rsidRPr="00332FEE">
        <w:rPr>
          <w:rFonts w:ascii="Arial" w:hAnsi="Arial" w:cs="Arial"/>
        </w:rPr>
        <w:t xml:space="preserve"> </w:t>
      </w:r>
    </w:p>
    <w:p w:rsidR="004D39A9" w:rsidRPr="00332FEE" w:rsidRDefault="004D39A9" w:rsidP="004D39A9">
      <w:pPr>
        <w:pStyle w:val="Odstavecseseznamem"/>
        <w:numPr>
          <w:ilvl w:val="0"/>
          <w:numId w:val="41"/>
        </w:numPr>
        <w:spacing w:after="120"/>
        <w:jc w:val="both"/>
        <w:rPr>
          <w:rFonts w:ascii="Arial" w:hAnsi="Arial" w:cs="Arial"/>
        </w:rPr>
      </w:pPr>
      <w:r w:rsidRPr="00332FEE">
        <w:rPr>
          <w:rFonts w:ascii="Arial" w:hAnsi="Arial" w:cs="Arial"/>
        </w:rPr>
        <w:t xml:space="preserve">Příjemce prohlašuje, že před uzavřením této smlouvy informoval poskytovatele prostřednictvím Krajského úřadu Olomouckého kraje, odboru strategického rozvoje kraje, územního plánování a stavebního řádu o všech ostatních dotacích, příspěvcích a obdobných plněních ve prospěch příjemce z veřejných zdrojů, které by mohly zakládat veřejnou podporu a které příjemce čerpal v předcházejících dvou fiskálních letech a ve fiskálním roce poskytnutí podpory, popř. v období předcházejících 3 let. Příjemce se zavazuje oznámit poskytovateli prostřednictvím Krajského úřadu Olomouckého kraje, odboru strategického rozvoje kraje veškeré změny, které nastanou v uvedených skutečnostech až do dne vyplacení podpory, a to neprodleně po jejich vzniku. </w:t>
      </w:r>
    </w:p>
    <w:p w:rsidR="005D05BB" w:rsidRPr="00332FEE" w:rsidRDefault="000B1B27" w:rsidP="005D05BB">
      <w:pPr>
        <w:numPr>
          <w:ilvl w:val="0"/>
          <w:numId w:val="41"/>
        </w:numPr>
        <w:spacing w:after="120"/>
        <w:jc w:val="both"/>
        <w:rPr>
          <w:rFonts w:ascii="Arial" w:hAnsi="Arial" w:cs="Arial"/>
          <w:b/>
        </w:rPr>
      </w:pPr>
      <w:r w:rsidRPr="00332FEE">
        <w:rPr>
          <w:rFonts w:ascii="Arial" w:hAnsi="Arial" w:cs="Arial"/>
        </w:rPr>
        <w:t>Smlouva se uzavírá v souladu s §159 a násl. zákona č. 500/2004 Sb., správní řád, ve znění pozdějších právních předpisů, a se zákonem č. 250/2000 Sb., o rozpočtových pravidlech územních rozpočtů, ve znění pozdějších právních předpisů.</w:t>
      </w:r>
    </w:p>
    <w:p w:rsidR="005D05BB" w:rsidRPr="00332FEE" w:rsidRDefault="005D05BB" w:rsidP="005D05BB">
      <w:pPr>
        <w:numPr>
          <w:ilvl w:val="0"/>
          <w:numId w:val="41"/>
        </w:numPr>
        <w:spacing w:after="120"/>
        <w:jc w:val="both"/>
        <w:rPr>
          <w:rFonts w:ascii="Arial" w:hAnsi="Arial" w:cs="Arial"/>
        </w:rPr>
      </w:pPr>
      <w:r w:rsidRPr="00332FEE">
        <w:rPr>
          <w:rFonts w:ascii="Arial" w:hAnsi="Arial" w:cs="Arial"/>
        </w:rPr>
        <w:t>Tato smlouva nabývá platnosti a účinnosti dnem jejího uzavření.</w:t>
      </w:r>
    </w:p>
    <w:p w:rsidR="005D05BB" w:rsidRPr="00332FEE" w:rsidRDefault="005D05BB" w:rsidP="005D05BB">
      <w:pPr>
        <w:numPr>
          <w:ilvl w:val="0"/>
          <w:numId w:val="41"/>
        </w:numPr>
        <w:spacing w:after="120"/>
        <w:jc w:val="both"/>
        <w:rPr>
          <w:rFonts w:ascii="Arial" w:hAnsi="Arial" w:cs="Arial"/>
        </w:rPr>
      </w:pPr>
      <w:r w:rsidRPr="00332FEE">
        <w:rPr>
          <w:rFonts w:ascii="Arial" w:hAnsi="Arial" w:cs="Arial"/>
        </w:rPr>
        <w:t>Tuto smlouvu lze měnit pouze písemnými vzestupně číslovanými dodatky.</w:t>
      </w:r>
    </w:p>
    <w:p w:rsidR="005D05BB" w:rsidRPr="00332FEE" w:rsidRDefault="005D05BB" w:rsidP="005D05BB">
      <w:pPr>
        <w:numPr>
          <w:ilvl w:val="0"/>
          <w:numId w:val="41"/>
        </w:numPr>
        <w:spacing w:after="120"/>
        <w:jc w:val="both"/>
        <w:rPr>
          <w:rFonts w:ascii="Arial" w:hAnsi="Arial" w:cs="Arial"/>
        </w:rPr>
      </w:pPr>
      <w:r w:rsidRPr="00332FEE">
        <w:rPr>
          <w:rFonts w:ascii="Arial" w:hAnsi="Arial" w:cs="Arial"/>
        </w:rPr>
        <w:t>Smluvní strany prohlašují, že souhlasí s případným zveřejněním textu této smlouvy v souladu se zákonem č. 106/1999 Sb., o svobodném přístupu k informacím, ve znění pozdějších předpisů.</w:t>
      </w:r>
    </w:p>
    <w:p w:rsidR="005D05BB" w:rsidRPr="00332FEE" w:rsidRDefault="005D05BB" w:rsidP="005D05BB">
      <w:pPr>
        <w:numPr>
          <w:ilvl w:val="0"/>
          <w:numId w:val="41"/>
        </w:numPr>
        <w:spacing w:after="120"/>
        <w:jc w:val="both"/>
        <w:rPr>
          <w:rFonts w:ascii="Arial" w:hAnsi="Arial" w:cs="Arial"/>
        </w:rPr>
      </w:pPr>
      <w:r w:rsidRPr="00332FEE">
        <w:rPr>
          <w:rFonts w:ascii="Arial" w:hAnsi="Arial" w:cs="Arial"/>
        </w:rPr>
        <w:t xml:space="preserve">Poskytnutí dotace bylo schváleno usnesením </w:t>
      </w:r>
      <w:r w:rsidR="005F176D">
        <w:rPr>
          <w:rFonts w:ascii="Arial" w:hAnsi="Arial" w:cs="Arial"/>
        </w:rPr>
        <w:t>Rady/</w:t>
      </w:r>
      <w:r w:rsidRPr="00332FEE">
        <w:rPr>
          <w:rFonts w:ascii="Arial" w:hAnsi="Arial" w:cs="Arial"/>
        </w:rPr>
        <w:t>Zastup</w:t>
      </w:r>
      <w:r w:rsidR="005F176D">
        <w:rPr>
          <w:rFonts w:ascii="Arial" w:hAnsi="Arial" w:cs="Arial"/>
        </w:rPr>
        <w:t>itelstva Olomouckého kraje č. ...</w:t>
      </w:r>
      <w:r w:rsidRPr="00332FEE">
        <w:rPr>
          <w:rFonts w:ascii="Arial" w:hAnsi="Arial" w:cs="Arial"/>
        </w:rPr>
        <w:t xml:space="preserve">/XX/XX/2016 ze dne </w:t>
      </w:r>
      <w:proofErr w:type="spellStart"/>
      <w:r w:rsidRPr="00332FEE">
        <w:rPr>
          <w:rFonts w:ascii="Arial" w:hAnsi="Arial" w:cs="Arial"/>
        </w:rPr>
        <w:t>xx</w:t>
      </w:r>
      <w:proofErr w:type="spellEnd"/>
      <w:r w:rsidRPr="00332FEE">
        <w:rPr>
          <w:rFonts w:ascii="Arial" w:hAnsi="Arial" w:cs="Arial"/>
        </w:rPr>
        <w:t>. </w:t>
      </w:r>
      <w:proofErr w:type="spellStart"/>
      <w:r w:rsidRPr="00332FEE">
        <w:rPr>
          <w:rFonts w:ascii="Arial" w:hAnsi="Arial" w:cs="Arial"/>
        </w:rPr>
        <w:t>xx</w:t>
      </w:r>
      <w:proofErr w:type="spellEnd"/>
      <w:r w:rsidRPr="00332FEE">
        <w:rPr>
          <w:rFonts w:ascii="Arial" w:hAnsi="Arial" w:cs="Arial"/>
        </w:rPr>
        <w:t>. 2016.</w:t>
      </w:r>
    </w:p>
    <w:p w:rsidR="005D05BB" w:rsidRPr="00332FEE" w:rsidRDefault="005D05BB" w:rsidP="005D05BB">
      <w:pPr>
        <w:numPr>
          <w:ilvl w:val="0"/>
          <w:numId w:val="41"/>
        </w:numPr>
        <w:spacing w:after="120"/>
        <w:jc w:val="both"/>
        <w:rPr>
          <w:rFonts w:ascii="Arial" w:hAnsi="Arial" w:cs="Arial"/>
        </w:rPr>
      </w:pPr>
      <w:r w:rsidRPr="00332FEE">
        <w:rPr>
          <w:rFonts w:ascii="Arial" w:hAnsi="Arial" w:cs="Arial"/>
        </w:rPr>
        <w:t xml:space="preserve">Tato smlouva je sepsána ve </w:t>
      </w:r>
      <w:r w:rsidR="00113D7B">
        <w:rPr>
          <w:rFonts w:ascii="Arial" w:hAnsi="Arial" w:cs="Arial"/>
        </w:rPr>
        <w:t>2</w:t>
      </w:r>
      <w:r w:rsidRPr="00332FEE">
        <w:rPr>
          <w:rFonts w:ascii="Arial" w:hAnsi="Arial" w:cs="Arial"/>
        </w:rPr>
        <w:t xml:space="preserve"> vyhotoveních, z nic</w:t>
      </w:r>
      <w:r w:rsidR="00113D7B">
        <w:rPr>
          <w:rFonts w:ascii="Arial" w:hAnsi="Arial" w:cs="Arial"/>
        </w:rPr>
        <w:t>hž každá smluvní strana obdrží 1</w:t>
      </w:r>
      <w:r w:rsidR="00CD7C03">
        <w:rPr>
          <w:rFonts w:ascii="Arial" w:hAnsi="Arial" w:cs="Arial"/>
        </w:rPr>
        <w:t> </w:t>
      </w:r>
      <w:r w:rsidRPr="00332FEE">
        <w:rPr>
          <w:rFonts w:ascii="Arial" w:hAnsi="Arial" w:cs="Arial"/>
        </w:rPr>
        <w:t>vyhotovení.</w:t>
      </w:r>
    </w:p>
    <w:p w:rsidR="00332FEE" w:rsidRDefault="00332FEE" w:rsidP="005D05BB">
      <w:pPr>
        <w:spacing w:before="600" w:after="600"/>
        <w:rPr>
          <w:rFonts w:ascii="Arial" w:hAnsi="Arial" w:cs="Arial"/>
        </w:rPr>
      </w:pPr>
    </w:p>
    <w:p w:rsidR="005D05BB" w:rsidRPr="00D56D75" w:rsidRDefault="005D05BB" w:rsidP="005D05BB">
      <w:pPr>
        <w:spacing w:before="600" w:after="600"/>
        <w:rPr>
          <w:rFonts w:ascii="Arial" w:hAnsi="Arial" w:cs="Arial"/>
        </w:rPr>
      </w:pPr>
      <w:r w:rsidRPr="00D56D75">
        <w:rPr>
          <w:rFonts w:ascii="Arial" w:hAnsi="Arial" w:cs="Arial"/>
        </w:rPr>
        <w:t>V Olomouci dne .......................</w:t>
      </w:r>
      <w:r w:rsidRPr="00D56D75">
        <w:rPr>
          <w:rFonts w:ascii="Arial" w:hAnsi="Arial" w:cs="Arial"/>
        </w:rPr>
        <w:tab/>
      </w:r>
      <w:r w:rsidRPr="00D56D75">
        <w:rPr>
          <w:rFonts w:ascii="Arial" w:hAnsi="Arial" w:cs="Arial"/>
        </w:rPr>
        <w:tab/>
        <w:t xml:space="preserve">     V ................................ dne ......................</w:t>
      </w:r>
    </w:p>
    <w:tbl>
      <w:tblPr>
        <w:tblW w:w="0" w:type="auto"/>
        <w:tblCellMar>
          <w:left w:w="0" w:type="dxa"/>
          <w:right w:w="0" w:type="dxa"/>
        </w:tblCellMar>
        <w:tblLook w:val="0000" w:firstRow="0" w:lastRow="0" w:firstColumn="0" w:lastColumn="0" w:noHBand="0" w:noVBand="0"/>
      </w:tblPr>
      <w:tblGrid>
        <w:gridCol w:w="4606"/>
        <w:gridCol w:w="4606"/>
      </w:tblGrid>
      <w:tr w:rsidR="005D05BB" w:rsidRPr="00D56D75" w:rsidTr="005D05BB">
        <w:tc>
          <w:tcPr>
            <w:tcW w:w="4606" w:type="dxa"/>
            <w:tcMar>
              <w:top w:w="0" w:type="dxa"/>
              <w:left w:w="70" w:type="dxa"/>
              <w:bottom w:w="0" w:type="dxa"/>
              <w:right w:w="70" w:type="dxa"/>
            </w:tcMar>
          </w:tcPr>
          <w:p w:rsidR="005D05BB" w:rsidRPr="00D56D75" w:rsidRDefault="005D05BB" w:rsidP="005D05BB">
            <w:pPr>
              <w:spacing w:before="40" w:after="40"/>
              <w:rPr>
                <w:rFonts w:ascii="Arial" w:hAnsi="Arial" w:cs="Arial"/>
              </w:rPr>
            </w:pPr>
            <w:r w:rsidRPr="00D56D75">
              <w:rPr>
                <w:rFonts w:ascii="Arial" w:hAnsi="Arial" w:cs="Arial"/>
              </w:rPr>
              <w:t>Za poskytovatele:</w:t>
            </w:r>
          </w:p>
          <w:p w:rsidR="005D05BB" w:rsidRPr="00D56D75" w:rsidRDefault="005D05BB" w:rsidP="005D05BB">
            <w:pPr>
              <w:spacing w:before="40" w:after="40"/>
              <w:rPr>
                <w:rFonts w:ascii="Arial" w:hAnsi="Arial" w:cs="Arial"/>
              </w:rPr>
            </w:pPr>
          </w:p>
          <w:p w:rsidR="005D05BB" w:rsidRPr="00D56D75" w:rsidRDefault="005D05BB" w:rsidP="005D05BB">
            <w:pPr>
              <w:spacing w:before="40" w:after="40"/>
              <w:rPr>
                <w:rFonts w:ascii="Arial" w:hAnsi="Arial" w:cs="Arial"/>
              </w:rPr>
            </w:pPr>
          </w:p>
          <w:p w:rsidR="005D05BB" w:rsidRPr="00D56D75" w:rsidRDefault="005D05BB" w:rsidP="005D05BB">
            <w:pPr>
              <w:spacing w:before="40" w:after="40"/>
              <w:rPr>
                <w:rFonts w:ascii="Arial" w:hAnsi="Arial" w:cs="Arial"/>
              </w:rPr>
            </w:pPr>
          </w:p>
        </w:tc>
        <w:tc>
          <w:tcPr>
            <w:tcW w:w="4606" w:type="dxa"/>
            <w:tcMar>
              <w:top w:w="0" w:type="dxa"/>
              <w:left w:w="70" w:type="dxa"/>
              <w:bottom w:w="0" w:type="dxa"/>
              <w:right w:w="70" w:type="dxa"/>
            </w:tcMar>
          </w:tcPr>
          <w:p w:rsidR="005D05BB" w:rsidRPr="00D56D75" w:rsidRDefault="005D05BB" w:rsidP="005D05BB">
            <w:pPr>
              <w:spacing w:before="40" w:after="40"/>
              <w:rPr>
                <w:rFonts w:ascii="Arial" w:hAnsi="Arial" w:cs="Arial"/>
              </w:rPr>
            </w:pPr>
            <w:r w:rsidRPr="00D56D75">
              <w:rPr>
                <w:rFonts w:ascii="Arial" w:hAnsi="Arial" w:cs="Arial"/>
              </w:rPr>
              <w:t>Za příjemce:</w:t>
            </w:r>
          </w:p>
        </w:tc>
      </w:tr>
      <w:tr w:rsidR="005D05BB" w:rsidRPr="004224D5" w:rsidTr="005D05BB">
        <w:tc>
          <w:tcPr>
            <w:tcW w:w="4606" w:type="dxa"/>
            <w:tcMar>
              <w:top w:w="0" w:type="dxa"/>
              <w:left w:w="70" w:type="dxa"/>
              <w:bottom w:w="0" w:type="dxa"/>
              <w:right w:w="70" w:type="dxa"/>
            </w:tcMar>
          </w:tcPr>
          <w:p w:rsidR="005D05BB" w:rsidRPr="00D56D75" w:rsidRDefault="005D05BB" w:rsidP="005D05BB">
            <w:pPr>
              <w:jc w:val="center"/>
              <w:rPr>
                <w:rFonts w:ascii="Arial" w:hAnsi="Arial" w:cs="Arial"/>
              </w:rPr>
            </w:pPr>
            <w:r w:rsidRPr="00D56D75">
              <w:rPr>
                <w:rFonts w:ascii="Arial" w:hAnsi="Arial" w:cs="Arial"/>
              </w:rPr>
              <w:t>……………………………..</w:t>
            </w:r>
          </w:p>
          <w:p w:rsidR="005D05BB" w:rsidRDefault="00964EB6" w:rsidP="005D05BB">
            <w:pPr>
              <w:jc w:val="center"/>
              <w:rPr>
                <w:rFonts w:ascii="Arial" w:hAnsi="Arial" w:cs="Arial"/>
                <w:i/>
              </w:rPr>
            </w:pPr>
            <w:r>
              <w:rPr>
                <w:rFonts w:ascii="Arial" w:hAnsi="Arial" w:cs="Arial"/>
                <w:i/>
              </w:rPr>
              <w:t>Bc. Pavel Šoltys, DiS.</w:t>
            </w:r>
          </w:p>
          <w:p w:rsidR="00964EB6" w:rsidRPr="00D56D75" w:rsidRDefault="00964EB6" w:rsidP="005D05BB">
            <w:pPr>
              <w:jc w:val="center"/>
              <w:rPr>
                <w:rFonts w:ascii="Arial" w:hAnsi="Arial" w:cs="Arial"/>
                <w:i/>
              </w:rPr>
            </w:pPr>
            <w:r>
              <w:rPr>
                <w:rFonts w:ascii="Arial" w:hAnsi="Arial" w:cs="Arial"/>
                <w:i/>
              </w:rPr>
              <w:t>náměstek hejtmana</w:t>
            </w:r>
          </w:p>
          <w:p w:rsidR="005D05BB" w:rsidRPr="00D56D75" w:rsidRDefault="005D05BB" w:rsidP="005D05BB">
            <w:pPr>
              <w:rPr>
                <w:rFonts w:ascii="Arial" w:hAnsi="Arial" w:cs="Arial"/>
                <w:i/>
                <w:iCs/>
              </w:rPr>
            </w:pPr>
          </w:p>
        </w:tc>
        <w:tc>
          <w:tcPr>
            <w:tcW w:w="4606" w:type="dxa"/>
            <w:tcMar>
              <w:top w:w="0" w:type="dxa"/>
              <w:left w:w="70" w:type="dxa"/>
              <w:bottom w:w="0" w:type="dxa"/>
              <w:right w:w="70" w:type="dxa"/>
            </w:tcMar>
          </w:tcPr>
          <w:p w:rsidR="005D05BB" w:rsidRPr="004224D5" w:rsidRDefault="005D05BB" w:rsidP="005D05BB">
            <w:pPr>
              <w:jc w:val="center"/>
              <w:rPr>
                <w:rFonts w:ascii="Arial" w:hAnsi="Arial" w:cs="Arial"/>
              </w:rPr>
            </w:pPr>
            <w:r w:rsidRPr="00D56D75">
              <w:rPr>
                <w:rFonts w:ascii="Arial" w:hAnsi="Arial" w:cs="Arial"/>
              </w:rPr>
              <w:t>…………………………..</w:t>
            </w:r>
          </w:p>
        </w:tc>
      </w:tr>
    </w:tbl>
    <w:p w:rsidR="006A1290" w:rsidRDefault="006A1290" w:rsidP="00D55DAD">
      <w:pPr>
        <w:rPr>
          <w:rFonts w:ascii="Arial" w:hAnsi="Arial" w:cs="Arial"/>
          <w:bCs/>
        </w:rPr>
        <w:sectPr w:rsidR="006A1290" w:rsidSect="00323756">
          <w:pgSz w:w="11906" w:h="16838"/>
          <w:pgMar w:top="1134" w:right="1134" w:bottom="1134" w:left="1134" w:header="709" w:footer="709" w:gutter="0"/>
          <w:cols w:space="708"/>
          <w:docGrid w:linePitch="360"/>
        </w:sectPr>
      </w:pPr>
    </w:p>
    <w:p w:rsidR="00FD4E12" w:rsidRPr="004224D5" w:rsidRDefault="00FD4E12" w:rsidP="00FD4E12">
      <w:pPr>
        <w:rPr>
          <w:rFonts w:ascii="Arial" w:hAnsi="Arial" w:cs="Arial"/>
        </w:rPr>
      </w:pPr>
      <w:r>
        <w:rPr>
          <w:rFonts w:ascii="Arial" w:hAnsi="Arial" w:cs="Arial"/>
        </w:rPr>
        <w:lastRenderedPageBreak/>
        <w:t>PŘÍLOHA d)</w:t>
      </w:r>
    </w:p>
    <w:p w:rsidR="00FD4E12" w:rsidRDefault="00FD4E12" w:rsidP="00FD4E12">
      <w:pPr>
        <w:rPr>
          <w:rFonts w:ascii="Arial" w:hAnsi="Arial" w:cs="Arial"/>
          <w:b/>
          <w:sz w:val="28"/>
          <w:szCs w:val="28"/>
        </w:rPr>
      </w:pPr>
    </w:p>
    <w:p w:rsidR="00CF41E4" w:rsidRDefault="00CF41E4" w:rsidP="00CF41E4">
      <w:pPr>
        <w:jc w:val="center"/>
        <w:rPr>
          <w:rFonts w:ascii="Arial" w:hAnsi="Arial" w:cs="Arial"/>
          <w:b/>
          <w:i/>
          <w:sz w:val="28"/>
          <w:szCs w:val="28"/>
        </w:rPr>
      </w:pPr>
      <w:r w:rsidRPr="00D57E01">
        <w:rPr>
          <w:rFonts w:ascii="Arial" w:hAnsi="Arial" w:cs="Arial"/>
          <w:b/>
          <w:sz w:val="28"/>
          <w:szCs w:val="28"/>
        </w:rPr>
        <w:t xml:space="preserve">Čestné prohlášení žadatele o podporu v režimu </w:t>
      </w:r>
      <w:r w:rsidRPr="00D57E01">
        <w:rPr>
          <w:rFonts w:ascii="Arial" w:hAnsi="Arial" w:cs="Arial"/>
          <w:b/>
          <w:i/>
          <w:sz w:val="28"/>
          <w:szCs w:val="28"/>
        </w:rPr>
        <w:t>de </w:t>
      </w:r>
      <w:proofErr w:type="spellStart"/>
      <w:r w:rsidRPr="00D57E01">
        <w:rPr>
          <w:rFonts w:ascii="Arial" w:hAnsi="Arial" w:cs="Arial"/>
          <w:b/>
          <w:i/>
          <w:sz w:val="28"/>
          <w:szCs w:val="28"/>
        </w:rPr>
        <w:t>minimis</w:t>
      </w:r>
      <w:proofErr w:type="spellEnd"/>
    </w:p>
    <w:p w:rsidR="00CF41E4" w:rsidRPr="00D57E01" w:rsidRDefault="00CF41E4" w:rsidP="00CF41E4">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495"/>
      </w:tblGrid>
      <w:tr w:rsidR="00CF41E4" w:rsidRPr="00083172" w:rsidTr="00FF7018">
        <w:trPr>
          <w:trHeight w:val="460"/>
        </w:trPr>
        <w:tc>
          <w:tcPr>
            <w:tcW w:w="2943" w:type="dxa"/>
            <w:vAlign w:val="center"/>
          </w:tcPr>
          <w:p w:rsidR="00CF41E4" w:rsidRPr="00D57E01" w:rsidRDefault="00CF41E4" w:rsidP="00FF7018">
            <w:pPr>
              <w:autoSpaceDE w:val="0"/>
              <w:autoSpaceDN w:val="0"/>
              <w:adjustRightInd w:val="0"/>
              <w:rPr>
                <w:rFonts w:ascii="Arial" w:hAnsi="Arial" w:cs="Arial"/>
                <w:b/>
                <w:sz w:val="20"/>
              </w:rPr>
            </w:pPr>
            <w:r w:rsidRPr="00D57E01">
              <w:rPr>
                <w:rFonts w:ascii="Arial" w:hAnsi="Arial" w:cs="Arial"/>
                <w:b/>
                <w:bCs/>
                <w:sz w:val="20"/>
              </w:rPr>
              <w:t>Obchodní jméno / Jméno žadatele</w:t>
            </w:r>
          </w:p>
        </w:tc>
        <w:tc>
          <w:tcPr>
            <w:tcW w:w="6495" w:type="dxa"/>
            <w:vAlign w:val="center"/>
          </w:tcPr>
          <w:p w:rsidR="00CF41E4" w:rsidRPr="00D57E01" w:rsidRDefault="00CF41E4" w:rsidP="00FF7018">
            <w:pPr>
              <w:autoSpaceDE w:val="0"/>
              <w:autoSpaceDN w:val="0"/>
              <w:adjustRightInd w:val="0"/>
              <w:rPr>
                <w:rFonts w:ascii="Arial" w:hAnsi="Arial" w:cs="Arial"/>
                <w:b/>
                <w:sz w:val="20"/>
              </w:rPr>
            </w:pPr>
          </w:p>
        </w:tc>
      </w:tr>
      <w:tr w:rsidR="00CF41E4" w:rsidRPr="00083172" w:rsidTr="00FF7018">
        <w:trPr>
          <w:trHeight w:val="460"/>
        </w:trPr>
        <w:tc>
          <w:tcPr>
            <w:tcW w:w="2943" w:type="dxa"/>
            <w:vAlign w:val="center"/>
          </w:tcPr>
          <w:p w:rsidR="00CF41E4" w:rsidRPr="00D57E01" w:rsidRDefault="00CF41E4" w:rsidP="00FF7018">
            <w:pPr>
              <w:autoSpaceDE w:val="0"/>
              <w:autoSpaceDN w:val="0"/>
              <w:adjustRightInd w:val="0"/>
              <w:rPr>
                <w:rFonts w:ascii="Arial" w:hAnsi="Arial" w:cs="Arial"/>
                <w:b/>
                <w:sz w:val="20"/>
              </w:rPr>
            </w:pPr>
            <w:r w:rsidRPr="00D57E01">
              <w:rPr>
                <w:rFonts w:ascii="Arial" w:hAnsi="Arial" w:cs="Arial"/>
                <w:b/>
                <w:sz w:val="20"/>
              </w:rPr>
              <w:t>Sídlo / Adresa žadatele</w:t>
            </w:r>
          </w:p>
        </w:tc>
        <w:tc>
          <w:tcPr>
            <w:tcW w:w="6495" w:type="dxa"/>
            <w:vAlign w:val="center"/>
          </w:tcPr>
          <w:p w:rsidR="00CF41E4" w:rsidRPr="00D57E01" w:rsidRDefault="00CF41E4" w:rsidP="00FF7018">
            <w:pPr>
              <w:autoSpaceDE w:val="0"/>
              <w:autoSpaceDN w:val="0"/>
              <w:adjustRightInd w:val="0"/>
              <w:rPr>
                <w:rFonts w:ascii="Arial" w:hAnsi="Arial" w:cs="Arial"/>
                <w:b/>
                <w:sz w:val="20"/>
              </w:rPr>
            </w:pPr>
          </w:p>
        </w:tc>
      </w:tr>
      <w:tr w:rsidR="00CF41E4" w:rsidRPr="00083172" w:rsidTr="00FF7018">
        <w:trPr>
          <w:trHeight w:val="460"/>
        </w:trPr>
        <w:tc>
          <w:tcPr>
            <w:tcW w:w="2943" w:type="dxa"/>
            <w:vAlign w:val="center"/>
          </w:tcPr>
          <w:p w:rsidR="00CF41E4" w:rsidRPr="00D57E01" w:rsidRDefault="00CF41E4" w:rsidP="00FF7018">
            <w:pPr>
              <w:autoSpaceDE w:val="0"/>
              <w:autoSpaceDN w:val="0"/>
              <w:adjustRightInd w:val="0"/>
              <w:rPr>
                <w:rFonts w:ascii="Arial" w:hAnsi="Arial" w:cs="Arial"/>
                <w:b/>
                <w:sz w:val="20"/>
              </w:rPr>
            </w:pPr>
            <w:r w:rsidRPr="00D57E01">
              <w:rPr>
                <w:rFonts w:ascii="Arial" w:hAnsi="Arial" w:cs="Arial"/>
                <w:b/>
                <w:bCs/>
                <w:sz w:val="20"/>
              </w:rPr>
              <w:t>IČ / Datum narození</w:t>
            </w:r>
          </w:p>
        </w:tc>
        <w:tc>
          <w:tcPr>
            <w:tcW w:w="6495" w:type="dxa"/>
            <w:vAlign w:val="center"/>
          </w:tcPr>
          <w:p w:rsidR="00CF41E4" w:rsidRPr="00D57E01" w:rsidRDefault="00CF41E4" w:rsidP="00FF7018">
            <w:pPr>
              <w:autoSpaceDE w:val="0"/>
              <w:autoSpaceDN w:val="0"/>
              <w:adjustRightInd w:val="0"/>
              <w:rPr>
                <w:rFonts w:ascii="Arial" w:hAnsi="Arial" w:cs="Arial"/>
                <w:b/>
                <w:sz w:val="20"/>
              </w:rPr>
            </w:pPr>
          </w:p>
        </w:tc>
      </w:tr>
    </w:tbl>
    <w:p w:rsidR="00D55DAD" w:rsidRDefault="00D55DAD" w:rsidP="00CB4E24">
      <w:pPr>
        <w:tabs>
          <w:tab w:val="left" w:pos="915"/>
        </w:tabs>
        <w:rPr>
          <w:rFonts w:ascii="Arial" w:hAnsi="Arial" w:cs="Arial"/>
        </w:rPr>
      </w:pPr>
    </w:p>
    <w:p w:rsidR="00CF41E4" w:rsidRDefault="00CF41E4" w:rsidP="00CB4E24">
      <w:pPr>
        <w:tabs>
          <w:tab w:val="left" w:pos="915"/>
        </w:tabs>
        <w:rPr>
          <w:rFonts w:ascii="Arial" w:hAnsi="Arial" w:cs="Arial"/>
        </w:rPr>
      </w:pPr>
    </w:p>
    <w:p w:rsidR="00CF41E4" w:rsidRDefault="00CF41E4" w:rsidP="00CF41E4">
      <w:pPr>
        <w:autoSpaceDE w:val="0"/>
        <w:autoSpaceDN w:val="0"/>
        <w:adjustRightInd w:val="0"/>
        <w:rPr>
          <w:rFonts w:ascii="Arial" w:hAnsi="Arial" w:cs="Arial"/>
          <w:b/>
          <w:sz w:val="20"/>
        </w:rPr>
      </w:pPr>
    </w:p>
    <w:p w:rsidR="00CF41E4" w:rsidRPr="00C41523" w:rsidRDefault="00CF41E4" w:rsidP="00CF41E4">
      <w:pPr>
        <w:pStyle w:val="Odstavecseseznamem"/>
        <w:numPr>
          <w:ilvl w:val="0"/>
          <w:numId w:val="43"/>
        </w:numPr>
        <w:autoSpaceDE w:val="0"/>
        <w:autoSpaceDN w:val="0"/>
        <w:adjustRightInd w:val="0"/>
        <w:rPr>
          <w:rFonts w:ascii="Arial" w:hAnsi="Arial" w:cs="Arial"/>
          <w:sz w:val="20"/>
        </w:rPr>
      </w:pPr>
      <w:r w:rsidRPr="00C41523">
        <w:rPr>
          <w:rFonts w:ascii="Arial" w:hAnsi="Arial" w:cs="Arial"/>
          <w:sz w:val="20"/>
        </w:rPr>
        <w:t xml:space="preserve">Žadatel prohlašuje, že jako </w:t>
      </w:r>
      <w:r w:rsidRPr="00C41523">
        <w:rPr>
          <w:rFonts w:ascii="Arial" w:hAnsi="Arial" w:cs="Arial"/>
          <w:sz w:val="20"/>
          <w:u w:val="single"/>
        </w:rPr>
        <w:t>účetní období</w:t>
      </w:r>
      <w:r w:rsidRPr="00C41523">
        <w:rPr>
          <w:rFonts w:ascii="Arial" w:hAnsi="Arial" w:cs="Arial"/>
          <w:sz w:val="20"/>
        </w:rPr>
        <w:t xml:space="preserve"> používá</w:t>
      </w:r>
    </w:p>
    <w:p w:rsidR="00CF41E4" w:rsidRPr="00083172" w:rsidRDefault="00CF41E4" w:rsidP="00CF41E4">
      <w:pPr>
        <w:autoSpaceDE w:val="0"/>
        <w:autoSpaceDN w:val="0"/>
        <w:adjustRightInd w:val="0"/>
        <w:rPr>
          <w:rFonts w:ascii="Arial" w:hAnsi="Arial" w:cs="Arial"/>
          <w:sz w:val="20"/>
        </w:rPr>
      </w:pPr>
    </w:p>
    <w:p w:rsidR="00CF41E4" w:rsidRPr="00083172" w:rsidRDefault="00CF41E4" w:rsidP="00CF41E4">
      <w:pPr>
        <w:autoSpaceDE w:val="0"/>
        <w:autoSpaceDN w:val="0"/>
        <w:adjustRightInd w:val="0"/>
        <w:rPr>
          <w:rFonts w:ascii="Arial" w:hAnsi="Arial" w:cs="Arial"/>
          <w:b/>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A2CB2">
        <w:rPr>
          <w:rFonts w:ascii="Arial" w:hAnsi="Arial" w:cs="Arial"/>
          <w:b/>
          <w:bCs/>
          <w:sz w:val="20"/>
        </w:rPr>
      </w:r>
      <w:r w:rsidR="00CA2CB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kalendářní rok</w:t>
      </w:r>
      <w:r w:rsidRPr="00083172">
        <w:rPr>
          <w:rFonts w:ascii="Arial" w:hAnsi="Arial" w:cs="Arial"/>
          <w:bCs/>
          <w:sz w:val="20"/>
        </w:rPr>
        <w:t>.</w:t>
      </w:r>
    </w:p>
    <w:p w:rsidR="00CF41E4" w:rsidRPr="00083172" w:rsidRDefault="00CF41E4" w:rsidP="00CF41E4">
      <w:pPr>
        <w:autoSpaceDE w:val="0"/>
        <w:autoSpaceDN w:val="0"/>
        <w:adjustRightInd w:val="0"/>
        <w:rPr>
          <w:rFonts w:ascii="Arial" w:hAnsi="Arial" w:cs="Arial"/>
          <w:b/>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A2CB2">
        <w:rPr>
          <w:rFonts w:ascii="Arial" w:hAnsi="Arial" w:cs="Arial"/>
          <w:b/>
          <w:bCs/>
          <w:sz w:val="20"/>
        </w:rPr>
      </w:r>
      <w:r w:rsidR="00CA2CB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hospodářský rok </w:t>
      </w:r>
      <w:r w:rsidRPr="00083172">
        <w:rPr>
          <w:rFonts w:ascii="Arial" w:hAnsi="Arial" w:cs="Arial"/>
          <w:bCs/>
          <w:sz w:val="20"/>
        </w:rPr>
        <w:t>(začátek ……………………., konec ……………………).</w:t>
      </w:r>
    </w:p>
    <w:p w:rsidR="00CF41E4" w:rsidRPr="00083172" w:rsidRDefault="00CF41E4" w:rsidP="00CF41E4">
      <w:pPr>
        <w:autoSpaceDE w:val="0"/>
        <w:autoSpaceDN w:val="0"/>
        <w:adjustRightInd w:val="0"/>
        <w:rPr>
          <w:rFonts w:ascii="Arial" w:hAnsi="Arial" w:cs="Arial"/>
          <w:b/>
          <w:sz w:val="20"/>
        </w:rPr>
      </w:pPr>
    </w:p>
    <w:p w:rsidR="00CF41E4" w:rsidRPr="00083172" w:rsidRDefault="00CF41E4" w:rsidP="00CF41E4">
      <w:pPr>
        <w:autoSpaceDE w:val="0"/>
        <w:autoSpaceDN w:val="0"/>
        <w:adjustRightInd w:val="0"/>
        <w:jc w:val="center"/>
        <w:rPr>
          <w:rFonts w:ascii="Arial" w:hAnsi="Arial" w:cs="Arial"/>
          <w:b/>
        </w:rPr>
      </w:pPr>
    </w:p>
    <w:p w:rsidR="00CF41E4" w:rsidRPr="00083172" w:rsidRDefault="00CF41E4" w:rsidP="00CF41E4">
      <w:pPr>
        <w:numPr>
          <w:ilvl w:val="0"/>
          <w:numId w:val="43"/>
        </w:numPr>
        <w:autoSpaceDE w:val="0"/>
        <w:autoSpaceDN w:val="0"/>
        <w:adjustRightInd w:val="0"/>
        <w:rPr>
          <w:rFonts w:ascii="Arial" w:hAnsi="Arial" w:cs="Arial"/>
          <w:b/>
          <w:sz w:val="20"/>
        </w:rPr>
      </w:pPr>
      <w:r w:rsidRPr="00083172">
        <w:rPr>
          <w:rFonts w:ascii="Arial" w:hAnsi="Arial" w:cs="Arial"/>
          <w:b/>
          <w:sz w:val="20"/>
        </w:rPr>
        <w:t>Podniky</w:t>
      </w:r>
      <w:r>
        <w:rPr>
          <w:rStyle w:val="Znakapoznpodarou"/>
          <w:rFonts w:ascii="Arial" w:hAnsi="Arial" w:cs="Arial"/>
          <w:b/>
          <w:sz w:val="20"/>
        </w:rPr>
        <w:footnoteReference w:id="1"/>
      </w:r>
      <w:r w:rsidRPr="00083172">
        <w:rPr>
          <w:rFonts w:ascii="Arial" w:hAnsi="Arial" w:cs="Arial"/>
          <w:b/>
          <w:sz w:val="20"/>
        </w:rPr>
        <w:t xml:space="preserve"> </w:t>
      </w:r>
      <w:r>
        <w:rPr>
          <w:rFonts w:ascii="Arial" w:hAnsi="Arial" w:cs="Arial"/>
          <w:b/>
          <w:sz w:val="20"/>
        </w:rPr>
        <w:t>pro</w:t>
      </w:r>
      <w:r w:rsidRPr="00083172">
        <w:rPr>
          <w:rFonts w:ascii="Arial" w:hAnsi="Arial" w:cs="Arial"/>
          <w:b/>
          <w:sz w:val="20"/>
        </w:rPr>
        <w:t>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8"/>
      </w:tblGrid>
      <w:tr w:rsidR="00CF41E4" w:rsidRPr="00083172" w:rsidTr="00FF7018">
        <w:trPr>
          <w:trHeight w:val="3881"/>
        </w:trPr>
        <w:tc>
          <w:tcPr>
            <w:tcW w:w="9438" w:type="dxa"/>
            <w:tcBorders>
              <w:bottom w:val="single" w:sz="4" w:space="0" w:color="auto"/>
            </w:tcBorders>
          </w:tcPr>
          <w:p w:rsidR="00CF41E4" w:rsidRPr="00D57E01" w:rsidRDefault="00CF41E4" w:rsidP="00FF7018">
            <w:pPr>
              <w:spacing w:before="240"/>
              <w:rPr>
                <w:rFonts w:ascii="Arial" w:hAnsi="Arial" w:cs="Arial"/>
                <w:sz w:val="20"/>
              </w:rPr>
            </w:pPr>
            <w:r w:rsidRPr="00D57E01">
              <w:rPr>
                <w:rFonts w:ascii="Arial" w:hAnsi="Arial" w:cs="Arial"/>
                <w:b/>
                <w:bCs/>
                <w:sz w:val="20"/>
              </w:rPr>
              <w:t xml:space="preserve">Žadatel o podporu se považuje za </w:t>
            </w:r>
            <w:r>
              <w:rPr>
                <w:rFonts w:ascii="Arial" w:hAnsi="Arial" w:cs="Arial"/>
                <w:b/>
                <w:bCs/>
                <w:sz w:val="20"/>
              </w:rPr>
              <w:t>pro</w:t>
            </w:r>
            <w:r w:rsidRPr="00D57E01">
              <w:rPr>
                <w:rFonts w:ascii="Arial" w:hAnsi="Arial" w:cs="Arial"/>
                <w:b/>
                <w:bCs/>
                <w:sz w:val="20"/>
              </w:rPr>
              <w:t>pojen</w:t>
            </w:r>
            <w:r>
              <w:rPr>
                <w:rFonts w:ascii="Arial" w:hAnsi="Arial" w:cs="Arial"/>
                <w:b/>
                <w:bCs/>
                <w:sz w:val="20"/>
              </w:rPr>
              <w:t>ý</w:t>
            </w:r>
            <w:r>
              <w:rPr>
                <w:rStyle w:val="Znakapoznpodarou"/>
                <w:rFonts w:ascii="Arial" w:hAnsi="Arial" w:cs="Arial"/>
                <w:b/>
                <w:bCs/>
                <w:sz w:val="20"/>
              </w:rPr>
              <w:footnoteReference w:id="2"/>
            </w:r>
            <w:r w:rsidRPr="00D57E01">
              <w:rPr>
                <w:rFonts w:ascii="Arial" w:hAnsi="Arial" w:cs="Arial"/>
                <w:b/>
                <w:bCs/>
                <w:sz w:val="20"/>
              </w:rPr>
              <w:t xml:space="preserve"> s jiným</w:t>
            </w:r>
            <w:r>
              <w:rPr>
                <w:rFonts w:ascii="Arial" w:hAnsi="Arial" w:cs="Arial"/>
                <w:b/>
                <w:bCs/>
                <w:sz w:val="20"/>
              </w:rPr>
              <w:t>i</w:t>
            </w:r>
            <w:r w:rsidRPr="00D57E01">
              <w:rPr>
                <w:rFonts w:ascii="Arial" w:hAnsi="Arial" w:cs="Arial"/>
                <w:b/>
                <w:bCs/>
                <w:sz w:val="20"/>
              </w:rPr>
              <w:t xml:space="preserve"> podnik</w:t>
            </w:r>
            <w:r>
              <w:rPr>
                <w:rFonts w:ascii="Arial" w:hAnsi="Arial" w:cs="Arial"/>
                <w:b/>
                <w:bCs/>
                <w:sz w:val="20"/>
              </w:rPr>
              <w:t>y</w:t>
            </w:r>
            <w:r w:rsidRPr="00D57E01">
              <w:rPr>
                <w:rFonts w:ascii="Arial" w:hAnsi="Arial" w:cs="Arial"/>
                <w:b/>
                <w:bCs/>
                <w:sz w:val="20"/>
              </w:rPr>
              <w:t xml:space="preserve">, pokud </w:t>
            </w:r>
            <w:r>
              <w:rPr>
                <w:rFonts w:ascii="Arial" w:hAnsi="Arial" w:cs="Arial"/>
                <w:b/>
                <w:bCs/>
                <w:sz w:val="20"/>
              </w:rPr>
              <w:t xml:space="preserve">i tyto </w:t>
            </w:r>
            <w:r w:rsidRPr="00D57E01">
              <w:rPr>
                <w:rFonts w:ascii="Arial" w:hAnsi="Arial" w:cs="Arial"/>
                <w:b/>
                <w:bCs/>
                <w:sz w:val="20"/>
              </w:rPr>
              <w:t>subjekty mezi sebou mají některý z následujících vztahů:</w:t>
            </w:r>
            <w:r w:rsidRPr="00D57E01">
              <w:rPr>
                <w:rFonts w:ascii="Arial" w:hAnsi="Arial" w:cs="Arial"/>
                <w:sz w:val="20"/>
              </w:rPr>
              <w:t xml:space="preserve">  </w:t>
            </w:r>
          </w:p>
          <w:p w:rsidR="00CF41E4" w:rsidRPr="00D57E01" w:rsidRDefault="00CF41E4" w:rsidP="00FF7018">
            <w:pPr>
              <w:autoSpaceDE w:val="0"/>
              <w:autoSpaceDN w:val="0"/>
              <w:adjustRightInd w:val="0"/>
              <w:rPr>
                <w:rFonts w:ascii="Arial" w:hAnsi="Arial" w:cs="Arial"/>
                <w:sz w:val="20"/>
              </w:rPr>
            </w:pPr>
            <w:r w:rsidRPr="00D57E01">
              <w:rPr>
                <w:rFonts w:ascii="Arial" w:hAnsi="Arial" w:cs="Arial"/>
                <w:sz w:val="20"/>
              </w:rPr>
              <w:t xml:space="preserve">a) jeden subjekt vlastní </w:t>
            </w:r>
            <w:r>
              <w:rPr>
                <w:rFonts w:ascii="Arial" w:hAnsi="Arial" w:cs="Arial"/>
                <w:sz w:val="20"/>
              </w:rPr>
              <w:t>více než 50 %</w:t>
            </w:r>
            <w:r w:rsidRPr="00D57E01">
              <w:rPr>
                <w:rFonts w:ascii="Arial" w:hAnsi="Arial" w:cs="Arial"/>
                <w:sz w:val="20"/>
              </w:rPr>
              <w:t xml:space="preserve"> hlasovacích práv, která náležejí akcionářům nebo společníkům, v jiném subjektu;</w:t>
            </w:r>
          </w:p>
          <w:p w:rsidR="00CF41E4" w:rsidRPr="00D57E01" w:rsidRDefault="00CF41E4" w:rsidP="00FF7018">
            <w:pPr>
              <w:autoSpaceDE w:val="0"/>
              <w:autoSpaceDN w:val="0"/>
              <w:adjustRightInd w:val="0"/>
              <w:rPr>
                <w:rFonts w:ascii="Arial" w:hAnsi="Arial" w:cs="Arial"/>
                <w:sz w:val="20"/>
              </w:rPr>
            </w:pPr>
            <w:r w:rsidRPr="00D57E01">
              <w:rPr>
                <w:rFonts w:ascii="Arial" w:hAnsi="Arial" w:cs="Arial"/>
                <w:sz w:val="20"/>
              </w:rPr>
              <w:t xml:space="preserve">b) jeden subjekt má právo jmenovat nebo odvolat </w:t>
            </w:r>
            <w:r>
              <w:rPr>
                <w:rFonts w:ascii="Arial" w:hAnsi="Arial" w:cs="Arial"/>
                <w:sz w:val="20"/>
              </w:rPr>
              <w:t>více než 50 %</w:t>
            </w:r>
            <w:r w:rsidRPr="00D57E01">
              <w:rPr>
                <w:rFonts w:ascii="Arial" w:hAnsi="Arial" w:cs="Arial"/>
                <w:sz w:val="20"/>
              </w:rPr>
              <w:t xml:space="preserve"> členů správního, řídícího nebo dozorčího orgánu jiného subjektu;</w:t>
            </w:r>
          </w:p>
          <w:p w:rsidR="00CF41E4" w:rsidRPr="00D57E01" w:rsidRDefault="00CF41E4" w:rsidP="00FF7018">
            <w:pPr>
              <w:autoSpaceDE w:val="0"/>
              <w:autoSpaceDN w:val="0"/>
              <w:adjustRightInd w:val="0"/>
              <w:rPr>
                <w:rFonts w:ascii="Arial" w:hAnsi="Arial" w:cs="Arial"/>
                <w:sz w:val="20"/>
              </w:rPr>
            </w:pPr>
            <w:r w:rsidRPr="00D57E01">
              <w:rPr>
                <w:rFonts w:ascii="Arial" w:hAnsi="Arial" w:cs="Arial"/>
                <w:sz w:val="20"/>
              </w:rPr>
              <w:t xml:space="preserve">c) jeden subjekt má právo uplatňovat </w:t>
            </w:r>
            <w:r>
              <w:rPr>
                <w:rFonts w:ascii="Arial" w:hAnsi="Arial" w:cs="Arial"/>
                <w:sz w:val="20"/>
              </w:rPr>
              <w:t>více než 50%</w:t>
            </w:r>
            <w:r w:rsidRPr="00D57E01">
              <w:rPr>
                <w:rFonts w:ascii="Arial" w:hAnsi="Arial" w:cs="Arial"/>
                <w:sz w:val="20"/>
              </w:rPr>
              <w:t xml:space="preserve"> vliv v jiném subjektu podle smlouvy uzavřené s daným subjektem nebo dle ustanovení v zakladatelské smlouvě nebo ve stanovách tohoto subjektu;</w:t>
            </w:r>
          </w:p>
          <w:p w:rsidR="00CF41E4" w:rsidRPr="00D57E01" w:rsidRDefault="00CF41E4" w:rsidP="00FF7018">
            <w:pPr>
              <w:autoSpaceDE w:val="0"/>
              <w:autoSpaceDN w:val="0"/>
              <w:adjustRightInd w:val="0"/>
              <w:rPr>
                <w:rFonts w:ascii="Arial" w:hAnsi="Arial" w:cs="Arial"/>
                <w:sz w:val="20"/>
              </w:rPr>
            </w:pPr>
            <w:r w:rsidRPr="00D57E01">
              <w:rPr>
                <w:rFonts w:ascii="Arial" w:hAnsi="Arial" w:cs="Arial"/>
                <w:sz w:val="20"/>
              </w:rPr>
              <w:t xml:space="preserve">d) jeden subjekt, který je akcionářem nebo společníkem jiného subjektu, ovládá sám, v souladu s dohodou uzavřenou s jinými akcionáři nebo společníky daného subjektu, </w:t>
            </w:r>
            <w:r>
              <w:rPr>
                <w:rFonts w:ascii="Arial" w:hAnsi="Arial" w:cs="Arial"/>
                <w:sz w:val="20"/>
              </w:rPr>
              <w:t>více než 50 %</w:t>
            </w:r>
            <w:r w:rsidRPr="00D57E01">
              <w:rPr>
                <w:rFonts w:ascii="Arial" w:hAnsi="Arial" w:cs="Arial"/>
                <w:sz w:val="20"/>
              </w:rPr>
              <w:t xml:space="preserve"> hlasovacích práv, náležejících akcionářům nebo společníkům, v daném subjektu.</w:t>
            </w:r>
          </w:p>
          <w:p w:rsidR="00CF41E4" w:rsidRDefault="00CF41E4" w:rsidP="00FF7018">
            <w:pPr>
              <w:autoSpaceDE w:val="0"/>
              <w:autoSpaceDN w:val="0"/>
              <w:adjustRightInd w:val="0"/>
              <w:rPr>
                <w:rFonts w:ascii="Arial" w:hAnsi="Arial" w:cs="Arial"/>
                <w:sz w:val="20"/>
              </w:rPr>
            </w:pPr>
          </w:p>
          <w:p w:rsidR="00CF41E4" w:rsidRPr="00D57E01" w:rsidRDefault="00CF41E4" w:rsidP="00FF7018">
            <w:pPr>
              <w:autoSpaceDE w:val="0"/>
              <w:autoSpaceDN w:val="0"/>
              <w:adjustRightInd w:val="0"/>
              <w:rPr>
                <w:rFonts w:ascii="Arial" w:hAnsi="Arial" w:cs="Arial"/>
                <w:sz w:val="20"/>
              </w:rPr>
            </w:pPr>
            <w:r w:rsidRPr="00D57E01">
              <w:rPr>
                <w:rFonts w:ascii="Arial" w:hAnsi="Arial" w:cs="Arial"/>
                <w:sz w:val="20"/>
              </w:rPr>
              <w:t xml:space="preserve">Subjekty, které mají s žadatelem o podporu jakýkoli vztah uvedený pod písm. a) až d) </w:t>
            </w:r>
            <w:r w:rsidRPr="00D57E01">
              <w:rPr>
                <w:rFonts w:ascii="Arial" w:hAnsi="Arial" w:cs="Arial"/>
                <w:sz w:val="20"/>
                <w:u w:val="single"/>
              </w:rPr>
              <w:t>prostřednictvím</w:t>
            </w:r>
            <w:r w:rsidRPr="00D57E01">
              <w:rPr>
                <w:rFonts w:ascii="Arial" w:hAnsi="Arial" w:cs="Arial"/>
                <w:sz w:val="20"/>
              </w:rPr>
              <w:t xml:space="preserve"> </w:t>
            </w:r>
            <w:r w:rsidRPr="00326362">
              <w:rPr>
                <w:rFonts w:ascii="Arial" w:hAnsi="Arial" w:cs="Arial"/>
                <w:sz w:val="20"/>
                <w:u w:val="single"/>
              </w:rPr>
              <w:t>jednoho nebo více dalších subjektů</w:t>
            </w:r>
            <w:r w:rsidRPr="00D57E01">
              <w:rPr>
                <w:rFonts w:ascii="Arial" w:hAnsi="Arial" w:cs="Arial"/>
                <w:sz w:val="20"/>
              </w:rPr>
              <w:t xml:space="preserve">, se také považují za podnik </w:t>
            </w:r>
            <w:r>
              <w:rPr>
                <w:rFonts w:ascii="Arial" w:hAnsi="Arial" w:cs="Arial"/>
                <w:sz w:val="20"/>
              </w:rPr>
              <w:t>pro</w:t>
            </w:r>
            <w:r w:rsidRPr="00D57E01">
              <w:rPr>
                <w:rFonts w:ascii="Arial" w:hAnsi="Arial" w:cs="Arial"/>
                <w:sz w:val="20"/>
              </w:rPr>
              <w:t>pojený s žadatelem o podporu.</w:t>
            </w:r>
          </w:p>
          <w:p w:rsidR="00CF41E4" w:rsidRPr="00D57E01" w:rsidRDefault="00CF41E4" w:rsidP="00FF7018">
            <w:pPr>
              <w:autoSpaceDE w:val="0"/>
              <w:autoSpaceDN w:val="0"/>
              <w:adjustRightInd w:val="0"/>
              <w:rPr>
                <w:rFonts w:ascii="Arial" w:hAnsi="Arial" w:cs="Arial"/>
                <w:sz w:val="20"/>
              </w:rPr>
            </w:pPr>
          </w:p>
          <w:p w:rsidR="00CF41E4" w:rsidRPr="00D57E01" w:rsidRDefault="00CF41E4" w:rsidP="00FF7018">
            <w:pPr>
              <w:autoSpaceDE w:val="0"/>
              <w:autoSpaceDN w:val="0"/>
              <w:adjustRightInd w:val="0"/>
              <w:rPr>
                <w:rFonts w:ascii="Arial" w:hAnsi="Arial" w:cs="Arial"/>
                <w:b/>
                <w:i/>
                <w:sz w:val="20"/>
              </w:rPr>
            </w:pPr>
            <w:r w:rsidRPr="00D57E01">
              <w:rPr>
                <w:rFonts w:ascii="Arial" w:hAnsi="Arial" w:cs="Arial"/>
                <w:sz w:val="20"/>
              </w:rPr>
              <w:t xml:space="preserve">Do výčtu podniků </w:t>
            </w:r>
            <w:r>
              <w:rPr>
                <w:rFonts w:ascii="Arial" w:hAnsi="Arial" w:cs="Arial"/>
                <w:sz w:val="20"/>
              </w:rPr>
              <w:t>pro</w:t>
            </w:r>
            <w:r w:rsidRPr="00D57E01">
              <w:rPr>
                <w:rFonts w:ascii="Arial" w:hAnsi="Arial" w:cs="Arial"/>
                <w:sz w:val="20"/>
              </w:rPr>
              <w:t xml:space="preserve">pojených přímo či zprostředkovaně se žadatelem o podporu se zahrnují </w:t>
            </w:r>
            <w:r w:rsidRPr="00082081">
              <w:rPr>
                <w:rFonts w:ascii="Arial" w:hAnsi="Arial" w:cs="Arial"/>
                <w:sz w:val="20"/>
                <w:u w:val="single"/>
              </w:rPr>
              <w:t>osoby zapsané v základním registru</w:t>
            </w:r>
            <w:r w:rsidRPr="008F7272">
              <w:rPr>
                <w:rFonts w:ascii="Arial" w:hAnsi="Arial" w:cs="Arial"/>
                <w:sz w:val="20"/>
              </w:rPr>
              <w:t xml:space="preserve"> právnických osob, podnikajících fyzických osob a orgánů veřejné moci ("registr osob") v souladu se zákonem č. 111/2009 Sb., o základních registrech, ve znění pozdějších předpisů</w:t>
            </w:r>
            <w:r>
              <w:rPr>
                <w:rFonts w:ascii="Arial" w:hAnsi="Arial" w:cs="Arial"/>
                <w:sz w:val="20"/>
              </w:rPr>
              <w:t>.</w:t>
            </w:r>
          </w:p>
        </w:tc>
      </w:tr>
    </w:tbl>
    <w:p w:rsidR="00CF41E4" w:rsidRPr="00083172" w:rsidRDefault="00CF41E4" w:rsidP="00CF41E4">
      <w:pPr>
        <w:autoSpaceDE w:val="0"/>
        <w:autoSpaceDN w:val="0"/>
        <w:adjustRightInd w:val="0"/>
        <w:rPr>
          <w:rFonts w:ascii="Arial" w:hAnsi="Arial" w:cs="Arial"/>
          <w:sz w:val="20"/>
        </w:rPr>
      </w:pPr>
    </w:p>
    <w:p w:rsidR="00CF41E4" w:rsidRPr="006106C5" w:rsidRDefault="00CF41E4" w:rsidP="00CF41E4">
      <w:pPr>
        <w:pStyle w:val="Odstavecseseznamem"/>
        <w:autoSpaceDE w:val="0"/>
        <w:autoSpaceDN w:val="0"/>
        <w:adjustRightInd w:val="0"/>
        <w:rPr>
          <w:rFonts w:ascii="Arial" w:hAnsi="Arial" w:cs="Arial"/>
          <w:sz w:val="20"/>
        </w:rPr>
      </w:pPr>
      <w:r w:rsidRPr="006106C5">
        <w:rPr>
          <w:rFonts w:ascii="Arial" w:hAnsi="Arial" w:cs="Arial"/>
          <w:sz w:val="20"/>
        </w:rPr>
        <w:t xml:space="preserve">Žadatel prohlašuje, že </w:t>
      </w:r>
    </w:p>
    <w:p w:rsidR="00CF41E4" w:rsidRPr="00083172" w:rsidRDefault="00CF41E4" w:rsidP="00CF41E4">
      <w:pPr>
        <w:autoSpaceDE w:val="0"/>
        <w:autoSpaceDN w:val="0"/>
        <w:adjustRightInd w:val="0"/>
        <w:rPr>
          <w:rFonts w:ascii="Arial" w:hAnsi="Arial" w:cs="Arial"/>
          <w:sz w:val="20"/>
        </w:rPr>
      </w:pPr>
    </w:p>
    <w:p w:rsidR="00CF41E4" w:rsidRPr="00083172" w:rsidRDefault="00CF41E4" w:rsidP="00CF41E4">
      <w:pPr>
        <w:autoSpaceDE w:val="0"/>
        <w:autoSpaceDN w:val="0"/>
        <w:adjustRightInd w:val="0"/>
        <w:rPr>
          <w:rFonts w:ascii="Arial" w:hAnsi="Arial" w:cs="Arial"/>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A2CB2">
        <w:rPr>
          <w:rFonts w:ascii="Arial" w:hAnsi="Arial" w:cs="Arial"/>
          <w:b/>
          <w:bCs/>
          <w:sz w:val="20"/>
        </w:rPr>
      </w:r>
      <w:r w:rsidR="00CA2CB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není</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jiným podnikem.</w:t>
      </w:r>
    </w:p>
    <w:p w:rsidR="00CF41E4" w:rsidRPr="00083172" w:rsidRDefault="00CF41E4" w:rsidP="00CF41E4">
      <w:pPr>
        <w:autoSpaceDE w:val="0"/>
        <w:autoSpaceDN w:val="0"/>
        <w:adjustRightInd w:val="0"/>
        <w:rPr>
          <w:b/>
          <w:sz w:val="28"/>
          <w:szCs w:val="28"/>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A2CB2">
        <w:rPr>
          <w:rFonts w:ascii="Arial" w:hAnsi="Arial" w:cs="Arial"/>
          <w:b/>
          <w:bCs/>
          <w:sz w:val="20"/>
        </w:rPr>
      </w:r>
      <w:r w:rsidR="00CA2CB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je</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následujícími podniky:</w:t>
      </w:r>
    </w:p>
    <w:p w:rsidR="00CF41E4" w:rsidRPr="00083172" w:rsidRDefault="00CF41E4" w:rsidP="00CF41E4">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686"/>
        <w:gridCol w:w="2242"/>
      </w:tblGrid>
      <w:tr w:rsidR="00CF41E4" w:rsidRPr="00083172" w:rsidTr="00FF7018">
        <w:trPr>
          <w:trHeight w:val="279"/>
        </w:trPr>
        <w:tc>
          <w:tcPr>
            <w:tcW w:w="3510" w:type="dxa"/>
          </w:tcPr>
          <w:p w:rsidR="00CF41E4" w:rsidRPr="00D57E01" w:rsidRDefault="00CF41E4" w:rsidP="00FF7018">
            <w:pPr>
              <w:autoSpaceDE w:val="0"/>
              <w:autoSpaceDN w:val="0"/>
              <w:adjustRightInd w:val="0"/>
              <w:rPr>
                <w:rFonts w:ascii="Arial" w:hAnsi="Arial" w:cs="Arial"/>
                <w:b/>
                <w:sz w:val="20"/>
              </w:rPr>
            </w:pPr>
            <w:r w:rsidRPr="00D57E01">
              <w:rPr>
                <w:rFonts w:ascii="Arial" w:hAnsi="Arial" w:cs="Arial"/>
                <w:b/>
                <w:bCs/>
                <w:sz w:val="20"/>
              </w:rPr>
              <w:t>Obchodní jméno podniku</w:t>
            </w:r>
            <w:r>
              <w:rPr>
                <w:rFonts w:ascii="Arial" w:hAnsi="Arial" w:cs="Arial"/>
                <w:b/>
                <w:bCs/>
                <w:sz w:val="20"/>
              </w:rPr>
              <w:t>/Jméno a příjmení</w:t>
            </w:r>
          </w:p>
        </w:tc>
        <w:tc>
          <w:tcPr>
            <w:tcW w:w="3686" w:type="dxa"/>
          </w:tcPr>
          <w:p w:rsidR="00CF41E4" w:rsidRPr="00D57E01" w:rsidRDefault="00CF41E4" w:rsidP="00FF7018">
            <w:pPr>
              <w:autoSpaceDE w:val="0"/>
              <w:autoSpaceDN w:val="0"/>
              <w:adjustRightInd w:val="0"/>
              <w:rPr>
                <w:rFonts w:ascii="Arial" w:hAnsi="Arial" w:cs="Arial"/>
                <w:b/>
                <w:sz w:val="20"/>
              </w:rPr>
            </w:pPr>
            <w:r w:rsidRPr="00D57E01">
              <w:rPr>
                <w:rFonts w:ascii="Arial" w:hAnsi="Arial" w:cs="Arial"/>
                <w:b/>
                <w:bCs/>
                <w:sz w:val="20"/>
              </w:rPr>
              <w:t>Sídlo</w:t>
            </w:r>
            <w:r>
              <w:rPr>
                <w:rFonts w:ascii="Arial" w:hAnsi="Arial" w:cs="Arial"/>
                <w:b/>
                <w:bCs/>
                <w:sz w:val="20"/>
              </w:rPr>
              <w:t>/Adresa</w:t>
            </w:r>
          </w:p>
        </w:tc>
        <w:tc>
          <w:tcPr>
            <w:tcW w:w="2242" w:type="dxa"/>
          </w:tcPr>
          <w:p w:rsidR="00CF41E4" w:rsidRPr="00D57E01" w:rsidRDefault="00CF41E4" w:rsidP="00FF7018">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/Datum narození</w:t>
            </w:r>
          </w:p>
        </w:tc>
      </w:tr>
      <w:tr w:rsidR="00CF41E4" w:rsidRPr="00083172" w:rsidTr="00FF7018">
        <w:tc>
          <w:tcPr>
            <w:tcW w:w="3510" w:type="dxa"/>
          </w:tcPr>
          <w:p w:rsidR="00CF41E4" w:rsidRPr="00D57E01" w:rsidRDefault="00CF41E4" w:rsidP="00FF7018">
            <w:pPr>
              <w:autoSpaceDE w:val="0"/>
              <w:autoSpaceDN w:val="0"/>
              <w:adjustRightInd w:val="0"/>
              <w:rPr>
                <w:rFonts w:ascii="Arial" w:hAnsi="Arial" w:cs="Arial"/>
                <w:b/>
                <w:sz w:val="20"/>
              </w:rPr>
            </w:pPr>
          </w:p>
        </w:tc>
        <w:tc>
          <w:tcPr>
            <w:tcW w:w="3686" w:type="dxa"/>
          </w:tcPr>
          <w:p w:rsidR="00CF41E4" w:rsidRPr="00D57E01" w:rsidRDefault="00CF41E4" w:rsidP="00FF7018">
            <w:pPr>
              <w:autoSpaceDE w:val="0"/>
              <w:autoSpaceDN w:val="0"/>
              <w:adjustRightInd w:val="0"/>
              <w:rPr>
                <w:rFonts w:ascii="Arial" w:hAnsi="Arial" w:cs="Arial"/>
                <w:b/>
                <w:sz w:val="20"/>
              </w:rPr>
            </w:pPr>
          </w:p>
        </w:tc>
        <w:tc>
          <w:tcPr>
            <w:tcW w:w="2242" w:type="dxa"/>
          </w:tcPr>
          <w:p w:rsidR="00CF41E4" w:rsidRPr="00D57E01" w:rsidRDefault="00CF41E4" w:rsidP="00FF7018">
            <w:pPr>
              <w:autoSpaceDE w:val="0"/>
              <w:autoSpaceDN w:val="0"/>
              <w:adjustRightInd w:val="0"/>
              <w:rPr>
                <w:rFonts w:ascii="Arial" w:hAnsi="Arial" w:cs="Arial"/>
                <w:b/>
                <w:sz w:val="20"/>
              </w:rPr>
            </w:pPr>
          </w:p>
        </w:tc>
      </w:tr>
      <w:tr w:rsidR="00CF41E4" w:rsidRPr="00083172" w:rsidTr="00FF7018">
        <w:tc>
          <w:tcPr>
            <w:tcW w:w="3510" w:type="dxa"/>
          </w:tcPr>
          <w:p w:rsidR="00CF41E4" w:rsidRPr="00D57E01" w:rsidRDefault="00CF41E4" w:rsidP="00FF7018">
            <w:pPr>
              <w:autoSpaceDE w:val="0"/>
              <w:autoSpaceDN w:val="0"/>
              <w:adjustRightInd w:val="0"/>
              <w:rPr>
                <w:rFonts w:ascii="Arial" w:hAnsi="Arial" w:cs="Arial"/>
                <w:b/>
                <w:sz w:val="20"/>
              </w:rPr>
            </w:pPr>
          </w:p>
        </w:tc>
        <w:tc>
          <w:tcPr>
            <w:tcW w:w="3686" w:type="dxa"/>
          </w:tcPr>
          <w:p w:rsidR="00CF41E4" w:rsidRPr="00D57E01" w:rsidRDefault="00CF41E4" w:rsidP="00FF7018">
            <w:pPr>
              <w:autoSpaceDE w:val="0"/>
              <w:autoSpaceDN w:val="0"/>
              <w:adjustRightInd w:val="0"/>
              <w:rPr>
                <w:rFonts w:ascii="Arial" w:hAnsi="Arial" w:cs="Arial"/>
                <w:b/>
                <w:sz w:val="20"/>
              </w:rPr>
            </w:pPr>
          </w:p>
        </w:tc>
        <w:tc>
          <w:tcPr>
            <w:tcW w:w="2242" w:type="dxa"/>
          </w:tcPr>
          <w:p w:rsidR="00CF41E4" w:rsidRPr="00D57E01" w:rsidRDefault="00CF41E4" w:rsidP="00FF7018">
            <w:pPr>
              <w:autoSpaceDE w:val="0"/>
              <w:autoSpaceDN w:val="0"/>
              <w:adjustRightInd w:val="0"/>
              <w:rPr>
                <w:rFonts w:ascii="Arial" w:hAnsi="Arial" w:cs="Arial"/>
                <w:b/>
                <w:sz w:val="20"/>
              </w:rPr>
            </w:pPr>
          </w:p>
        </w:tc>
      </w:tr>
      <w:tr w:rsidR="00CF41E4" w:rsidRPr="00083172" w:rsidTr="00FF7018">
        <w:tc>
          <w:tcPr>
            <w:tcW w:w="3510" w:type="dxa"/>
          </w:tcPr>
          <w:p w:rsidR="00CF41E4" w:rsidRPr="00D57E01" w:rsidRDefault="00CF41E4" w:rsidP="00FF7018">
            <w:pPr>
              <w:autoSpaceDE w:val="0"/>
              <w:autoSpaceDN w:val="0"/>
              <w:adjustRightInd w:val="0"/>
              <w:rPr>
                <w:rFonts w:ascii="Arial" w:hAnsi="Arial" w:cs="Arial"/>
                <w:b/>
                <w:sz w:val="20"/>
              </w:rPr>
            </w:pPr>
          </w:p>
        </w:tc>
        <w:tc>
          <w:tcPr>
            <w:tcW w:w="3686" w:type="dxa"/>
          </w:tcPr>
          <w:p w:rsidR="00CF41E4" w:rsidRPr="00D57E01" w:rsidRDefault="00CF41E4" w:rsidP="00FF7018">
            <w:pPr>
              <w:autoSpaceDE w:val="0"/>
              <w:autoSpaceDN w:val="0"/>
              <w:adjustRightInd w:val="0"/>
              <w:rPr>
                <w:rFonts w:ascii="Arial" w:hAnsi="Arial" w:cs="Arial"/>
                <w:b/>
                <w:sz w:val="20"/>
              </w:rPr>
            </w:pPr>
          </w:p>
        </w:tc>
        <w:tc>
          <w:tcPr>
            <w:tcW w:w="2242" w:type="dxa"/>
          </w:tcPr>
          <w:p w:rsidR="00CF41E4" w:rsidRPr="00D57E01" w:rsidRDefault="00CF41E4" w:rsidP="00FF7018">
            <w:pPr>
              <w:autoSpaceDE w:val="0"/>
              <w:autoSpaceDN w:val="0"/>
              <w:adjustRightInd w:val="0"/>
              <w:rPr>
                <w:rFonts w:ascii="Arial" w:hAnsi="Arial" w:cs="Arial"/>
                <w:b/>
                <w:sz w:val="20"/>
              </w:rPr>
            </w:pPr>
          </w:p>
        </w:tc>
      </w:tr>
      <w:tr w:rsidR="00CF41E4" w:rsidRPr="00083172" w:rsidTr="00FF7018">
        <w:tc>
          <w:tcPr>
            <w:tcW w:w="3510" w:type="dxa"/>
          </w:tcPr>
          <w:p w:rsidR="00CF41E4" w:rsidRPr="00D57E01" w:rsidRDefault="00CF41E4" w:rsidP="00FF7018">
            <w:pPr>
              <w:autoSpaceDE w:val="0"/>
              <w:autoSpaceDN w:val="0"/>
              <w:adjustRightInd w:val="0"/>
              <w:rPr>
                <w:rFonts w:ascii="Arial" w:hAnsi="Arial" w:cs="Arial"/>
                <w:b/>
                <w:sz w:val="20"/>
              </w:rPr>
            </w:pPr>
          </w:p>
        </w:tc>
        <w:tc>
          <w:tcPr>
            <w:tcW w:w="3686" w:type="dxa"/>
          </w:tcPr>
          <w:p w:rsidR="00CF41E4" w:rsidRPr="00D57E01" w:rsidRDefault="00CF41E4" w:rsidP="00FF7018">
            <w:pPr>
              <w:autoSpaceDE w:val="0"/>
              <w:autoSpaceDN w:val="0"/>
              <w:adjustRightInd w:val="0"/>
              <w:rPr>
                <w:rFonts w:ascii="Arial" w:hAnsi="Arial" w:cs="Arial"/>
                <w:b/>
                <w:sz w:val="20"/>
              </w:rPr>
            </w:pPr>
          </w:p>
        </w:tc>
        <w:tc>
          <w:tcPr>
            <w:tcW w:w="2242" w:type="dxa"/>
          </w:tcPr>
          <w:p w:rsidR="00CF41E4" w:rsidRPr="00D57E01" w:rsidRDefault="00CF41E4" w:rsidP="00FF7018">
            <w:pPr>
              <w:autoSpaceDE w:val="0"/>
              <w:autoSpaceDN w:val="0"/>
              <w:adjustRightInd w:val="0"/>
              <w:rPr>
                <w:rFonts w:ascii="Arial" w:hAnsi="Arial" w:cs="Arial"/>
                <w:b/>
                <w:sz w:val="20"/>
              </w:rPr>
            </w:pPr>
          </w:p>
        </w:tc>
      </w:tr>
      <w:tr w:rsidR="00CF41E4" w:rsidRPr="00083172" w:rsidTr="00FF7018">
        <w:tc>
          <w:tcPr>
            <w:tcW w:w="3510" w:type="dxa"/>
          </w:tcPr>
          <w:p w:rsidR="00CF41E4" w:rsidRPr="00D57E01" w:rsidRDefault="00CF41E4" w:rsidP="00FF7018">
            <w:pPr>
              <w:autoSpaceDE w:val="0"/>
              <w:autoSpaceDN w:val="0"/>
              <w:adjustRightInd w:val="0"/>
              <w:rPr>
                <w:rFonts w:ascii="Arial" w:hAnsi="Arial" w:cs="Arial"/>
                <w:b/>
                <w:sz w:val="20"/>
              </w:rPr>
            </w:pPr>
          </w:p>
        </w:tc>
        <w:tc>
          <w:tcPr>
            <w:tcW w:w="3686" w:type="dxa"/>
          </w:tcPr>
          <w:p w:rsidR="00CF41E4" w:rsidRPr="00D57E01" w:rsidRDefault="00CF41E4" w:rsidP="00FF7018">
            <w:pPr>
              <w:autoSpaceDE w:val="0"/>
              <w:autoSpaceDN w:val="0"/>
              <w:adjustRightInd w:val="0"/>
              <w:rPr>
                <w:rFonts w:ascii="Arial" w:hAnsi="Arial" w:cs="Arial"/>
                <w:b/>
                <w:sz w:val="20"/>
              </w:rPr>
            </w:pPr>
          </w:p>
        </w:tc>
        <w:tc>
          <w:tcPr>
            <w:tcW w:w="2242" w:type="dxa"/>
          </w:tcPr>
          <w:p w:rsidR="00CF41E4" w:rsidRPr="00D57E01" w:rsidRDefault="00CF41E4" w:rsidP="00FF7018">
            <w:pPr>
              <w:autoSpaceDE w:val="0"/>
              <w:autoSpaceDN w:val="0"/>
              <w:adjustRightInd w:val="0"/>
              <w:rPr>
                <w:rFonts w:ascii="Arial" w:hAnsi="Arial" w:cs="Arial"/>
                <w:b/>
                <w:sz w:val="20"/>
              </w:rPr>
            </w:pPr>
          </w:p>
        </w:tc>
      </w:tr>
    </w:tbl>
    <w:p w:rsidR="00CF41E4" w:rsidRDefault="00CF41E4" w:rsidP="00CB4E24">
      <w:pPr>
        <w:tabs>
          <w:tab w:val="left" w:pos="915"/>
        </w:tabs>
        <w:rPr>
          <w:rFonts w:ascii="Arial" w:hAnsi="Arial" w:cs="Arial"/>
        </w:rPr>
      </w:pPr>
    </w:p>
    <w:p w:rsidR="00DE19CE" w:rsidRDefault="00DE19CE" w:rsidP="00CB4E24">
      <w:pPr>
        <w:tabs>
          <w:tab w:val="left" w:pos="915"/>
        </w:tabs>
        <w:rPr>
          <w:rFonts w:ascii="Arial" w:hAnsi="Arial" w:cs="Arial"/>
        </w:rPr>
      </w:pPr>
    </w:p>
    <w:p w:rsidR="00DE19CE" w:rsidRDefault="00DE19CE" w:rsidP="00CB4E24">
      <w:pPr>
        <w:tabs>
          <w:tab w:val="left" w:pos="915"/>
        </w:tabs>
        <w:rPr>
          <w:rFonts w:ascii="Arial" w:hAnsi="Arial" w:cs="Arial"/>
        </w:rPr>
      </w:pPr>
    </w:p>
    <w:p w:rsidR="00DE19CE" w:rsidRPr="00C41523" w:rsidRDefault="00DE19CE" w:rsidP="00DE19CE">
      <w:pPr>
        <w:pStyle w:val="Odstavecseseznamem"/>
        <w:numPr>
          <w:ilvl w:val="0"/>
          <w:numId w:val="43"/>
        </w:numPr>
        <w:autoSpaceDE w:val="0"/>
        <w:autoSpaceDN w:val="0"/>
        <w:adjustRightInd w:val="0"/>
        <w:jc w:val="both"/>
        <w:rPr>
          <w:rFonts w:ascii="Arial" w:hAnsi="Arial" w:cs="Arial"/>
          <w:sz w:val="20"/>
        </w:rPr>
      </w:pPr>
      <w:r w:rsidRPr="00C41523">
        <w:rPr>
          <w:rFonts w:ascii="Arial" w:hAnsi="Arial" w:cs="Arial"/>
          <w:sz w:val="20"/>
        </w:rPr>
        <w:t>Žadatel prohlašuje, že podnik (žadatel) v současném a 2 předcházejících účetních obdobích</w:t>
      </w:r>
    </w:p>
    <w:p w:rsidR="00DE19CE" w:rsidRPr="00083172" w:rsidRDefault="00DE19CE" w:rsidP="00DE19CE">
      <w:pPr>
        <w:autoSpaceDE w:val="0"/>
        <w:autoSpaceDN w:val="0"/>
        <w:adjustRightInd w:val="0"/>
        <w:rPr>
          <w:rFonts w:ascii="Arial" w:hAnsi="Arial" w:cs="Arial"/>
          <w:sz w:val="20"/>
        </w:rPr>
      </w:pPr>
    </w:p>
    <w:p w:rsidR="00DE19CE" w:rsidRPr="00083172" w:rsidRDefault="00DE19CE" w:rsidP="00DE19CE">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A2CB2">
        <w:rPr>
          <w:rFonts w:ascii="Arial" w:hAnsi="Arial" w:cs="Arial"/>
          <w:b/>
          <w:bCs/>
          <w:sz w:val="20"/>
        </w:rPr>
      </w:r>
      <w:r w:rsidR="00CA2CB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spojením podniků či nabytím podniku.</w:t>
      </w:r>
    </w:p>
    <w:p w:rsidR="00DE19CE" w:rsidRPr="00083172" w:rsidRDefault="00DE19CE" w:rsidP="00DE19CE">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A2CB2">
        <w:rPr>
          <w:rFonts w:ascii="Arial" w:hAnsi="Arial" w:cs="Arial"/>
          <w:b/>
          <w:bCs/>
          <w:sz w:val="20"/>
        </w:rPr>
      </w:r>
      <w:r w:rsidR="00CA2CB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spojením</w:t>
      </w:r>
      <w:r w:rsidRPr="00083172">
        <w:rPr>
          <w:rFonts w:ascii="Arial" w:hAnsi="Arial" w:cs="Arial"/>
          <w:bCs/>
          <w:sz w:val="20"/>
        </w:rPr>
        <w:t xml:space="preserve"> </w:t>
      </w:r>
      <w:r>
        <w:rPr>
          <w:rFonts w:ascii="Arial" w:hAnsi="Arial" w:cs="Arial"/>
          <w:bCs/>
          <w:sz w:val="20"/>
        </w:rPr>
        <w:t>(fúzí splynutím</w:t>
      </w:r>
      <w:r>
        <w:rPr>
          <w:rStyle w:val="Znakapoznpodarou"/>
          <w:rFonts w:ascii="Arial" w:hAnsi="Arial" w:cs="Arial"/>
          <w:bCs/>
          <w:sz w:val="20"/>
        </w:rPr>
        <w:footnoteReference w:id="3"/>
      </w:r>
      <w:r>
        <w:rPr>
          <w:rFonts w:ascii="Arial" w:hAnsi="Arial" w:cs="Arial"/>
          <w:bCs/>
          <w:sz w:val="20"/>
        </w:rPr>
        <w:t xml:space="preserve">) </w:t>
      </w:r>
      <w:r w:rsidRPr="00083172">
        <w:rPr>
          <w:rFonts w:ascii="Arial" w:hAnsi="Arial" w:cs="Arial"/>
          <w:bCs/>
          <w:sz w:val="20"/>
        </w:rPr>
        <w:t>níže uvedených podniků:</w:t>
      </w:r>
    </w:p>
    <w:p w:rsidR="00DE19CE" w:rsidRPr="00083172" w:rsidRDefault="00DE19CE" w:rsidP="00DE19CE">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A2CB2">
        <w:rPr>
          <w:rFonts w:ascii="Arial" w:hAnsi="Arial" w:cs="Arial"/>
          <w:b/>
          <w:bCs/>
          <w:sz w:val="20"/>
        </w:rPr>
      </w:r>
      <w:r w:rsidR="00CA2CB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sidRPr="00083172">
        <w:rPr>
          <w:rFonts w:ascii="Arial" w:hAnsi="Arial" w:cs="Arial"/>
          <w:bCs/>
          <w:sz w:val="20"/>
          <w:u w:val="single"/>
        </w:rPr>
        <w:t>nabytím</w:t>
      </w:r>
      <w:r w:rsidRPr="00083172">
        <w:rPr>
          <w:rFonts w:ascii="Arial" w:hAnsi="Arial" w:cs="Arial"/>
          <w:bCs/>
          <w:sz w:val="20"/>
        </w:rPr>
        <w:t xml:space="preserve"> </w:t>
      </w:r>
      <w:r>
        <w:rPr>
          <w:rFonts w:ascii="Arial" w:hAnsi="Arial" w:cs="Arial"/>
          <w:bCs/>
          <w:sz w:val="20"/>
        </w:rPr>
        <w:t>(fúzí sloučením</w:t>
      </w:r>
      <w:r>
        <w:rPr>
          <w:rStyle w:val="Znakapoznpodarou"/>
          <w:rFonts w:ascii="Arial" w:hAnsi="Arial" w:cs="Arial"/>
          <w:bCs/>
          <w:sz w:val="20"/>
        </w:rPr>
        <w:footnoteReference w:id="4"/>
      </w:r>
      <w:r>
        <w:rPr>
          <w:rFonts w:ascii="Arial" w:hAnsi="Arial" w:cs="Arial"/>
          <w:bCs/>
          <w:sz w:val="20"/>
        </w:rPr>
        <w:t xml:space="preserve">) </w:t>
      </w:r>
      <w:r>
        <w:rPr>
          <w:rFonts w:ascii="Arial" w:hAnsi="Arial" w:cs="Arial"/>
          <w:b/>
          <w:bCs/>
          <w:sz w:val="20"/>
        </w:rPr>
        <w:t>převzal jmění</w:t>
      </w:r>
      <w:r w:rsidRPr="00083172">
        <w:rPr>
          <w:rFonts w:ascii="Arial" w:hAnsi="Arial" w:cs="Arial"/>
          <w:b/>
          <w:bCs/>
          <w:sz w:val="20"/>
        </w:rPr>
        <w:t xml:space="preserve"> </w:t>
      </w:r>
      <w:r w:rsidRPr="00083172">
        <w:rPr>
          <w:rFonts w:ascii="Arial" w:hAnsi="Arial" w:cs="Arial"/>
          <w:bCs/>
          <w:sz w:val="20"/>
        </w:rPr>
        <w:t>níže uvedeného</w:t>
      </w:r>
      <w:r>
        <w:rPr>
          <w:rFonts w:ascii="Arial" w:hAnsi="Arial" w:cs="Arial"/>
          <w:bCs/>
          <w:sz w:val="20"/>
        </w:rPr>
        <w:t>/</w:t>
      </w:r>
      <w:proofErr w:type="spellStart"/>
      <w:r>
        <w:rPr>
          <w:rFonts w:ascii="Arial" w:hAnsi="Arial" w:cs="Arial"/>
          <w:bCs/>
          <w:sz w:val="20"/>
        </w:rPr>
        <w:t>ých</w:t>
      </w:r>
      <w:proofErr w:type="spellEnd"/>
      <w:r w:rsidRPr="00083172">
        <w:rPr>
          <w:rFonts w:ascii="Arial" w:hAnsi="Arial" w:cs="Arial"/>
          <w:bCs/>
          <w:sz w:val="20"/>
        </w:rPr>
        <w:t xml:space="preserve"> podniku</w:t>
      </w:r>
      <w:r>
        <w:rPr>
          <w:rFonts w:ascii="Arial" w:hAnsi="Arial" w:cs="Arial"/>
          <w:bCs/>
          <w:sz w:val="20"/>
        </w:rPr>
        <w:t>/ů</w:t>
      </w:r>
      <w:r w:rsidRPr="00083172">
        <w:rPr>
          <w:rFonts w:ascii="Arial" w:hAnsi="Arial" w:cs="Arial"/>
          <w:bCs/>
          <w:sz w:val="20"/>
        </w:rPr>
        <w:t>:</w:t>
      </w:r>
    </w:p>
    <w:p w:rsidR="00DE19CE" w:rsidRPr="00083172" w:rsidRDefault="00DE19CE" w:rsidP="00DE19CE">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969"/>
        <w:gridCol w:w="1959"/>
      </w:tblGrid>
      <w:tr w:rsidR="00DE19CE" w:rsidRPr="00083172" w:rsidTr="00FF7018">
        <w:trPr>
          <w:trHeight w:val="279"/>
        </w:trPr>
        <w:tc>
          <w:tcPr>
            <w:tcW w:w="3510" w:type="dxa"/>
            <w:vAlign w:val="center"/>
          </w:tcPr>
          <w:p w:rsidR="00DE19CE" w:rsidRPr="00D57E01" w:rsidRDefault="00DE19CE" w:rsidP="00FF7018">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3969" w:type="dxa"/>
            <w:vAlign w:val="center"/>
          </w:tcPr>
          <w:p w:rsidR="00DE19CE" w:rsidRPr="00D57E01" w:rsidRDefault="00DE19CE" w:rsidP="00FF7018">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rsidR="00DE19CE" w:rsidRPr="00D57E01" w:rsidRDefault="00DE19CE" w:rsidP="00FF7018">
            <w:pPr>
              <w:autoSpaceDE w:val="0"/>
              <w:autoSpaceDN w:val="0"/>
              <w:adjustRightInd w:val="0"/>
              <w:rPr>
                <w:rFonts w:ascii="Arial" w:hAnsi="Arial" w:cs="Arial"/>
                <w:b/>
                <w:sz w:val="20"/>
              </w:rPr>
            </w:pPr>
            <w:r w:rsidRPr="00D57E01">
              <w:rPr>
                <w:rFonts w:ascii="Arial" w:hAnsi="Arial" w:cs="Arial"/>
                <w:b/>
                <w:bCs/>
                <w:sz w:val="20"/>
              </w:rPr>
              <w:t>IČ</w:t>
            </w:r>
          </w:p>
        </w:tc>
      </w:tr>
      <w:tr w:rsidR="00DE19CE" w:rsidRPr="00083172" w:rsidTr="00FF7018">
        <w:tc>
          <w:tcPr>
            <w:tcW w:w="3510" w:type="dxa"/>
          </w:tcPr>
          <w:p w:rsidR="00DE19CE" w:rsidRPr="00D57E01" w:rsidRDefault="00DE19CE" w:rsidP="00FF7018">
            <w:pPr>
              <w:autoSpaceDE w:val="0"/>
              <w:autoSpaceDN w:val="0"/>
              <w:adjustRightInd w:val="0"/>
              <w:rPr>
                <w:rFonts w:ascii="Arial" w:hAnsi="Arial" w:cs="Arial"/>
                <w:b/>
                <w:sz w:val="20"/>
              </w:rPr>
            </w:pPr>
          </w:p>
        </w:tc>
        <w:tc>
          <w:tcPr>
            <w:tcW w:w="3969" w:type="dxa"/>
          </w:tcPr>
          <w:p w:rsidR="00DE19CE" w:rsidRPr="00D57E01" w:rsidRDefault="00DE19CE" w:rsidP="00FF7018">
            <w:pPr>
              <w:autoSpaceDE w:val="0"/>
              <w:autoSpaceDN w:val="0"/>
              <w:adjustRightInd w:val="0"/>
              <w:rPr>
                <w:rFonts w:ascii="Arial" w:hAnsi="Arial" w:cs="Arial"/>
                <w:b/>
                <w:sz w:val="20"/>
              </w:rPr>
            </w:pPr>
          </w:p>
        </w:tc>
        <w:tc>
          <w:tcPr>
            <w:tcW w:w="1959" w:type="dxa"/>
          </w:tcPr>
          <w:p w:rsidR="00DE19CE" w:rsidRPr="00D57E01" w:rsidRDefault="00DE19CE" w:rsidP="00FF7018">
            <w:pPr>
              <w:autoSpaceDE w:val="0"/>
              <w:autoSpaceDN w:val="0"/>
              <w:adjustRightInd w:val="0"/>
              <w:rPr>
                <w:rFonts w:ascii="Arial" w:hAnsi="Arial" w:cs="Arial"/>
                <w:b/>
                <w:sz w:val="20"/>
              </w:rPr>
            </w:pPr>
          </w:p>
        </w:tc>
      </w:tr>
      <w:tr w:rsidR="00DE19CE" w:rsidRPr="00083172" w:rsidTr="00FF7018">
        <w:tc>
          <w:tcPr>
            <w:tcW w:w="3510" w:type="dxa"/>
          </w:tcPr>
          <w:p w:rsidR="00DE19CE" w:rsidRPr="00D57E01" w:rsidRDefault="00DE19CE" w:rsidP="00FF7018">
            <w:pPr>
              <w:autoSpaceDE w:val="0"/>
              <w:autoSpaceDN w:val="0"/>
              <w:adjustRightInd w:val="0"/>
              <w:rPr>
                <w:rFonts w:ascii="Arial" w:hAnsi="Arial" w:cs="Arial"/>
                <w:b/>
                <w:sz w:val="20"/>
              </w:rPr>
            </w:pPr>
          </w:p>
        </w:tc>
        <w:tc>
          <w:tcPr>
            <w:tcW w:w="3969" w:type="dxa"/>
          </w:tcPr>
          <w:p w:rsidR="00DE19CE" w:rsidRPr="00D57E01" w:rsidRDefault="00DE19CE" w:rsidP="00FF7018">
            <w:pPr>
              <w:autoSpaceDE w:val="0"/>
              <w:autoSpaceDN w:val="0"/>
              <w:adjustRightInd w:val="0"/>
              <w:rPr>
                <w:rFonts w:ascii="Arial" w:hAnsi="Arial" w:cs="Arial"/>
                <w:b/>
                <w:sz w:val="20"/>
              </w:rPr>
            </w:pPr>
          </w:p>
        </w:tc>
        <w:tc>
          <w:tcPr>
            <w:tcW w:w="1959" w:type="dxa"/>
          </w:tcPr>
          <w:p w:rsidR="00DE19CE" w:rsidRPr="00D57E01" w:rsidRDefault="00DE19CE" w:rsidP="00FF7018">
            <w:pPr>
              <w:autoSpaceDE w:val="0"/>
              <w:autoSpaceDN w:val="0"/>
              <w:adjustRightInd w:val="0"/>
              <w:rPr>
                <w:rFonts w:ascii="Arial" w:hAnsi="Arial" w:cs="Arial"/>
                <w:b/>
                <w:sz w:val="20"/>
              </w:rPr>
            </w:pPr>
          </w:p>
        </w:tc>
      </w:tr>
      <w:tr w:rsidR="00DE19CE" w:rsidRPr="00083172" w:rsidTr="00FF7018">
        <w:tc>
          <w:tcPr>
            <w:tcW w:w="3510" w:type="dxa"/>
          </w:tcPr>
          <w:p w:rsidR="00DE19CE" w:rsidRPr="00D57E01" w:rsidRDefault="00DE19CE" w:rsidP="00FF7018">
            <w:pPr>
              <w:autoSpaceDE w:val="0"/>
              <w:autoSpaceDN w:val="0"/>
              <w:adjustRightInd w:val="0"/>
              <w:rPr>
                <w:rFonts w:ascii="Arial" w:hAnsi="Arial" w:cs="Arial"/>
                <w:b/>
                <w:sz w:val="20"/>
              </w:rPr>
            </w:pPr>
          </w:p>
        </w:tc>
        <w:tc>
          <w:tcPr>
            <w:tcW w:w="3969" w:type="dxa"/>
          </w:tcPr>
          <w:p w:rsidR="00DE19CE" w:rsidRPr="00D57E01" w:rsidRDefault="00DE19CE" w:rsidP="00FF7018">
            <w:pPr>
              <w:autoSpaceDE w:val="0"/>
              <w:autoSpaceDN w:val="0"/>
              <w:adjustRightInd w:val="0"/>
              <w:rPr>
                <w:rFonts w:ascii="Arial" w:hAnsi="Arial" w:cs="Arial"/>
                <w:b/>
                <w:sz w:val="20"/>
              </w:rPr>
            </w:pPr>
          </w:p>
        </w:tc>
        <w:tc>
          <w:tcPr>
            <w:tcW w:w="1959" w:type="dxa"/>
          </w:tcPr>
          <w:p w:rsidR="00DE19CE" w:rsidRPr="00D57E01" w:rsidRDefault="00DE19CE" w:rsidP="00FF7018">
            <w:pPr>
              <w:autoSpaceDE w:val="0"/>
              <w:autoSpaceDN w:val="0"/>
              <w:adjustRightInd w:val="0"/>
              <w:rPr>
                <w:rFonts w:ascii="Arial" w:hAnsi="Arial" w:cs="Arial"/>
                <w:b/>
                <w:sz w:val="20"/>
              </w:rPr>
            </w:pPr>
          </w:p>
        </w:tc>
      </w:tr>
      <w:tr w:rsidR="00DE19CE" w:rsidRPr="00083172" w:rsidTr="00FF7018">
        <w:tc>
          <w:tcPr>
            <w:tcW w:w="3510" w:type="dxa"/>
          </w:tcPr>
          <w:p w:rsidR="00DE19CE" w:rsidRPr="00D57E01" w:rsidRDefault="00DE19CE" w:rsidP="00FF7018">
            <w:pPr>
              <w:autoSpaceDE w:val="0"/>
              <w:autoSpaceDN w:val="0"/>
              <w:adjustRightInd w:val="0"/>
              <w:rPr>
                <w:rFonts w:ascii="Arial" w:hAnsi="Arial" w:cs="Arial"/>
                <w:b/>
                <w:sz w:val="20"/>
              </w:rPr>
            </w:pPr>
          </w:p>
        </w:tc>
        <w:tc>
          <w:tcPr>
            <w:tcW w:w="3969" w:type="dxa"/>
          </w:tcPr>
          <w:p w:rsidR="00DE19CE" w:rsidRPr="00D57E01" w:rsidRDefault="00DE19CE" w:rsidP="00FF7018">
            <w:pPr>
              <w:autoSpaceDE w:val="0"/>
              <w:autoSpaceDN w:val="0"/>
              <w:adjustRightInd w:val="0"/>
              <w:rPr>
                <w:rFonts w:ascii="Arial" w:hAnsi="Arial" w:cs="Arial"/>
                <w:b/>
                <w:sz w:val="20"/>
              </w:rPr>
            </w:pPr>
          </w:p>
        </w:tc>
        <w:tc>
          <w:tcPr>
            <w:tcW w:w="1959" w:type="dxa"/>
          </w:tcPr>
          <w:p w:rsidR="00DE19CE" w:rsidRPr="00D57E01" w:rsidRDefault="00DE19CE" w:rsidP="00FF7018">
            <w:pPr>
              <w:autoSpaceDE w:val="0"/>
              <w:autoSpaceDN w:val="0"/>
              <w:adjustRightInd w:val="0"/>
              <w:rPr>
                <w:rFonts w:ascii="Arial" w:hAnsi="Arial" w:cs="Arial"/>
                <w:b/>
                <w:sz w:val="20"/>
              </w:rPr>
            </w:pPr>
          </w:p>
        </w:tc>
      </w:tr>
    </w:tbl>
    <w:p w:rsidR="00DE19CE" w:rsidRDefault="00DE19CE" w:rsidP="00DE19CE">
      <w:pPr>
        <w:rPr>
          <w:rFonts w:ascii="Arial" w:hAnsi="Arial" w:cs="Arial"/>
          <w:bCs/>
          <w:sz w:val="20"/>
        </w:rPr>
      </w:pPr>
    </w:p>
    <w:p w:rsidR="00DE19CE" w:rsidRDefault="00DE19CE" w:rsidP="00DE19CE">
      <w:pPr>
        <w:rPr>
          <w:rFonts w:ascii="Arial" w:hAnsi="Arial" w:cs="Arial"/>
          <w:bCs/>
          <w:sz w:val="20"/>
        </w:rPr>
      </w:pPr>
      <w:r>
        <w:rPr>
          <w:rFonts w:ascii="Arial" w:hAnsi="Arial" w:cs="Arial"/>
          <w:bCs/>
          <w:sz w:val="20"/>
        </w:rPr>
        <w:t>Výše uvedené změny spočívající ve spojení či nabytí podniků</w:t>
      </w:r>
    </w:p>
    <w:p w:rsidR="00DE19CE" w:rsidRDefault="00DE19CE" w:rsidP="00DE19CE">
      <w:pPr>
        <w:rPr>
          <w:rFonts w:ascii="Arial" w:hAnsi="Arial" w:cs="Arial"/>
          <w:bCs/>
          <w:sz w:val="20"/>
        </w:rPr>
      </w:pPr>
    </w:p>
    <w:p w:rsidR="00DE19CE" w:rsidRPr="00083172" w:rsidRDefault="00DE19CE" w:rsidP="00DE19CE">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A2CB2">
        <w:rPr>
          <w:rFonts w:ascii="Arial" w:hAnsi="Arial" w:cs="Arial"/>
          <w:b/>
          <w:bCs/>
          <w:sz w:val="20"/>
        </w:rPr>
      </w:r>
      <w:r w:rsidR="00CA2CB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jsou</w:t>
      </w:r>
      <w:r w:rsidRPr="00083172">
        <w:rPr>
          <w:rFonts w:ascii="Arial" w:hAnsi="Arial" w:cs="Arial"/>
          <w:b/>
          <w:bCs/>
          <w:sz w:val="20"/>
        </w:rPr>
        <w:t xml:space="preserve"> </w:t>
      </w:r>
      <w:r w:rsidRPr="000114EA">
        <w:rPr>
          <w:rFonts w:ascii="Arial" w:hAnsi="Arial" w:cs="Arial"/>
          <w:bCs/>
          <w:sz w:val="20"/>
        </w:rPr>
        <w:t>již</w:t>
      </w:r>
      <w:r>
        <w:rPr>
          <w:rFonts w:ascii="Arial" w:hAnsi="Arial" w:cs="Arial"/>
          <w:b/>
          <w:bCs/>
          <w:sz w:val="20"/>
        </w:rPr>
        <w:t xml:space="preserve"> </w:t>
      </w:r>
      <w:r w:rsidRPr="006106C5">
        <w:rPr>
          <w:rFonts w:ascii="Arial" w:hAnsi="Arial" w:cs="Arial"/>
          <w:bCs/>
          <w:sz w:val="20"/>
        </w:rPr>
        <w:t xml:space="preserve">zohledněny </w:t>
      </w:r>
      <w:r>
        <w:rPr>
          <w:rFonts w:ascii="Arial" w:hAnsi="Arial" w:cs="Arial"/>
          <w:bCs/>
          <w:sz w:val="20"/>
        </w:rPr>
        <w:t>v Centrálním registru podpor malého rozsahu.</w:t>
      </w:r>
    </w:p>
    <w:p w:rsidR="00DE19CE" w:rsidRPr="006106C5" w:rsidRDefault="00DE19CE" w:rsidP="00DE19CE">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A2CB2">
        <w:rPr>
          <w:rFonts w:ascii="Arial" w:hAnsi="Arial" w:cs="Arial"/>
          <w:b/>
          <w:bCs/>
          <w:sz w:val="20"/>
        </w:rPr>
      </w:r>
      <w:r w:rsidR="00CA2CB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 xml:space="preserve">nejsou </w:t>
      </w:r>
      <w:r w:rsidRPr="006106C5">
        <w:rPr>
          <w:rFonts w:ascii="Arial" w:hAnsi="Arial" w:cs="Arial"/>
          <w:bCs/>
          <w:sz w:val="20"/>
        </w:rPr>
        <w:t>zohledněny</w:t>
      </w:r>
      <w:r>
        <w:rPr>
          <w:rFonts w:ascii="Arial" w:hAnsi="Arial" w:cs="Arial"/>
          <w:bCs/>
          <w:sz w:val="20"/>
        </w:rPr>
        <w:t xml:space="preserve"> </w:t>
      </w:r>
      <w:r w:rsidRPr="006106C5">
        <w:rPr>
          <w:rFonts w:ascii="Arial" w:hAnsi="Arial" w:cs="Arial"/>
          <w:bCs/>
          <w:sz w:val="20"/>
        </w:rPr>
        <w:t>v </w:t>
      </w:r>
      <w:r>
        <w:rPr>
          <w:rFonts w:ascii="Arial" w:hAnsi="Arial" w:cs="Arial"/>
          <w:bCs/>
          <w:sz w:val="20"/>
        </w:rPr>
        <w:t>Centrálním registru podpor malého rozsahu</w:t>
      </w:r>
      <w:r w:rsidRPr="006106C5">
        <w:rPr>
          <w:rFonts w:ascii="Arial" w:hAnsi="Arial" w:cs="Arial"/>
          <w:bCs/>
          <w:sz w:val="20"/>
        </w:rPr>
        <w:t xml:space="preserve">. </w:t>
      </w:r>
    </w:p>
    <w:p w:rsidR="00DE19CE" w:rsidRDefault="00DE19CE" w:rsidP="00DE19CE">
      <w:pPr>
        <w:rPr>
          <w:rFonts w:ascii="Arial" w:hAnsi="Arial" w:cs="Arial"/>
          <w:sz w:val="20"/>
        </w:rPr>
      </w:pPr>
    </w:p>
    <w:p w:rsidR="00DE19CE" w:rsidRDefault="00DE19CE" w:rsidP="00DE19CE">
      <w:pPr>
        <w:pStyle w:val="Odstavecseseznamem"/>
        <w:autoSpaceDE w:val="0"/>
        <w:autoSpaceDN w:val="0"/>
        <w:adjustRightInd w:val="0"/>
        <w:rPr>
          <w:rFonts w:ascii="Arial" w:hAnsi="Arial" w:cs="Arial"/>
          <w:sz w:val="20"/>
        </w:rPr>
      </w:pPr>
    </w:p>
    <w:p w:rsidR="00DE19CE" w:rsidRDefault="00DE19CE" w:rsidP="00DE19CE">
      <w:pPr>
        <w:pStyle w:val="Odstavecseseznamem"/>
        <w:autoSpaceDE w:val="0"/>
        <w:autoSpaceDN w:val="0"/>
        <w:adjustRightInd w:val="0"/>
        <w:rPr>
          <w:rFonts w:ascii="Arial" w:hAnsi="Arial" w:cs="Arial"/>
          <w:sz w:val="20"/>
        </w:rPr>
      </w:pPr>
    </w:p>
    <w:p w:rsidR="00DE19CE" w:rsidRDefault="00DE19CE" w:rsidP="00DE19CE">
      <w:pPr>
        <w:pStyle w:val="Odstavecseseznamem"/>
        <w:numPr>
          <w:ilvl w:val="0"/>
          <w:numId w:val="43"/>
        </w:numPr>
        <w:autoSpaceDE w:val="0"/>
        <w:autoSpaceDN w:val="0"/>
        <w:adjustRightInd w:val="0"/>
        <w:jc w:val="both"/>
        <w:rPr>
          <w:rFonts w:ascii="Arial" w:hAnsi="Arial" w:cs="Arial"/>
          <w:sz w:val="20"/>
        </w:rPr>
      </w:pPr>
      <w:r w:rsidRPr="005049E5">
        <w:rPr>
          <w:rFonts w:ascii="Arial" w:hAnsi="Arial" w:cs="Arial"/>
          <w:sz w:val="20"/>
        </w:rPr>
        <w:t>Žadatel prohlašuje, že podnik (žadatel) v současném a 2 předcházejících účetních obdobích</w:t>
      </w:r>
    </w:p>
    <w:p w:rsidR="00DE19CE" w:rsidRPr="005049E5" w:rsidRDefault="00DE19CE" w:rsidP="00DE19CE">
      <w:pPr>
        <w:pStyle w:val="Odstavecseseznamem"/>
        <w:autoSpaceDE w:val="0"/>
        <w:autoSpaceDN w:val="0"/>
        <w:adjustRightInd w:val="0"/>
        <w:rPr>
          <w:rFonts w:ascii="Arial" w:hAnsi="Arial" w:cs="Arial"/>
          <w:sz w:val="20"/>
        </w:rPr>
      </w:pPr>
    </w:p>
    <w:p w:rsidR="00DE19CE" w:rsidRPr="00083172" w:rsidRDefault="00DE19CE" w:rsidP="00DE19CE">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A2CB2">
        <w:rPr>
          <w:rFonts w:ascii="Arial" w:hAnsi="Arial" w:cs="Arial"/>
          <w:b/>
          <w:bCs/>
          <w:sz w:val="20"/>
        </w:rPr>
      </w:r>
      <w:r w:rsidR="00CA2CB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rozdělením</w:t>
      </w:r>
      <w:r>
        <w:rPr>
          <w:rFonts w:ascii="Arial" w:hAnsi="Arial" w:cs="Arial"/>
          <w:bCs/>
          <w:sz w:val="20"/>
        </w:rPr>
        <w:t xml:space="preserve"> (rozštěpením nebo odštěpením</w:t>
      </w:r>
      <w:r>
        <w:rPr>
          <w:rStyle w:val="Znakapoznpodarou"/>
          <w:rFonts w:ascii="Arial" w:hAnsi="Arial" w:cs="Arial"/>
          <w:bCs/>
          <w:sz w:val="20"/>
        </w:rPr>
        <w:footnoteReference w:id="5"/>
      </w:r>
      <w:r>
        <w:rPr>
          <w:rFonts w:ascii="Arial" w:hAnsi="Arial" w:cs="Arial"/>
          <w:bCs/>
          <w:sz w:val="20"/>
        </w:rPr>
        <w:t>)</w:t>
      </w:r>
      <w:r w:rsidRPr="00083172">
        <w:rPr>
          <w:rFonts w:ascii="Arial" w:hAnsi="Arial" w:cs="Arial"/>
          <w:bCs/>
          <w:sz w:val="20"/>
        </w:rPr>
        <w:t xml:space="preserve"> podniku.</w:t>
      </w:r>
    </w:p>
    <w:p w:rsidR="00DE19CE" w:rsidRPr="00083172" w:rsidRDefault="00DE19CE" w:rsidP="00DE19CE">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A2CB2">
        <w:rPr>
          <w:rFonts w:ascii="Arial" w:hAnsi="Arial" w:cs="Arial"/>
          <w:b/>
          <w:bCs/>
          <w:sz w:val="20"/>
        </w:rPr>
      </w:r>
      <w:r w:rsidR="00CA2CB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rozdělením</w:t>
      </w:r>
      <w:r w:rsidRPr="00083172">
        <w:rPr>
          <w:rFonts w:ascii="Arial" w:hAnsi="Arial" w:cs="Arial"/>
          <w:bCs/>
          <w:sz w:val="20"/>
        </w:rPr>
        <w:t xml:space="preserve"> níže uvedeného podniku:</w:t>
      </w:r>
    </w:p>
    <w:p w:rsidR="00DE19CE" w:rsidRPr="00083172" w:rsidRDefault="00DE19CE" w:rsidP="00DE19CE">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969"/>
        <w:gridCol w:w="1959"/>
      </w:tblGrid>
      <w:tr w:rsidR="00DE19CE" w:rsidRPr="00083172" w:rsidTr="00FF7018">
        <w:trPr>
          <w:trHeight w:val="279"/>
        </w:trPr>
        <w:tc>
          <w:tcPr>
            <w:tcW w:w="3510" w:type="dxa"/>
            <w:vAlign w:val="center"/>
          </w:tcPr>
          <w:p w:rsidR="00DE19CE" w:rsidRPr="00D57E01" w:rsidRDefault="00DE19CE" w:rsidP="00FF7018">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3969" w:type="dxa"/>
            <w:vAlign w:val="center"/>
          </w:tcPr>
          <w:p w:rsidR="00DE19CE" w:rsidRPr="00D57E01" w:rsidRDefault="00DE19CE" w:rsidP="00FF7018">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rsidR="00DE19CE" w:rsidRPr="00D57E01" w:rsidRDefault="00DE19CE" w:rsidP="00FF7018">
            <w:pPr>
              <w:autoSpaceDE w:val="0"/>
              <w:autoSpaceDN w:val="0"/>
              <w:adjustRightInd w:val="0"/>
              <w:rPr>
                <w:rFonts w:ascii="Arial" w:hAnsi="Arial" w:cs="Arial"/>
                <w:b/>
                <w:sz w:val="20"/>
              </w:rPr>
            </w:pPr>
            <w:r w:rsidRPr="00D57E01">
              <w:rPr>
                <w:rFonts w:ascii="Arial" w:hAnsi="Arial" w:cs="Arial"/>
                <w:b/>
                <w:bCs/>
                <w:sz w:val="20"/>
              </w:rPr>
              <w:t>IČ</w:t>
            </w:r>
          </w:p>
        </w:tc>
      </w:tr>
      <w:tr w:rsidR="00DE19CE" w:rsidRPr="00083172" w:rsidTr="00FF7018">
        <w:trPr>
          <w:trHeight w:val="308"/>
        </w:trPr>
        <w:tc>
          <w:tcPr>
            <w:tcW w:w="3510" w:type="dxa"/>
          </w:tcPr>
          <w:p w:rsidR="00DE19CE" w:rsidRPr="00D57E01" w:rsidRDefault="00DE19CE" w:rsidP="00FF7018">
            <w:pPr>
              <w:autoSpaceDE w:val="0"/>
              <w:autoSpaceDN w:val="0"/>
              <w:adjustRightInd w:val="0"/>
              <w:rPr>
                <w:rFonts w:ascii="Arial" w:hAnsi="Arial" w:cs="Arial"/>
                <w:b/>
                <w:sz w:val="20"/>
              </w:rPr>
            </w:pPr>
          </w:p>
        </w:tc>
        <w:tc>
          <w:tcPr>
            <w:tcW w:w="3969" w:type="dxa"/>
          </w:tcPr>
          <w:p w:rsidR="00DE19CE" w:rsidRPr="00D57E01" w:rsidRDefault="00DE19CE" w:rsidP="00FF7018">
            <w:pPr>
              <w:autoSpaceDE w:val="0"/>
              <w:autoSpaceDN w:val="0"/>
              <w:adjustRightInd w:val="0"/>
              <w:rPr>
                <w:rFonts w:ascii="Arial" w:hAnsi="Arial" w:cs="Arial"/>
                <w:b/>
                <w:sz w:val="20"/>
              </w:rPr>
            </w:pPr>
          </w:p>
        </w:tc>
        <w:tc>
          <w:tcPr>
            <w:tcW w:w="1959" w:type="dxa"/>
          </w:tcPr>
          <w:p w:rsidR="00DE19CE" w:rsidRPr="00D57E01" w:rsidRDefault="00DE19CE" w:rsidP="00FF7018">
            <w:pPr>
              <w:autoSpaceDE w:val="0"/>
              <w:autoSpaceDN w:val="0"/>
              <w:adjustRightInd w:val="0"/>
              <w:rPr>
                <w:rFonts w:ascii="Arial" w:hAnsi="Arial" w:cs="Arial"/>
                <w:b/>
                <w:sz w:val="20"/>
              </w:rPr>
            </w:pPr>
          </w:p>
        </w:tc>
      </w:tr>
    </w:tbl>
    <w:p w:rsidR="00DE19CE" w:rsidRPr="00083172" w:rsidRDefault="00DE19CE" w:rsidP="00DE19CE">
      <w:pPr>
        <w:rPr>
          <w:rFonts w:ascii="Arial" w:hAnsi="Arial" w:cs="Arial"/>
          <w:bCs/>
          <w:sz w:val="20"/>
        </w:rPr>
      </w:pPr>
    </w:p>
    <w:p w:rsidR="00DE19CE" w:rsidRPr="00083172" w:rsidRDefault="00DE19CE" w:rsidP="00DE19CE">
      <w:pPr>
        <w:rPr>
          <w:rFonts w:ascii="Arial" w:hAnsi="Arial" w:cs="Arial"/>
          <w:bCs/>
          <w:sz w:val="20"/>
        </w:rPr>
      </w:pPr>
      <w:r w:rsidRPr="00083172">
        <w:rPr>
          <w:rFonts w:ascii="Arial" w:hAnsi="Arial" w:cs="Arial"/>
          <w:bCs/>
          <w:sz w:val="20"/>
        </w:rPr>
        <w:t xml:space="preserve">a převzal jeho činnosti, na něž byla dříve poskytnutá podpora </w:t>
      </w:r>
      <w:r w:rsidRPr="009661A5">
        <w:rPr>
          <w:rFonts w:ascii="Arial" w:hAnsi="Arial" w:cs="Arial"/>
          <w:bCs/>
          <w:i/>
          <w:sz w:val="20"/>
        </w:rPr>
        <w:t xml:space="preserve">de </w:t>
      </w:r>
      <w:proofErr w:type="spellStart"/>
      <w:r w:rsidRPr="009661A5">
        <w:rPr>
          <w:rFonts w:ascii="Arial" w:hAnsi="Arial" w:cs="Arial"/>
          <w:bCs/>
          <w:i/>
          <w:sz w:val="20"/>
        </w:rPr>
        <w:t>minimis</w:t>
      </w:r>
      <w:proofErr w:type="spellEnd"/>
      <w:r w:rsidRPr="00083172">
        <w:rPr>
          <w:rFonts w:ascii="Arial" w:hAnsi="Arial" w:cs="Arial"/>
          <w:bCs/>
          <w:sz w:val="20"/>
        </w:rPr>
        <w:t xml:space="preserve"> použita</w:t>
      </w:r>
      <w:r>
        <w:rPr>
          <w:rStyle w:val="Znakapoznpodarou"/>
          <w:rFonts w:ascii="Arial" w:hAnsi="Arial" w:cs="Arial"/>
          <w:bCs/>
          <w:sz w:val="20"/>
        </w:rPr>
        <w:footnoteReference w:id="6"/>
      </w:r>
      <w:r w:rsidRPr="00083172">
        <w:rPr>
          <w:rFonts w:ascii="Arial" w:hAnsi="Arial" w:cs="Arial"/>
          <w:bCs/>
          <w:sz w:val="20"/>
        </w:rPr>
        <w:t>. Podniku (žadateli) byly přiděleny následující (dříve poskytnuté) podpory:</w:t>
      </w:r>
    </w:p>
    <w:p w:rsidR="00DE19CE" w:rsidRPr="00083172" w:rsidRDefault="00DE19CE" w:rsidP="00DE19CE">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819"/>
        <w:gridCol w:w="2526"/>
      </w:tblGrid>
      <w:tr w:rsidR="00DE19CE" w:rsidRPr="00083172" w:rsidTr="00FF7018">
        <w:trPr>
          <w:trHeight w:val="279"/>
        </w:trPr>
        <w:tc>
          <w:tcPr>
            <w:tcW w:w="2093" w:type="dxa"/>
            <w:vAlign w:val="center"/>
          </w:tcPr>
          <w:p w:rsidR="00DE19CE" w:rsidRPr="00D57E01" w:rsidRDefault="00DE19CE" w:rsidP="00FF7018">
            <w:pPr>
              <w:autoSpaceDE w:val="0"/>
              <w:autoSpaceDN w:val="0"/>
              <w:adjustRightInd w:val="0"/>
              <w:rPr>
                <w:rFonts w:ascii="Arial" w:hAnsi="Arial" w:cs="Arial"/>
                <w:b/>
                <w:sz w:val="20"/>
              </w:rPr>
            </w:pPr>
            <w:r w:rsidRPr="00D57E01">
              <w:rPr>
                <w:rFonts w:ascii="Arial" w:hAnsi="Arial" w:cs="Arial"/>
                <w:b/>
                <w:bCs/>
                <w:sz w:val="20"/>
              </w:rPr>
              <w:t>Datum poskytnutí</w:t>
            </w:r>
          </w:p>
        </w:tc>
        <w:tc>
          <w:tcPr>
            <w:tcW w:w="4819" w:type="dxa"/>
            <w:vAlign w:val="center"/>
          </w:tcPr>
          <w:p w:rsidR="00DE19CE" w:rsidRPr="00D57E01" w:rsidRDefault="00DE19CE" w:rsidP="00FF7018">
            <w:pPr>
              <w:autoSpaceDE w:val="0"/>
              <w:autoSpaceDN w:val="0"/>
              <w:adjustRightInd w:val="0"/>
              <w:rPr>
                <w:rFonts w:ascii="Arial" w:hAnsi="Arial" w:cs="Arial"/>
                <w:b/>
                <w:sz w:val="20"/>
              </w:rPr>
            </w:pPr>
            <w:r w:rsidRPr="00D57E01">
              <w:rPr>
                <w:rFonts w:ascii="Arial" w:hAnsi="Arial" w:cs="Arial"/>
                <w:b/>
                <w:bCs/>
                <w:sz w:val="20"/>
              </w:rPr>
              <w:t>Poskytovatel</w:t>
            </w:r>
          </w:p>
        </w:tc>
        <w:tc>
          <w:tcPr>
            <w:tcW w:w="2526" w:type="dxa"/>
            <w:vAlign w:val="center"/>
          </w:tcPr>
          <w:p w:rsidR="00DE19CE" w:rsidRPr="00D57E01" w:rsidRDefault="00DE19CE" w:rsidP="00FF7018">
            <w:pPr>
              <w:autoSpaceDE w:val="0"/>
              <w:autoSpaceDN w:val="0"/>
              <w:adjustRightInd w:val="0"/>
              <w:rPr>
                <w:rFonts w:ascii="Arial" w:hAnsi="Arial" w:cs="Arial"/>
                <w:b/>
                <w:sz w:val="20"/>
              </w:rPr>
            </w:pPr>
            <w:r w:rsidRPr="00D57E01">
              <w:rPr>
                <w:rFonts w:ascii="Arial" w:hAnsi="Arial" w:cs="Arial"/>
                <w:b/>
                <w:bCs/>
                <w:sz w:val="20"/>
              </w:rPr>
              <w:t>Částka v Kč</w:t>
            </w:r>
          </w:p>
        </w:tc>
      </w:tr>
      <w:tr w:rsidR="00DE19CE" w:rsidRPr="00083172" w:rsidTr="00FF7018">
        <w:tc>
          <w:tcPr>
            <w:tcW w:w="2093" w:type="dxa"/>
          </w:tcPr>
          <w:p w:rsidR="00DE19CE" w:rsidRPr="00D57E01" w:rsidRDefault="00DE19CE" w:rsidP="00FF7018">
            <w:pPr>
              <w:autoSpaceDE w:val="0"/>
              <w:autoSpaceDN w:val="0"/>
              <w:adjustRightInd w:val="0"/>
              <w:rPr>
                <w:rFonts w:ascii="Arial" w:hAnsi="Arial" w:cs="Arial"/>
                <w:b/>
                <w:sz w:val="20"/>
              </w:rPr>
            </w:pPr>
          </w:p>
        </w:tc>
        <w:tc>
          <w:tcPr>
            <w:tcW w:w="4819" w:type="dxa"/>
          </w:tcPr>
          <w:p w:rsidR="00DE19CE" w:rsidRPr="00D57E01" w:rsidRDefault="00DE19CE" w:rsidP="00FF7018">
            <w:pPr>
              <w:autoSpaceDE w:val="0"/>
              <w:autoSpaceDN w:val="0"/>
              <w:adjustRightInd w:val="0"/>
              <w:rPr>
                <w:rFonts w:ascii="Arial" w:hAnsi="Arial" w:cs="Arial"/>
                <w:b/>
                <w:sz w:val="20"/>
              </w:rPr>
            </w:pPr>
          </w:p>
        </w:tc>
        <w:tc>
          <w:tcPr>
            <w:tcW w:w="2526" w:type="dxa"/>
          </w:tcPr>
          <w:p w:rsidR="00DE19CE" w:rsidRPr="00D57E01" w:rsidRDefault="00DE19CE" w:rsidP="00FF7018">
            <w:pPr>
              <w:autoSpaceDE w:val="0"/>
              <w:autoSpaceDN w:val="0"/>
              <w:adjustRightInd w:val="0"/>
              <w:rPr>
                <w:rFonts w:ascii="Arial" w:hAnsi="Arial" w:cs="Arial"/>
                <w:b/>
                <w:sz w:val="20"/>
              </w:rPr>
            </w:pPr>
          </w:p>
        </w:tc>
      </w:tr>
      <w:tr w:rsidR="00DE19CE" w:rsidRPr="00083172" w:rsidTr="00FF7018">
        <w:tc>
          <w:tcPr>
            <w:tcW w:w="2093" w:type="dxa"/>
          </w:tcPr>
          <w:p w:rsidR="00DE19CE" w:rsidRPr="00D57E01" w:rsidRDefault="00DE19CE" w:rsidP="00FF7018">
            <w:pPr>
              <w:autoSpaceDE w:val="0"/>
              <w:autoSpaceDN w:val="0"/>
              <w:adjustRightInd w:val="0"/>
              <w:rPr>
                <w:rFonts w:ascii="Arial" w:hAnsi="Arial" w:cs="Arial"/>
                <w:b/>
                <w:sz w:val="20"/>
              </w:rPr>
            </w:pPr>
          </w:p>
        </w:tc>
        <w:tc>
          <w:tcPr>
            <w:tcW w:w="4819" w:type="dxa"/>
          </w:tcPr>
          <w:p w:rsidR="00DE19CE" w:rsidRPr="00D57E01" w:rsidRDefault="00DE19CE" w:rsidP="00FF7018">
            <w:pPr>
              <w:autoSpaceDE w:val="0"/>
              <w:autoSpaceDN w:val="0"/>
              <w:adjustRightInd w:val="0"/>
              <w:rPr>
                <w:rFonts w:ascii="Arial" w:hAnsi="Arial" w:cs="Arial"/>
                <w:b/>
                <w:sz w:val="20"/>
              </w:rPr>
            </w:pPr>
          </w:p>
        </w:tc>
        <w:tc>
          <w:tcPr>
            <w:tcW w:w="2526" w:type="dxa"/>
          </w:tcPr>
          <w:p w:rsidR="00DE19CE" w:rsidRPr="00D57E01" w:rsidRDefault="00DE19CE" w:rsidP="00FF7018">
            <w:pPr>
              <w:autoSpaceDE w:val="0"/>
              <w:autoSpaceDN w:val="0"/>
              <w:adjustRightInd w:val="0"/>
              <w:rPr>
                <w:rFonts w:ascii="Arial" w:hAnsi="Arial" w:cs="Arial"/>
                <w:b/>
                <w:sz w:val="20"/>
              </w:rPr>
            </w:pPr>
          </w:p>
        </w:tc>
      </w:tr>
      <w:tr w:rsidR="00DE19CE" w:rsidRPr="00083172" w:rsidTr="00FF7018">
        <w:tc>
          <w:tcPr>
            <w:tcW w:w="2093" w:type="dxa"/>
          </w:tcPr>
          <w:p w:rsidR="00DE19CE" w:rsidRPr="00D57E01" w:rsidRDefault="00DE19CE" w:rsidP="00FF7018">
            <w:pPr>
              <w:autoSpaceDE w:val="0"/>
              <w:autoSpaceDN w:val="0"/>
              <w:adjustRightInd w:val="0"/>
              <w:rPr>
                <w:rFonts w:ascii="Arial" w:hAnsi="Arial" w:cs="Arial"/>
                <w:b/>
                <w:sz w:val="20"/>
              </w:rPr>
            </w:pPr>
          </w:p>
        </w:tc>
        <w:tc>
          <w:tcPr>
            <w:tcW w:w="4819" w:type="dxa"/>
          </w:tcPr>
          <w:p w:rsidR="00DE19CE" w:rsidRPr="00D57E01" w:rsidRDefault="00DE19CE" w:rsidP="00FF7018">
            <w:pPr>
              <w:autoSpaceDE w:val="0"/>
              <w:autoSpaceDN w:val="0"/>
              <w:adjustRightInd w:val="0"/>
              <w:rPr>
                <w:rFonts w:ascii="Arial" w:hAnsi="Arial" w:cs="Arial"/>
                <w:b/>
                <w:sz w:val="20"/>
              </w:rPr>
            </w:pPr>
          </w:p>
        </w:tc>
        <w:tc>
          <w:tcPr>
            <w:tcW w:w="2526" w:type="dxa"/>
          </w:tcPr>
          <w:p w:rsidR="00DE19CE" w:rsidRPr="00D57E01" w:rsidRDefault="00DE19CE" w:rsidP="00FF7018">
            <w:pPr>
              <w:autoSpaceDE w:val="0"/>
              <w:autoSpaceDN w:val="0"/>
              <w:adjustRightInd w:val="0"/>
              <w:rPr>
                <w:rFonts w:ascii="Arial" w:hAnsi="Arial" w:cs="Arial"/>
                <w:b/>
                <w:sz w:val="20"/>
              </w:rPr>
            </w:pPr>
          </w:p>
        </w:tc>
      </w:tr>
      <w:tr w:rsidR="00DE19CE" w:rsidRPr="00083172" w:rsidTr="00FF7018">
        <w:tc>
          <w:tcPr>
            <w:tcW w:w="2093" w:type="dxa"/>
          </w:tcPr>
          <w:p w:rsidR="00DE19CE" w:rsidRPr="00D57E01" w:rsidRDefault="00DE19CE" w:rsidP="00FF7018">
            <w:pPr>
              <w:autoSpaceDE w:val="0"/>
              <w:autoSpaceDN w:val="0"/>
              <w:adjustRightInd w:val="0"/>
              <w:rPr>
                <w:rFonts w:ascii="Arial" w:hAnsi="Arial" w:cs="Arial"/>
                <w:b/>
                <w:sz w:val="20"/>
              </w:rPr>
            </w:pPr>
          </w:p>
        </w:tc>
        <w:tc>
          <w:tcPr>
            <w:tcW w:w="4819" w:type="dxa"/>
          </w:tcPr>
          <w:p w:rsidR="00DE19CE" w:rsidRPr="00D57E01" w:rsidRDefault="00DE19CE" w:rsidP="00FF7018">
            <w:pPr>
              <w:autoSpaceDE w:val="0"/>
              <w:autoSpaceDN w:val="0"/>
              <w:adjustRightInd w:val="0"/>
              <w:rPr>
                <w:rFonts w:ascii="Arial" w:hAnsi="Arial" w:cs="Arial"/>
                <w:b/>
                <w:sz w:val="20"/>
              </w:rPr>
            </w:pPr>
          </w:p>
        </w:tc>
        <w:tc>
          <w:tcPr>
            <w:tcW w:w="2526" w:type="dxa"/>
          </w:tcPr>
          <w:p w:rsidR="00DE19CE" w:rsidRPr="00D57E01" w:rsidRDefault="00DE19CE" w:rsidP="00FF7018">
            <w:pPr>
              <w:autoSpaceDE w:val="0"/>
              <w:autoSpaceDN w:val="0"/>
              <w:adjustRightInd w:val="0"/>
              <w:rPr>
                <w:rFonts w:ascii="Arial" w:hAnsi="Arial" w:cs="Arial"/>
                <w:b/>
                <w:sz w:val="20"/>
              </w:rPr>
            </w:pPr>
          </w:p>
        </w:tc>
      </w:tr>
    </w:tbl>
    <w:p w:rsidR="00DE19CE" w:rsidRDefault="00DE19CE" w:rsidP="00DE19CE">
      <w:pPr>
        <w:rPr>
          <w:rFonts w:ascii="Arial" w:hAnsi="Arial" w:cs="Arial"/>
          <w:bCs/>
          <w:sz w:val="20"/>
        </w:rPr>
      </w:pPr>
    </w:p>
    <w:p w:rsidR="00DE19CE" w:rsidRDefault="00DE19CE" w:rsidP="00DE19CE">
      <w:pPr>
        <w:rPr>
          <w:rFonts w:ascii="Arial" w:hAnsi="Arial" w:cs="Arial"/>
          <w:bCs/>
          <w:sz w:val="20"/>
        </w:rPr>
      </w:pPr>
      <w:r>
        <w:rPr>
          <w:rFonts w:ascii="Arial" w:hAnsi="Arial" w:cs="Arial"/>
          <w:bCs/>
          <w:sz w:val="20"/>
        </w:rPr>
        <w:t>Výše uvedené změny spočívající v rozdělení podniků</w:t>
      </w:r>
    </w:p>
    <w:p w:rsidR="00DE19CE" w:rsidRDefault="00DE19CE" w:rsidP="00DE19CE">
      <w:pPr>
        <w:rPr>
          <w:rFonts w:ascii="Arial" w:hAnsi="Arial" w:cs="Arial"/>
          <w:bCs/>
          <w:sz w:val="20"/>
        </w:rPr>
      </w:pPr>
    </w:p>
    <w:p w:rsidR="00DE19CE" w:rsidRPr="00083172" w:rsidRDefault="00DE19CE" w:rsidP="00DE19CE">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A2CB2">
        <w:rPr>
          <w:rFonts w:ascii="Arial" w:hAnsi="Arial" w:cs="Arial"/>
          <w:b/>
          <w:bCs/>
          <w:sz w:val="20"/>
        </w:rPr>
      </w:r>
      <w:r w:rsidR="00CA2CB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jsou</w:t>
      </w:r>
      <w:r w:rsidRPr="00083172">
        <w:rPr>
          <w:rFonts w:ascii="Arial" w:hAnsi="Arial" w:cs="Arial"/>
          <w:b/>
          <w:bCs/>
          <w:sz w:val="20"/>
        </w:rPr>
        <w:t xml:space="preserve"> </w:t>
      </w:r>
      <w:r w:rsidRPr="000114EA">
        <w:rPr>
          <w:rFonts w:ascii="Arial" w:hAnsi="Arial" w:cs="Arial"/>
          <w:bCs/>
          <w:sz w:val="20"/>
        </w:rPr>
        <w:t>již</w:t>
      </w:r>
      <w:r>
        <w:rPr>
          <w:rFonts w:ascii="Arial" w:hAnsi="Arial" w:cs="Arial"/>
          <w:b/>
          <w:bCs/>
          <w:sz w:val="20"/>
        </w:rPr>
        <w:t xml:space="preserve"> </w:t>
      </w:r>
      <w:r w:rsidRPr="006106C5">
        <w:rPr>
          <w:rFonts w:ascii="Arial" w:hAnsi="Arial" w:cs="Arial"/>
          <w:bCs/>
          <w:sz w:val="20"/>
        </w:rPr>
        <w:t xml:space="preserve">zohledněny </w:t>
      </w:r>
      <w:r>
        <w:rPr>
          <w:rFonts w:ascii="Arial" w:hAnsi="Arial" w:cs="Arial"/>
          <w:bCs/>
          <w:sz w:val="20"/>
        </w:rPr>
        <w:t>v Centrálním registru podpor malého rozsahu.</w:t>
      </w:r>
    </w:p>
    <w:p w:rsidR="00DE19CE" w:rsidRPr="006106C5" w:rsidRDefault="00DE19CE" w:rsidP="00DE19CE">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A2CB2">
        <w:rPr>
          <w:rFonts w:ascii="Arial" w:hAnsi="Arial" w:cs="Arial"/>
          <w:b/>
          <w:bCs/>
          <w:sz w:val="20"/>
        </w:rPr>
      </w:r>
      <w:r w:rsidR="00CA2CB2">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 xml:space="preserve">nejsou </w:t>
      </w:r>
      <w:r w:rsidRPr="006106C5">
        <w:rPr>
          <w:rFonts w:ascii="Arial" w:hAnsi="Arial" w:cs="Arial"/>
          <w:bCs/>
          <w:sz w:val="20"/>
        </w:rPr>
        <w:t>zohledněny</w:t>
      </w:r>
      <w:r>
        <w:rPr>
          <w:rFonts w:ascii="Arial" w:hAnsi="Arial" w:cs="Arial"/>
          <w:bCs/>
          <w:sz w:val="20"/>
        </w:rPr>
        <w:t xml:space="preserve"> </w:t>
      </w:r>
      <w:r w:rsidRPr="006106C5">
        <w:rPr>
          <w:rFonts w:ascii="Arial" w:hAnsi="Arial" w:cs="Arial"/>
          <w:bCs/>
          <w:sz w:val="20"/>
        </w:rPr>
        <w:t>v </w:t>
      </w:r>
      <w:r>
        <w:rPr>
          <w:rFonts w:ascii="Arial" w:hAnsi="Arial" w:cs="Arial"/>
          <w:bCs/>
          <w:sz w:val="20"/>
        </w:rPr>
        <w:t>Centrálním registru podpor malého rozsahu</w:t>
      </w:r>
      <w:r w:rsidRPr="006106C5">
        <w:rPr>
          <w:rFonts w:ascii="Arial" w:hAnsi="Arial" w:cs="Arial"/>
          <w:bCs/>
          <w:sz w:val="20"/>
        </w:rPr>
        <w:t xml:space="preserve">. </w:t>
      </w:r>
    </w:p>
    <w:p w:rsidR="00DE19CE" w:rsidRDefault="00DE19CE" w:rsidP="00DE19CE">
      <w:pPr>
        <w:rPr>
          <w:rFonts w:ascii="Arial" w:hAnsi="Arial" w:cs="Arial"/>
          <w:sz w:val="20"/>
        </w:rPr>
      </w:pPr>
    </w:p>
    <w:p w:rsidR="00DE19CE" w:rsidRPr="00083172" w:rsidRDefault="00DE19CE" w:rsidP="00DE19CE">
      <w:pPr>
        <w:rPr>
          <w:rFonts w:ascii="Arial" w:hAnsi="Arial" w:cs="Arial"/>
          <w:sz w:val="20"/>
        </w:rPr>
      </w:pPr>
    </w:p>
    <w:p w:rsidR="00DE19CE" w:rsidRDefault="00DE19CE" w:rsidP="00DE19CE">
      <w:pPr>
        <w:pStyle w:val="Odstavecseseznamem"/>
        <w:numPr>
          <w:ilvl w:val="0"/>
          <w:numId w:val="43"/>
        </w:numPr>
        <w:jc w:val="both"/>
        <w:rPr>
          <w:rFonts w:ascii="Arial" w:hAnsi="Arial" w:cs="Arial"/>
          <w:sz w:val="20"/>
        </w:rPr>
      </w:pPr>
      <w:r w:rsidRPr="006106C5">
        <w:rPr>
          <w:rFonts w:ascii="Arial" w:hAnsi="Arial" w:cs="Arial"/>
          <w:sz w:val="20"/>
        </w:rPr>
        <w:t>Žadatel níže svým podpisem</w:t>
      </w:r>
    </w:p>
    <w:p w:rsidR="00DE19CE" w:rsidRPr="007E4CE3" w:rsidRDefault="00DE19CE" w:rsidP="00DE19CE">
      <w:pPr>
        <w:rPr>
          <w:rFonts w:ascii="Arial" w:hAnsi="Arial" w:cs="Arial"/>
          <w:sz w:val="20"/>
        </w:rPr>
      </w:pPr>
    </w:p>
    <w:p w:rsidR="00DE19CE" w:rsidRPr="007E4CE3" w:rsidRDefault="00DE19CE" w:rsidP="00DE19CE">
      <w:pPr>
        <w:pStyle w:val="Odstavecseseznamem"/>
        <w:numPr>
          <w:ilvl w:val="0"/>
          <w:numId w:val="44"/>
        </w:numPr>
        <w:ind w:left="284" w:hanging="284"/>
        <w:jc w:val="both"/>
        <w:rPr>
          <w:rFonts w:ascii="Arial" w:hAnsi="Arial" w:cs="Arial"/>
          <w:sz w:val="20"/>
        </w:rPr>
      </w:pPr>
      <w:r w:rsidRPr="007E4CE3">
        <w:rPr>
          <w:rFonts w:ascii="Arial" w:hAnsi="Arial" w:cs="Arial"/>
          <w:sz w:val="20"/>
        </w:rPr>
        <w:t>potvrzuje, že výše uvedené údaje jsou přesné a pravdivé a jsou poskytovány dobrovolně;</w:t>
      </w:r>
    </w:p>
    <w:p w:rsidR="00DE19CE" w:rsidRPr="007E4CE3" w:rsidRDefault="00DE19CE" w:rsidP="00DE19CE">
      <w:pPr>
        <w:pStyle w:val="Odstavecseseznamem"/>
        <w:ind w:left="284"/>
        <w:rPr>
          <w:rFonts w:ascii="Arial" w:hAnsi="Arial" w:cs="Arial"/>
          <w:sz w:val="20"/>
        </w:rPr>
      </w:pPr>
    </w:p>
    <w:p w:rsidR="00DE19CE" w:rsidRPr="007E4CE3" w:rsidRDefault="00DE19CE" w:rsidP="00DE19CE">
      <w:pPr>
        <w:pStyle w:val="Odstavecseseznamem"/>
        <w:numPr>
          <w:ilvl w:val="0"/>
          <w:numId w:val="44"/>
        </w:numPr>
        <w:ind w:left="284" w:hanging="284"/>
        <w:jc w:val="both"/>
        <w:rPr>
          <w:rFonts w:ascii="Arial" w:hAnsi="Arial" w:cs="Arial"/>
          <w:sz w:val="20"/>
        </w:rPr>
      </w:pPr>
      <w:r w:rsidRPr="007E4CE3">
        <w:rPr>
          <w:rFonts w:ascii="Arial" w:hAnsi="Arial" w:cs="Arial"/>
          <w:sz w:val="20"/>
        </w:rPr>
        <w:t xml:space="preserve">se zavazuje k tomu, že v případě změny předmětných údajů v průběhu administrativního procesu poskytnutí podpory </w:t>
      </w:r>
      <w:r w:rsidRPr="009661A5">
        <w:rPr>
          <w:rFonts w:ascii="Arial" w:hAnsi="Arial" w:cs="Arial"/>
          <w:i/>
          <w:sz w:val="20"/>
        </w:rPr>
        <w:t xml:space="preserve">de </w:t>
      </w:r>
      <w:proofErr w:type="spellStart"/>
      <w:r w:rsidRPr="009661A5">
        <w:rPr>
          <w:rFonts w:ascii="Arial" w:hAnsi="Arial" w:cs="Arial"/>
          <w:i/>
          <w:sz w:val="20"/>
        </w:rPr>
        <w:t>minimis</w:t>
      </w:r>
      <w:proofErr w:type="spellEnd"/>
      <w:r w:rsidRPr="007E4CE3">
        <w:rPr>
          <w:rFonts w:ascii="Arial" w:hAnsi="Arial" w:cs="Arial"/>
          <w:sz w:val="20"/>
        </w:rPr>
        <w:t xml:space="preserve"> bude neprodleně informovat poskytovatele dané podpory o změnách, které u něj nastaly; </w:t>
      </w:r>
    </w:p>
    <w:p w:rsidR="00DE19CE" w:rsidRPr="007E4CE3" w:rsidRDefault="00DE19CE" w:rsidP="00DE19CE">
      <w:pPr>
        <w:pStyle w:val="Odstavecseseznamem"/>
        <w:tabs>
          <w:tab w:val="left" w:pos="2445"/>
        </w:tabs>
        <w:ind w:left="284"/>
        <w:rPr>
          <w:rFonts w:ascii="Arial" w:hAnsi="Arial" w:cs="Arial"/>
          <w:sz w:val="20"/>
        </w:rPr>
      </w:pPr>
      <w:r>
        <w:rPr>
          <w:rFonts w:ascii="Arial" w:hAnsi="Arial" w:cs="Arial"/>
          <w:sz w:val="20"/>
        </w:rPr>
        <w:tab/>
      </w:r>
    </w:p>
    <w:p w:rsidR="00DE19CE" w:rsidRPr="00DE19CE" w:rsidRDefault="00DE19CE" w:rsidP="00DE19CE">
      <w:pPr>
        <w:pStyle w:val="Odstavecseseznamem"/>
        <w:numPr>
          <w:ilvl w:val="0"/>
          <w:numId w:val="45"/>
        </w:numPr>
        <w:tabs>
          <w:tab w:val="left" w:pos="915"/>
        </w:tabs>
        <w:ind w:left="284"/>
        <w:rPr>
          <w:rFonts w:ascii="Arial" w:hAnsi="Arial" w:cs="Arial"/>
        </w:rPr>
      </w:pPr>
      <w:r w:rsidRPr="00DE19CE">
        <w:rPr>
          <w:rFonts w:ascii="Arial" w:hAnsi="Arial" w:cs="Arial"/>
          <w:sz w:val="20"/>
        </w:rPr>
        <w:lastRenderedPageBreak/>
        <w:t>souhlasí se zpracováním svých osobních údajů obsažených v tomto prohlášení ve smyslu zákona č. 101/2000 Sb., o ochraně osobních údajů, ve znění p. p., za účelem evidence podpor malého</w:t>
      </w:r>
    </w:p>
    <w:p w:rsidR="00CF41E4" w:rsidRDefault="00CF41E4" w:rsidP="00CB4E24">
      <w:pPr>
        <w:tabs>
          <w:tab w:val="left" w:pos="915"/>
        </w:tabs>
        <w:rPr>
          <w:rFonts w:ascii="Arial" w:hAnsi="Arial" w:cs="Arial"/>
        </w:rPr>
      </w:pPr>
    </w:p>
    <w:p w:rsidR="00DE19CE" w:rsidRDefault="00DE19CE" w:rsidP="00DE19CE">
      <w:pPr>
        <w:pStyle w:val="Odstavecseseznamem"/>
        <w:ind w:left="284"/>
        <w:jc w:val="both"/>
        <w:rPr>
          <w:rFonts w:ascii="Arial" w:hAnsi="Arial" w:cs="Arial"/>
          <w:sz w:val="20"/>
        </w:rPr>
      </w:pPr>
      <w:r w:rsidRPr="007E4CE3">
        <w:rPr>
          <w:rFonts w:ascii="Arial" w:hAnsi="Arial" w:cs="Arial"/>
          <w:sz w:val="20"/>
        </w:rPr>
        <w:t>rozsahu v souladu se zákonem č. 215/2004 Sb., o úpravě některých vztahů v oblasti veřejné podpory a o změně zákona o podpoře výzkumu a vývoje, ve znění p. p. Tento souhlas uděluji správci a zpracovateli</w:t>
      </w:r>
      <w:r>
        <w:rPr>
          <w:rStyle w:val="Znakapoznpodarou"/>
          <w:rFonts w:ascii="Arial" w:hAnsi="Arial" w:cs="Arial"/>
          <w:sz w:val="20"/>
        </w:rPr>
        <w:footnoteReference w:id="7"/>
      </w:r>
      <w:r w:rsidRPr="007E4CE3">
        <w:rPr>
          <w:rFonts w:ascii="Arial" w:hAnsi="Arial" w:cs="Arial"/>
          <w:sz w:val="20"/>
        </w:rPr>
        <w:t xml:space="preserve">, kterým je </w:t>
      </w:r>
      <w:r>
        <w:rPr>
          <w:rFonts w:ascii="Arial" w:hAnsi="Arial" w:cs="Arial"/>
          <w:sz w:val="20"/>
        </w:rPr>
        <w:t>Olomoucký kraj, Jeremenkova 40a, Olomouc, IČ 60609460</w:t>
      </w:r>
      <w:r w:rsidRPr="007E4CE3">
        <w:rPr>
          <w:rFonts w:ascii="Arial" w:hAnsi="Arial" w:cs="Arial"/>
          <w:sz w:val="20"/>
        </w:rPr>
        <w:t xml:space="preserve"> pro všechny údaje obsažené v tomto prohlášení, a to po celou dobu 10 let ode dne udělení souhlasu. Zároveň si je žadatel vědom svých práv podle zákona č. 101/2000 Sb., o ochraně osobních údajů.</w:t>
      </w:r>
    </w:p>
    <w:p w:rsidR="00DE19CE" w:rsidRDefault="00DE19CE" w:rsidP="00DE19CE">
      <w:pPr>
        <w:rPr>
          <w:rFonts w:ascii="Arial" w:hAnsi="Arial" w:cs="Arial"/>
          <w:sz w:val="20"/>
        </w:rPr>
      </w:pPr>
    </w:p>
    <w:p w:rsidR="00DE19CE" w:rsidRPr="00C41523" w:rsidRDefault="00DE19CE" w:rsidP="00DE19CE">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DE19CE" w:rsidRPr="00083172" w:rsidTr="00FF7018">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9CE" w:rsidRPr="00083172" w:rsidRDefault="00DE19CE" w:rsidP="00FF7018">
            <w:pPr>
              <w:autoSpaceDE w:val="0"/>
              <w:autoSpaceDN w:val="0"/>
              <w:adjustRightInd w:val="0"/>
              <w:rPr>
                <w:rFonts w:ascii="Arial" w:hAnsi="Arial" w:cs="Arial"/>
                <w:b/>
                <w:bCs/>
                <w:sz w:val="18"/>
                <w:szCs w:val="18"/>
              </w:rPr>
            </w:pPr>
            <w:r w:rsidRPr="00083172">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9CE" w:rsidRPr="00083172" w:rsidRDefault="00DE19CE" w:rsidP="00FF7018">
            <w:pPr>
              <w:rPr>
                <w:rFonts w:ascii="Arial" w:hAnsi="Arial" w:cs="Arial"/>
                <w:sz w:val="20"/>
              </w:rPr>
            </w:pPr>
            <w:r w:rsidRPr="00083172">
              <w:rPr>
                <w:rFonts w:ascii="Arial" w:hAnsi="Arial" w:cs="Arial"/>
                <w:sz w:val="18"/>
                <w:szCs w:val="18"/>
              </w:rPr>
              <w:t> </w:t>
            </w:r>
          </w:p>
          <w:p w:rsidR="00DE19CE" w:rsidRPr="00083172" w:rsidRDefault="00DE19CE" w:rsidP="00FF7018">
            <w:pPr>
              <w:ind w:firstLineChars="100" w:firstLine="200"/>
              <w:rPr>
                <w:rFonts w:ascii="Arial" w:hAnsi="Arial" w:cs="Arial"/>
                <w:sz w:val="20"/>
              </w:rPr>
            </w:pPr>
            <w:r w:rsidRPr="00083172">
              <w:rPr>
                <w:rFonts w:ascii="Arial" w:hAnsi="Arial" w:cs="Arial"/>
                <w:sz w:val="20"/>
              </w:rPr>
              <w:t> </w:t>
            </w:r>
          </w:p>
        </w:tc>
      </w:tr>
      <w:tr w:rsidR="00DE19CE" w:rsidRPr="00083172" w:rsidTr="00FF7018">
        <w:trPr>
          <w:trHeight w:val="257"/>
        </w:trPr>
        <w:tc>
          <w:tcPr>
            <w:tcW w:w="9214" w:type="dxa"/>
            <w:gridSpan w:val="5"/>
            <w:tcBorders>
              <w:top w:val="single" w:sz="4" w:space="0" w:color="auto"/>
            </w:tcBorders>
            <w:shd w:val="clear" w:color="auto" w:fill="auto"/>
            <w:noWrap/>
            <w:vAlign w:val="center"/>
            <w:hideMark/>
          </w:tcPr>
          <w:p w:rsidR="00DE19CE" w:rsidRPr="00083172" w:rsidRDefault="00DE19CE" w:rsidP="00FF7018">
            <w:pPr>
              <w:rPr>
                <w:rFonts w:ascii="Arial" w:hAnsi="Arial" w:cs="Arial"/>
                <w:sz w:val="18"/>
                <w:szCs w:val="18"/>
              </w:rPr>
            </w:pPr>
          </w:p>
        </w:tc>
      </w:tr>
      <w:tr w:rsidR="00DE19CE" w:rsidRPr="00083172" w:rsidTr="00FF7018">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9CE" w:rsidRPr="00083172" w:rsidRDefault="00DE19CE" w:rsidP="00FF7018">
            <w:pPr>
              <w:rPr>
                <w:rFonts w:ascii="Arial" w:hAnsi="Arial" w:cs="Arial"/>
                <w:sz w:val="18"/>
                <w:szCs w:val="18"/>
              </w:rPr>
            </w:pPr>
            <w:r w:rsidRPr="00083172">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9CE" w:rsidRPr="00083172" w:rsidRDefault="00DE19CE" w:rsidP="00FF7018">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DE19CE" w:rsidRPr="00083172" w:rsidRDefault="00DE19CE" w:rsidP="00FF7018">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19CE" w:rsidRPr="00083172" w:rsidRDefault="00DE19CE" w:rsidP="00FF7018">
            <w:pPr>
              <w:rPr>
                <w:rFonts w:ascii="Arial" w:hAnsi="Arial" w:cs="Arial"/>
                <w:b/>
                <w:bCs/>
                <w:sz w:val="18"/>
                <w:szCs w:val="18"/>
              </w:rPr>
            </w:pPr>
            <w:r w:rsidRPr="00083172">
              <w:rPr>
                <w:rFonts w:ascii="Arial" w:hAnsi="Arial" w:cs="Arial"/>
                <w:b/>
                <w:bCs/>
                <w:sz w:val="18"/>
                <w:szCs w:val="18"/>
              </w:rPr>
              <w:t>Razítko</w:t>
            </w:r>
            <w:r w:rsidRPr="00083172">
              <w:rPr>
                <w:rFonts w:ascii="Arial" w:hAnsi="Arial" w:cs="Arial"/>
                <w:sz w:val="18"/>
                <w:szCs w:val="18"/>
              </w:rPr>
              <w:t xml:space="preserve"> </w:t>
            </w:r>
            <w:r w:rsidRPr="00083172">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9CE" w:rsidRPr="00083172" w:rsidRDefault="00DE19CE" w:rsidP="00FF7018">
            <w:pPr>
              <w:ind w:firstLineChars="100" w:firstLine="200"/>
              <w:rPr>
                <w:rFonts w:ascii="Arial" w:hAnsi="Arial" w:cs="Arial"/>
                <w:sz w:val="20"/>
              </w:rPr>
            </w:pPr>
            <w:r w:rsidRPr="00083172">
              <w:rPr>
                <w:rFonts w:ascii="Arial" w:hAnsi="Arial" w:cs="Arial"/>
                <w:sz w:val="20"/>
              </w:rPr>
              <w:t> </w:t>
            </w:r>
          </w:p>
        </w:tc>
      </w:tr>
    </w:tbl>
    <w:p w:rsidR="00CF41E4" w:rsidRPr="00CB4E24" w:rsidRDefault="00CF41E4" w:rsidP="00CB4E24">
      <w:pPr>
        <w:tabs>
          <w:tab w:val="left" w:pos="915"/>
        </w:tabs>
        <w:rPr>
          <w:rFonts w:ascii="Arial" w:hAnsi="Arial" w:cs="Arial"/>
        </w:rPr>
      </w:pPr>
    </w:p>
    <w:sectPr w:rsidR="00CF41E4" w:rsidRPr="00CB4E24" w:rsidSect="0032375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52E" w:rsidRDefault="0023452E">
      <w:r>
        <w:separator/>
      </w:r>
    </w:p>
  </w:endnote>
  <w:endnote w:type="continuationSeparator" w:id="0">
    <w:p w:rsidR="0023452E" w:rsidRDefault="0023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BE" w:rsidRDefault="00AB6B85" w:rsidP="00DD36F9">
    <w:pPr>
      <w:pStyle w:val="Zpat"/>
      <w:pBdr>
        <w:top w:val="single" w:sz="4" w:space="1" w:color="auto"/>
      </w:pBdr>
      <w:tabs>
        <w:tab w:val="clear" w:pos="4536"/>
        <w:tab w:val="clear" w:pos="9072"/>
      </w:tabs>
      <w:rPr>
        <w:rFonts w:ascii="Arial" w:hAnsi="Arial" w:cs="Arial"/>
        <w:i/>
        <w:sz w:val="20"/>
        <w:szCs w:val="20"/>
      </w:rPr>
    </w:pPr>
    <w:r>
      <w:rPr>
        <w:rFonts w:ascii="Arial" w:hAnsi="Arial" w:cs="Arial"/>
        <w:i/>
        <w:sz w:val="20"/>
        <w:szCs w:val="20"/>
      </w:rPr>
      <w:t>Zastupitelstvo</w:t>
    </w:r>
    <w:r w:rsidR="003B0FBE" w:rsidRPr="0081419E">
      <w:rPr>
        <w:rFonts w:ascii="Arial" w:hAnsi="Arial" w:cs="Arial"/>
        <w:i/>
        <w:sz w:val="20"/>
        <w:szCs w:val="20"/>
      </w:rPr>
      <w:t xml:space="preserve"> Olomouckého kraje </w:t>
    </w:r>
    <w:r>
      <w:rPr>
        <w:rFonts w:ascii="Arial" w:hAnsi="Arial" w:cs="Arial"/>
        <w:i/>
        <w:sz w:val="20"/>
        <w:szCs w:val="20"/>
      </w:rPr>
      <w:t>18</w:t>
    </w:r>
    <w:r w:rsidR="003B0FBE">
      <w:rPr>
        <w:rFonts w:ascii="Arial" w:hAnsi="Arial" w:cs="Arial"/>
        <w:i/>
        <w:sz w:val="20"/>
        <w:szCs w:val="20"/>
      </w:rPr>
      <w:t>. 1</w:t>
    </w:r>
    <w:r>
      <w:rPr>
        <w:rFonts w:ascii="Arial" w:hAnsi="Arial" w:cs="Arial"/>
        <w:i/>
        <w:sz w:val="20"/>
        <w:szCs w:val="20"/>
      </w:rPr>
      <w:t>2</w:t>
    </w:r>
    <w:r w:rsidR="003B0FBE" w:rsidRPr="0081419E">
      <w:rPr>
        <w:rFonts w:ascii="Arial" w:hAnsi="Arial" w:cs="Arial"/>
        <w:i/>
        <w:sz w:val="20"/>
        <w:szCs w:val="20"/>
      </w:rPr>
      <w:t>.</w:t>
    </w:r>
    <w:r w:rsidR="003B0FBE">
      <w:rPr>
        <w:rFonts w:ascii="Arial" w:hAnsi="Arial" w:cs="Arial"/>
        <w:i/>
        <w:sz w:val="20"/>
        <w:szCs w:val="20"/>
      </w:rPr>
      <w:t> </w:t>
    </w:r>
    <w:r w:rsidR="003B0FBE" w:rsidRPr="0081419E">
      <w:rPr>
        <w:rFonts w:ascii="Arial" w:hAnsi="Arial" w:cs="Arial"/>
        <w:i/>
        <w:sz w:val="20"/>
        <w:szCs w:val="20"/>
      </w:rPr>
      <w:t>20</w:t>
    </w:r>
    <w:r w:rsidR="003B0FBE">
      <w:rPr>
        <w:rFonts w:ascii="Arial" w:hAnsi="Arial" w:cs="Arial"/>
        <w:i/>
        <w:sz w:val="20"/>
        <w:szCs w:val="20"/>
      </w:rPr>
      <w:t>15</w:t>
    </w:r>
    <w:r w:rsidR="003B0FBE">
      <w:rPr>
        <w:rFonts w:ascii="Arial" w:hAnsi="Arial" w:cs="Arial"/>
        <w:i/>
        <w:sz w:val="20"/>
        <w:szCs w:val="20"/>
      </w:rPr>
      <w:tab/>
    </w:r>
    <w:r w:rsidR="003B0FBE">
      <w:rPr>
        <w:rFonts w:ascii="Arial" w:hAnsi="Arial" w:cs="Arial"/>
        <w:i/>
        <w:sz w:val="20"/>
        <w:szCs w:val="20"/>
      </w:rPr>
      <w:tab/>
    </w:r>
    <w:r w:rsidR="003B0FBE">
      <w:rPr>
        <w:rFonts w:ascii="Arial" w:hAnsi="Arial" w:cs="Arial"/>
        <w:i/>
        <w:sz w:val="20"/>
        <w:szCs w:val="20"/>
      </w:rPr>
      <w:tab/>
    </w:r>
    <w:r w:rsidR="003B0FBE">
      <w:rPr>
        <w:rFonts w:ascii="Arial" w:hAnsi="Arial" w:cs="Arial"/>
        <w:i/>
        <w:sz w:val="20"/>
        <w:szCs w:val="20"/>
      </w:rPr>
      <w:tab/>
    </w:r>
    <w:r w:rsidR="003B0FBE">
      <w:rPr>
        <w:rFonts w:ascii="Arial" w:hAnsi="Arial" w:cs="Arial"/>
        <w:i/>
        <w:sz w:val="20"/>
        <w:szCs w:val="20"/>
      </w:rPr>
      <w:tab/>
      <w:t>Strana </w:t>
    </w:r>
    <w:r w:rsidR="003B0FBE" w:rsidRPr="0081419E">
      <w:rPr>
        <w:rFonts w:ascii="Arial" w:hAnsi="Arial" w:cs="Arial"/>
        <w:i/>
        <w:sz w:val="20"/>
        <w:szCs w:val="20"/>
      </w:rPr>
      <w:fldChar w:fldCharType="begin"/>
    </w:r>
    <w:r w:rsidR="003B0FBE" w:rsidRPr="0081419E">
      <w:rPr>
        <w:rFonts w:ascii="Arial" w:hAnsi="Arial" w:cs="Arial"/>
        <w:i/>
        <w:sz w:val="20"/>
        <w:szCs w:val="20"/>
      </w:rPr>
      <w:instrText xml:space="preserve"> PAGE </w:instrText>
    </w:r>
    <w:r w:rsidR="003B0FBE" w:rsidRPr="0081419E">
      <w:rPr>
        <w:rFonts w:ascii="Arial" w:hAnsi="Arial" w:cs="Arial"/>
        <w:i/>
        <w:sz w:val="20"/>
        <w:szCs w:val="20"/>
      </w:rPr>
      <w:fldChar w:fldCharType="separate"/>
    </w:r>
    <w:r w:rsidR="00CA2CB2">
      <w:rPr>
        <w:rFonts w:ascii="Arial" w:hAnsi="Arial" w:cs="Arial"/>
        <w:i/>
        <w:noProof/>
        <w:sz w:val="20"/>
        <w:szCs w:val="20"/>
      </w:rPr>
      <w:t>2</w:t>
    </w:r>
    <w:r w:rsidR="003B0FBE" w:rsidRPr="0081419E">
      <w:rPr>
        <w:rFonts w:ascii="Arial" w:hAnsi="Arial" w:cs="Arial"/>
        <w:i/>
        <w:sz w:val="20"/>
        <w:szCs w:val="20"/>
      </w:rPr>
      <w:fldChar w:fldCharType="end"/>
    </w:r>
    <w:r w:rsidR="003B0FBE">
      <w:rPr>
        <w:rFonts w:ascii="Arial" w:hAnsi="Arial" w:cs="Arial"/>
        <w:i/>
        <w:sz w:val="20"/>
        <w:szCs w:val="20"/>
      </w:rPr>
      <w:t xml:space="preserve"> (celkem </w:t>
    </w:r>
    <w:r w:rsidR="003B0FBE" w:rsidRPr="0081419E">
      <w:rPr>
        <w:rFonts w:ascii="Arial" w:hAnsi="Arial" w:cs="Arial"/>
        <w:i/>
        <w:sz w:val="20"/>
        <w:szCs w:val="20"/>
      </w:rPr>
      <w:fldChar w:fldCharType="begin"/>
    </w:r>
    <w:r w:rsidR="003B0FBE" w:rsidRPr="0081419E">
      <w:rPr>
        <w:rFonts w:ascii="Arial" w:hAnsi="Arial" w:cs="Arial"/>
        <w:i/>
        <w:sz w:val="20"/>
        <w:szCs w:val="20"/>
      </w:rPr>
      <w:instrText xml:space="preserve"> NUMPAGES </w:instrText>
    </w:r>
    <w:r w:rsidR="003B0FBE" w:rsidRPr="0081419E">
      <w:rPr>
        <w:rFonts w:ascii="Arial" w:hAnsi="Arial" w:cs="Arial"/>
        <w:i/>
        <w:sz w:val="20"/>
        <w:szCs w:val="20"/>
      </w:rPr>
      <w:fldChar w:fldCharType="separate"/>
    </w:r>
    <w:r w:rsidR="00CA2CB2">
      <w:rPr>
        <w:rFonts w:ascii="Arial" w:hAnsi="Arial" w:cs="Arial"/>
        <w:i/>
        <w:noProof/>
        <w:sz w:val="20"/>
        <w:szCs w:val="20"/>
      </w:rPr>
      <w:t>34</w:t>
    </w:r>
    <w:r w:rsidR="003B0FBE" w:rsidRPr="0081419E">
      <w:rPr>
        <w:rFonts w:ascii="Arial" w:hAnsi="Arial" w:cs="Arial"/>
        <w:i/>
        <w:sz w:val="20"/>
        <w:szCs w:val="20"/>
      </w:rPr>
      <w:fldChar w:fldCharType="end"/>
    </w:r>
    <w:r w:rsidR="003B0FBE">
      <w:rPr>
        <w:rFonts w:ascii="Arial" w:hAnsi="Arial" w:cs="Arial"/>
        <w:i/>
        <w:sz w:val="20"/>
        <w:szCs w:val="20"/>
      </w:rPr>
      <w:t>)</w:t>
    </w:r>
  </w:p>
  <w:p w:rsidR="003B0FBE" w:rsidRPr="0081419E" w:rsidRDefault="00863079" w:rsidP="002168DA">
    <w:pPr>
      <w:pStyle w:val="Zpat"/>
      <w:pBdr>
        <w:top w:val="single" w:sz="4" w:space="1" w:color="auto"/>
      </w:pBdr>
      <w:rPr>
        <w:rFonts w:ascii="Arial" w:hAnsi="Arial" w:cs="Arial"/>
        <w:i/>
        <w:sz w:val="20"/>
        <w:szCs w:val="20"/>
      </w:rPr>
    </w:pPr>
    <w:r>
      <w:rPr>
        <w:rFonts w:ascii="Arial" w:hAnsi="Arial" w:cs="Arial"/>
        <w:i/>
        <w:sz w:val="20"/>
        <w:szCs w:val="20"/>
      </w:rPr>
      <w:t>6</w:t>
    </w:r>
    <w:r w:rsidR="003B0FBE">
      <w:rPr>
        <w:rFonts w:ascii="Arial" w:hAnsi="Arial" w:cs="Arial"/>
        <w:i/>
        <w:sz w:val="20"/>
        <w:szCs w:val="20"/>
      </w:rPr>
      <w:t>.</w:t>
    </w:r>
    <w:r>
      <w:rPr>
        <w:rFonts w:ascii="Arial" w:hAnsi="Arial" w:cs="Arial"/>
        <w:i/>
        <w:sz w:val="20"/>
        <w:szCs w:val="20"/>
      </w:rPr>
      <w:t>4</w:t>
    </w:r>
    <w:r w:rsidR="003B0FBE">
      <w:rPr>
        <w:rFonts w:ascii="Arial" w:hAnsi="Arial" w:cs="Arial"/>
        <w:i/>
        <w:sz w:val="20"/>
        <w:szCs w:val="20"/>
      </w:rPr>
      <w:t>.</w:t>
    </w:r>
    <w:r w:rsidR="003B0FBE" w:rsidRPr="0081419E">
      <w:rPr>
        <w:rFonts w:ascii="Arial" w:hAnsi="Arial" w:cs="Arial"/>
        <w:i/>
        <w:sz w:val="20"/>
        <w:szCs w:val="20"/>
      </w:rPr>
      <w:t xml:space="preserve"> – Program</w:t>
    </w:r>
    <w:r w:rsidR="003B0FBE">
      <w:rPr>
        <w:rFonts w:ascii="Arial" w:hAnsi="Arial" w:cs="Arial"/>
        <w:i/>
        <w:sz w:val="20"/>
        <w:szCs w:val="20"/>
      </w:rPr>
      <w:t xml:space="preserve"> na</w:t>
    </w:r>
    <w:r w:rsidR="003B0FBE" w:rsidRPr="0081419E">
      <w:rPr>
        <w:rFonts w:ascii="Arial" w:hAnsi="Arial" w:cs="Arial"/>
        <w:i/>
        <w:sz w:val="20"/>
        <w:szCs w:val="20"/>
      </w:rPr>
      <w:t xml:space="preserve"> </w:t>
    </w:r>
    <w:r w:rsidR="003B0FBE">
      <w:rPr>
        <w:rFonts w:ascii="Arial" w:hAnsi="Arial" w:cs="Arial"/>
        <w:i/>
        <w:sz w:val="20"/>
        <w:szCs w:val="20"/>
      </w:rPr>
      <w:t>podporu podnikání </w:t>
    </w:r>
    <w:r w:rsidR="003B0FBE" w:rsidRPr="0081419E">
      <w:rPr>
        <w:rFonts w:ascii="Arial" w:hAnsi="Arial" w:cs="Arial"/>
        <w:i/>
        <w:sz w:val="20"/>
        <w:szCs w:val="20"/>
      </w:rPr>
      <w:t>2</w:t>
    </w:r>
    <w:r w:rsidR="003B0FBE">
      <w:rPr>
        <w:rFonts w:ascii="Arial" w:hAnsi="Arial" w:cs="Arial"/>
        <w:i/>
        <w:sz w:val="20"/>
        <w:szCs w:val="20"/>
      </w:rPr>
      <w:t xml:space="preserve">016 - vyhlášení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BE" w:rsidRDefault="00AB6B85" w:rsidP="009029C6">
    <w:pPr>
      <w:pStyle w:val="Zpat"/>
      <w:pBdr>
        <w:top w:val="single" w:sz="4" w:space="1" w:color="auto"/>
      </w:pBdr>
      <w:tabs>
        <w:tab w:val="clear" w:pos="4536"/>
        <w:tab w:val="clear" w:pos="9072"/>
        <w:tab w:val="right" w:pos="9498"/>
      </w:tabs>
      <w:rPr>
        <w:rFonts w:ascii="Arial" w:hAnsi="Arial" w:cs="Arial"/>
        <w:i/>
        <w:sz w:val="20"/>
        <w:szCs w:val="20"/>
      </w:rPr>
    </w:pPr>
    <w:r>
      <w:rPr>
        <w:rFonts w:ascii="Arial" w:hAnsi="Arial" w:cs="Arial"/>
        <w:i/>
        <w:sz w:val="20"/>
        <w:szCs w:val="20"/>
      </w:rPr>
      <w:t>Zastupitelstvo</w:t>
    </w:r>
    <w:r w:rsidR="003B0FBE" w:rsidRPr="0081419E">
      <w:rPr>
        <w:rFonts w:ascii="Arial" w:hAnsi="Arial" w:cs="Arial"/>
        <w:i/>
        <w:sz w:val="20"/>
        <w:szCs w:val="20"/>
      </w:rPr>
      <w:t xml:space="preserve"> Olomouckého kraje </w:t>
    </w:r>
    <w:r>
      <w:rPr>
        <w:rFonts w:ascii="Arial" w:hAnsi="Arial" w:cs="Arial"/>
        <w:i/>
        <w:sz w:val="20"/>
        <w:szCs w:val="20"/>
      </w:rPr>
      <w:t>18</w:t>
    </w:r>
    <w:r w:rsidR="003B0FBE" w:rsidRPr="0081419E">
      <w:rPr>
        <w:rFonts w:ascii="Arial" w:hAnsi="Arial" w:cs="Arial"/>
        <w:i/>
        <w:sz w:val="20"/>
        <w:szCs w:val="20"/>
      </w:rPr>
      <w:t>.</w:t>
    </w:r>
    <w:r w:rsidR="003B0FBE">
      <w:rPr>
        <w:rFonts w:ascii="Arial" w:hAnsi="Arial" w:cs="Arial"/>
        <w:i/>
        <w:sz w:val="20"/>
        <w:szCs w:val="20"/>
      </w:rPr>
      <w:t> 1</w:t>
    </w:r>
    <w:r>
      <w:rPr>
        <w:rFonts w:ascii="Arial" w:hAnsi="Arial" w:cs="Arial"/>
        <w:i/>
        <w:sz w:val="20"/>
        <w:szCs w:val="20"/>
      </w:rPr>
      <w:t>2</w:t>
    </w:r>
    <w:r w:rsidR="003B0FBE" w:rsidRPr="0081419E">
      <w:rPr>
        <w:rFonts w:ascii="Arial" w:hAnsi="Arial" w:cs="Arial"/>
        <w:i/>
        <w:sz w:val="20"/>
        <w:szCs w:val="20"/>
      </w:rPr>
      <w:t>.</w:t>
    </w:r>
    <w:r w:rsidR="003B0FBE">
      <w:rPr>
        <w:rFonts w:ascii="Arial" w:hAnsi="Arial" w:cs="Arial"/>
        <w:i/>
        <w:sz w:val="20"/>
        <w:szCs w:val="20"/>
      </w:rPr>
      <w:t> </w:t>
    </w:r>
    <w:r w:rsidR="003B0FBE" w:rsidRPr="0081419E">
      <w:rPr>
        <w:rFonts w:ascii="Arial" w:hAnsi="Arial" w:cs="Arial"/>
        <w:i/>
        <w:sz w:val="20"/>
        <w:szCs w:val="20"/>
      </w:rPr>
      <w:t>20</w:t>
    </w:r>
    <w:r w:rsidR="003B0FBE">
      <w:rPr>
        <w:rFonts w:ascii="Arial" w:hAnsi="Arial" w:cs="Arial"/>
        <w:i/>
        <w:sz w:val="20"/>
        <w:szCs w:val="20"/>
      </w:rPr>
      <w:t>15</w:t>
    </w:r>
    <w:r w:rsidR="003B0FBE">
      <w:rPr>
        <w:rFonts w:ascii="Arial" w:hAnsi="Arial" w:cs="Arial"/>
        <w:i/>
        <w:sz w:val="20"/>
        <w:szCs w:val="20"/>
      </w:rPr>
      <w:tab/>
      <w:t>Strana </w:t>
    </w:r>
    <w:r w:rsidR="003B0FBE" w:rsidRPr="0081419E">
      <w:rPr>
        <w:rFonts w:ascii="Arial" w:hAnsi="Arial" w:cs="Arial"/>
        <w:i/>
        <w:sz w:val="20"/>
        <w:szCs w:val="20"/>
      </w:rPr>
      <w:fldChar w:fldCharType="begin"/>
    </w:r>
    <w:r w:rsidR="003B0FBE" w:rsidRPr="0081419E">
      <w:rPr>
        <w:rFonts w:ascii="Arial" w:hAnsi="Arial" w:cs="Arial"/>
        <w:i/>
        <w:sz w:val="20"/>
        <w:szCs w:val="20"/>
      </w:rPr>
      <w:instrText xml:space="preserve"> PAGE </w:instrText>
    </w:r>
    <w:r w:rsidR="003B0FBE" w:rsidRPr="0081419E">
      <w:rPr>
        <w:rFonts w:ascii="Arial" w:hAnsi="Arial" w:cs="Arial"/>
        <w:i/>
        <w:sz w:val="20"/>
        <w:szCs w:val="20"/>
      </w:rPr>
      <w:fldChar w:fldCharType="separate"/>
    </w:r>
    <w:r w:rsidR="00CA2CB2">
      <w:rPr>
        <w:rFonts w:ascii="Arial" w:hAnsi="Arial" w:cs="Arial"/>
        <w:i/>
        <w:noProof/>
        <w:sz w:val="20"/>
        <w:szCs w:val="20"/>
      </w:rPr>
      <w:t>3</w:t>
    </w:r>
    <w:r w:rsidR="003B0FBE" w:rsidRPr="0081419E">
      <w:rPr>
        <w:rFonts w:ascii="Arial" w:hAnsi="Arial" w:cs="Arial"/>
        <w:i/>
        <w:sz w:val="20"/>
        <w:szCs w:val="20"/>
      </w:rPr>
      <w:fldChar w:fldCharType="end"/>
    </w:r>
    <w:r w:rsidR="003B0FBE">
      <w:rPr>
        <w:rFonts w:ascii="Arial" w:hAnsi="Arial" w:cs="Arial"/>
        <w:i/>
        <w:sz w:val="20"/>
        <w:szCs w:val="20"/>
      </w:rPr>
      <w:t xml:space="preserve"> (celkem </w:t>
    </w:r>
    <w:r w:rsidR="003B0FBE" w:rsidRPr="0081419E">
      <w:rPr>
        <w:rFonts w:ascii="Arial" w:hAnsi="Arial" w:cs="Arial"/>
        <w:i/>
        <w:sz w:val="20"/>
        <w:szCs w:val="20"/>
      </w:rPr>
      <w:fldChar w:fldCharType="begin"/>
    </w:r>
    <w:r w:rsidR="003B0FBE" w:rsidRPr="0081419E">
      <w:rPr>
        <w:rFonts w:ascii="Arial" w:hAnsi="Arial" w:cs="Arial"/>
        <w:i/>
        <w:sz w:val="20"/>
        <w:szCs w:val="20"/>
      </w:rPr>
      <w:instrText xml:space="preserve"> NUMPAGES </w:instrText>
    </w:r>
    <w:r w:rsidR="003B0FBE" w:rsidRPr="0081419E">
      <w:rPr>
        <w:rFonts w:ascii="Arial" w:hAnsi="Arial" w:cs="Arial"/>
        <w:i/>
        <w:sz w:val="20"/>
        <w:szCs w:val="20"/>
      </w:rPr>
      <w:fldChar w:fldCharType="separate"/>
    </w:r>
    <w:r w:rsidR="00CA2CB2">
      <w:rPr>
        <w:rFonts w:ascii="Arial" w:hAnsi="Arial" w:cs="Arial"/>
        <w:i/>
        <w:noProof/>
        <w:sz w:val="20"/>
        <w:szCs w:val="20"/>
      </w:rPr>
      <w:t>34</w:t>
    </w:r>
    <w:r w:rsidR="003B0FBE" w:rsidRPr="0081419E">
      <w:rPr>
        <w:rFonts w:ascii="Arial" w:hAnsi="Arial" w:cs="Arial"/>
        <w:i/>
        <w:sz w:val="20"/>
        <w:szCs w:val="20"/>
      </w:rPr>
      <w:fldChar w:fldCharType="end"/>
    </w:r>
    <w:r w:rsidR="003B0FBE">
      <w:rPr>
        <w:rFonts w:ascii="Arial" w:hAnsi="Arial" w:cs="Arial"/>
        <w:i/>
        <w:sz w:val="20"/>
        <w:szCs w:val="20"/>
      </w:rPr>
      <w:t>)</w:t>
    </w:r>
  </w:p>
  <w:p w:rsidR="003B0FBE" w:rsidRDefault="00863079" w:rsidP="002168DA">
    <w:pPr>
      <w:pStyle w:val="Zpat"/>
      <w:pBdr>
        <w:top w:val="single" w:sz="4" w:space="1" w:color="auto"/>
      </w:pBdr>
      <w:rPr>
        <w:rFonts w:ascii="Arial" w:hAnsi="Arial" w:cs="Arial"/>
        <w:i/>
        <w:sz w:val="20"/>
        <w:szCs w:val="20"/>
      </w:rPr>
    </w:pPr>
    <w:r>
      <w:rPr>
        <w:rFonts w:ascii="Arial" w:hAnsi="Arial" w:cs="Arial"/>
        <w:i/>
        <w:sz w:val="20"/>
        <w:szCs w:val="20"/>
      </w:rPr>
      <w:t>6.4</w:t>
    </w:r>
    <w:r w:rsidR="003B0FBE">
      <w:rPr>
        <w:rFonts w:ascii="Arial" w:hAnsi="Arial" w:cs="Arial"/>
        <w:i/>
        <w:sz w:val="20"/>
        <w:szCs w:val="20"/>
      </w:rPr>
      <w:t>.</w:t>
    </w:r>
    <w:r w:rsidR="003B0FBE" w:rsidRPr="0081419E">
      <w:rPr>
        <w:rFonts w:ascii="Arial" w:hAnsi="Arial" w:cs="Arial"/>
        <w:i/>
        <w:sz w:val="20"/>
        <w:szCs w:val="20"/>
      </w:rPr>
      <w:t xml:space="preserve"> – Program </w:t>
    </w:r>
    <w:r w:rsidR="003B0FBE">
      <w:rPr>
        <w:rFonts w:ascii="Arial" w:hAnsi="Arial" w:cs="Arial"/>
        <w:i/>
        <w:sz w:val="20"/>
        <w:szCs w:val="20"/>
      </w:rPr>
      <w:t>na podporu podnikání </w:t>
    </w:r>
    <w:r w:rsidR="003B0FBE" w:rsidRPr="0081419E">
      <w:rPr>
        <w:rFonts w:ascii="Arial" w:hAnsi="Arial" w:cs="Arial"/>
        <w:i/>
        <w:sz w:val="20"/>
        <w:szCs w:val="20"/>
      </w:rPr>
      <w:t>2</w:t>
    </w:r>
    <w:r w:rsidR="003B0FBE">
      <w:rPr>
        <w:rFonts w:ascii="Arial" w:hAnsi="Arial" w:cs="Arial"/>
        <w:i/>
        <w:sz w:val="20"/>
        <w:szCs w:val="20"/>
      </w:rPr>
      <w:t>016 - vyhlášení</w:t>
    </w:r>
  </w:p>
  <w:p w:rsidR="003B0FBE" w:rsidRPr="0088672E" w:rsidRDefault="003B0FBE" w:rsidP="005919F7">
    <w:pPr>
      <w:pStyle w:val="Zhlav"/>
      <w:rPr>
        <w:rFonts w:ascii="Arial" w:hAnsi="Arial" w:cs="Arial"/>
        <w:i/>
        <w:sz w:val="20"/>
        <w:szCs w:val="20"/>
      </w:rPr>
    </w:pPr>
    <w:r>
      <w:rPr>
        <w:rFonts w:ascii="Arial" w:hAnsi="Arial" w:cs="Arial"/>
        <w:i/>
        <w:sz w:val="20"/>
        <w:szCs w:val="20"/>
      </w:rPr>
      <w:t>Příloha č. 1 – Návrh dotačního Programu na podporu podnikání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52E" w:rsidRDefault="0023452E">
      <w:r>
        <w:separator/>
      </w:r>
    </w:p>
  </w:footnote>
  <w:footnote w:type="continuationSeparator" w:id="0">
    <w:p w:rsidR="0023452E" w:rsidRDefault="0023452E">
      <w:r>
        <w:continuationSeparator/>
      </w:r>
    </w:p>
  </w:footnote>
  <w:footnote w:id="1">
    <w:p w:rsidR="003B0FBE" w:rsidRPr="005C5A1C" w:rsidRDefault="003B0FBE" w:rsidP="00CF41E4">
      <w:pPr>
        <w:pStyle w:val="Textpoznpodarou"/>
        <w:rPr>
          <w:rFonts w:ascii="Arial" w:hAnsi="Arial" w:cs="Arial"/>
        </w:rPr>
      </w:pPr>
      <w:r>
        <w:rPr>
          <w:rStyle w:val="Znakapoznpodarou"/>
        </w:rPr>
        <w:footnoteRef/>
      </w:r>
      <w:r>
        <w:t xml:space="preserve"> </w:t>
      </w:r>
      <w:r w:rsidRPr="005C5A1C">
        <w:rPr>
          <w:rFonts w:ascii="Arial" w:hAnsi="Arial" w:cs="Arial"/>
          <w:sz w:val="18"/>
          <w:szCs w:val="18"/>
        </w:rPr>
        <w:t>Za podnik lze považovat podnikatele definovaného v zákoně č. 89/2012 Sb., občanský zákoník</w:t>
      </w:r>
      <w:r>
        <w:rPr>
          <w:rFonts w:ascii="Arial" w:hAnsi="Arial" w:cs="Arial"/>
          <w:sz w:val="18"/>
          <w:szCs w:val="18"/>
        </w:rPr>
        <w:t>.</w:t>
      </w:r>
    </w:p>
  </w:footnote>
  <w:footnote w:id="2">
    <w:p w:rsidR="003B0FBE" w:rsidRDefault="003B0FBE" w:rsidP="00CF41E4">
      <w:pPr>
        <w:pStyle w:val="Textpoznpodarou"/>
      </w:pPr>
      <w:r>
        <w:rPr>
          <w:rStyle w:val="Znakapoznpodarou"/>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 xml:space="preserve">de </w:t>
      </w:r>
      <w:proofErr w:type="spellStart"/>
      <w:r w:rsidRPr="00D57E01">
        <w:rPr>
          <w:rFonts w:ascii="Arial" w:hAnsi="Arial" w:cs="Arial"/>
          <w:i/>
          <w:sz w:val="18"/>
          <w:szCs w:val="18"/>
        </w:rPr>
        <w:t>minimis</w:t>
      </w:r>
      <w:proofErr w:type="spellEnd"/>
      <w:r w:rsidRPr="00D57E01">
        <w:rPr>
          <w:rFonts w:ascii="Arial" w:hAnsi="Arial" w:cs="Arial"/>
          <w:sz w:val="18"/>
          <w:szCs w:val="18"/>
        </w:rPr>
        <w:t>.</w:t>
      </w:r>
    </w:p>
  </w:footnote>
  <w:footnote w:id="3">
    <w:p w:rsidR="003B0FBE" w:rsidRPr="001848E4" w:rsidRDefault="003B0FBE" w:rsidP="00DE19CE">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4">
    <w:p w:rsidR="003B0FBE" w:rsidRPr="001848E4" w:rsidRDefault="003B0FBE" w:rsidP="00DE19CE">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5">
    <w:p w:rsidR="003B0FBE" w:rsidRDefault="003B0FBE" w:rsidP="00DE19CE">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6">
    <w:p w:rsidR="003B0FBE" w:rsidRDefault="003B0FBE" w:rsidP="00DE19CE">
      <w:pPr>
        <w:pStyle w:val="Textpoznpodarou"/>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 xml:space="preserve">de </w:t>
      </w:r>
      <w:proofErr w:type="spellStart"/>
      <w:r w:rsidRPr="009661A5">
        <w:rPr>
          <w:rFonts w:ascii="Arial" w:hAnsi="Arial" w:cs="Arial"/>
          <w:i/>
          <w:sz w:val="18"/>
          <w:szCs w:val="18"/>
        </w:rPr>
        <w:t>minimis</w:t>
      </w:r>
      <w:proofErr w:type="spellEnd"/>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7">
    <w:p w:rsidR="003B0FBE" w:rsidRDefault="003B0FBE" w:rsidP="00DE19CE">
      <w:pPr>
        <w:pStyle w:val="Textpoznpodarou"/>
      </w:pPr>
      <w:r>
        <w:rPr>
          <w:rStyle w:val="Znakapoznpodarou"/>
        </w:rPr>
        <w:footnoteRef/>
      </w:r>
      <w:r>
        <w:t xml:space="preserve"> </w:t>
      </w:r>
      <w:r w:rsidRPr="00083172">
        <w:rPr>
          <w:rFonts w:ascii="Arial" w:hAnsi="Arial" w:cs="Arial"/>
          <w:sz w:val="18"/>
          <w:szCs w:val="18"/>
          <w:u w:val="single"/>
        </w:rPr>
        <w:t>Správcem</w:t>
      </w:r>
      <w:r w:rsidRPr="00083172">
        <w:rPr>
          <w:rFonts w:ascii="Arial" w:hAnsi="Arial" w:cs="Arial"/>
          <w:sz w:val="18"/>
          <w:szCs w:val="18"/>
        </w:rPr>
        <w:t xml:space="preserve"> je koordinační orgán ve smyslu zákona č. 215/2004 Sb., o úpravě některých vztahů v oblasti veřejné podpory a o změně zákona o podpoře výzkumu a vývoje, ve znění p. p., </w:t>
      </w:r>
      <w:r w:rsidRPr="00083172">
        <w:rPr>
          <w:rFonts w:ascii="Arial" w:hAnsi="Arial" w:cs="Arial"/>
          <w:sz w:val="18"/>
          <w:szCs w:val="18"/>
          <w:u w:val="single"/>
        </w:rPr>
        <w:t>zpracovatelem</w:t>
      </w:r>
      <w:r w:rsidRPr="00083172">
        <w:rPr>
          <w:rFonts w:ascii="Arial" w:hAnsi="Arial" w:cs="Arial"/>
          <w:sz w:val="18"/>
          <w:szCs w:val="18"/>
        </w:rPr>
        <w:t xml:space="preserve"> je poskytovatel podpory </w:t>
      </w:r>
      <w:r>
        <w:rPr>
          <w:rFonts w:ascii="Arial" w:hAnsi="Arial" w:cs="Arial"/>
          <w:i/>
          <w:sz w:val="18"/>
          <w:szCs w:val="18"/>
        </w:rPr>
        <w:t>de </w:t>
      </w:r>
      <w:proofErr w:type="spellStart"/>
      <w:r w:rsidRPr="009661A5">
        <w:rPr>
          <w:rFonts w:ascii="Arial" w:hAnsi="Arial" w:cs="Arial"/>
          <w:i/>
          <w:sz w:val="18"/>
          <w:szCs w:val="18"/>
        </w:rPr>
        <w:t>minimis</w:t>
      </w:r>
      <w:proofErr w:type="spellEnd"/>
      <w:r w:rsidRPr="00083172">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BE" w:rsidRPr="00F80F56" w:rsidRDefault="003B0FBE" w:rsidP="00C67A76">
    <w:pPr>
      <w:pStyle w:val="Zhlav"/>
      <w:rPr>
        <w:rFonts w:ascii="Arial" w:hAnsi="Arial" w:cs="Arial"/>
        <w:i/>
        <w:sz w:val="20"/>
        <w:szCs w:val="20"/>
      </w:rPr>
    </w:pPr>
    <w:r>
      <w:rPr>
        <w:rFonts w:ascii="Arial" w:hAnsi="Arial" w:cs="Arial"/>
        <w:i/>
        <w:sz w:val="20"/>
        <w:szCs w:val="20"/>
      </w:rPr>
      <w:t>Příloha č. 1</w:t>
    </w:r>
    <w:r w:rsidRPr="00F80F56">
      <w:rPr>
        <w:rFonts w:ascii="Arial" w:hAnsi="Arial" w:cs="Arial"/>
        <w:i/>
        <w:sz w:val="20"/>
        <w:szCs w:val="20"/>
      </w:rPr>
      <w:t xml:space="preserve"> – </w:t>
    </w:r>
    <w:r w:rsidRPr="00A61358">
      <w:rPr>
        <w:rFonts w:ascii="Arial" w:hAnsi="Arial" w:cs="Arial"/>
        <w:i/>
        <w:sz w:val="20"/>
        <w:szCs w:val="20"/>
      </w:rPr>
      <w:t>Dotační program – Program na podporu podnikání 2016</w:t>
    </w:r>
  </w:p>
  <w:p w:rsidR="003B0FBE" w:rsidRPr="000768A6" w:rsidRDefault="003B0FBE" w:rsidP="000768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DA86D29E"/>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2B2ED3C2"/>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337046B"/>
    <w:multiLevelType w:val="hybridMultilevel"/>
    <w:tmpl w:val="508678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9D4C98"/>
    <w:multiLevelType w:val="hybridMultilevel"/>
    <w:tmpl w:val="DC2C03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A1341A"/>
    <w:multiLevelType w:val="hybridMultilevel"/>
    <w:tmpl w:val="99549FEA"/>
    <w:lvl w:ilvl="0" w:tplc="D83C2F9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nsid w:val="08456858"/>
    <w:multiLevelType w:val="hybridMultilevel"/>
    <w:tmpl w:val="1708CC44"/>
    <w:lvl w:ilvl="0" w:tplc="861E9184">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853788A"/>
    <w:multiLevelType w:val="hybridMultilevel"/>
    <w:tmpl w:val="9B7C639A"/>
    <w:lvl w:ilvl="0" w:tplc="42B4641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BBE2698"/>
    <w:multiLevelType w:val="hybridMultilevel"/>
    <w:tmpl w:val="14FA3E06"/>
    <w:lvl w:ilvl="0" w:tplc="72F8F628">
      <w:start w:val="1"/>
      <w:numFmt w:val="lowerLetter"/>
      <w:lvlText w:val="%1)"/>
      <w:lvlJc w:val="left"/>
      <w:pPr>
        <w:ind w:left="1211" w:hanging="360"/>
      </w:pPr>
      <w:rPr>
        <w:rFonts w:hint="default"/>
        <w:i w:val="0"/>
        <w:color w:val="FF000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0F557165"/>
    <w:multiLevelType w:val="hybridMultilevel"/>
    <w:tmpl w:val="49ACD7EA"/>
    <w:lvl w:ilvl="0" w:tplc="8E6A017C">
      <w:start w:val="1"/>
      <w:numFmt w:val="lowerLetter"/>
      <w:lvlText w:val="%1)"/>
      <w:lvlJc w:val="left"/>
      <w:pPr>
        <w:ind w:left="1211" w:hanging="360"/>
      </w:pPr>
      <w:rPr>
        <w:rFonts w:hint="default"/>
        <w:i w:val="0"/>
        <w:color w:val="FF0000"/>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2">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3">
    <w:nsid w:val="130A1ADE"/>
    <w:multiLevelType w:val="hybridMultilevel"/>
    <w:tmpl w:val="F586AA06"/>
    <w:lvl w:ilvl="0" w:tplc="5B009ABE">
      <w:start w:val="1"/>
      <w:numFmt w:val="lowerLetter"/>
      <w:lvlText w:val="%1)"/>
      <w:lvlJc w:val="left"/>
      <w:pPr>
        <w:ind w:left="1211" w:hanging="360"/>
      </w:pPr>
      <w:rPr>
        <w:rFonts w:hint="default"/>
        <w:b/>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nsid w:val="15BE5A7A"/>
    <w:multiLevelType w:val="hybridMultilevel"/>
    <w:tmpl w:val="04C2DB84"/>
    <w:lvl w:ilvl="0" w:tplc="D6D2E060">
      <w:start w:val="1"/>
      <w:numFmt w:val="lowerLetter"/>
      <w:lvlText w:val="%1)"/>
      <w:lvlJc w:val="left"/>
      <w:pPr>
        <w:ind w:left="1211" w:hanging="360"/>
      </w:pPr>
      <w:rPr>
        <w:rFonts w:hint="default"/>
        <w:b w:val="0"/>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6A84EED"/>
    <w:multiLevelType w:val="hybridMultilevel"/>
    <w:tmpl w:val="A5901A8E"/>
    <w:lvl w:ilvl="0" w:tplc="E31ADBF4">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nsid w:val="1F8C05A0"/>
    <w:multiLevelType w:val="hybridMultilevel"/>
    <w:tmpl w:val="1826DA78"/>
    <w:lvl w:ilvl="0" w:tplc="DD3E386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C340E48"/>
    <w:multiLevelType w:val="hybridMultilevel"/>
    <w:tmpl w:val="DDC435F0"/>
    <w:lvl w:ilvl="0" w:tplc="9DD0D026">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CF911EE"/>
    <w:multiLevelType w:val="hybridMultilevel"/>
    <w:tmpl w:val="C8969C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nsid w:val="31567AEC"/>
    <w:multiLevelType w:val="hybridMultilevel"/>
    <w:tmpl w:val="6A26A004"/>
    <w:lvl w:ilvl="0" w:tplc="54A4981C">
      <w:start w:val="1"/>
      <w:numFmt w:val="bullet"/>
      <w:lvlText w:val=""/>
      <w:lvlJc w:val="left"/>
      <w:pPr>
        <w:ind w:left="720" w:hanging="360"/>
      </w:pPr>
      <w:rPr>
        <w:rFonts w:ascii="Wingdings" w:hAnsi="Wingdings"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A870AAE"/>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5">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6">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7">
    <w:nsid w:val="3FE7335D"/>
    <w:multiLevelType w:val="hybridMultilevel"/>
    <w:tmpl w:val="81D438AE"/>
    <w:lvl w:ilvl="0" w:tplc="5B624FEC">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5C43B0A"/>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9">
    <w:nsid w:val="4A241B4E"/>
    <w:multiLevelType w:val="multilevel"/>
    <w:tmpl w:val="3A5E9734"/>
    <w:lvl w:ilvl="0">
      <w:start w:val="1"/>
      <w:numFmt w:val="lowerLetter"/>
      <w:lvlText w:val="%1)"/>
      <w:lvlJc w:val="left"/>
      <w:pPr>
        <w:ind w:left="1353" w:hanging="360"/>
      </w:pPr>
      <w:rPr>
        <w:rFonts w:ascii="Arial" w:eastAsia="Times New Roman" w:hAnsi="Arial" w:cs="Arial"/>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0">
    <w:nsid w:val="4D1B38CC"/>
    <w:multiLevelType w:val="multilevel"/>
    <w:tmpl w:val="431CF572"/>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1">
    <w:nsid w:val="50504203"/>
    <w:multiLevelType w:val="hybridMultilevel"/>
    <w:tmpl w:val="3EE2C7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5EC0680"/>
    <w:multiLevelType w:val="hybridMultilevel"/>
    <w:tmpl w:val="80FCCF3E"/>
    <w:lvl w:ilvl="0" w:tplc="C70A5D38">
      <w:start w:val="1"/>
      <w:numFmt w:val="lowerLetter"/>
      <w:lvlText w:val="%1)"/>
      <w:lvlJc w:val="left"/>
      <w:pPr>
        <w:ind w:left="1211" w:hanging="360"/>
      </w:pPr>
      <w:rPr>
        <w:rFonts w:hint="default"/>
        <w:b/>
        <w:i w:val="0"/>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3">
    <w:nsid w:val="566F31A3"/>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4">
    <w:nsid w:val="5B050A92"/>
    <w:multiLevelType w:val="hybridMultilevel"/>
    <w:tmpl w:val="A3905930"/>
    <w:lvl w:ilvl="0" w:tplc="80FA8012">
      <w:start w:val="1"/>
      <w:numFmt w:val="upperRoman"/>
      <w:pStyle w:val="Smlouvanadpisslo3tuntext"/>
      <w:lvlText w:val="%1."/>
      <w:lvlJc w:val="left"/>
      <w:pPr>
        <w:tabs>
          <w:tab w:val="num" w:pos="720"/>
        </w:tabs>
        <w:ind w:left="113" w:hanging="113"/>
      </w:pPr>
      <w:rPr>
        <w:rFonts w:ascii="Times New Roman" w:hAnsi="Times New Roman" w:cs="Times New Roman" w:hint="default"/>
        <w:b/>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7">
    <w:nsid w:val="6B32392A"/>
    <w:multiLevelType w:val="hybridMultilevel"/>
    <w:tmpl w:val="388CD7DE"/>
    <w:lvl w:ilvl="0" w:tplc="EE5CD0F2">
      <w:start w:val="1"/>
      <w:numFmt w:val="lowerLetter"/>
      <w:lvlText w:val="%1)"/>
      <w:lvlJc w:val="left"/>
      <w:pPr>
        <w:ind w:left="1285" w:hanging="360"/>
      </w:pPr>
      <w:rPr>
        <w:rFonts w:hint="default"/>
        <w:b w:val="0"/>
      </w:rPr>
    </w:lvl>
    <w:lvl w:ilvl="1" w:tplc="04050019">
      <w:start w:val="1"/>
      <w:numFmt w:val="lowerLetter"/>
      <w:lvlText w:val="%2."/>
      <w:lvlJc w:val="left"/>
      <w:pPr>
        <w:ind w:left="2005" w:hanging="360"/>
      </w:pPr>
    </w:lvl>
    <w:lvl w:ilvl="2" w:tplc="0405001B" w:tentative="1">
      <w:start w:val="1"/>
      <w:numFmt w:val="lowerRoman"/>
      <w:lvlText w:val="%3."/>
      <w:lvlJc w:val="right"/>
      <w:pPr>
        <w:ind w:left="2725" w:hanging="180"/>
      </w:pPr>
    </w:lvl>
    <w:lvl w:ilvl="3" w:tplc="0405000F" w:tentative="1">
      <w:start w:val="1"/>
      <w:numFmt w:val="decimal"/>
      <w:lvlText w:val="%4."/>
      <w:lvlJc w:val="left"/>
      <w:pPr>
        <w:ind w:left="3445" w:hanging="360"/>
      </w:pPr>
    </w:lvl>
    <w:lvl w:ilvl="4" w:tplc="04050019" w:tentative="1">
      <w:start w:val="1"/>
      <w:numFmt w:val="lowerLetter"/>
      <w:lvlText w:val="%5."/>
      <w:lvlJc w:val="left"/>
      <w:pPr>
        <w:ind w:left="4165" w:hanging="360"/>
      </w:pPr>
    </w:lvl>
    <w:lvl w:ilvl="5" w:tplc="0405001B" w:tentative="1">
      <w:start w:val="1"/>
      <w:numFmt w:val="lowerRoman"/>
      <w:lvlText w:val="%6."/>
      <w:lvlJc w:val="right"/>
      <w:pPr>
        <w:ind w:left="4885" w:hanging="180"/>
      </w:pPr>
    </w:lvl>
    <w:lvl w:ilvl="6" w:tplc="0405000F" w:tentative="1">
      <w:start w:val="1"/>
      <w:numFmt w:val="decimal"/>
      <w:lvlText w:val="%7."/>
      <w:lvlJc w:val="left"/>
      <w:pPr>
        <w:ind w:left="5605" w:hanging="360"/>
      </w:pPr>
    </w:lvl>
    <w:lvl w:ilvl="7" w:tplc="04050019" w:tentative="1">
      <w:start w:val="1"/>
      <w:numFmt w:val="lowerLetter"/>
      <w:lvlText w:val="%8."/>
      <w:lvlJc w:val="left"/>
      <w:pPr>
        <w:ind w:left="6325" w:hanging="360"/>
      </w:pPr>
    </w:lvl>
    <w:lvl w:ilvl="8" w:tplc="0405001B" w:tentative="1">
      <w:start w:val="1"/>
      <w:numFmt w:val="lowerRoman"/>
      <w:lvlText w:val="%9."/>
      <w:lvlJc w:val="right"/>
      <w:pPr>
        <w:ind w:left="7045" w:hanging="180"/>
      </w:pPr>
    </w:lvl>
  </w:abstractNum>
  <w:abstractNum w:abstractNumId="38">
    <w:nsid w:val="6D040BE4"/>
    <w:multiLevelType w:val="hybridMultilevel"/>
    <w:tmpl w:val="7116C378"/>
    <w:lvl w:ilvl="0" w:tplc="3B6E3F30">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9">
    <w:nsid w:val="6D4B31A0"/>
    <w:multiLevelType w:val="multilevel"/>
    <w:tmpl w:val="781E89FE"/>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72E50D65"/>
    <w:multiLevelType w:val="hybridMultilevel"/>
    <w:tmpl w:val="01D6BDF6"/>
    <w:lvl w:ilvl="0" w:tplc="07CC70C0">
      <w:start w:val="1"/>
      <w:numFmt w:val="bullet"/>
      <w:lvlText w:val="-"/>
      <w:lvlJc w:val="left"/>
      <w:pPr>
        <w:tabs>
          <w:tab w:val="num" w:pos="720"/>
        </w:tabs>
        <w:ind w:left="720" w:hanging="360"/>
      </w:pPr>
      <w:rPr>
        <w:rFonts w:ascii="Courier New" w:hAnsi="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pStyle w:val="slovan-1rove"/>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1">
    <w:nsid w:val="78181150"/>
    <w:multiLevelType w:val="hybridMultilevel"/>
    <w:tmpl w:val="E61E8D8E"/>
    <w:lvl w:ilvl="0" w:tplc="F336FA9C">
      <w:start w:val="1"/>
      <w:numFmt w:val="lowerLetter"/>
      <w:pStyle w:val="za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A8F1159"/>
    <w:multiLevelType w:val="multilevel"/>
    <w:tmpl w:val="365E2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B2A4B64"/>
    <w:multiLevelType w:val="multilevel"/>
    <w:tmpl w:val="4A76159A"/>
    <w:lvl w:ilvl="0">
      <w:start w:val="1"/>
      <w:numFmt w:val="lowerLetter"/>
      <w:lvlText w:val="%1)"/>
      <w:lvlJc w:val="left"/>
      <w:pPr>
        <w:tabs>
          <w:tab w:val="num" w:pos="360"/>
        </w:tabs>
        <w:ind w:left="360" w:hanging="360"/>
      </w:pPr>
      <w:rPr>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4">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5">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5"/>
  </w:num>
  <w:num w:numId="2">
    <w:abstractNumId w:val="40"/>
  </w:num>
  <w:num w:numId="3">
    <w:abstractNumId w:val="1"/>
  </w:num>
  <w:num w:numId="4">
    <w:abstractNumId w:val="34"/>
  </w:num>
  <w:num w:numId="5">
    <w:abstractNumId w:val="2"/>
  </w:num>
  <w:num w:numId="6">
    <w:abstractNumId w:val="41"/>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2"/>
  </w:num>
  <w:num w:numId="12">
    <w:abstractNumId w:val="44"/>
  </w:num>
  <w:num w:numId="13">
    <w:abstractNumId w:val="29"/>
  </w:num>
  <w:num w:numId="14">
    <w:abstractNumId w:val="26"/>
  </w:num>
  <w:num w:numId="15">
    <w:abstractNumId w:val="27"/>
  </w:num>
  <w:num w:numId="16">
    <w:abstractNumId w:val="7"/>
  </w:num>
  <w:num w:numId="17">
    <w:abstractNumId w:val="15"/>
  </w:num>
  <w:num w:numId="18">
    <w:abstractNumId w:val="18"/>
  </w:num>
  <w:num w:numId="19">
    <w:abstractNumId w:val="8"/>
  </w:num>
  <w:num w:numId="20">
    <w:abstractNumId w:val="6"/>
  </w:num>
  <w:num w:numId="21">
    <w:abstractNumId w:val="32"/>
  </w:num>
  <w:num w:numId="22">
    <w:abstractNumId w:val="13"/>
  </w:num>
  <w:num w:numId="23">
    <w:abstractNumId w:val="11"/>
  </w:num>
  <w:num w:numId="24">
    <w:abstractNumId w:val="3"/>
  </w:num>
  <w:num w:numId="25">
    <w:abstractNumId w:val="20"/>
  </w:num>
  <w:num w:numId="26">
    <w:abstractNumId w:val="46"/>
  </w:num>
  <w:num w:numId="27">
    <w:abstractNumId w:val="30"/>
  </w:num>
  <w:num w:numId="28">
    <w:abstractNumId w:val="4"/>
  </w:num>
  <w:num w:numId="29">
    <w:abstractNumId w:val="5"/>
  </w:num>
  <w:num w:numId="30">
    <w:abstractNumId w:val="25"/>
  </w:num>
  <w:num w:numId="31">
    <w:abstractNumId w:val="12"/>
  </w:num>
  <w:num w:numId="32">
    <w:abstractNumId w:val="16"/>
  </w:num>
  <w:num w:numId="33">
    <w:abstractNumId w:val="28"/>
  </w:num>
  <w:num w:numId="34">
    <w:abstractNumId w:val="24"/>
  </w:num>
  <w:num w:numId="35">
    <w:abstractNumId w:val="33"/>
  </w:num>
  <w:num w:numId="36">
    <w:abstractNumId w:val="14"/>
  </w:num>
  <w:num w:numId="37">
    <w:abstractNumId w:val="37"/>
  </w:num>
  <w:num w:numId="38">
    <w:abstractNumId w:val="38"/>
  </w:num>
  <w:num w:numId="39">
    <w:abstractNumId w:val="36"/>
  </w:num>
  <w:num w:numId="40">
    <w:abstractNumId w:val="22"/>
  </w:num>
  <w:num w:numId="41">
    <w:abstractNumId w:val="10"/>
  </w:num>
  <w:num w:numId="42">
    <w:abstractNumId w:val="9"/>
  </w:num>
  <w:num w:numId="43">
    <w:abstractNumId w:val="45"/>
  </w:num>
  <w:num w:numId="44">
    <w:abstractNumId w:val="19"/>
  </w:num>
  <w:num w:numId="45">
    <w:abstractNumId w:val="23"/>
  </w:num>
  <w:num w:numId="46">
    <w:abstractNumId w:val="31"/>
  </w:num>
  <w:num w:numId="47">
    <w:abstractNumId w:val="17"/>
  </w:num>
  <w:num w:numId="4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1C"/>
    <w:rsid w:val="000010C2"/>
    <w:rsid w:val="00001718"/>
    <w:rsid w:val="000020FB"/>
    <w:rsid w:val="00004922"/>
    <w:rsid w:val="0000718D"/>
    <w:rsid w:val="00007244"/>
    <w:rsid w:val="0001057D"/>
    <w:rsid w:val="000117A4"/>
    <w:rsid w:val="000127BF"/>
    <w:rsid w:val="000129EE"/>
    <w:rsid w:val="0001648E"/>
    <w:rsid w:val="00022158"/>
    <w:rsid w:val="00024A34"/>
    <w:rsid w:val="00025C6B"/>
    <w:rsid w:val="0003078B"/>
    <w:rsid w:val="00031072"/>
    <w:rsid w:val="000323E4"/>
    <w:rsid w:val="00033F97"/>
    <w:rsid w:val="00034101"/>
    <w:rsid w:val="00034BBE"/>
    <w:rsid w:val="00036C59"/>
    <w:rsid w:val="00040780"/>
    <w:rsid w:val="00042046"/>
    <w:rsid w:val="0004465A"/>
    <w:rsid w:val="000451D5"/>
    <w:rsid w:val="000452B3"/>
    <w:rsid w:val="00045632"/>
    <w:rsid w:val="000524C8"/>
    <w:rsid w:val="00052EAC"/>
    <w:rsid w:val="00053395"/>
    <w:rsid w:val="00057454"/>
    <w:rsid w:val="000602C0"/>
    <w:rsid w:val="000613E4"/>
    <w:rsid w:val="000672AD"/>
    <w:rsid w:val="00071B8D"/>
    <w:rsid w:val="000725E5"/>
    <w:rsid w:val="00073C7C"/>
    <w:rsid w:val="00074BE7"/>
    <w:rsid w:val="000768A6"/>
    <w:rsid w:val="000775C1"/>
    <w:rsid w:val="0008219E"/>
    <w:rsid w:val="00083FBF"/>
    <w:rsid w:val="00084231"/>
    <w:rsid w:val="00084D5A"/>
    <w:rsid w:val="00085BDB"/>
    <w:rsid w:val="0009125D"/>
    <w:rsid w:val="000930B4"/>
    <w:rsid w:val="00094D90"/>
    <w:rsid w:val="00095059"/>
    <w:rsid w:val="00097C32"/>
    <w:rsid w:val="00097CB8"/>
    <w:rsid w:val="000A361A"/>
    <w:rsid w:val="000A3D9A"/>
    <w:rsid w:val="000A5556"/>
    <w:rsid w:val="000B00A1"/>
    <w:rsid w:val="000B0F8C"/>
    <w:rsid w:val="000B1B27"/>
    <w:rsid w:val="000C0BA8"/>
    <w:rsid w:val="000C23E2"/>
    <w:rsid w:val="000C261F"/>
    <w:rsid w:val="000C6D6B"/>
    <w:rsid w:val="000C70B3"/>
    <w:rsid w:val="000C7759"/>
    <w:rsid w:val="000C7F7B"/>
    <w:rsid w:val="000D02C8"/>
    <w:rsid w:val="000D06DC"/>
    <w:rsid w:val="000D1DAA"/>
    <w:rsid w:val="000D409F"/>
    <w:rsid w:val="000D46FC"/>
    <w:rsid w:val="000D4994"/>
    <w:rsid w:val="000D5CB7"/>
    <w:rsid w:val="000D7126"/>
    <w:rsid w:val="000D75BB"/>
    <w:rsid w:val="000E0237"/>
    <w:rsid w:val="000E1247"/>
    <w:rsid w:val="000E305D"/>
    <w:rsid w:val="000E697D"/>
    <w:rsid w:val="000F16D9"/>
    <w:rsid w:val="000F170E"/>
    <w:rsid w:val="000F42A4"/>
    <w:rsid w:val="000F5B25"/>
    <w:rsid w:val="001008A3"/>
    <w:rsid w:val="00100ACF"/>
    <w:rsid w:val="0010314C"/>
    <w:rsid w:val="00104D28"/>
    <w:rsid w:val="00110163"/>
    <w:rsid w:val="0011111A"/>
    <w:rsid w:val="001117C1"/>
    <w:rsid w:val="00111C21"/>
    <w:rsid w:val="00111D62"/>
    <w:rsid w:val="001136D2"/>
    <w:rsid w:val="0011389E"/>
    <w:rsid w:val="00113D7B"/>
    <w:rsid w:val="00113FA6"/>
    <w:rsid w:val="00114B20"/>
    <w:rsid w:val="00114F1A"/>
    <w:rsid w:val="00115B0C"/>
    <w:rsid w:val="001166A2"/>
    <w:rsid w:val="00116A74"/>
    <w:rsid w:val="001212F3"/>
    <w:rsid w:val="0012248E"/>
    <w:rsid w:val="00122675"/>
    <w:rsid w:val="00122966"/>
    <w:rsid w:val="001279D4"/>
    <w:rsid w:val="00141F57"/>
    <w:rsid w:val="00147602"/>
    <w:rsid w:val="001514AC"/>
    <w:rsid w:val="001518A5"/>
    <w:rsid w:val="00153B17"/>
    <w:rsid w:val="00153BA1"/>
    <w:rsid w:val="00153DB5"/>
    <w:rsid w:val="001554C2"/>
    <w:rsid w:val="0015575F"/>
    <w:rsid w:val="00155EAB"/>
    <w:rsid w:val="0015707E"/>
    <w:rsid w:val="00161271"/>
    <w:rsid w:val="00161D2C"/>
    <w:rsid w:val="00162C1C"/>
    <w:rsid w:val="001638B5"/>
    <w:rsid w:val="001643FF"/>
    <w:rsid w:val="00164509"/>
    <w:rsid w:val="00165D01"/>
    <w:rsid w:val="0016637D"/>
    <w:rsid w:val="00172D9F"/>
    <w:rsid w:val="00173B64"/>
    <w:rsid w:val="001756D8"/>
    <w:rsid w:val="00175B30"/>
    <w:rsid w:val="00177544"/>
    <w:rsid w:val="00182625"/>
    <w:rsid w:val="00182BC2"/>
    <w:rsid w:val="0018370E"/>
    <w:rsid w:val="00184297"/>
    <w:rsid w:val="00185BDA"/>
    <w:rsid w:val="00186C59"/>
    <w:rsid w:val="001917E9"/>
    <w:rsid w:val="0019269B"/>
    <w:rsid w:val="00192BD0"/>
    <w:rsid w:val="00193466"/>
    <w:rsid w:val="00194A99"/>
    <w:rsid w:val="00194C91"/>
    <w:rsid w:val="00195EB4"/>
    <w:rsid w:val="00196DC2"/>
    <w:rsid w:val="001A37B7"/>
    <w:rsid w:val="001A78F0"/>
    <w:rsid w:val="001B1201"/>
    <w:rsid w:val="001B1C0B"/>
    <w:rsid w:val="001B1FB5"/>
    <w:rsid w:val="001C216C"/>
    <w:rsid w:val="001C64F9"/>
    <w:rsid w:val="001D118C"/>
    <w:rsid w:val="001D15D1"/>
    <w:rsid w:val="001D53C9"/>
    <w:rsid w:val="001D5759"/>
    <w:rsid w:val="001E1678"/>
    <w:rsid w:val="001E29E9"/>
    <w:rsid w:val="001E430C"/>
    <w:rsid w:val="001E6504"/>
    <w:rsid w:val="001E66D1"/>
    <w:rsid w:val="001F0A7D"/>
    <w:rsid w:val="001F1054"/>
    <w:rsid w:val="001F15E0"/>
    <w:rsid w:val="001F3E65"/>
    <w:rsid w:val="001F51E8"/>
    <w:rsid w:val="001F5E0F"/>
    <w:rsid w:val="001F61E1"/>
    <w:rsid w:val="001F6C36"/>
    <w:rsid w:val="001F7CAF"/>
    <w:rsid w:val="00200EE2"/>
    <w:rsid w:val="00201EF9"/>
    <w:rsid w:val="00203C15"/>
    <w:rsid w:val="00210AEA"/>
    <w:rsid w:val="0021287B"/>
    <w:rsid w:val="0021367C"/>
    <w:rsid w:val="00214EAC"/>
    <w:rsid w:val="0021525F"/>
    <w:rsid w:val="00216053"/>
    <w:rsid w:val="002168DA"/>
    <w:rsid w:val="00220ABB"/>
    <w:rsid w:val="00227969"/>
    <w:rsid w:val="00230B75"/>
    <w:rsid w:val="002316BD"/>
    <w:rsid w:val="00232779"/>
    <w:rsid w:val="00233650"/>
    <w:rsid w:val="00233EEF"/>
    <w:rsid w:val="0023452E"/>
    <w:rsid w:val="00235B5A"/>
    <w:rsid w:val="00237DEC"/>
    <w:rsid w:val="0024152C"/>
    <w:rsid w:val="0024196F"/>
    <w:rsid w:val="0024508A"/>
    <w:rsid w:val="0025054D"/>
    <w:rsid w:val="0025139E"/>
    <w:rsid w:val="00254034"/>
    <w:rsid w:val="00256147"/>
    <w:rsid w:val="00262753"/>
    <w:rsid w:val="00263266"/>
    <w:rsid w:val="00266B28"/>
    <w:rsid w:val="00270922"/>
    <w:rsid w:val="0027175B"/>
    <w:rsid w:val="002730D7"/>
    <w:rsid w:val="00273859"/>
    <w:rsid w:val="00275812"/>
    <w:rsid w:val="00277351"/>
    <w:rsid w:val="002773B2"/>
    <w:rsid w:val="0028375A"/>
    <w:rsid w:val="00286537"/>
    <w:rsid w:val="002867FB"/>
    <w:rsid w:val="002875C4"/>
    <w:rsid w:val="002879AA"/>
    <w:rsid w:val="00291F3C"/>
    <w:rsid w:val="0029461D"/>
    <w:rsid w:val="00294DDC"/>
    <w:rsid w:val="00296823"/>
    <w:rsid w:val="00297C0A"/>
    <w:rsid w:val="002A241A"/>
    <w:rsid w:val="002A7251"/>
    <w:rsid w:val="002B0D49"/>
    <w:rsid w:val="002B1D84"/>
    <w:rsid w:val="002B2BB3"/>
    <w:rsid w:val="002B2D90"/>
    <w:rsid w:val="002B40CC"/>
    <w:rsid w:val="002C0816"/>
    <w:rsid w:val="002C1324"/>
    <w:rsid w:val="002C207C"/>
    <w:rsid w:val="002C3162"/>
    <w:rsid w:val="002C5AEC"/>
    <w:rsid w:val="002C6C96"/>
    <w:rsid w:val="002C6E26"/>
    <w:rsid w:val="002C7D8C"/>
    <w:rsid w:val="002D1DAA"/>
    <w:rsid w:val="002D2038"/>
    <w:rsid w:val="002D3A7D"/>
    <w:rsid w:val="002D3C18"/>
    <w:rsid w:val="002D544A"/>
    <w:rsid w:val="002E00BA"/>
    <w:rsid w:val="002E1749"/>
    <w:rsid w:val="002E20AD"/>
    <w:rsid w:val="002E3E6E"/>
    <w:rsid w:val="002E4205"/>
    <w:rsid w:val="002E4E11"/>
    <w:rsid w:val="002F26DE"/>
    <w:rsid w:val="002F4594"/>
    <w:rsid w:val="002F4C99"/>
    <w:rsid w:val="0030218A"/>
    <w:rsid w:val="0030223F"/>
    <w:rsid w:val="003045E8"/>
    <w:rsid w:val="00304793"/>
    <w:rsid w:val="003048DF"/>
    <w:rsid w:val="003068DD"/>
    <w:rsid w:val="003078BB"/>
    <w:rsid w:val="00312E8C"/>
    <w:rsid w:val="003130AC"/>
    <w:rsid w:val="00320A7A"/>
    <w:rsid w:val="00320CD5"/>
    <w:rsid w:val="00323539"/>
    <w:rsid w:val="00323756"/>
    <w:rsid w:val="00325480"/>
    <w:rsid w:val="00326647"/>
    <w:rsid w:val="00327316"/>
    <w:rsid w:val="0033092C"/>
    <w:rsid w:val="00332FEE"/>
    <w:rsid w:val="003331D0"/>
    <w:rsid w:val="0033380A"/>
    <w:rsid w:val="003368B9"/>
    <w:rsid w:val="003374FA"/>
    <w:rsid w:val="00337AB7"/>
    <w:rsid w:val="00345F38"/>
    <w:rsid w:val="00346F1E"/>
    <w:rsid w:val="003513BE"/>
    <w:rsid w:val="0035358D"/>
    <w:rsid w:val="003578FC"/>
    <w:rsid w:val="00362194"/>
    <w:rsid w:val="003660FF"/>
    <w:rsid w:val="00366E4C"/>
    <w:rsid w:val="00367AE5"/>
    <w:rsid w:val="003727B6"/>
    <w:rsid w:val="00373E03"/>
    <w:rsid w:val="003765A5"/>
    <w:rsid w:val="00377A8B"/>
    <w:rsid w:val="00387021"/>
    <w:rsid w:val="003875E9"/>
    <w:rsid w:val="00387A7C"/>
    <w:rsid w:val="00391BAA"/>
    <w:rsid w:val="00393A6B"/>
    <w:rsid w:val="003A1D7C"/>
    <w:rsid w:val="003A1E6E"/>
    <w:rsid w:val="003A4ABC"/>
    <w:rsid w:val="003A4E79"/>
    <w:rsid w:val="003B005C"/>
    <w:rsid w:val="003B0761"/>
    <w:rsid w:val="003B09C5"/>
    <w:rsid w:val="003B0FBE"/>
    <w:rsid w:val="003B11D6"/>
    <w:rsid w:val="003B422B"/>
    <w:rsid w:val="003B5C8A"/>
    <w:rsid w:val="003B5D4F"/>
    <w:rsid w:val="003C0EE4"/>
    <w:rsid w:val="003C0F85"/>
    <w:rsid w:val="003C379F"/>
    <w:rsid w:val="003C68EB"/>
    <w:rsid w:val="003C6C82"/>
    <w:rsid w:val="003D187F"/>
    <w:rsid w:val="003D66E3"/>
    <w:rsid w:val="003D6D85"/>
    <w:rsid w:val="003D7119"/>
    <w:rsid w:val="003E248C"/>
    <w:rsid w:val="003E402F"/>
    <w:rsid w:val="003E5251"/>
    <w:rsid w:val="003E61E0"/>
    <w:rsid w:val="003E68A6"/>
    <w:rsid w:val="003F08F2"/>
    <w:rsid w:val="003F1191"/>
    <w:rsid w:val="004003DA"/>
    <w:rsid w:val="00402153"/>
    <w:rsid w:val="00404FBD"/>
    <w:rsid w:val="00406504"/>
    <w:rsid w:val="00410087"/>
    <w:rsid w:val="00414FD5"/>
    <w:rsid w:val="0041671A"/>
    <w:rsid w:val="004260E9"/>
    <w:rsid w:val="0042640A"/>
    <w:rsid w:val="004279C4"/>
    <w:rsid w:val="00432353"/>
    <w:rsid w:val="00432726"/>
    <w:rsid w:val="00434417"/>
    <w:rsid w:val="0043448F"/>
    <w:rsid w:val="00447422"/>
    <w:rsid w:val="00450DD4"/>
    <w:rsid w:val="0045126B"/>
    <w:rsid w:val="004514D3"/>
    <w:rsid w:val="004527D9"/>
    <w:rsid w:val="00453E05"/>
    <w:rsid w:val="00455431"/>
    <w:rsid w:val="00456F3F"/>
    <w:rsid w:val="004619EB"/>
    <w:rsid w:val="00464C1E"/>
    <w:rsid w:val="00465A97"/>
    <w:rsid w:val="004672BB"/>
    <w:rsid w:val="0046785D"/>
    <w:rsid w:val="00467E92"/>
    <w:rsid w:val="00473C2B"/>
    <w:rsid w:val="00474468"/>
    <w:rsid w:val="004765C5"/>
    <w:rsid w:val="00477884"/>
    <w:rsid w:val="0048009C"/>
    <w:rsid w:val="00482146"/>
    <w:rsid w:val="00482703"/>
    <w:rsid w:val="00490C6D"/>
    <w:rsid w:val="00490D25"/>
    <w:rsid w:val="00492545"/>
    <w:rsid w:val="00492B40"/>
    <w:rsid w:val="004934B9"/>
    <w:rsid w:val="00494BFA"/>
    <w:rsid w:val="00496671"/>
    <w:rsid w:val="004975F8"/>
    <w:rsid w:val="004A3192"/>
    <w:rsid w:val="004A3659"/>
    <w:rsid w:val="004A48CB"/>
    <w:rsid w:val="004A4CCE"/>
    <w:rsid w:val="004B005D"/>
    <w:rsid w:val="004B3562"/>
    <w:rsid w:val="004B51C4"/>
    <w:rsid w:val="004B6FFD"/>
    <w:rsid w:val="004C0A87"/>
    <w:rsid w:val="004C3167"/>
    <w:rsid w:val="004C48FC"/>
    <w:rsid w:val="004C60A4"/>
    <w:rsid w:val="004C78AE"/>
    <w:rsid w:val="004D1248"/>
    <w:rsid w:val="004D2FE4"/>
    <w:rsid w:val="004D39A9"/>
    <w:rsid w:val="004D3A5F"/>
    <w:rsid w:val="004D414E"/>
    <w:rsid w:val="004D4AAB"/>
    <w:rsid w:val="004D6CE8"/>
    <w:rsid w:val="004E3ACE"/>
    <w:rsid w:val="004E45DD"/>
    <w:rsid w:val="004E6DAE"/>
    <w:rsid w:val="004E78E0"/>
    <w:rsid w:val="004F0F33"/>
    <w:rsid w:val="004F2474"/>
    <w:rsid w:val="004F4430"/>
    <w:rsid w:val="004F6AFD"/>
    <w:rsid w:val="005014A4"/>
    <w:rsid w:val="00502A9F"/>
    <w:rsid w:val="00502FC6"/>
    <w:rsid w:val="00503F1B"/>
    <w:rsid w:val="00505242"/>
    <w:rsid w:val="00511729"/>
    <w:rsid w:val="00512FBD"/>
    <w:rsid w:val="005136D4"/>
    <w:rsid w:val="0051403D"/>
    <w:rsid w:val="005222AD"/>
    <w:rsid w:val="00523DCF"/>
    <w:rsid w:val="0053195E"/>
    <w:rsid w:val="00531CF3"/>
    <w:rsid w:val="005347E6"/>
    <w:rsid w:val="00537007"/>
    <w:rsid w:val="005374DA"/>
    <w:rsid w:val="00542624"/>
    <w:rsid w:val="00544BDC"/>
    <w:rsid w:val="0054548A"/>
    <w:rsid w:val="005554DD"/>
    <w:rsid w:val="00555F2E"/>
    <w:rsid w:val="00560832"/>
    <w:rsid w:val="00560E3A"/>
    <w:rsid w:val="00560FFE"/>
    <w:rsid w:val="00563B12"/>
    <w:rsid w:val="00564654"/>
    <w:rsid w:val="00565FDF"/>
    <w:rsid w:val="00566D2D"/>
    <w:rsid w:val="00571A54"/>
    <w:rsid w:val="00571F27"/>
    <w:rsid w:val="00575642"/>
    <w:rsid w:val="00577F11"/>
    <w:rsid w:val="00582103"/>
    <w:rsid w:val="005859B4"/>
    <w:rsid w:val="0058679E"/>
    <w:rsid w:val="00586D56"/>
    <w:rsid w:val="005919F7"/>
    <w:rsid w:val="005932F3"/>
    <w:rsid w:val="00596366"/>
    <w:rsid w:val="00597404"/>
    <w:rsid w:val="005A12C2"/>
    <w:rsid w:val="005A18B3"/>
    <w:rsid w:val="005B0AC6"/>
    <w:rsid w:val="005B0DAF"/>
    <w:rsid w:val="005B233C"/>
    <w:rsid w:val="005B3328"/>
    <w:rsid w:val="005B3661"/>
    <w:rsid w:val="005C082C"/>
    <w:rsid w:val="005C24D9"/>
    <w:rsid w:val="005C3930"/>
    <w:rsid w:val="005C5BB6"/>
    <w:rsid w:val="005D05BB"/>
    <w:rsid w:val="005D07A0"/>
    <w:rsid w:val="005D1543"/>
    <w:rsid w:val="005D2288"/>
    <w:rsid w:val="005D25E0"/>
    <w:rsid w:val="005D46C2"/>
    <w:rsid w:val="005D532A"/>
    <w:rsid w:val="005D6831"/>
    <w:rsid w:val="005E0601"/>
    <w:rsid w:val="005E0B8C"/>
    <w:rsid w:val="005E1070"/>
    <w:rsid w:val="005E48A2"/>
    <w:rsid w:val="005E4D43"/>
    <w:rsid w:val="005E5BA4"/>
    <w:rsid w:val="005E6661"/>
    <w:rsid w:val="005E668F"/>
    <w:rsid w:val="005E68B7"/>
    <w:rsid w:val="005E6F91"/>
    <w:rsid w:val="005F090F"/>
    <w:rsid w:val="005F163E"/>
    <w:rsid w:val="005F176D"/>
    <w:rsid w:val="005F293F"/>
    <w:rsid w:val="005F3CEC"/>
    <w:rsid w:val="005F44ED"/>
    <w:rsid w:val="005F6C46"/>
    <w:rsid w:val="005F6EF9"/>
    <w:rsid w:val="00603F78"/>
    <w:rsid w:val="00606FE0"/>
    <w:rsid w:val="00610591"/>
    <w:rsid w:val="00613E2A"/>
    <w:rsid w:val="006146CD"/>
    <w:rsid w:val="00620C0D"/>
    <w:rsid w:val="00620D4C"/>
    <w:rsid w:val="00623022"/>
    <w:rsid w:val="0062304D"/>
    <w:rsid w:val="00624E73"/>
    <w:rsid w:val="006350C9"/>
    <w:rsid w:val="0063775E"/>
    <w:rsid w:val="00640D67"/>
    <w:rsid w:val="00640E3A"/>
    <w:rsid w:val="0064338B"/>
    <w:rsid w:val="00643440"/>
    <w:rsid w:val="0064586C"/>
    <w:rsid w:val="00645F22"/>
    <w:rsid w:val="00645F8D"/>
    <w:rsid w:val="00646F01"/>
    <w:rsid w:val="00647213"/>
    <w:rsid w:val="006510DB"/>
    <w:rsid w:val="00652F97"/>
    <w:rsid w:val="00655CBA"/>
    <w:rsid w:val="00656221"/>
    <w:rsid w:val="006569D0"/>
    <w:rsid w:val="00664344"/>
    <w:rsid w:val="00666E34"/>
    <w:rsid w:val="0067315E"/>
    <w:rsid w:val="00673177"/>
    <w:rsid w:val="00674FA2"/>
    <w:rsid w:val="00680171"/>
    <w:rsid w:val="00680DB1"/>
    <w:rsid w:val="00680F09"/>
    <w:rsid w:val="00683F97"/>
    <w:rsid w:val="006855E3"/>
    <w:rsid w:val="006856F4"/>
    <w:rsid w:val="006901F0"/>
    <w:rsid w:val="00694E7F"/>
    <w:rsid w:val="00695675"/>
    <w:rsid w:val="006959FF"/>
    <w:rsid w:val="00696800"/>
    <w:rsid w:val="00697F63"/>
    <w:rsid w:val="006A03C8"/>
    <w:rsid w:val="006A1290"/>
    <w:rsid w:val="006A4D87"/>
    <w:rsid w:val="006A52CA"/>
    <w:rsid w:val="006A6214"/>
    <w:rsid w:val="006B1AC7"/>
    <w:rsid w:val="006B5E3A"/>
    <w:rsid w:val="006C2E2E"/>
    <w:rsid w:val="006C34EC"/>
    <w:rsid w:val="006C5DCB"/>
    <w:rsid w:val="006D09B9"/>
    <w:rsid w:val="006D0BAA"/>
    <w:rsid w:val="006D292F"/>
    <w:rsid w:val="006D36A6"/>
    <w:rsid w:val="006D3A67"/>
    <w:rsid w:val="006D45B3"/>
    <w:rsid w:val="006E0573"/>
    <w:rsid w:val="006E4F64"/>
    <w:rsid w:val="006E62B9"/>
    <w:rsid w:val="006F0231"/>
    <w:rsid w:val="006F1D4C"/>
    <w:rsid w:val="006F334E"/>
    <w:rsid w:val="006F606F"/>
    <w:rsid w:val="00701737"/>
    <w:rsid w:val="00703F79"/>
    <w:rsid w:val="00704D12"/>
    <w:rsid w:val="00704E08"/>
    <w:rsid w:val="00706495"/>
    <w:rsid w:val="0070681C"/>
    <w:rsid w:val="007111EF"/>
    <w:rsid w:val="00711ADB"/>
    <w:rsid w:val="007126CD"/>
    <w:rsid w:val="00712888"/>
    <w:rsid w:val="00717122"/>
    <w:rsid w:val="00717B01"/>
    <w:rsid w:val="00720448"/>
    <w:rsid w:val="0072141B"/>
    <w:rsid w:val="00724DB4"/>
    <w:rsid w:val="007267D2"/>
    <w:rsid w:val="007302D5"/>
    <w:rsid w:val="0073363B"/>
    <w:rsid w:val="00734066"/>
    <w:rsid w:val="007353D1"/>
    <w:rsid w:val="00737759"/>
    <w:rsid w:val="00744697"/>
    <w:rsid w:val="00750AC9"/>
    <w:rsid w:val="00751B2E"/>
    <w:rsid w:val="00752EE1"/>
    <w:rsid w:val="00752EEB"/>
    <w:rsid w:val="00754D33"/>
    <w:rsid w:val="00755D6E"/>
    <w:rsid w:val="00760BBC"/>
    <w:rsid w:val="00761B3D"/>
    <w:rsid w:val="00764DD1"/>
    <w:rsid w:val="00766C94"/>
    <w:rsid w:val="00773575"/>
    <w:rsid w:val="007736A0"/>
    <w:rsid w:val="00776B83"/>
    <w:rsid w:val="0078085A"/>
    <w:rsid w:val="007825E7"/>
    <w:rsid w:val="00787AA4"/>
    <w:rsid w:val="007910D1"/>
    <w:rsid w:val="00793583"/>
    <w:rsid w:val="00793956"/>
    <w:rsid w:val="00795D68"/>
    <w:rsid w:val="00796223"/>
    <w:rsid w:val="007A313A"/>
    <w:rsid w:val="007A3651"/>
    <w:rsid w:val="007A3902"/>
    <w:rsid w:val="007A3FF3"/>
    <w:rsid w:val="007A4735"/>
    <w:rsid w:val="007A75CD"/>
    <w:rsid w:val="007B202D"/>
    <w:rsid w:val="007B23C9"/>
    <w:rsid w:val="007B311B"/>
    <w:rsid w:val="007B60C0"/>
    <w:rsid w:val="007C1530"/>
    <w:rsid w:val="007C186F"/>
    <w:rsid w:val="007C47EC"/>
    <w:rsid w:val="007C7800"/>
    <w:rsid w:val="007D1084"/>
    <w:rsid w:val="007D1C66"/>
    <w:rsid w:val="007D42D8"/>
    <w:rsid w:val="007D6524"/>
    <w:rsid w:val="007E3796"/>
    <w:rsid w:val="007E3D3A"/>
    <w:rsid w:val="007E4CF7"/>
    <w:rsid w:val="007E4F34"/>
    <w:rsid w:val="007E50C3"/>
    <w:rsid w:val="007E5F69"/>
    <w:rsid w:val="007E5FD1"/>
    <w:rsid w:val="007E6F34"/>
    <w:rsid w:val="007E70BC"/>
    <w:rsid w:val="007F0227"/>
    <w:rsid w:val="007F4069"/>
    <w:rsid w:val="007F5716"/>
    <w:rsid w:val="007F63B4"/>
    <w:rsid w:val="007F6F28"/>
    <w:rsid w:val="00803B34"/>
    <w:rsid w:val="00803F3F"/>
    <w:rsid w:val="008056D0"/>
    <w:rsid w:val="008058DD"/>
    <w:rsid w:val="00805CB0"/>
    <w:rsid w:val="008072D9"/>
    <w:rsid w:val="00812E91"/>
    <w:rsid w:val="00813001"/>
    <w:rsid w:val="008141C0"/>
    <w:rsid w:val="00814B20"/>
    <w:rsid w:val="0081518E"/>
    <w:rsid w:val="008164CE"/>
    <w:rsid w:val="00816A67"/>
    <w:rsid w:val="0082059D"/>
    <w:rsid w:val="008214A9"/>
    <w:rsid w:val="008257E3"/>
    <w:rsid w:val="00830DB9"/>
    <w:rsid w:val="008317B6"/>
    <w:rsid w:val="00833A9D"/>
    <w:rsid w:val="008350B5"/>
    <w:rsid w:val="00835AF5"/>
    <w:rsid w:val="00837374"/>
    <w:rsid w:val="0084398D"/>
    <w:rsid w:val="00843EE5"/>
    <w:rsid w:val="00844D68"/>
    <w:rsid w:val="00846303"/>
    <w:rsid w:val="008506AE"/>
    <w:rsid w:val="008517E3"/>
    <w:rsid w:val="00853BD2"/>
    <w:rsid w:val="0085642F"/>
    <w:rsid w:val="00857204"/>
    <w:rsid w:val="00860157"/>
    <w:rsid w:val="00860608"/>
    <w:rsid w:val="00863079"/>
    <w:rsid w:val="00863507"/>
    <w:rsid w:val="0086384E"/>
    <w:rsid w:val="00864428"/>
    <w:rsid w:val="00867FC0"/>
    <w:rsid w:val="008703C3"/>
    <w:rsid w:val="0087085D"/>
    <w:rsid w:val="00870E0A"/>
    <w:rsid w:val="00874682"/>
    <w:rsid w:val="00874FB1"/>
    <w:rsid w:val="00876A20"/>
    <w:rsid w:val="00877576"/>
    <w:rsid w:val="00877C3C"/>
    <w:rsid w:val="00880B97"/>
    <w:rsid w:val="008853CB"/>
    <w:rsid w:val="0088672E"/>
    <w:rsid w:val="008908AA"/>
    <w:rsid w:val="00891AE0"/>
    <w:rsid w:val="00891D2A"/>
    <w:rsid w:val="00896DFB"/>
    <w:rsid w:val="008979E6"/>
    <w:rsid w:val="008A01A7"/>
    <w:rsid w:val="008A22ED"/>
    <w:rsid w:val="008A3CB5"/>
    <w:rsid w:val="008A5DAD"/>
    <w:rsid w:val="008B38D8"/>
    <w:rsid w:val="008B5141"/>
    <w:rsid w:val="008B6C9A"/>
    <w:rsid w:val="008C0A6B"/>
    <w:rsid w:val="008C0F17"/>
    <w:rsid w:val="008C1270"/>
    <w:rsid w:val="008C1D4D"/>
    <w:rsid w:val="008C2D85"/>
    <w:rsid w:val="008C477D"/>
    <w:rsid w:val="008D13E5"/>
    <w:rsid w:val="008D1FF3"/>
    <w:rsid w:val="008D255C"/>
    <w:rsid w:val="008D315D"/>
    <w:rsid w:val="008D563E"/>
    <w:rsid w:val="008D5896"/>
    <w:rsid w:val="008E214A"/>
    <w:rsid w:val="008E2173"/>
    <w:rsid w:val="008E235E"/>
    <w:rsid w:val="008E4A4F"/>
    <w:rsid w:val="008E7576"/>
    <w:rsid w:val="008E76F6"/>
    <w:rsid w:val="008F0378"/>
    <w:rsid w:val="008F23B0"/>
    <w:rsid w:val="008F243E"/>
    <w:rsid w:val="008F2EF7"/>
    <w:rsid w:val="008F563F"/>
    <w:rsid w:val="008F74DF"/>
    <w:rsid w:val="008F78B1"/>
    <w:rsid w:val="00902471"/>
    <w:rsid w:val="009029C6"/>
    <w:rsid w:val="009058CC"/>
    <w:rsid w:val="00907051"/>
    <w:rsid w:val="00911F74"/>
    <w:rsid w:val="0091243F"/>
    <w:rsid w:val="00913ABD"/>
    <w:rsid w:val="00914A12"/>
    <w:rsid w:val="009207CF"/>
    <w:rsid w:val="00920C21"/>
    <w:rsid w:val="00930D6D"/>
    <w:rsid w:val="00931946"/>
    <w:rsid w:val="00932458"/>
    <w:rsid w:val="0093372D"/>
    <w:rsid w:val="00933BAC"/>
    <w:rsid w:val="00933FB9"/>
    <w:rsid w:val="009360A6"/>
    <w:rsid w:val="00936E99"/>
    <w:rsid w:val="00937098"/>
    <w:rsid w:val="00950630"/>
    <w:rsid w:val="00951473"/>
    <w:rsid w:val="009574EA"/>
    <w:rsid w:val="00960F82"/>
    <w:rsid w:val="00961053"/>
    <w:rsid w:val="00961CA0"/>
    <w:rsid w:val="00964BF1"/>
    <w:rsid w:val="00964CB3"/>
    <w:rsid w:val="00964EB6"/>
    <w:rsid w:val="0096524A"/>
    <w:rsid w:val="0096738D"/>
    <w:rsid w:val="00975AB7"/>
    <w:rsid w:val="00976A2B"/>
    <w:rsid w:val="00976B66"/>
    <w:rsid w:val="009817B3"/>
    <w:rsid w:val="0098401F"/>
    <w:rsid w:val="009849C8"/>
    <w:rsid w:val="00985ADE"/>
    <w:rsid w:val="00985C7A"/>
    <w:rsid w:val="00990E44"/>
    <w:rsid w:val="00991193"/>
    <w:rsid w:val="00991FE5"/>
    <w:rsid w:val="00993E18"/>
    <w:rsid w:val="009A1FE4"/>
    <w:rsid w:val="009A43BE"/>
    <w:rsid w:val="009A45BC"/>
    <w:rsid w:val="009A4E47"/>
    <w:rsid w:val="009A595D"/>
    <w:rsid w:val="009A6641"/>
    <w:rsid w:val="009B0A86"/>
    <w:rsid w:val="009B45F5"/>
    <w:rsid w:val="009B50D3"/>
    <w:rsid w:val="009C0424"/>
    <w:rsid w:val="009C12C0"/>
    <w:rsid w:val="009C338D"/>
    <w:rsid w:val="009C389F"/>
    <w:rsid w:val="009C3A45"/>
    <w:rsid w:val="009C561A"/>
    <w:rsid w:val="009C64E4"/>
    <w:rsid w:val="009C6D2D"/>
    <w:rsid w:val="009C759F"/>
    <w:rsid w:val="009D0C17"/>
    <w:rsid w:val="009D206B"/>
    <w:rsid w:val="009D2435"/>
    <w:rsid w:val="009D2B26"/>
    <w:rsid w:val="009D548A"/>
    <w:rsid w:val="009D73EB"/>
    <w:rsid w:val="009E5F71"/>
    <w:rsid w:val="009F0C7E"/>
    <w:rsid w:val="009F20A2"/>
    <w:rsid w:val="009F3D77"/>
    <w:rsid w:val="00A008BA"/>
    <w:rsid w:val="00A01DEE"/>
    <w:rsid w:val="00A02653"/>
    <w:rsid w:val="00A041F1"/>
    <w:rsid w:val="00A06B4D"/>
    <w:rsid w:val="00A06C52"/>
    <w:rsid w:val="00A138D0"/>
    <w:rsid w:val="00A177FB"/>
    <w:rsid w:val="00A17E38"/>
    <w:rsid w:val="00A2010A"/>
    <w:rsid w:val="00A22D7E"/>
    <w:rsid w:val="00A22E77"/>
    <w:rsid w:val="00A23B15"/>
    <w:rsid w:val="00A27F86"/>
    <w:rsid w:val="00A3136E"/>
    <w:rsid w:val="00A31938"/>
    <w:rsid w:val="00A320C3"/>
    <w:rsid w:val="00A32152"/>
    <w:rsid w:val="00A33D98"/>
    <w:rsid w:val="00A343DA"/>
    <w:rsid w:val="00A34944"/>
    <w:rsid w:val="00A34A24"/>
    <w:rsid w:val="00A34A73"/>
    <w:rsid w:val="00A3605A"/>
    <w:rsid w:val="00A379BD"/>
    <w:rsid w:val="00A403B7"/>
    <w:rsid w:val="00A4097C"/>
    <w:rsid w:val="00A418D2"/>
    <w:rsid w:val="00A42E7A"/>
    <w:rsid w:val="00A44B0B"/>
    <w:rsid w:val="00A450C7"/>
    <w:rsid w:val="00A47E42"/>
    <w:rsid w:val="00A506F3"/>
    <w:rsid w:val="00A5311E"/>
    <w:rsid w:val="00A53446"/>
    <w:rsid w:val="00A539A4"/>
    <w:rsid w:val="00A56554"/>
    <w:rsid w:val="00A57EF2"/>
    <w:rsid w:val="00A61358"/>
    <w:rsid w:val="00A62EF0"/>
    <w:rsid w:val="00A632F5"/>
    <w:rsid w:val="00A650C7"/>
    <w:rsid w:val="00A65F56"/>
    <w:rsid w:val="00A67128"/>
    <w:rsid w:val="00A70E3B"/>
    <w:rsid w:val="00A7408F"/>
    <w:rsid w:val="00A75709"/>
    <w:rsid w:val="00A75B21"/>
    <w:rsid w:val="00A75F60"/>
    <w:rsid w:val="00A826D5"/>
    <w:rsid w:val="00A82CEE"/>
    <w:rsid w:val="00A84737"/>
    <w:rsid w:val="00A84FE3"/>
    <w:rsid w:val="00A8546E"/>
    <w:rsid w:val="00A855BE"/>
    <w:rsid w:val="00A856FE"/>
    <w:rsid w:val="00A859FC"/>
    <w:rsid w:val="00A92ABC"/>
    <w:rsid w:val="00A92B0F"/>
    <w:rsid w:val="00A92ED6"/>
    <w:rsid w:val="00A960F0"/>
    <w:rsid w:val="00A9686F"/>
    <w:rsid w:val="00AA05C0"/>
    <w:rsid w:val="00AA102A"/>
    <w:rsid w:val="00AA286C"/>
    <w:rsid w:val="00AA4159"/>
    <w:rsid w:val="00AA50DB"/>
    <w:rsid w:val="00AA63AD"/>
    <w:rsid w:val="00AA789A"/>
    <w:rsid w:val="00AB12E2"/>
    <w:rsid w:val="00AB1F6A"/>
    <w:rsid w:val="00AB2647"/>
    <w:rsid w:val="00AB2F42"/>
    <w:rsid w:val="00AB3703"/>
    <w:rsid w:val="00AB53F4"/>
    <w:rsid w:val="00AB5B62"/>
    <w:rsid w:val="00AB6B85"/>
    <w:rsid w:val="00AB70A3"/>
    <w:rsid w:val="00AC1CA0"/>
    <w:rsid w:val="00AC2068"/>
    <w:rsid w:val="00AC2FFE"/>
    <w:rsid w:val="00AC43B8"/>
    <w:rsid w:val="00AC78AF"/>
    <w:rsid w:val="00AD06D7"/>
    <w:rsid w:val="00AD0BE1"/>
    <w:rsid w:val="00AD115F"/>
    <w:rsid w:val="00AD3AA3"/>
    <w:rsid w:val="00AD671A"/>
    <w:rsid w:val="00AD6A9E"/>
    <w:rsid w:val="00AD6B76"/>
    <w:rsid w:val="00AE3F6B"/>
    <w:rsid w:val="00AE73C7"/>
    <w:rsid w:val="00AF4CC3"/>
    <w:rsid w:val="00AF72C7"/>
    <w:rsid w:val="00B02EFC"/>
    <w:rsid w:val="00B12904"/>
    <w:rsid w:val="00B131C0"/>
    <w:rsid w:val="00B133EF"/>
    <w:rsid w:val="00B13FF9"/>
    <w:rsid w:val="00B20C29"/>
    <w:rsid w:val="00B25927"/>
    <w:rsid w:val="00B25F87"/>
    <w:rsid w:val="00B2614C"/>
    <w:rsid w:val="00B351ED"/>
    <w:rsid w:val="00B371AD"/>
    <w:rsid w:val="00B423CE"/>
    <w:rsid w:val="00B43CB6"/>
    <w:rsid w:val="00B5286C"/>
    <w:rsid w:val="00B5309E"/>
    <w:rsid w:val="00B53676"/>
    <w:rsid w:val="00B53C76"/>
    <w:rsid w:val="00B53DEB"/>
    <w:rsid w:val="00B54148"/>
    <w:rsid w:val="00B579C4"/>
    <w:rsid w:val="00B600C0"/>
    <w:rsid w:val="00B60E1F"/>
    <w:rsid w:val="00B613BE"/>
    <w:rsid w:val="00B63386"/>
    <w:rsid w:val="00B63A57"/>
    <w:rsid w:val="00B640DD"/>
    <w:rsid w:val="00B66559"/>
    <w:rsid w:val="00B67116"/>
    <w:rsid w:val="00B710F4"/>
    <w:rsid w:val="00B73448"/>
    <w:rsid w:val="00B73B9D"/>
    <w:rsid w:val="00B748DE"/>
    <w:rsid w:val="00B75C86"/>
    <w:rsid w:val="00B7709D"/>
    <w:rsid w:val="00B775F2"/>
    <w:rsid w:val="00B777D2"/>
    <w:rsid w:val="00B81FC7"/>
    <w:rsid w:val="00B83C9D"/>
    <w:rsid w:val="00B83DE8"/>
    <w:rsid w:val="00B8409C"/>
    <w:rsid w:val="00B84DFA"/>
    <w:rsid w:val="00B9172A"/>
    <w:rsid w:val="00B91EA0"/>
    <w:rsid w:val="00B935ED"/>
    <w:rsid w:val="00B940DE"/>
    <w:rsid w:val="00B957EB"/>
    <w:rsid w:val="00B96D01"/>
    <w:rsid w:val="00BA28E3"/>
    <w:rsid w:val="00BA6ED5"/>
    <w:rsid w:val="00BB1BE6"/>
    <w:rsid w:val="00BB31E9"/>
    <w:rsid w:val="00BB3408"/>
    <w:rsid w:val="00BB6B05"/>
    <w:rsid w:val="00BB6DCC"/>
    <w:rsid w:val="00BB6F48"/>
    <w:rsid w:val="00BC0313"/>
    <w:rsid w:val="00BC1AC2"/>
    <w:rsid w:val="00BC2DFB"/>
    <w:rsid w:val="00BC369B"/>
    <w:rsid w:val="00BC36B3"/>
    <w:rsid w:val="00BC3E5E"/>
    <w:rsid w:val="00BC41C0"/>
    <w:rsid w:val="00BC4624"/>
    <w:rsid w:val="00BC5076"/>
    <w:rsid w:val="00BC6486"/>
    <w:rsid w:val="00BC7721"/>
    <w:rsid w:val="00BD0066"/>
    <w:rsid w:val="00BD1D34"/>
    <w:rsid w:val="00BD3C0D"/>
    <w:rsid w:val="00BD53CF"/>
    <w:rsid w:val="00BE0135"/>
    <w:rsid w:val="00BE2BCD"/>
    <w:rsid w:val="00BE2CCD"/>
    <w:rsid w:val="00BE39BA"/>
    <w:rsid w:val="00BE4E35"/>
    <w:rsid w:val="00BE5EDE"/>
    <w:rsid w:val="00BE65BC"/>
    <w:rsid w:val="00BE6ACB"/>
    <w:rsid w:val="00BF1204"/>
    <w:rsid w:val="00BF35A9"/>
    <w:rsid w:val="00C01526"/>
    <w:rsid w:val="00C030DF"/>
    <w:rsid w:val="00C032D5"/>
    <w:rsid w:val="00C064AF"/>
    <w:rsid w:val="00C12460"/>
    <w:rsid w:val="00C14B69"/>
    <w:rsid w:val="00C15F45"/>
    <w:rsid w:val="00C1626F"/>
    <w:rsid w:val="00C17484"/>
    <w:rsid w:val="00C21E5D"/>
    <w:rsid w:val="00C2346A"/>
    <w:rsid w:val="00C23C60"/>
    <w:rsid w:val="00C2477C"/>
    <w:rsid w:val="00C25F6E"/>
    <w:rsid w:val="00C26B76"/>
    <w:rsid w:val="00C27FA7"/>
    <w:rsid w:val="00C30A1C"/>
    <w:rsid w:val="00C325D1"/>
    <w:rsid w:val="00C35F0B"/>
    <w:rsid w:val="00C45806"/>
    <w:rsid w:val="00C4614F"/>
    <w:rsid w:val="00C479A9"/>
    <w:rsid w:val="00C53299"/>
    <w:rsid w:val="00C54B9A"/>
    <w:rsid w:val="00C55861"/>
    <w:rsid w:val="00C55F4E"/>
    <w:rsid w:val="00C60B59"/>
    <w:rsid w:val="00C62598"/>
    <w:rsid w:val="00C6270A"/>
    <w:rsid w:val="00C62EE6"/>
    <w:rsid w:val="00C677CA"/>
    <w:rsid w:val="00C67A76"/>
    <w:rsid w:val="00C71E2B"/>
    <w:rsid w:val="00C72EED"/>
    <w:rsid w:val="00C7389A"/>
    <w:rsid w:val="00C740F9"/>
    <w:rsid w:val="00C74ADE"/>
    <w:rsid w:val="00C75C92"/>
    <w:rsid w:val="00C75F7D"/>
    <w:rsid w:val="00C761E4"/>
    <w:rsid w:val="00C76FA2"/>
    <w:rsid w:val="00C8097B"/>
    <w:rsid w:val="00C815D2"/>
    <w:rsid w:val="00C817D0"/>
    <w:rsid w:val="00C836CE"/>
    <w:rsid w:val="00C85374"/>
    <w:rsid w:val="00C8683A"/>
    <w:rsid w:val="00C87B59"/>
    <w:rsid w:val="00C903AB"/>
    <w:rsid w:val="00C91FC8"/>
    <w:rsid w:val="00C92268"/>
    <w:rsid w:val="00C948A9"/>
    <w:rsid w:val="00C949D9"/>
    <w:rsid w:val="00C94BB0"/>
    <w:rsid w:val="00CA0696"/>
    <w:rsid w:val="00CA0AC0"/>
    <w:rsid w:val="00CA2BE2"/>
    <w:rsid w:val="00CA2CB2"/>
    <w:rsid w:val="00CA555E"/>
    <w:rsid w:val="00CB20D7"/>
    <w:rsid w:val="00CB28CC"/>
    <w:rsid w:val="00CB4E24"/>
    <w:rsid w:val="00CB5408"/>
    <w:rsid w:val="00CB54BF"/>
    <w:rsid w:val="00CB596E"/>
    <w:rsid w:val="00CB5AD9"/>
    <w:rsid w:val="00CB5C73"/>
    <w:rsid w:val="00CC1099"/>
    <w:rsid w:val="00CC3B3F"/>
    <w:rsid w:val="00CD0A18"/>
    <w:rsid w:val="00CD257F"/>
    <w:rsid w:val="00CD30FC"/>
    <w:rsid w:val="00CD44E0"/>
    <w:rsid w:val="00CD73DC"/>
    <w:rsid w:val="00CD7C03"/>
    <w:rsid w:val="00CE142C"/>
    <w:rsid w:val="00CE1E04"/>
    <w:rsid w:val="00CE58DD"/>
    <w:rsid w:val="00CE6243"/>
    <w:rsid w:val="00CE6B19"/>
    <w:rsid w:val="00CF328F"/>
    <w:rsid w:val="00CF401C"/>
    <w:rsid w:val="00CF41E4"/>
    <w:rsid w:val="00CF6E00"/>
    <w:rsid w:val="00CF709F"/>
    <w:rsid w:val="00CF7F5E"/>
    <w:rsid w:val="00D03452"/>
    <w:rsid w:val="00D037B8"/>
    <w:rsid w:val="00D05FEC"/>
    <w:rsid w:val="00D0731A"/>
    <w:rsid w:val="00D073D2"/>
    <w:rsid w:val="00D07C6C"/>
    <w:rsid w:val="00D07EC2"/>
    <w:rsid w:val="00D12EDB"/>
    <w:rsid w:val="00D1422A"/>
    <w:rsid w:val="00D165FD"/>
    <w:rsid w:val="00D16A24"/>
    <w:rsid w:val="00D25727"/>
    <w:rsid w:val="00D307FD"/>
    <w:rsid w:val="00D31785"/>
    <w:rsid w:val="00D33A22"/>
    <w:rsid w:val="00D33F1D"/>
    <w:rsid w:val="00D349B0"/>
    <w:rsid w:val="00D34AE1"/>
    <w:rsid w:val="00D359F5"/>
    <w:rsid w:val="00D3667F"/>
    <w:rsid w:val="00D37B9E"/>
    <w:rsid w:val="00D403FD"/>
    <w:rsid w:val="00D45804"/>
    <w:rsid w:val="00D501BD"/>
    <w:rsid w:val="00D50D93"/>
    <w:rsid w:val="00D54AE0"/>
    <w:rsid w:val="00D550F3"/>
    <w:rsid w:val="00D55DAD"/>
    <w:rsid w:val="00D56539"/>
    <w:rsid w:val="00D566CC"/>
    <w:rsid w:val="00D60203"/>
    <w:rsid w:val="00D65761"/>
    <w:rsid w:val="00D65B42"/>
    <w:rsid w:val="00D72515"/>
    <w:rsid w:val="00D72820"/>
    <w:rsid w:val="00D80DD0"/>
    <w:rsid w:val="00D8312E"/>
    <w:rsid w:val="00D842E8"/>
    <w:rsid w:val="00D84365"/>
    <w:rsid w:val="00D87DF7"/>
    <w:rsid w:val="00D911E4"/>
    <w:rsid w:val="00D945F3"/>
    <w:rsid w:val="00D95806"/>
    <w:rsid w:val="00D969B9"/>
    <w:rsid w:val="00D9705F"/>
    <w:rsid w:val="00DA0FB8"/>
    <w:rsid w:val="00DA1C13"/>
    <w:rsid w:val="00DA21A5"/>
    <w:rsid w:val="00DB01AA"/>
    <w:rsid w:val="00DB2202"/>
    <w:rsid w:val="00DB3E57"/>
    <w:rsid w:val="00DB49B4"/>
    <w:rsid w:val="00DB69E7"/>
    <w:rsid w:val="00DC0DC7"/>
    <w:rsid w:val="00DC131B"/>
    <w:rsid w:val="00DC469E"/>
    <w:rsid w:val="00DC4D74"/>
    <w:rsid w:val="00DC6E09"/>
    <w:rsid w:val="00DC6F89"/>
    <w:rsid w:val="00DC7850"/>
    <w:rsid w:val="00DD085F"/>
    <w:rsid w:val="00DD2324"/>
    <w:rsid w:val="00DD2424"/>
    <w:rsid w:val="00DD304C"/>
    <w:rsid w:val="00DD36F9"/>
    <w:rsid w:val="00DD5C9C"/>
    <w:rsid w:val="00DD70D3"/>
    <w:rsid w:val="00DE0BC3"/>
    <w:rsid w:val="00DE0C1C"/>
    <w:rsid w:val="00DE19CE"/>
    <w:rsid w:val="00DE2FDF"/>
    <w:rsid w:val="00DE4796"/>
    <w:rsid w:val="00DE4E8A"/>
    <w:rsid w:val="00DE58F3"/>
    <w:rsid w:val="00DF00F2"/>
    <w:rsid w:val="00DF1B86"/>
    <w:rsid w:val="00DF29D2"/>
    <w:rsid w:val="00DF6671"/>
    <w:rsid w:val="00E00386"/>
    <w:rsid w:val="00E00718"/>
    <w:rsid w:val="00E01BFC"/>
    <w:rsid w:val="00E02D53"/>
    <w:rsid w:val="00E02DFA"/>
    <w:rsid w:val="00E0327B"/>
    <w:rsid w:val="00E06F61"/>
    <w:rsid w:val="00E0758E"/>
    <w:rsid w:val="00E1385C"/>
    <w:rsid w:val="00E139BA"/>
    <w:rsid w:val="00E16437"/>
    <w:rsid w:val="00E215DA"/>
    <w:rsid w:val="00E23C18"/>
    <w:rsid w:val="00E24192"/>
    <w:rsid w:val="00E246FC"/>
    <w:rsid w:val="00E308CB"/>
    <w:rsid w:val="00E348B9"/>
    <w:rsid w:val="00E37320"/>
    <w:rsid w:val="00E40615"/>
    <w:rsid w:val="00E43925"/>
    <w:rsid w:val="00E44E34"/>
    <w:rsid w:val="00E47D62"/>
    <w:rsid w:val="00E47FB3"/>
    <w:rsid w:val="00E508F8"/>
    <w:rsid w:val="00E52DCB"/>
    <w:rsid w:val="00E53FBF"/>
    <w:rsid w:val="00E55358"/>
    <w:rsid w:val="00E5597B"/>
    <w:rsid w:val="00E6335A"/>
    <w:rsid w:val="00E636E7"/>
    <w:rsid w:val="00E65C20"/>
    <w:rsid w:val="00E66DBB"/>
    <w:rsid w:val="00E71C46"/>
    <w:rsid w:val="00E71D98"/>
    <w:rsid w:val="00E72126"/>
    <w:rsid w:val="00E727BF"/>
    <w:rsid w:val="00E7284E"/>
    <w:rsid w:val="00E7484C"/>
    <w:rsid w:val="00E751C3"/>
    <w:rsid w:val="00E759A3"/>
    <w:rsid w:val="00E76F0E"/>
    <w:rsid w:val="00E802B9"/>
    <w:rsid w:val="00E8407E"/>
    <w:rsid w:val="00E84C4C"/>
    <w:rsid w:val="00E85576"/>
    <w:rsid w:val="00E86163"/>
    <w:rsid w:val="00E87A77"/>
    <w:rsid w:val="00E90F1E"/>
    <w:rsid w:val="00E91067"/>
    <w:rsid w:val="00E91E67"/>
    <w:rsid w:val="00E928D3"/>
    <w:rsid w:val="00E9370F"/>
    <w:rsid w:val="00E94157"/>
    <w:rsid w:val="00E95B56"/>
    <w:rsid w:val="00EA42D1"/>
    <w:rsid w:val="00EA54AE"/>
    <w:rsid w:val="00EA5AFD"/>
    <w:rsid w:val="00EA697C"/>
    <w:rsid w:val="00EB4DDC"/>
    <w:rsid w:val="00EB6EC6"/>
    <w:rsid w:val="00EC3737"/>
    <w:rsid w:val="00EC71A3"/>
    <w:rsid w:val="00ED36C2"/>
    <w:rsid w:val="00ED3CF7"/>
    <w:rsid w:val="00ED3FBA"/>
    <w:rsid w:val="00ED5B4F"/>
    <w:rsid w:val="00EE07D2"/>
    <w:rsid w:val="00EE12E2"/>
    <w:rsid w:val="00EE2B80"/>
    <w:rsid w:val="00EE350A"/>
    <w:rsid w:val="00EE6ED9"/>
    <w:rsid w:val="00EE705D"/>
    <w:rsid w:val="00EF0494"/>
    <w:rsid w:val="00EF0ED4"/>
    <w:rsid w:val="00EF1982"/>
    <w:rsid w:val="00EF455D"/>
    <w:rsid w:val="00EF4BAF"/>
    <w:rsid w:val="00EF6FEA"/>
    <w:rsid w:val="00EF7769"/>
    <w:rsid w:val="00F02386"/>
    <w:rsid w:val="00F03890"/>
    <w:rsid w:val="00F03A2D"/>
    <w:rsid w:val="00F10D4B"/>
    <w:rsid w:val="00F10E26"/>
    <w:rsid w:val="00F1186B"/>
    <w:rsid w:val="00F13AA6"/>
    <w:rsid w:val="00F14372"/>
    <w:rsid w:val="00F17B0F"/>
    <w:rsid w:val="00F20A59"/>
    <w:rsid w:val="00F219CD"/>
    <w:rsid w:val="00F22E57"/>
    <w:rsid w:val="00F231F1"/>
    <w:rsid w:val="00F27E06"/>
    <w:rsid w:val="00F32673"/>
    <w:rsid w:val="00F32A1F"/>
    <w:rsid w:val="00F3459D"/>
    <w:rsid w:val="00F34815"/>
    <w:rsid w:val="00F3535F"/>
    <w:rsid w:val="00F35B08"/>
    <w:rsid w:val="00F4068B"/>
    <w:rsid w:val="00F41428"/>
    <w:rsid w:val="00F41DFA"/>
    <w:rsid w:val="00F42180"/>
    <w:rsid w:val="00F454C0"/>
    <w:rsid w:val="00F459E9"/>
    <w:rsid w:val="00F47A11"/>
    <w:rsid w:val="00F47DF4"/>
    <w:rsid w:val="00F522EE"/>
    <w:rsid w:val="00F613D2"/>
    <w:rsid w:val="00F65A19"/>
    <w:rsid w:val="00F67207"/>
    <w:rsid w:val="00F705F3"/>
    <w:rsid w:val="00F70D7B"/>
    <w:rsid w:val="00F7491A"/>
    <w:rsid w:val="00F7592F"/>
    <w:rsid w:val="00F770FE"/>
    <w:rsid w:val="00F801AA"/>
    <w:rsid w:val="00F80D94"/>
    <w:rsid w:val="00F83625"/>
    <w:rsid w:val="00F91E99"/>
    <w:rsid w:val="00FA046C"/>
    <w:rsid w:val="00FA4E23"/>
    <w:rsid w:val="00FA5722"/>
    <w:rsid w:val="00FA6B57"/>
    <w:rsid w:val="00FA7844"/>
    <w:rsid w:val="00FB2B96"/>
    <w:rsid w:val="00FB3A89"/>
    <w:rsid w:val="00FC2C46"/>
    <w:rsid w:val="00FC5106"/>
    <w:rsid w:val="00FC7B54"/>
    <w:rsid w:val="00FD4E12"/>
    <w:rsid w:val="00FD60C4"/>
    <w:rsid w:val="00FD768B"/>
    <w:rsid w:val="00FD7801"/>
    <w:rsid w:val="00FE1035"/>
    <w:rsid w:val="00FE16FA"/>
    <w:rsid w:val="00FE1FDA"/>
    <w:rsid w:val="00FE5092"/>
    <w:rsid w:val="00FF1065"/>
    <w:rsid w:val="00FF1C88"/>
    <w:rsid w:val="00FF3D9E"/>
    <w:rsid w:val="00FF5505"/>
    <w:rsid w:val="00FF701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2C1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3410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9"/>
    <w:qFormat/>
    <w:rsid w:val="00162C1C"/>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162C1C"/>
    <w:rPr>
      <w:rFonts w:ascii="Arial" w:eastAsia="Times New Roman" w:hAnsi="Arial" w:cs="Arial"/>
      <w:b/>
      <w:bCs/>
      <w:i/>
      <w:iCs/>
      <w:sz w:val="28"/>
      <w:szCs w:val="28"/>
      <w:lang w:eastAsia="cs-CZ"/>
    </w:rPr>
  </w:style>
  <w:style w:type="paragraph" w:customStyle="1" w:styleId="Radadvodovzprva">
    <w:name w:val="Rada důvodová zpráva"/>
    <w:basedOn w:val="Normln"/>
    <w:uiPriority w:val="99"/>
    <w:rsid w:val="00162C1C"/>
    <w:pPr>
      <w:widowControl w:val="0"/>
      <w:spacing w:after="480"/>
      <w:jc w:val="both"/>
    </w:pPr>
    <w:rPr>
      <w:rFonts w:ascii="Arial" w:hAnsi="Arial"/>
      <w:b/>
      <w:noProof/>
      <w:szCs w:val="20"/>
    </w:rPr>
  </w:style>
  <w:style w:type="paragraph" w:styleId="Zhlav">
    <w:name w:val="header"/>
    <w:basedOn w:val="Normln"/>
    <w:link w:val="ZhlavChar"/>
    <w:uiPriority w:val="99"/>
    <w:rsid w:val="00162C1C"/>
    <w:pPr>
      <w:tabs>
        <w:tab w:val="center" w:pos="4536"/>
        <w:tab w:val="right" w:pos="9072"/>
      </w:tabs>
    </w:pPr>
  </w:style>
  <w:style w:type="character" w:customStyle="1" w:styleId="ZhlavChar">
    <w:name w:val="Záhlaví Char"/>
    <w:basedOn w:val="Standardnpsmoodstavce"/>
    <w:link w:val="Zhlav"/>
    <w:uiPriority w:val="99"/>
    <w:rsid w:val="00162C1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2C1C"/>
    <w:pPr>
      <w:tabs>
        <w:tab w:val="center" w:pos="4536"/>
        <w:tab w:val="right" w:pos="9072"/>
      </w:tabs>
    </w:pPr>
  </w:style>
  <w:style w:type="character" w:customStyle="1" w:styleId="ZpatChar">
    <w:name w:val="Zápatí Char"/>
    <w:basedOn w:val="Standardnpsmoodstavce"/>
    <w:link w:val="Zpat"/>
    <w:uiPriority w:val="99"/>
    <w:rsid w:val="00162C1C"/>
    <w:rPr>
      <w:rFonts w:ascii="Times New Roman" w:eastAsia="Times New Roman" w:hAnsi="Times New Roman" w:cs="Times New Roman"/>
      <w:sz w:val="24"/>
      <w:szCs w:val="24"/>
      <w:lang w:eastAsia="cs-CZ"/>
    </w:rPr>
  </w:style>
  <w:style w:type="character" w:styleId="slostrnky">
    <w:name w:val="page number"/>
    <w:basedOn w:val="Standardnpsmoodstavce"/>
    <w:rsid w:val="00162C1C"/>
  </w:style>
  <w:style w:type="paragraph" w:customStyle="1" w:styleId="Radaplohy">
    <w:name w:val="Rada přílohy"/>
    <w:basedOn w:val="Normln"/>
    <w:rsid w:val="00162C1C"/>
    <w:pPr>
      <w:widowControl w:val="0"/>
      <w:spacing w:before="480" w:after="120"/>
      <w:jc w:val="both"/>
    </w:pPr>
    <w:rPr>
      <w:rFonts w:ascii="Arial" w:hAnsi="Arial"/>
      <w:noProof/>
      <w:szCs w:val="20"/>
      <w:u w:val="single"/>
    </w:rPr>
  </w:style>
  <w:style w:type="paragraph" w:customStyle="1" w:styleId="Radaploha1">
    <w:name w:val="Rada příloha č.1"/>
    <w:basedOn w:val="Normln"/>
    <w:rsid w:val="00162C1C"/>
    <w:pPr>
      <w:widowControl w:val="0"/>
      <w:numPr>
        <w:numId w:val="1"/>
      </w:numPr>
      <w:spacing w:after="120"/>
      <w:jc w:val="both"/>
    </w:pPr>
    <w:rPr>
      <w:rFonts w:ascii="Arial" w:hAnsi="Arial"/>
      <w:noProof/>
      <w:szCs w:val="20"/>
      <w:u w:val="single"/>
    </w:rPr>
  </w:style>
  <w:style w:type="paragraph" w:customStyle="1" w:styleId="Tabulkatuntext16nasted">
    <w:name w:val="Tabulka tučný text_16 na střed"/>
    <w:basedOn w:val="Normln"/>
    <w:rsid w:val="00162C1C"/>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162C1C"/>
    <w:pPr>
      <w:widowControl w:val="0"/>
      <w:spacing w:before="40" w:after="40"/>
      <w:jc w:val="center"/>
    </w:pPr>
    <w:rPr>
      <w:rFonts w:ascii="Arial" w:hAnsi="Arial"/>
      <w:b/>
      <w:noProof/>
      <w:szCs w:val="20"/>
    </w:rPr>
  </w:style>
  <w:style w:type="paragraph" w:customStyle="1" w:styleId="Tabulkazkladntext">
    <w:name w:val="Tabulka základní text"/>
    <w:basedOn w:val="Normln"/>
    <w:link w:val="TabulkazkladntextChar"/>
    <w:uiPriority w:val="99"/>
    <w:rsid w:val="00162C1C"/>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162C1C"/>
    <w:pPr>
      <w:widowControl w:val="0"/>
      <w:spacing w:before="40" w:after="40"/>
      <w:jc w:val="center"/>
    </w:pPr>
    <w:rPr>
      <w:rFonts w:ascii="Arial" w:hAnsi="Arial"/>
      <w:noProof/>
      <w:szCs w:val="20"/>
    </w:rPr>
  </w:style>
  <w:style w:type="character" w:customStyle="1" w:styleId="TabulkazkladntextChar">
    <w:name w:val="Tabulka základní text Char"/>
    <w:link w:val="Tabulkazkladntext"/>
    <w:uiPriority w:val="99"/>
    <w:rsid w:val="00162C1C"/>
    <w:rPr>
      <w:rFonts w:ascii="Arial" w:eastAsia="Times New Roman" w:hAnsi="Arial" w:cs="Arial"/>
      <w:noProof/>
      <w:sz w:val="24"/>
      <w:szCs w:val="20"/>
      <w:lang w:eastAsia="cs-CZ"/>
    </w:rPr>
  </w:style>
  <w:style w:type="paragraph" w:styleId="Zkladntext2">
    <w:name w:val="Body Text 2"/>
    <w:basedOn w:val="Normln"/>
    <w:link w:val="Zkladntext2Char"/>
    <w:rsid w:val="00162C1C"/>
    <w:pPr>
      <w:spacing w:after="120" w:line="480" w:lineRule="auto"/>
    </w:pPr>
    <w:rPr>
      <w:rFonts w:ascii="Arial" w:hAnsi="Arial"/>
    </w:rPr>
  </w:style>
  <w:style w:type="character" w:customStyle="1" w:styleId="Zkladntext2Char">
    <w:name w:val="Základní text 2 Char"/>
    <w:basedOn w:val="Standardnpsmoodstavce"/>
    <w:link w:val="Zkladntext2"/>
    <w:rsid w:val="00162C1C"/>
    <w:rPr>
      <w:rFonts w:ascii="Arial" w:eastAsia="Times New Roman" w:hAnsi="Arial" w:cs="Times New Roman"/>
      <w:sz w:val="24"/>
      <w:szCs w:val="24"/>
      <w:lang w:eastAsia="cs-CZ"/>
    </w:rPr>
  </w:style>
  <w:style w:type="paragraph" w:customStyle="1" w:styleId="Zkladntext21">
    <w:name w:val="Základní text 21"/>
    <w:basedOn w:val="Normln"/>
    <w:rsid w:val="00162C1C"/>
    <w:rPr>
      <w:i/>
      <w:sz w:val="20"/>
      <w:szCs w:val="20"/>
    </w:rPr>
  </w:style>
  <w:style w:type="paragraph" w:styleId="Textbubliny">
    <w:name w:val="Balloon Text"/>
    <w:basedOn w:val="Normln"/>
    <w:link w:val="TextbublinyChar"/>
    <w:uiPriority w:val="99"/>
    <w:semiHidden/>
    <w:unhideWhenUsed/>
    <w:rsid w:val="009C561A"/>
    <w:rPr>
      <w:rFonts w:ascii="Tahoma" w:hAnsi="Tahoma" w:cs="Tahoma"/>
      <w:sz w:val="16"/>
      <w:szCs w:val="16"/>
    </w:rPr>
  </w:style>
  <w:style w:type="character" w:customStyle="1" w:styleId="TextbublinyChar">
    <w:name w:val="Text bubliny Char"/>
    <w:basedOn w:val="Standardnpsmoodstavce"/>
    <w:link w:val="Textbubliny"/>
    <w:uiPriority w:val="99"/>
    <w:semiHidden/>
    <w:rsid w:val="009C561A"/>
    <w:rPr>
      <w:rFonts w:ascii="Tahoma" w:eastAsia="Times New Roman" w:hAnsi="Tahoma" w:cs="Tahoma"/>
      <w:sz w:val="16"/>
      <w:szCs w:val="16"/>
      <w:lang w:eastAsia="cs-CZ"/>
    </w:rPr>
  </w:style>
  <w:style w:type="paragraph" w:styleId="Odstavecseseznamem">
    <w:name w:val="List Paragraph"/>
    <w:basedOn w:val="Normln"/>
    <w:uiPriority w:val="34"/>
    <w:qFormat/>
    <w:rsid w:val="0011111A"/>
    <w:pPr>
      <w:ind w:left="720"/>
      <w:contextualSpacing/>
    </w:pPr>
  </w:style>
  <w:style w:type="paragraph" w:styleId="Zkladntext">
    <w:name w:val="Body Text"/>
    <w:basedOn w:val="Normln"/>
    <w:link w:val="ZkladntextChar"/>
    <w:uiPriority w:val="99"/>
    <w:unhideWhenUsed/>
    <w:rsid w:val="00323756"/>
    <w:pPr>
      <w:spacing w:after="120"/>
    </w:pPr>
  </w:style>
  <w:style w:type="character" w:customStyle="1" w:styleId="ZkladntextChar">
    <w:name w:val="Základní text Char"/>
    <w:basedOn w:val="Standardnpsmoodstavce"/>
    <w:link w:val="Zkladntext"/>
    <w:uiPriority w:val="99"/>
    <w:rsid w:val="00323756"/>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rsid w:val="00323756"/>
    <w:rPr>
      <w:sz w:val="20"/>
      <w:szCs w:val="20"/>
    </w:rPr>
  </w:style>
  <w:style w:type="character" w:customStyle="1" w:styleId="TextpoznpodarouChar">
    <w:name w:val="Text pozn. pod čarou Char"/>
    <w:basedOn w:val="Standardnpsmoodstavce"/>
    <w:link w:val="Textpoznpodarou"/>
    <w:uiPriority w:val="99"/>
    <w:rsid w:val="00323756"/>
    <w:rPr>
      <w:rFonts w:ascii="Times New Roman" w:eastAsia="Times New Roman" w:hAnsi="Times New Roman" w:cs="Times New Roman"/>
      <w:sz w:val="20"/>
      <w:szCs w:val="20"/>
      <w:lang w:eastAsia="cs-CZ"/>
    </w:rPr>
  </w:style>
  <w:style w:type="character" w:styleId="Znakapoznpodarou">
    <w:name w:val="footnote reference"/>
    <w:rsid w:val="00323756"/>
    <w:rPr>
      <w:vertAlign w:val="superscript"/>
    </w:rPr>
  </w:style>
  <w:style w:type="paragraph" w:customStyle="1" w:styleId="StylNadpis2TimesNewRoman11bnenTunPed0bZ">
    <w:name w:val="Styl Nadpis 2 + Times New Roman 11 b. není Tučné Před:  0 b. Z..."/>
    <w:basedOn w:val="Nadpis2"/>
    <w:next w:val="Nadpis2"/>
    <w:uiPriority w:val="99"/>
    <w:rsid w:val="00D307FD"/>
    <w:pPr>
      <w:spacing w:before="0" w:after="0"/>
      <w:ind w:left="567"/>
      <w:jc w:val="center"/>
    </w:pPr>
    <w:rPr>
      <w:rFonts w:ascii="Times New Roman" w:hAnsi="Times New Roman" w:cs="Times New Roman"/>
      <w:bCs w:val="0"/>
      <w:i w:val="0"/>
      <w:sz w:val="22"/>
      <w:szCs w:val="20"/>
    </w:rPr>
  </w:style>
  <w:style w:type="paragraph" w:customStyle="1" w:styleId="slovan-1rove">
    <w:name w:val="číslovaný - 1. úroveň"/>
    <w:basedOn w:val="Normln"/>
    <w:uiPriority w:val="99"/>
    <w:rsid w:val="00D307FD"/>
    <w:pPr>
      <w:numPr>
        <w:ilvl w:val="2"/>
        <w:numId w:val="2"/>
      </w:numPr>
      <w:tabs>
        <w:tab w:val="left" w:pos="397"/>
      </w:tabs>
      <w:spacing w:before="120"/>
      <w:jc w:val="both"/>
    </w:pPr>
    <w:rPr>
      <w:szCs w:val="20"/>
    </w:rPr>
  </w:style>
  <w:style w:type="character" w:styleId="Hypertextovodkaz">
    <w:name w:val="Hyperlink"/>
    <w:basedOn w:val="Standardnpsmoodstavce"/>
    <w:uiPriority w:val="99"/>
    <w:rsid w:val="00D307FD"/>
    <w:rPr>
      <w:color w:val="0000FF"/>
      <w:u w:val="single"/>
    </w:rPr>
  </w:style>
  <w:style w:type="paragraph" w:customStyle="1" w:styleId="Odsazen1text">
    <w:name w:val="Odsazený1 text"/>
    <w:basedOn w:val="Normln"/>
    <w:uiPriority w:val="99"/>
    <w:rsid w:val="00737759"/>
    <w:pPr>
      <w:widowControl w:val="0"/>
      <w:spacing w:after="120"/>
      <w:ind w:left="567"/>
      <w:jc w:val="both"/>
    </w:pPr>
    <w:rPr>
      <w:rFonts w:ascii="Arial" w:hAnsi="Arial"/>
      <w:noProof/>
      <w:szCs w:val="20"/>
    </w:rPr>
  </w:style>
  <w:style w:type="paragraph" w:customStyle="1" w:styleId="Mstoadatumvlevo">
    <w:name w:val="Místo a datum vlevo"/>
    <w:basedOn w:val="Normln"/>
    <w:uiPriority w:val="99"/>
    <w:rsid w:val="00737759"/>
    <w:pPr>
      <w:widowControl w:val="0"/>
      <w:spacing w:before="600" w:after="600"/>
      <w:jc w:val="both"/>
    </w:pPr>
    <w:rPr>
      <w:rFonts w:ascii="Arial" w:hAnsi="Arial"/>
      <w:noProof/>
      <w:szCs w:val="20"/>
    </w:rPr>
  </w:style>
  <w:style w:type="paragraph" w:customStyle="1" w:styleId="slo1text">
    <w:name w:val="Číslo1 text"/>
    <w:basedOn w:val="Normln"/>
    <w:link w:val="slo1textChar"/>
    <w:uiPriority w:val="99"/>
    <w:rsid w:val="00737759"/>
    <w:pPr>
      <w:widowControl w:val="0"/>
      <w:tabs>
        <w:tab w:val="num" w:pos="360"/>
      </w:tabs>
      <w:spacing w:after="120"/>
      <w:jc w:val="both"/>
      <w:outlineLvl w:val="0"/>
    </w:pPr>
    <w:rPr>
      <w:rFonts w:ascii="Arial" w:hAnsi="Arial"/>
      <w:noProof/>
      <w:szCs w:val="20"/>
    </w:rPr>
  </w:style>
  <w:style w:type="paragraph" w:customStyle="1" w:styleId="Zkladntextnasted">
    <w:name w:val="Základní text na střed"/>
    <w:basedOn w:val="Normln"/>
    <w:uiPriority w:val="99"/>
    <w:rsid w:val="00737759"/>
    <w:pPr>
      <w:widowControl w:val="0"/>
      <w:spacing w:before="120" w:after="120"/>
      <w:jc w:val="center"/>
    </w:pPr>
    <w:rPr>
      <w:rFonts w:ascii="Arial" w:hAnsi="Arial"/>
      <w:noProof/>
      <w:snapToGrid w:val="0"/>
      <w:szCs w:val="20"/>
    </w:rPr>
  </w:style>
  <w:style w:type="paragraph" w:customStyle="1" w:styleId="Smlouvapodpisy">
    <w:name w:val="Smlouva podpisy"/>
    <w:basedOn w:val="Normln"/>
    <w:uiPriority w:val="99"/>
    <w:rsid w:val="00737759"/>
    <w:pPr>
      <w:widowControl w:val="0"/>
      <w:jc w:val="center"/>
    </w:pPr>
    <w:rPr>
      <w:rFonts w:ascii="Arial" w:hAnsi="Arial"/>
      <w:noProof/>
      <w:szCs w:val="20"/>
    </w:rPr>
  </w:style>
  <w:style w:type="paragraph" w:customStyle="1" w:styleId="Smlouvanadpisslo3tuntext">
    <w:name w:val="Smlouva nadpis číslo3 tučný text"/>
    <w:basedOn w:val="Normln"/>
    <w:uiPriority w:val="99"/>
    <w:rsid w:val="00737759"/>
    <w:pPr>
      <w:widowControl w:val="0"/>
      <w:numPr>
        <w:numId w:val="4"/>
      </w:numPr>
      <w:spacing w:before="360" w:after="360"/>
      <w:jc w:val="center"/>
    </w:pPr>
    <w:rPr>
      <w:rFonts w:ascii="Arial" w:hAnsi="Arial"/>
      <w:b/>
      <w:noProof/>
      <w:szCs w:val="20"/>
    </w:rPr>
  </w:style>
  <w:style w:type="paragraph" w:customStyle="1" w:styleId="NoteHead">
    <w:name w:val="NoteHead"/>
    <w:basedOn w:val="Normln"/>
    <w:next w:val="Normln"/>
    <w:uiPriority w:val="99"/>
    <w:rsid w:val="00737759"/>
    <w:pPr>
      <w:spacing w:before="720" w:after="720"/>
      <w:jc w:val="center"/>
    </w:pPr>
    <w:rPr>
      <w:b/>
      <w:bCs/>
      <w:smallCaps/>
    </w:rPr>
  </w:style>
  <w:style w:type="paragraph" w:customStyle="1" w:styleId="slo1text0">
    <w:name w:val="slo1text"/>
    <w:basedOn w:val="Normln"/>
    <w:uiPriority w:val="99"/>
    <w:rsid w:val="00737759"/>
    <w:pPr>
      <w:spacing w:after="120"/>
      <w:jc w:val="both"/>
    </w:pPr>
    <w:rPr>
      <w:rFonts w:ascii="Arial" w:hAnsi="Arial" w:cs="Arial"/>
    </w:rPr>
  </w:style>
  <w:style w:type="character" w:customStyle="1" w:styleId="Tunproloenznak">
    <w:name w:val="Tučný proložený znak"/>
    <w:uiPriority w:val="99"/>
    <w:rsid w:val="00737759"/>
    <w:rPr>
      <w:rFonts w:ascii="Arial" w:hAnsi="Arial"/>
      <w:b/>
      <w:dstrike w:val="0"/>
      <w:color w:val="auto"/>
      <w:spacing w:val="70"/>
      <w:sz w:val="24"/>
      <w:u w:val="none"/>
      <w:vertAlign w:val="baseline"/>
    </w:rPr>
  </w:style>
  <w:style w:type="paragraph" w:styleId="Textvysvtlivek">
    <w:name w:val="endnote text"/>
    <w:basedOn w:val="Normln"/>
    <w:link w:val="TextvysvtlivekChar"/>
    <w:uiPriority w:val="99"/>
    <w:semiHidden/>
    <w:unhideWhenUsed/>
    <w:rsid w:val="008F563F"/>
    <w:rPr>
      <w:sz w:val="20"/>
      <w:szCs w:val="20"/>
    </w:rPr>
  </w:style>
  <w:style w:type="character" w:customStyle="1" w:styleId="TextvysvtlivekChar">
    <w:name w:val="Text vysvětlivek Char"/>
    <w:basedOn w:val="Standardnpsmoodstavce"/>
    <w:link w:val="Textvysvtlivek"/>
    <w:uiPriority w:val="99"/>
    <w:semiHidden/>
    <w:rsid w:val="008F563F"/>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8F563F"/>
    <w:rPr>
      <w:vertAlign w:val="superscript"/>
    </w:rPr>
  </w:style>
  <w:style w:type="paragraph" w:customStyle="1" w:styleId="Odsazen2text">
    <w:name w:val="Odsazený2 text"/>
    <w:basedOn w:val="Normln"/>
    <w:rsid w:val="00C60B59"/>
    <w:pPr>
      <w:widowControl w:val="0"/>
      <w:tabs>
        <w:tab w:val="num" w:pos="1134"/>
      </w:tabs>
      <w:spacing w:after="120"/>
      <w:ind w:left="1134" w:hanging="567"/>
      <w:jc w:val="both"/>
    </w:pPr>
    <w:rPr>
      <w:rFonts w:ascii="Arial" w:hAnsi="Arial"/>
      <w:noProof/>
      <w:szCs w:val="20"/>
    </w:rPr>
  </w:style>
  <w:style w:type="paragraph" w:customStyle="1" w:styleId="slo111text">
    <w:name w:val="Číslo1.1.1 text"/>
    <w:basedOn w:val="Normln"/>
    <w:rsid w:val="00C60B59"/>
    <w:pPr>
      <w:widowControl w:val="0"/>
      <w:tabs>
        <w:tab w:val="num" w:pos="1854"/>
      </w:tabs>
      <w:spacing w:after="120"/>
      <w:ind w:left="1701" w:hanging="567"/>
      <w:jc w:val="both"/>
      <w:outlineLvl w:val="2"/>
    </w:pPr>
    <w:rPr>
      <w:rFonts w:ascii="Arial" w:hAnsi="Arial"/>
      <w:noProof/>
      <w:szCs w:val="20"/>
    </w:rPr>
  </w:style>
  <w:style w:type="paragraph" w:styleId="Prosttext">
    <w:name w:val="Plain Text"/>
    <w:basedOn w:val="Normln"/>
    <w:link w:val="ProsttextChar"/>
    <w:uiPriority w:val="99"/>
    <w:semiHidden/>
    <w:unhideWhenUsed/>
    <w:rsid w:val="00694E7F"/>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94E7F"/>
    <w:rPr>
      <w:rFonts w:ascii="Calibri" w:hAnsi="Calibri"/>
      <w:szCs w:val="21"/>
    </w:rPr>
  </w:style>
  <w:style w:type="character" w:customStyle="1" w:styleId="Nadpis1Char">
    <w:name w:val="Nadpis 1 Char"/>
    <w:basedOn w:val="Standardnpsmoodstavce"/>
    <w:link w:val="Nadpis1"/>
    <w:uiPriority w:val="9"/>
    <w:rsid w:val="00034101"/>
    <w:rPr>
      <w:rFonts w:asciiTheme="majorHAnsi" w:eastAsiaTheme="majorEastAsia" w:hAnsiTheme="majorHAnsi" w:cstheme="majorBidi"/>
      <w:b/>
      <w:bCs/>
      <w:color w:val="365F91" w:themeColor="accent1" w:themeShade="BF"/>
      <w:sz w:val="28"/>
      <w:szCs w:val="28"/>
    </w:rPr>
  </w:style>
  <w:style w:type="paragraph" w:customStyle="1" w:styleId="zaA">
    <w:name w:val="za A"/>
    <w:basedOn w:val="Normln"/>
    <w:rsid w:val="00933BAC"/>
    <w:pPr>
      <w:numPr>
        <w:numId w:val="6"/>
      </w:numPr>
      <w:spacing w:before="100" w:beforeAutospacing="1" w:after="60"/>
      <w:jc w:val="both"/>
    </w:pPr>
    <w:rPr>
      <w:rFonts w:ascii="Arial" w:hAnsi="Arial" w:cs="Arial"/>
      <w:b/>
    </w:rPr>
  </w:style>
  <w:style w:type="paragraph" w:styleId="Zkladntextodsazen">
    <w:name w:val="Body Text Indent"/>
    <w:basedOn w:val="Normln"/>
    <w:link w:val="ZkladntextodsazenChar"/>
    <w:rsid w:val="00933BAC"/>
    <w:pPr>
      <w:spacing w:after="120"/>
      <w:ind w:left="283"/>
    </w:pPr>
  </w:style>
  <w:style w:type="character" w:customStyle="1" w:styleId="ZkladntextodsazenChar">
    <w:name w:val="Základní text odsazený Char"/>
    <w:basedOn w:val="Standardnpsmoodstavce"/>
    <w:link w:val="Zkladntextodsazen"/>
    <w:rsid w:val="00933BAC"/>
    <w:rPr>
      <w:rFonts w:ascii="Times New Roman" w:eastAsia="Times New Roman" w:hAnsi="Times New Roman" w:cs="Times New Roman"/>
      <w:sz w:val="24"/>
      <w:szCs w:val="24"/>
      <w:lang w:eastAsia="cs-CZ"/>
    </w:rPr>
  </w:style>
  <w:style w:type="table" w:styleId="Mkatabulky">
    <w:name w:val="Table Grid"/>
    <w:basedOn w:val="Normlntabulka"/>
    <w:uiPriority w:val="59"/>
    <w:rsid w:val="00C0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D566CC"/>
    <w:rPr>
      <w:b/>
      <w:bCs/>
    </w:rPr>
  </w:style>
  <w:style w:type="character" w:styleId="Odkaznakoment">
    <w:name w:val="annotation reference"/>
    <w:basedOn w:val="Standardnpsmoodstavce"/>
    <w:uiPriority w:val="99"/>
    <w:semiHidden/>
    <w:unhideWhenUsed/>
    <w:rsid w:val="00D55DAD"/>
    <w:rPr>
      <w:sz w:val="16"/>
      <w:szCs w:val="16"/>
    </w:rPr>
  </w:style>
  <w:style w:type="paragraph" w:styleId="Textkomente">
    <w:name w:val="annotation text"/>
    <w:basedOn w:val="Normln"/>
    <w:link w:val="TextkomenteChar"/>
    <w:uiPriority w:val="99"/>
    <w:semiHidden/>
    <w:unhideWhenUsed/>
    <w:rsid w:val="00D55DAD"/>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D55DAD"/>
    <w:rPr>
      <w:sz w:val="20"/>
      <w:szCs w:val="20"/>
    </w:rPr>
  </w:style>
  <w:style w:type="paragraph" w:styleId="Pedmtkomente">
    <w:name w:val="annotation subject"/>
    <w:basedOn w:val="Textkomente"/>
    <w:next w:val="Textkomente"/>
    <w:link w:val="PedmtkomenteChar"/>
    <w:uiPriority w:val="99"/>
    <w:semiHidden/>
    <w:unhideWhenUsed/>
    <w:rsid w:val="00D55DAD"/>
    <w:rPr>
      <w:b/>
      <w:bCs/>
    </w:rPr>
  </w:style>
  <w:style w:type="character" w:customStyle="1" w:styleId="PedmtkomenteChar">
    <w:name w:val="Předmět komentáře Char"/>
    <w:basedOn w:val="TextkomenteChar"/>
    <w:link w:val="Pedmtkomente"/>
    <w:uiPriority w:val="99"/>
    <w:semiHidden/>
    <w:rsid w:val="00D55DAD"/>
    <w:rPr>
      <w:b/>
      <w:bCs/>
      <w:sz w:val="20"/>
      <w:szCs w:val="20"/>
    </w:rPr>
  </w:style>
  <w:style w:type="character" w:styleId="Zvraznn">
    <w:name w:val="Emphasis"/>
    <w:basedOn w:val="Standardnpsmoodstavce"/>
    <w:uiPriority w:val="20"/>
    <w:qFormat/>
    <w:rsid w:val="00D55DAD"/>
    <w:rPr>
      <w:b/>
      <w:bCs/>
      <w:i w:val="0"/>
      <w:iCs w:val="0"/>
    </w:rPr>
  </w:style>
  <w:style w:type="character" w:customStyle="1" w:styleId="st1">
    <w:name w:val="st1"/>
    <w:basedOn w:val="Standardnpsmoodstavce"/>
    <w:rsid w:val="00D55DAD"/>
  </w:style>
  <w:style w:type="paragraph" w:customStyle="1" w:styleId="Zkladntextodsazendek">
    <w:name w:val="Základní text odsazený řádek"/>
    <w:basedOn w:val="Normln"/>
    <w:rsid w:val="00D55DAD"/>
    <w:pPr>
      <w:widowControl w:val="0"/>
      <w:spacing w:after="120"/>
      <w:ind w:firstLine="567"/>
      <w:jc w:val="both"/>
    </w:pPr>
    <w:rPr>
      <w:rFonts w:ascii="Arial" w:hAnsi="Arial"/>
      <w:szCs w:val="20"/>
    </w:rPr>
  </w:style>
  <w:style w:type="paragraph" w:customStyle="1" w:styleId="Dopisspozdravem">
    <w:name w:val="Dopis s pozdravem"/>
    <w:basedOn w:val="Normln"/>
    <w:rsid w:val="00D55DAD"/>
    <w:pPr>
      <w:widowControl w:val="0"/>
      <w:spacing w:before="240" w:after="960"/>
    </w:pPr>
    <w:rPr>
      <w:rFonts w:ascii="Arial" w:hAnsi="Arial"/>
      <w:szCs w:val="20"/>
    </w:rPr>
  </w:style>
  <w:style w:type="paragraph" w:styleId="Podpis">
    <w:name w:val="Signature"/>
    <w:basedOn w:val="Normln"/>
    <w:link w:val="PodpisChar"/>
    <w:rsid w:val="00D55DAD"/>
    <w:pPr>
      <w:widowControl w:val="0"/>
      <w:ind w:left="4253"/>
      <w:jc w:val="center"/>
    </w:pPr>
    <w:rPr>
      <w:rFonts w:ascii="Arial" w:hAnsi="Arial"/>
      <w:noProof/>
      <w:szCs w:val="20"/>
    </w:rPr>
  </w:style>
  <w:style w:type="character" w:customStyle="1" w:styleId="PodpisChar">
    <w:name w:val="Podpis Char"/>
    <w:basedOn w:val="Standardnpsmoodstavce"/>
    <w:link w:val="Podpis"/>
    <w:rsid w:val="00D55DAD"/>
    <w:rPr>
      <w:rFonts w:ascii="Arial" w:eastAsia="Times New Roman" w:hAnsi="Arial" w:cs="Times New Roman"/>
      <w:noProof/>
      <w:sz w:val="24"/>
      <w:szCs w:val="20"/>
      <w:lang w:eastAsia="cs-CZ"/>
    </w:rPr>
  </w:style>
  <w:style w:type="character" w:customStyle="1" w:styleId="slo1textChar">
    <w:name w:val="Číslo1 text Char"/>
    <w:link w:val="slo1text"/>
    <w:uiPriority w:val="99"/>
    <w:rsid w:val="00D55DAD"/>
    <w:rPr>
      <w:rFonts w:ascii="Arial" w:eastAsia="Times New Roman" w:hAnsi="Arial" w:cs="Times New Roman"/>
      <w:noProof/>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2C1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3410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9"/>
    <w:qFormat/>
    <w:rsid w:val="00162C1C"/>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162C1C"/>
    <w:rPr>
      <w:rFonts w:ascii="Arial" w:eastAsia="Times New Roman" w:hAnsi="Arial" w:cs="Arial"/>
      <w:b/>
      <w:bCs/>
      <w:i/>
      <w:iCs/>
      <w:sz w:val="28"/>
      <w:szCs w:val="28"/>
      <w:lang w:eastAsia="cs-CZ"/>
    </w:rPr>
  </w:style>
  <w:style w:type="paragraph" w:customStyle="1" w:styleId="Radadvodovzprva">
    <w:name w:val="Rada důvodová zpráva"/>
    <w:basedOn w:val="Normln"/>
    <w:uiPriority w:val="99"/>
    <w:rsid w:val="00162C1C"/>
    <w:pPr>
      <w:widowControl w:val="0"/>
      <w:spacing w:after="480"/>
      <w:jc w:val="both"/>
    </w:pPr>
    <w:rPr>
      <w:rFonts w:ascii="Arial" w:hAnsi="Arial"/>
      <w:b/>
      <w:noProof/>
      <w:szCs w:val="20"/>
    </w:rPr>
  </w:style>
  <w:style w:type="paragraph" w:styleId="Zhlav">
    <w:name w:val="header"/>
    <w:basedOn w:val="Normln"/>
    <w:link w:val="ZhlavChar"/>
    <w:uiPriority w:val="99"/>
    <w:rsid w:val="00162C1C"/>
    <w:pPr>
      <w:tabs>
        <w:tab w:val="center" w:pos="4536"/>
        <w:tab w:val="right" w:pos="9072"/>
      </w:tabs>
    </w:pPr>
  </w:style>
  <w:style w:type="character" w:customStyle="1" w:styleId="ZhlavChar">
    <w:name w:val="Záhlaví Char"/>
    <w:basedOn w:val="Standardnpsmoodstavce"/>
    <w:link w:val="Zhlav"/>
    <w:uiPriority w:val="99"/>
    <w:rsid w:val="00162C1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2C1C"/>
    <w:pPr>
      <w:tabs>
        <w:tab w:val="center" w:pos="4536"/>
        <w:tab w:val="right" w:pos="9072"/>
      </w:tabs>
    </w:pPr>
  </w:style>
  <w:style w:type="character" w:customStyle="1" w:styleId="ZpatChar">
    <w:name w:val="Zápatí Char"/>
    <w:basedOn w:val="Standardnpsmoodstavce"/>
    <w:link w:val="Zpat"/>
    <w:uiPriority w:val="99"/>
    <w:rsid w:val="00162C1C"/>
    <w:rPr>
      <w:rFonts w:ascii="Times New Roman" w:eastAsia="Times New Roman" w:hAnsi="Times New Roman" w:cs="Times New Roman"/>
      <w:sz w:val="24"/>
      <w:szCs w:val="24"/>
      <w:lang w:eastAsia="cs-CZ"/>
    </w:rPr>
  </w:style>
  <w:style w:type="character" w:styleId="slostrnky">
    <w:name w:val="page number"/>
    <w:basedOn w:val="Standardnpsmoodstavce"/>
    <w:rsid w:val="00162C1C"/>
  </w:style>
  <w:style w:type="paragraph" w:customStyle="1" w:styleId="Radaplohy">
    <w:name w:val="Rada přílohy"/>
    <w:basedOn w:val="Normln"/>
    <w:rsid w:val="00162C1C"/>
    <w:pPr>
      <w:widowControl w:val="0"/>
      <w:spacing w:before="480" w:after="120"/>
      <w:jc w:val="both"/>
    </w:pPr>
    <w:rPr>
      <w:rFonts w:ascii="Arial" w:hAnsi="Arial"/>
      <w:noProof/>
      <w:szCs w:val="20"/>
      <w:u w:val="single"/>
    </w:rPr>
  </w:style>
  <w:style w:type="paragraph" w:customStyle="1" w:styleId="Radaploha1">
    <w:name w:val="Rada příloha č.1"/>
    <w:basedOn w:val="Normln"/>
    <w:rsid w:val="00162C1C"/>
    <w:pPr>
      <w:widowControl w:val="0"/>
      <w:numPr>
        <w:numId w:val="1"/>
      </w:numPr>
      <w:spacing w:after="120"/>
      <w:jc w:val="both"/>
    </w:pPr>
    <w:rPr>
      <w:rFonts w:ascii="Arial" w:hAnsi="Arial"/>
      <w:noProof/>
      <w:szCs w:val="20"/>
      <w:u w:val="single"/>
    </w:rPr>
  </w:style>
  <w:style w:type="paragraph" w:customStyle="1" w:styleId="Tabulkatuntext16nasted">
    <w:name w:val="Tabulka tučný text_16 na střed"/>
    <w:basedOn w:val="Normln"/>
    <w:rsid w:val="00162C1C"/>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162C1C"/>
    <w:pPr>
      <w:widowControl w:val="0"/>
      <w:spacing w:before="40" w:after="40"/>
      <w:jc w:val="center"/>
    </w:pPr>
    <w:rPr>
      <w:rFonts w:ascii="Arial" w:hAnsi="Arial"/>
      <w:b/>
      <w:noProof/>
      <w:szCs w:val="20"/>
    </w:rPr>
  </w:style>
  <w:style w:type="paragraph" w:customStyle="1" w:styleId="Tabulkazkladntext">
    <w:name w:val="Tabulka základní text"/>
    <w:basedOn w:val="Normln"/>
    <w:link w:val="TabulkazkladntextChar"/>
    <w:uiPriority w:val="99"/>
    <w:rsid w:val="00162C1C"/>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162C1C"/>
    <w:pPr>
      <w:widowControl w:val="0"/>
      <w:spacing w:before="40" w:after="40"/>
      <w:jc w:val="center"/>
    </w:pPr>
    <w:rPr>
      <w:rFonts w:ascii="Arial" w:hAnsi="Arial"/>
      <w:noProof/>
      <w:szCs w:val="20"/>
    </w:rPr>
  </w:style>
  <w:style w:type="character" w:customStyle="1" w:styleId="TabulkazkladntextChar">
    <w:name w:val="Tabulka základní text Char"/>
    <w:link w:val="Tabulkazkladntext"/>
    <w:uiPriority w:val="99"/>
    <w:rsid w:val="00162C1C"/>
    <w:rPr>
      <w:rFonts w:ascii="Arial" w:eastAsia="Times New Roman" w:hAnsi="Arial" w:cs="Arial"/>
      <w:noProof/>
      <w:sz w:val="24"/>
      <w:szCs w:val="20"/>
      <w:lang w:eastAsia="cs-CZ"/>
    </w:rPr>
  </w:style>
  <w:style w:type="paragraph" w:styleId="Zkladntext2">
    <w:name w:val="Body Text 2"/>
    <w:basedOn w:val="Normln"/>
    <w:link w:val="Zkladntext2Char"/>
    <w:rsid w:val="00162C1C"/>
    <w:pPr>
      <w:spacing w:after="120" w:line="480" w:lineRule="auto"/>
    </w:pPr>
    <w:rPr>
      <w:rFonts w:ascii="Arial" w:hAnsi="Arial"/>
    </w:rPr>
  </w:style>
  <w:style w:type="character" w:customStyle="1" w:styleId="Zkladntext2Char">
    <w:name w:val="Základní text 2 Char"/>
    <w:basedOn w:val="Standardnpsmoodstavce"/>
    <w:link w:val="Zkladntext2"/>
    <w:rsid w:val="00162C1C"/>
    <w:rPr>
      <w:rFonts w:ascii="Arial" w:eastAsia="Times New Roman" w:hAnsi="Arial" w:cs="Times New Roman"/>
      <w:sz w:val="24"/>
      <w:szCs w:val="24"/>
      <w:lang w:eastAsia="cs-CZ"/>
    </w:rPr>
  </w:style>
  <w:style w:type="paragraph" w:customStyle="1" w:styleId="Zkladntext21">
    <w:name w:val="Základní text 21"/>
    <w:basedOn w:val="Normln"/>
    <w:rsid w:val="00162C1C"/>
    <w:rPr>
      <w:i/>
      <w:sz w:val="20"/>
      <w:szCs w:val="20"/>
    </w:rPr>
  </w:style>
  <w:style w:type="paragraph" w:styleId="Textbubliny">
    <w:name w:val="Balloon Text"/>
    <w:basedOn w:val="Normln"/>
    <w:link w:val="TextbublinyChar"/>
    <w:uiPriority w:val="99"/>
    <w:semiHidden/>
    <w:unhideWhenUsed/>
    <w:rsid w:val="009C561A"/>
    <w:rPr>
      <w:rFonts w:ascii="Tahoma" w:hAnsi="Tahoma" w:cs="Tahoma"/>
      <w:sz w:val="16"/>
      <w:szCs w:val="16"/>
    </w:rPr>
  </w:style>
  <w:style w:type="character" w:customStyle="1" w:styleId="TextbublinyChar">
    <w:name w:val="Text bubliny Char"/>
    <w:basedOn w:val="Standardnpsmoodstavce"/>
    <w:link w:val="Textbubliny"/>
    <w:uiPriority w:val="99"/>
    <w:semiHidden/>
    <w:rsid w:val="009C561A"/>
    <w:rPr>
      <w:rFonts w:ascii="Tahoma" w:eastAsia="Times New Roman" w:hAnsi="Tahoma" w:cs="Tahoma"/>
      <w:sz w:val="16"/>
      <w:szCs w:val="16"/>
      <w:lang w:eastAsia="cs-CZ"/>
    </w:rPr>
  </w:style>
  <w:style w:type="paragraph" w:styleId="Odstavecseseznamem">
    <w:name w:val="List Paragraph"/>
    <w:basedOn w:val="Normln"/>
    <w:uiPriority w:val="34"/>
    <w:qFormat/>
    <w:rsid w:val="0011111A"/>
    <w:pPr>
      <w:ind w:left="720"/>
      <w:contextualSpacing/>
    </w:pPr>
  </w:style>
  <w:style w:type="paragraph" w:styleId="Zkladntext">
    <w:name w:val="Body Text"/>
    <w:basedOn w:val="Normln"/>
    <w:link w:val="ZkladntextChar"/>
    <w:uiPriority w:val="99"/>
    <w:unhideWhenUsed/>
    <w:rsid w:val="00323756"/>
    <w:pPr>
      <w:spacing w:after="120"/>
    </w:pPr>
  </w:style>
  <w:style w:type="character" w:customStyle="1" w:styleId="ZkladntextChar">
    <w:name w:val="Základní text Char"/>
    <w:basedOn w:val="Standardnpsmoodstavce"/>
    <w:link w:val="Zkladntext"/>
    <w:uiPriority w:val="99"/>
    <w:rsid w:val="00323756"/>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rsid w:val="00323756"/>
    <w:rPr>
      <w:sz w:val="20"/>
      <w:szCs w:val="20"/>
    </w:rPr>
  </w:style>
  <w:style w:type="character" w:customStyle="1" w:styleId="TextpoznpodarouChar">
    <w:name w:val="Text pozn. pod čarou Char"/>
    <w:basedOn w:val="Standardnpsmoodstavce"/>
    <w:link w:val="Textpoznpodarou"/>
    <w:uiPriority w:val="99"/>
    <w:rsid w:val="00323756"/>
    <w:rPr>
      <w:rFonts w:ascii="Times New Roman" w:eastAsia="Times New Roman" w:hAnsi="Times New Roman" w:cs="Times New Roman"/>
      <w:sz w:val="20"/>
      <w:szCs w:val="20"/>
      <w:lang w:eastAsia="cs-CZ"/>
    </w:rPr>
  </w:style>
  <w:style w:type="character" w:styleId="Znakapoznpodarou">
    <w:name w:val="footnote reference"/>
    <w:rsid w:val="00323756"/>
    <w:rPr>
      <w:vertAlign w:val="superscript"/>
    </w:rPr>
  </w:style>
  <w:style w:type="paragraph" w:customStyle="1" w:styleId="StylNadpis2TimesNewRoman11bnenTunPed0bZ">
    <w:name w:val="Styl Nadpis 2 + Times New Roman 11 b. není Tučné Před:  0 b. Z..."/>
    <w:basedOn w:val="Nadpis2"/>
    <w:next w:val="Nadpis2"/>
    <w:uiPriority w:val="99"/>
    <w:rsid w:val="00D307FD"/>
    <w:pPr>
      <w:spacing w:before="0" w:after="0"/>
      <w:ind w:left="567"/>
      <w:jc w:val="center"/>
    </w:pPr>
    <w:rPr>
      <w:rFonts w:ascii="Times New Roman" w:hAnsi="Times New Roman" w:cs="Times New Roman"/>
      <w:bCs w:val="0"/>
      <w:i w:val="0"/>
      <w:sz w:val="22"/>
      <w:szCs w:val="20"/>
    </w:rPr>
  </w:style>
  <w:style w:type="paragraph" w:customStyle="1" w:styleId="slovan-1rove">
    <w:name w:val="číslovaný - 1. úroveň"/>
    <w:basedOn w:val="Normln"/>
    <w:uiPriority w:val="99"/>
    <w:rsid w:val="00D307FD"/>
    <w:pPr>
      <w:numPr>
        <w:ilvl w:val="2"/>
        <w:numId w:val="2"/>
      </w:numPr>
      <w:tabs>
        <w:tab w:val="left" w:pos="397"/>
      </w:tabs>
      <w:spacing w:before="120"/>
      <w:jc w:val="both"/>
    </w:pPr>
    <w:rPr>
      <w:szCs w:val="20"/>
    </w:rPr>
  </w:style>
  <w:style w:type="character" w:styleId="Hypertextovodkaz">
    <w:name w:val="Hyperlink"/>
    <w:basedOn w:val="Standardnpsmoodstavce"/>
    <w:uiPriority w:val="99"/>
    <w:rsid w:val="00D307FD"/>
    <w:rPr>
      <w:color w:val="0000FF"/>
      <w:u w:val="single"/>
    </w:rPr>
  </w:style>
  <w:style w:type="paragraph" w:customStyle="1" w:styleId="Odsazen1text">
    <w:name w:val="Odsazený1 text"/>
    <w:basedOn w:val="Normln"/>
    <w:uiPriority w:val="99"/>
    <w:rsid w:val="00737759"/>
    <w:pPr>
      <w:widowControl w:val="0"/>
      <w:spacing w:after="120"/>
      <w:ind w:left="567"/>
      <w:jc w:val="both"/>
    </w:pPr>
    <w:rPr>
      <w:rFonts w:ascii="Arial" w:hAnsi="Arial"/>
      <w:noProof/>
      <w:szCs w:val="20"/>
    </w:rPr>
  </w:style>
  <w:style w:type="paragraph" w:customStyle="1" w:styleId="Mstoadatumvlevo">
    <w:name w:val="Místo a datum vlevo"/>
    <w:basedOn w:val="Normln"/>
    <w:uiPriority w:val="99"/>
    <w:rsid w:val="00737759"/>
    <w:pPr>
      <w:widowControl w:val="0"/>
      <w:spacing w:before="600" w:after="600"/>
      <w:jc w:val="both"/>
    </w:pPr>
    <w:rPr>
      <w:rFonts w:ascii="Arial" w:hAnsi="Arial"/>
      <w:noProof/>
      <w:szCs w:val="20"/>
    </w:rPr>
  </w:style>
  <w:style w:type="paragraph" w:customStyle="1" w:styleId="slo1text">
    <w:name w:val="Číslo1 text"/>
    <w:basedOn w:val="Normln"/>
    <w:link w:val="slo1textChar"/>
    <w:uiPriority w:val="99"/>
    <w:rsid w:val="00737759"/>
    <w:pPr>
      <w:widowControl w:val="0"/>
      <w:tabs>
        <w:tab w:val="num" w:pos="360"/>
      </w:tabs>
      <w:spacing w:after="120"/>
      <w:jc w:val="both"/>
      <w:outlineLvl w:val="0"/>
    </w:pPr>
    <w:rPr>
      <w:rFonts w:ascii="Arial" w:hAnsi="Arial"/>
      <w:noProof/>
      <w:szCs w:val="20"/>
    </w:rPr>
  </w:style>
  <w:style w:type="paragraph" w:customStyle="1" w:styleId="Zkladntextnasted">
    <w:name w:val="Základní text na střed"/>
    <w:basedOn w:val="Normln"/>
    <w:uiPriority w:val="99"/>
    <w:rsid w:val="00737759"/>
    <w:pPr>
      <w:widowControl w:val="0"/>
      <w:spacing w:before="120" w:after="120"/>
      <w:jc w:val="center"/>
    </w:pPr>
    <w:rPr>
      <w:rFonts w:ascii="Arial" w:hAnsi="Arial"/>
      <w:noProof/>
      <w:snapToGrid w:val="0"/>
      <w:szCs w:val="20"/>
    </w:rPr>
  </w:style>
  <w:style w:type="paragraph" w:customStyle="1" w:styleId="Smlouvapodpisy">
    <w:name w:val="Smlouva podpisy"/>
    <w:basedOn w:val="Normln"/>
    <w:uiPriority w:val="99"/>
    <w:rsid w:val="00737759"/>
    <w:pPr>
      <w:widowControl w:val="0"/>
      <w:jc w:val="center"/>
    </w:pPr>
    <w:rPr>
      <w:rFonts w:ascii="Arial" w:hAnsi="Arial"/>
      <w:noProof/>
      <w:szCs w:val="20"/>
    </w:rPr>
  </w:style>
  <w:style w:type="paragraph" w:customStyle="1" w:styleId="Smlouvanadpisslo3tuntext">
    <w:name w:val="Smlouva nadpis číslo3 tučný text"/>
    <w:basedOn w:val="Normln"/>
    <w:uiPriority w:val="99"/>
    <w:rsid w:val="00737759"/>
    <w:pPr>
      <w:widowControl w:val="0"/>
      <w:numPr>
        <w:numId w:val="4"/>
      </w:numPr>
      <w:spacing w:before="360" w:after="360"/>
      <w:jc w:val="center"/>
    </w:pPr>
    <w:rPr>
      <w:rFonts w:ascii="Arial" w:hAnsi="Arial"/>
      <w:b/>
      <w:noProof/>
      <w:szCs w:val="20"/>
    </w:rPr>
  </w:style>
  <w:style w:type="paragraph" w:customStyle="1" w:styleId="NoteHead">
    <w:name w:val="NoteHead"/>
    <w:basedOn w:val="Normln"/>
    <w:next w:val="Normln"/>
    <w:uiPriority w:val="99"/>
    <w:rsid w:val="00737759"/>
    <w:pPr>
      <w:spacing w:before="720" w:after="720"/>
      <w:jc w:val="center"/>
    </w:pPr>
    <w:rPr>
      <w:b/>
      <w:bCs/>
      <w:smallCaps/>
    </w:rPr>
  </w:style>
  <w:style w:type="paragraph" w:customStyle="1" w:styleId="slo1text0">
    <w:name w:val="slo1text"/>
    <w:basedOn w:val="Normln"/>
    <w:uiPriority w:val="99"/>
    <w:rsid w:val="00737759"/>
    <w:pPr>
      <w:spacing w:after="120"/>
      <w:jc w:val="both"/>
    </w:pPr>
    <w:rPr>
      <w:rFonts w:ascii="Arial" w:hAnsi="Arial" w:cs="Arial"/>
    </w:rPr>
  </w:style>
  <w:style w:type="character" w:customStyle="1" w:styleId="Tunproloenznak">
    <w:name w:val="Tučný proložený znak"/>
    <w:uiPriority w:val="99"/>
    <w:rsid w:val="00737759"/>
    <w:rPr>
      <w:rFonts w:ascii="Arial" w:hAnsi="Arial"/>
      <w:b/>
      <w:dstrike w:val="0"/>
      <w:color w:val="auto"/>
      <w:spacing w:val="70"/>
      <w:sz w:val="24"/>
      <w:u w:val="none"/>
      <w:vertAlign w:val="baseline"/>
    </w:rPr>
  </w:style>
  <w:style w:type="paragraph" w:styleId="Textvysvtlivek">
    <w:name w:val="endnote text"/>
    <w:basedOn w:val="Normln"/>
    <w:link w:val="TextvysvtlivekChar"/>
    <w:uiPriority w:val="99"/>
    <w:semiHidden/>
    <w:unhideWhenUsed/>
    <w:rsid w:val="008F563F"/>
    <w:rPr>
      <w:sz w:val="20"/>
      <w:szCs w:val="20"/>
    </w:rPr>
  </w:style>
  <w:style w:type="character" w:customStyle="1" w:styleId="TextvysvtlivekChar">
    <w:name w:val="Text vysvětlivek Char"/>
    <w:basedOn w:val="Standardnpsmoodstavce"/>
    <w:link w:val="Textvysvtlivek"/>
    <w:uiPriority w:val="99"/>
    <w:semiHidden/>
    <w:rsid w:val="008F563F"/>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8F563F"/>
    <w:rPr>
      <w:vertAlign w:val="superscript"/>
    </w:rPr>
  </w:style>
  <w:style w:type="paragraph" w:customStyle="1" w:styleId="Odsazen2text">
    <w:name w:val="Odsazený2 text"/>
    <w:basedOn w:val="Normln"/>
    <w:rsid w:val="00C60B59"/>
    <w:pPr>
      <w:widowControl w:val="0"/>
      <w:tabs>
        <w:tab w:val="num" w:pos="1134"/>
      </w:tabs>
      <w:spacing w:after="120"/>
      <w:ind w:left="1134" w:hanging="567"/>
      <w:jc w:val="both"/>
    </w:pPr>
    <w:rPr>
      <w:rFonts w:ascii="Arial" w:hAnsi="Arial"/>
      <w:noProof/>
      <w:szCs w:val="20"/>
    </w:rPr>
  </w:style>
  <w:style w:type="paragraph" w:customStyle="1" w:styleId="slo111text">
    <w:name w:val="Číslo1.1.1 text"/>
    <w:basedOn w:val="Normln"/>
    <w:rsid w:val="00C60B59"/>
    <w:pPr>
      <w:widowControl w:val="0"/>
      <w:tabs>
        <w:tab w:val="num" w:pos="1854"/>
      </w:tabs>
      <w:spacing w:after="120"/>
      <w:ind w:left="1701" w:hanging="567"/>
      <w:jc w:val="both"/>
      <w:outlineLvl w:val="2"/>
    </w:pPr>
    <w:rPr>
      <w:rFonts w:ascii="Arial" w:hAnsi="Arial"/>
      <w:noProof/>
      <w:szCs w:val="20"/>
    </w:rPr>
  </w:style>
  <w:style w:type="paragraph" w:styleId="Prosttext">
    <w:name w:val="Plain Text"/>
    <w:basedOn w:val="Normln"/>
    <w:link w:val="ProsttextChar"/>
    <w:uiPriority w:val="99"/>
    <w:semiHidden/>
    <w:unhideWhenUsed/>
    <w:rsid w:val="00694E7F"/>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94E7F"/>
    <w:rPr>
      <w:rFonts w:ascii="Calibri" w:hAnsi="Calibri"/>
      <w:szCs w:val="21"/>
    </w:rPr>
  </w:style>
  <w:style w:type="character" w:customStyle="1" w:styleId="Nadpis1Char">
    <w:name w:val="Nadpis 1 Char"/>
    <w:basedOn w:val="Standardnpsmoodstavce"/>
    <w:link w:val="Nadpis1"/>
    <w:uiPriority w:val="9"/>
    <w:rsid w:val="00034101"/>
    <w:rPr>
      <w:rFonts w:asciiTheme="majorHAnsi" w:eastAsiaTheme="majorEastAsia" w:hAnsiTheme="majorHAnsi" w:cstheme="majorBidi"/>
      <w:b/>
      <w:bCs/>
      <w:color w:val="365F91" w:themeColor="accent1" w:themeShade="BF"/>
      <w:sz w:val="28"/>
      <w:szCs w:val="28"/>
    </w:rPr>
  </w:style>
  <w:style w:type="paragraph" w:customStyle="1" w:styleId="zaA">
    <w:name w:val="za A"/>
    <w:basedOn w:val="Normln"/>
    <w:rsid w:val="00933BAC"/>
    <w:pPr>
      <w:numPr>
        <w:numId w:val="6"/>
      </w:numPr>
      <w:spacing w:before="100" w:beforeAutospacing="1" w:after="60"/>
      <w:jc w:val="both"/>
    </w:pPr>
    <w:rPr>
      <w:rFonts w:ascii="Arial" w:hAnsi="Arial" w:cs="Arial"/>
      <w:b/>
    </w:rPr>
  </w:style>
  <w:style w:type="paragraph" w:styleId="Zkladntextodsazen">
    <w:name w:val="Body Text Indent"/>
    <w:basedOn w:val="Normln"/>
    <w:link w:val="ZkladntextodsazenChar"/>
    <w:rsid w:val="00933BAC"/>
    <w:pPr>
      <w:spacing w:after="120"/>
      <w:ind w:left="283"/>
    </w:pPr>
  </w:style>
  <w:style w:type="character" w:customStyle="1" w:styleId="ZkladntextodsazenChar">
    <w:name w:val="Základní text odsazený Char"/>
    <w:basedOn w:val="Standardnpsmoodstavce"/>
    <w:link w:val="Zkladntextodsazen"/>
    <w:rsid w:val="00933BAC"/>
    <w:rPr>
      <w:rFonts w:ascii="Times New Roman" w:eastAsia="Times New Roman" w:hAnsi="Times New Roman" w:cs="Times New Roman"/>
      <w:sz w:val="24"/>
      <w:szCs w:val="24"/>
      <w:lang w:eastAsia="cs-CZ"/>
    </w:rPr>
  </w:style>
  <w:style w:type="table" w:styleId="Mkatabulky">
    <w:name w:val="Table Grid"/>
    <w:basedOn w:val="Normlntabulka"/>
    <w:uiPriority w:val="59"/>
    <w:rsid w:val="00C0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D566CC"/>
    <w:rPr>
      <w:b/>
      <w:bCs/>
    </w:rPr>
  </w:style>
  <w:style w:type="character" w:styleId="Odkaznakoment">
    <w:name w:val="annotation reference"/>
    <w:basedOn w:val="Standardnpsmoodstavce"/>
    <w:uiPriority w:val="99"/>
    <w:semiHidden/>
    <w:unhideWhenUsed/>
    <w:rsid w:val="00D55DAD"/>
    <w:rPr>
      <w:sz w:val="16"/>
      <w:szCs w:val="16"/>
    </w:rPr>
  </w:style>
  <w:style w:type="paragraph" w:styleId="Textkomente">
    <w:name w:val="annotation text"/>
    <w:basedOn w:val="Normln"/>
    <w:link w:val="TextkomenteChar"/>
    <w:uiPriority w:val="99"/>
    <w:semiHidden/>
    <w:unhideWhenUsed/>
    <w:rsid w:val="00D55DAD"/>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D55DAD"/>
    <w:rPr>
      <w:sz w:val="20"/>
      <w:szCs w:val="20"/>
    </w:rPr>
  </w:style>
  <w:style w:type="paragraph" w:styleId="Pedmtkomente">
    <w:name w:val="annotation subject"/>
    <w:basedOn w:val="Textkomente"/>
    <w:next w:val="Textkomente"/>
    <w:link w:val="PedmtkomenteChar"/>
    <w:uiPriority w:val="99"/>
    <w:semiHidden/>
    <w:unhideWhenUsed/>
    <w:rsid w:val="00D55DAD"/>
    <w:rPr>
      <w:b/>
      <w:bCs/>
    </w:rPr>
  </w:style>
  <w:style w:type="character" w:customStyle="1" w:styleId="PedmtkomenteChar">
    <w:name w:val="Předmět komentáře Char"/>
    <w:basedOn w:val="TextkomenteChar"/>
    <w:link w:val="Pedmtkomente"/>
    <w:uiPriority w:val="99"/>
    <w:semiHidden/>
    <w:rsid w:val="00D55DAD"/>
    <w:rPr>
      <w:b/>
      <w:bCs/>
      <w:sz w:val="20"/>
      <w:szCs w:val="20"/>
    </w:rPr>
  </w:style>
  <w:style w:type="character" w:styleId="Zvraznn">
    <w:name w:val="Emphasis"/>
    <w:basedOn w:val="Standardnpsmoodstavce"/>
    <w:uiPriority w:val="20"/>
    <w:qFormat/>
    <w:rsid w:val="00D55DAD"/>
    <w:rPr>
      <w:b/>
      <w:bCs/>
      <w:i w:val="0"/>
      <w:iCs w:val="0"/>
    </w:rPr>
  </w:style>
  <w:style w:type="character" w:customStyle="1" w:styleId="st1">
    <w:name w:val="st1"/>
    <w:basedOn w:val="Standardnpsmoodstavce"/>
    <w:rsid w:val="00D55DAD"/>
  </w:style>
  <w:style w:type="paragraph" w:customStyle="1" w:styleId="Zkladntextodsazendek">
    <w:name w:val="Základní text odsazený řádek"/>
    <w:basedOn w:val="Normln"/>
    <w:rsid w:val="00D55DAD"/>
    <w:pPr>
      <w:widowControl w:val="0"/>
      <w:spacing w:after="120"/>
      <w:ind w:firstLine="567"/>
      <w:jc w:val="both"/>
    </w:pPr>
    <w:rPr>
      <w:rFonts w:ascii="Arial" w:hAnsi="Arial"/>
      <w:szCs w:val="20"/>
    </w:rPr>
  </w:style>
  <w:style w:type="paragraph" w:customStyle="1" w:styleId="Dopisspozdravem">
    <w:name w:val="Dopis s pozdravem"/>
    <w:basedOn w:val="Normln"/>
    <w:rsid w:val="00D55DAD"/>
    <w:pPr>
      <w:widowControl w:val="0"/>
      <w:spacing w:before="240" w:after="960"/>
    </w:pPr>
    <w:rPr>
      <w:rFonts w:ascii="Arial" w:hAnsi="Arial"/>
      <w:szCs w:val="20"/>
    </w:rPr>
  </w:style>
  <w:style w:type="paragraph" w:styleId="Podpis">
    <w:name w:val="Signature"/>
    <w:basedOn w:val="Normln"/>
    <w:link w:val="PodpisChar"/>
    <w:rsid w:val="00D55DAD"/>
    <w:pPr>
      <w:widowControl w:val="0"/>
      <w:ind w:left="4253"/>
      <w:jc w:val="center"/>
    </w:pPr>
    <w:rPr>
      <w:rFonts w:ascii="Arial" w:hAnsi="Arial"/>
      <w:noProof/>
      <w:szCs w:val="20"/>
    </w:rPr>
  </w:style>
  <w:style w:type="character" w:customStyle="1" w:styleId="PodpisChar">
    <w:name w:val="Podpis Char"/>
    <w:basedOn w:val="Standardnpsmoodstavce"/>
    <w:link w:val="Podpis"/>
    <w:rsid w:val="00D55DAD"/>
    <w:rPr>
      <w:rFonts w:ascii="Arial" w:eastAsia="Times New Roman" w:hAnsi="Arial" w:cs="Times New Roman"/>
      <w:noProof/>
      <w:sz w:val="24"/>
      <w:szCs w:val="20"/>
      <w:lang w:eastAsia="cs-CZ"/>
    </w:rPr>
  </w:style>
  <w:style w:type="character" w:customStyle="1" w:styleId="slo1textChar">
    <w:name w:val="Číslo1 text Char"/>
    <w:link w:val="slo1text"/>
    <w:uiPriority w:val="99"/>
    <w:rsid w:val="00D55DAD"/>
    <w:rPr>
      <w:rFonts w:ascii="Arial" w:eastAsia="Times New Roman" w:hAnsi="Arial"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659">
      <w:bodyDiv w:val="1"/>
      <w:marLeft w:val="0"/>
      <w:marRight w:val="0"/>
      <w:marTop w:val="0"/>
      <w:marBottom w:val="0"/>
      <w:divBdr>
        <w:top w:val="none" w:sz="0" w:space="0" w:color="auto"/>
        <w:left w:val="none" w:sz="0" w:space="0" w:color="auto"/>
        <w:bottom w:val="none" w:sz="0" w:space="0" w:color="auto"/>
        <w:right w:val="none" w:sz="0" w:space="0" w:color="auto"/>
      </w:divBdr>
    </w:div>
    <w:div w:id="112289008">
      <w:bodyDiv w:val="1"/>
      <w:marLeft w:val="0"/>
      <w:marRight w:val="0"/>
      <w:marTop w:val="0"/>
      <w:marBottom w:val="0"/>
      <w:divBdr>
        <w:top w:val="none" w:sz="0" w:space="0" w:color="auto"/>
        <w:left w:val="none" w:sz="0" w:space="0" w:color="auto"/>
        <w:bottom w:val="none" w:sz="0" w:space="0" w:color="auto"/>
        <w:right w:val="none" w:sz="0" w:space="0" w:color="auto"/>
      </w:divBdr>
    </w:div>
    <w:div w:id="126513904">
      <w:bodyDiv w:val="1"/>
      <w:marLeft w:val="0"/>
      <w:marRight w:val="0"/>
      <w:marTop w:val="0"/>
      <w:marBottom w:val="0"/>
      <w:divBdr>
        <w:top w:val="none" w:sz="0" w:space="0" w:color="auto"/>
        <w:left w:val="none" w:sz="0" w:space="0" w:color="auto"/>
        <w:bottom w:val="none" w:sz="0" w:space="0" w:color="auto"/>
        <w:right w:val="none" w:sz="0" w:space="0" w:color="auto"/>
      </w:divBdr>
    </w:div>
    <w:div w:id="131095781">
      <w:bodyDiv w:val="1"/>
      <w:marLeft w:val="0"/>
      <w:marRight w:val="0"/>
      <w:marTop w:val="0"/>
      <w:marBottom w:val="0"/>
      <w:divBdr>
        <w:top w:val="none" w:sz="0" w:space="0" w:color="auto"/>
        <w:left w:val="none" w:sz="0" w:space="0" w:color="auto"/>
        <w:bottom w:val="none" w:sz="0" w:space="0" w:color="auto"/>
        <w:right w:val="none" w:sz="0" w:space="0" w:color="auto"/>
      </w:divBdr>
    </w:div>
    <w:div w:id="141893835">
      <w:bodyDiv w:val="1"/>
      <w:marLeft w:val="0"/>
      <w:marRight w:val="0"/>
      <w:marTop w:val="0"/>
      <w:marBottom w:val="0"/>
      <w:divBdr>
        <w:top w:val="none" w:sz="0" w:space="0" w:color="auto"/>
        <w:left w:val="none" w:sz="0" w:space="0" w:color="auto"/>
        <w:bottom w:val="none" w:sz="0" w:space="0" w:color="auto"/>
        <w:right w:val="none" w:sz="0" w:space="0" w:color="auto"/>
      </w:divBdr>
    </w:div>
    <w:div w:id="254437014">
      <w:bodyDiv w:val="1"/>
      <w:marLeft w:val="0"/>
      <w:marRight w:val="0"/>
      <w:marTop w:val="0"/>
      <w:marBottom w:val="0"/>
      <w:divBdr>
        <w:top w:val="none" w:sz="0" w:space="0" w:color="auto"/>
        <w:left w:val="none" w:sz="0" w:space="0" w:color="auto"/>
        <w:bottom w:val="none" w:sz="0" w:space="0" w:color="auto"/>
        <w:right w:val="none" w:sz="0" w:space="0" w:color="auto"/>
      </w:divBdr>
    </w:div>
    <w:div w:id="588655866">
      <w:bodyDiv w:val="1"/>
      <w:marLeft w:val="0"/>
      <w:marRight w:val="0"/>
      <w:marTop w:val="0"/>
      <w:marBottom w:val="0"/>
      <w:divBdr>
        <w:top w:val="none" w:sz="0" w:space="0" w:color="auto"/>
        <w:left w:val="none" w:sz="0" w:space="0" w:color="auto"/>
        <w:bottom w:val="none" w:sz="0" w:space="0" w:color="auto"/>
        <w:right w:val="none" w:sz="0" w:space="0" w:color="auto"/>
      </w:divBdr>
    </w:div>
    <w:div w:id="771783695">
      <w:bodyDiv w:val="1"/>
      <w:marLeft w:val="0"/>
      <w:marRight w:val="0"/>
      <w:marTop w:val="0"/>
      <w:marBottom w:val="0"/>
      <w:divBdr>
        <w:top w:val="none" w:sz="0" w:space="0" w:color="auto"/>
        <w:left w:val="none" w:sz="0" w:space="0" w:color="auto"/>
        <w:bottom w:val="none" w:sz="0" w:space="0" w:color="auto"/>
        <w:right w:val="none" w:sz="0" w:space="0" w:color="auto"/>
      </w:divBdr>
    </w:div>
    <w:div w:id="1159156049">
      <w:bodyDiv w:val="1"/>
      <w:marLeft w:val="0"/>
      <w:marRight w:val="0"/>
      <w:marTop w:val="0"/>
      <w:marBottom w:val="0"/>
      <w:divBdr>
        <w:top w:val="none" w:sz="0" w:space="0" w:color="auto"/>
        <w:left w:val="none" w:sz="0" w:space="0" w:color="auto"/>
        <w:bottom w:val="none" w:sz="0" w:space="0" w:color="auto"/>
        <w:right w:val="none" w:sz="0" w:space="0" w:color="auto"/>
      </w:divBdr>
    </w:div>
    <w:div w:id="1168449422">
      <w:bodyDiv w:val="1"/>
      <w:marLeft w:val="0"/>
      <w:marRight w:val="0"/>
      <w:marTop w:val="0"/>
      <w:marBottom w:val="0"/>
      <w:divBdr>
        <w:top w:val="none" w:sz="0" w:space="0" w:color="auto"/>
        <w:left w:val="none" w:sz="0" w:space="0" w:color="auto"/>
        <w:bottom w:val="none" w:sz="0" w:space="0" w:color="auto"/>
        <w:right w:val="none" w:sz="0" w:space="0" w:color="auto"/>
      </w:divBdr>
    </w:div>
    <w:div w:id="1186216233">
      <w:bodyDiv w:val="1"/>
      <w:marLeft w:val="0"/>
      <w:marRight w:val="0"/>
      <w:marTop w:val="0"/>
      <w:marBottom w:val="0"/>
      <w:divBdr>
        <w:top w:val="none" w:sz="0" w:space="0" w:color="auto"/>
        <w:left w:val="none" w:sz="0" w:space="0" w:color="auto"/>
        <w:bottom w:val="none" w:sz="0" w:space="0" w:color="auto"/>
        <w:right w:val="none" w:sz="0" w:space="0" w:color="auto"/>
      </w:divBdr>
    </w:div>
    <w:div w:id="1262570176">
      <w:bodyDiv w:val="1"/>
      <w:marLeft w:val="0"/>
      <w:marRight w:val="0"/>
      <w:marTop w:val="0"/>
      <w:marBottom w:val="0"/>
      <w:divBdr>
        <w:top w:val="none" w:sz="0" w:space="0" w:color="auto"/>
        <w:left w:val="none" w:sz="0" w:space="0" w:color="auto"/>
        <w:bottom w:val="none" w:sz="0" w:space="0" w:color="auto"/>
        <w:right w:val="none" w:sz="0" w:space="0" w:color="auto"/>
      </w:divBdr>
    </w:div>
    <w:div w:id="1290669106">
      <w:bodyDiv w:val="1"/>
      <w:marLeft w:val="0"/>
      <w:marRight w:val="0"/>
      <w:marTop w:val="0"/>
      <w:marBottom w:val="0"/>
      <w:divBdr>
        <w:top w:val="none" w:sz="0" w:space="0" w:color="auto"/>
        <w:left w:val="none" w:sz="0" w:space="0" w:color="auto"/>
        <w:bottom w:val="none" w:sz="0" w:space="0" w:color="auto"/>
        <w:right w:val="none" w:sz="0" w:space="0" w:color="auto"/>
      </w:divBdr>
    </w:div>
    <w:div w:id="1310474900">
      <w:bodyDiv w:val="1"/>
      <w:marLeft w:val="0"/>
      <w:marRight w:val="0"/>
      <w:marTop w:val="0"/>
      <w:marBottom w:val="0"/>
      <w:divBdr>
        <w:top w:val="none" w:sz="0" w:space="0" w:color="auto"/>
        <w:left w:val="none" w:sz="0" w:space="0" w:color="auto"/>
        <w:bottom w:val="none" w:sz="0" w:space="0" w:color="auto"/>
        <w:right w:val="none" w:sz="0" w:space="0" w:color="auto"/>
      </w:divBdr>
    </w:div>
    <w:div w:id="1312099918">
      <w:bodyDiv w:val="1"/>
      <w:marLeft w:val="0"/>
      <w:marRight w:val="0"/>
      <w:marTop w:val="0"/>
      <w:marBottom w:val="0"/>
      <w:divBdr>
        <w:top w:val="none" w:sz="0" w:space="0" w:color="auto"/>
        <w:left w:val="none" w:sz="0" w:space="0" w:color="auto"/>
        <w:bottom w:val="none" w:sz="0" w:space="0" w:color="auto"/>
        <w:right w:val="none" w:sz="0" w:space="0" w:color="auto"/>
      </w:divBdr>
    </w:div>
    <w:div w:id="1342583116">
      <w:bodyDiv w:val="1"/>
      <w:marLeft w:val="0"/>
      <w:marRight w:val="0"/>
      <w:marTop w:val="0"/>
      <w:marBottom w:val="0"/>
      <w:divBdr>
        <w:top w:val="none" w:sz="0" w:space="0" w:color="auto"/>
        <w:left w:val="none" w:sz="0" w:space="0" w:color="auto"/>
        <w:bottom w:val="none" w:sz="0" w:space="0" w:color="auto"/>
        <w:right w:val="none" w:sz="0" w:space="0" w:color="auto"/>
      </w:divBdr>
    </w:div>
    <w:div w:id="1379282514">
      <w:bodyDiv w:val="1"/>
      <w:marLeft w:val="0"/>
      <w:marRight w:val="0"/>
      <w:marTop w:val="0"/>
      <w:marBottom w:val="0"/>
      <w:divBdr>
        <w:top w:val="none" w:sz="0" w:space="0" w:color="auto"/>
        <w:left w:val="none" w:sz="0" w:space="0" w:color="auto"/>
        <w:bottom w:val="none" w:sz="0" w:space="0" w:color="auto"/>
        <w:right w:val="none" w:sz="0" w:space="0" w:color="auto"/>
      </w:divBdr>
    </w:div>
    <w:div w:id="1383404982">
      <w:bodyDiv w:val="1"/>
      <w:marLeft w:val="0"/>
      <w:marRight w:val="0"/>
      <w:marTop w:val="0"/>
      <w:marBottom w:val="0"/>
      <w:divBdr>
        <w:top w:val="none" w:sz="0" w:space="0" w:color="auto"/>
        <w:left w:val="none" w:sz="0" w:space="0" w:color="auto"/>
        <w:bottom w:val="none" w:sz="0" w:space="0" w:color="auto"/>
        <w:right w:val="none" w:sz="0" w:space="0" w:color="auto"/>
      </w:divBdr>
    </w:div>
    <w:div w:id="1455170436">
      <w:bodyDiv w:val="1"/>
      <w:marLeft w:val="0"/>
      <w:marRight w:val="0"/>
      <w:marTop w:val="0"/>
      <w:marBottom w:val="0"/>
      <w:divBdr>
        <w:top w:val="none" w:sz="0" w:space="0" w:color="auto"/>
        <w:left w:val="none" w:sz="0" w:space="0" w:color="auto"/>
        <w:bottom w:val="none" w:sz="0" w:space="0" w:color="auto"/>
        <w:right w:val="none" w:sz="0" w:space="0" w:color="auto"/>
      </w:divBdr>
    </w:div>
    <w:div w:id="1477262442">
      <w:bodyDiv w:val="1"/>
      <w:marLeft w:val="0"/>
      <w:marRight w:val="0"/>
      <w:marTop w:val="0"/>
      <w:marBottom w:val="0"/>
      <w:divBdr>
        <w:top w:val="none" w:sz="0" w:space="0" w:color="auto"/>
        <w:left w:val="none" w:sz="0" w:space="0" w:color="auto"/>
        <w:bottom w:val="none" w:sz="0" w:space="0" w:color="auto"/>
        <w:right w:val="none" w:sz="0" w:space="0" w:color="auto"/>
      </w:divBdr>
    </w:div>
    <w:div w:id="1562330834">
      <w:bodyDiv w:val="1"/>
      <w:marLeft w:val="0"/>
      <w:marRight w:val="0"/>
      <w:marTop w:val="0"/>
      <w:marBottom w:val="0"/>
      <w:divBdr>
        <w:top w:val="none" w:sz="0" w:space="0" w:color="auto"/>
        <w:left w:val="none" w:sz="0" w:space="0" w:color="auto"/>
        <w:bottom w:val="none" w:sz="0" w:space="0" w:color="auto"/>
        <w:right w:val="none" w:sz="0" w:space="0" w:color="auto"/>
      </w:divBdr>
    </w:div>
    <w:div w:id="1592353648">
      <w:bodyDiv w:val="1"/>
      <w:marLeft w:val="0"/>
      <w:marRight w:val="0"/>
      <w:marTop w:val="0"/>
      <w:marBottom w:val="0"/>
      <w:divBdr>
        <w:top w:val="none" w:sz="0" w:space="0" w:color="auto"/>
        <w:left w:val="none" w:sz="0" w:space="0" w:color="auto"/>
        <w:bottom w:val="none" w:sz="0" w:space="0" w:color="auto"/>
        <w:right w:val="none" w:sz="0" w:space="0" w:color="auto"/>
      </w:divBdr>
    </w:div>
    <w:div w:id="1638031938">
      <w:bodyDiv w:val="1"/>
      <w:marLeft w:val="0"/>
      <w:marRight w:val="0"/>
      <w:marTop w:val="0"/>
      <w:marBottom w:val="0"/>
      <w:divBdr>
        <w:top w:val="none" w:sz="0" w:space="0" w:color="auto"/>
        <w:left w:val="none" w:sz="0" w:space="0" w:color="auto"/>
        <w:bottom w:val="none" w:sz="0" w:space="0" w:color="auto"/>
        <w:right w:val="none" w:sz="0" w:space="0" w:color="auto"/>
      </w:divBdr>
    </w:div>
    <w:div w:id="1777754949">
      <w:bodyDiv w:val="1"/>
      <w:marLeft w:val="0"/>
      <w:marRight w:val="0"/>
      <w:marTop w:val="0"/>
      <w:marBottom w:val="0"/>
      <w:divBdr>
        <w:top w:val="none" w:sz="0" w:space="0" w:color="auto"/>
        <w:left w:val="none" w:sz="0" w:space="0" w:color="auto"/>
        <w:bottom w:val="none" w:sz="0" w:space="0" w:color="auto"/>
        <w:right w:val="none" w:sz="0" w:space="0" w:color="auto"/>
      </w:divBdr>
    </w:div>
    <w:div w:id="1954365418">
      <w:bodyDiv w:val="1"/>
      <w:marLeft w:val="0"/>
      <w:marRight w:val="0"/>
      <w:marTop w:val="0"/>
      <w:marBottom w:val="0"/>
      <w:divBdr>
        <w:top w:val="none" w:sz="0" w:space="0" w:color="auto"/>
        <w:left w:val="none" w:sz="0" w:space="0" w:color="auto"/>
        <w:bottom w:val="none" w:sz="0" w:space="0" w:color="auto"/>
        <w:right w:val="none" w:sz="0" w:space="0" w:color="auto"/>
      </w:divBdr>
    </w:div>
    <w:div w:id="20045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podatelna@kr-olomouc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3:352:0001:0008:C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behavka@kr-olomoucky.cz"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3C580-A088-4637-B3DB-C5848224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34</Pages>
  <Words>10754</Words>
  <Characters>63450</Characters>
  <Application>Microsoft Office Word</Application>
  <DocSecurity>0</DocSecurity>
  <Lines>528</Lines>
  <Paragraphs>148</Paragraphs>
  <ScaleCrop>false</ScaleCrop>
  <HeadingPairs>
    <vt:vector size="2" baseType="variant">
      <vt:variant>
        <vt:lpstr>Název</vt:lpstr>
      </vt:variant>
      <vt:variant>
        <vt:i4>1</vt:i4>
      </vt:variant>
    </vt:vector>
  </HeadingPairs>
  <TitlesOfParts>
    <vt:vector size="1" baseType="lpstr">
      <vt:lpstr/>
    </vt:vector>
  </TitlesOfParts>
  <Company>Krajský úřad Olomouc</Company>
  <LinksUpToDate>false</LinksUpToDate>
  <CharactersWithSpaces>74056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KUOK</dc:creator>
  <cp:lastModifiedBy>Stašková Vendula</cp:lastModifiedBy>
  <cp:revision>26</cp:revision>
  <cp:lastPrinted>2015-11-25T14:03:00Z</cp:lastPrinted>
  <dcterms:created xsi:type="dcterms:W3CDTF">2015-11-18T09:05:00Z</dcterms:created>
  <dcterms:modified xsi:type="dcterms:W3CDTF">2016-01-05T07:05:00Z</dcterms:modified>
</cp:coreProperties>
</file>