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69495" w14:textId="77777777" w:rsidR="00977A20" w:rsidRDefault="009E7132" w:rsidP="00977A20">
      <w:pPr>
        <w:pStyle w:val="Zkladntextodsazen"/>
        <w:pageBreakBefore/>
        <w:ind w:left="0"/>
        <w:rPr>
          <w:rFonts w:cs="Arial"/>
          <w:b/>
          <w:bCs/>
        </w:rPr>
      </w:pPr>
      <w:r>
        <w:rPr>
          <w:rFonts w:cs="Arial"/>
          <w:b/>
          <w:bCs/>
        </w:rPr>
        <w:t>Důvodová zpráva:</w:t>
      </w:r>
      <w:r w:rsidR="003A43EB">
        <w:rPr>
          <w:rFonts w:cs="Arial"/>
          <w:b/>
          <w:bCs/>
        </w:rPr>
        <w:t xml:space="preserve"> </w:t>
      </w:r>
    </w:p>
    <w:p w14:paraId="7FEEE4A1" w14:textId="38B29B3F" w:rsidR="00A8788D" w:rsidRDefault="003D361E" w:rsidP="00A8788D">
      <w:r>
        <w:t>Zastupitelstvu</w:t>
      </w:r>
      <w:r w:rsidR="00F876F6">
        <w:t xml:space="preserve"> </w:t>
      </w:r>
      <w:r w:rsidR="00A8788D" w:rsidRPr="00A8788D">
        <w:t>Ol</w:t>
      </w:r>
      <w:r w:rsidR="006740E0">
        <w:t>omouckého kraje</w:t>
      </w:r>
      <w:r>
        <w:t xml:space="preserve"> je předkládána k uzavření</w:t>
      </w:r>
      <w:r w:rsidR="007C7659">
        <w:t xml:space="preserve"> </w:t>
      </w:r>
      <w:r>
        <w:t>Veřejnoprávní smlouva</w:t>
      </w:r>
      <w:r w:rsidR="00720257">
        <w:t xml:space="preserve"> o plnění</w:t>
      </w:r>
      <w:r w:rsidR="00C44383">
        <w:t xml:space="preserve"> úkolů při naplňování činnosti </w:t>
      </w:r>
      <w:r w:rsidR="00AD24B7">
        <w:t xml:space="preserve">regionálního </w:t>
      </w:r>
      <w:r w:rsidR="00835E52">
        <w:t xml:space="preserve">subjektu </w:t>
      </w:r>
      <w:r w:rsidR="000F6F74">
        <w:t xml:space="preserve">(dále také jen „Veřejnoprávní smlouva“) </w:t>
      </w:r>
      <w:r w:rsidR="00F876F6">
        <w:t xml:space="preserve">Programu </w:t>
      </w:r>
      <w:proofErr w:type="spellStart"/>
      <w:r w:rsidR="00F876F6">
        <w:t>Interreg</w:t>
      </w:r>
      <w:proofErr w:type="spellEnd"/>
      <w:r w:rsidR="00F876F6">
        <w:t xml:space="preserve"> Česko</w:t>
      </w:r>
      <w:r w:rsidR="007B0A51">
        <w:t xml:space="preserve"> </w:t>
      </w:r>
      <w:r w:rsidR="00F876F6">
        <w:t>–</w:t>
      </w:r>
      <w:r w:rsidR="007B0A51">
        <w:t xml:space="preserve"> </w:t>
      </w:r>
      <w:r w:rsidR="00720257">
        <w:t>Polsko 2021–</w:t>
      </w:r>
      <w:r w:rsidR="007C7659">
        <w:t>2027</w:t>
      </w:r>
      <w:r w:rsidR="0063750A">
        <w:t xml:space="preserve"> (dále také jen „</w:t>
      </w:r>
      <w:r w:rsidR="000F6F74">
        <w:t>Program</w:t>
      </w:r>
      <w:r w:rsidR="0063750A">
        <w:t>“)</w:t>
      </w:r>
      <w:r w:rsidR="00C44383">
        <w:t xml:space="preserve"> </w:t>
      </w:r>
      <w:r w:rsidR="007C7659">
        <w:t>mezi Olomouckým krajem a Ministerstvem pro místní rozvoj</w:t>
      </w:r>
      <w:r w:rsidR="006455CD">
        <w:t xml:space="preserve"> ČR</w:t>
      </w:r>
      <w:r w:rsidR="007C7659">
        <w:t>.</w:t>
      </w:r>
    </w:p>
    <w:p w14:paraId="4D1DE4CF" w14:textId="77777777" w:rsidR="003F5E3F" w:rsidRPr="00C9660E" w:rsidRDefault="003F5E3F" w:rsidP="003F5E3F">
      <w:r w:rsidRPr="00C9660E">
        <w:t xml:space="preserve">Regionální subjekty (RS), jsou na české straně </w:t>
      </w:r>
      <w:r>
        <w:t xml:space="preserve">reprezentovány </w:t>
      </w:r>
      <w:r w:rsidRPr="00C9660E">
        <w:t>krajsk</w:t>
      </w:r>
      <w:r>
        <w:t>ými</w:t>
      </w:r>
      <w:r w:rsidRPr="00C9660E">
        <w:t xml:space="preserve"> úřady</w:t>
      </w:r>
      <w:r>
        <w:t xml:space="preserve"> krajů</w:t>
      </w:r>
      <w:r w:rsidRPr="00C9660E">
        <w:t xml:space="preserve"> Moravskoslezského, Olomouckého, Pardubického, Královéhradeckého a Libereckého, a na straně polské </w:t>
      </w:r>
      <w:proofErr w:type="spellStart"/>
      <w:r>
        <w:t>m</w:t>
      </w:r>
      <w:r w:rsidRPr="00C9660E">
        <w:t>aršálkovsk</w:t>
      </w:r>
      <w:r>
        <w:t>ými</w:t>
      </w:r>
      <w:proofErr w:type="spellEnd"/>
      <w:r w:rsidRPr="00C9660E">
        <w:t xml:space="preserve"> úřady Dolnoslezského, Opolského a Slezského vojvodství. Veřejnoprávní smlouvu tak budou na české straně k podepsání předkládat všechny dotčené kraje.</w:t>
      </w:r>
    </w:p>
    <w:p w14:paraId="0EDFBDC2" w14:textId="77777777" w:rsidR="003F5E3F" w:rsidRPr="00C9660E" w:rsidRDefault="003F5E3F" w:rsidP="003F5E3F">
      <w:r w:rsidRPr="00C9660E">
        <w:t>V rámci KÚOK bude zodpovědn</w:t>
      </w:r>
      <w:r>
        <w:t>é</w:t>
      </w:r>
      <w:r w:rsidRPr="00C9660E">
        <w:t xml:space="preserve"> za naplňování informačních a propagačních aktivit vycházejících ze schválené</w:t>
      </w:r>
      <w:r>
        <w:t xml:space="preserve"> dokumentace Programu OSR,</w:t>
      </w:r>
      <w:r w:rsidRPr="00C9660E">
        <w:t xml:space="preserve"> oddělení regionálního rozvoje.</w:t>
      </w:r>
    </w:p>
    <w:p w14:paraId="387F65D0" w14:textId="77777777" w:rsidR="003F5E3F" w:rsidRDefault="003F5E3F" w:rsidP="003F5E3F">
      <w:r w:rsidRPr="00D40058">
        <w:t>Veškeré aktivity navazují na dřívější projekt T</w:t>
      </w:r>
      <w:r>
        <w:t>echnické pomoci Olomouckého kraje</w:t>
      </w:r>
      <w:r w:rsidRPr="00D40058">
        <w:t xml:space="preserve"> v rámci </w:t>
      </w:r>
      <w:proofErr w:type="spellStart"/>
      <w:r w:rsidRPr="00D40058">
        <w:t>Interreg</w:t>
      </w:r>
      <w:proofErr w:type="spellEnd"/>
      <w:r w:rsidRPr="00D40058">
        <w:t xml:space="preserve"> V-A Česká republika</w:t>
      </w:r>
      <w:r>
        <w:t xml:space="preserve"> –</w:t>
      </w:r>
      <w:r w:rsidRPr="00D40058">
        <w:t xml:space="preserve"> Polsko</w:t>
      </w:r>
      <w:r>
        <w:t xml:space="preserve"> pro období 2014-2020</w:t>
      </w:r>
      <w:r w:rsidRPr="00D40058">
        <w:t>, který</w:t>
      </w:r>
      <w:r>
        <w:t xml:space="preserve"> končí k 31. 12. 2023. Nově Olomoucký kraj nebude realizovat projekt, ale veškeré propagační a informační aktivity budou realizovány na základě Veřejnoprávní smlouvy, která je přílohou č. 1 usnesení.</w:t>
      </w:r>
      <w:r w:rsidRPr="00D40058">
        <w:t xml:space="preserve"> </w:t>
      </w:r>
    </w:p>
    <w:p w14:paraId="0A71A818" w14:textId="77777777" w:rsidR="003F5E3F" w:rsidRDefault="003F5E3F" w:rsidP="003F5E3F">
      <w:pPr>
        <w:spacing w:before="120" w:after="0"/>
      </w:pPr>
      <w:r>
        <w:t xml:space="preserve">Smlouva nabývá účinnosti dnem podpisu obou smluvních stran. Smlouva se </w:t>
      </w:r>
      <w:r w:rsidRPr="008238A3">
        <w:t>uzavírá</w:t>
      </w:r>
      <w:r>
        <w:t xml:space="preserve"> na dobu určitou</w:t>
      </w:r>
      <w:r w:rsidRPr="008238A3">
        <w:t xml:space="preserve"> do </w:t>
      </w:r>
      <w:r w:rsidRPr="001C6E0C">
        <w:t>31.</w:t>
      </w:r>
      <w:r>
        <w:t> </w:t>
      </w:r>
      <w:r w:rsidRPr="001C6E0C">
        <w:t>12.</w:t>
      </w:r>
      <w:r>
        <w:t> </w:t>
      </w:r>
      <w:r w:rsidRPr="001C6E0C">
        <w:t>20</w:t>
      </w:r>
      <w:r>
        <w:t xml:space="preserve">29. </w:t>
      </w:r>
    </w:p>
    <w:p w14:paraId="454A57CB" w14:textId="77777777" w:rsidR="003F5E3F" w:rsidRDefault="003F5E3F" w:rsidP="003F5E3F">
      <w:pPr>
        <w:pStyle w:val="Zkladntextodsazen"/>
        <w:spacing w:after="0"/>
        <w:ind w:left="0"/>
        <w:rPr>
          <w:rFonts w:cs="Arial"/>
          <w:b/>
          <w:bCs/>
          <w:u w:val="single"/>
        </w:rPr>
      </w:pPr>
    </w:p>
    <w:p w14:paraId="5016CDA1" w14:textId="77777777" w:rsidR="003F5E3F" w:rsidRPr="00005012" w:rsidRDefault="003F5E3F" w:rsidP="003F5E3F">
      <w:pPr>
        <w:pStyle w:val="Zkladntextodsazen"/>
        <w:ind w:left="0"/>
        <w:rPr>
          <w:rFonts w:cs="Arial"/>
          <w:b/>
          <w:bCs/>
          <w:u w:val="single"/>
        </w:rPr>
      </w:pPr>
      <w:r w:rsidRPr="00005012">
        <w:rPr>
          <w:rFonts w:cs="Arial"/>
          <w:b/>
          <w:bCs/>
          <w:u w:val="single"/>
        </w:rPr>
        <w:t>Cíl a aktivity</w:t>
      </w:r>
      <w:r>
        <w:rPr>
          <w:rFonts w:cs="Arial"/>
          <w:b/>
          <w:bCs/>
          <w:u w:val="single"/>
        </w:rPr>
        <w:t xml:space="preserve"> regionálního subjektu v Programu </w:t>
      </w:r>
      <w:proofErr w:type="spellStart"/>
      <w:r>
        <w:rPr>
          <w:rFonts w:cs="Arial"/>
          <w:b/>
          <w:bCs/>
          <w:u w:val="single"/>
        </w:rPr>
        <w:t>Interreg</w:t>
      </w:r>
      <w:proofErr w:type="spellEnd"/>
      <w:r>
        <w:rPr>
          <w:rFonts w:cs="Arial"/>
          <w:b/>
          <w:bCs/>
          <w:u w:val="single"/>
        </w:rPr>
        <w:t xml:space="preserve"> Česko – Polsko 2021-2027</w:t>
      </w:r>
      <w:r w:rsidRPr="00005012">
        <w:rPr>
          <w:rFonts w:cs="Arial"/>
          <w:b/>
          <w:bCs/>
          <w:u w:val="single"/>
        </w:rPr>
        <w:t>:</w:t>
      </w:r>
    </w:p>
    <w:p w14:paraId="15DB6CE3" w14:textId="77777777" w:rsidR="003F5E3F" w:rsidRDefault="003F5E3F" w:rsidP="003F5E3F">
      <w:pPr>
        <w:spacing w:before="120" w:after="0"/>
      </w:pPr>
      <w:r>
        <w:t xml:space="preserve">Konkrétní aktivity, které naplňuje regionální subjekt Olomouckého kraje: </w:t>
      </w:r>
    </w:p>
    <w:p w14:paraId="1DECFA50" w14:textId="77777777" w:rsidR="003F5E3F" w:rsidRDefault="003F5E3F" w:rsidP="003F5E3F">
      <w:pPr>
        <w:spacing w:before="120" w:after="0"/>
      </w:pPr>
    </w:p>
    <w:p w14:paraId="274B8B3B" w14:textId="77777777" w:rsidR="003F5E3F" w:rsidRDefault="003F5E3F" w:rsidP="003F5E3F">
      <w:pPr>
        <w:numPr>
          <w:ilvl w:val="0"/>
          <w:numId w:val="52"/>
        </w:numPr>
        <w:autoSpaceDE w:val="0"/>
        <w:autoSpaceDN w:val="0"/>
        <w:adjustRightInd w:val="0"/>
        <w:spacing w:after="0"/>
        <w:jc w:val="left"/>
      </w:pPr>
      <w:r>
        <w:t>provádět opatření v oblasti publicity programu</w:t>
      </w:r>
      <w:r w:rsidRPr="00584FD9">
        <w:t xml:space="preserve">; </w:t>
      </w:r>
    </w:p>
    <w:p w14:paraId="18292ACE" w14:textId="77777777" w:rsidR="003F5E3F" w:rsidRDefault="003F5E3F" w:rsidP="003F5E3F">
      <w:pPr>
        <w:numPr>
          <w:ilvl w:val="0"/>
          <w:numId w:val="52"/>
        </w:numPr>
        <w:autoSpaceDE w:val="0"/>
        <w:autoSpaceDN w:val="0"/>
        <w:adjustRightInd w:val="0"/>
        <w:spacing w:after="0"/>
        <w:jc w:val="left"/>
      </w:pPr>
      <w:r>
        <w:t>poskytovat poradenství potenciálním žadatelům;</w:t>
      </w:r>
    </w:p>
    <w:p w14:paraId="7E5BE88A" w14:textId="77777777" w:rsidR="003F5E3F" w:rsidRDefault="003F5E3F" w:rsidP="003F5E3F">
      <w:pPr>
        <w:numPr>
          <w:ilvl w:val="1"/>
          <w:numId w:val="52"/>
        </w:numPr>
        <w:autoSpaceDE w:val="0"/>
        <w:autoSpaceDN w:val="0"/>
        <w:adjustRightInd w:val="0"/>
        <w:spacing w:after="0"/>
        <w:jc w:val="left"/>
      </w:pPr>
      <w:r>
        <w:t xml:space="preserve">naplňovat cílové hodnoty ukazatelů vycházející z ročních plánů informačních a </w:t>
      </w:r>
    </w:p>
    <w:p w14:paraId="26F4EFD1" w14:textId="77777777" w:rsidR="003F5E3F" w:rsidRPr="00584FD9" w:rsidRDefault="003F5E3F" w:rsidP="003F5E3F">
      <w:pPr>
        <w:autoSpaceDE w:val="0"/>
        <w:autoSpaceDN w:val="0"/>
        <w:adjustRightInd w:val="0"/>
        <w:spacing w:after="0"/>
        <w:ind w:firstLine="708"/>
        <w:jc w:val="left"/>
      </w:pPr>
      <w:r>
        <w:t>propagačních aktivit</w:t>
      </w:r>
    </w:p>
    <w:p w14:paraId="1DA0FE2B" w14:textId="77777777" w:rsidR="003F5E3F" w:rsidRDefault="003F5E3F" w:rsidP="003F5E3F">
      <w:pPr>
        <w:spacing w:after="0"/>
      </w:pPr>
    </w:p>
    <w:p w14:paraId="444377E9" w14:textId="77777777" w:rsidR="003F5E3F" w:rsidRDefault="003F5E3F" w:rsidP="003F5E3F">
      <w:pPr>
        <w:spacing w:after="0"/>
        <w:rPr>
          <w:b/>
          <w:u w:val="single"/>
        </w:rPr>
      </w:pPr>
      <w:r w:rsidRPr="00A10B75">
        <w:rPr>
          <w:b/>
          <w:u w:val="single"/>
        </w:rPr>
        <w:t>Personální zajištění:</w:t>
      </w:r>
    </w:p>
    <w:p w14:paraId="6B5BF9A3" w14:textId="77777777" w:rsidR="003F5E3F" w:rsidRDefault="003F5E3F" w:rsidP="003F5E3F">
      <w:pPr>
        <w:spacing w:after="0"/>
      </w:pPr>
    </w:p>
    <w:p w14:paraId="4284D3CE" w14:textId="77777777" w:rsidR="003F5E3F" w:rsidRDefault="003F5E3F" w:rsidP="003F5E3F">
      <w:pPr>
        <w:spacing w:after="0"/>
      </w:pPr>
      <w:r>
        <w:t xml:space="preserve">Návrh personálního zajištění v navazujícím Programu </w:t>
      </w:r>
      <w:proofErr w:type="spellStart"/>
      <w:r>
        <w:t>Interreg</w:t>
      </w:r>
      <w:proofErr w:type="spellEnd"/>
      <w:r>
        <w:t xml:space="preserve"> Česko – Polsko 2021 – 2027:</w:t>
      </w:r>
    </w:p>
    <w:p w14:paraId="7CBE6DC2" w14:textId="77777777" w:rsidR="003F5E3F" w:rsidRDefault="003F5E3F" w:rsidP="003F5E3F">
      <w:pPr>
        <w:spacing w:after="0"/>
      </w:pPr>
    </w:p>
    <w:p w14:paraId="3085A935" w14:textId="77777777" w:rsidR="003F5E3F" w:rsidRDefault="003F5E3F" w:rsidP="003F5E3F">
      <w:pPr>
        <w:spacing w:after="0"/>
        <w:rPr>
          <w:rFonts w:cs="Arial"/>
          <w:bCs/>
        </w:rPr>
      </w:pPr>
      <w:r>
        <w:t xml:space="preserve">2 x 0,5 pracovního úvazku (stejně bylo refundováno i z </w:t>
      </w:r>
      <w:r>
        <w:rPr>
          <w:rFonts w:cs="Arial"/>
          <w:bCs/>
        </w:rPr>
        <w:t xml:space="preserve">programu </w:t>
      </w:r>
      <w:proofErr w:type="spellStart"/>
      <w:r>
        <w:rPr>
          <w:rFonts w:cs="Arial"/>
          <w:bCs/>
        </w:rPr>
        <w:t>Interreg</w:t>
      </w:r>
      <w:proofErr w:type="spellEnd"/>
      <w:r>
        <w:rPr>
          <w:rFonts w:cs="Arial"/>
          <w:bCs/>
        </w:rPr>
        <w:t xml:space="preserve"> V-A Česká republika – Polsko 2014 – 2020), oddělení regionálního rozvoje, OSR. </w:t>
      </w:r>
    </w:p>
    <w:p w14:paraId="12B9284E" w14:textId="77777777" w:rsidR="003F5E3F" w:rsidRDefault="003F5E3F" w:rsidP="003F5E3F">
      <w:pPr>
        <w:spacing w:after="0"/>
        <w:rPr>
          <w:rFonts w:cs="Arial"/>
          <w:bCs/>
        </w:rPr>
      </w:pPr>
    </w:p>
    <w:p w14:paraId="644BE7D7" w14:textId="77777777" w:rsidR="003F5E3F" w:rsidRDefault="003F5E3F" w:rsidP="003F5E3F">
      <w:pPr>
        <w:spacing w:after="0"/>
      </w:pPr>
      <w:r>
        <w:rPr>
          <w:rFonts w:cs="Arial"/>
          <w:bCs/>
        </w:rPr>
        <w:t>Jedná se o stávající pracovníky: Mgr. Edita Málková, Ing. Simona Husaříková.</w:t>
      </w:r>
    </w:p>
    <w:p w14:paraId="4F0A0317" w14:textId="77777777" w:rsidR="003F5E3F" w:rsidRDefault="003F5E3F" w:rsidP="003F5E3F">
      <w:pPr>
        <w:spacing w:after="0"/>
      </w:pPr>
    </w:p>
    <w:p w14:paraId="4E2556FB" w14:textId="77777777" w:rsidR="003F5E3F" w:rsidRPr="00CA786B" w:rsidRDefault="003F5E3F" w:rsidP="003F5E3F">
      <w:pPr>
        <w:rPr>
          <w:rFonts w:cs="Arial"/>
          <w:b/>
          <w:bCs/>
          <w:sz w:val="22"/>
          <w:u w:val="single"/>
        </w:rPr>
      </w:pPr>
      <w:r w:rsidRPr="00CA786B">
        <w:rPr>
          <w:rFonts w:cs="Arial"/>
          <w:b/>
          <w:bCs/>
          <w:u w:val="single"/>
        </w:rPr>
        <w:t xml:space="preserve">Financování činnosti regionálního </w:t>
      </w:r>
      <w:r>
        <w:rPr>
          <w:rFonts w:cs="Arial"/>
          <w:b/>
          <w:bCs/>
          <w:u w:val="single"/>
        </w:rPr>
        <w:t>kontaktního bodu</w:t>
      </w:r>
      <w:r w:rsidRPr="00CA786B">
        <w:rPr>
          <w:rFonts w:cs="Arial"/>
          <w:b/>
          <w:bCs/>
          <w:u w:val="single"/>
        </w:rPr>
        <w:t xml:space="preserve"> OK</w:t>
      </w:r>
      <w:r>
        <w:rPr>
          <w:rFonts w:cs="Arial"/>
          <w:b/>
          <w:bCs/>
          <w:u w:val="single"/>
        </w:rPr>
        <w:t>:</w:t>
      </w:r>
    </w:p>
    <w:p w14:paraId="0986BBEB" w14:textId="77777777" w:rsidR="003F5E3F" w:rsidRPr="00584FD9" w:rsidRDefault="003F5E3F" w:rsidP="003F5E3F">
      <w:r w:rsidRPr="00584FD9">
        <w:t>Zajištění činnosti regionálního subjektu Olomouckého kraje bude částečně pokryto z finančních prostředků technické pomoci Programu. Finanční prostředky připadající z rozpočtu technické pomoci Programu na financování aktivit v Olomouckém kraji činí 1,354688 %, max. však 158 523,- EUR (tj. přibližně 3,8 mil. Kč).</w:t>
      </w:r>
    </w:p>
    <w:p w14:paraId="10E3ECF5" w14:textId="77777777" w:rsidR="003F5E3F" w:rsidRPr="00584FD9" w:rsidRDefault="003F5E3F" w:rsidP="003F5E3F">
      <w:r w:rsidRPr="00584FD9">
        <w:t>Podíl spolufinancování Olomouckého kraje na zajištění činnosti regionálního subjektu není v rámci smlouvy stanoven a spočívá zejména v dofinancování realizace povinných aktivit vyplývajících z č</w:t>
      </w:r>
      <w:r>
        <w:t>l</w:t>
      </w:r>
      <w:r w:rsidRPr="00584FD9">
        <w:t>. II Smlouvy, a to v případě dočerpání maximální částky stanovené ve smlouvě, nepříznivému vývoji měnového kurzu EUR/CZK nebo výsledné nižší částce paušálu z důvodu nedočerpání alokace Programu.</w:t>
      </w:r>
    </w:p>
    <w:p w14:paraId="13062A87" w14:textId="77777777" w:rsidR="003F5E3F" w:rsidRPr="00584FD9" w:rsidRDefault="003F5E3F" w:rsidP="003F5E3F">
      <w:r w:rsidRPr="00584FD9">
        <w:lastRenderedPageBreak/>
        <w:t>Prostředky budou Olomouckému kraji zasílány ex-post nepravidelně v průběhu trvání smlouvy v návaznosti na schválené žádosti o platbu příjemců Programu. Předpoklad zaslání první platby je na přelomu roku 2024/2025. Z uvedeného vyplývá potřeba zajistit předfinancování aktivit v rozpočtu Olomouckého kraje na jednotlivé roky. Bude se jednat zejména o mzdové výdaje (1,0 FTE), výdaje na služby a dodávky pro zajištění akcí, výdaje na zajištění publicity Programu na základě ročního plánu informačních a propagačních aktivit nebo výdaje spojené s absolvováním školení pracovníků regionálního subjektu OK apod.</w:t>
      </w:r>
      <w:r>
        <w:t xml:space="preserve"> V návrhu rozpočtu na rok 2024 Odbor strategického rozvoje kraje nárokuje předfinancování mzdových výdajů ve výši 609 tis. Kč a služeb ve výši 220 tis. Kč, tj. celkem maximálně 829 tis. Kč.</w:t>
      </w:r>
    </w:p>
    <w:p w14:paraId="6E9A475F" w14:textId="0C7A0E11" w:rsidR="003F5E3F" w:rsidRDefault="003F5E3F" w:rsidP="003F5E3F">
      <w:pPr>
        <w:pStyle w:val="Zkladntextodsazen"/>
        <w:ind w:left="0"/>
        <w:rPr>
          <w:rFonts w:cs="Arial"/>
          <w:bCs/>
        </w:rPr>
      </w:pPr>
      <w:r>
        <w:rPr>
          <w:rFonts w:cs="Arial"/>
          <w:bCs/>
        </w:rPr>
        <w:t>Dosud jsou personálně zajištěny činnosti regioná</w:t>
      </w:r>
      <w:r w:rsidR="002275C7">
        <w:rPr>
          <w:rFonts w:cs="Arial"/>
          <w:bCs/>
        </w:rPr>
        <w:t xml:space="preserve">lního subjektu 2 x 0,5 úvazku - </w:t>
      </w:r>
      <w:r w:rsidR="002275C7">
        <w:rPr>
          <w:rFonts w:cs="Arial"/>
          <w:bCs/>
        </w:rPr>
        <w:br/>
      </w:r>
      <w:r>
        <w:rPr>
          <w:rFonts w:cs="Arial"/>
          <w:bCs/>
        </w:rPr>
        <w:t>Mgr. Málková a Ing. Husaříková.</w:t>
      </w:r>
    </w:p>
    <w:p w14:paraId="2FB0E88C" w14:textId="48792F66" w:rsidR="003F5E3F" w:rsidRDefault="003F5E3F" w:rsidP="003F5E3F">
      <w:pPr>
        <w:pStyle w:val="Zkladntextodsazen"/>
        <w:spacing w:before="100" w:beforeAutospacing="1"/>
        <w:ind w:left="0"/>
        <w:rPr>
          <w:rFonts w:cs="Arial"/>
          <w:bCs/>
        </w:rPr>
      </w:pPr>
      <w:r w:rsidRPr="00885609">
        <w:rPr>
          <w:rFonts w:cs="Arial"/>
        </w:rPr>
        <w:t xml:space="preserve">Rozhodnutí o </w:t>
      </w:r>
      <w:r>
        <w:rPr>
          <w:rFonts w:cs="Arial"/>
        </w:rPr>
        <w:t>uzavření</w:t>
      </w:r>
      <w:r w:rsidRPr="00885609">
        <w:rPr>
          <w:rFonts w:cs="Arial"/>
        </w:rPr>
        <w:t xml:space="preserve"> </w:t>
      </w:r>
      <w:r>
        <w:rPr>
          <w:rFonts w:cs="Arial"/>
        </w:rPr>
        <w:t>této smlouvy</w:t>
      </w:r>
      <w:r w:rsidRPr="00885609">
        <w:rPr>
          <w:rFonts w:cs="Arial"/>
        </w:rPr>
        <w:t xml:space="preserve"> je dle zákona č. 129/2000 Sb., o</w:t>
      </w:r>
      <w:r>
        <w:rPr>
          <w:rFonts w:cs="Arial"/>
        </w:rPr>
        <w:t> </w:t>
      </w:r>
      <w:r w:rsidRPr="00885609">
        <w:rPr>
          <w:rFonts w:cs="Arial"/>
        </w:rPr>
        <w:t>krajích (krajské zřízení) v kompetenci Zastupitelstva Olomouckého kraje</w:t>
      </w:r>
      <w:r>
        <w:rPr>
          <w:rFonts w:cs="Arial"/>
        </w:rPr>
        <w:t>.</w:t>
      </w:r>
    </w:p>
    <w:p w14:paraId="245C06B2" w14:textId="77777777" w:rsidR="003D361E" w:rsidRDefault="003D361E" w:rsidP="00A8788D">
      <w:pPr>
        <w:pStyle w:val="Zkladntextodsazen"/>
        <w:ind w:left="0"/>
        <w:rPr>
          <w:rFonts w:cs="Arial"/>
          <w:b/>
        </w:rPr>
      </w:pPr>
    </w:p>
    <w:p w14:paraId="513C05C1" w14:textId="11EED846" w:rsidR="003E06D1" w:rsidRPr="003D361E" w:rsidRDefault="003D361E" w:rsidP="003D361E">
      <w:pPr>
        <w:pStyle w:val="Zkladntextodsazen"/>
        <w:ind w:left="0"/>
        <w:rPr>
          <w:rFonts w:cs="Arial"/>
          <w:b/>
        </w:rPr>
      </w:pPr>
      <w:r>
        <w:rPr>
          <w:rFonts w:cs="Arial"/>
          <w:b/>
        </w:rPr>
        <w:t xml:space="preserve">Rada Olomouckého kraje doporučuje svým usnesením č. </w:t>
      </w:r>
      <w:r w:rsidR="004F0487">
        <w:rPr>
          <w:b/>
        </w:rPr>
        <w:t>UR/89/71/2023</w:t>
      </w:r>
      <w:r>
        <w:rPr>
          <w:rFonts w:cs="Arial"/>
          <w:b/>
        </w:rPr>
        <w:t xml:space="preserve"> ze dne </w:t>
      </w:r>
      <w:r w:rsidR="002275C7">
        <w:rPr>
          <w:rFonts w:cs="Arial"/>
          <w:b/>
        </w:rPr>
        <w:br/>
      </w:r>
      <w:r>
        <w:rPr>
          <w:rFonts w:cs="Arial"/>
          <w:b/>
        </w:rPr>
        <w:t xml:space="preserve">28. 8. 2023 Zastupitelstvu Olomouckého kraje uzavřít </w:t>
      </w:r>
      <w:r w:rsidR="003E06D1" w:rsidRPr="003D361E">
        <w:rPr>
          <w:rFonts w:cs="Arial"/>
          <w:b/>
        </w:rPr>
        <w:t>Veřejnoprávní smlouv</w:t>
      </w:r>
      <w:r>
        <w:rPr>
          <w:rFonts w:cs="Arial"/>
          <w:b/>
        </w:rPr>
        <w:t>u</w:t>
      </w:r>
      <w:r w:rsidR="003E06D1" w:rsidRPr="003D361E">
        <w:rPr>
          <w:rFonts w:cs="Arial"/>
          <w:b/>
        </w:rPr>
        <w:t xml:space="preserve"> o plnění úkolů při naplňování činnosti regionálního subjektu v Programu </w:t>
      </w:r>
      <w:proofErr w:type="spellStart"/>
      <w:r w:rsidR="003E06D1" w:rsidRPr="003D361E">
        <w:rPr>
          <w:rFonts w:cs="Arial"/>
          <w:b/>
        </w:rPr>
        <w:t>Interreg</w:t>
      </w:r>
      <w:proofErr w:type="spellEnd"/>
      <w:r w:rsidR="003E06D1" w:rsidRPr="003D361E">
        <w:rPr>
          <w:rFonts w:cs="Arial"/>
          <w:b/>
        </w:rPr>
        <w:t xml:space="preserve"> Česko – Polsko 2021–2027 mezi Olomouckým krajem a Ministerstvem pro místní rozvoj se sídlem Staroměstské nám. 6</w:t>
      </w:r>
      <w:r>
        <w:rPr>
          <w:rFonts w:cs="Arial"/>
          <w:b/>
        </w:rPr>
        <w:t xml:space="preserve">, 110 15 Praha 1, IČO: 66002222, ve znění </w:t>
      </w:r>
      <w:r w:rsidR="002275C7">
        <w:rPr>
          <w:rFonts w:cs="Arial"/>
          <w:b/>
        </w:rPr>
        <w:t>p</w:t>
      </w:r>
      <w:bookmarkStart w:id="0" w:name="_GoBack"/>
      <w:bookmarkEnd w:id="0"/>
      <w:r>
        <w:rPr>
          <w:rFonts w:cs="Arial"/>
          <w:b/>
        </w:rPr>
        <w:t>řílohy č.</w:t>
      </w:r>
      <w:r w:rsidR="000E1A66">
        <w:rPr>
          <w:rFonts w:cs="Arial"/>
          <w:b/>
        </w:rPr>
        <w:t xml:space="preserve"> </w:t>
      </w:r>
      <w:r w:rsidR="004502B1">
        <w:rPr>
          <w:rFonts w:cs="Arial"/>
          <w:b/>
        </w:rPr>
        <w:t>0</w:t>
      </w:r>
      <w:r w:rsidR="003F5E3F">
        <w:rPr>
          <w:rFonts w:cs="Arial"/>
          <w:b/>
        </w:rPr>
        <w:t>1 usnesení</w:t>
      </w:r>
      <w:r w:rsidR="00943157">
        <w:rPr>
          <w:rFonts w:cs="Arial"/>
          <w:b/>
        </w:rPr>
        <w:t>.</w:t>
      </w:r>
    </w:p>
    <w:p w14:paraId="551CC24A" w14:textId="4B845CD4" w:rsidR="000E1A66" w:rsidRDefault="000E1A66" w:rsidP="00681DE7">
      <w:pPr>
        <w:pStyle w:val="Zkladntextodsazen"/>
        <w:ind w:left="0"/>
        <w:rPr>
          <w:rFonts w:cs="Arial"/>
          <w:u w:val="single"/>
        </w:rPr>
      </w:pPr>
    </w:p>
    <w:p w14:paraId="2FEA089C" w14:textId="77777777" w:rsidR="000E1A66" w:rsidRDefault="000E1A66" w:rsidP="00681DE7">
      <w:pPr>
        <w:pStyle w:val="Zkladntextodsazen"/>
        <w:ind w:left="0"/>
        <w:rPr>
          <w:rFonts w:cs="Arial"/>
          <w:u w:val="single"/>
        </w:rPr>
      </w:pPr>
    </w:p>
    <w:p w14:paraId="5411FF0F" w14:textId="393D97C4" w:rsidR="00F450F7" w:rsidRDefault="00F450F7" w:rsidP="00681DE7">
      <w:pPr>
        <w:pStyle w:val="Zkladntextodsazen"/>
        <w:ind w:left="0"/>
        <w:rPr>
          <w:rFonts w:cs="Arial"/>
          <w:u w:val="single"/>
        </w:rPr>
      </w:pPr>
      <w:r w:rsidRPr="00F450F7">
        <w:rPr>
          <w:rFonts w:cs="Arial"/>
          <w:u w:val="single"/>
        </w:rPr>
        <w:t>Přílohy:</w:t>
      </w:r>
    </w:p>
    <w:p w14:paraId="0AF419BE" w14:textId="77777777" w:rsidR="000E1A66" w:rsidRPr="003F5E3F" w:rsidRDefault="000E1A66" w:rsidP="00681DE7">
      <w:pPr>
        <w:pStyle w:val="Zkladntextodsazen"/>
        <w:ind w:left="0"/>
        <w:rPr>
          <w:rFonts w:cs="Arial"/>
        </w:rPr>
      </w:pPr>
    </w:p>
    <w:p w14:paraId="5172C5E1" w14:textId="78B9E8CE" w:rsidR="008645FB" w:rsidRDefault="003F5E3F" w:rsidP="00681DE7">
      <w:pPr>
        <w:pStyle w:val="Zkladntextodsazen"/>
        <w:ind w:left="0"/>
        <w:rPr>
          <w:rFonts w:cs="Arial"/>
        </w:rPr>
      </w:pPr>
      <w:proofErr w:type="spellStart"/>
      <w:r w:rsidRPr="003F5E3F">
        <w:rPr>
          <w:rFonts w:cs="Arial"/>
        </w:rPr>
        <w:t>Usnesení_</w:t>
      </w:r>
      <w:r w:rsidR="002275C7">
        <w:rPr>
          <w:rFonts w:cs="Arial"/>
        </w:rPr>
        <w:t>p</w:t>
      </w:r>
      <w:r w:rsidR="00A8788D" w:rsidRPr="003F5E3F">
        <w:rPr>
          <w:rFonts w:cs="Arial"/>
        </w:rPr>
        <w:t>říloha</w:t>
      </w:r>
      <w:proofErr w:type="spellEnd"/>
      <w:r w:rsidR="00A8788D" w:rsidRPr="003F5E3F">
        <w:rPr>
          <w:rFonts w:cs="Arial"/>
        </w:rPr>
        <w:t xml:space="preserve"> č. 01</w:t>
      </w:r>
      <w:r w:rsidR="00A8788D" w:rsidRPr="00A8788D">
        <w:rPr>
          <w:rFonts w:cs="Arial"/>
        </w:rPr>
        <w:t xml:space="preserve"> </w:t>
      </w:r>
      <w:r w:rsidR="00080E0D">
        <w:rPr>
          <w:rFonts w:cs="Arial"/>
        </w:rPr>
        <w:t>–</w:t>
      </w:r>
      <w:r w:rsidR="00A8788D" w:rsidRPr="00A8788D">
        <w:rPr>
          <w:rFonts w:cs="Arial"/>
        </w:rPr>
        <w:t xml:space="preserve"> </w:t>
      </w:r>
      <w:r w:rsidR="00080E0D">
        <w:rPr>
          <w:rFonts w:cs="Arial"/>
        </w:rPr>
        <w:t xml:space="preserve">Veřejnoprávní smlouva o plnění úkolů při naplňování činnosti regionálního </w:t>
      </w:r>
      <w:r w:rsidR="009A4233">
        <w:rPr>
          <w:rFonts w:cs="Arial"/>
        </w:rPr>
        <w:t>subjektu</w:t>
      </w:r>
      <w:r w:rsidR="00080E0D">
        <w:rPr>
          <w:rFonts w:cs="Arial"/>
        </w:rPr>
        <w:t xml:space="preserve"> Programu </w:t>
      </w:r>
      <w:proofErr w:type="spellStart"/>
      <w:r w:rsidR="00080E0D">
        <w:rPr>
          <w:rFonts w:cs="Arial"/>
        </w:rPr>
        <w:t>Interreg</w:t>
      </w:r>
      <w:proofErr w:type="spellEnd"/>
      <w:r w:rsidR="00080E0D">
        <w:rPr>
          <w:rFonts w:cs="Arial"/>
        </w:rPr>
        <w:t xml:space="preserve"> Česko – Polsko 2021-2027 (</w:t>
      </w:r>
      <w:r w:rsidR="00D81E05">
        <w:rPr>
          <w:rFonts w:cs="Arial"/>
        </w:rPr>
        <w:t>6</w:t>
      </w:r>
      <w:r w:rsidR="00A44FD1">
        <w:rPr>
          <w:rFonts w:cs="Arial"/>
        </w:rPr>
        <w:t xml:space="preserve"> stran</w:t>
      </w:r>
      <w:r w:rsidR="00A8788D" w:rsidRPr="00A8788D">
        <w:rPr>
          <w:rFonts w:cs="Arial"/>
        </w:rPr>
        <w:t>)</w:t>
      </w:r>
    </w:p>
    <w:sectPr w:rsidR="008645FB" w:rsidSect="008E6C7F">
      <w:headerReference w:type="default" r:id="rId11"/>
      <w:footerReference w:type="default" r:id="rId12"/>
      <w:pgSz w:w="11907" w:h="16840" w:code="9"/>
      <w:pgMar w:top="1134" w:right="1134" w:bottom="1134" w:left="1134" w:header="709" w:footer="37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718A3" w14:textId="77777777" w:rsidR="00E778C8" w:rsidRDefault="00E778C8">
      <w:r>
        <w:separator/>
      </w:r>
    </w:p>
  </w:endnote>
  <w:endnote w:type="continuationSeparator" w:id="0">
    <w:p w14:paraId="0C58C0A0" w14:textId="77777777" w:rsidR="00E778C8" w:rsidRDefault="00E7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9A40" w14:textId="4F009016" w:rsidR="00A8788D" w:rsidRPr="00D56E77" w:rsidRDefault="009D4A5A" w:rsidP="00C2156D">
    <w:pPr>
      <w:pBdr>
        <w:top w:val="single" w:sz="6" w:space="1" w:color="auto"/>
      </w:pBdr>
      <w:tabs>
        <w:tab w:val="center" w:pos="4536"/>
        <w:tab w:val="right" w:pos="9639"/>
      </w:tabs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A8788D" w:rsidRPr="00D56E77">
      <w:rPr>
        <w:rFonts w:cs="Arial"/>
        <w:i/>
        <w:iCs/>
        <w:sz w:val="20"/>
      </w:rPr>
      <w:t xml:space="preserve"> Olomouckého kraje </w:t>
    </w:r>
    <w:r>
      <w:rPr>
        <w:rFonts w:cs="Arial"/>
        <w:i/>
        <w:iCs/>
        <w:sz w:val="20"/>
      </w:rPr>
      <w:t>18</w:t>
    </w:r>
    <w:r w:rsidR="00525A09">
      <w:rPr>
        <w:rFonts w:cs="Arial"/>
        <w:i/>
        <w:iCs/>
        <w:sz w:val="20"/>
      </w:rPr>
      <w:t xml:space="preserve">. </w:t>
    </w:r>
    <w:r>
      <w:rPr>
        <w:rFonts w:cs="Arial"/>
        <w:i/>
        <w:iCs/>
        <w:sz w:val="20"/>
      </w:rPr>
      <w:t>9</w:t>
    </w:r>
    <w:r w:rsidR="00A8788D" w:rsidRPr="00D56E77">
      <w:rPr>
        <w:rFonts w:cs="Arial"/>
        <w:i/>
        <w:iCs/>
        <w:sz w:val="20"/>
      </w:rPr>
      <w:t>. 20</w:t>
    </w:r>
    <w:r w:rsidR="00A8788D">
      <w:rPr>
        <w:rFonts w:cs="Arial"/>
        <w:i/>
        <w:iCs/>
        <w:sz w:val="20"/>
      </w:rPr>
      <w:t>23</w:t>
    </w:r>
    <w:r w:rsidR="00A8788D" w:rsidRPr="00D56E77">
      <w:rPr>
        <w:rFonts w:cs="Arial"/>
        <w:i/>
        <w:iCs/>
        <w:sz w:val="20"/>
      </w:rPr>
      <w:tab/>
    </w:r>
    <w:r w:rsidR="00A8788D" w:rsidRPr="00D56E77">
      <w:rPr>
        <w:rFonts w:cs="Arial"/>
        <w:i/>
        <w:iCs/>
        <w:sz w:val="20"/>
      </w:rPr>
      <w:tab/>
      <w:t xml:space="preserve">Strana </w:t>
    </w:r>
    <w:r w:rsidR="00A8788D" w:rsidRPr="00D56E77">
      <w:rPr>
        <w:rFonts w:cs="Arial"/>
        <w:i/>
        <w:iCs/>
        <w:sz w:val="20"/>
      </w:rPr>
      <w:fldChar w:fldCharType="begin"/>
    </w:r>
    <w:r w:rsidR="00A8788D" w:rsidRPr="00D56E77">
      <w:rPr>
        <w:rFonts w:cs="Arial"/>
        <w:i/>
        <w:iCs/>
        <w:sz w:val="20"/>
      </w:rPr>
      <w:instrText xml:space="preserve"> PAGE </w:instrText>
    </w:r>
    <w:r w:rsidR="00A8788D" w:rsidRPr="00D56E77">
      <w:rPr>
        <w:rFonts w:cs="Arial"/>
        <w:i/>
        <w:iCs/>
        <w:sz w:val="20"/>
      </w:rPr>
      <w:fldChar w:fldCharType="separate"/>
    </w:r>
    <w:r w:rsidR="002275C7">
      <w:rPr>
        <w:rFonts w:cs="Arial"/>
        <w:i/>
        <w:iCs/>
        <w:noProof/>
        <w:sz w:val="20"/>
      </w:rPr>
      <w:t>2</w:t>
    </w:r>
    <w:r w:rsidR="00A8788D" w:rsidRPr="00D56E77">
      <w:rPr>
        <w:rFonts w:cs="Arial"/>
        <w:i/>
        <w:iCs/>
        <w:sz w:val="20"/>
      </w:rPr>
      <w:fldChar w:fldCharType="end"/>
    </w:r>
    <w:r w:rsidR="00A8788D">
      <w:rPr>
        <w:rFonts w:cs="Arial"/>
        <w:i/>
        <w:iCs/>
        <w:sz w:val="20"/>
      </w:rPr>
      <w:t xml:space="preserve"> (celkem</w:t>
    </w:r>
    <w:r w:rsidR="00A8788D" w:rsidRPr="004E75AB">
      <w:rPr>
        <w:rFonts w:cs="Arial"/>
        <w:i/>
        <w:iCs/>
        <w:sz w:val="20"/>
      </w:rPr>
      <w:t xml:space="preserve"> </w:t>
    </w:r>
    <w:r w:rsidR="00A8788D" w:rsidRPr="004E75AB">
      <w:rPr>
        <w:rFonts w:cs="Arial"/>
        <w:bCs/>
        <w:i/>
        <w:iCs/>
        <w:sz w:val="20"/>
      </w:rPr>
      <w:fldChar w:fldCharType="begin"/>
    </w:r>
    <w:r w:rsidR="00A8788D" w:rsidRPr="004E75AB">
      <w:rPr>
        <w:rFonts w:cs="Arial"/>
        <w:bCs/>
        <w:i/>
        <w:iCs/>
        <w:sz w:val="20"/>
      </w:rPr>
      <w:instrText>NUMPAGES  \* Arabic  \* MERGEFORMAT</w:instrText>
    </w:r>
    <w:r w:rsidR="00A8788D" w:rsidRPr="004E75AB">
      <w:rPr>
        <w:rFonts w:cs="Arial"/>
        <w:bCs/>
        <w:i/>
        <w:iCs/>
        <w:sz w:val="20"/>
      </w:rPr>
      <w:fldChar w:fldCharType="separate"/>
    </w:r>
    <w:r w:rsidR="002275C7">
      <w:rPr>
        <w:rFonts w:cs="Arial"/>
        <w:bCs/>
        <w:i/>
        <w:iCs/>
        <w:noProof/>
        <w:sz w:val="20"/>
      </w:rPr>
      <w:t>2</w:t>
    </w:r>
    <w:r w:rsidR="00A8788D" w:rsidRPr="004E75AB">
      <w:rPr>
        <w:rFonts w:cs="Arial"/>
        <w:bCs/>
        <w:i/>
        <w:iCs/>
        <w:sz w:val="20"/>
      </w:rPr>
      <w:fldChar w:fldCharType="end"/>
    </w:r>
    <w:r w:rsidR="00A8788D" w:rsidRPr="00D56E77">
      <w:rPr>
        <w:rFonts w:cs="Arial"/>
        <w:i/>
        <w:iCs/>
        <w:sz w:val="20"/>
      </w:rPr>
      <w:t>)</w:t>
    </w:r>
  </w:p>
  <w:p w14:paraId="6E986BEE" w14:textId="4712693D" w:rsidR="0052707A" w:rsidRPr="00A8788D" w:rsidRDefault="00FE798F" w:rsidP="00A8788D">
    <w:pPr>
      <w:spacing w:after="0"/>
      <w:rPr>
        <w:rFonts w:cs="Arial"/>
        <w:i/>
        <w:iCs/>
        <w:sz w:val="20"/>
      </w:rPr>
    </w:pPr>
    <w:proofErr w:type="gramStart"/>
    <w:r>
      <w:rPr>
        <w:rFonts w:cs="Arial"/>
        <w:i/>
        <w:iCs/>
        <w:sz w:val="20"/>
      </w:rPr>
      <w:t>54</w:t>
    </w:r>
    <w:r w:rsidR="009D4A5A">
      <w:rPr>
        <w:rFonts w:cs="Arial"/>
        <w:i/>
        <w:iCs/>
        <w:sz w:val="20"/>
      </w:rPr>
      <w:t>.</w:t>
    </w:r>
    <w:r w:rsidR="002275C7">
      <w:rPr>
        <w:rFonts w:cs="Arial"/>
        <w:i/>
        <w:iCs/>
        <w:sz w:val="20"/>
      </w:rPr>
      <w:t>–</w:t>
    </w:r>
    <w:r w:rsidR="00525A09">
      <w:rPr>
        <w:rFonts w:cs="Arial"/>
        <w:i/>
        <w:iCs/>
        <w:sz w:val="20"/>
      </w:rPr>
      <w:t>Veřejnoprávní</w:t>
    </w:r>
    <w:proofErr w:type="gramEnd"/>
    <w:r w:rsidR="00525A09">
      <w:rPr>
        <w:rFonts w:cs="Arial"/>
        <w:i/>
        <w:iCs/>
        <w:sz w:val="20"/>
      </w:rPr>
      <w:t xml:space="preserve"> smlouva</w:t>
    </w:r>
    <w:r w:rsidR="003F5E3F">
      <w:rPr>
        <w:rFonts w:cs="Arial"/>
        <w:i/>
        <w:iCs/>
        <w:sz w:val="20"/>
      </w:rPr>
      <w:t xml:space="preserve"> o plnění úkolů při naplňování činnosti regionálního subjektu</w:t>
    </w:r>
    <w:r w:rsidR="00525A09">
      <w:rPr>
        <w:rFonts w:cs="Arial"/>
        <w:i/>
        <w:iCs/>
        <w:sz w:val="20"/>
      </w:rPr>
      <w:t xml:space="preserve"> Programu </w:t>
    </w:r>
    <w:proofErr w:type="spellStart"/>
    <w:r w:rsidR="00525A09">
      <w:rPr>
        <w:rFonts w:cs="Arial"/>
        <w:i/>
        <w:iCs/>
        <w:sz w:val="20"/>
      </w:rPr>
      <w:t>Interreg</w:t>
    </w:r>
    <w:proofErr w:type="spellEnd"/>
    <w:r w:rsidR="00525A09">
      <w:rPr>
        <w:rFonts w:cs="Arial"/>
        <w:i/>
        <w:iCs/>
        <w:sz w:val="20"/>
      </w:rPr>
      <w:t xml:space="preserve"> Česko – Polsko 2021 - 2027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21BAE" w14:textId="77777777" w:rsidR="00E778C8" w:rsidRDefault="00E778C8">
      <w:r>
        <w:separator/>
      </w:r>
    </w:p>
  </w:footnote>
  <w:footnote w:type="continuationSeparator" w:id="0">
    <w:p w14:paraId="538853F2" w14:textId="77777777" w:rsidR="00E778C8" w:rsidRDefault="00E7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6AD77" w14:textId="77777777" w:rsidR="0052707A" w:rsidRDefault="0052707A">
    <w:pPr>
      <w:pStyle w:val="Zhlav"/>
      <w:jc w:val="center"/>
      <w:rPr>
        <w:rFonts w:cs="Arial"/>
        <w:i/>
        <w:i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16E4FD"/>
    <w:multiLevelType w:val="hybridMultilevel"/>
    <w:tmpl w:val="6F28A5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817EAF"/>
    <w:multiLevelType w:val="hybridMultilevel"/>
    <w:tmpl w:val="EEF54E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F82CAAA"/>
    <w:multiLevelType w:val="hybridMultilevel"/>
    <w:tmpl w:val="4233455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897571"/>
    <w:multiLevelType w:val="hybridMultilevel"/>
    <w:tmpl w:val="CE623A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AF5631"/>
    <w:multiLevelType w:val="hybridMultilevel"/>
    <w:tmpl w:val="90301F7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EE376C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05984E6A"/>
    <w:multiLevelType w:val="hybridMultilevel"/>
    <w:tmpl w:val="16B803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626E2A"/>
    <w:multiLevelType w:val="hybridMultilevel"/>
    <w:tmpl w:val="1BC6C5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85938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730639"/>
    <w:multiLevelType w:val="multilevel"/>
    <w:tmpl w:val="C14645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816C49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1166581D"/>
    <w:multiLevelType w:val="hybridMultilevel"/>
    <w:tmpl w:val="B0123E14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20C778B"/>
    <w:multiLevelType w:val="multilevel"/>
    <w:tmpl w:val="74B6CF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dstrike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122019C7"/>
    <w:multiLevelType w:val="hybridMultilevel"/>
    <w:tmpl w:val="16481738"/>
    <w:lvl w:ilvl="0" w:tplc="158873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56D00"/>
    <w:multiLevelType w:val="hybridMultilevel"/>
    <w:tmpl w:val="EF3C395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88A20F4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B2D3C54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371351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D60221C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2A2E6A65"/>
    <w:multiLevelType w:val="hybridMultilevel"/>
    <w:tmpl w:val="12B63A9C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A843C1F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B87AEA"/>
    <w:multiLevelType w:val="hybridMultilevel"/>
    <w:tmpl w:val="7F741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C37CD2"/>
    <w:multiLevelType w:val="multilevel"/>
    <w:tmpl w:val="74B6CF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dstrike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399F07DA"/>
    <w:multiLevelType w:val="hybridMultilevel"/>
    <w:tmpl w:val="CAF30D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BE87B30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647D96"/>
    <w:multiLevelType w:val="multilevel"/>
    <w:tmpl w:val="74B6CF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dstrike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47B35188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49057460"/>
    <w:multiLevelType w:val="hybridMultilevel"/>
    <w:tmpl w:val="DE1C4B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AAB4150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6A3DBA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2E7377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96D10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47310CF"/>
    <w:multiLevelType w:val="hybridMultilevel"/>
    <w:tmpl w:val="079A1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94F52"/>
    <w:multiLevelType w:val="hybridMultilevel"/>
    <w:tmpl w:val="86284F26"/>
    <w:lvl w:ilvl="0" w:tplc="12FEE1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43E93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5D3A32B6"/>
    <w:multiLevelType w:val="hybridMultilevel"/>
    <w:tmpl w:val="17FC87B2"/>
    <w:lvl w:ilvl="0" w:tplc="13D05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17ECB"/>
    <w:multiLevelType w:val="hybridMultilevel"/>
    <w:tmpl w:val="1D1E25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DF951D6"/>
    <w:multiLevelType w:val="hybridMultilevel"/>
    <w:tmpl w:val="6FA22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F455D"/>
    <w:multiLevelType w:val="hybridMultilevel"/>
    <w:tmpl w:val="953EE3C2"/>
    <w:lvl w:ilvl="0" w:tplc="1FCC29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4E49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099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865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6B2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9A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BCE8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0C1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081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1251EE5"/>
    <w:multiLevelType w:val="multilevel"/>
    <w:tmpl w:val="74B6CF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dstrike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0" w15:restartNumberingAfterBreak="0">
    <w:nsid w:val="63DD5710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1" w15:restartNumberingAfterBreak="0">
    <w:nsid w:val="650E1427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 w15:restartNumberingAfterBreak="0">
    <w:nsid w:val="660E6B25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321FC1"/>
    <w:multiLevelType w:val="hybridMultilevel"/>
    <w:tmpl w:val="D46CABC2"/>
    <w:lvl w:ilvl="0" w:tplc="B90A4E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3030CD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C7A62CD"/>
    <w:multiLevelType w:val="hybridMultilevel"/>
    <w:tmpl w:val="62888C5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682617"/>
    <w:multiLevelType w:val="hybridMultilevel"/>
    <w:tmpl w:val="B93DA0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FF138BD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6262806"/>
    <w:multiLevelType w:val="hybridMultilevel"/>
    <w:tmpl w:val="97DF2C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724024A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8577542"/>
    <w:multiLevelType w:val="hybridMultilevel"/>
    <w:tmpl w:val="56127D6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7B8E3B08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C6F01B5"/>
    <w:multiLevelType w:val="hybridMultilevel"/>
    <w:tmpl w:val="3A4CCBE4"/>
    <w:lvl w:ilvl="0" w:tplc="44C491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A91D8C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EA55A51"/>
    <w:multiLevelType w:val="hybridMultilevel"/>
    <w:tmpl w:val="630C55A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 w15:restartNumberingAfterBreak="0">
    <w:nsid w:val="7F1174D0"/>
    <w:multiLevelType w:val="hybridMultilevel"/>
    <w:tmpl w:val="F0243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496565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4"/>
  </w:num>
  <w:num w:numId="2">
    <w:abstractNumId w:val="20"/>
  </w:num>
  <w:num w:numId="3">
    <w:abstractNumId w:val="28"/>
  </w:num>
  <w:num w:numId="4">
    <w:abstractNumId w:val="24"/>
  </w:num>
  <w:num w:numId="5">
    <w:abstractNumId w:val="15"/>
  </w:num>
  <w:num w:numId="6">
    <w:abstractNumId w:val="53"/>
  </w:num>
  <w:num w:numId="7">
    <w:abstractNumId w:val="16"/>
  </w:num>
  <w:num w:numId="8">
    <w:abstractNumId w:val="17"/>
  </w:num>
  <w:num w:numId="9">
    <w:abstractNumId w:val="47"/>
  </w:num>
  <w:num w:numId="10">
    <w:abstractNumId w:val="8"/>
  </w:num>
  <w:num w:numId="11">
    <w:abstractNumId w:val="51"/>
  </w:num>
  <w:num w:numId="12">
    <w:abstractNumId w:val="29"/>
  </w:num>
  <w:num w:numId="13">
    <w:abstractNumId w:val="9"/>
  </w:num>
  <w:num w:numId="14">
    <w:abstractNumId w:val="42"/>
  </w:num>
  <w:num w:numId="15">
    <w:abstractNumId w:val="5"/>
  </w:num>
  <w:num w:numId="16">
    <w:abstractNumId w:val="41"/>
  </w:num>
  <w:num w:numId="17">
    <w:abstractNumId w:val="26"/>
  </w:num>
  <w:num w:numId="18">
    <w:abstractNumId w:val="56"/>
  </w:num>
  <w:num w:numId="19">
    <w:abstractNumId w:val="12"/>
  </w:num>
  <w:num w:numId="20">
    <w:abstractNumId w:val="40"/>
  </w:num>
  <w:num w:numId="21">
    <w:abstractNumId w:val="30"/>
  </w:num>
  <w:num w:numId="22">
    <w:abstractNumId w:val="31"/>
  </w:num>
  <w:num w:numId="23">
    <w:abstractNumId w:val="10"/>
  </w:num>
  <w:num w:numId="24">
    <w:abstractNumId w:val="4"/>
  </w:num>
  <w:num w:numId="25">
    <w:abstractNumId w:val="54"/>
  </w:num>
  <w:num w:numId="26">
    <w:abstractNumId w:val="18"/>
  </w:num>
  <w:num w:numId="27">
    <w:abstractNumId w:val="49"/>
  </w:num>
  <w:num w:numId="28">
    <w:abstractNumId w:val="25"/>
  </w:num>
  <w:num w:numId="29">
    <w:abstractNumId w:val="22"/>
  </w:num>
  <w:num w:numId="30">
    <w:abstractNumId w:val="39"/>
  </w:num>
  <w:num w:numId="31">
    <w:abstractNumId w:val="34"/>
  </w:num>
  <w:num w:numId="32">
    <w:abstractNumId w:val="33"/>
  </w:num>
  <w:num w:numId="33">
    <w:abstractNumId w:val="32"/>
  </w:num>
  <w:num w:numId="34">
    <w:abstractNumId w:val="55"/>
  </w:num>
  <w:num w:numId="35">
    <w:abstractNumId w:val="46"/>
  </w:num>
  <w:num w:numId="36">
    <w:abstractNumId w:val="3"/>
  </w:num>
  <w:num w:numId="37">
    <w:abstractNumId w:val="27"/>
  </w:num>
  <w:num w:numId="38">
    <w:abstractNumId w:val="1"/>
  </w:num>
  <w:num w:numId="39">
    <w:abstractNumId w:val="23"/>
  </w:num>
  <w:num w:numId="40">
    <w:abstractNumId w:val="36"/>
  </w:num>
  <w:num w:numId="41">
    <w:abstractNumId w:val="48"/>
  </w:num>
  <w:num w:numId="42">
    <w:abstractNumId w:val="14"/>
  </w:num>
  <w:num w:numId="43">
    <w:abstractNumId w:val="2"/>
  </w:num>
  <w:num w:numId="44">
    <w:abstractNumId w:val="37"/>
  </w:num>
  <w:num w:numId="45">
    <w:abstractNumId w:val="38"/>
  </w:num>
  <w:num w:numId="46">
    <w:abstractNumId w:val="35"/>
  </w:num>
  <w:num w:numId="47">
    <w:abstractNumId w:val="50"/>
  </w:num>
  <w:num w:numId="48">
    <w:abstractNumId w:val="43"/>
  </w:num>
  <w:num w:numId="49">
    <w:abstractNumId w:val="45"/>
  </w:num>
  <w:num w:numId="50">
    <w:abstractNumId w:val="52"/>
  </w:num>
  <w:num w:numId="51">
    <w:abstractNumId w:val="13"/>
  </w:num>
  <w:num w:numId="52">
    <w:abstractNumId w:val="11"/>
  </w:num>
  <w:num w:numId="53">
    <w:abstractNumId w:val="0"/>
  </w:num>
  <w:num w:numId="54">
    <w:abstractNumId w:val="19"/>
  </w:num>
  <w:num w:numId="55">
    <w:abstractNumId w:val="7"/>
  </w:num>
  <w:num w:numId="56">
    <w:abstractNumId w:val="6"/>
  </w:num>
  <w:num w:numId="57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00D23"/>
    <w:rsid w:val="000026CF"/>
    <w:rsid w:val="00005012"/>
    <w:rsid w:val="00006372"/>
    <w:rsid w:val="00010E11"/>
    <w:rsid w:val="00013165"/>
    <w:rsid w:val="000141EE"/>
    <w:rsid w:val="00016E23"/>
    <w:rsid w:val="00021661"/>
    <w:rsid w:val="00022895"/>
    <w:rsid w:val="00030D0C"/>
    <w:rsid w:val="000346EB"/>
    <w:rsid w:val="00037047"/>
    <w:rsid w:val="000371E8"/>
    <w:rsid w:val="000377DA"/>
    <w:rsid w:val="00040C8B"/>
    <w:rsid w:val="0004416D"/>
    <w:rsid w:val="00045640"/>
    <w:rsid w:val="00046680"/>
    <w:rsid w:val="00052460"/>
    <w:rsid w:val="0005535E"/>
    <w:rsid w:val="000629D8"/>
    <w:rsid w:val="000724E8"/>
    <w:rsid w:val="00076BC5"/>
    <w:rsid w:val="00080E0D"/>
    <w:rsid w:val="00092C72"/>
    <w:rsid w:val="00097DD7"/>
    <w:rsid w:val="000A0231"/>
    <w:rsid w:val="000B04D5"/>
    <w:rsid w:val="000C20DD"/>
    <w:rsid w:val="000D3857"/>
    <w:rsid w:val="000E1A66"/>
    <w:rsid w:val="000F1D8E"/>
    <w:rsid w:val="000F331C"/>
    <w:rsid w:val="000F6045"/>
    <w:rsid w:val="000F6F74"/>
    <w:rsid w:val="001059BA"/>
    <w:rsid w:val="00107535"/>
    <w:rsid w:val="001209F3"/>
    <w:rsid w:val="001267A2"/>
    <w:rsid w:val="00131155"/>
    <w:rsid w:val="001336F5"/>
    <w:rsid w:val="00134490"/>
    <w:rsid w:val="00143DC5"/>
    <w:rsid w:val="00147209"/>
    <w:rsid w:val="0015262C"/>
    <w:rsid w:val="0015516B"/>
    <w:rsid w:val="00156124"/>
    <w:rsid w:val="001566E4"/>
    <w:rsid w:val="00160B0A"/>
    <w:rsid w:val="00171E10"/>
    <w:rsid w:val="0018210A"/>
    <w:rsid w:val="0019068A"/>
    <w:rsid w:val="00190A3F"/>
    <w:rsid w:val="001915D3"/>
    <w:rsid w:val="00192366"/>
    <w:rsid w:val="00194B00"/>
    <w:rsid w:val="001A03B6"/>
    <w:rsid w:val="001A2B89"/>
    <w:rsid w:val="001A3566"/>
    <w:rsid w:val="001C055A"/>
    <w:rsid w:val="001C6106"/>
    <w:rsid w:val="001D26BC"/>
    <w:rsid w:val="001D29E3"/>
    <w:rsid w:val="001E3161"/>
    <w:rsid w:val="001E4445"/>
    <w:rsid w:val="001F2A98"/>
    <w:rsid w:val="00200715"/>
    <w:rsid w:val="0021709B"/>
    <w:rsid w:val="002218FD"/>
    <w:rsid w:val="00226048"/>
    <w:rsid w:val="00226591"/>
    <w:rsid w:val="0022705F"/>
    <w:rsid w:val="002275C7"/>
    <w:rsid w:val="00230B30"/>
    <w:rsid w:val="002443C2"/>
    <w:rsid w:val="0024483C"/>
    <w:rsid w:val="00251C4A"/>
    <w:rsid w:val="00252427"/>
    <w:rsid w:val="00254DE2"/>
    <w:rsid w:val="00261B5F"/>
    <w:rsid w:val="00263885"/>
    <w:rsid w:val="002754EC"/>
    <w:rsid w:val="0027611F"/>
    <w:rsid w:val="00280B65"/>
    <w:rsid w:val="002846D7"/>
    <w:rsid w:val="00294945"/>
    <w:rsid w:val="002A3596"/>
    <w:rsid w:val="002A7A82"/>
    <w:rsid w:val="002C1264"/>
    <w:rsid w:val="002E6A01"/>
    <w:rsid w:val="002F4F4E"/>
    <w:rsid w:val="002F775C"/>
    <w:rsid w:val="002F7BA2"/>
    <w:rsid w:val="00304286"/>
    <w:rsid w:val="003050EB"/>
    <w:rsid w:val="00305A63"/>
    <w:rsid w:val="003142F0"/>
    <w:rsid w:val="00322AEC"/>
    <w:rsid w:val="00327AC1"/>
    <w:rsid w:val="00337DA7"/>
    <w:rsid w:val="00350EE4"/>
    <w:rsid w:val="00352DC2"/>
    <w:rsid w:val="00365A15"/>
    <w:rsid w:val="003730D7"/>
    <w:rsid w:val="00373DE4"/>
    <w:rsid w:val="0038526C"/>
    <w:rsid w:val="003958DF"/>
    <w:rsid w:val="003A43EB"/>
    <w:rsid w:val="003A6922"/>
    <w:rsid w:val="003B2E7D"/>
    <w:rsid w:val="003B7F45"/>
    <w:rsid w:val="003C26EB"/>
    <w:rsid w:val="003C60FB"/>
    <w:rsid w:val="003D1354"/>
    <w:rsid w:val="003D361E"/>
    <w:rsid w:val="003E06D1"/>
    <w:rsid w:val="003F2B0F"/>
    <w:rsid w:val="003F5E3F"/>
    <w:rsid w:val="00401AB2"/>
    <w:rsid w:val="00412885"/>
    <w:rsid w:val="004148C6"/>
    <w:rsid w:val="00430EAF"/>
    <w:rsid w:val="00443F43"/>
    <w:rsid w:val="00447A60"/>
    <w:rsid w:val="004502B1"/>
    <w:rsid w:val="00452C34"/>
    <w:rsid w:val="00467BD7"/>
    <w:rsid w:val="00474683"/>
    <w:rsid w:val="00476CA9"/>
    <w:rsid w:val="00481832"/>
    <w:rsid w:val="00484629"/>
    <w:rsid w:val="0048639B"/>
    <w:rsid w:val="0048755B"/>
    <w:rsid w:val="004A3AA2"/>
    <w:rsid w:val="004A587C"/>
    <w:rsid w:val="004A7201"/>
    <w:rsid w:val="004D509B"/>
    <w:rsid w:val="004D5C94"/>
    <w:rsid w:val="004E1094"/>
    <w:rsid w:val="004E59A1"/>
    <w:rsid w:val="004F0487"/>
    <w:rsid w:val="004F21B7"/>
    <w:rsid w:val="004F286B"/>
    <w:rsid w:val="004F419D"/>
    <w:rsid w:val="004F6203"/>
    <w:rsid w:val="004F6829"/>
    <w:rsid w:val="005007EF"/>
    <w:rsid w:val="00502D06"/>
    <w:rsid w:val="00502DED"/>
    <w:rsid w:val="0051170C"/>
    <w:rsid w:val="00511D70"/>
    <w:rsid w:val="00514FD4"/>
    <w:rsid w:val="00522B4A"/>
    <w:rsid w:val="005241A5"/>
    <w:rsid w:val="00525A09"/>
    <w:rsid w:val="0052707A"/>
    <w:rsid w:val="00532068"/>
    <w:rsid w:val="00542FF9"/>
    <w:rsid w:val="00543A65"/>
    <w:rsid w:val="0055104B"/>
    <w:rsid w:val="00554520"/>
    <w:rsid w:val="0055733C"/>
    <w:rsid w:val="00560C34"/>
    <w:rsid w:val="005610DE"/>
    <w:rsid w:val="005768B2"/>
    <w:rsid w:val="00584B03"/>
    <w:rsid w:val="00584FD9"/>
    <w:rsid w:val="00596EBC"/>
    <w:rsid w:val="00597356"/>
    <w:rsid w:val="005A79F5"/>
    <w:rsid w:val="005A79F6"/>
    <w:rsid w:val="005C33E8"/>
    <w:rsid w:val="005D3153"/>
    <w:rsid w:val="005E0240"/>
    <w:rsid w:val="005E45C9"/>
    <w:rsid w:val="005E5364"/>
    <w:rsid w:val="005E5501"/>
    <w:rsid w:val="005E784D"/>
    <w:rsid w:val="005F18C1"/>
    <w:rsid w:val="005F4F2F"/>
    <w:rsid w:val="005F6A84"/>
    <w:rsid w:val="006038B4"/>
    <w:rsid w:val="00610C89"/>
    <w:rsid w:val="0061426C"/>
    <w:rsid w:val="00622628"/>
    <w:rsid w:val="0063750A"/>
    <w:rsid w:val="00642C68"/>
    <w:rsid w:val="0064419D"/>
    <w:rsid w:val="006455CD"/>
    <w:rsid w:val="00650187"/>
    <w:rsid w:val="00673693"/>
    <w:rsid w:val="0067371C"/>
    <w:rsid w:val="006740E0"/>
    <w:rsid w:val="00681079"/>
    <w:rsid w:val="00681DE7"/>
    <w:rsid w:val="006A169E"/>
    <w:rsid w:val="006B29EE"/>
    <w:rsid w:val="006B3198"/>
    <w:rsid w:val="006B4265"/>
    <w:rsid w:val="006B444F"/>
    <w:rsid w:val="006B5DF4"/>
    <w:rsid w:val="006C312F"/>
    <w:rsid w:val="006C3C40"/>
    <w:rsid w:val="006C3CF0"/>
    <w:rsid w:val="006D3983"/>
    <w:rsid w:val="006D4617"/>
    <w:rsid w:val="006E27ED"/>
    <w:rsid w:val="006E2B88"/>
    <w:rsid w:val="006E7321"/>
    <w:rsid w:val="006F20B2"/>
    <w:rsid w:val="006F4DAC"/>
    <w:rsid w:val="00700FA1"/>
    <w:rsid w:val="00703C3A"/>
    <w:rsid w:val="0070794D"/>
    <w:rsid w:val="00711DD3"/>
    <w:rsid w:val="007143B6"/>
    <w:rsid w:val="007144CC"/>
    <w:rsid w:val="00715995"/>
    <w:rsid w:val="007173CC"/>
    <w:rsid w:val="00720257"/>
    <w:rsid w:val="00721BB0"/>
    <w:rsid w:val="007274BF"/>
    <w:rsid w:val="00730637"/>
    <w:rsid w:val="0073090A"/>
    <w:rsid w:val="00731BD8"/>
    <w:rsid w:val="00731D65"/>
    <w:rsid w:val="007370AE"/>
    <w:rsid w:val="0075497B"/>
    <w:rsid w:val="007750B6"/>
    <w:rsid w:val="00782049"/>
    <w:rsid w:val="00785307"/>
    <w:rsid w:val="00797A6E"/>
    <w:rsid w:val="007A1A22"/>
    <w:rsid w:val="007A3DCF"/>
    <w:rsid w:val="007B0A51"/>
    <w:rsid w:val="007B5A9F"/>
    <w:rsid w:val="007B5B73"/>
    <w:rsid w:val="007B67FF"/>
    <w:rsid w:val="007C3300"/>
    <w:rsid w:val="007C7659"/>
    <w:rsid w:val="007C76BA"/>
    <w:rsid w:val="007D3D3F"/>
    <w:rsid w:val="007F502D"/>
    <w:rsid w:val="008008EE"/>
    <w:rsid w:val="0080164E"/>
    <w:rsid w:val="00802C01"/>
    <w:rsid w:val="00802EEC"/>
    <w:rsid w:val="0081425F"/>
    <w:rsid w:val="00824F30"/>
    <w:rsid w:val="00826A3B"/>
    <w:rsid w:val="00832603"/>
    <w:rsid w:val="00835E52"/>
    <w:rsid w:val="00842B71"/>
    <w:rsid w:val="008435C0"/>
    <w:rsid w:val="00843BEA"/>
    <w:rsid w:val="00852C7F"/>
    <w:rsid w:val="00853D83"/>
    <w:rsid w:val="008645FB"/>
    <w:rsid w:val="00873399"/>
    <w:rsid w:val="008770C5"/>
    <w:rsid w:val="00877AD2"/>
    <w:rsid w:val="008815DC"/>
    <w:rsid w:val="0088210F"/>
    <w:rsid w:val="0088477D"/>
    <w:rsid w:val="00884D2A"/>
    <w:rsid w:val="008856C5"/>
    <w:rsid w:val="008859E5"/>
    <w:rsid w:val="0089066A"/>
    <w:rsid w:val="00897ABC"/>
    <w:rsid w:val="008A03E2"/>
    <w:rsid w:val="008A4A8B"/>
    <w:rsid w:val="008A6C06"/>
    <w:rsid w:val="008B0DAE"/>
    <w:rsid w:val="008D2EEC"/>
    <w:rsid w:val="008E5DC0"/>
    <w:rsid w:val="008E6C7F"/>
    <w:rsid w:val="008F0621"/>
    <w:rsid w:val="008F1E05"/>
    <w:rsid w:val="008F6FFB"/>
    <w:rsid w:val="008F727E"/>
    <w:rsid w:val="00903B5E"/>
    <w:rsid w:val="009129EC"/>
    <w:rsid w:val="00916798"/>
    <w:rsid w:val="009177EA"/>
    <w:rsid w:val="00917AF2"/>
    <w:rsid w:val="00922FC9"/>
    <w:rsid w:val="00924CD5"/>
    <w:rsid w:val="009308A8"/>
    <w:rsid w:val="00931AF8"/>
    <w:rsid w:val="00931F3B"/>
    <w:rsid w:val="00943157"/>
    <w:rsid w:val="00943FE9"/>
    <w:rsid w:val="009447BF"/>
    <w:rsid w:val="00951F22"/>
    <w:rsid w:val="00953B8C"/>
    <w:rsid w:val="00973F25"/>
    <w:rsid w:val="00977A20"/>
    <w:rsid w:val="009806AE"/>
    <w:rsid w:val="0098332F"/>
    <w:rsid w:val="009923DC"/>
    <w:rsid w:val="0099494D"/>
    <w:rsid w:val="00995D92"/>
    <w:rsid w:val="009979ED"/>
    <w:rsid w:val="009A4233"/>
    <w:rsid w:val="009B1CE8"/>
    <w:rsid w:val="009C29E4"/>
    <w:rsid w:val="009D1946"/>
    <w:rsid w:val="009D4A5A"/>
    <w:rsid w:val="009D4DD8"/>
    <w:rsid w:val="009D754F"/>
    <w:rsid w:val="009D76C8"/>
    <w:rsid w:val="009E2BC0"/>
    <w:rsid w:val="009E7132"/>
    <w:rsid w:val="009E7519"/>
    <w:rsid w:val="009F4695"/>
    <w:rsid w:val="00A00281"/>
    <w:rsid w:val="00A01728"/>
    <w:rsid w:val="00A029D1"/>
    <w:rsid w:val="00A0443E"/>
    <w:rsid w:val="00A10B75"/>
    <w:rsid w:val="00A124AC"/>
    <w:rsid w:val="00A158AC"/>
    <w:rsid w:val="00A21DC4"/>
    <w:rsid w:val="00A2406C"/>
    <w:rsid w:val="00A25A82"/>
    <w:rsid w:val="00A32751"/>
    <w:rsid w:val="00A44FD1"/>
    <w:rsid w:val="00A4541A"/>
    <w:rsid w:val="00A55711"/>
    <w:rsid w:val="00A61A9B"/>
    <w:rsid w:val="00A6704A"/>
    <w:rsid w:val="00A717AB"/>
    <w:rsid w:val="00A8313E"/>
    <w:rsid w:val="00A85650"/>
    <w:rsid w:val="00A8788D"/>
    <w:rsid w:val="00A908B7"/>
    <w:rsid w:val="00A91A7F"/>
    <w:rsid w:val="00A97044"/>
    <w:rsid w:val="00AA50A2"/>
    <w:rsid w:val="00AB4F76"/>
    <w:rsid w:val="00AC053E"/>
    <w:rsid w:val="00AD0E1B"/>
    <w:rsid w:val="00AD11B0"/>
    <w:rsid w:val="00AD24B7"/>
    <w:rsid w:val="00AD3BB7"/>
    <w:rsid w:val="00AE0154"/>
    <w:rsid w:val="00AE0457"/>
    <w:rsid w:val="00AE4721"/>
    <w:rsid w:val="00AE4DE3"/>
    <w:rsid w:val="00AE6882"/>
    <w:rsid w:val="00AF48F2"/>
    <w:rsid w:val="00AF6A6E"/>
    <w:rsid w:val="00B11E80"/>
    <w:rsid w:val="00B16EEE"/>
    <w:rsid w:val="00B20F04"/>
    <w:rsid w:val="00B22DFA"/>
    <w:rsid w:val="00B24116"/>
    <w:rsid w:val="00B30D67"/>
    <w:rsid w:val="00B37E3E"/>
    <w:rsid w:val="00B4259B"/>
    <w:rsid w:val="00B45622"/>
    <w:rsid w:val="00B52EE2"/>
    <w:rsid w:val="00B537FD"/>
    <w:rsid w:val="00B65191"/>
    <w:rsid w:val="00B80CFE"/>
    <w:rsid w:val="00B96E7B"/>
    <w:rsid w:val="00BA5811"/>
    <w:rsid w:val="00BA6982"/>
    <w:rsid w:val="00BA6CAC"/>
    <w:rsid w:val="00BB234A"/>
    <w:rsid w:val="00BC2205"/>
    <w:rsid w:val="00BC3821"/>
    <w:rsid w:val="00BC69CB"/>
    <w:rsid w:val="00BD064D"/>
    <w:rsid w:val="00BD4A13"/>
    <w:rsid w:val="00BD54FB"/>
    <w:rsid w:val="00BE031A"/>
    <w:rsid w:val="00BE0CD0"/>
    <w:rsid w:val="00BE3DA1"/>
    <w:rsid w:val="00BE4EF0"/>
    <w:rsid w:val="00BE76F0"/>
    <w:rsid w:val="00BF737C"/>
    <w:rsid w:val="00C06259"/>
    <w:rsid w:val="00C072DC"/>
    <w:rsid w:val="00C0793B"/>
    <w:rsid w:val="00C16EFF"/>
    <w:rsid w:val="00C20CB1"/>
    <w:rsid w:val="00C2156D"/>
    <w:rsid w:val="00C22D40"/>
    <w:rsid w:val="00C30B5B"/>
    <w:rsid w:val="00C357EE"/>
    <w:rsid w:val="00C3776B"/>
    <w:rsid w:val="00C44383"/>
    <w:rsid w:val="00C4478E"/>
    <w:rsid w:val="00C45BC0"/>
    <w:rsid w:val="00C542E8"/>
    <w:rsid w:val="00C5588D"/>
    <w:rsid w:val="00C638D9"/>
    <w:rsid w:val="00C70A53"/>
    <w:rsid w:val="00C74D36"/>
    <w:rsid w:val="00C74F1D"/>
    <w:rsid w:val="00C74F28"/>
    <w:rsid w:val="00C91F06"/>
    <w:rsid w:val="00C936A5"/>
    <w:rsid w:val="00C945C2"/>
    <w:rsid w:val="00C9660E"/>
    <w:rsid w:val="00CA2E41"/>
    <w:rsid w:val="00CA3B4F"/>
    <w:rsid w:val="00CA4FE0"/>
    <w:rsid w:val="00CA786B"/>
    <w:rsid w:val="00CB033D"/>
    <w:rsid w:val="00CB0803"/>
    <w:rsid w:val="00CB6BE1"/>
    <w:rsid w:val="00CB7694"/>
    <w:rsid w:val="00CD0CBB"/>
    <w:rsid w:val="00CD680C"/>
    <w:rsid w:val="00CD740A"/>
    <w:rsid w:val="00CE1F32"/>
    <w:rsid w:val="00CE35F3"/>
    <w:rsid w:val="00D06BC4"/>
    <w:rsid w:val="00D110E7"/>
    <w:rsid w:val="00D14905"/>
    <w:rsid w:val="00D17528"/>
    <w:rsid w:val="00D36616"/>
    <w:rsid w:val="00D36F6C"/>
    <w:rsid w:val="00D37F06"/>
    <w:rsid w:val="00D40058"/>
    <w:rsid w:val="00D43795"/>
    <w:rsid w:val="00D65070"/>
    <w:rsid w:val="00D72EDD"/>
    <w:rsid w:val="00D81E05"/>
    <w:rsid w:val="00D9781A"/>
    <w:rsid w:val="00DA510B"/>
    <w:rsid w:val="00DB7A5C"/>
    <w:rsid w:val="00DC1E82"/>
    <w:rsid w:val="00DC36FB"/>
    <w:rsid w:val="00DD323C"/>
    <w:rsid w:val="00DE11D9"/>
    <w:rsid w:val="00DE5FF7"/>
    <w:rsid w:val="00DE696F"/>
    <w:rsid w:val="00DF0A9E"/>
    <w:rsid w:val="00DF516E"/>
    <w:rsid w:val="00E0287F"/>
    <w:rsid w:val="00E02F39"/>
    <w:rsid w:val="00E03965"/>
    <w:rsid w:val="00E068D7"/>
    <w:rsid w:val="00E14D11"/>
    <w:rsid w:val="00E206A5"/>
    <w:rsid w:val="00E24957"/>
    <w:rsid w:val="00E24F3E"/>
    <w:rsid w:val="00E2664D"/>
    <w:rsid w:val="00E33387"/>
    <w:rsid w:val="00E34687"/>
    <w:rsid w:val="00E372BA"/>
    <w:rsid w:val="00E53C98"/>
    <w:rsid w:val="00E627CC"/>
    <w:rsid w:val="00E64411"/>
    <w:rsid w:val="00E64DB8"/>
    <w:rsid w:val="00E70263"/>
    <w:rsid w:val="00E72A57"/>
    <w:rsid w:val="00E73350"/>
    <w:rsid w:val="00E74975"/>
    <w:rsid w:val="00E77847"/>
    <w:rsid w:val="00E778C8"/>
    <w:rsid w:val="00E822FF"/>
    <w:rsid w:val="00E83339"/>
    <w:rsid w:val="00E83A69"/>
    <w:rsid w:val="00E843DB"/>
    <w:rsid w:val="00E86B01"/>
    <w:rsid w:val="00E90358"/>
    <w:rsid w:val="00E91476"/>
    <w:rsid w:val="00E91F32"/>
    <w:rsid w:val="00E94205"/>
    <w:rsid w:val="00E9566D"/>
    <w:rsid w:val="00EB46F5"/>
    <w:rsid w:val="00EB5F4F"/>
    <w:rsid w:val="00EB6FAE"/>
    <w:rsid w:val="00ED101C"/>
    <w:rsid w:val="00EE3761"/>
    <w:rsid w:val="00EE5106"/>
    <w:rsid w:val="00EE6225"/>
    <w:rsid w:val="00EE6668"/>
    <w:rsid w:val="00EE7C37"/>
    <w:rsid w:val="00EF2549"/>
    <w:rsid w:val="00EF2E54"/>
    <w:rsid w:val="00EF4951"/>
    <w:rsid w:val="00F06DD5"/>
    <w:rsid w:val="00F07C58"/>
    <w:rsid w:val="00F153F6"/>
    <w:rsid w:val="00F21FB5"/>
    <w:rsid w:val="00F26E24"/>
    <w:rsid w:val="00F2795F"/>
    <w:rsid w:val="00F33EA5"/>
    <w:rsid w:val="00F35A0B"/>
    <w:rsid w:val="00F43C1C"/>
    <w:rsid w:val="00F450F7"/>
    <w:rsid w:val="00F47BAA"/>
    <w:rsid w:val="00F47BCF"/>
    <w:rsid w:val="00F51686"/>
    <w:rsid w:val="00F54F14"/>
    <w:rsid w:val="00F65F13"/>
    <w:rsid w:val="00F76CD6"/>
    <w:rsid w:val="00F80302"/>
    <w:rsid w:val="00F82C51"/>
    <w:rsid w:val="00F84FB8"/>
    <w:rsid w:val="00F86E99"/>
    <w:rsid w:val="00F876F6"/>
    <w:rsid w:val="00F94B48"/>
    <w:rsid w:val="00F96174"/>
    <w:rsid w:val="00FB3382"/>
    <w:rsid w:val="00FB6BA8"/>
    <w:rsid w:val="00FD0869"/>
    <w:rsid w:val="00FD1655"/>
    <w:rsid w:val="00FE3569"/>
    <w:rsid w:val="00FE4700"/>
    <w:rsid w:val="00FE798F"/>
    <w:rsid w:val="00FF1519"/>
    <w:rsid w:val="00FF4430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F1EBB04"/>
  <w15:chartTrackingRefBased/>
  <w15:docId w15:val="{2E17E141-B840-42EE-BB7B-D2268AE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7FF"/>
    <w:pPr>
      <w:spacing w:after="120"/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Cs w:val="24"/>
    </w:rPr>
  </w:style>
  <w:style w:type="paragraph" w:styleId="Zkladntextodsazen">
    <w:name w:val="Body Text Indent"/>
    <w:basedOn w:val="Normln"/>
    <w:link w:val="ZkladntextodsazenChar"/>
    <w:pPr>
      <w:autoSpaceDE w:val="0"/>
      <w:autoSpaceDN w:val="0"/>
      <w:adjustRightInd w:val="0"/>
      <w:ind w:left="360"/>
    </w:pPr>
    <w:rPr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uiPriority w:val="59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B37E3E"/>
    <w:pPr>
      <w:spacing w:after="0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B37E3E"/>
  </w:style>
  <w:style w:type="character" w:customStyle="1" w:styleId="ZhlavChar">
    <w:name w:val="Záhlaví Char"/>
    <w:basedOn w:val="Standardnpsmoodstavce"/>
    <w:link w:val="Zhlav"/>
    <w:uiPriority w:val="99"/>
    <w:rsid w:val="00B37E3E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37E3E"/>
    <w:rPr>
      <w:rFonts w:ascii="Arial" w:hAnsi="Arial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B37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37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tabulky">
    <w:name w:val="A-tabulky"/>
    <w:basedOn w:val="Normln"/>
    <w:link w:val="A-tabulkyChar"/>
    <w:rsid w:val="00B537FD"/>
    <w:pPr>
      <w:spacing w:line="276" w:lineRule="auto"/>
      <w:ind w:left="113" w:right="113"/>
    </w:pPr>
    <w:rPr>
      <w:rFonts w:ascii="Calibri" w:hAnsi="Calibri" w:cs="Arial"/>
      <w:color w:val="262626"/>
      <w:sz w:val="20"/>
      <w:szCs w:val="18"/>
    </w:rPr>
  </w:style>
  <w:style w:type="character" w:customStyle="1" w:styleId="A-tabulkyChar">
    <w:name w:val="A-tabulky Char"/>
    <w:link w:val="A-tabulky"/>
    <w:rsid w:val="00B537FD"/>
    <w:rPr>
      <w:rFonts w:ascii="Calibri" w:hAnsi="Calibri" w:cs="Arial"/>
      <w:color w:val="262626"/>
      <w:szCs w:val="18"/>
    </w:rPr>
  </w:style>
  <w:style w:type="paragraph" w:styleId="Textbubliny">
    <w:name w:val="Balloon Text"/>
    <w:basedOn w:val="Normln"/>
    <w:link w:val="TextbublinyChar"/>
    <w:rsid w:val="00E914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9147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rsid w:val="00802EEC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1059BA"/>
    <w:rPr>
      <w:b/>
      <w:bCs/>
    </w:rPr>
  </w:style>
  <w:style w:type="character" w:styleId="Odkaznakoment">
    <w:name w:val="annotation reference"/>
    <w:basedOn w:val="Standardnpsmoodstavce"/>
    <w:rsid w:val="00156124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612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5612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61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56124"/>
    <w:rPr>
      <w:rFonts w:ascii="Arial" w:hAnsi="Arial"/>
      <w:b/>
      <w:bCs/>
    </w:rPr>
  </w:style>
  <w:style w:type="paragraph" w:customStyle="1" w:styleId="Dopisspozdravem">
    <w:name w:val="Dopis s pozdravem"/>
    <w:basedOn w:val="Normln"/>
    <w:rsid w:val="00D9781A"/>
    <w:pPr>
      <w:widowControl w:val="0"/>
      <w:spacing w:before="240" w:after="960"/>
      <w:jc w:val="left"/>
    </w:pPr>
  </w:style>
  <w:style w:type="paragraph" w:customStyle="1" w:styleId="Radaplohy">
    <w:name w:val="Rada přílohy"/>
    <w:basedOn w:val="Normln"/>
    <w:rsid w:val="00A8788D"/>
    <w:pPr>
      <w:widowControl w:val="0"/>
      <w:spacing w:before="480"/>
    </w:pPr>
    <w:rPr>
      <w:u w:val="single"/>
    </w:rPr>
  </w:style>
  <w:style w:type="paragraph" w:customStyle="1" w:styleId="Default">
    <w:name w:val="Default"/>
    <w:rsid w:val="00A240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35E52"/>
    <w:pPr>
      <w:spacing w:line="201" w:lineRule="atLeast"/>
    </w:pPr>
    <w:rPr>
      <w:rFonts w:ascii="Acumin Pro" w:hAnsi="Acumin Pro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835E52"/>
    <w:pPr>
      <w:spacing w:line="201" w:lineRule="atLeast"/>
    </w:pPr>
    <w:rPr>
      <w:rFonts w:ascii="Acumin Pro" w:hAnsi="Acumin Pro" w:cs="Times New Roman"/>
      <w:color w:val="auto"/>
    </w:rPr>
  </w:style>
  <w:style w:type="paragraph" w:styleId="Revize">
    <w:name w:val="Revision"/>
    <w:hidden/>
    <w:uiPriority w:val="99"/>
    <w:semiHidden/>
    <w:rsid w:val="000F6F74"/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F5E3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Z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BBB157D4189D46BFC45E36432E42E9" ma:contentTypeVersion="8" ma:contentTypeDescription="Vytvoří nový dokument" ma:contentTypeScope="" ma:versionID="08a6d1a306fa257aa7f11d25a8f2a7ee">
  <xsd:schema xmlns:xsd="http://www.w3.org/2001/XMLSchema" xmlns:xs="http://www.w3.org/2001/XMLSchema" xmlns:p="http://schemas.microsoft.com/office/2006/metadata/properties" xmlns:ns2="e48dc033-668f-4642-acc0-ffacc3322767" xmlns:ns3="ba9dff27-639f-49c5-8004-8432c1b75bae" targetNamespace="http://schemas.microsoft.com/office/2006/metadata/properties" ma:root="true" ma:fieldsID="7b2129c8fb23f033b2ef48ecd17ecfb8" ns2:_="" ns3:_="">
    <xsd:import namespace="e48dc033-668f-4642-acc0-ffacc3322767"/>
    <xsd:import namespace="ba9dff27-639f-49c5-8004-8432c1b75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dc033-668f-4642-acc0-ffacc3322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dff27-639f-49c5-8004-8432c1b75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7C02-3BF4-4CDA-B7FC-30968210CA0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48dc033-668f-4642-acc0-ffacc3322767"/>
    <ds:schemaRef ds:uri="ba9dff27-639f-49c5-8004-8432c1b75b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7F2A6A-D8A9-4F10-818C-160608D40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dc033-668f-4642-acc0-ffacc3322767"/>
    <ds:schemaRef ds:uri="ba9dff27-639f-49c5-8004-8432c1b75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F6368C-7DB7-4263-99FB-146446E184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0E272-151B-484A-A210-AFCE8510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ZOK</Template>
  <TotalTime>48</TotalTime>
  <Pages>2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materiál ZOK</vt:lpstr>
    </vt:vector>
  </TitlesOfParts>
  <Company> 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materiál ZOK</dc:title>
  <dc:subject/>
  <dc:creator>Taťána Vyhnálková</dc:creator>
  <cp:keywords/>
  <dc:description/>
  <cp:lastModifiedBy>Málková Edita</cp:lastModifiedBy>
  <cp:revision>18</cp:revision>
  <cp:lastPrinted>2023-06-06T12:40:00Z</cp:lastPrinted>
  <dcterms:created xsi:type="dcterms:W3CDTF">2023-06-27T07:35:00Z</dcterms:created>
  <dcterms:modified xsi:type="dcterms:W3CDTF">2023-08-29T10:57:00Z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ContentTypeId">
    <vt:lpwstr>0x010100F6BBB157D4189D46BFC45E36432E42E9</vt:lpwstr>
  </property>
</Properties>
</file>