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DB4861">
      <w:pPr>
        <w:spacing w:after="120"/>
        <w:jc w:val="both"/>
      </w:pPr>
      <w:r>
        <w:t>Rad</w:t>
      </w:r>
      <w:r w:rsidR="00B97A5E">
        <w:t>a</w:t>
      </w:r>
      <w:r>
        <w:t xml:space="preserve"> Olomouckého kraje </w:t>
      </w:r>
      <w:r w:rsidR="00B97A5E">
        <w:t>předkládá Zastupitelstvu Olomouckého kraje ke schválení</w:t>
      </w:r>
      <w:r>
        <w:t xml:space="preserve"> dodat</w:t>
      </w:r>
      <w:r w:rsidR="002846F5">
        <w:t>k</w:t>
      </w:r>
      <w:r w:rsidR="007B1EB6">
        <w:t>y</w:t>
      </w:r>
      <w:r>
        <w:t xml:space="preserve"> ke smlouv</w:t>
      </w:r>
      <w:r w:rsidR="007B1EB6">
        <w:t>ám</w:t>
      </w:r>
      <w:r w:rsidR="00BE7A92">
        <w:t xml:space="preserve"> </w:t>
      </w:r>
      <w:r>
        <w:t>o poskytnutí dotace s</w:t>
      </w:r>
      <w:r w:rsidR="00D6028A">
        <w:t xml:space="preserve"> obcí </w:t>
      </w:r>
      <w:r w:rsidR="007B1EB6">
        <w:t>Bohuňovice a Štarnov</w:t>
      </w:r>
      <w:r>
        <w:t>.</w:t>
      </w:r>
    </w:p>
    <w:p w:rsidR="00B76CA7" w:rsidRDefault="00B76CA7" w:rsidP="00B97A5E">
      <w:pPr>
        <w:spacing w:after="120"/>
        <w:jc w:val="both"/>
      </w:pPr>
      <w:r>
        <w:t xml:space="preserve">Obec </w:t>
      </w:r>
      <w:r w:rsidR="00DF7E37">
        <w:t>Bohuňovice a Štarnov</w:t>
      </w:r>
      <w:r>
        <w:t xml:space="preserve"> v roce 2023 realizuj</w:t>
      </w:r>
      <w:r w:rsidR="00DF7E37">
        <w:t>í</w:t>
      </w:r>
      <w:r>
        <w:t xml:space="preserve"> akci „</w:t>
      </w:r>
      <w:r w:rsidR="00DF7E37">
        <w:t xml:space="preserve">Cyklostezka </w:t>
      </w:r>
      <w:proofErr w:type="spellStart"/>
      <w:r w:rsidR="00DF7E37">
        <w:t>Černovír</w:t>
      </w:r>
      <w:proofErr w:type="spellEnd"/>
      <w:r w:rsidR="00DF7E37">
        <w:t xml:space="preserve"> – Štěpánov</w:t>
      </w:r>
      <w:r w:rsidR="00933610">
        <w:t xml:space="preserve"> podél dráhy</w:t>
      </w:r>
      <w:r w:rsidR="00DF7E37">
        <w:t xml:space="preserve"> I. etapa</w:t>
      </w:r>
      <w:r>
        <w:t>“,</w:t>
      </w:r>
      <w:r w:rsidR="00DF7E37">
        <w:t xml:space="preserve"> každá z obcí na svém katastrálním území</w:t>
      </w:r>
      <w:r>
        <w:t xml:space="preserve">. </w:t>
      </w:r>
    </w:p>
    <w:p w:rsidR="0044287A" w:rsidRDefault="00B76CA7" w:rsidP="00B97A5E">
      <w:pPr>
        <w:spacing w:after="120"/>
        <w:jc w:val="both"/>
      </w:pPr>
      <w:r>
        <w:t>Ob</w:t>
      </w:r>
      <w:r w:rsidR="004C71BD">
        <w:t>ce</w:t>
      </w:r>
      <w:r>
        <w:t xml:space="preserve"> získal</w:t>
      </w:r>
      <w:r w:rsidR="004C71BD">
        <w:t>y na uvedenou akci</w:t>
      </w:r>
      <w:r>
        <w:t xml:space="preserve"> dotaci z rozpočtu Olomouckého kraje, a to v dotačním programu „</w:t>
      </w:r>
      <w:r w:rsidR="00C45A84">
        <w:t xml:space="preserve">09_01 </w:t>
      </w:r>
      <w:r>
        <w:t xml:space="preserve">Podpora výstavby a oprav cyklostezek 2023“ </w:t>
      </w:r>
      <w:r w:rsidR="004C71BD">
        <w:t xml:space="preserve">– obec Bohuňovice </w:t>
      </w:r>
      <w:r>
        <w:t xml:space="preserve">ve výši </w:t>
      </w:r>
      <w:r w:rsidR="004C71BD">
        <w:t>2 450 399,28 Kč, obec Štarnov ve výši 118 092 Kč</w:t>
      </w:r>
      <w:r w:rsidR="00E918F9">
        <w:t>.</w:t>
      </w:r>
      <w:r>
        <w:t xml:space="preserve"> </w:t>
      </w:r>
      <w:r w:rsidR="004C71BD">
        <w:t>Dotace schválilo Zastupitelstvo Olomouckého kraje dne 24. 4. 2023 usnesením č. UZ/14/25/2023.</w:t>
      </w:r>
    </w:p>
    <w:p w:rsidR="000713D3" w:rsidRDefault="00D6028A" w:rsidP="002F3FE5">
      <w:pPr>
        <w:pStyle w:val="Zkladntext"/>
        <w:jc w:val="both"/>
      </w:pPr>
      <w:r>
        <w:t xml:space="preserve">Obec </w:t>
      </w:r>
      <w:r w:rsidR="004C71BD">
        <w:t>Bohuňovice a Štarnov</w:t>
      </w:r>
      <w:r w:rsidR="00A50A62">
        <w:t xml:space="preserve"> se obrátil</w:t>
      </w:r>
      <w:r w:rsidR="004C71BD">
        <w:t>y</w:t>
      </w:r>
      <w:r w:rsidR="002F3FE5">
        <w:t xml:space="preserve"> na odbor dopravy a silničního hospodářství se 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 xml:space="preserve">prodloužení termínu pro použití dotace a termínu pro předložení vyúčtování </w:t>
      </w:r>
      <w:r w:rsidR="00B76CA7">
        <w:t xml:space="preserve"> z důvodu </w:t>
      </w:r>
      <w:r w:rsidR="004C71BD">
        <w:t>pozdějšího zahájení stavebních prací</w:t>
      </w:r>
      <w:r w:rsidR="002F3FE5">
        <w:t>.</w:t>
      </w:r>
    </w:p>
    <w:p w:rsidR="00CD2467" w:rsidRDefault="004C71BD" w:rsidP="00B97A5E">
      <w:pPr>
        <w:pStyle w:val="Zkladntext"/>
        <w:jc w:val="both"/>
      </w:pPr>
      <w:r>
        <w:t xml:space="preserve">Investorem akce je Mikroregion </w:t>
      </w:r>
      <w:proofErr w:type="spellStart"/>
      <w:r>
        <w:t>Šternbersko</w:t>
      </w:r>
      <w:proofErr w:type="spellEnd"/>
      <w:r>
        <w:t xml:space="preserve"> na základě smlouvy o partnerství a</w:t>
      </w:r>
      <w:r w:rsidR="00CD2467">
        <w:t> </w:t>
      </w:r>
      <w:r>
        <w:t>spolupráci s obcemi Bohuňovice a Štarnov. Projekt cyklostezky</w:t>
      </w:r>
      <w:r w:rsidR="00CD2467">
        <w:t xml:space="preserve"> </w:t>
      </w:r>
      <w:proofErr w:type="spellStart"/>
      <w:r w:rsidR="00CD2467">
        <w:t>Černovír</w:t>
      </w:r>
      <w:proofErr w:type="spellEnd"/>
      <w:r w:rsidR="00CD2467">
        <w:t xml:space="preserve"> – Štěpánov je rozdělený na dvě</w:t>
      </w:r>
      <w:r w:rsidR="005A6FE1">
        <w:t xml:space="preserve"> etapy, přičemž obce si požádaly</w:t>
      </w:r>
      <w:bookmarkStart w:id="0" w:name="_GoBack"/>
      <w:bookmarkEnd w:id="0"/>
      <w:r w:rsidR="00CD2467">
        <w:t xml:space="preserve"> o dotaci z rozpočtu Olomouckého kraje na první etapu.</w:t>
      </w:r>
    </w:p>
    <w:p w:rsidR="002F3FE5" w:rsidRDefault="00CD2467" w:rsidP="00B97A5E">
      <w:pPr>
        <w:pStyle w:val="Zkladntext"/>
        <w:jc w:val="both"/>
      </w:pPr>
      <w:r>
        <w:t>Mikroregion požádal o dotaci z operačního programu IROP na první i druhou etapu akce. U obou žádostí uspěl, rozhodnutí na první etapu obdržel v únoru 2023 a na druhou etapu v dubnu 2023. Výběrové řízení bylo vyhlášeno po obdržení rozhodnutí o</w:t>
      </w:r>
      <w:r w:rsidR="00C43AD9">
        <w:t> </w:t>
      </w:r>
      <w:r>
        <w:t xml:space="preserve">poskytnutí dotace na druhou etapu na obě etapy zároveň z důvodu úspory finančních prostředků a </w:t>
      </w:r>
      <w:proofErr w:type="spellStart"/>
      <w:r>
        <w:t>vysoutěžení</w:t>
      </w:r>
      <w:proofErr w:type="spellEnd"/>
      <w:r>
        <w:t xml:space="preserve"> lepší ceny. Příprava a realizace výběrového řízení trvala 4 měsíce (květen až srpen 2023), z tohoto důvodu je stanovený termín zahájení akce na 1. 9. 2023.</w:t>
      </w:r>
      <w:r w:rsidR="00C43AD9">
        <w:t xml:space="preserve"> Obce tak nejsou schopné zrealizovat akci do konce roku 2023.</w:t>
      </w:r>
    </w:p>
    <w:p w:rsidR="00702421" w:rsidRDefault="00D6028A" w:rsidP="006111A3">
      <w:pPr>
        <w:pStyle w:val="Zkladntext"/>
        <w:spacing w:after="0"/>
        <w:jc w:val="both"/>
      </w:pPr>
      <w:r>
        <w:t>Obc</w:t>
      </w:r>
      <w:r w:rsidR="00CD2467">
        <w:t>e</w:t>
      </w:r>
      <w:r w:rsidR="00702421">
        <w:t xml:space="preserve"> proto žád</w:t>
      </w:r>
      <w:r w:rsidR="00CD2467">
        <w:t>ají</w:t>
      </w:r>
      <w:r w:rsidR="00702421">
        <w:t xml:space="preserve"> o prodloužení termínu pro použití dotace a pro předložení vyúčtování a současně také o odsouhlasení prodloužení termínu realizace akce oproti termínu uvedeném v žádosti o dotaci.</w:t>
      </w:r>
    </w:p>
    <w:p w:rsidR="00D6028A" w:rsidRDefault="00D6028A" w:rsidP="006111A3">
      <w:pPr>
        <w:pStyle w:val="Zkladntext"/>
        <w:spacing w:after="0"/>
        <w:jc w:val="both"/>
      </w:pPr>
    </w:p>
    <w:p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</w:t>
      </w:r>
      <w:r w:rsidR="00C43AD9">
        <w:rPr>
          <w:b/>
        </w:rPr>
        <w:t xml:space="preserve"> u obou obcí</w:t>
      </w:r>
      <w:r w:rsidRPr="00BA7029">
        <w:rPr>
          <w:b/>
        </w:rPr>
        <w:t>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</w:t>
      </w:r>
      <w:r w:rsidR="00F44433">
        <w:rPr>
          <w:i/>
        </w:rPr>
        <w:t>2</w:t>
      </w:r>
      <w:r w:rsidRPr="00D701DA">
        <w:rPr>
          <w:i/>
        </w:rPr>
        <w:t>. 202</w:t>
      </w:r>
      <w:r w:rsidR="00B76CA7">
        <w:rPr>
          <w:i/>
        </w:rPr>
        <w:t>3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:rsidR="00351BF7" w:rsidRDefault="00351BF7" w:rsidP="00351BF7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D701DA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702421">
        <w:rPr>
          <w:b/>
          <w:i/>
        </w:rPr>
        <w:t>1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C43AD9"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C43AD9">
        <w:rPr>
          <w:b/>
          <w:i/>
        </w:rPr>
        <w:t>29</w:t>
      </w:r>
      <w:r w:rsidRPr="00EA68EA">
        <w:rPr>
          <w:b/>
          <w:i/>
        </w:rPr>
        <w:t xml:space="preserve">. </w:t>
      </w:r>
      <w:r w:rsidR="00702421">
        <w:rPr>
          <w:b/>
          <w:i/>
        </w:rPr>
        <w:t>11</w:t>
      </w:r>
      <w:r w:rsidRPr="00EA68EA">
        <w:rPr>
          <w:b/>
          <w:i/>
        </w:rPr>
        <w:t>. 202</w:t>
      </w:r>
      <w:r w:rsidR="00B76CA7">
        <w:rPr>
          <w:b/>
          <w:i/>
        </w:rPr>
        <w:t>4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F44433">
        <w:rPr>
          <w:i/>
        </w:rPr>
        <w:t>3. 202</w:t>
      </w:r>
      <w:r w:rsidR="007B1EB6">
        <w:rPr>
          <w:i/>
        </w:rPr>
        <w:t>4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:rsidR="00351BF7" w:rsidRDefault="00351BF7" w:rsidP="00351BF7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lastRenderedPageBreak/>
        <w:t xml:space="preserve">„Příjemce je povinen nejpozději do </w:t>
      </w:r>
      <w:r w:rsidR="00F44433">
        <w:rPr>
          <w:b/>
          <w:i/>
        </w:rPr>
        <w:t>3</w:t>
      </w:r>
      <w:r w:rsidR="00660D29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660D29">
        <w:rPr>
          <w:b/>
          <w:i/>
        </w:rPr>
        <w:t>4</w:t>
      </w:r>
      <w:r w:rsidRPr="00D574DD">
        <w:rPr>
          <w:b/>
          <w:i/>
        </w:rPr>
        <w:t>. 202</w:t>
      </w:r>
      <w:r w:rsidR="00155C28"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 w:rsidR="00C43AD9">
        <w:rPr>
          <w:u w:val="single"/>
        </w:rPr>
        <w:t>výstavby a oprav cyklostezek 2023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:rsidR="004151C5" w:rsidRDefault="004151C5" w:rsidP="006111A3">
      <w:pPr>
        <w:pStyle w:val="Zkladntext"/>
        <w:spacing w:after="0"/>
        <w:jc w:val="both"/>
      </w:pPr>
    </w:p>
    <w:p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B97A5E">
        <w:rPr>
          <w:b/>
        </w:rPr>
        <w:t>a</w:t>
      </w:r>
      <w:r w:rsidRPr="0004428F">
        <w:rPr>
          <w:b/>
        </w:rPr>
        <w:t xml:space="preserve"> Olomouckého kraje</w:t>
      </w:r>
      <w:r w:rsidR="00B97A5E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D7A61" w:rsidRPr="006D7A61" w:rsidRDefault="008009DD" w:rsidP="006D7A6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702421">
        <w:t xml:space="preserve">Dodatku č. 1 </w:t>
      </w:r>
      <w:r w:rsidR="00702421" w:rsidRPr="00E5654F">
        <w:t>k</w:t>
      </w:r>
      <w:r w:rsidR="00702421">
        <w:t xml:space="preserve"> veřejnoprávní</w:t>
      </w:r>
      <w:r w:rsidR="00702421" w:rsidRPr="00E5654F">
        <w:t xml:space="preserve"> smlouvě o poskytnutí dotace </w:t>
      </w:r>
      <w:r w:rsidR="00702421">
        <w:t xml:space="preserve">z rozpočtu Olomouckého kraje </w:t>
      </w:r>
      <w:r w:rsidR="006D7A61">
        <w:t xml:space="preserve">č. 2023/02283/ODSH/DSM s obcí Bohuňovice, se sídlem 6. května 109, 783 14 Bohuňovice, IČO 00298697 na akci „Cyklostezka </w:t>
      </w:r>
      <w:proofErr w:type="spellStart"/>
      <w:r w:rsidR="006D7A61">
        <w:t>Černovír</w:t>
      </w:r>
      <w:proofErr w:type="spellEnd"/>
      <w:r w:rsidR="006D7A61">
        <w:t xml:space="preserve"> – Štěpánov </w:t>
      </w:r>
      <w:r w:rsidR="00933610">
        <w:t>podél dráhy</w:t>
      </w:r>
      <w:r w:rsidR="006D7A61">
        <w:t xml:space="preserve"> I. etapa“</w:t>
      </w:r>
      <w:r w:rsidR="00702421" w:rsidRPr="00E5654F">
        <w:t>,</w:t>
      </w:r>
      <w:r w:rsidR="00702421">
        <w:t xml:space="preserve"> jímž se mění termín realizace akce, termín pro použití dotace a</w:t>
      </w:r>
      <w:r w:rsidR="006D7A61">
        <w:t> </w:t>
      </w:r>
      <w:r w:rsidR="00702421">
        <w:t>termín pro předložení vyúčtování</w:t>
      </w:r>
      <w:r w:rsidR="006F4B16">
        <w:t xml:space="preserve"> dle </w:t>
      </w:r>
      <w:r w:rsidR="002A46E4">
        <w:t>přílohy č.</w:t>
      </w:r>
      <w:r w:rsidR="006F4B16">
        <w:t xml:space="preserve"> 1</w:t>
      </w:r>
      <w:r w:rsidR="00C17D90">
        <w:t xml:space="preserve"> </w:t>
      </w:r>
      <w:r w:rsidR="00702421">
        <w:t>tohoto usnesení</w:t>
      </w:r>
    </w:p>
    <w:p w:rsidR="006F4B16" w:rsidRPr="00C45A84" w:rsidRDefault="006D7A61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 o poskytnutí dotace </w:t>
      </w:r>
      <w:r>
        <w:t xml:space="preserve">z rozpočtu Olomouckého kraje č. 2023/02285/ODSH/DSM s obcí Štarnov, se sídlem Štarnov 131, 783 14 Štarnov, IČO 00635685 na akci „Cyklostezka </w:t>
      </w:r>
      <w:proofErr w:type="spellStart"/>
      <w:r>
        <w:t>Černovír</w:t>
      </w:r>
      <w:proofErr w:type="spellEnd"/>
      <w:r>
        <w:t xml:space="preserve"> – Štěpánov </w:t>
      </w:r>
      <w:r w:rsidR="00933610">
        <w:t>podél dráhy</w:t>
      </w:r>
      <w:r>
        <w:t xml:space="preserve"> I. etapa“</w:t>
      </w:r>
      <w:r w:rsidRPr="00E5654F">
        <w:t>,</w:t>
      </w:r>
      <w:r>
        <w:t xml:space="preserve"> jímž se mění termín realizace akce, termín pro použití dotace a termín pro předložení vyúčtování dle </w:t>
      </w:r>
      <w:r w:rsidR="002A46E4">
        <w:t>přílohy č.</w:t>
      </w:r>
      <w:r>
        <w:t xml:space="preserve"> 2 tohoto usnesení</w:t>
      </w:r>
      <w:r w:rsidR="00702421">
        <w:t>.</w:t>
      </w:r>
    </w:p>
    <w:p w:rsidR="00C45A84" w:rsidRPr="006F4B16" w:rsidRDefault="00C45A84" w:rsidP="000E7334">
      <w:pPr>
        <w:pStyle w:val="Odstavecseseznamem"/>
        <w:spacing w:after="240"/>
        <w:ind w:left="714"/>
        <w:contextualSpacing w:val="0"/>
        <w:jc w:val="both"/>
        <w:rPr>
          <w:bCs/>
        </w:rPr>
      </w:pPr>
    </w:p>
    <w:p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:rsidR="006F4B16" w:rsidRDefault="006F4B16" w:rsidP="006F4B16">
      <w:pPr>
        <w:pStyle w:val="Odstavecseseznamem"/>
        <w:ind w:left="567"/>
        <w:jc w:val="both"/>
      </w:pPr>
      <w:r>
        <w:t>Dodatek č. 1 ke smlouvě o poskytnutí dotace</w:t>
      </w:r>
      <w:r w:rsidR="007240B4">
        <w:t xml:space="preserve"> č. 2023/022</w:t>
      </w:r>
      <w:r w:rsidR="006D7A61">
        <w:t>83</w:t>
      </w:r>
      <w:r w:rsidR="007240B4">
        <w:t>/ODSH/DSM</w:t>
      </w:r>
      <w:r>
        <w:t xml:space="preserve"> s</w:t>
      </w:r>
      <w:r w:rsidR="00727E4F">
        <w:t xml:space="preserve"> obcí </w:t>
      </w:r>
      <w:r w:rsidR="006D7A61">
        <w:t>Bohuňovice</w:t>
      </w:r>
      <w:r>
        <w:t xml:space="preserve"> </w:t>
      </w:r>
    </w:p>
    <w:p w:rsidR="006F4B16" w:rsidRDefault="006F4B16" w:rsidP="00B97A5E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B97A5E">
        <w:t>3</w:t>
      </w:r>
      <w:r>
        <w:t xml:space="preserve"> – </w:t>
      </w:r>
      <w:r w:rsidR="00B97A5E">
        <w:t>4</w:t>
      </w:r>
      <w:r>
        <w:t>)</w:t>
      </w:r>
    </w:p>
    <w:p w:rsidR="006D7A61" w:rsidRPr="006D1789" w:rsidRDefault="006D7A61" w:rsidP="006D7A61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2</w:t>
      </w:r>
    </w:p>
    <w:p w:rsidR="006D7A61" w:rsidRDefault="006D7A61" w:rsidP="006D7A61">
      <w:pPr>
        <w:pStyle w:val="Odstavecseseznamem"/>
        <w:ind w:left="567"/>
        <w:jc w:val="both"/>
      </w:pPr>
      <w:r>
        <w:t xml:space="preserve">Dodatek č. 1 ke smlouvě o poskytnutí dotace č. 2023/02285/ODSH/DSM s obcí Štarnov </w:t>
      </w:r>
    </w:p>
    <w:p w:rsidR="006D7A61" w:rsidRDefault="00B97A5E" w:rsidP="006D7A61">
      <w:pPr>
        <w:pStyle w:val="Odstavecseseznamem"/>
        <w:ind w:left="567"/>
        <w:jc w:val="both"/>
      </w:pPr>
      <w:r>
        <w:t>(strana 5 – 6</w:t>
      </w:r>
      <w:r w:rsidR="006D7A61"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2023/022</w:t>
      </w:r>
      <w:r w:rsidR="006D7A61">
        <w:t>83</w:t>
      </w:r>
      <w:r w:rsidR="007240B4">
        <w:t>/ODSH/DSM</w:t>
      </w:r>
      <w:r>
        <w:t xml:space="preserve"> </w:t>
      </w:r>
      <w:r w:rsidR="006F4B16">
        <w:t>s</w:t>
      </w:r>
      <w:r w:rsidR="00727E4F">
        <w:t xml:space="preserve"> obcí </w:t>
      </w:r>
      <w:r w:rsidR="006D7A61">
        <w:t>Bohuňovice</w:t>
      </w:r>
    </w:p>
    <w:p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B97A5E">
        <w:t>7</w:t>
      </w:r>
      <w:r w:rsidR="00314E23">
        <w:t xml:space="preserve"> - </w:t>
      </w:r>
      <w:r w:rsidR="00702421">
        <w:t>1</w:t>
      </w:r>
      <w:r w:rsidR="00B97A5E">
        <w:t>4</w:t>
      </w:r>
      <w:r>
        <w:t>)</w:t>
      </w:r>
    </w:p>
    <w:p w:rsidR="006D7A61" w:rsidRPr="001862CE" w:rsidRDefault="006D7A61" w:rsidP="006D7A61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0E7334">
        <w:rPr>
          <w:u w:val="single"/>
        </w:rPr>
        <w:t>2</w:t>
      </w:r>
    </w:p>
    <w:p w:rsidR="006D7A61" w:rsidRDefault="006D7A61" w:rsidP="006D7A61">
      <w:pPr>
        <w:pStyle w:val="Odstavecseseznamem"/>
        <w:ind w:left="567"/>
        <w:jc w:val="both"/>
      </w:pPr>
      <w:r>
        <w:t>Smlouva o poskytnutí dotace č. 2023/02285/ODSH/DSM s obcí Štarnov</w:t>
      </w:r>
    </w:p>
    <w:p w:rsidR="006D7A61" w:rsidRDefault="006D7A61" w:rsidP="006D7A61">
      <w:pPr>
        <w:pStyle w:val="Odstavecseseznamem"/>
        <w:spacing w:after="120"/>
        <w:ind w:left="567"/>
        <w:contextualSpacing w:val="0"/>
        <w:jc w:val="both"/>
      </w:pPr>
      <w:r>
        <w:t>(strana 1</w:t>
      </w:r>
      <w:r w:rsidR="00B97A5E">
        <w:t>5</w:t>
      </w:r>
      <w:r>
        <w:t xml:space="preserve"> - 2</w:t>
      </w:r>
      <w:r w:rsidR="00B97A5E">
        <w:t>2</w:t>
      </w:r>
      <w:r>
        <w:t>)</w:t>
      </w:r>
    </w:p>
    <w:p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>
        <w:rPr>
          <w:u w:val="single"/>
        </w:rPr>
        <w:t>3</w:t>
      </w:r>
    </w:p>
    <w:p w:rsidR="000E7334" w:rsidRDefault="000E7334" w:rsidP="000E7334">
      <w:pPr>
        <w:pStyle w:val="Odstavecseseznamem"/>
        <w:ind w:left="567"/>
        <w:jc w:val="both"/>
      </w:pPr>
      <w:r>
        <w:t>Žádost obce Bohuňovice</w:t>
      </w:r>
    </w:p>
    <w:p w:rsidR="000E7334" w:rsidRDefault="000E7334" w:rsidP="000E7334">
      <w:pPr>
        <w:pStyle w:val="Odstavecseseznamem"/>
        <w:spacing w:after="120"/>
        <w:ind w:left="567"/>
        <w:contextualSpacing w:val="0"/>
        <w:jc w:val="both"/>
      </w:pPr>
      <w:r>
        <w:t>(strana 2</w:t>
      </w:r>
      <w:r w:rsidR="00B97A5E">
        <w:t>3</w:t>
      </w:r>
      <w:r>
        <w:t xml:space="preserve"> - 2</w:t>
      </w:r>
      <w:r w:rsidR="00B97A5E">
        <w:t>4</w:t>
      </w:r>
      <w:r>
        <w:t>)</w:t>
      </w:r>
    </w:p>
    <w:p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>
        <w:rPr>
          <w:u w:val="single"/>
        </w:rPr>
        <w:t>4</w:t>
      </w:r>
    </w:p>
    <w:p w:rsidR="000E7334" w:rsidRDefault="000E7334" w:rsidP="000E7334">
      <w:pPr>
        <w:pStyle w:val="Odstavecseseznamem"/>
        <w:ind w:left="567"/>
        <w:jc w:val="both"/>
      </w:pPr>
      <w:r>
        <w:t>Žádost obce Štarnov</w:t>
      </w:r>
    </w:p>
    <w:p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>(strana 2</w:t>
      </w:r>
      <w:r w:rsidR="00B97A5E">
        <w:t>5</w:t>
      </w:r>
      <w:r>
        <w:t xml:space="preserve"> - 2</w:t>
      </w:r>
      <w:r w:rsidR="00B97A5E">
        <w:t>6</w:t>
      </w:r>
      <w:r>
        <w:t>)</w:t>
      </w:r>
    </w:p>
    <w:sectPr w:rsidR="006D7A61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A4" w:rsidRDefault="004678A4">
      <w:r>
        <w:separator/>
      </w:r>
    </w:p>
  </w:endnote>
  <w:endnote w:type="continuationSeparator" w:id="0">
    <w:p w:rsidR="004678A4" w:rsidRDefault="004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B97A5E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27E4F">
      <w:rPr>
        <w:i/>
        <w:sz w:val="20"/>
        <w:szCs w:val="20"/>
      </w:rPr>
      <w:t>8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727E4F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5A6FE1"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D7A61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)</w:t>
    </w:r>
  </w:p>
  <w:p w:rsidR="00727EDD" w:rsidRPr="00DE52C5" w:rsidRDefault="00683F58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547C0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871E3E">
      <w:rPr>
        <w:i/>
        <w:sz w:val="20"/>
      </w:rPr>
      <w:t>1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871E3E">
      <w:rPr>
        <w:i/>
        <w:sz w:val="20"/>
      </w:rPr>
      <w:t>výstavby a oprav cyklostezek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dodat</w:t>
    </w:r>
    <w:r w:rsidR="00F762DE">
      <w:rPr>
        <w:i/>
        <w:sz w:val="20"/>
      </w:rPr>
      <w:t>k</w:t>
    </w:r>
    <w:r w:rsidR="00871E3E">
      <w:rPr>
        <w:i/>
        <w:sz w:val="20"/>
      </w:rPr>
      <w:t>y</w:t>
    </w:r>
    <w:r w:rsidR="00F762DE">
      <w:rPr>
        <w:i/>
        <w:sz w:val="20"/>
      </w:rPr>
      <w:t xml:space="preserve"> ke </w:t>
    </w:r>
    <w:r w:rsidR="006D1789">
      <w:rPr>
        <w:i/>
        <w:sz w:val="20"/>
      </w:rPr>
      <w:t>smlouv</w:t>
    </w:r>
    <w:r w:rsidR="00871E3E">
      <w:rPr>
        <w:i/>
        <w:sz w:val="20"/>
      </w:rPr>
      <w:t>ám</w:t>
    </w:r>
    <w:r w:rsidR="00702421">
      <w:rPr>
        <w:i/>
        <w:sz w:val="20"/>
      </w:rPr>
      <w:t xml:space="preserve"> o</w:t>
    </w:r>
    <w:r w:rsidR="00871E3E">
      <w:rPr>
        <w:i/>
        <w:sz w:val="20"/>
      </w:rPr>
      <w:t> </w:t>
    </w:r>
    <w:r w:rsidR="00702421">
      <w:rPr>
        <w:i/>
        <w:sz w:val="20"/>
      </w:rPr>
      <w:t>poskytnutí dotace s</w:t>
    </w:r>
    <w:r w:rsidR="00727E4F">
      <w:rPr>
        <w:i/>
        <w:sz w:val="20"/>
      </w:rPr>
      <w:t xml:space="preserve"> obcí </w:t>
    </w:r>
    <w:r w:rsidR="00871E3E">
      <w:rPr>
        <w:i/>
        <w:sz w:val="20"/>
      </w:rPr>
      <w:t>Bohuňovice a Štarnov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A4" w:rsidRDefault="004678A4">
      <w:r>
        <w:separator/>
      </w:r>
    </w:p>
  </w:footnote>
  <w:footnote w:type="continuationSeparator" w:id="0">
    <w:p w:rsidR="004678A4" w:rsidRDefault="0046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8"/>
  </w:num>
  <w:num w:numId="6">
    <w:abstractNumId w:val="20"/>
  </w:num>
  <w:num w:numId="7">
    <w:abstractNumId w:val="5"/>
  </w:num>
  <w:num w:numId="8">
    <w:abstractNumId w:val="2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7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19"/>
  </w:num>
  <w:num w:numId="30">
    <w:abstractNumId w:val="11"/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1B59"/>
    <w:rsid w:val="002A1F8F"/>
    <w:rsid w:val="002A46E4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A6FE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58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9E1"/>
    <w:rsid w:val="00B9798C"/>
    <w:rsid w:val="00B97A5E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7341BB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DFC6-56EF-4B9A-8769-01260D93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2023-08-09T11:17:00Z</cp:lastPrinted>
  <dcterms:created xsi:type="dcterms:W3CDTF">2023-08-23T11:34:00Z</dcterms:created>
  <dcterms:modified xsi:type="dcterms:W3CDTF">2023-09-01T06:46:00Z</dcterms:modified>
</cp:coreProperties>
</file>