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60" w:rsidRPr="0029324E" w:rsidRDefault="002D5460" w:rsidP="00C52578">
      <w:pPr>
        <w:ind w:left="-284"/>
        <w:jc w:val="center"/>
        <w:rPr>
          <w:rFonts w:ascii="Arial" w:hAnsi="Arial" w:cs="Arial"/>
          <w:b/>
          <w:sz w:val="28"/>
        </w:rPr>
      </w:pPr>
      <w:r w:rsidRPr="0029324E">
        <w:rPr>
          <w:rFonts w:ascii="Arial" w:hAnsi="Arial" w:cs="Arial"/>
          <w:b/>
          <w:sz w:val="28"/>
        </w:rPr>
        <w:t xml:space="preserve">Prioritní města a obce </w:t>
      </w:r>
      <w:r w:rsidR="001B217B" w:rsidRPr="0029324E">
        <w:rPr>
          <w:rFonts w:ascii="Arial" w:hAnsi="Arial" w:cs="Arial"/>
          <w:b/>
          <w:sz w:val="28"/>
        </w:rPr>
        <w:t>na území</w:t>
      </w:r>
      <w:r w:rsidRPr="0029324E">
        <w:rPr>
          <w:rFonts w:ascii="Arial" w:hAnsi="Arial" w:cs="Arial"/>
          <w:b/>
          <w:sz w:val="28"/>
        </w:rPr>
        <w:t> Olomoucké</w:t>
      </w:r>
      <w:r w:rsidR="001B217B" w:rsidRPr="0029324E">
        <w:rPr>
          <w:rFonts w:ascii="Arial" w:hAnsi="Arial" w:cs="Arial"/>
          <w:b/>
          <w:sz w:val="28"/>
        </w:rPr>
        <w:t>ho</w:t>
      </w:r>
      <w:r w:rsidRPr="0029324E">
        <w:rPr>
          <w:rFonts w:ascii="Arial" w:hAnsi="Arial" w:cs="Arial"/>
          <w:b/>
          <w:sz w:val="28"/>
        </w:rPr>
        <w:t xml:space="preserve"> kraj</w:t>
      </w:r>
      <w:r w:rsidR="001B217B" w:rsidRPr="0029324E">
        <w:rPr>
          <w:rFonts w:ascii="Arial" w:hAnsi="Arial" w:cs="Arial"/>
          <w:b/>
          <w:sz w:val="28"/>
        </w:rPr>
        <w:t>e</w:t>
      </w:r>
    </w:p>
    <w:tbl>
      <w:tblPr>
        <w:tblStyle w:val="Mkatabulky"/>
        <w:tblW w:w="9745" w:type="dxa"/>
        <w:jc w:val="center"/>
        <w:tblLook w:val="04A0" w:firstRow="1" w:lastRow="0" w:firstColumn="1" w:lastColumn="0" w:noHBand="0" w:noVBand="1"/>
      </w:tblPr>
      <w:tblGrid>
        <w:gridCol w:w="1292"/>
        <w:gridCol w:w="8453"/>
      </w:tblGrid>
      <w:tr w:rsidR="002D5460" w:rsidRPr="00C52578" w:rsidTr="00C52578">
        <w:trPr>
          <w:tblHeader/>
          <w:jc w:val="center"/>
        </w:trPr>
        <w:tc>
          <w:tcPr>
            <w:tcW w:w="1292" w:type="dxa"/>
            <w:shd w:val="clear" w:color="auto" w:fill="F2F2F2" w:themeFill="background1" w:themeFillShade="F2"/>
          </w:tcPr>
          <w:p w:rsidR="002D5460" w:rsidRPr="00C52578" w:rsidRDefault="002D5460" w:rsidP="002D5460">
            <w:pPr>
              <w:rPr>
                <w:rFonts w:ascii="Arial" w:hAnsi="Arial" w:cs="Arial"/>
                <w:b/>
              </w:rPr>
            </w:pPr>
            <w:r w:rsidRPr="00C52578">
              <w:rPr>
                <w:rFonts w:ascii="Arial" w:hAnsi="Arial" w:cs="Arial"/>
                <w:b/>
              </w:rPr>
              <w:t>ORP</w:t>
            </w:r>
          </w:p>
        </w:tc>
        <w:tc>
          <w:tcPr>
            <w:tcW w:w="8453" w:type="dxa"/>
            <w:shd w:val="clear" w:color="auto" w:fill="F2F2F2" w:themeFill="background1" w:themeFillShade="F2"/>
          </w:tcPr>
          <w:p w:rsidR="002D5460" w:rsidRPr="00C52578" w:rsidRDefault="00C52578" w:rsidP="002D5460">
            <w:pPr>
              <w:rPr>
                <w:rFonts w:ascii="Arial" w:hAnsi="Arial" w:cs="Arial"/>
                <w:b/>
              </w:rPr>
            </w:pPr>
            <w:r>
              <w:rPr>
                <w:rFonts w:ascii="Arial" w:hAnsi="Arial" w:cs="Arial"/>
                <w:b/>
              </w:rPr>
              <w:t>Prioritní</w:t>
            </w:r>
            <w:r w:rsidR="002D5460" w:rsidRPr="00C52578">
              <w:rPr>
                <w:rFonts w:ascii="Arial" w:hAnsi="Arial" w:cs="Arial"/>
                <w:b/>
              </w:rPr>
              <w:t xml:space="preserve"> obce</w:t>
            </w:r>
          </w:p>
        </w:tc>
      </w:tr>
      <w:tr w:rsidR="002D5460" w:rsidRPr="00C52578" w:rsidTr="00C52578">
        <w:trPr>
          <w:tblHeader/>
          <w:jc w:val="center"/>
        </w:trPr>
        <w:tc>
          <w:tcPr>
            <w:tcW w:w="1292" w:type="dxa"/>
            <w:shd w:val="clear" w:color="auto" w:fill="F2F2F2" w:themeFill="background1" w:themeFillShade="F2"/>
          </w:tcPr>
          <w:p w:rsidR="002D5460" w:rsidRPr="00C52578" w:rsidRDefault="002D5460" w:rsidP="002D5460">
            <w:pPr>
              <w:rPr>
                <w:rFonts w:ascii="Arial" w:hAnsi="Arial" w:cs="Arial"/>
                <w:b/>
              </w:rPr>
            </w:pPr>
            <w:r w:rsidRPr="00C52578">
              <w:rPr>
                <w:rFonts w:ascii="Arial" w:hAnsi="Arial" w:cs="Arial"/>
                <w:b/>
              </w:rPr>
              <w:t>Hranice</w:t>
            </w:r>
          </w:p>
        </w:tc>
        <w:tc>
          <w:tcPr>
            <w:tcW w:w="8453" w:type="dxa"/>
          </w:tcPr>
          <w:p w:rsidR="002D5460" w:rsidRPr="00C52578" w:rsidRDefault="002D5460" w:rsidP="002D5460">
            <w:pPr>
              <w:jc w:val="both"/>
              <w:rPr>
                <w:rFonts w:ascii="Arial" w:hAnsi="Arial" w:cs="Arial"/>
              </w:rPr>
            </w:pPr>
            <w:r w:rsidRPr="00C52578">
              <w:rPr>
                <w:rFonts w:ascii="Arial" w:hAnsi="Arial" w:cs="Arial"/>
              </w:rPr>
              <w:t xml:space="preserve">Bělotín, Býškovice, Černotín, Dolní Těšice, Horní Těšice, Horní Újezd, Hrabůvka, Hranice, Hustopeče nad Bečvou, Jindřichov, Klokočí, Malhotice, Milenov, Milotice nad Bečvou, Olšovec, Opatovice, Paršovice, Partutovice, Polom, Potštát, Provodovice, Radíkov, Rakov, Rouské, Skalička, Střítež nad Ludinou, Špičky, Teplice nad Bečvou, Ústí, Všechovice, Zámrsky </w:t>
            </w:r>
          </w:p>
        </w:tc>
      </w:tr>
      <w:tr w:rsidR="002D5460" w:rsidRPr="00C52578" w:rsidTr="00C52578">
        <w:trPr>
          <w:tblHeader/>
          <w:jc w:val="center"/>
        </w:trPr>
        <w:tc>
          <w:tcPr>
            <w:tcW w:w="1292" w:type="dxa"/>
            <w:shd w:val="clear" w:color="auto" w:fill="F2F2F2" w:themeFill="background1" w:themeFillShade="F2"/>
          </w:tcPr>
          <w:p w:rsidR="002D5460" w:rsidRPr="00C52578" w:rsidRDefault="002D5460" w:rsidP="002D5460">
            <w:pPr>
              <w:rPr>
                <w:rFonts w:ascii="Arial" w:hAnsi="Arial" w:cs="Arial"/>
                <w:b/>
              </w:rPr>
            </w:pPr>
            <w:r w:rsidRPr="00C52578">
              <w:rPr>
                <w:rFonts w:ascii="Arial" w:hAnsi="Arial" w:cs="Arial"/>
                <w:b/>
              </w:rPr>
              <w:t>Jeseník</w:t>
            </w:r>
          </w:p>
        </w:tc>
        <w:tc>
          <w:tcPr>
            <w:tcW w:w="8453" w:type="dxa"/>
          </w:tcPr>
          <w:p w:rsidR="002D5460" w:rsidRPr="00C52578" w:rsidRDefault="002D5460" w:rsidP="002D5460">
            <w:pPr>
              <w:jc w:val="both"/>
              <w:rPr>
                <w:rFonts w:ascii="Arial" w:hAnsi="Arial" w:cs="Arial"/>
              </w:rPr>
            </w:pPr>
            <w:r w:rsidRPr="00C52578">
              <w:rPr>
                <w:rFonts w:ascii="Arial" w:hAnsi="Arial" w:cs="Arial"/>
              </w:rPr>
              <w:t xml:space="preserve">Bělá pod Pradědem, Bernartice, Černá Voda, Česká Ves, Javorník, Jeseník, Mikulovice, Písečná, Skorošice, Vápenná, Velká Kraš, Velké Kunětice, Vidnava, Zlaté Hory, Žulová </w:t>
            </w:r>
          </w:p>
        </w:tc>
      </w:tr>
      <w:tr w:rsidR="002D5460" w:rsidRPr="00C52578" w:rsidTr="00C52578">
        <w:trPr>
          <w:tblHeader/>
          <w:jc w:val="center"/>
        </w:trPr>
        <w:tc>
          <w:tcPr>
            <w:tcW w:w="1292" w:type="dxa"/>
            <w:shd w:val="clear" w:color="auto" w:fill="F2F2F2" w:themeFill="background1" w:themeFillShade="F2"/>
          </w:tcPr>
          <w:p w:rsidR="002D5460" w:rsidRPr="00C52578" w:rsidRDefault="009813EA" w:rsidP="002D5460">
            <w:pPr>
              <w:rPr>
                <w:rFonts w:ascii="Arial" w:hAnsi="Arial" w:cs="Arial"/>
                <w:b/>
              </w:rPr>
            </w:pPr>
            <w:r>
              <w:rPr>
                <w:rFonts w:ascii="Arial" w:hAnsi="Arial" w:cs="Arial"/>
                <w:b/>
              </w:rPr>
              <w:t xml:space="preserve">Konice </w:t>
            </w:r>
            <w:bookmarkStart w:id="0" w:name="_GoBack"/>
            <w:bookmarkEnd w:id="0"/>
          </w:p>
        </w:tc>
        <w:tc>
          <w:tcPr>
            <w:tcW w:w="8453" w:type="dxa"/>
          </w:tcPr>
          <w:p w:rsidR="002D5460" w:rsidRPr="00C52578" w:rsidRDefault="002D5460" w:rsidP="002D5460">
            <w:pPr>
              <w:jc w:val="both"/>
              <w:rPr>
                <w:rFonts w:ascii="Arial" w:hAnsi="Arial" w:cs="Arial"/>
              </w:rPr>
            </w:pPr>
            <w:r w:rsidRPr="00C52578">
              <w:rPr>
                <w:rFonts w:ascii="Arial" w:hAnsi="Arial" w:cs="Arial"/>
              </w:rPr>
              <w:t xml:space="preserve">Konice, Stražisko </w:t>
            </w:r>
          </w:p>
        </w:tc>
      </w:tr>
      <w:tr w:rsidR="002D5460" w:rsidRPr="00C52578" w:rsidTr="00C52578">
        <w:trPr>
          <w:tblHeader/>
          <w:jc w:val="center"/>
        </w:trPr>
        <w:tc>
          <w:tcPr>
            <w:tcW w:w="1292" w:type="dxa"/>
            <w:shd w:val="clear" w:color="auto" w:fill="F2F2F2" w:themeFill="background1" w:themeFillShade="F2"/>
          </w:tcPr>
          <w:p w:rsidR="002D5460" w:rsidRPr="00C52578" w:rsidRDefault="002D5460" w:rsidP="002D5460">
            <w:pPr>
              <w:rPr>
                <w:rFonts w:ascii="Arial" w:hAnsi="Arial" w:cs="Arial"/>
                <w:b/>
              </w:rPr>
            </w:pPr>
            <w:r w:rsidRPr="00C52578">
              <w:rPr>
                <w:rFonts w:ascii="Arial" w:hAnsi="Arial" w:cs="Arial"/>
                <w:b/>
              </w:rPr>
              <w:t xml:space="preserve">Lipník nad Bečvou </w:t>
            </w:r>
          </w:p>
        </w:tc>
        <w:tc>
          <w:tcPr>
            <w:tcW w:w="8453" w:type="dxa"/>
          </w:tcPr>
          <w:p w:rsidR="002D5460" w:rsidRPr="00C52578" w:rsidRDefault="002D5460" w:rsidP="002D5460">
            <w:pPr>
              <w:jc w:val="both"/>
              <w:rPr>
                <w:rFonts w:ascii="Arial" w:hAnsi="Arial" w:cs="Arial"/>
              </w:rPr>
            </w:pPr>
            <w:r w:rsidRPr="00C52578">
              <w:rPr>
                <w:rFonts w:ascii="Arial" w:hAnsi="Arial" w:cs="Arial"/>
              </w:rPr>
              <w:t xml:space="preserve">Bohuslávky, Dolní Nětčice, Dolní Újezd, Hlinsko, Horní Nětčice, Jezernice, Kladníky, Lhota, Lipník nad Bečvou, Osek nad Bečvou, Radotín, Soběchleby, Týn nad Bečvou, Veselíčko </w:t>
            </w:r>
          </w:p>
        </w:tc>
      </w:tr>
      <w:tr w:rsidR="002D5460" w:rsidRPr="00C52578" w:rsidTr="00C52578">
        <w:trPr>
          <w:tblHeader/>
          <w:jc w:val="center"/>
        </w:trPr>
        <w:tc>
          <w:tcPr>
            <w:tcW w:w="1292" w:type="dxa"/>
            <w:shd w:val="clear" w:color="auto" w:fill="F2F2F2" w:themeFill="background1" w:themeFillShade="F2"/>
          </w:tcPr>
          <w:p w:rsidR="002D5460" w:rsidRPr="00C52578" w:rsidRDefault="002D5460" w:rsidP="002D5460">
            <w:pPr>
              <w:rPr>
                <w:rFonts w:ascii="Arial" w:hAnsi="Arial" w:cs="Arial"/>
                <w:b/>
              </w:rPr>
            </w:pPr>
            <w:r w:rsidRPr="00C52578">
              <w:rPr>
                <w:rFonts w:ascii="Arial" w:hAnsi="Arial" w:cs="Arial"/>
                <w:b/>
              </w:rPr>
              <w:t xml:space="preserve">Litovel </w:t>
            </w:r>
          </w:p>
        </w:tc>
        <w:tc>
          <w:tcPr>
            <w:tcW w:w="8453" w:type="dxa"/>
          </w:tcPr>
          <w:p w:rsidR="002D5460" w:rsidRPr="00C52578" w:rsidRDefault="002D5460" w:rsidP="002D5460">
            <w:pPr>
              <w:jc w:val="both"/>
              <w:rPr>
                <w:rFonts w:ascii="Arial" w:hAnsi="Arial" w:cs="Arial"/>
              </w:rPr>
            </w:pPr>
            <w:r w:rsidRPr="00C52578">
              <w:rPr>
                <w:rFonts w:ascii="Arial" w:hAnsi="Arial" w:cs="Arial"/>
              </w:rPr>
              <w:t xml:space="preserve">Bílá Lhota, Červenka, Dubčany, Haňovice, Cholina, Litovel, Mladeč, Náklo, Pňovice, Senice na Hané, Senička, Střeň </w:t>
            </w:r>
          </w:p>
        </w:tc>
      </w:tr>
      <w:tr w:rsidR="002D5460" w:rsidRPr="00C52578" w:rsidTr="00C52578">
        <w:trPr>
          <w:tblHeader/>
          <w:jc w:val="center"/>
        </w:trPr>
        <w:tc>
          <w:tcPr>
            <w:tcW w:w="1292" w:type="dxa"/>
            <w:shd w:val="clear" w:color="auto" w:fill="F2F2F2" w:themeFill="background1" w:themeFillShade="F2"/>
          </w:tcPr>
          <w:p w:rsidR="002D5460" w:rsidRPr="00C52578" w:rsidRDefault="002D5460" w:rsidP="002D5460">
            <w:pPr>
              <w:rPr>
                <w:rFonts w:ascii="Arial" w:hAnsi="Arial" w:cs="Arial"/>
                <w:b/>
              </w:rPr>
            </w:pPr>
            <w:r w:rsidRPr="00C52578">
              <w:rPr>
                <w:rFonts w:ascii="Arial" w:hAnsi="Arial" w:cs="Arial"/>
                <w:b/>
              </w:rPr>
              <w:t>Mohelnice</w:t>
            </w:r>
          </w:p>
        </w:tc>
        <w:tc>
          <w:tcPr>
            <w:tcW w:w="8453" w:type="dxa"/>
          </w:tcPr>
          <w:p w:rsidR="002D5460" w:rsidRPr="00C52578" w:rsidRDefault="002D5460" w:rsidP="002D5460">
            <w:pPr>
              <w:jc w:val="both"/>
              <w:rPr>
                <w:rFonts w:ascii="Arial" w:hAnsi="Arial" w:cs="Arial"/>
              </w:rPr>
            </w:pPr>
            <w:r w:rsidRPr="00C52578">
              <w:rPr>
                <w:rFonts w:ascii="Arial" w:hAnsi="Arial" w:cs="Arial"/>
              </w:rPr>
              <w:t xml:space="preserve">Klopina, Loštice, Mohelnice, Moravičany, Palonín, Úsov </w:t>
            </w:r>
          </w:p>
        </w:tc>
      </w:tr>
      <w:tr w:rsidR="002D5460" w:rsidRPr="00C52578" w:rsidTr="00C52578">
        <w:trPr>
          <w:tblHeader/>
          <w:jc w:val="center"/>
        </w:trPr>
        <w:tc>
          <w:tcPr>
            <w:tcW w:w="1292" w:type="dxa"/>
            <w:shd w:val="clear" w:color="auto" w:fill="F2F2F2" w:themeFill="background1" w:themeFillShade="F2"/>
          </w:tcPr>
          <w:p w:rsidR="002D5460" w:rsidRPr="00C52578" w:rsidRDefault="002D5460" w:rsidP="002D5460">
            <w:pPr>
              <w:rPr>
                <w:rFonts w:ascii="Arial" w:hAnsi="Arial" w:cs="Arial"/>
                <w:b/>
              </w:rPr>
            </w:pPr>
            <w:r w:rsidRPr="00C52578">
              <w:rPr>
                <w:rFonts w:ascii="Arial" w:hAnsi="Arial" w:cs="Arial"/>
                <w:b/>
              </w:rPr>
              <w:t>Olomouc</w:t>
            </w:r>
          </w:p>
        </w:tc>
        <w:tc>
          <w:tcPr>
            <w:tcW w:w="8453" w:type="dxa"/>
          </w:tcPr>
          <w:p w:rsidR="002D5460" w:rsidRPr="00C52578" w:rsidRDefault="002D5460" w:rsidP="002D5460">
            <w:pPr>
              <w:jc w:val="both"/>
              <w:rPr>
                <w:rFonts w:ascii="Arial" w:hAnsi="Arial" w:cs="Arial"/>
              </w:rPr>
            </w:pPr>
            <w:r w:rsidRPr="00C52578">
              <w:rPr>
                <w:rFonts w:ascii="Arial" w:hAnsi="Arial" w:cs="Arial"/>
              </w:rPr>
              <w:t>Bělkovice-Lašťany, Blatec, Bohuňovice, Bukovany, Bystročice, Bystrovany, Daskabát, Dolany, Doloplazy, Drahanovice, Dub nad Moravou, Grygov, Hlubočky, Hlušovice, Hněvotín, Horka n</w:t>
            </w:r>
            <w:r w:rsidR="005E4096" w:rsidRPr="00C52578">
              <w:rPr>
                <w:rFonts w:ascii="Arial" w:hAnsi="Arial" w:cs="Arial"/>
              </w:rPr>
              <w:t>ad Moravou, Charváty, Kožušany-</w:t>
            </w:r>
            <w:proofErr w:type="spellStart"/>
            <w:r w:rsidRPr="00C52578">
              <w:rPr>
                <w:rFonts w:ascii="Arial" w:hAnsi="Arial" w:cs="Arial"/>
              </w:rPr>
              <w:t>Tážaly</w:t>
            </w:r>
            <w:proofErr w:type="spellEnd"/>
            <w:r w:rsidRPr="00C52578">
              <w:rPr>
                <w:rFonts w:ascii="Arial" w:hAnsi="Arial" w:cs="Arial"/>
              </w:rPr>
              <w:t xml:space="preserve">, Krčmaň, </w:t>
            </w:r>
            <w:proofErr w:type="spellStart"/>
            <w:r w:rsidRPr="00C52578">
              <w:rPr>
                <w:rFonts w:ascii="Arial" w:hAnsi="Arial" w:cs="Arial"/>
              </w:rPr>
              <w:t>Křelov-Břuchotín</w:t>
            </w:r>
            <w:proofErr w:type="spellEnd"/>
            <w:r w:rsidRPr="00C52578">
              <w:rPr>
                <w:rFonts w:ascii="Arial" w:hAnsi="Arial" w:cs="Arial"/>
              </w:rPr>
              <w:t xml:space="preserve">, Libavá, Liboš, Loučany, Luběnice, Lutín, Majetín, Mrsklesy, Náměšť na Hané, Olomouc, Přáslavice, Příkazy, Samotišky, Skrbeň, Slatinice, Suchonice, Svésedlice, Štěpánov, Těšetice, Tovéř, Tršice, Ústín, Velká Bystřice, Velký Týnec, Velký Újezd, Věrovany </w:t>
            </w:r>
          </w:p>
        </w:tc>
      </w:tr>
      <w:tr w:rsidR="002D5460" w:rsidRPr="00C52578" w:rsidTr="00C52578">
        <w:trPr>
          <w:tblHeader/>
          <w:jc w:val="center"/>
        </w:trPr>
        <w:tc>
          <w:tcPr>
            <w:tcW w:w="1292" w:type="dxa"/>
            <w:shd w:val="clear" w:color="auto" w:fill="F2F2F2" w:themeFill="background1" w:themeFillShade="F2"/>
          </w:tcPr>
          <w:p w:rsidR="002D5460" w:rsidRPr="00C52578" w:rsidRDefault="002D5460" w:rsidP="002D5460">
            <w:pPr>
              <w:rPr>
                <w:rFonts w:ascii="Arial" w:hAnsi="Arial" w:cs="Arial"/>
                <w:b/>
              </w:rPr>
            </w:pPr>
            <w:r w:rsidRPr="00C52578">
              <w:rPr>
                <w:rFonts w:ascii="Arial" w:hAnsi="Arial" w:cs="Arial"/>
                <w:b/>
              </w:rPr>
              <w:t>Prostějov</w:t>
            </w:r>
          </w:p>
        </w:tc>
        <w:tc>
          <w:tcPr>
            <w:tcW w:w="8453" w:type="dxa"/>
          </w:tcPr>
          <w:p w:rsidR="002D5460" w:rsidRPr="00C52578" w:rsidRDefault="002D5460" w:rsidP="002D5460">
            <w:pPr>
              <w:jc w:val="both"/>
              <w:rPr>
                <w:rFonts w:ascii="Arial" w:hAnsi="Arial" w:cs="Arial"/>
              </w:rPr>
            </w:pPr>
            <w:r w:rsidRPr="00C52578">
              <w:rPr>
                <w:rFonts w:ascii="Arial" w:hAnsi="Arial" w:cs="Arial"/>
              </w:rPr>
              <w:t xml:space="preserve">Bedihošť, Bílovice-Lutotín, Biskupice, Brodek u Prostějova, Čehovice, Čechy pod Kosířem, Čelčice, Čelechovice na Hané, Dětkovice, Dobrochov, Dobromilice, Doloplazy, Držovice, Dřevnovice, Hradčany-Kobeřice, Hrdibořice, Hrubčice, Hruška, Ivaň, Klenovice na Hané, Klopotovice, Kostelec na Hané, </w:t>
            </w:r>
            <w:proofErr w:type="spellStart"/>
            <w:r w:rsidRPr="00C52578">
              <w:rPr>
                <w:rFonts w:ascii="Arial" w:hAnsi="Arial" w:cs="Arial"/>
              </w:rPr>
              <w:t>Koválovice-Osíčany</w:t>
            </w:r>
            <w:proofErr w:type="spellEnd"/>
            <w:r w:rsidRPr="00C52578">
              <w:rPr>
                <w:rFonts w:ascii="Arial" w:hAnsi="Arial" w:cs="Arial"/>
              </w:rPr>
              <w:t xml:space="preserve">, Kralice na Hané, Mořice, Mostkovice, Němčice nad Hanou, Nezamyslice, Obědkovice, Ohrozim, Olšany u Prostějova, Ondratice, Otaslavice, Pavlovice u Kojetína, Pěnčín, Pivín, Plumlov, Prostějov, Přemyslovice, Ptení, Seloutky, Skalka, Slatinky, Smržice, Srbce, Stařechovice, Tištín, Tvorovice, Určice, Víceměřice, Vitčice, Vranovice-Kelčice, Vrbátky, Vrchoslavice, Vřesovice, Výšovice, Želeč </w:t>
            </w:r>
          </w:p>
        </w:tc>
      </w:tr>
      <w:tr w:rsidR="002D5460" w:rsidRPr="00C52578" w:rsidTr="00C52578">
        <w:trPr>
          <w:tblHeader/>
          <w:jc w:val="center"/>
        </w:trPr>
        <w:tc>
          <w:tcPr>
            <w:tcW w:w="1292" w:type="dxa"/>
            <w:shd w:val="clear" w:color="auto" w:fill="F2F2F2" w:themeFill="background1" w:themeFillShade="F2"/>
          </w:tcPr>
          <w:p w:rsidR="002D5460" w:rsidRPr="00C52578" w:rsidRDefault="002D5460" w:rsidP="002D5460">
            <w:pPr>
              <w:rPr>
                <w:rFonts w:ascii="Arial" w:hAnsi="Arial" w:cs="Arial"/>
                <w:b/>
              </w:rPr>
            </w:pPr>
            <w:r w:rsidRPr="00C52578">
              <w:rPr>
                <w:rFonts w:ascii="Arial" w:hAnsi="Arial" w:cs="Arial"/>
                <w:b/>
              </w:rPr>
              <w:t xml:space="preserve">Přerov </w:t>
            </w:r>
            <w:r w:rsidRPr="00C52578">
              <w:rPr>
                <w:rFonts w:ascii="Arial" w:hAnsi="Arial" w:cs="Arial"/>
                <w:b/>
              </w:rPr>
              <w:tab/>
            </w:r>
          </w:p>
        </w:tc>
        <w:tc>
          <w:tcPr>
            <w:tcW w:w="8453" w:type="dxa"/>
          </w:tcPr>
          <w:p w:rsidR="002D5460" w:rsidRPr="00C52578" w:rsidRDefault="002D5460" w:rsidP="002D5460">
            <w:pPr>
              <w:jc w:val="both"/>
              <w:rPr>
                <w:rFonts w:ascii="Arial" w:hAnsi="Arial" w:cs="Arial"/>
              </w:rPr>
            </w:pPr>
            <w:r w:rsidRPr="00C52578">
              <w:rPr>
                <w:rFonts w:ascii="Arial" w:hAnsi="Arial" w:cs="Arial"/>
              </w:rPr>
              <w:t xml:space="preserve">Beňov, Bezuchov, Bochoř, Brodek u Přerova, Buk, Císařov, Citov, Čechy, Čelechovice, Dobrčice, Domaželice, Dřevohostice, Grymov, Horní Moštěnice, Hradčany, Kojetín, Kokory, Křenovice, Křtomil, Lazníčky, Lazníky, Lhotka, Lipová, Líšná, Lobodice, </w:t>
            </w:r>
            <w:proofErr w:type="spellStart"/>
            <w:r w:rsidRPr="00C52578">
              <w:rPr>
                <w:rFonts w:ascii="Arial" w:hAnsi="Arial" w:cs="Arial"/>
              </w:rPr>
              <w:t>Měrovice</w:t>
            </w:r>
            <w:proofErr w:type="spellEnd"/>
            <w:r w:rsidRPr="00C52578">
              <w:rPr>
                <w:rFonts w:ascii="Arial" w:hAnsi="Arial" w:cs="Arial"/>
              </w:rPr>
              <w:t xml:space="preserve"> nad Hanou, Nahošovice, Nelešovice, Oldřichov, Oplocany, Oprostovice, Pavlovice u Přerova, Podolí, Polkovice, Prosenice, Přerov, Přestavlky, Radkova Lhota, Radkovy, Radslavice, Radvanice, Rokytnice, Říkovice, Sobíšky, Stará Ves, Stříbrnice, Sušice, Šišma, Tovačov, Troubky, Tučín, Turovice, Uhřičice, Věžky, Vlkoš, Výkleky, </w:t>
            </w:r>
            <w:proofErr w:type="spellStart"/>
            <w:r w:rsidRPr="00C52578">
              <w:rPr>
                <w:rFonts w:ascii="Arial" w:hAnsi="Arial" w:cs="Arial"/>
              </w:rPr>
              <w:t>Zábeštní</w:t>
            </w:r>
            <w:proofErr w:type="spellEnd"/>
            <w:r w:rsidRPr="00C52578">
              <w:rPr>
                <w:rFonts w:ascii="Arial" w:hAnsi="Arial" w:cs="Arial"/>
              </w:rPr>
              <w:t xml:space="preserve"> Lhota, Žákovice, Želatovice </w:t>
            </w:r>
          </w:p>
        </w:tc>
      </w:tr>
      <w:tr w:rsidR="002D5460" w:rsidRPr="00C52578" w:rsidTr="00C52578">
        <w:trPr>
          <w:tblHeader/>
          <w:jc w:val="center"/>
        </w:trPr>
        <w:tc>
          <w:tcPr>
            <w:tcW w:w="1292" w:type="dxa"/>
            <w:shd w:val="clear" w:color="auto" w:fill="F2F2F2" w:themeFill="background1" w:themeFillShade="F2"/>
          </w:tcPr>
          <w:p w:rsidR="002D5460" w:rsidRPr="00C52578" w:rsidRDefault="002D5460" w:rsidP="002D5460">
            <w:pPr>
              <w:rPr>
                <w:rFonts w:ascii="Arial" w:hAnsi="Arial" w:cs="Arial"/>
                <w:b/>
              </w:rPr>
            </w:pPr>
            <w:r w:rsidRPr="00C52578">
              <w:rPr>
                <w:rFonts w:ascii="Arial" w:hAnsi="Arial" w:cs="Arial"/>
                <w:b/>
              </w:rPr>
              <w:t>Šternberk</w:t>
            </w:r>
          </w:p>
        </w:tc>
        <w:tc>
          <w:tcPr>
            <w:tcW w:w="8453" w:type="dxa"/>
          </w:tcPr>
          <w:p w:rsidR="002D5460" w:rsidRPr="00C52578" w:rsidRDefault="002D5460" w:rsidP="002D5460">
            <w:pPr>
              <w:jc w:val="both"/>
              <w:rPr>
                <w:rFonts w:ascii="Arial" w:hAnsi="Arial" w:cs="Arial"/>
              </w:rPr>
            </w:pPr>
            <w:r w:rsidRPr="00C52578">
              <w:rPr>
                <w:rFonts w:ascii="Arial" w:hAnsi="Arial" w:cs="Arial"/>
              </w:rPr>
              <w:t xml:space="preserve">Babice, Hnojice, Lužice, Mladějovice, Moravský Beroun, Strukov, Štarnov, Šternberk, Žerotín </w:t>
            </w:r>
          </w:p>
        </w:tc>
      </w:tr>
      <w:tr w:rsidR="002D5460" w:rsidRPr="00C52578" w:rsidTr="00C52578">
        <w:trPr>
          <w:tblHeader/>
          <w:jc w:val="center"/>
        </w:trPr>
        <w:tc>
          <w:tcPr>
            <w:tcW w:w="1292" w:type="dxa"/>
            <w:shd w:val="clear" w:color="auto" w:fill="F2F2F2" w:themeFill="background1" w:themeFillShade="F2"/>
          </w:tcPr>
          <w:p w:rsidR="002D5460" w:rsidRPr="00C52578" w:rsidRDefault="002D5460" w:rsidP="002D5460">
            <w:pPr>
              <w:rPr>
                <w:rFonts w:ascii="Arial" w:hAnsi="Arial" w:cs="Arial"/>
                <w:b/>
              </w:rPr>
            </w:pPr>
            <w:r w:rsidRPr="00C52578">
              <w:rPr>
                <w:rFonts w:ascii="Arial" w:hAnsi="Arial" w:cs="Arial"/>
                <w:b/>
              </w:rPr>
              <w:t>Šumperk</w:t>
            </w:r>
          </w:p>
        </w:tc>
        <w:tc>
          <w:tcPr>
            <w:tcW w:w="8453" w:type="dxa"/>
          </w:tcPr>
          <w:p w:rsidR="002D5460" w:rsidRPr="00C52578" w:rsidRDefault="002D5460" w:rsidP="002D5460">
            <w:pPr>
              <w:jc w:val="both"/>
              <w:rPr>
                <w:rFonts w:ascii="Arial" w:hAnsi="Arial" w:cs="Arial"/>
              </w:rPr>
            </w:pPr>
            <w:r w:rsidRPr="00C52578">
              <w:rPr>
                <w:rFonts w:ascii="Arial" w:hAnsi="Arial" w:cs="Arial"/>
              </w:rPr>
              <w:t xml:space="preserve">Bludov, Bohutín, Dlouhomilov, Dolní Studénky, Hanušovice, Chromeč, Libina, Nový Malín, Olšany, Oskava, Petrov nad Desnou, Rapotín, Ruda nad Moravou, Sudkov, Šumperk, Velké Losiny, Vikýřovice </w:t>
            </w:r>
          </w:p>
        </w:tc>
      </w:tr>
      <w:tr w:rsidR="002D5460" w:rsidRPr="00C52578" w:rsidTr="00C52578">
        <w:trPr>
          <w:tblHeader/>
          <w:jc w:val="center"/>
        </w:trPr>
        <w:tc>
          <w:tcPr>
            <w:tcW w:w="1292" w:type="dxa"/>
            <w:shd w:val="clear" w:color="auto" w:fill="F2F2F2" w:themeFill="background1" w:themeFillShade="F2"/>
          </w:tcPr>
          <w:p w:rsidR="002D5460" w:rsidRPr="00C52578" w:rsidRDefault="002D5460" w:rsidP="002D5460">
            <w:pPr>
              <w:rPr>
                <w:rFonts w:ascii="Arial" w:hAnsi="Arial" w:cs="Arial"/>
                <w:b/>
              </w:rPr>
            </w:pPr>
            <w:r w:rsidRPr="00C52578">
              <w:rPr>
                <w:rFonts w:ascii="Arial" w:hAnsi="Arial" w:cs="Arial"/>
                <w:b/>
              </w:rPr>
              <w:t xml:space="preserve">Uničov </w:t>
            </w:r>
          </w:p>
          <w:p w:rsidR="002D5460" w:rsidRPr="00C52578" w:rsidRDefault="002D5460" w:rsidP="002D5460">
            <w:pPr>
              <w:rPr>
                <w:rFonts w:ascii="Arial" w:hAnsi="Arial" w:cs="Arial"/>
                <w:b/>
              </w:rPr>
            </w:pPr>
          </w:p>
        </w:tc>
        <w:tc>
          <w:tcPr>
            <w:tcW w:w="8453" w:type="dxa"/>
          </w:tcPr>
          <w:p w:rsidR="002D5460" w:rsidRPr="00C52578" w:rsidRDefault="002D5460" w:rsidP="002D5460">
            <w:pPr>
              <w:jc w:val="both"/>
              <w:rPr>
                <w:rFonts w:ascii="Arial" w:hAnsi="Arial" w:cs="Arial"/>
              </w:rPr>
            </w:pPr>
            <w:r w:rsidRPr="00C52578">
              <w:rPr>
                <w:rFonts w:ascii="Arial" w:hAnsi="Arial" w:cs="Arial"/>
              </w:rPr>
              <w:t xml:space="preserve">Dlouhá Loučka, Medlov, Nová Hradečná, Paseka, Šumvald, Troubelice, Újezd, Uničov, Želechovice </w:t>
            </w:r>
          </w:p>
        </w:tc>
      </w:tr>
      <w:tr w:rsidR="002D5460" w:rsidRPr="00C52578" w:rsidTr="00C52578">
        <w:trPr>
          <w:tblHeader/>
          <w:jc w:val="center"/>
        </w:trPr>
        <w:tc>
          <w:tcPr>
            <w:tcW w:w="1292" w:type="dxa"/>
            <w:shd w:val="clear" w:color="auto" w:fill="F2F2F2" w:themeFill="background1" w:themeFillShade="F2"/>
          </w:tcPr>
          <w:p w:rsidR="002D5460" w:rsidRPr="00C52578" w:rsidRDefault="002D5460" w:rsidP="002D5460">
            <w:pPr>
              <w:rPr>
                <w:rFonts w:ascii="Arial" w:hAnsi="Arial" w:cs="Arial"/>
                <w:b/>
              </w:rPr>
            </w:pPr>
            <w:r w:rsidRPr="00C52578">
              <w:rPr>
                <w:rFonts w:ascii="Arial" w:hAnsi="Arial" w:cs="Arial"/>
                <w:b/>
              </w:rPr>
              <w:t>Zábřeh</w:t>
            </w:r>
          </w:p>
          <w:p w:rsidR="002D5460" w:rsidRPr="00C52578" w:rsidRDefault="002D5460" w:rsidP="002D5460">
            <w:pPr>
              <w:rPr>
                <w:rFonts w:ascii="Arial" w:hAnsi="Arial" w:cs="Arial"/>
                <w:b/>
              </w:rPr>
            </w:pPr>
          </w:p>
        </w:tc>
        <w:tc>
          <w:tcPr>
            <w:tcW w:w="8453" w:type="dxa"/>
          </w:tcPr>
          <w:p w:rsidR="002D5460" w:rsidRPr="00C52578" w:rsidRDefault="002D5460" w:rsidP="002D5460">
            <w:pPr>
              <w:jc w:val="both"/>
              <w:rPr>
                <w:rFonts w:ascii="Arial" w:hAnsi="Arial" w:cs="Arial"/>
              </w:rPr>
            </w:pPr>
            <w:r w:rsidRPr="00C52578">
              <w:rPr>
                <w:rFonts w:ascii="Arial" w:hAnsi="Arial" w:cs="Arial"/>
              </w:rPr>
              <w:t>Bohuslavice, Brníčko, Dubicko, Hrabová, Jedlí, Kamenná, Kolšov, Lesnice, Leština, Lukavice, Nemile, Postřelmov, Rájec, Rohle, Rovensko, Svébohov, Vyšehoří, Zábřeh, Zvole</w:t>
            </w:r>
          </w:p>
        </w:tc>
      </w:tr>
    </w:tbl>
    <w:p w:rsidR="002D5460" w:rsidRDefault="002D5460" w:rsidP="002D5460"/>
    <w:sectPr w:rsidR="002D5460" w:rsidSect="00B92F67">
      <w:headerReference w:type="default" r:id="rId6"/>
      <w:footerReference w:type="default" r:id="rId7"/>
      <w:pgSz w:w="11906" w:h="16838"/>
      <w:pgMar w:top="1560"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7E" w:rsidRDefault="009B167E" w:rsidP="002D5460">
      <w:pPr>
        <w:spacing w:after="0" w:line="240" w:lineRule="auto"/>
      </w:pPr>
      <w:r>
        <w:separator/>
      </w:r>
    </w:p>
  </w:endnote>
  <w:endnote w:type="continuationSeparator" w:id="0">
    <w:p w:rsidR="009B167E" w:rsidRDefault="009B167E" w:rsidP="002D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460" w:rsidRDefault="002D5460" w:rsidP="002D5460">
    <w:pPr>
      <w:pStyle w:val="Zpat"/>
      <w:tabs>
        <w:tab w:val="clear" w:pos="9072"/>
      </w:tabs>
      <w:jc w:val="right"/>
    </w:pPr>
    <w:r>
      <w:rPr>
        <w:noProof/>
        <w:lang w:eastAsia="cs-CZ"/>
      </w:rPr>
      <w:drawing>
        <wp:anchor distT="0" distB="0" distL="114300" distR="114300" simplePos="0" relativeHeight="251658240" behindDoc="0" locked="0" layoutInCell="1" allowOverlap="1" wp14:anchorId="38E09BB1" wp14:editId="1BC1B729">
          <wp:simplePos x="0" y="0"/>
          <wp:positionH relativeFrom="margin">
            <wp:posOffset>4338902</wp:posOffset>
          </wp:positionH>
          <wp:positionV relativeFrom="margin">
            <wp:posOffset>8875552</wp:posOffset>
          </wp:positionV>
          <wp:extent cx="1619885" cy="481965"/>
          <wp:effectExtent l="0" t="0" r="0" b="0"/>
          <wp:wrapSquare wrapText="bothSides"/>
          <wp:docPr id="1" name="Obrázek 1" descr="C:\Users\havlickova\Desktop\logo OK - ČB.jpg"/>
          <wp:cNvGraphicFramePr/>
          <a:graphic xmlns:a="http://schemas.openxmlformats.org/drawingml/2006/main">
            <a:graphicData uri="http://schemas.openxmlformats.org/drawingml/2006/picture">
              <pic:pic xmlns:pic="http://schemas.openxmlformats.org/drawingml/2006/picture">
                <pic:nvPicPr>
                  <pic:cNvPr id="1" name="Obrázek 1" descr="C:\Users\havlickova\Desktop\logo OK - Č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85" cy="4819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7E" w:rsidRDefault="009B167E" w:rsidP="002D5460">
      <w:pPr>
        <w:spacing w:after="0" w:line="240" w:lineRule="auto"/>
      </w:pPr>
      <w:r>
        <w:separator/>
      </w:r>
    </w:p>
  </w:footnote>
  <w:footnote w:type="continuationSeparator" w:id="0">
    <w:p w:rsidR="009B167E" w:rsidRDefault="009B167E" w:rsidP="002D5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460" w:rsidRDefault="002D5460">
    <w:pPr>
      <w:pStyle w:val="Zhlav"/>
    </w:pPr>
    <w:r>
      <w:rPr>
        <w:noProof/>
        <w:lang w:eastAsia="cs-CZ"/>
      </w:rPr>
      <w:drawing>
        <wp:inline distT="0" distB="0" distL="0" distR="0" wp14:anchorId="5C7873CA" wp14:editId="13FF0146">
          <wp:extent cx="5715000" cy="504825"/>
          <wp:effectExtent l="0" t="0" r="0" b="9525"/>
          <wp:docPr id="3" name="Obrázek 3" descr="C:\Users\havlickova\Desktop\OFFICE-nově_gray\OPŽP-MŽP_hor_gray_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vlickova\Desktop\OFFICE-nově_gray\OPŽP-MŽP_hor_gray_F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5048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60"/>
    <w:rsid w:val="001B217B"/>
    <w:rsid w:val="00263E1A"/>
    <w:rsid w:val="0029324E"/>
    <w:rsid w:val="002D5460"/>
    <w:rsid w:val="00343FA6"/>
    <w:rsid w:val="005E4096"/>
    <w:rsid w:val="0072315F"/>
    <w:rsid w:val="009813EA"/>
    <w:rsid w:val="009B167E"/>
    <w:rsid w:val="00B92F67"/>
    <w:rsid w:val="00C52578"/>
    <w:rsid w:val="00DA5D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84D831"/>
  <w15:docId w15:val="{6B4336CB-2D53-44EE-807D-FA2758CB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54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5460"/>
  </w:style>
  <w:style w:type="paragraph" w:styleId="Zpat">
    <w:name w:val="footer"/>
    <w:basedOn w:val="Normln"/>
    <w:link w:val="ZpatChar"/>
    <w:uiPriority w:val="99"/>
    <w:unhideWhenUsed/>
    <w:rsid w:val="002D5460"/>
    <w:pPr>
      <w:tabs>
        <w:tab w:val="center" w:pos="4536"/>
        <w:tab w:val="right" w:pos="9072"/>
      </w:tabs>
      <w:spacing w:after="0" w:line="240" w:lineRule="auto"/>
    </w:pPr>
  </w:style>
  <w:style w:type="character" w:customStyle="1" w:styleId="ZpatChar">
    <w:name w:val="Zápatí Char"/>
    <w:basedOn w:val="Standardnpsmoodstavce"/>
    <w:link w:val="Zpat"/>
    <w:uiPriority w:val="99"/>
    <w:rsid w:val="002D5460"/>
  </w:style>
  <w:style w:type="paragraph" w:styleId="Textbubliny">
    <w:name w:val="Balloon Text"/>
    <w:basedOn w:val="Normln"/>
    <w:link w:val="TextbublinyChar"/>
    <w:uiPriority w:val="99"/>
    <w:semiHidden/>
    <w:unhideWhenUsed/>
    <w:rsid w:val="002D546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5460"/>
    <w:rPr>
      <w:rFonts w:ascii="Tahoma" w:hAnsi="Tahoma" w:cs="Tahoma"/>
      <w:sz w:val="16"/>
      <w:szCs w:val="16"/>
    </w:rPr>
  </w:style>
  <w:style w:type="table" w:styleId="Mkatabulky">
    <w:name w:val="Table Grid"/>
    <w:basedOn w:val="Normlntabulka"/>
    <w:uiPriority w:val="59"/>
    <w:rsid w:val="002D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501</Words>
  <Characters>2961</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Černocký Martin</dc:creator>
  <cp:lastModifiedBy>Palová Stanislava</cp:lastModifiedBy>
  <cp:revision>7</cp:revision>
  <dcterms:created xsi:type="dcterms:W3CDTF">2017-08-07T06:31:00Z</dcterms:created>
  <dcterms:modified xsi:type="dcterms:W3CDTF">2017-08-18T05:21:00Z</dcterms:modified>
</cp:coreProperties>
</file>