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79" w:rsidRPr="000D0B8D" w:rsidRDefault="00D80379" w:rsidP="00D80379">
      <w:pPr>
        <w:autoSpaceDE w:val="0"/>
        <w:autoSpaceDN w:val="0"/>
        <w:adjustRightInd w:val="0"/>
        <w:jc w:val="center"/>
        <w:rPr>
          <w:rFonts w:ascii="Arial" w:hAnsi="Arial" w:cs="Arial"/>
          <w:b/>
          <w:sz w:val="36"/>
          <w:szCs w:val="36"/>
        </w:rPr>
      </w:pPr>
      <w:r>
        <w:rPr>
          <w:rFonts w:ascii="Arial" w:hAnsi="Arial" w:cs="Arial"/>
          <w:b/>
          <w:sz w:val="36"/>
          <w:szCs w:val="36"/>
        </w:rPr>
        <w:t xml:space="preserve">DOTAČNÍ </w:t>
      </w:r>
      <w:r w:rsidRPr="00AD5D75">
        <w:rPr>
          <w:rFonts w:ascii="Arial" w:hAnsi="Arial" w:cs="Arial"/>
          <w:b/>
          <w:sz w:val="36"/>
          <w:szCs w:val="36"/>
        </w:rPr>
        <w:t xml:space="preserve">PROGRAM </w:t>
      </w:r>
      <w:r w:rsidR="003C0F99">
        <w:rPr>
          <w:rFonts w:ascii="Arial" w:hAnsi="Arial" w:cs="Arial"/>
          <w:b/>
          <w:sz w:val="36"/>
          <w:szCs w:val="36"/>
        </w:rPr>
        <w:t xml:space="preserve">– </w:t>
      </w:r>
      <w:r w:rsidR="003C0F99" w:rsidRPr="000D0B8D">
        <w:rPr>
          <w:rFonts w:ascii="Arial" w:hAnsi="Arial" w:cs="Arial"/>
          <w:b/>
          <w:sz w:val="36"/>
          <w:szCs w:val="36"/>
        </w:rPr>
        <w:t xml:space="preserve">PROGRAM </w:t>
      </w:r>
      <w:r w:rsidRPr="000D0B8D">
        <w:rPr>
          <w:rFonts w:ascii="Arial" w:hAnsi="Arial" w:cs="Arial"/>
          <w:b/>
          <w:sz w:val="36"/>
          <w:szCs w:val="36"/>
        </w:rPr>
        <w:t>NA PODPORU MÍSTNÍCH PRODUKTŮ 201</w:t>
      </w:r>
      <w:r w:rsidR="00753FEE" w:rsidRPr="000D0B8D">
        <w:rPr>
          <w:rFonts w:ascii="Arial" w:hAnsi="Arial" w:cs="Arial"/>
          <w:b/>
          <w:sz w:val="36"/>
          <w:szCs w:val="36"/>
        </w:rPr>
        <w:t>9</w:t>
      </w:r>
    </w:p>
    <w:p w:rsidR="00D80379" w:rsidRPr="000D0B8D" w:rsidRDefault="00D80379" w:rsidP="00D80379">
      <w:pPr>
        <w:autoSpaceDE w:val="0"/>
        <w:autoSpaceDN w:val="0"/>
        <w:adjustRightInd w:val="0"/>
        <w:jc w:val="center"/>
        <w:rPr>
          <w:rFonts w:ascii="Arial" w:hAnsi="Arial" w:cs="Arial"/>
          <w:i/>
        </w:rPr>
      </w:pPr>
    </w:p>
    <w:p w:rsidR="00633AF0" w:rsidRPr="000D0B8D" w:rsidRDefault="00633AF0" w:rsidP="00633AF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0D0B8D">
        <w:rPr>
          <w:rFonts w:ascii="Arial" w:hAnsi="Arial" w:cs="Arial"/>
          <w:b/>
          <w:sz w:val="28"/>
          <w:szCs w:val="28"/>
        </w:rPr>
        <w:t>Dotační titul č. 2</w:t>
      </w:r>
    </w:p>
    <w:p w:rsidR="00633AF0" w:rsidRPr="000D0B8D" w:rsidRDefault="00633AF0" w:rsidP="00633AF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sz w:val="28"/>
          <w:szCs w:val="28"/>
        </w:rPr>
      </w:pPr>
      <w:r w:rsidRPr="000D0B8D">
        <w:rPr>
          <w:rFonts w:ascii="Arial" w:hAnsi="Arial" w:cs="Arial"/>
          <w:sz w:val="28"/>
          <w:szCs w:val="28"/>
        </w:rPr>
        <w:t>PODPORA FARMÁŘSKÝCH TRHŮ</w:t>
      </w:r>
      <w:r w:rsidRPr="000D0B8D">
        <w:rPr>
          <w:rFonts w:ascii="Arial" w:hAnsi="Arial" w:cs="Arial"/>
          <w:caps/>
          <w:sz w:val="28"/>
          <w:szCs w:val="28"/>
        </w:rPr>
        <w:t xml:space="preserve"> </w:t>
      </w:r>
    </w:p>
    <w:p w:rsidR="00D80379" w:rsidRPr="00AD5D75" w:rsidRDefault="00D80379" w:rsidP="00D80379">
      <w:pPr>
        <w:autoSpaceDE w:val="0"/>
        <w:autoSpaceDN w:val="0"/>
        <w:adjustRightInd w:val="0"/>
        <w:rPr>
          <w:rFonts w:ascii="Arial" w:hAnsi="Arial" w:cs="Arial"/>
        </w:rPr>
      </w:pPr>
    </w:p>
    <w:p w:rsidR="00D80379" w:rsidRPr="00AD5D75" w:rsidRDefault="00D80379" w:rsidP="00D80379">
      <w:pPr>
        <w:autoSpaceDE w:val="0"/>
        <w:autoSpaceDN w:val="0"/>
        <w:adjustRightInd w:val="0"/>
        <w:jc w:val="center"/>
        <w:rPr>
          <w:rFonts w:ascii="Arial" w:hAnsi="Arial" w:cs="Arial"/>
          <w:b/>
          <w:caps/>
          <w:spacing w:val="40"/>
          <w:sz w:val="36"/>
          <w:szCs w:val="36"/>
        </w:rPr>
      </w:pPr>
      <w:r w:rsidRPr="00AD5D75">
        <w:rPr>
          <w:rFonts w:ascii="Arial" w:hAnsi="Arial" w:cs="Arial"/>
          <w:b/>
          <w:caps/>
          <w:spacing w:val="40"/>
          <w:sz w:val="36"/>
          <w:szCs w:val="36"/>
        </w:rPr>
        <w:t>pravidla</w:t>
      </w:r>
    </w:p>
    <w:p w:rsidR="00D80379" w:rsidRPr="00AD5D75"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754D93" w:rsidRDefault="00012594" w:rsidP="00D80379">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Pr>
          <w:rFonts w:ascii="Arial" w:hAnsi="Arial" w:cs="Arial"/>
          <w:b/>
          <w:bCs/>
          <w:sz w:val="24"/>
          <w:szCs w:val="24"/>
        </w:rPr>
        <w:t>Základní informace k dotačnímu programu</w:t>
      </w:r>
    </w:p>
    <w:p w:rsidR="00D80379" w:rsidRPr="00754D93"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b/>
        </w:rPr>
        <w:t>Název programu:</w:t>
      </w:r>
      <w:r w:rsidRPr="00754D93">
        <w:rPr>
          <w:rFonts w:ascii="Arial" w:hAnsi="Arial" w:cs="Arial"/>
        </w:rPr>
        <w:t xml:space="preserve"> </w:t>
      </w:r>
      <w:r w:rsidRPr="000D0B8D">
        <w:rPr>
          <w:rFonts w:ascii="Arial" w:hAnsi="Arial" w:cs="Arial"/>
        </w:rPr>
        <w:t>Program na podporu místních produktů 201</w:t>
      </w:r>
      <w:r w:rsidR="009F3FFF" w:rsidRPr="000D0B8D">
        <w:rPr>
          <w:rFonts w:ascii="Arial" w:hAnsi="Arial" w:cs="Arial"/>
        </w:rPr>
        <w:t>9</w:t>
      </w:r>
    </w:p>
    <w:p w:rsidR="00D80379" w:rsidRPr="00754D93" w:rsidRDefault="00D80379" w:rsidP="00D80379">
      <w:pPr>
        <w:pStyle w:val="Odstavecseseznamem"/>
        <w:ind w:left="851" w:firstLine="0"/>
        <w:contextualSpacing w:val="0"/>
        <w:rPr>
          <w:rFonts w:ascii="Arial" w:hAnsi="Arial" w:cs="Arial"/>
        </w:rPr>
      </w:pPr>
    </w:p>
    <w:p w:rsidR="00D80379"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Vyhlašovatel: </w:t>
      </w:r>
      <w:r w:rsidRPr="00754D93">
        <w:rPr>
          <w:rFonts w:ascii="Arial" w:hAnsi="Arial" w:cs="Arial"/>
        </w:rPr>
        <w:t xml:space="preserve">Olomoucký kraj </w:t>
      </w:r>
    </w:p>
    <w:p w:rsidR="00840505" w:rsidRPr="00840505" w:rsidRDefault="00840505" w:rsidP="00840505">
      <w:pPr>
        <w:pStyle w:val="Odstavecseseznamem"/>
        <w:rPr>
          <w:rFonts w:ascii="Arial" w:hAnsi="Arial" w:cs="Arial"/>
        </w:rPr>
      </w:pPr>
    </w:p>
    <w:p w:rsidR="00840505" w:rsidRPr="00F70680" w:rsidRDefault="00840505" w:rsidP="00D80379">
      <w:pPr>
        <w:pStyle w:val="Odstavecseseznamem"/>
        <w:numPr>
          <w:ilvl w:val="1"/>
          <w:numId w:val="1"/>
        </w:numPr>
        <w:ind w:left="851" w:hanging="851"/>
        <w:contextualSpacing w:val="0"/>
        <w:rPr>
          <w:rFonts w:ascii="Arial" w:hAnsi="Arial" w:cs="Arial"/>
          <w:strike/>
          <w:color w:val="0000FF"/>
        </w:rPr>
      </w:pPr>
      <w:r w:rsidRPr="00840505">
        <w:rPr>
          <w:rFonts w:ascii="Arial" w:hAnsi="Arial" w:cs="Arial"/>
          <w:b/>
        </w:rPr>
        <w:t>Řídící orgán:</w:t>
      </w:r>
      <w:r>
        <w:rPr>
          <w:rFonts w:ascii="Arial" w:hAnsi="Arial" w:cs="Arial"/>
          <w:b/>
        </w:rPr>
        <w:t xml:space="preserve"> </w:t>
      </w:r>
      <w:r w:rsidR="00E10394">
        <w:rPr>
          <w:rFonts w:ascii="Arial" w:hAnsi="Arial" w:cs="Arial"/>
        </w:rPr>
        <w:t>Rada Olomouckého kraje/</w:t>
      </w:r>
      <w:r w:rsidR="00F70680" w:rsidRPr="000D0B8D">
        <w:rPr>
          <w:rFonts w:ascii="Arial" w:hAnsi="Arial" w:cs="Arial"/>
        </w:rPr>
        <w:t>Z</w:t>
      </w:r>
      <w:r w:rsidRPr="000D0B8D">
        <w:rPr>
          <w:rFonts w:ascii="Arial" w:hAnsi="Arial" w:cs="Arial"/>
        </w:rPr>
        <w:t>astupitelstvo Olomouckého kraje</w:t>
      </w:r>
    </w:p>
    <w:p w:rsidR="00F70680" w:rsidRPr="00F70680" w:rsidRDefault="00F70680" w:rsidP="00F70680">
      <w:pPr>
        <w:pStyle w:val="Odstavecseseznamem"/>
        <w:rPr>
          <w:rFonts w:ascii="Arial" w:hAnsi="Arial" w:cs="Arial"/>
          <w:strike/>
          <w:color w:val="0000FF"/>
        </w:rPr>
      </w:pPr>
    </w:p>
    <w:p w:rsidR="003C0F99" w:rsidRPr="003C0F99" w:rsidRDefault="00D80379" w:rsidP="00D80379">
      <w:pPr>
        <w:pStyle w:val="Odstavecseseznamem"/>
        <w:numPr>
          <w:ilvl w:val="1"/>
          <w:numId w:val="1"/>
        </w:numPr>
        <w:ind w:left="851" w:hanging="851"/>
        <w:contextualSpacing w:val="0"/>
        <w:rPr>
          <w:rStyle w:val="Hypertextovodkaz"/>
          <w:rFonts w:ascii="Arial" w:hAnsi="Arial" w:cs="Arial"/>
          <w:color w:val="auto"/>
          <w:u w:val="none"/>
        </w:rPr>
      </w:pPr>
      <w:r w:rsidRPr="00754D93">
        <w:rPr>
          <w:rFonts w:ascii="Arial" w:hAnsi="Arial" w:cs="Arial"/>
          <w:b/>
        </w:rPr>
        <w:t>Administrátorem dotačního programu</w:t>
      </w:r>
      <w:r w:rsidRPr="00754D93">
        <w:rPr>
          <w:rFonts w:ascii="Arial" w:hAnsi="Arial" w:cs="Arial"/>
        </w:rPr>
        <w:t xml:space="preserve"> je</w:t>
      </w:r>
    </w:p>
    <w:p w:rsidR="003C0F99" w:rsidRDefault="00840505" w:rsidP="003C0F99">
      <w:pPr>
        <w:pStyle w:val="Odstavecseseznamem"/>
        <w:ind w:left="851" w:firstLine="0"/>
        <w:contextualSpacing w:val="0"/>
        <w:rPr>
          <w:rFonts w:ascii="Arial" w:hAnsi="Arial" w:cs="Arial"/>
        </w:rPr>
      </w:pPr>
      <w:r w:rsidRPr="00840505">
        <w:rPr>
          <w:rFonts w:ascii="Arial" w:hAnsi="Arial" w:cs="Arial"/>
          <w:b/>
        </w:rPr>
        <w:t>Olomoucký kraj</w:t>
      </w:r>
    </w:p>
    <w:p w:rsidR="00D53821" w:rsidRPr="000D0B8D" w:rsidRDefault="00D80379" w:rsidP="003C0F99">
      <w:pPr>
        <w:pStyle w:val="Odstavecseseznamem"/>
        <w:ind w:left="851" w:firstLine="0"/>
        <w:contextualSpacing w:val="0"/>
        <w:rPr>
          <w:rFonts w:ascii="Arial" w:hAnsi="Arial" w:cs="Arial"/>
        </w:rPr>
      </w:pPr>
      <w:r w:rsidRPr="00754D93">
        <w:rPr>
          <w:rFonts w:ascii="Arial" w:hAnsi="Arial" w:cs="Arial"/>
        </w:rPr>
        <w:t xml:space="preserve">Odbor </w:t>
      </w:r>
      <w:r w:rsidR="00840505">
        <w:rPr>
          <w:rFonts w:ascii="Arial" w:hAnsi="Arial" w:cs="Arial"/>
        </w:rPr>
        <w:t xml:space="preserve">Krajského úřadu Olomouckého kraje: </w:t>
      </w:r>
      <w:r w:rsidR="00840505" w:rsidRPr="000D0B8D">
        <w:rPr>
          <w:rFonts w:ascii="Arial" w:hAnsi="Arial" w:cs="Arial"/>
        </w:rPr>
        <w:t xml:space="preserve">odbor </w:t>
      </w:r>
      <w:r w:rsidRPr="000D0B8D">
        <w:rPr>
          <w:rFonts w:ascii="Arial" w:hAnsi="Arial" w:cs="Arial"/>
        </w:rPr>
        <w:t xml:space="preserve">strategického rozvoje kraje, Jeremenkova 1191/40a, </w:t>
      </w:r>
      <w:r w:rsidR="00840505" w:rsidRPr="000D0B8D">
        <w:rPr>
          <w:rFonts w:ascii="Arial" w:hAnsi="Arial" w:cs="Arial"/>
        </w:rPr>
        <w:t xml:space="preserve">779 00 </w:t>
      </w:r>
      <w:r w:rsidRPr="000D0B8D">
        <w:rPr>
          <w:rFonts w:ascii="Arial" w:hAnsi="Arial" w:cs="Arial"/>
        </w:rPr>
        <w:t>Olomouc</w:t>
      </w:r>
      <w:r w:rsidR="00840505" w:rsidRPr="000D0B8D">
        <w:rPr>
          <w:rFonts w:ascii="Arial" w:hAnsi="Arial" w:cs="Arial"/>
        </w:rPr>
        <w:t xml:space="preserve"> </w:t>
      </w:r>
      <w:r w:rsidR="00D53821" w:rsidRPr="000D0B8D">
        <w:rPr>
          <w:rFonts w:ascii="Arial" w:hAnsi="Arial" w:cs="Arial"/>
        </w:rPr>
        <w:t>–</w:t>
      </w:r>
      <w:r w:rsidR="00840505" w:rsidRPr="000D0B8D">
        <w:rPr>
          <w:rFonts w:ascii="Arial" w:hAnsi="Arial" w:cs="Arial"/>
        </w:rPr>
        <w:t xml:space="preserve"> Hodolany</w:t>
      </w:r>
    </w:p>
    <w:p w:rsidR="00D80379" w:rsidRPr="00754D93" w:rsidRDefault="00D53821" w:rsidP="003C0F99">
      <w:pPr>
        <w:pStyle w:val="Odstavecseseznamem"/>
        <w:ind w:left="851" w:firstLine="0"/>
        <w:contextualSpacing w:val="0"/>
        <w:rPr>
          <w:rFonts w:ascii="Arial" w:hAnsi="Arial" w:cs="Arial"/>
        </w:rPr>
      </w:pPr>
      <w:r w:rsidRPr="000D0B8D">
        <w:rPr>
          <w:rFonts w:ascii="Arial" w:hAnsi="Arial" w:cs="Arial"/>
        </w:rPr>
        <w:t>Ing. Jana Olivíková, e-mail:</w:t>
      </w:r>
      <w:r>
        <w:rPr>
          <w:rFonts w:ascii="Arial" w:hAnsi="Arial" w:cs="Arial"/>
          <w:color w:val="FF0000"/>
        </w:rPr>
        <w:t xml:space="preserve"> </w:t>
      </w:r>
      <w:hyperlink r:id="rId7" w:history="1">
        <w:r w:rsidRPr="0008561C">
          <w:rPr>
            <w:rStyle w:val="Hypertextovodkaz"/>
            <w:rFonts w:ascii="Arial" w:hAnsi="Arial" w:cs="Arial"/>
          </w:rPr>
          <w:t>j.olivikova@olkraj.cz</w:t>
        </w:r>
      </w:hyperlink>
      <w:r w:rsidRPr="000D0B8D">
        <w:rPr>
          <w:rStyle w:val="Hypertextovodkaz"/>
          <w:rFonts w:ascii="Arial" w:hAnsi="Arial" w:cs="Arial"/>
          <w:color w:val="auto"/>
          <w:u w:val="none"/>
        </w:rPr>
        <w:t>, tel. 585 508 322</w:t>
      </w:r>
      <w:r w:rsidR="00D80379" w:rsidRPr="000D0B8D">
        <w:rPr>
          <w:rFonts w:ascii="Arial" w:hAnsi="Arial" w:cs="Arial"/>
        </w:rPr>
        <w:t xml:space="preserve"> </w:t>
      </w:r>
    </w:p>
    <w:p w:rsidR="00D80379" w:rsidRPr="00754D93" w:rsidRDefault="00D80379" w:rsidP="00D80379">
      <w:pPr>
        <w:pStyle w:val="Odstavecseseznamem"/>
        <w:ind w:left="851" w:firstLine="0"/>
        <w:contextualSpacing w:val="0"/>
        <w:rPr>
          <w:rFonts w:ascii="Arial" w:hAnsi="Arial" w:cs="Arial"/>
        </w:rPr>
      </w:pPr>
    </w:p>
    <w:p w:rsidR="00087949" w:rsidRPr="00087949" w:rsidRDefault="00D80379" w:rsidP="00087949">
      <w:pPr>
        <w:pStyle w:val="Odstavecseseznamem"/>
        <w:numPr>
          <w:ilvl w:val="1"/>
          <w:numId w:val="1"/>
        </w:numPr>
        <w:ind w:left="851" w:hanging="851"/>
        <w:contextualSpacing w:val="0"/>
        <w:rPr>
          <w:rFonts w:ascii="Arial" w:hAnsi="Arial" w:cs="Arial"/>
          <w:i/>
          <w:color w:val="0000FF"/>
        </w:rPr>
      </w:pPr>
      <w:r w:rsidRPr="00ED1DA7">
        <w:rPr>
          <w:rFonts w:ascii="Arial" w:hAnsi="Arial" w:cs="Arial"/>
          <w:b/>
        </w:rPr>
        <w:t>Cílem dotačního programu</w:t>
      </w:r>
      <w:r w:rsidRPr="00754D93">
        <w:rPr>
          <w:rFonts w:ascii="Arial" w:hAnsi="Arial" w:cs="Arial"/>
        </w:rPr>
        <w:t xml:space="preserve"> je podpora regionálního značení a farmářských trhů</w:t>
      </w:r>
      <w:r w:rsidR="00087949">
        <w:rPr>
          <w:rFonts w:ascii="Arial" w:hAnsi="Arial" w:cs="Arial"/>
        </w:rPr>
        <w:t xml:space="preserve"> </w:t>
      </w:r>
      <w:r w:rsidRPr="00087949">
        <w:rPr>
          <w:rFonts w:ascii="Arial" w:hAnsi="Arial" w:cs="Arial"/>
        </w:rPr>
        <w:t xml:space="preserve">v Olomouckém kraji ve veřejném zájmu a v souladu s cíli Olomouckého kraje. Dotační program vychází </w:t>
      </w:r>
      <w:r w:rsidRPr="000D0B8D">
        <w:rPr>
          <w:rFonts w:ascii="Arial" w:hAnsi="Arial" w:cs="Arial"/>
        </w:rPr>
        <w:t>ze Strategie rozvoje územního obvodu Olomouckého kraje 2015-2020.</w:t>
      </w:r>
      <w:r w:rsidR="00087949" w:rsidRPr="00087949">
        <w:rPr>
          <w:rFonts w:ascii="Arial" w:hAnsi="Arial" w:cs="Arial"/>
          <w:color w:val="0000FF"/>
        </w:rPr>
        <w:t xml:space="preserve">  </w:t>
      </w:r>
    </w:p>
    <w:p w:rsidR="00D80379" w:rsidRPr="00754D93" w:rsidRDefault="00D80379" w:rsidP="00D80379">
      <w:pPr>
        <w:pStyle w:val="Odstavecseseznamem"/>
        <w:rPr>
          <w:rFonts w:ascii="Arial" w:hAnsi="Arial" w:cs="Arial"/>
        </w:rPr>
      </w:pPr>
    </w:p>
    <w:p w:rsidR="00D80379" w:rsidRPr="00754D93" w:rsidRDefault="00D80379" w:rsidP="00D80379">
      <w:pPr>
        <w:spacing w:before="120" w:after="120"/>
        <w:ind w:left="0" w:firstLine="0"/>
        <w:rPr>
          <w:rFonts w:ascii="Arial" w:hAnsi="Arial" w:cs="Arial"/>
        </w:rPr>
      </w:pPr>
    </w:p>
    <w:p w:rsidR="00D80379" w:rsidRDefault="00D80379" w:rsidP="00633AF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Důvod, obecný účel dotačního </w:t>
      </w:r>
      <w:r w:rsidR="00633AF0" w:rsidRPr="000D0B8D">
        <w:rPr>
          <w:rFonts w:ascii="Arial" w:hAnsi="Arial" w:cs="Arial"/>
          <w:b/>
          <w:sz w:val="24"/>
          <w:szCs w:val="24"/>
        </w:rPr>
        <w:t>programu/titulu</w:t>
      </w:r>
    </w:p>
    <w:p w:rsidR="00D80379"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A65E3D" w:rsidRDefault="0060744D" w:rsidP="00D80379">
      <w:pPr>
        <w:pStyle w:val="Odstavecseseznamem"/>
        <w:numPr>
          <w:ilvl w:val="1"/>
          <w:numId w:val="1"/>
        </w:numPr>
        <w:ind w:left="851" w:hanging="851"/>
        <w:contextualSpacing w:val="0"/>
        <w:rPr>
          <w:rFonts w:ascii="Arial" w:hAnsi="Arial" w:cs="Arial"/>
          <w:i/>
          <w:color w:val="FF0000"/>
        </w:rPr>
      </w:pPr>
      <w:r w:rsidRPr="00711A40">
        <w:rPr>
          <w:rFonts w:ascii="Arial" w:hAnsi="Arial" w:cs="Arial"/>
          <w:b/>
        </w:rPr>
        <w:t>Důvodem</w:t>
      </w:r>
      <w:r>
        <w:rPr>
          <w:rFonts w:ascii="Arial" w:hAnsi="Arial" w:cs="Arial"/>
        </w:rPr>
        <w:t xml:space="preserve"> </w:t>
      </w:r>
      <w:r w:rsidR="00633AF0">
        <w:rPr>
          <w:rFonts w:ascii="Arial" w:hAnsi="Arial" w:cs="Arial"/>
        </w:rPr>
        <w:t xml:space="preserve">vyhlášení dotačního </w:t>
      </w:r>
      <w:r w:rsidR="001F2B30">
        <w:rPr>
          <w:rFonts w:ascii="Arial" w:hAnsi="Arial" w:cs="Arial"/>
        </w:rPr>
        <w:t>programu</w:t>
      </w:r>
      <w:r w:rsidR="00633AF0" w:rsidRPr="00CA3FF6">
        <w:rPr>
          <w:rFonts w:ascii="Arial" w:hAnsi="Arial" w:cs="Arial"/>
        </w:rPr>
        <w:t xml:space="preserve"> </w:t>
      </w:r>
      <w:r w:rsidR="00633AF0">
        <w:rPr>
          <w:rFonts w:ascii="Arial" w:hAnsi="Arial" w:cs="Arial"/>
        </w:rPr>
        <w:t xml:space="preserve">je </w:t>
      </w:r>
      <w:r w:rsidR="00633AF0" w:rsidRPr="000D0B8D">
        <w:rPr>
          <w:rFonts w:ascii="Arial" w:hAnsi="Arial" w:cs="Arial"/>
        </w:rPr>
        <w:t xml:space="preserve">podpora </w:t>
      </w:r>
      <w:r w:rsidR="00DF7665" w:rsidRPr="000D0B8D">
        <w:rPr>
          <w:rFonts w:ascii="Arial" w:hAnsi="Arial" w:cs="Arial"/>
        </w:rPr>
        <w:t>regionálního značení a udržitelnost Farmářských trhů na území Olomouckého kraje, kter</w:t>
      </w:r>
      <w:r w:rsidR="001F2B30" w:rsidRPr="000D0B8D">
        <w:rPr>
          <w:rFonts w:ascii="Arial" w:hAnsi="Arial" w:cs="Arial"/>
        </w:rPr>
        <w:t>á</w:t>
      </w:r>
      <w:r w:rsidR="00DF7665" w:rsidRPr="000D0B8D">
        <w:rPr>
          <w:rFonts w:ascii="Arial" w:hAnsi="Arial" w:cs="Arial"/>
        </w:rPr>
        <w:t xml:space="preserve"> přispívá k ekonomickému oživení regionu a ke zvýšení zájmu zdejších obyvatel o domácí produkty se zřetelem ke všem stránkám udržitelného rozvoje v souladu se Strategií rozvoje územního obvodu Olomouckého kraje 2015-2020</w:t>
      </w:r>
      <w:r w:rsidRPr="000D0B8D">
        <w:rPr>
          <w:rFonts w:ascii="Arial" w:hAnsi="Arial" w:cs="Arial"/>
        </w:rPr>
        <w:t>.</w:t>
      </w:r>
    </w:p>
    <w:p w:rsidR="00D80379" w:rsidRPr="00CA3FF6" w:rsidRDefault="00D80379" w:rsidP="00D80379">
      <w:pPr>
        <w:pStyle w:val="Odstavecseseznamem"/>
        <w:ind w:left="851" w:firstLine="0"/>
        <w:contextualSpacing w:val="0"/>
        <w:rPr>
          <w:rFonts w:ascii="Arial" w:hAnsi="Arial" w:cs="Arial"/>
        </w:rPr>
      </w:pPr>
    </w:p>
    <w:p w:rsidR="00D80379" w:rsidRPr="0060744D" w:rsidRDefault="0060744D" w:rsidP="00AF530D">
      <w:pPr>
        <w:pStyle w:val="Odstavecseseznamem"/>
        <w:numPr>
          <w:ilvl w:val="1"/>
          <w:numId w:val="1"/>
        </w:numPr>
        <w:spacing w:before="120" w:after="120"/>
        <w:ind w:left="851" w:hanging="851"/>
        <w:contextualSpacing w:val="0"/>
        <w:rPr>
          <w:rFonts w:ascii="Arial" w:hAnsi="Arial" w:cs="Arial"/>
          <w:b/>
        </w:rPr>
      </w:pPr>
      <w:r w:rsidRPr="0060744D">
        <w:rPr>
          <w:rFonts w:ascii="Arial" w:hAnsi="Arial" w:cs="Arial"/>
          <w:b/>
        </w:rPr>
        <w:t>Obe</w:t>
      </w:r>
      <w:r>
        <w:rPr>
          <w:rFonts w:ascii="Arial" w:hAnsi="Arial" w:cs="Arial"/>
          <w:b/>
        </w:rPr>
        <w:t xml:space="preserve">cným účelem </w:t>
      </w:r>
      <w:r w:rsidR="00BB59C7">
        <w:rPr>
          <w:rFonts w:ascii="Arial" w:hAnsi="Arial" w:cs="Arial"/>
        </w:rPr>
        <w:t xml:space="preserve">vyhlášeného dotačního </w:t>
      </w:r>
      <w:r w:rsidR="000D0B8D" w:rsidRPr="000D0B8D">
        <w:rPr>
          <w:rFonts w:ascii="Arial" w:hAnsi="Arial" w:cs="Arial"/>
        </w:rPr>
        <w:t>t</w:t>
      </w:r>
      <w:r w:rsidRPr="000D0B8D">
        <w:rPr>
          <w:rFonts w:ascii="Arial" w:hAnsi="Arial" w:cs="Arial"/>
        </w:rPr>
        <w:t>itulu</w:t>
      </w:r>
      <w:r w:rsidRPr="0060744D">
        <w:rPr>
          <w:rFonts w:ascii="Arial" w:hAnsi="Arial" w:cs="Arial"/>
        </w:rPr>
        <w:t xml:space="preserve"> je:</w:t>
      </w:r>
    </w:p>
    <w:p w:rsidR="00633AF0" w:rsidRPr="000D0B8D" w:rsidRDefault="00633AF0" w:rsidP="00633AF0">
      <w:pPr>
        <w:pStyle w:val="Odstavecseseznamem"/>
        <w:numPr>
          <w:ilvl w:val="0"/>
          <w:numId w:val="18"/>
        </w:numPr>
        <w:contextualSpacing w:val="0"/>
        <w:rPr>
          <w:rFonts w:ascii="Arial" w:hAnsi="Arial" w:cs="Arial"/>
          <w:i/>
        </w:rPr>
      </w:pPr>
      <w:r w:rsidRPr="000D0B8D">
        <w:rPr>
          <w:rFonts w:ascii="Arial" w:hAnsi="Arial" w:cs="Arial"/>
        </w:rPr>
        <w:t>podpora propojení spolupráce veřejného a podnikatelského sektoru, malých farmářů a zemědělců,</w:t>
      </w:r>
    </w:p>
    <w:p w:rsidR="00633AF0" w:rsidRPr="000D0B8D" w:rsidRDefault="00633AF0" w:rsidP="00633AF0">
      <w:pPr>
        <w:pStyle w:val="Odstavecseseznamem"/>
        <w:numPr>
          <w:ilvl w:val="0"/>
          <w:numId w:val="18"/>
        </w:numPr>
        <w:contextualSpacing w:val="0"/>
        <w:rPr>
          <w:rFonts w:ascii="Arial" w:hAnsi="Arial" w:cs="Arial"/>
        </w:rPr>
      </w:pPr>
      <w:r w:rsidRPr="000D0B8D">
        <w:rPr>
          <w:rFonts w:ascii="Arial" w:hAnsi="Arial" w:cs="Arial"/>
        </w:rPr>
        <w:t>podpora adaptace agrárního sektoru na měnící se podnikatelské prostředí,</w:t>
      </w:r>
    </w:p>
    <w:p w:rsidR="0060744D" w:rsidRPr="000D0B8D" w:rsidRDefault="00633AF0" w:rsidP="00633AF0">
      <w:pPr>
        <w:pStyle w:val="Odstavecseseznamem"/>
        <w:numPr>
          <w:ilvl w:val="0"/>
          <w:numId w:val="18"/>
        </w:numPr>
        <w:contextualSpacing w:val="0"/>
        <w:rPr>
          <w:rFonts w:ascii="Arial" w:hAnsi="Arial" w:cs="Arial"/>
        </w:rPr>
      </w:pPr>
      <w:r w:rsidRPr="000D0B8D">
        <w:rPr>
          <w:rFonts w:ascii="Arial" w:hAnsi="Arial" w:cs="Arial"/>
        </w:rPr>
        <w:t>podpora zaměstnanosti v regionu.</w:t>
      </w:r>
    </w:p>
    <w:p w:rsidR="0060744D" w:rsidRPr="000D0B8D" w:rsidRDefault="0060744D" w:rsidP="0060744D">
      <w:pPr>
        <w:rPr>
          <w:rFonts w:ascii="Arial" w:hAnsi="Arial" w:cs="Arial"/>
        </w:rPr>
      </w:pPr>
    </w:p>
    <w:p w:rsidR="0060744D" w:rsidRPr="000D0B8D" w:rsidRDefault="0060744D" w:rsidP="0060744D">
      <w:pPr>
        <w:pStyle w:val="Odstavecseseznamem"/>
        <w:ind w:left="851" w:firstLine="0"/>
        <w:contextualSpacing w:val="0"/>
        <w:rPr>
          <w:rFonts w:ascii="Arial" w:hAnsi="Arial" w:cs="Arial"/>
          <w:i/>
          <w:iCs/>
        </w:rPr>
      </w:pPr>
      <w:r w:rsidRPr="000D0B8D">
        <w:rPr>
          <w:rFonts w:ascii="Arial" w:hAnsi="Arial" w:cs="Arial"/>
        </w:rPr>
        <w:t>Dotaci lze použít na podporu projektů zaměřených na následující aktivity:</w:t>
      </w:r>
    </w:p>
    <w:p w:rsidR="00633AF0" w:rsidRPr="000D0B8D" w:rsidRDefault="00633AF0" w:rsidP="00633AF0">
      <w:pPr>
        <w:numPr>
          <w:ilvl w:val="0"/>
          <w:numId w:val="21"/>
        </w:numPr>
        <w:rPr>
          <w:rFonts w:ascii="Arial" w:hAnsi="Arial" w:cs="Arial"/>
        </w:rPr>
      </w:pPr>
      <w:r w:rsidRPr="000D0B8D">
        <w:rPr>
          <w:rFonts w:ascii="Arial" w:hAnsi="Arial" w:cs="Arial"/>
        </w:rPr>
        <w:t>instalace a demontáž prodejní</w:t>
      </w:r>
      <w:bookmarkStart w:id="0" w:name="_GoBack"/>
      <w:bookmarkEnd w:id="0"/>
      <w:r w:rsidRPr="000D0B8D">
        <w:rPr>
          <w:rFonts w:ascii="Arial" w:hAnsi="Arial" w:cs="Arial"/>
        </w:rPr>
        <w:t>ch stánků a s tím spojeného vybavení,</w:t>
      </w:r>
    </w:p>
    <w:p w:rsidR="00633AF0" w:rsidRPr="000D0B8D" w:rsidRDefault="00633AF0" w:rsidP="00633AF0">
      <w:pPr>
        <w:numPr>
          <w:ilvl w:val="0"/>
          <w:numId w:val="21"/>
        </w:numPr>
        <w:rPr>
          <w:rFonts w:ascii="Arial" w:hAnsi="Arial" w:cs="Arial"/>
        </w:rPr>
      </w:pPr>
      <w:r w:rsidRPr="000D0B8D">
        <w:rPr>
          <w:rFonts w:ascii="Arial" w:hAnsi="Arial" w:cs="Arial"/>
        </w:rPr>
        <w:t>likvidace odpadů,</w:t>
      </w:r>
    </w:p>
    <w:p w:rsidR="00633AF0" w:rsidRPr="000D0B8D" w:rsidRDefault="00633AF0" w:rsidP="00633AF0">
      <w:pPr>
        <w:numPr>
          <w:ilvl w:val="0"/>
          <w:numId w:val="21"/>
        </w:numPr>
        <w:rPr>
          <w:rFonts w:ascii="Arial" w:hAnsi="Arial" w:cs="Arial"/>
        </w:rPr>
      </w:pPr>
      <w:r w:rsidRPr="000D0B8D">
        <w:rPr>
          <w:rFonts w:ascii="Arial" w:hAnsi="Arial" w:cs="Arial"/>
        </w:rPr>
        <w:t>úklid prostranství,</w:t>
      </w:r>
    </w:p>
    <w:p w:rsidR="0060744D" w:rsidRPr="00A65E3D" w:rsidRDefault="00633AF0" w:rsidP="00633AF0">
      <w:pPr>
        <w:pStyle w:val="Odstavecseseznamem"/>
        <w:numPr>
          <w:ilvl w:val="0"/>
          <w:numId w:val="21"/>
        </w:numPr>
        <w:contextualSpacing w:val="0"/>
        <w:rPr>
          <w:rFonts w:ascii="Arial" w:hAnsi="Arial" w:cs="Arial"/>
          <w:color w:val="FF0000"/>
        </w:rPr>
      </w:pPr>
      <w:r w:rsidRPr="000D0B8D">
        <w:rPr>
          <w:rFonts w:ascii="Arial" w:hAnsi="Arial" w:cs="Arial"/>
        </w:rPr>
        <w:t>inzerce a propagace</w:t>
      </w:r>
      <w:r w:rsidR="0060744D" w:rsidRPr="000D0B8D">
        <w:rPr>
          <w:rFonts w:ascii="Arial" w:hAnsi="Arial" w:cs="Arial"/>
          <w:iCs/>
        </w:rPr>
        <w:t>.</w:t>
      </w:r>
    </w:p>
    <w:p w:rsidR="006512ED" w:rsidRDefault="006512ED" w:rsidP="006512ED">
      <w:pPr>
        <w:rPr>
          <w:rFonts w:ascii="Arial" w:hAnsi="Arial" w:cs="Arial"/>
        </w:rPr>
      </w:pPr>
    </w:p>
    <w:p w:rsidR="006512ED" w:rsidRPr="006512ED" w:rsidRDefault="006512ED" w:rsidP="006512ED">
      <w:pPr>
        <w:rPr>
          <w:rFonts w:ascii="Arial" w:hAnsi="Arial" w:cs="Arial"/>
        </w:rPr>
      </w:pPr>
    </w:p>
    <w:p w:rsidR="0060744D" w:rsidRDefault="0060744D" w:rsidP="0060744D">
      <w:pPr>
        <w:pStyle w:val="Odstavecseseznamem"/>
        <w:autoSpaceDE w:val="0"/>
        <w:autoSpaceDN w:val="0"/>
        <w:adjustRightInd w:val="0"/>
        <w:spacing w:before="120" w:after="120"/>
        <w:ind w:left="357" w:firstLine="0"/>
        <w:rPr>
          <w:rFonts w:ascii="Arial" w:hAnsi="Arial" w:cs="Arial"/>
          <w:b/>
          <w:bCs/>
          <w:sz w:val="24"/>
          <w:szCs w:val="24"/>
        </w:rPr>
      </w:pPr>
    </w:p>
    <w:p w:rsidR="00D80379" w:rsidRPr="00CA3FF6" w:rsidRDefault="00D80379" w:rsidP="00D80379">
      <w:pPr>
        <w:pStyle w:val="Odstavecseseznamem"/>
        <w:ind w:left="851" w:firstLine="0"/>
        <w:contextualSpacing w:val="0"/>
        <w:rPr>
          <w:rFonts w:ascii="Arial" w:hAnsi="Arial" w:cs="Arial"/>
        </w:rPr>
      </w:pPr>
    </w:p>
    <w:p w:rsidR="00AF530D" w:rsidRDefault="00D80379" w:rsidP="00AF530D">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754D93">
        <w:rPr>
          <w:rFonts w:ascii="Arial" w:hAnsi="Arial" w:cs="Arial"/>
          <w:b/>
          <w:bCs/>
          <w:sz w:val="24"/>
          <w:szCs w:val="24"/>
        </w:rPr>
        <w:t xml:space="preserve">Okruh </w:t>
      </w:r>
      <w:r w:rsidR="000D187B">
        <w:rPr>
          <w:rFonts w:ascii="Arial" w:hAnsi="Arial" w:cs="Arial"/>
          <w:b/>
          <w:bCs/>
          <w:sz w:val="24"/>
          <w:szCs w:val="24"/>
        </w:rPr>
        <w:t xml:space="preserve">oprávněných </w:t>
      </w:r>
      <w:r w:rsidRPr="00754D93">
        <w:rPr>
          <w:rFonts w:ascii="Arial" w:hAnsi="Arial" w:cs="Arial"/>
          <w:b/>
          <w:bCs/>
          <w:sz w:val="24"/>
          <w:szCs w:val="24"/>
        </w:rPr>
        <w:t>žadatelů</w:t>
      </w:r>
      <w:r w:rsidR="000D187B">
        <w:rPr>
          <w:rFonts w:ascii="Arial" w:hAnsi="Arial" w:cs="Arial"/>
          <w:b/>
          <w:bCs/>
          <w:sz w:val="24"/>
          <w:szCs w:val="24"/>
        </w:rPr>
        <w:t xml:space="preserve"> v dotačním programu</w:t>
      </w:r>
    </w:p>
    <w:p w:rsidR="003A386B" w:rsidRDefault="003A386B" w:rsidP="003A386B">
      <w:pPr>
        <w:pStyle w:val="Odstavecseseznamem"/>
        <w:autoSpaceDE w:val="0"/>
        <w:autoSpaceDN w:val="0"/>
        <w:adjustRightInd w:val="0"/>
        <w:spacing w:before="120" w:after="120"/>
        <w:ind w:left="357" w:firstLine="0"/>
        <w:rPr>
          <w:rFonts w:ascii="Arial" w:hAnsi="Arial" w:cs="Arial"/>
          <w:b/>
          <w:bCs/>
          <w:sz w:val="24"/>
          <w:szCs w:val="24"/>
        </w:rPr>
      </w:pPr>
    </w:p>
    <w:p w:rsidR="00D80379" w:rsidRDefault="00AF530D" w:rsidP="003A386B">
      <w:pPr>
        <w:autoSpaceDE w:val="0"/>
        <w:autoSpaceDN w:val="0"/>
        <w:adjustRightInd w:val="0"/>
        <w:spacing w:before="120"/>
        <w:ind w:left="0" w:firstLine="0"/>
        <w:rPr>
          <w:rFonts w:ascii="Arial" w:hAnsi="Arial" w:cs="Arial"/>
          <w:b/>
          <w:bCs/>
        </w:rPr>
      </w:pPr>
      <w:r w:rsidRPr="004B7C6D">
        <w:rPr>
          <w:rFonts w:ascii="Arial" w:hAnsi="Arial" w:cs="Arial"/>
          <w:b/>
          <w:bCs/>
        </w:rPr>
        <w:t xml:space="preserve">Žadatelem může být pouze </w:t>
      </w:r>
      <w:r w:rsidRPr="000D0B8D">
        <w:rPr>
          <w:rFonts w:ascii="Arial" w:hAnsi="Arial" w:cs="Arial"/>
          <w:b/>
        </w:rPr>
        <w:t>fyzická nebo právnická osoba</w:t>
      </w:r>
      <w:r w:rsidRPr="000D0B8D">
        <w:rPr>
          <w:rFonts w:ascii="Arial" w:hAnsi="Arial" w:cs="Arial"/>
          <w:b/>
          <w:bCs/>
        </w:rPr>
        <w:t xml:space="preserve">, </w:t>
      </w:r>
      <w:r w:rsidRPr="004B7C6D">
        <w:rPr>
          <w:rFonts w:ascii="Arial" w:hAnsi="Arial" w:cs="Arial"/>
          <w:b/>
          <w:bCs/>
        </w:rPr>
        <w:t>která je blíže</w:t>
      </w:r>
      <w:r w:rsidR="003A386B" w:rsidRPr="004B7C6D">
        <w:rPr>
          <w:rFonts w:ascii="Arial" w:hAnsi="Arial" w:cs="Arial"/>
          <w:b/>
          <w:bCs/>
        </w:rPr>
        <w:t xml:space="preserve"> </w:t>
      </w:r>
      <w:r w:rsidRPr="004B7C6D">
        <w:rPr>
          <w:rFonts w:ascii="Arial" w:hAnsi="Arial" w:cs="Arial"/>
          <w:b/>
          <w:bCs/>
        </w:rPr>
        <w:t xml:space="preserve">specifikována v těchto pravidlech vyhlášeného dotačního </w:t>
      </w:r>
      <w:r w:rsidR="001F2B30" w:rsidRPr="000D0B8D">
        <w:rPr>
          <w:rFonts w:ascii="Arial" w:hAnsi="Arial" w:cs="Arial"/>
          <w:b/>
        </w:rPr>
        <w:t>titulu</w:t>
      </w:r>
      <w:r w:rsidR="003A386B" w:rsidRPr="000D0B8D">
        <w:rPr>
          <w:rFonts w:ascii="Arial" w:hAnsi="Arial" w:cs="Arial"/>
          <w:b/>
          <w:bCs/>
        </w:rPr>
        <w:t>.</w:t>
      </w:r>
    </w:p>
    <w:p w:rsidR="00D80379" w:rsidRPr="00754D93"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 xml:space="preserve">Žadatelem může být pouze: </w:t>
      </w:r>
    </w:p>
    <w:p w:rsidR="00D80379" w:rsidRPr="009C2E53" w:rsidRDefault="00D80379" w:rsidP="00E83C54">
      <w:pPr>
        <w:pStyle w:val="Odstavecseseznamem"/>
        <w:numPr>
          <w:ilvl w:val="0"/>
          <w:numId w:val="17"/>
        </w:numPr>
        <w:ind w:left="1701" w:hanging="851"/>
        <w:contextualSpacing w:val="0"/>
        <w:rPr>
          <w:rFonts w:ascii="Arial" w:hAnsi="Arial" w:cs="Arial"/>
        </w:rPr>
      </w:pPr>
      <w:r w:rsidRPr="009C2E53">
        <w:rPr>
          <w:rFonts w:ascii="Arial" w:hAnsi="Arial" w:cs="Arial"/>
        </w:rPr>
        <w:t>fyzická osoba, která:</w:t>
      </w:r>
    </w:p>
    <w:p w:rsidR="00D80379" w:rsidRPr="009C2E53" w:rsidRDefault="00D80379" w:rsidP="00E83C54">
      <w:pPr>
        <w:pStyle w:val="Odstavecseseznamem"/>
        <w:numPr>
          <w:ilvl w:val="0"/>
          <w:numId w:val="16"/>
        </w:numPr>
        <w:autoSpaceDE w:val="0"/>
        <w:autoSpaceDN w:val="0"/>
        <w:adjustRightInd w:val="0"/>
        <w:rPr>
          <w:rFonts w:ascii="Arial" w:hAnsi="Arial" w:cs="Arial"/>
        </w:rPr>
      </w:pPr>
      <w:r w:rsidRPr="009C2E53">
        <w:rPr>
          <w:rFonts w:ascii="Arial" w:hAnsi="Arial" w:cs="Arial"/>
        </w:rPr>
        <w:t>dosáhne nejpozději v den podání žádosti o dotaci 18 let,</w:t>
      </w:r>
    </w:p>
    <w:p w:rsidR="00D80379" w:rsidRPr="009C2E53" w:rsidRDefault="00D80379" w:rsidP="00E83C54">
      <w:pPr>
        <w:pStyle w:val="Odstavecseseznamem"/>
        <w:numPr>
          <w:ilvl w:val="0"/>
          <w:numId w:val="16"/>
        </w:numPr>
        <w:autoSpaceDE w:val="0"/>
        <w:autoSpaceDN w:val="0"/>
        <w:adjustRightInd w:val="0"/>
        <w:rPr>
          <w:rFonts w:ascii="Arial" w:hAnsi="Arial" w:cs="Arial"/>
        </w:rPr>
      </w:pPr>
      <w:r w:rsidRPr="009C2E53">
        <w:rPr>
          <w:rFonts w:ascii="Arial" w:hAnsi="Arial" w:cs="Arial"/>
        </w:rPr>
        <w:t>nemá omezenu svéprávnost dle § 55 a násl. zákona č. 89/2012 Sb., občanský zákoník,</w:t>
      </w:r>
    </w:p>
    <w:p w:rsidR="00D80379" w:rsidRPr="009C2E53" w:rsidRDefault="00D80379" w:rsidP="00E83C54">
      <w:pPr>
        <w:pStyle w:val="Odstavecseseznamem"/>
        <w:numPr>
          <w:ilvl w:val="0"/>
          <w:numId w:val="16"/>
        </w:numPr>
        <w:autoSpaceDE w:val="0"/>
        <w:autoSpaceDN w:val="0"/>
        <w:adjustRightInd w:val="0"/>
        <w:rPr>
          <w:rFonts w:ascii="Arial" w:hAnsi="Arial" w:cs="Arial"/>
        </w:rPr>
      </w:pPr>
      <w:r w:rsidRPr="009C2E53">
        <w:rPr>
          <w:rFonts w:ascii="Arial" w:hAnsi="Arial" w:cs="Arial"/>
        </w:rPr>
        <w:t xml:space="preserve">má trvalý pobyt na území Olomouckého kraje, nebo má sídlo či provozovnu na území Olomouckého kraje, nebo má trvalý pobyt či sídlo nebo provozovnu mimo území Olomouckého kraje, ale výstupy navrhované akce/projektu budou realizovány v územním obvodu Olomouckého kraje, případně budou propagovat Olomoucký kraj mimo jeho územní působnost. </w:t>
      </w:r>
    </w:p>
    <w:p w:rsidR="00D80379" w:rsidRPr="009C2E53" w:rsidRDefault="00D80379" w:rsidP="00D80379">
      <w:pPr>
        <w:autoSpaceDE w:val="0"/>
        <w:autoSpaceDN w:val="0"/>
        <w:adjustRightInd w:val="0"/>
        <w:ind w:left="0" w:firstLine="0"/>
        <w:rPr>
          <w:rFonts w:ascii="Arial" w:hAnsi="Arial" w:cs="Arial"/>
        </w:rPr>
      </w:pPr>
    </w:p>
    <w:p w:rsidR="00D80379" w:rsidRPr="009C2E53" w:rsidRDefault="00D80379" w:rsidP="00E83C54">
      <w:pPr>
        <w:pStyle w:val="Odstavecseseznamem"/>
        <w:numPr>
          <w:ilvl w:val="0"/>
          <w:numId w:val="17"/>
        </w:numPr>
        <w:ind w:left="1702" w:hanging="851"/>
        <w:rPr>
          <w:rFonts w:ascii="Arial" w:hAnsi="Arial" w:cs="Arial"/>
        </w:rPr>
      </w:pPr>
      <w:r w:rsidRPr="009C2E53">
        <w:rPr>
          <w:rFonts w:ascii="Arial" w:hAnsi="Arial" w:cs="Arial"/>
        </w:rPr>
        <w:t>právnická osoba, kterou je:</w:t>
      </w:r>
    </w:p>
    <w:p w:rsidR="00D80379" w:rsidRPr="009C2E53" w:rsidRDefault="00D80379" w:rsidP="00E83C54">
      <w:pPr>
        <w:pStyle w:val="Odstavecseseznamem"/>
        <w:numPr>
          <w:ilvl w:val="0"/>
          <w:numId w:val="9"/>
        </w:numPr>
        <w:autoSpaceDE w:val="0"/>
        <w:autoSpaceDN w:val="0"/>
        <w:adjustRightInd w:val="0"/>
        <w:rPr>
          <w:rFonts w:ascii="Arial" w:hAnsi="Arial" w:cs="Arial"/>
        </w:rPr>
      </w:pPr>
      <w:r w:rsidRPr="009C2E53">
        <w:rPr>
          <w:rFonts w:ascii="Arial" w:hAnsi="Arial" w:cs="Arial"/>
        </w:rPr>
        <w:t>obec v územním obvodu Olomouckého kraje,</w:t>
      </w:r>
    </w:p>
    <w:p w:rsidR="00D80379" w:rsidRPr="009C2E53" w:rsidRDefault="00D80379" w:rsidP="00E83C54">
      <w:pPr>
        <w:pStyle w:val="Odstavecseseznamem"/>
        <w:numPr>
          <w:ilvl w:val="0"/>
          <w:numId w:val="9"/>
        </w:numPr>
        <w:autoSpaceDE w:val="0"/>
        <w:autoSpaceDN w:val="0"/>
        <w:adjustRightInd w:val="0"/>
        <w:rPr>
          <w:rFonts w:ascii="Arial" w:hAnsi="Arial" w:cs="Arial"/>
        </w:rPr>
      </w:pPr>
      <w:r w:rsidRPr="009C2E53">
        <w:rPr>
          <w:rFonts w:ascii="Arial" w:hAnsi="Arial" w:cs="Arial"/>
        </w:rPr>
        <w:t xml:space="preserve">dobrovolný svazek obcí, který je registrován v souladu se zákonem o obcích a jehož sídlo se nachází v územním obvodu Olomouckého kraje, </w:t>
      </w:r>
    </w:p>
    <w:p w:rsidR="00D80379" w:rsidRPr="009C2E53" w:rsidRDefault="00D80379" w:rsidP="00E83C54">
      <w:pPr>
        <w:pStyle w:val="Odstavecseseznamem"/>
        <w:numPr>
          <w:ilvl w:val="0"/>
          <w:numId w:val="9"/>
        </w:numPr>
        <w:autoSpaceDE w:val="0"/>
        <w:autoSpaceDN w:val="0"/>
        <w:adjustRightInd w:val="0"/>
        <w:rPr>
          <w:rFonts w:ascii="Arial" w:hAnsi="Arial" w:cs="Arial"/>
        </w:rPr>
      </w:pPr>
      <w:r w:rsidRPr="009C2E53">
        <w:rPr>
          <w:rFonts w:ascii="Arial" w:hAnsi="Arial" w:cs="Arial"/>
        </w:rPr>
        <w:t>jiná právnická osoba,</w:t>
      </w:r>
      <w:r w:rsidR="003810BD" w:rsidRPr="009C2E53">
        <w:rPr>
          <w:rFonts w:ascii="Arial" w:hAnsi="Arial" w:cs="Arial"/>
        </w:rPr>
        <w:t xml:space="preserve"> </w:t>
      </w:r>
      <w:r w:rsidRPr="009C2E53">
        <w:rPr>
          <w:rFonts w:ascii="Arial" w:hAnsi="Arial" w:cs="Arial"/>
        </w:rPr>
        <w:t>jejíž sídlo či provozovna se nachází v ú</w:t>
      </w:r>
      <w:r w:rsidR="001F2B30" w:rsidRPr="009C2E53">
        <w:rPr>
          <w:rFonts w:ascii="Arial" w:hAnsi="Arial" w:cs="Arial"/>
        </w:rPr>
        <w:t>zemním obvodu Olomouckého kraje, nebo</w:t>
      </w:r>
    </w:p>
    <w:p w:rsidR="00D80379" w:rsidRPr="009C2E53" w:rsidRDefault="00D80379" w:rsidP="00E83C54">
      <w:pPr>
        <w:pStyle w:val="Odstavecseseznamem"/>
        <w:numPr>
          <w:ilvl w:val="0"/>
          <w:numId w:val="9"/>
        </w:numPr>
        <w:autoSpaceDE w:val="0"/>
        <w:autoSpaceDN w:val="0"/>
        <w:adjustRightInd w:val="0"/>
        <w:rPr>
          <w:rFonts w:ascii="Arial" w:hAnsi="Arial" w:cs="Arial"/>
        </w:rPr>
      </w:pPr>
      <w:r w:rsidRPr="009C2E53">
        <w:rPr>
          <w:rFonts w:ascii="Arial" w:hAnsi="Arial" w:cs="Arial"/>
        </w:rPr>
        <w:t>jiná právnická osoba</w:t>
      </w:r>
      <w:r w:rsidR="009C2E53" w:rsidRPr="009C2E53">
        <w:rPr>
          <w:rFonts w:ascii="Arial" w:hAnsi="Arial" w:cs="Arial"/>
        </w:rPr>
        <w:t xml:space="preserve">, </w:t>
      </w:r>
      <w:r w:rsidRPr="009C2E53">
        <w:rPr>
          <w:rFonts w:ascii="Arial" w:hAnsi="Arial" w:cs="Arial"/>
        </w:rPr>
        <w:t xml:space="preserve">jejíž sídlo ani provozovna se nenachází v územním obvodu Olomouckého kraje, ale výstupy navrhované akce budou realizovány v územním obvodu Olomouckého kraje, případně budou propagovat Olomoucký </w:t>
      </w:r>
      <w:r w:rsidR="00865C9B" w:rsidRPr="009C2E53">
        <w:rPr>
          <w:rFonts w:ascii="Arial" w:hAnsi="Arial" w:cs="Arial"/>
        </w:rPr>
        <w:t>kraj mimo jeho územní působnost.</w:t>
      </w:r>
    </w:p>
    <w:p w:rsidR="003810BD" w:rsidRPr="008826F8" w:rsidRDefault="003810BD" w:rsidP="003810BD">
      <w:pPr>
        <w:autoSpaceDE w:val="0"/>
        <w:autoSpaceDN w:val="0"/>
        <w:adjustRightInd w:val="0"/>
        <w:rPr>
          <w:rFonts w:ascii="Arial" w:hAnsi="Arial" w:cs="Arial"/>
          <w:color w:val="0000FF"/>
        </w:rPr>
      </w:pPr>
    </w:p>
    <w:p w:rsidR="006D4E97" w:rsidRPr="009C2E53" w:rsidRDefault="00865C9B" w:rsidP="006D4E97">
      <w:pPr>
        <w:pStyle w:val="Odstavecseseznamem"/>
        <w:numPr>
          <w:ilvl w:val="1"/>
          <w:numId w:val="1"/>
        </w:numPr>
        <w:ind w:left="851" w:hanging="851"/>
        <w:contextualSpacing w:val="0"/>
        <w:rPr>
          <w:rFonts w:ascii="Arial" w:hAnsi="Arial" w:cs="Arial"/>
        </w:rPr>
      </w:pPr>
      <w:r w:rsidRPr="009C2E53">
        <w:rPr>
          <w:rFonts w:ascii="Arial" w:hAnsi="Arial" w:cs="Arial"/>
        </w:rPr>
        <w:t xml:space="preserve">Žadatelem v dotačním titulu </w:t>
      </w:r>
      <w:r w:rsidRPr="009C2E53">
        <w:rPr>
          <w:rFonts w:ascii="Arial" w:hAnsi="Arial" w:cs="Arial"/>
          <w:b/>
        </w:rPr>
        <w:t>nemůžou být</w:t>
      </w:r>
      <w:r w:rsidR="00A66D8D" w:rsidRPr="009C2E53">
        <w:rPr>
          <w:rFonts w:ascii="Arial" w:hAnsi="Arial" w:cs="Arial"/>
          <w:b/>
        </w:rPr>
        <w:t>:</w:t>
      </w:r>
      <w:r w:rsidRPr="009C2E53">
        <w:rPr>
          <w:rFonts w:ascii="Arial" w:hAnsi="Arial" w:cs="Arial"/>
          <w:b/>
        </w:rPr>
        <w:t xml:space="preserve"> </w:t>
      </w:r>
      <w:r w:rsidRPr="009C2E53">
        <w:rPr>
          <w:rFonts w:ascii="Arial" w:hAnsi="Arial" w:cs="Arial"/>
        </w:rPr>
        <w:t>příspěvkové</w:t>
      </w:r>
      <w:r w:rsidR="00D53821" w:rsidRPr="009C2E53">
        <w:rPr>
          <w:rFonts w:ascii="Arial" w:hAnsi="Arial" w:cs="Arial"/>
        </w:rPr>
        <w:t xml:space="preserve"> organizace</w:t>
      </w:r>
      <w:r w:rsidR="00DC2155">
        <w:rPr>
          <w:rFonts w:ascii="Arial" w:hAnsi="Arial" w:cs="Arial"/>
        </w:rPr>
        <w:t>, jejímž zřizovatelem je kraj</w:t>
      </w:r>
      <w:r w:rsidR="00D53821" w:rsidRPr="009C2E53">
        <w:rPr>
          <w:rFonts w:ascii="Arial" w:hAnsi="Arial" w:cs="Arial"/>
        </w:rPr>
        <w:t>, ob</w:t>
      </w:r>
      <w:r w:rsidR="00DC2155">
        <w:rPr>
          <w:rFonts w:ascii="Arial" w:hAnsi="Arial" w:cs="Arial"/>
        </w:rPr>
        <w:t>e</w:t>
      </w:r>
      <w:r w:rsidR="00D53821" w:rsidRPr="009C2E53">
        <w:rPr>
          <w:rFonts w:ascii="Arial" w:hAnsi="Arial" w:cs="Arial"/>
        </w:rPr>
        <w:t xml:space="preserve">c </w:t>
      </w:r>
      <w:r w:rsidR="00DC2155">
        <w:rPr>
          <w:rFonts w:ascii="Arial" w:hAnsi="Arial" w:cs="Arial"/>
        </w:rPr>
        <w:t>nebo</w:t>
      </w:r>
      <w:r w:rsidR="00D53821" w:rsidRPr="009C2E53">
        <w:rPr>
          <w:rFonts w:ascii="Arial" w:hAnsi="Arial" w:cs="Arial"/>
        </w:rPr>
        <w:t xml:space="preserve"> stát</w:t>
      </w:r>
      <w:r w:rsidRPr="009C2E53">
        <w:rPr>
          <w:rFonts w:ascii="Arial" w:hAnsi="Arial" w:cs="Arial"/>
        </w:rPr>
        <w:t>.</w:t>
      </w:r>
    </w:p>
    <w:p w:rsidR="00D80379" w:rsidRPr="00754D93" w:rsidRDefault="00D80379" w:rsidP="006D4E97">
      <w:pPr>
        <w:pStyle w:val="Odstavecseseznamem"/>
        <w:ind w:left="1635" w:firstLine="0"/>
        <w:contextualSpacing w:val="0"/>
        <w:rPr>
          <w:rFonts w:ascii="Arial" w:hAnsi="Arial" w:cs="Arial"/>
        </w:rPr>
      </w:pPr>
      <w:r w:rsidRPr="00754D93">
        <w:rPr>
          <w:rFonts w:ascii="Arial" w:hAnsi="Arial" w:cs="Arial"/>
        </w:rPr>
        <w:t xml:space="preserve"> </w:t>
      </w:r>
    </w:p>
    <w:p w:rsidR="00D80379" w:rsidRPr="00754D93" w:rsidRDefault="00D80379" w:rsidP="00D80379">
      <w:pPr>
        <w:ind w:left="0" w:firstLine="0"/>
        <w:rPr>
          <w:rFonts w:ascii="Arial" w:hAnsi="Arial" w:cs="Arial"/>
        </w:rPr>
      </w:pPr>
    </w:p>
    <w:p w:rsidR="00D80379" w:rsidRPr="00754D93" w:rsidRDefault="006D4E97"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Předpokládaný celkový objem peněžních prostředků vyčleněných na dotační program</w:t>
      </w:r>
      <w:r w:rsidR="00D80379" w:rsidRPr="00754D93">
        <w:rPr>
          <w:rFonts w:ascii="Arial" w:hAnsi="Arial" w:cs="Arial"/>
          <w:b/>
          <w:bCs/>
          <w:sz w:val="24"/>
          <w:szCs w:val="24"/>
        </w:rPr>
        <w:t xml:space="preserve"> </w:t>
      </w:r>
    </w:p>
    <w:p w:rsidR="00D80379" w:rsidRPr="009C2E53" w:rsidRDefault="00D80379" w:rsidP="00D80379">
      <w:pPr>
        <w:autoSpaceDE w:val="0"/>
        <w:autoSpaceDN w:val="0"/>
        <w:adjustRightInd w:val="0"/>
        <w:spacing w:after="27"/>
        <w:rPr>
          <w:rFonts w:ascii="Arial" w:hAnsi="Arial" w:cs="Arial"/>
        </w:rPr>
      </w:pPr>
      <w:r w:rsidRPr="00754D93">
        <w:rPr>
          <w:rFonts w:ascii="Arial" w:hAnsi="Arial" w:cs="Arial"/>
        </w:rPr>
        <w:t xml:space="preserve">Na dotační program je předpokládaná výše celkové částky </w:t>
      </w:r>
      <w:r w:rsidR="009F3FFF" w:rsidRPr="009C2E53">
        <w:rPr>
          <w:rFonts w:ascii="Arial" w:hAnsi="Arial" w:cs="Arial"/>
        </w:rPr>
        <w:t>65</w:t>
      </w:r>
      <w:r w:rsidRPr="009C2E53">
        <w:rPr>
          <w:rFonts w:ascii="Arial" w:hAnsi="Arial" w:cs="Arial"/>
        </w:rPr>
        <w:t xml:space="preserve">0 000 Kč, z toho na: </w:t>
      </w:r>
    </w:p>
    <w:p w:rsidR="00D80379" w:rsidRPr="003F1767" w:rsidRDefault="00D80379" w:rsidP="003F1767">
      <w:pPr>
        <w:ind w:firstLine="0"/>
        <w:rPr>
          <w:rFonts w:ascii="Arial" w:hAnsi="Arial" w:cs="Arial"/>
        </w:rPr>
      </w:pPr>
      <w:r w:rsidRPr="003F1767">
        <w:rPr>
          <w:rFonts w:ascii="Arial" w:hAnsi="Arial" w:cs="Arial"/>
        </w:rPr>
        <w:t>do</w:t>
      </w:r>
      <w:r w:rsidR="009F3FFF" w:rsidRPr="003F1767">
        <w:rPr>
          <w:rFonts w:ascii="Arial" w:hAnsi="Arial" w:cs="Arial"/>
        </w:rPr>
        <w:t>tační titul 2 je určena částka 3</w:t>
      </w:r>
      <w:r w:rsidRPr="003F1767">
        <w:rPr>
          <w:rFonts w:ascii="Arial" w:hAnsi="Arial" w:cs="Arial"/>
        </w:rPr>
        <w:t>00 000 Kč.</w:t>
      </w:r>
    </w:p>
    <w:p w:rsidR="00CF2E18" w:rsidRDefault="00CF2E18" w:rsidP="00CF2E18">
      <w:pPr>
        <w:rPr>
          <w:rFonts w:ascii="Arial" w:hAnsi="Arial" w:cs="Arial"/>
        </w:rPr>
      </w:pPr>
    </w:p>
    <w:p w:rsidR="00D80379" w:rsidRPr="00754D93" w:rsidRDefault="00D80379" w:rsidP="00D80379">
      <w:pPr>
        <w:autoSpaceDE w:val="0"/>
        <w:autoSpaceDN w:val="0"/>
        <w:adjustRightInd w:val="0"/>
        <w:ind w:left="0" w:firstLine="0"/>
        <w:rPr>
          <w:rFonts w:ascii="Arial" w:hAnsi="Arial" w:cs="Arial"/>
          <w:b/>
          <w:bCs/>
        </w:rPr>
      </w:pPr>
    </w:p>
    <w:p w:rsidR="00D80379" w:rsidRPr="00754D93" w:rsidRDefault="00D80379" w:rsidP="00D80379">
      <w:pPr>
        <w:pStyle w:val="Odstavecseseznamem"/>
        <w:numPr>
          <w:ilvl w:val="0"/>
          <w:numId w:val="1"/>
        </w:numPr>
        <w:autoSpaceDE w:val="0"/>
        <w:autoSpaceDN w:val="0"/>
        <w:adjustRightInd w:val="0"/>
        <w:spacing w:before="120" w:after="120"/>
        <w:ind w:left="357" w:hanging="357"/>
        <w:rPr>
          <w:rFonts w:ascii="Arial" w:hAnsi="Arial" w:cs="Arial"/>
        </w:rPr>
      </w:pPr>
      <w:r w:rsidRPr="00754D93">
        <w:rPr>
          <w:rFonts w:ascii="Arial" w:hAnsi="Arial" w:cs="Arial"/>
          <w:b/>
          <w:bCs/>
          <w:sz w:val="24"/>
          <w:szCs w:val="24"/>
        </w:rPr>
        <w:t>Pravidla pro poskytnutí do</w:t>
      </w:r>
      <w:r>
        <w:rPr>
          <w:rFonts w:ascii="Arial" w:hAnsi="Arial" w:cs="Arial"/>
          <w:b/>
          <w:bCs/>
          <w:sz w:val="24"/>
          <w:szCs w:val="24"/>
        </w:rPr>
        <w:t>tací</w:t>
      </w:r>
    </w:p>
    <w:p w:rsidR="00D80379" w:rsidRPr="00754D93" w:rsidRDefault="00D80379" w:rsidP="00D80379">
      <w:pPr>
        <w:pStyle w:val="Odstavecseseznamem"/>
        <w:autoSpaceDE w:val="0"/>
        <w:autoSpaceDN w:val="0"/>
        <w:adjustRightInd w:val="0"/>
        <w:spacing w:before="120" w:after="120"/>
        <w:ind w:left="357" w:firstLine="0"/>
        <w:rPr>
          <w:rFonts w:ascii="Arial" w:hAnsi="Arial" w:cs="Arial"/>
        </w:rPr>
      </w:pPr>
    </w:p>
    <w:p w:rsidR="00D80379"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Minimální výše </w:t>
      </w:r>
      <w:r w:rsidRPr="00754D93">
        <w:rPr>
          <w:rFonts w:ascii="Arial" w:hAnsi="Arial" w:cs="Arial"/>
        </w:rPr>
        <w:t xml:space="preserve">dotace na jednu </w:t>
      </w:r>
      <w:r w:rsidRPr="009C2E53">
        <w:rPr>
          <w:rFonts w:ascii="Arial" w:hAnsi="Arial" w:cs="Arial"/>
        </w:rPr>
        <w:t>akci/</w:t>
      </w:r>
      <w:r w:rsidR="00DF08E7" w:rsidRPr="009C2E53">
        <w:rPr>
          <w:rFonts w:ascii="Arial" w:hAnsi="Arial" w:cs="Arial"/>
        </w:rPr>
        <w:t>činnost</w:t>
      </w:r>
      <w:r w:rsidRPr="009C2E53">
        <w:rPr>
          <w:rFonts w:ascii="Arial" w:hAnsi="Arial" w:cs="Arial"/>
        </w:rPr>
        <w:t xml:space="preserve"> činí</w:t>
      </w:r>
      <w:r w:rsidR="00DD00A1" w:rsidRPr="009C2E53">
        <w:rPr>
          <w:rFonts w:ascii="Arial" w:hAnsi="Arial" w:cs="Arial"/>
        </w:rPr>
        <w:t xml:space="preserve"> 10 000 </w:t>
      </w:r>
      <w:r w:rsidR="00DD00A1">
        <w:rPr>
          <w:rFonts w:ascii="Arial" w:hAnsi="Arial" w:cs="Arial"/>
        </w:rPr>
        <w:t>Kč.</w:t>
      </w:r>
    </w:p>
    <w:p w:rsidR="00D80379" w:rsidRPr="00754D93" w:rsidRDefault="005F16EB" w:rsidP="009C2E53">
      <w:pPr>
        <w:tabs>
          <w:tab w:val="left" w:pos="851"/>
        </w:tabs>
        <w:autoSpaceDE w:val="0"/>
        <w:autoSpaceDN w:val="0"/>
        <w:adjustRightInd w:val="0"/>
        <w:rPr>
          <w:rFonts w:ascii="Arial" w:hAnsi="Arial" w:cs="Arial"/>
          <w:i/>
        </w:rPr>
      </w:pPr>
      <w:r w:rsidRPr="005F16EB">
        <w:rPr>
          <w:rFonts w:ascii="Arial" w:hAnsi="Arial" w:cs="Arial"/>
          <w:i/>
          <w:color w:val="0000FF"/>
        </w:rPr>
        <w:tab/>
      </w:r>
    </w:p>
    <w:p w:rsidR="00D80379" w:rsidRDefault="00D80379" w:rsidP="00D80379">
      <w:pPr>
        <w:pStyle w:val="Odstavecseseznamem"/>
        <w:numPr>
          <w:ilvl w:val="1"/>
          <w:numId w:val="1"/>
        </w:numPr>
        <w:ind w:left="851" w:hanging="851"/>
        <w:contextualSpacing w:val="0"/>
        <w:rPr>
          <w:rFonts w:ascii="Arial" w:hAnsi="Arial" w:cs="Arial"/>
        </w:rPr>
      </w:pPr>
      <w:bookmarkStart w:id="2" w:name="tentýžÚčelAkce"/>
      <w:bookmarkEnd w:id="2"/>
      <w:r w:rsidRPr="00754D93">
        <w:rPr>
          <w:rFonts w:ascii="Arial" w:hAnsi="Arial" w:cs="Arial"/>
          <w:b/>
        </w:rPr>
        <w:t>M</w:t>
      </w:r>
      <w:r w:rsidRPr="00754D93">
        <w:rPr>
          <w:rFonts w:ascii="Arial" w:hAnsi="Arial" w:cs="Arial"/>
          <w:b/>
          <w:bCs/>
        </w:rPr>
        <w:t xml:space="preserve">aximální výše </w:t>
      </w:r>
      <w:r w:rsidRPr="00754D93">
        <w:rPr>
          <w:rFonts w:ascii="Arial" w:hAnsi="Arial" w:cs="Arial"/>
        </w:rPr>
        <w:t xml:space="preserve">dotace na jednu </w:t>
      </w:r>
      <w:r w:rsidRPr="009C2E53">
        <w:rPr>
          <w:rFonts w:ascii="Arial" w:hAnsi="Arial" w:cs="Arial"/>
        </w:rPr>
        <w:t>akci/</w:t>
      </w:r>
      <w:r w:rsidR="00DF08E7" w:rsidRPr="009C2E53">
        <w:rPr>
          <w:rFonts w:ascii="Arial" w:hAnsi="Arial" w:cs="Arial"/>
        </w:rPr>
        <w:t>činnost</w:t>
      </w:r>
      <w:r w:rsidRPr="009C2E53">
        <w:rPr>
          <w:rFonts w:ascii="Arial" w:hAnsi="Arial" w:cs="Arial"/>
        </w:rPr>
        <w:t xml:space="preserve"> činí</w:t>
      </w:r>
      <w:r w:rsidR="00DD00A1" w:rsidRPr="009C2E53">
        <w:rPr>
          <w:rFonts w:ascii="Arial" w:hAnsi="Arial" w:cs="Arial"/>
        </w:rPr>
        <w:t xml:space="preserve"> 25 000 </w:t>
      </w:r>
      <w:r w:rsidR="00DD00A1">
        <w:rPr>
          <w:rFonts w:ascii="Arial" w:hAnsi="Arial" w:cs="Arial"/>
        </w:rPr>
        <w:t>Kč.</w:t>
      </w:r>
    </w:p>
    <w:p w:rsidR="00D80379" w:rsidRPr="009537B9" w:rsidRDefault="005F16EB" w:rsidP="009C2E53">
      <w:pPr>
        <w:tabs>
          <w:tab w:val="left" w:pos="851"/>
        </w:tabs>
        <w:autoSpaceDE w:val="0"/>
        <w:autoSpaceDN w:val="0"/>
        <w:adjustRightInd w:val="0"/>
        <w:rPr>
          <w:rFonts w:ascii="Arial" w:hAnsi="Arial" w:cs="Arial"/>
        </w:rPr>
      </w:pPr>
      <w:r w:rsidRPr="005F16EB">
        <w:rPr>
          <w:rFonts w:ascii="Arial" w:hAnsi="Arial" w:cs="Arial"/>
          <w:i/>
          <w:color w:val="0000FF"/>
        </w:rPr>
        <w:tab/>
      </w:r>
    </w:p>
    <w:p w:rsidR="0000675C" w:rsidRPr="00DC2155" w:rsidRDefault="00D80379" w:rsidP="00DC2155">
      <w:pPr>
        <w:pStyle w:val="Odstavecseseznamem"/>
        <w:numPr>
          <w:ilvl w:val="1"/>
          <w:numId w:val="1"/>
        </w:numPr>
        <w:ind w:left="851" w:hanging="851"/>
        <w:contextualSpacing w:val="0"/>
        <w:rPr>
          <w:rFonts w:ascii="Arial" w:hAnsi="Arial" w:cs="Arial"/>
          <w:i/>
        </w:rPr>
      </w:pPr>
      <w:r w:rsidRPr="00DC2155">
        <w:rPr>
          <w:rFonts w:ascii="Arial" w:hAnsi="Arial" w:cs="Arial"/>
        </w:rPr>
        <w:t xml:space="preserve">Žadatel </w:t>
      </w:r>
      <w:r w:rsidR="0000675C" w:rsidRPr="00DC2155">
        <w:rPr>
          <w:rFonts w:ascii="Arial" w:hAnsi="Arial" w:cs="Arial"/>
          <w:b/>
          <w:bCs/>
        </w:rPr>
        <w:t>může v rámci vyhlášeného dotačního titulu</w:t>
      </w:r>
      <w:r w:rsidR="0000675C" w:rsidRPr="00DC2155">
        <w:rPr>
          <w:rFonts w:ascii="Arial" w:hAnsi="Arial" w:cs="Arial"/>
        </w:rPr>
        <w:t xml:space="preserve"> podat pouze jednu žádost</w:t>
      </w:r>
      <w:r w:rsidR="00086082" w:rsidRPr="00DC2155">
        <w:rPr>
          <w:rFonts w:ascii="Arial" w:hAnsi="Arial" w:cs="Arial"/>
        </w:rPr>
        <w:t xml:space="preserve">. </w:t>
      </w:r>
      <w:r w:rsidR="0000675C" w:rsidRPr="00DC2155">
        <w:rPr>
          <w:rFonts w:ascii="Arial" w:hAnsi="Arial" w:cs="Arial"/>
        </w:rPr>
        <w:t>V případě, že v rámci vyhlášeného dotačního titulu bude podána další žádost, bude</w:t>
      </w:r>
      <w:r w:rsidR="00086082" w:rsidRPr="00DC2155">
        <w:rPr>
          <w:rFonts w:ascii="Arial" w:hAnsi="Arial" w:cs="Arial"/>
        </w:rPr>
        <w:t xml:space="preserve"> </w:t>
      </w:r>
      <w:r w:rsidR="0000675C" w:rsidRPr="00DC2155">
        <w:rPr>
          <w:rFonts w:ascii="Arial" w:hAnsi="Arial" w:cs="Arial"/>
        </w:rPr>
        <w:t>tato žádost vyřazena z dalšího posuzování, a žadatel bude o této skutečnosti informován.</w:t>
      </w:r>
    </w:p>
    <w:p w:rsidR="00D80379" w:rsidRPr="00754D93" w:rsidRDefault="00D80379" w:rsidP="00D80379">
      <w:pPr>
        <w:ind w:left="0" w:firstLine="0"/>
        <w:rPr>
          <w:rFonts w:ascii="Arial" w:hAnsi="Arial" w:cs="Arial"/>
          <w:i/>
        </w:rPr>
      </w:pPr>
    </w:p>
    <w:p w:rsidR="00D80379" w:rsidRPr="00754D93" w:rsidRDefault="00D80379" w:rsidP="00D80379">
      <w:pPr>
        <w:pStyle w:val="Odstavecseseznamem"/>
        <w:numPr>
          <w:ilvl w:val="1"/>
          <w:numId w:val="1"/>
        </w:numPr>
        <w:ind w:left="851" w:hanging="851"/>
        <w:contextualSpacing w:val="0"/>
        <w:rPr>
          <w:rFonts w:ascii="Arial" w:hAnsi="Arial" w:cs="Arial"/>
        </w:rPr>
      </w:pPr>
      <w:bookmarkStart w:id="3" w:name="platebniPodminky"/>
      <w:bookmarkEnd w:id="3"/>
      <w:r w:rsidRPr="00754D93">
        <w:rPr>
          <w:rFonts w:ascii="Arial" w:hAnsi="Arial" w:cs="Arial"/>
        </w:rPr>
        <w:lastRenderedPageBreak/>
        <w:t xml:space="preserve">Platební podmínky: </w:t>
      </w:r>
    </w:p>
    <w:p w:rsidR="00D735DE" w:rsidRPr="008826F8" w:rsidRDefault="00D80379" w:rsidP="00D735DE">
      <w:pPr>
        <w:pStyle w:val="Odstavecseseznamem"/>
        <w:numPr>
          <w:ilvl w:val="0"/>
          <w:numId w:val="2"/>
        </w:numPr>
        <w:spacing w:before="120"/>
        <w:ind w:left="1702" w:hanging="851"/>
        <w:contextualSpacing w:val="0"/>
        <w:rPr>
          <w:rFonts w:ascii="Arial" w:hAnsi="Arial" w:cs="Arial"/>
          <w:i/>
          <w:color w:val="0000FF"/>
        </w:rPr>
      </w:pPr>
      <w:r w:rsidRPr="00754D93">
        <w:rPr>
          <w:rFonts w:ascii="Arial" w:hAnsi="Arial" w:cs="Arial"/>
        </w:rPr>
        <w:t>Dotace bude žadateli poskytnuta</w:t>
      </w:r>
      <w:r w:rsidRPr="00754D93">
        <w:rPr>
          <w:rFonts w:ascii="Arial" w:hAnsi="Arial" w:cs="Arial"/>
          <w:b/>
          <w:bCs/>
        </w:rPr>
        <w:t xml:space="preserve"> </w:t>
      </w:r>
      <w:r w:rsidRPr="00754D93">
        <w:rPr>
          <w:rFonts w:ascii="Arial" w:hAnsi="Arial" w:cs="Arial"/>
        </w:rPr>
        <w:t>na základě a za podmínek blíže specifikovaných ve Smlouvě.</w:t>
      </w:r>
    </w:p>
    <w:p w:rsidR="00D80379" w:rsidRPr="00316E58" w:rsidRDefault="00D80379" w:rsidP="00D80379">
      <w:pPr>
        <w:pStyle w:val="Odstavecseseznamem"/>
        <w:numPr>
          <w:ilvl w:val="0"/>
          <w:numId w:val="2"/>
        </w:numPr>
        <w:spacing w:before="120"/>
        <w:ind w:left="1702" w:hanging="851"/>
        <w:contextualSpacing w:val="0"/>
        <w:rPr>
          <w:rFonts w:ascii="Arial" w:hAnsi="Arial" w:cs="Arial"/>
        </w:rPr>
      </w:pPr>
      <w:r w:rsidRPr="00DF08E7">
        <w:rPr>
          <w:rFonts w:ascii="Arial" w:hAnsi="Arial" w:cs="Arial"/>
        </w:rPr>
        <w:t xml:space="preserve">Dotace </w:t>
      </w:r>
      <w:r w:rsidRPr="00D53821">
        <w:rPr>
          <w:rFonts w:ascii="Arial" w:hAnsi="Arial" w:cs="Arial"/>
        </w:rPr>
        <w:t>je poskytnuta</w:t>
      </w:r>
      <w:r w:rsidRPr="00754D93">
        <w:rPr>
          <w:rFonts w:ascii="Arial" w:hAnsi="Arial" w:cs="Arial"/>
          <w:b/>
        </w:rPr>
        <w:t xml:space="preserve"> </w:t>
      </w:r>
      <w:r w:rsidRPr="00754D93">
        <w:rPr>
          <w:rFonts w:ascii="Arial" w:hAnsi="Arial" w:cs="Arial"/>
        </w:rPr>
        <w:t>ve lhůtě do 21 dnů po nabytí účinnosti Smlouvy, není-li ve Smlouvě uvedeno jinak.</w:t>
      </w:r>
      <w:r w:rsidR="00D735DE">
        <w:rPr>
          <w:rFonts w:ascii="Arial" w:hAnsi="Arial" w:cs="Arial"/>
        </w:rPr>
        <w:t xml:space="preserve"> </w:t>
      </w:r>
      <w:r w:rsidRPr="00D53821">
        <w:rPr>
          <w:rFonts w:ascii="Arial" w:hAnsi="Arial" w:cs="Arial"/>
        </w:rPr>
        <w:t>Poskytnutím</w:t>
      </w:r>
      <w:r w:rsidRPr="00754D93">
        <w:rPr>
          <w:rFonts w:ascii="Arial" w:hAnsi="Arial" w:cs="Arial"/>
        </w:rPr>
        <w:t xml:space="preserve"> dotace se rozumí odepsání finančních prostředků z účtu poskytovatele.</w:t>
      </w:r>
    </w:p>
    <w:p w:rsidR="00D80379" w:rsidRPr="003B00DB" w:rsidRDefault="00DF08E7" w:rsidP="00D80379">
      <w:pPr>
        <w:pStyle w:val="Odstavecseseznamem"/>
        <w:numPr>
          <w:ilvl w:val="0"/>
          <w:numId w:val="2"/>
        </w:numPr>
        <w:spacing w:before="120"/>
        <w:ind w:left="1702" w:hanging="851"/>
        <w:contextualSpacing w:val="0"/>
        <w:rPr>
          <w:rFonts w:ascii="Arial" w:hAnsi="Arial" w:cs="Arial"/>
          <w:b/>
          <w:u w:val="single"/>
        </w:rPr>
      </w:pPr>
      <w:r>
        <w:rPr>
          <w:rFonts w:ascii="Arial" w:hAnsi="Arial" w:cs="Arial"/>
        </w:rPr>
        <w:t xml:space="preserve">Dotaci je možno použít na úhradu uznatelných výdajů </w:t>
      </w:r>
      <w:r w:rsidR="00D735DE" w:rsidRPr="009C2E53">
        <w:rPr>
          <w:rFonts w:ascii="Arial" w:hAnsi="Arial" w:cs="Arial"/>
        </w:rPr>
        <w:t xml:space="preserve">akce/činnosti </w:t>
      </w:r>
      <w:r w:rsidRPr="009C2E53">
        <w:rPr>
          <w:rFonts w:ascii="Arial" w:hAnsi="Arial" w:cs="Arial"/>
        </w:rPr>
        <w:t xml:space="preserve">výslovně uvedených ve Smlouvě a vzniklých v období realizace </w:t>
      </w:r>
      <w:r w:rsidR="00D735DE" w:rsidRPr="009C2E53">
        <w:rPr>
          <w:rFonts w:ascii="Arial" w:hAnsi="Arial" w:cs="Arial"/>
        </w:rPr>
        <w:t xml:space="preserve">akce/činnosti </w:t>
      </w:r>
      <w:r>
        <w:rPr>
          <w:rFonts w:ascii="Arial" w:hAnsi="Arial" w:cs="Arial"/>
        </w:rPr>
        <w:t xml:space="preserve">od </w:t>
      </w:r>
      <w:r w:rsidRPr="009C2E53">
        <w:rPr>
          <w:rFonts w:ascii="Arial" w:hAnsi="Arial" w:cs="Arial"/>
        </w:rPr>
        <w:t xml:space="preserve">1. 1. 2019 do 31. 12. 2019. Dotaci je možné použít na úhradu těchto uznatelných výdajů </w:t>
      </w:r>
      <w:r w:rsidR="00D735DE" w:rsidRPr="009C2E53">
        <w:rPr>
          <w:rFonts w:ascii="Arial" w:hAnsi="Arial" w:cs="Arial"/>
        </w:rPr>
        <w:t xml:space="preserve">akce/činnosti </w:t>
      </w:r>
      <w:r w:rsidRPr="009C2E53">
        <w:rPr>
          <w:rFonts w:ascii="Arial" w:hAnsi="Arial" w:cs="Arial"/>
        </w:rPr>
        <w:t xml:space="preserve">nejpozději do </w:t>
      </w:r>
      <w:r w:rsidR="00D80379" w:rsidRPr="009C2E53">
        <w:rPr>
          <w:rFonts w:ascii="Arial" w:hAnsi="Arial" w:cs="Arial"/>
        </w:rPr>
        <w:t>31. 12. 201</w:t>
      </w:r>
      <w:r w:rsidR="009F3FFF" w:rsidRPr="009C2E53">
        <w:rPr>
          <w:rFonts w:ascii="Arial" w:hAnsi="Arial" w:cs="Arial"/>
        </w:rPr>
        <w:t>9</w:t>
      </w:r>
      <w:r w:rsidRPr="009C2E53">
        <w:rPr>
          <w:rFonts w:ascii="Arial" w:hAnsi="Arial" w:cs="Arial"/>
        </w:rPr>
        <w:t>,</w:t>
      </w:r>
      <w:r>
        <w:rPr>
          <w:rFonts w:ascii="Arial" w:hAnsi="Arial" w:cs="Arial"/>
        </w:rPr>
        <w:t xml:space="preserve"> není-li ve Smlouvě sjednáno jinak</w:t>
      </w:r>
      <w:r w:rsidR="00D80379" w:rsidRPr="007B78F1">
        <w:rPr>
          <w:rFonts w:ascii="Arial" w:hAnsi="Arial" w:cs="Arial"/>
        </w:rPr>
        <w:t>.</w:t>
      </w:r>
    </w:p>
    <w:p w:rsidR="003B00DB" w:rsidRPr="003B00DB" w:rsidRDefault="003B00DB" w:rsidP="00D80379">
      <w:pPr>
        <w:pStyle w:val="Odstavecseseznamem"/>
        <w:numPr>
          <w:ilvl w:val="0"/>
          <w:numId w:val="2"/>
        </w:numPr>
        <w:spacing w:before="120"/>
        <w:ind w:left="1702" w:hanging="851"/>
        <w:contextualSpacing w:val="0"/>
        <w:rPr>
          <w:rFonts w:ascii="Arial" w:hAnsi="Arial" w:cs="Arial"/>
        </w:rPr>
      </w:pPr>
      <w:r w:rsidRPr="003B00DB">
        <w:rPr>
          <w:rFonts w:ascii="Arial" w:hAnsi="Arial" w:cs="Arial"/>
        </w:rPr>
        <w:t>Pří</w:t>
      </w:r>
      <w:r>
        <w:rPr>
          <w:rFonts w:ascii="Arial" w:hAnsi="Arial" w:cs="Arial"/>
        </w:rPr>
        <w:t>jemce je povinen předložit poskytovateli vyúčtování a doložit výdaje</w:t>
      </w:r>
      <w:r w:rsidR="00086082">
        <w:rPr>
          <w:rFonts w:ascii="Arial" w:hAnsi="Arial" w:cs="Arial"/>
        </w:rPr>
        <w:t xml:space="preserve"> a</w:t>
      </w:r>
      <w:r>
        <w:rPr>
          <w:rFonts w:ascii="Arial" w:hAnsi="Arial" w:cs="Arial"/>
        </w:rPr>
        <w:t xml:space="preserve"> příjmy </w:t>
      </w:r>
      <w:r w:rsidRPr="00D47B9A">
        <w:rPr>
          <w:rFonts w:ascii="Arial" w:hAnsi="Arial" w:cs="Arial"/>
        </w:rPr>
        <w:t>společně se závěrečnou zprávou způsobem a ve lhůtě stanovené ve Sm</w:t>
      </w:r>
      <w:r>
        <w:rPr>
          <w:rFonts w:ascii="Arial" w:hAnsi="Arial" w:cs="Arial"/>
        </w:rPr>
        <w:t>louvě.</w:t>
      </w:r>
    </w:p>
    <w:p w:rsidR="00D80379" w:rsidRPr="00754D93" w:rsidRDefault="00D80379" w:rsidP="00D80379">
      <w:pPr>
        <w:pStyle w:val="Textpoznpodarou"/>
        <w:spacing w:before="0" w:line="240" w:lineRule="auto"/>
        <w:ind w:left="0" w:firstLine="0"/>
        <w:rPr>
          <w:rFonts w:cs="Arial"/>
          <w:b/>
          <w:caps/>
          <w:sz w:val="22"/>
          <w:szCs w:val="22"/>
          <w:lang w:eastAsia="en-US"/>
        </w:rPr>
      </w:pPr>
    </w:p>
    <w:p w:rsidR="00D80379" w:rsidRPr="00754D93" w:rsidRDefault="00D80379" w:rsidP="00D80379">
      <w:pPr>
        <w:pStyle w:val="Odstavecseseznamem"/>
        <w:numPr>
          <w:ilvl w:val="1"/>
          <w:numId w:val="1"/>
        </w:numPr>
        <w:spacing w:after="120"/>
        <w:ind w:left="851" w:hanging="851"/>
        <w:contextualSpacing w:val="0"/>
        <w:rPr>
          <w:rFonts w:ascii="Arial" w:hAnsi="Arial" w:cs="Arial"/>
        </w:rPr>
      </w:pPr>
      <w:r w:rsidRPr="00754D93">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rsidR="00D80379" w:rsidRPr="008C7108" w:rsidRDefault="00D80379" w:rsidP="00D80379">
      <w:pPr>
        <w:pStyle w:val="Odstavecseseznamem"/>
        <w:numPr>
          <w:ilvl w:val="1"/>
          <w:numId w:val="1"/>
        </w:numPr>
        <w:spacing w:after="120"/>
        <w:ind w:left="851" w:hanging="851"/>
        <w:contextualSpacing w:val="0"/>
        <w:rPr>
          <w:rFonts w:ascii="Arial" w:hAnsi="Arial" w:cs="Arial"/>
        </w:rPr>
      </w:pPr>
      <w:r w:rsidRPr="00754D93">
        <w:rPr>
          <w:rFonts w:ascii="Arial" w:hAnsi="Arial" w:cs="Arial"/>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754D93">
        <w:rPr>
          <w:rFonts w:ascii="Arial" w:hAnsi="Arial" w:cs="Arial"/>
          <w:i/>
        </w:rPr>
        <w:t>.</w:t>
      </w:r>
    </w:p>
    <w:p w:rsidR="00086082" w:rsidRDefault="00086082" w:rsidP="00086082">
      <w:pPr>
        <w:rPr>
          <w:rFonts w:ascii="Arial" w:hAnsi="Arial" w:cs="Arial"/>
        </w:rPr>
      </w:pPr>
    </w:p>
    <w:p w:rsidR="00086082" w:rsidRDefault="00086082" w:rsidP="00086082">
      <w:pPr>
        <w:rPr>
          <w:rFonts w:ascii="Arial" w:hAnsi="Arial" w:cs="Arial"/>
        </w:rPr>
      </w:pPr>
    </w:p>
    <w:p w:rsidR="00D80379" w:rsidRPr="00754D93" w:rsidRDefault="00D80379" w:rsidP="00D80379">
      <w:pPr>
        <w:pStyle w:val="Odstavecseseznamem"/>
        <w:numPr>
          <w:ilvl w:val="0"/>
          <w:numId w:val="1"/>
        </w:numPr>
        <w:autoSpaceDE w:val="0"/>
        <w:autoSpaceDN w:val="0"/>
        <w:adjustRightInd w:val="0"/>
        <w:spacing w:before="120" w:after="120"/>
        <w:ind w:hanging="357"/>
        <w:rPr>
          <w:rFonts w:ascii="Arial" w:hAnsi="Arial" w:cs="Arial"/>
          <w:bCs/>
        </w:rPr>
      </w:pPr>
      <w:r w:rsidRPr="00754D93">
        <w:rPr>
          <w:rFonts w:ascii="Arial" w:hAnsi="Arial" w:cs="Arial"/>
          <w:b/>
          <w:bCs/>
          <w:sz w:val="24"/>
          <w:szCs w:val="24"/>
        </w:rPr>
        <w:t>Spoluúčast žadatele</w:t>
      </w:r>
    </w:p>
    <w:p w:rsidR="00C763EB" w:rsidRPr="00086082" w:rsidRDefault="00C763EB" w:rsidP="00C763EB">
      <w:pPr>
        <w:autoSpaceDE w:val="0"/>
        <w:autoSpaceDN w:val="0"/>
        <w:adjustRightInd w:val="0"/>
        <w:spacing w:before="120" w:after="120"/>
        <w:ind w:left="0" w:firstLine="0"/>
        <w:rPr>
          <w:rFonts w:ascii="Arial" w:hAnsi="Arial" w:cs="Arial"/>
          <w:i/>
          <w:strike/>
        </w:rPr>
      </w:pPr>
      <w:r w:rsidRPr="00086082">
        <w:rPr>
          <w:rFonts w:ascii="Arial" w:hAnsi="Arial" w:cs="Arial"/>
          <w:bCs/>
        </w:rPr>
        <w:t xml:space="preserve">Povinná spoluúčast žadatele není požadována. </w:t>
      </w:r>
    </w:p>
    <w:p w:rsidR="00C763EB" w:rsidRDefault="00C763EB" w:rsidP="00C763EB">
      <w:pPr>
        <w:ind w:left="0" w:firstLine="0"/>
        <w:rPr>
          <w:rFonts w:ascii="Arial" w:hAnsi="Arial" w:cs="Arial"/>
          <w:i/>
          <w:strike/>
          <w:color w:val="0000FF"/>
        </w:rPr>
      </w:pPr>
    </w:p>
    <w:p w:rsidR="00086082" w:rsidRPr="00C763EB" w:rsidRDefault="00086082" w:rsidP="00C763EB">
      <w:pPr>
        <w:ind w:left="0" w:firstLine="0"/>
        <w:rPr>
          <w:rFonts w:ascii="Arial" w:hAnsi="Arial" w:cs="Arial"/>
          <w:i/>
          <w:strike/>
          <w:color w:val="0000FF"/>
        </w:rPr>
      </w:pPr>
    </w:p>
    <w:p w:rsidR="00D80379" w:rsidRPr="00754D93" w:rsidRDefault="00D80379" w:rsidP="00D80379">
      <w:pPr>
        <w:pStyle w:val="Odstavecseseznamem"/>
        <w:numPr>
          <w:ilvl w:val="0"/>
          <w:numId w:val="1"/>
        </w:numPr>
        <w:autoSpaceDE w:val="0"/>
        <w:autoSpaceDN w:val="0"/>
        <w:adjustRightInd w:val="0"/>
        <w:spacing w:before="120" w:after="120"/>
        <w:ind w:hanging="357"/>
        <w:rPr>
          <w:rFonts w:ascii="Arial" w:hAnsi="Arial" w:cs="Arial"/>
          <w:b/>
          <w:bCs/>
        </w:rPr>
      </w:pPr>
      <w:r w:rsidRPr="00754D93">
        <w:rPr>
          <w:rFonts w:ascii="Arial" w:hAnsi="Arial" w:cs="Arial"/>
          <w:b/>
          <w:bCs/>
          <w:sz w:val="24"/>
          <w:szCs w:val="24"/>
        </w:rPr>
        <w:t>Společná pravidla pro poskytnutí dotací</w:t>
      </w:r>
    </w:p>
    <w:p w:rsidR="00D80379" w:rsidRPr="00754D93"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754D93" w:rsidRDefault="00D80379" w:rsidP="00184167">
      <w:pPr>
        <w:pStyle w:val="Odstavecseseznamem"/>
        <w:numPr>
          <w:ilvl w:val="1"/>
          <w:numId w:val="1"/>
        </w:numPr>
        <w:spacing w:after="200"/>
        <w:ind w:left="851" w:hanging="851"/>
        <w:contextualSpacing w:val="0"/>
        <w:rPr>
          <w:rFonts w:ascii="Arial" w:hAnsi="Arial" w:cs="Arial"/>
          <w:bCs/>
        </w:rPr>
      </w:pPr>
      <w:r w:rsidRPr="00754D93">
        <w:rPr>
          <w:rFonts w:ascii="Arial" w:hAnsi="Arial" w:cs="Arial"/>
          <w:bCs/>
        </w:rPr>
        <w:t xml:space="preserve">Dotace je poskytována na uznatelné výdaje </w:t>
      </w:r>
      <w:r w:rsidR="00076A08" w:rsidRPr="00086082">
        <w:rPr>
          <w:rFonts w:ascii="Arial" w:hAnsi="Arial" w:cs="Arial"/>
          <w:bCs/>
        </w:rPr>
        <w:t>neinvestičního charakteru</w:t>
      </w:r>
      <w:r w:rsidRPr="00754D93">
        <w:rPr>
          <w:rFonts w:ascii="Arial" w:hAnsi="Arial" w:cs="Arial"/>
          <w:bCs/>
        </w:rPr>
        <w:t xml:space="preserve">, </w:t>
      </w:r>
      <w:r w:rsidR="00184167">
        <w:rPr>
          <w:rFonts w:ascii="Arial" w:hAnsi="Arial" w:cs="Arial"/>
          <w:bCs/>
        </w:rPr>
        <w:t xml:space="preserve">výslovně uvedené ve Smlouvě. Dotace </w:t>
      </w:r>
      <w:r w:rsidRPr="00754D93">
        <w:rPr>
          <w:rFonts w:ascii="Arial" w:hAnsi="Arial" w:cs="Arial"/>
          <w:bCs/>
        </w:rPr>
        <w:t>je přísně účelová a její čerpání je vázáno jen na financování akce/</w:t>
      </w:r>
      <w:r w:rsidR="00184167">
        <w:rPr>
          <w:rFonts w:ascii="Arial" w:hAnsi="Arial" w:cs="Arial"/>
          <w:bCs/>
        </w:rPr>
        <w:t>činnosti</w:t>
      </w:r>
      <w:r w:rsidRPr="00754D93">
        <w:rPr>
          <w:rFonts w:ascii="Arial" w:hAnsi="Arial" w:cs="Arial"/>
          <w:bCs/>
        </w:rPr>
        <w:t>, na kterou byla poskytnuta.</w:t>
      </w:r>
    </w:p>
    <w:p w:rsidR="00D80379" w:rsidRPr="00754D93" w:rsidRDefault="00D80379" w:rsidP="00D80379">
      <w:pPr>
        <w:pStyle w:val="Odstavecseseznamem"/>
        <w:numPr>
          <w:ilvl w:val="1"/>
          <w:numId w:val="1"/>
        </w:numPr>
        <w:ind w:left="851" w:hanging="851"/>
        <w:contextualSpacing w:val="0"/>
        <w:jc w:val="left"/>
        <w:rPr>
          <w:i/>
          <w:iCs/>
        </w:rPr>
      </w:pPr>
      <w:r w:rsidRPr="00754D93">
        <w:rPr>
          <w:rFonts w:ascii="Arial" w:hAnsi="Arial" w:cs="Arial"/>
        </w:rPr>
        <w:t xml:space="preserve">DPH je uznatelným výdajem, pokud příjemce: </w:t>
      </w:r>
    </w:p>
    <w:p w:rsidR="00D80379" w:rsidRPr="00754D93" w:rsidRDefault="00D80379" w:rsidP="00D80379">
      <w:pPr>
        <w:pStyle w:val="Odstavecseseznamem"/>
        <w:numPr>
          <w:ilvl w:val="0"/>
          <w:numId w:val="5"/>
        </w:numPr>
        <w:ind w:left="1701" w:hanging="850"/>
        <w:contextualSpacing w:val="0"/>
        <w:rPr>
          <w:i/>
          <w:iCs/>
        </w:rPr>
      </w:pPr>
      <w:r w:rsidRPr="00754D93">
        <w:rPr>
          <w:rFonts w:ascii="Arial" w:hAnsi="Arial" w:cs="Arial"/>
        </w:rPr>
        <w:t xml:space="preserve">není plátcem DPH, </w:t>
      </w:r>
    </w:p>
    <w:p w:rsidR="00D80379" w:rsidRPr="00754D93" w:rsidRDefault="00D80379" w:rsidP="00D80379">
      <w:pPr>
        <w:pStyle w:val="Odstavecseseznamem"/>
        <w:numPr>
          <w:ilvl w:val="0"/>
          <w:numId w:val="5"/>
        </w:numPr>
        <w:ind w:left="1701" w:hanging="850"/>
        <w:contextualSpacing w:val="0"/>
        <w:rPr>
          <w:rFonts w:ascii="Arial" w:hAnsi="Arial" w:cs="Arial"/>
        </w:rPr>
      </w:pPr>
      <w:r w:rsidRPr="00754D93">
        <w:rPr>
          <w:rFonts w:ascii="Arial" w:hAnsi="Arial" w:cs="Arial"/>
        </w:rPr>
        <w:t>je plátcem DPH, ale dle zákona č. 235/2004 Sb., o dani z přidané hodnoty nemá možnost nárokovat odpočet daně na vstupu.  </w:t>
      </w:r>
    </w:p>
    <w:p w:rsidR="00D80379" w:rsidRPr="00754D93" w:rsidRDefault="00D80379" w:rsidP="00D80379">
      <w:pPr>
        <w:pStyle w:val="Odstavecseseznamem"/>
        <w:ind w:left="1701" w:firstLine="0"/>
        <w:contextualSpacing w:val="0"/>
        <w:rPr>
          <w:rFonts w:ascii="Arial" w:hAnsi="Arial" w:cs="Arial"/>
        </w:rPr>
      </w:pPr>
    </w:p>
    <w:p w:rsidR="00060A91" w:rsidRPr="00060A91" w:rsidRDefault="00D80379" w:rsidP="00060A91">
      <w:pPr>
        <w:pStyle w:val="Odstavecseseznamem"/>
        <w:numPr>
          <w:ilvl w:val="1"/>
          <w:numId w:val="1"/>
        </w:numPr>
        <w:ind w:left="851" w:hanging="851"/>
        <w:contextualSpacing w:val="0"/>
        <w:rPr>
          <w:rFonts w:ascii="Arial" w:hAnsi="Arial" w:cs="Arial"/>
          <w:i/>
        </w:rPr>
      </w:pPr>
      <w:r w:rsidRPr="00086082">
        <w:rPr>
          <w:rFonts w:ascii="Arial" w:hAnsi="Arial" w:cs="Arial"/>
        </w:rPr>
        <w:t>Majetek pořizovaný z dotace musí být pořizován výlučně do vlastnictví příjemce.</w:t>
      </w:r>
      <w:r w:rsidR="0031249E" w:rsidRPr="00086082">
        <w:rPr>
          <w:rFonts w:ascii="Arial" w:hAnsi="Arial" w:cs="Arial"/>
        </w:rPr>
        <w:t xml:space="preserve"> Opravy majetku, technické zhodnocení či rekonstrukce hrazené z dotace mohou být realizovány výlučně do majetku ve vlastnictví příjemce.</w:t>
      </w:r>
      <w:r w:rsidR="00076A08" w:rsidRPr="00086082">
        <w:rPr>
          <w:rFonts w:ascii="Arial" w:hAnsi="Arial" w:cs="Arial"/>
        </w:rPr>
        <w:t xml:space="preserve"> </w:t>
      </w:r>
    </w:p>
    <w:p w:rsidR="00060A91" w:rsidRDefault="00060A91" w:rsidP="00060A91">
      <w:pPr>
        <w:rPr>
          <w:rFonts w:ascii="Arial" w:hAnsi="Arial" w:cs="Arial"/>
          <w:i/>
        </w:rPr>
      </w:pPr>
    </w:p>
    <w:p w:rsidR="00D80379" w:rsidRPr="00B22A93" w:rsidRDefault="00D80379" w:rsidP="00B22A93">
      <w:pPr>
        <w:pStyle w:val="Odstavecseseznamem"/>
        <w:numPr>
          <w:ilvl w:val="1"/>
          <w:numId w:val="1"/>
        </w:numPr>
        <w:ind w:left="851" w:hanging="851"/>
        <w:contextualSpacing w:val="0"/>
        <w:rPr>
          <w:rFonts w:ascii="Arial" w:hAnsi="Arial" w:cs="Arial"/>
          <w:bCs/>
        </w:rPr>
      </w:pPr>
      <w:bookmarkStart w:id="4" w:name="neuznatelnévýdaje"/>
      <w:bookmarkEnd w:id="4"/>
      <w:r w:rsidRPr="00B22A93">
        <w:rPr>
          <w:rFonts w:ascii="Arial" w:hAnsi="Arial" w:cs="Arial"/>
          <w:bCs/>
        </w:rPr>
        <w:t xml:space="preserve">Neuznatelnými výdaji </w:t>
      </w:r>
      <w:r w:rsidR="0031249E" w:rsidRPr="00B22A93">
        <w:rPr>
          <w:rFonts w:ascii="Arial" w:hAnsi="Arial" w:cs="Arial"/>
          <w:bCs/>
        </w:rPr>
        <w:t>se rozumí výdaje, které nelze zahrnout do celkových předpokládaných ani celkových skutečně vynaložených výdajů na realizaci akce/činnosti:</w:t>
      </w:r>
    </w:p>
    <w:p w:rsidR="00197410" w:rsidRPr="00B22A93" w:rsidRDefault="00197410" w:rsidP="00197410">
      <w:pPr>
        <w:pStyle w:val="Odstavecseseznamem"/>
        <w:numPr>
          <w:ilvl w:val="0"/>
          <w:numId w:val="13"/>
        </w:numPr>
        <w:ind w:left="1701" w:hanging="850"/>
        <w:contextualSpacing w:val="0"/>
        <w:rPr>
          <w:rFonts w:ascii="Arial" w:hAnsi="Arial" w:cs="Arial"/>
          <w:bCs/>
        </w:rPr>
      </w:pPr>
      <w:r w:rsidRPr="00B22A93">
        <w:rPr>
          <w:rFonts w:ascii="Arial" w:hAnsi="Arial" w:cs="Arial"/>
          <w:bCs/>
        </w:rPr>
        <w:t>úhrada daní, daňových odpisů, poplatků a odvodů,</w:t>
      </w:r>
    </w:p>
    <w:p w:rsidR="00197410" w:rsidRPr="00B22A93" w:rsidRDefault="00197410" w:rsidP="00197410">
      <w:pPr>
        <w:pStyle w:val="Odstavecseseznamem"/>
        <w:numPr>
          <w:ilvl w:val="0"/>
          <w:numId w:val="13"/>
        </w:numPr>
        <w:ind w:left="1701" w:hanging="851"/>
        <w:contextualSpacing w:val="0"/>
        <w:rPr>
          <w:rFonts w:ascii="Arial" w:hAnsi="Arial" w:cs="Arial"/>
          <w:bCs/>
        </w:rPr>
      </w:pPr>
      <w:r w:rsidRPr="00B22A93">
        <w:rPr>
          <w:rFonts w:ascii="Arial" w:hAnsi="Arial" w:cs="Arial"/>
          <w:bCs/>
        </w:rPr>
        <w:t>úhrada úvěrů a půjček,</w:t>
      </w:r>
    </w:p>
    <w:p w:rsidR="00197410" w:rsidRPr="00B22A93" w:rsidRDefault="00197410" w:rsidP="00197410">
      <w:pPr>
        <w:pStyle w:val="Odstavecseseznamem"/>
        <w:numPr>
          <w:ilvl w:val="0"/>
          <w:numId w:val="13"/>
        </w:numPr>
        <w:ind w:left="1701" w:hanging="851"/>
        <w:contextualSpacing w:val="0"/>
        <w:rPr>
          <w:rFonts w:ascii="Arial" w:hAnsi="Arial" w:cs="Arial"/>
          <w:bCs/>
        </w:rPr>
      </w:pPr>
      <w:r w:rsidRPr="00B22A93">
        <w:rPr>
          <w:rFonts w:ascii="Arial" w:hAnsi="Arial" w:cs="Arial"/>
          <w:bCs/>
        </w:rPr>
        <w:t>nákup věcí osobní potřeby,</w:t>
      </w:r>
    </w:p>
    <w:p w:rsidR="00197410" w:rsidRPr="00B22A93" w:rsidRDefault="00197410" w:rsidP="00197410">
      <w:pPr>
        <w:pStyle w:val="Odstavecseseznamem"/>
        <w:numPr>
          <w:ilvl w:val="0"/>
          <w:numId w:val="13"/>
        </w:numPr>
        <w:ind w:left="1701" w:hanging="851"/>
        <w:contextualSpacing w:val="0"/>
        <w:rPr>
          <w:rFonts w:ascii="Arial" w:hAnsi="Arial" w:cs="Arial"/>
          <w:bCs/>
        </w:rPr>
      </w:pPr>
      <w:r w:rsidRPr="00B22A93">
        <w:rPr>
          <w:rFonts w:ascii="Arial" w:hAnsi="Arial" w:cs="Arial"/>
          <w:bCs/>
        </w:rPr>
        <w:t xml:space="preserve">penále, pokuty, </w:t>
      </w:r>
    </w:p>
    <w:p w:rsidR="00197410" w:rsidRPr="00B22A93" w:rsidRDefault="00197410" w:rsidP="00197410">
      <w:pPr>
        <w:pStyle w:val="Odstavecseseznamem"/>
        <w:numPr>
          <w:ilvl w:val="0"/>
          <w:numId w:val="13"/>
        </w:numPr>
        <w:ind w:left="1701" w:hanging="851"/>
        <w:contextualSpacing w:val="0"/>
        <w:rPr>
          <w:rFonts w:ascii="Arial" w:hAnsi="Arial" w:cs="Arial"/>
          <w:bCs/>
        </w:rPr>
      </w:pPr>
      <w:r w:rsidRPr="00B22A93">
        <w:rPr>
          <w:rFonts w:ascii="Arial" w:hAnsi="Arial" w:cs="Arial"/>
          <w:bCs/>
        </w:rPr>
        <w:lastRenderedPageBreak/>
        <w:t xml:space="preserve">pojistné, </w:t>
      </w:r>
    </w:p>
    <w:p w:rsidR="00197410" w:rsidRPr="00B22A93" w:rsidRDefault="00197410" w:rsidP="00197410">
      <w:pPr>
        <w:pStyle w:val="Odstavecseseznamem"/>
        <w:numPr>
          <w:ilvl w:val="0"/>
          <w:numId w:val="13"/>
        </w:numPr>
        <w:ind w:left="1701" w:hanging="851"/>
        <w:contextualSpacing w:val="0"/>
        <w:rPr>
          <w:rFonts w:ascii="Arial" w:hAnsi="Arial" w:cs="Arial"/>
          <w:bCs/>
          <w:i/>
        </w:rPr>
      </w:pPr>
      <w:r w:rsidRPr="00B22A93">
        <w:rPr>
          <w:rFonts w:ascii="Arial" w:hAnsi="Arial" w:cs="Arial"/>
          <w:bCs/>
        </w:rPr>
        <w:t>bankovní poplatky,</w:t>
      </w:r>
    </w:p>
    <w:p w:rsidR="00197410" w:rsidRPr="00B22A93" w:rsidRDefault="00197410" w:rsidP="00197410">
      <w:pPr>
        <w:pStyle w:val="Odstavecseseznamem"/>
        <w:numPr>
          <w:ilvl w:val="0"/>
          <w:numId w:val="13"/>
        </w:numPr>
        <w:ind w:left="1701" w:hanging="851"/>
        <w:contextualSpacing w:val="0"/>
        <w:rPr>
          <w:rFonts w:ascii="Arial" w:hAnsi="Arial" w:cs="Arial"/>
          <w:bCs/>
          <w:i/>
        </w:rPr>
      </w:pPr>
      <w:r w:rsidRPr="00B22A93">
        <w:rPr>
          <w:rFonts w:ascii="Arial" w:hAnsi="Arial" w:cs="Arial"/>
          <w:bCs/>
        </w:rPr>
        <w:t>nákup nemovitostí,</w:t>
      </w:r>
    </w:p>
    <w:p w:rsidR="00197410" w:rsidRPr="00B22A93" w:rsidRDefault="00197410" w:rsidP="00197410">
      <w:pPr>
        <w:pStyle w:val="Odstavecseseznamem"/>
        <w:numPr>
          <w:ilvl w:val="0"/>
          <w:numId w:val="13"/>
        </w:numPr>
        <w:ind w:left="1701" w:hanging="851"/>
        <w:contextualSpacing w:val="0"/>
        <w:rPr>
          <w:rFonts w:ascii="Arial" w:hAnsi="Arial" w:cs="Arial"/>
          <w:bCs/>
        </w:rPr>
      </w:pPr>
      <w:r w:rsidRPr="00B22A93">
        <w:rPr>
          <w:rFonts w:ascii="Arial" w:hAnsi="Arial" w:cs="Arial"/>
          <w:bCs/>
        </w:rPr>
        <w:t>leasing,</w:t>
      </w:r>
    </w:p>
    <w:p w:rsidR="00197410" w:rsidRPr="00B22A93" w:rsidRDefault="00197410" w:rsidP="00197410">
      <w:pPr>
        <w:pStyle w:val="Odstavecseseznamem"/>
        <w:numPr>
          <w:ilvl w:val="0"/>
          <w:numId w:val="13"/>
        </w:numPr>
        <w:ind w:left="1701" w:hanging="851"/>
        <w:contextualSpacing w:val="0"/>
        <w:rPr>
          <w:rFonts w:ascii="Arial" w:hAnsi="Arial" w:cs="Arial"/>
          <w:bCs/>
        </w:rPr>
      </w:pPr>
      <w:r w:rsidRPr="00B22A93">
        <w:rPr>
          <w:rFonts w:ascii="Arial" w:hAnsi="Arial" w:cs="Arial"/>
          <w:bCs/>
        </w:rPr>
        <w:t>nákup darů – mimo ceny do soutěží,</w:t>
      </w:r>
    </w:p>
    <w:p w:rsidR="00197410" w:rsidRDefault="00197410" w:rsidP="00197410">
      <w:pPr>
        <w:pStyle w:val="Odstavecseseznamem"/>
        <w:numPr>
          <w:ilvl w:val="0"/>
          <w:numId w:val="13"/>
        </w:numPr>
        <w:ind w:left="1701" w:hanging="851"/>
        <w:contextualSpacing w:val="0"/>
        <w:rPr>
          <w:rFonts w:ascii="Arial" w:hAnsi="Arial" w:cs="Arial"/>
          <w:bCs/>
          <w:color w:val="0000FF"/>
        </w:rPr>
      </w:pPr>
      <w:r w:rsidRPr="00B22A93">
        <w:rPr>
          <w:rFonts w:ascii="Arial" w:hAnsi="Arial" w:cs="Arial"/>
          <w:bCs/>
        </w:rPr>
        <w:t>DPH, pokud příjemce je plátcem DPH a dle zákona č. 235/2004 Sb., o dani z přidané hodnoty, ve znění pozdějších předpisů, má možnost nárokovat odpočet daně na vstupu plně či  částečně,</w:t>
      </w:r>
    </w:p>
    <w:p w:rsidR="00197410" w:rsidRPr="00B22A93" w:rsidRDefault="00197410" w:rsidP="00B22A93">
      <w:pPr>
        <w:ind w:left="850" w:firstLine="0"/>
        <w:rPr>
          <w:rFonts w:ascii="Arial" w:hAnsi="Arial" w:cs="Arial"/>
          <w:bCs/>
          <w:color w:val="0000FF"/>
        </w:rPr>
      </w:pPr>
    </w:p>
    <w:p w:rsidR="00197410" w:rsidRDefault="00197410" w:rsidP="00197410">
      <w:pPr>
        <w:ind w:left="1701"/>
        <w:rPr>
          <w:rFonts w:ascii="Arial" w:hAnsi="Arial" w:cs="Arial"/>
          <w:bCs/>
        </w:rPr>
      </w:pPr>
      <w:r>
        <w:rPr>
          <w:rFonts w:ascii="Arial" w:hAnsi="Arial" w:cs="Arial"/>
          <w:bCs/>
        </w:rPr>
        <w:t xml:space="preserve">Pokud je DPH hrazeno v režimu přenesené daňové povinnosti, v době po předložení </w:t>
      </w:r>
    </w:p>
    <w:p w:rsidR="00197410" w:rsidRDefault="00197410" w:rsidP="00197410">
      <w:pPr>
        <w:ind w:left="1701"/>
        <w:rPr>
          <w:rFonts w:ascii="Arial" w:hAnsi="Arial" w:cs="Arial"/>
          <w:bCs/>
        </w:rPr>
      </w:pPr>
      <w:r>
        <w:rPr>
          <w:rFonts w:ascii="Arial" w:hAnsi="Arial" w:cs="Arial"/>
          <w:bCs/>
        </w:rPr>
        <w:t>vyúčtování, bude postupovat v souladu se Smlouvou (čl. II odst. 1).</w:t>
      </w:r>
    </w:p>
    <w:p w:rsidR="00197410" w:rsidRDefault="00197410" w:rsidP="00197410">
      <w:pPr>
        <w:ind w:left="1701"/>
        <w:rPr>
          <w:rFonts w:ascii="Arial" w:hAnsi="Arial" w:cs="Arial"/>
          <w:bCs/>
        </w:rPr>
      </w:pPr>
    </w:p>
    <w:p w:rsidR="00197410" w:rsidRDefault="00197410" w:rsidP="00197410">
      <w:pPr>
        <w:ind w:left="1702"/>
        <w:rPr>
          <w:rFonts w:ascii="Arial" w:hAnsi="Arial" w:cs="Arial"/>
          <w:bCs/>
        </w:rPr>
      </w:pPr>
      <w:r>
        <w:rPr>
          <w:rFonts w:ascii="Arial" w:hAnsi="Arial" w:cs="Arial"/>
          <w:bCs/>
        </w:rPr>
        <w:t>Výdaje, které nejsou definovány jako neuznatelné, jsou uznatelnými výdaji.</w:t>
      </w:r>
    </w:p>
    <w:p w:rsidR="00197410" w:rsidRDefault="00197410" w:rsidP="00197410">
      <w:pPr>
        <w:ind w:left="1701"/>
        <w:rPr>
          <w:rFonts w:ascii="Arial" w:hAnsi="Arial" w:cs="Arial"/>
          <w:bCs/>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 xml:space="preserve">Změna </w:t>
      </w:r>
      <w:r w:rsidR="00DF26A5">
        <w:rPr>
          <w:rFonts w:ascii="Arial" w:hAnsi="Arial" w:cs="Arial"/>
        </w:rPr>
        <w:t xml:space="preserve">(upřesnění) </w:t>
      </w:r>
      <w:r w:rsidRPr="00754D93">
        <w:rPr>
          <w:rFonts w:ascii="Arial" w:hAnsi="Arial" w:cs="Arial"/>
        </w:rPr>
        <w:t xml:space="preserve">konkrétního účelu dotace </w:t>
      </w:r>
      <w:r w:rsidR="00521CE2">
        <w:rPr>
          <w:rFonts w:ascii="Arial" w:hAnsi="Arial" w:cs="Arial"/>
        </w:rPr>
        <w:t xml:space="preserve">a změna termínu použití dotace </w:t>
      </w:r>
      <w:r w:rsidRPr="00754D93">
        <w:rPr>
          <w:rFonts w:ascii="Arial" w:hAnsi="Arial" w:cs="Arial"/>
        </w:rPr>
        <w:t xml:space="preserve">je možná pouze </w:t>
      </w:r>
      <w:r w:rsidR="00DF26A5">
        <w:rPr>
          <w:rFonts w:ascii="Arial" w:hAnsi="Arial" w:cs="Arial"/>
        </w:rPr>
        <w:t xml:space="preserve">na základě uzavřeného dodatku ke Smlouvě, </w:t>
      </w:r>
      <w:r w:rsidRPr="00754D93">
        <w:rPr>
          <w:rFonts w:ascii="Arial" w:hAnsi="Arial" w:cs="Arial"/>
        </w:rPr>
        <w:t>s předchozím souhlasem řídícího orgánu, který rozhodl o posky</w:t>
      </w:r>
      <w:r>
        <w:rPr>
          <w:rFonts w:ascii="Arial" w:hAnsi="Arial" w:cs="Arial"/>
        </w:rPr>
        <w:t>tnutí dotace a uzavření Smlouvy</w:t>
      </w:r>
      <w:r w:rsidR="00DF26A5">
        <w:rPr>
          <w:rFonts w:ascii="Arial" w:hAnsi="Arial" w:cs="Arial"/>
        </w:rPr>
        <w:t xml:space="preserve"> (schválení dodatku ke Smlouvě)</w:t>
      </w:r>
      <w:r w:rsidRPr="00754D93">
        <w:rPr>
          <w:rFonts w:ascii="Arial" w:hAnsi="Arial" w:cs="Arial"/>
        </w:rPr>
        <w:t xml:space="preserve">. </w:t>
      </w:r>
    </w:p>
    <w:p w:rsidR="00D80379" w:rsidRPr="00754D93" w:rsidRDefault="00D80379" w:rsidP="00D80379">
      <w:pPr>
        <w:ind w:left="0" w:firstLine="0"/>
        <w:rPr>
          <w:rFonts w:ascii="Arial" w:hAnsi="Arial" w:cs="Arial"/>
        </w:rPr>
      </w:pPr>
    </w:p>
    <w:p w:rsidR="00E22DDB" w:rsidRPr="008826F8" w:rsidRDefault="00D80379" w:rsidP="00E22DDB">
      <w:pPr>
        <w:pStyle w:val="Odstavecseseznamem"/>
        <w:numPr>
          <w:ilvl w:val="1"/>
          <w:numId w:val="1"/>
        </w:numPr>
        <w:ind w:left="851" w:hanging="851"/>
        <w:contextualSpacing w:val="0"/>
        <w:rPr>
          <w:rFonts w:ascii="Arial" w:hAnsi="Arial" w:cs="Arial"/>
          <w:i/>
          <w:color w:val="FF0000"/>
        </w:rPr>
      </w:pPr>
      <w:r w:rsidRPr="00F85F6F">
        <w:rPr>
          <w:rFonts w:ascii="Arial" w:hAnsi="Arial" w:cs="Arial"/>
        </w:rPr>
        <w:t xml:space="preserve">Příjemce je povinen uskutečňovat propagaci </w:t>
      </w:r>
      <w:r w:rsidR="00F006D7" w:rsidRPr="00B22A93">
        <w:rPr>
          <w:rFonts w:ascii="Arial" w:hAnsi="Arial" w:cs="Arial"/>
        </w:rPr>
        <w:t xml:space="preserve">akce/činnosti </w:t>
      </w:r>
      <w:r w:rsidRPr="00F85F6F">
        <w:rPr>
          <w:rFonts w:ascii="Arial" w:hAnsi="Arial" w:cs="Arial"/>
        </w:rPr>
        <w:t>v souladu se Smlouvou</w:t>
      </w:r>
      <w:r w:rsidR="00B064AF" w:rsidRPr="00F85F6F">
        <w:rPr>
          <w:rFonts w:ascii="Arial" w:hAnsi="Arial" w:cs="Arial"/>
        </w:rPr>
        <w:t xml:space="preserve"> a pravidly konkrétního dotačního titulu</w:t>
      </w:r>
      <w:r w:rsidRPr="00F85F6F">
        <w:rPr>
          <w:rFonts w:ascii="Arial" w:hAnsi="Arial" w:cs="Arial"/>
        </w:rPr>
        <w:t>. Minimální podmínka pro každého příjemce dotace je povinnost uvádět logo poskytovatele na webových stránkách příjemce (jsou-li zřízeny)</w:t>
      </w:r>
      <w:r w:rsidR="00602CEA">
        <w:rPr>
          <w:rFonts w:ascii="Arial" w:hAnsi="Arial" w:cs="Arial"/>
        </w:rPr>
        <w:t xml:space="preserve"> do konce roku 2019</w:t>
      </w:r>
      <w:r w:rsidR="00B064AF" w:rsidRPr="00F85F6F">
        <w:rPr>
          <w:rFonts w:ascii="Arial" w:hAnsi="Arial" w:cs="Arial"/>
        </w:rPr>
        <w:t>,</w:t>
      </w:r>
      <w:r w:rsidRPr="00F85F6F">
        <w:rPr>
          <w:rFonts w:ascii="Arial" w:hAnsi="Arial" w:cs="Arial"/>
        </w:rPr>
        <w:t xml:space="preserve"> označit propagační materiály příjemce</w:t>
      </w:r>
      <w:r w:rsidRPr="00F85F6F">
        <w:rPr>
          <w:rFonts w:ascii="Arial" w:hAnsi="Arial" w:cs="Arial"/>
          <w:b/>
        </w:rPr>
        <w:t xml:space="preserve">, </w:t>
      </w:r>
      <w:r w:rsidRPr="00F85F6F">
        <w:rPr>
          <w:rFonts w:ascii="Arial" w:hAnsi="Arial" w:cs="Arial"/>
        </w:rPr>
        <w:t>vztahující se k účelu dotace, logem Olomouckého kraje.</w:t>
      </w:r>
      <w:r w:rsidR="00F85F6F" w:rsidRPr="00F85F6F">
        <w:rPr>
          <w:rFonts w:ascii="Arial" w:hAnsi="Arial" w:cs="Arial"/>
        </w:rPr>
        <w:t xml:space="preserve"> </w:t>
      </w:r>
      <w:r w:rsidR="00B22A93">
        <w:rPr>
          <w:rFonts w:ascii="Arial" w:hAnsi="Arial" w:cs="Arial"/>
        </w:rPr>
        <w:t>Podmínkou u příjemce</w:t>
      </w:r>
      <w:r w:rsidRPr="00F85F6F">
        <w:rPr>
          <w:rFonts w:ascii="Arial" w:hAnsi="Arial" w:cs="Arial"/>
        </w:rPr>
        <w:t xml:space="preserve"> je pořízení fotodokumentace o propagaci Olomouckého kraje při této akci</w:t>
      </w:r>
      <w:r w:rsidR="00F85F6F">
        <w:rPr>
          <w:rFonts w:ascii="Arial" w:hAnsi="Arial" w:cs="Arial"/>
        </w:rPr>
        <w:t xml:space="preserve"> nebo činnosti</w:t>
      </w:r>
      <w:r w:rsidRPr="00F85F6F">
        <w:rPr>
          <w:rFonts w:ascii="Arial" w:hAnsi="Arial" w:cs="Arial"/>
        </w:rPr>
        <w:t xml:space="preserve">. Povinně pořízená fotodokumentace (minimálně dvě fotografie dokladujících propagaci </w:t>
      </w:r>
      <w:r w:rsidRPr="00B22A93">
        <w:rPr>
          <w:rFonts w:ascii="Arial" w:hAnsi="Arial" w:cs="Arial"/>
        </w:rPr>
        <w:t>Olomouckého kraje na viditelném veřejně přístupném místě) je poskytovateli předložena spolu se závěrečnou zprávou v souladu se Smlouvou.</w:t>
      </w:r>
      <w:r w:rsidRPr="00F85F6F">
        <w:rPr>
          <w:rFonts w:ascii="Arial" w:hAnsi="Arial" w:cs="Arial"/>
          <w:bCs/>
        </w:rPr>
        <w:t xml:space="preserve"> </w:t>
      </w:r>
      <w:r w:rsidR="00712917" w:rsidRPr="00F85F6F">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E22DDB" w:rsidRPr="00E92B57">
          <w:rPr>
            <w:rStyle w:val="Hypertextovodkaz"/>
            <w:rFonts w:ascii="Arial" w:hAnsi="Arial" w:cs="Arial"/>
            <w:bCs/>
          </w:rPr>
          <w:t>www.olkraj.cz</w:t>
        </w:r>
      </w:hyperlink>
      <w:r w:rsidR="00712917" w:rsidRPr="00F85F6F">
        <w:rPr>
          <w:rStyle w:val="Hypertextovodkaz"/>
          <w:rFonts w:ascii="Arial" w:hAnsi="Arial" w:cs="Arial"/>
          <w:bCs/>
          <w:color w:val="auto"/>
          <w:u w:val="none"/>
        </w:rPr>
        <w:t>.</w:t>
      </w:r>
      <w:r w:rsidR="00E22DDB" w:rsidRPr="008826F8">
        <w:rPr>
          <w:rFonts w:ascii="Arial" w:hAnsi="Arial" w:cs="Arial"/>
          <w:bCs/>
          <w:color w:val="0000FF"/>
        </w:rPr>
        <w:t xml:space="preserve"> </w:t>
      </w:r>
    </w:p>
    <w:p w:rsidR="00E22DDB" w:rsidRPr="008826F8" w:rsidRDefault="00E22DDB" w:rsidP="00E22DDB">
      <w:pPr>
        <w:ind w:left="0" w:firstLine="0"/>
        <w:rPr>
          <w:rFonts w:ascii="Arial" w:hAnsi="Arial" w:cs="Arial"/>
          <w:i/>
          <w:color w:val="0000FF"/>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D80379" w:rsidRPr="00754D93" w:rsidRDefault="00D80379" w:rsidP="00D80379">
      <w:pPr>
        <w:pStyle w:val="Odstavecseseznamem"/>
        <w:ind w:left="851" w:firstLine="0"/>
        <w:contextualSpacing w:val="0"/>
        <w:rPr>
          <w:rFonts w:ascii="Arial" w:hAnsi="Arial" w:cs="Arial"/>
        </w:rPr>
      </w:pPr>
    </w:p>
    <w:p w:rsidR="00D80379"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 xml:space="preserve">Příslušné orgány poskytovatele jsou oprávněny v souladu se zvláštním právním předpisem zákonem č. 320/2001 Sb., o finanční kontrole ve veřejné správě a </w:t>
      </w:r>
      <w:r w:rsidRPr="00754D93">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B31B42" w:rsidRPr="00B31B42" w:rsidRDefault="00B31B42" w:rsidP="00B31B42">
      <w:pPr>
        <w:pStyle w:val="Odstavecseseznamem"/>
        <w:rPr>
          <w:rFonts w:ascii="Arial" w:hAnsi="Arial" w:cs="Arial"/>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754D93" w:rsidRDefault="00D80379" w:rsidP="00D80379">
      <w:pPr>
        <w:pStyle w:val="Odstavecseseznamem"/>
        <w:ind w:left="851"/>
        <w:contextualSpacing w:val="0"/>
        <w:rPr>
          <w:rFonts w:ascii="Arial" w:hAnsi="Arial" w:cs="Arial"/>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lastRenderedPageBreak/>
        <w:t>V souladu se zákonem č. 250/2000 Sb., o rozpočtových pravidlech územních rozpočtů, v</w:t>
      </w:r>
      <w:r w:rsidR="00A93F77">
        <w:rPr>
          <w:rFonts w:ascii="Arial" w:hAnsi="Arial" w:cs="Arial"/>
        </w:rPr>
        <w:t>e znění pozdějších předpisů,</w:t>
      </w:r>
      <w:r w:rsidRPr="00754D93">
        <w:rPr>
          <w:rFonts w:ascii="Arial" w:hAnsi="Arial" w:cs="Arial"/>
        </w:rPr>
        <w:t xml:space="preserve"> mohou být ve Smlouvě vymezeny podmínky, jejichž porušení bude považováno za méně závažné, za které se uloží odvod za porušení rozpočtové kázně ve snížené výši.</w:t>
      </w:r>
    </w:p>
    <w:p w:rsidR="00D80379" w:rsidRPr="00754D93" w:rsidRDefault="00D80379" w:rsidP="00D80379">
      <w:pPr>
        <w:pStyle w:val="Odstavecseseznamem"/>
        <w:rPr>
          <w:rFonts w:ascii="Arial" w:hAnsi="Arial" w:cs="Arial"/>
          <w:bCs/>
        </w:rPr>
      </w:pPr>
    </w:p>
    <w:p w:rsidR="00D80379" w:rsidRPr="003144D2" w:rsidRDefault="003144D2" w:rsidP="00D80379">
      <w:pPr>
        <w:pStyle w:val="Odstavecseseznamem"/>
        <w:numPr>
          <w:ilvl w:val="1"/>
          <w:numId w:val="1"/>
        </w:numPr>
        <w:ind w:hanging="792"/>
        <w:contextualSpacing w:val="0"/>
        <w:rPr>
          <w:rFonts w:ascii="Arial" w:hAnsi="Arial" w:cs="Arial"/>
          <w:bCs/>
        </w:rPr>
      </w:pPr>
      <w:r w:rsidRPr="00754D93">
        <w:rPr>
          <w:rFonts w:ascii="Arial" w:hAnsi="Arial" w:cs="Arial"/>
          <w:bCs/>
        </w:rPr>
        <w:t xml:space="preserve">Příjemce je povinen nakládat s veškerým majetkem získaným nebo zhodnoceným, byť i jen částečně, z dotace s péčí řádného hospodáře a nezatěžovat bez vědomí a písemného souhlasu vyhlašovatele </w:t>
      </w:r>
      <w:r>
        <w:rPr>
          <w:rFonts w:ascii="Arial" w:hAnsi="Arial" w:cs="Arial"/>
          <w:bCs/>
        </w:rPr>
        <w:t xml:space="preserve">(schválení a uzavření dodatku ke Smlouvě) </w:t>
      </w:r>
      <w:r w:rsidRPr="00754D93">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Pr>
          <w:rFonts w:ascii="Arial" w:hAnsi="Arial" w:cs="Arial"/>
          <w:bCs/>
        </w:rPr>
        <w:t xml:space="preserve"> </w:t>
      </w:r>
      <w:r w:rsidRPr="003B75D1">
        <w:rPr>
          <w:rFonts w:ascii="Arial" w:hAnsi="Arial" w:cs="Arial"/>
          <w:bCs/>
        </w:rPr>
        <w:t xml:space="preserve">Dodatek schvaluje řídící orgán, který rozhodl o poskytnutí dotace a uzavření Smlouvy. </w:t>
      </w:r>
      <w:r w:rsidRPr="00B22A93">
        <w:rPr>
          <w:rFonts w:ascii="Arial" w:hAnsi="Arial" w:cs="Arial"/>
          <w:bCs/>
        </w:rPr>
        <w:t>Příjemce je povinen po dobu minimálně 1 roku ode dne účinnosti Smlouvy (dále jen jako „minimální doba trvání akce“) provozovat podporované aktivity a neukončit je ani nepřerušit bez vědomí a písemného souhlasu vyhlašovatele (schválení a uzavření dodatku ke Smlouvě). Dodatek schvaluje řídící orgán, který rozhodl o poskyt</w:t>
      </w:r>
      <w:r w:rsidR="00B22A93" w:rsidRPr="00B22A93">
        <w:rPr>
          <w:rFonts w:ascii="Arial" w:hAnsi="Arial" w:cs="Arial"/>
          <w:bCs/>
        </w:rPr>
        <w:t>nutí dotace a uzavření Smlouvy.</w:t>
      </w:r>
      <w:r w:rsidR="00D80379" w:rsidRPr="00B22A93">
        <w:rPr>
          <w:rFonts w:ascii="Arial" w:hAnsi="Arial" w:cs="Arial"/>
          <w:bCs/>
        </w:rPr>
        <w:t xml:space="preserve"> </w:t>
      </w:r>
      <w:r w:rsidR="00D80379" w:rsidRPr="00754D93">
        <w:rPr>
          <w:rFonts w:ascii="Arial" w:hAnsi="Arial" w:cs="Arial"/>
          <w:i/>
        </w:rPr>
        <w:t xml:space="preserve"> </w:t>
      </w:r>
    </w:p>
    <w:p w:rsidR="003144D2" w:rsidRDefault="003144D2" w:rsidP="003144D2">
      <w:pPr>
        <w:pStyle w:val="Odstavecseseznamem"/>
        <w:rPr>
          <w:rFonts w:ascii="Arial" w:hAnsi="Arial" w:cs="Arial"/>
          <w:bCs/>
        </w:rPr>
      </w:pPr>
    </w:p>
    <w:p w:rsidR="00B22A93" w:rsidRDefault="00B22A93" w:rsidP="003144D2">
      <w:pPr>
        <w:pStyle w:val="Odstavecseseznamem"/>
        <w:rPr>
          <w:rFonts w:ascii="Arial" w:hAnsi="Arial" w:cs="Arial"/>
          <w:bCs/>
        </w:rPr>
      </w:pPr>
    </w:p>
    <w:p w:rsidR="00B22A93" w:rsidRPr="003144D2" w:rsidRDefault="00B22A93" w:rsidP="003144D2">
      <w:pPr>
        <w:pStyle w:val="Odstavecseseznamem"/>
        <w:rPr>
          <w:rFonts w:ascii="Arial" w:hAnsi="Arial" w:cs="Arial"/>
          <w:bCs/>
        </w:rPr>
      </w:pPr>
    </w:p>
    <w:p w:rsidR="00D80379" w:rsidRPr="00754D93"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754D93">
        <w:rPr>
          <w:rFonts w:ascii="Arial" w:hAnsi="Arial" w:cs="Arial"/>
          <w:b/>
          <w:bCs/>
          <w:sz w:val="24"/>
          <w:szCs w:val="24"/>
        </w:rPr>
        <w:t xml:space="preserve"> Pravidla pro předkládání žádostí o dotace </w:t>
      </w:r>
    </w:p>
    <w:p w:rsidR="00D80379" w:rsidRPr="00754D93"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754D93" w:rsidRDefault="00D80379" w:rsidP="00D80379">
      <w:pPr>
        <w:pStyle w:val="Odstavecseseznamem"/>
        <w:numPr>
          <w:ilvl w:val="1"/>
          <w:numId w:val="1"/>
        </w:numPr>
        <w:tabs>
          <w:tab w:val="left" w:pos="851"/>
        </w:tabs>
        <w:spacing w:before="240"/>
        <w:ind w:left="851" w:hanging="851"/>
        <w:contextualSpacing w:val="0"/>
        <w:rPr>
          <w:rFonts w:ascii="Arial" w:hAnsi="Arial" w:cs="Arial"/>
        </w:rPr>
      </w:pPr>
      <w:bookmarkStart w:id="5" w:name="lhůtapodání"/>
      <w:bookmarkEnd w:id="5"/>
      <w:r w:rsidRPr="00754D93">
        <w:rPr>
          <w:rFonts w:ascii="Arial" w:hAnsi="Arial" w:cs="Arial"/>
        </w:rPr>
        <w:t xml:space="preserve">Dotační program je zveřejněn na úřední desce od </w:t>
      </w:r>
      <w:r w:rsidRPr="00B22A93">
        <w:rPr>
          <w:rFonts w:ascii="Arial" w:hAnsi="Arial" w:cs="Arial"/>
        </w:rPr>
        <w:t>1</w:t>
      </w:r>
      <w:r w:rsidR="00632C0F" w:rsidRPr="00B22A93">
        <w:rPr>
          <w:rFonts w:ascii="Arial" w:hAnsi="Arial" w:cs="Arial"/>
        </w:rPr>
        <w:t>8</w:t>
      </w:r>
      <w:r w:rsidRPr="00B22A93">
        <w:rPr>
          <w:rFonts w:ascii="Arial" w:hAnsi="Arial" w:cs="Arial"/>
        </w:rPr>
        <w:t>. 12. </w:t>
      </w:r>
      <w:r w:rsidRPr="00DC2155">
        <w:rPr>
          <w:rFonts w:ascii="Arial" w:hAnsi="Arial" w:cs="Arial"/>
        </w:rPr>
        <w:t>201</w:t>
      </w:r>
      <w:r w:rsidR="009F3FFF" w:rsidRPr="00DC2155">
        <w:rPr>
          <w:rFonts w:ascii="Arial" w:hAnsi="Arial" w:cs="Arial"/>
        </w:rPr>
        <w:t>8</w:t>
      </w:r>
      <w:r w:rsidRPr="00B22A93">
        <w:rPr>
          <w:rFonts w:ascii="Arial" w:hAnsi="Arial" w:cs="Arial"/>
        </w:rPr>
        <w:t xml:space="preserve"> do 1</w:t>
      </w:r>
      <w:r w:rsidR="00036AF1" w:rsidRPr="00B22A93">
        <w:rPr>
          <w:rFonts w:ascii="Arial" w:hAnsi="Arial" w:cs="Arial"/>
        </w:rPr>
        <w:t>9</w:t>
      </w:r>
      <w:r w:rsidRPr="00B22A93">
        <w:rPr>
          <w:rFonts w:ascii="Arial" w:hAnsi="Arial" w:cs="Arial"/>
        </w:rPr>
        <w:t>. 3. </w:t>
      </w:r>
      <w:r w:rsidRPr="00DC2155">
        <w:rPr>
          <w:rFonts w:ascii="Arial" w:hAnsi="Arial" w:cs="Arial"/>
        </w:rPr>
        <w:t>201</w:t>
      </w:r>
      <w:r w:rsidR="009F3FFF" w:rsidRPr="00DC2155">
        <w:rPr>
          <w:rFonts w:ascii="Arial" w:hAnsi="Arial" w:cs="Arial"/>
        </w:rPr>
        <w:t>9</w:t>
      </w:r>
      <w:r w:rsidRPr="00754D93">
        <w:rPr>
          <w:rFonts w:ascii="Arial" w:hAnsi="Arial" w:cs="Arial"/>
        </w:rPr>
        <w:t>. Jeho zveřejnění nemá vliv na dobu, po kterou jsou přijímány žádosti o dotace</w:t>
      </w:r>
    </w:p>
    <w:p w:rsidR="00D80379" w:rsidRPr="00754D93" w:rsidRDefault="00D80379" w:rsidP="00D80379">
      <w:pPr>
        <w:pStyle w:val="Odstavecseseznamem"/>
        <w:numPr>
          <w:ilvl w:val="1"/>
          <w:numId w:val="1"/>
        </w:numPr>
        <w:tabs>
          <w:tab w:val="left" w:pos="851"/>
        </w:tabs>
        <w:spacing w:before="240"/>
        <w:ind w:left="851" w:hanging="851"/>
        <w:contextualSpacing w:val="0"/>
        <w:rPr>
          <w:rFonts w:ascii="Arial" w:hAnsi="Arial" w:cs="Arial"/>
        </w:rPr>
      </w:pPr>
      <w:r w:rsidRPr="00754D93">
        <w:rPr>
          <w:rFonts w:ascii="Arial" w:hAnsi="Arial" w:cs="Arial"/>
          <w:b/>
        </w:rPr>
        <w:t xml:space="preserve">Lhůta pro podání žádostí o dotace je stanovena od </w:t>
      </w:r>
      <w:r w:rsidRPr="00B22A93">
        <w:rPr>
          <w:rFonts w:ascii="Arial" w:hAnsi="Arial" w:cs="Arial"/>
          <w:b/>
        </w:rPr>
        <w:t>2</w:t>
      </w:r>
      <w:r w:rsidR="00632C0F" w:rsidRPr="00B22A93">
        <w:rPr>
          <w:rFonts w:ascii="Arial" w:hAnsi="Arial" w:cs="Arial"/>
          <w:b/>
        </w:rPr>
        <w:t>1</w:t>
      </w:r>
      <w:r w:rsidRPr="00B22A93">
        <w:rPr>
          <w:rFonts w:ascii="Arial" w:hAnsi="Arial" w:cs="Arial"/>
          <w:b/>
        </w:rPr>
        <w:t xml:space="preserve">. 1. </w:t>
      </w:r>
      <w:r w:rsidR="00DC2155">
        <w:rPr>
          <w:rFonts w:ascii="Arial" w:hAnsi="Arial" w:cs="Arial"/>
          <w:b/>
        </w:rPr>
        <w:t xml:space="preserve">2019 </w:t>
      </w:r>
      <w:r w:rsidRPr="00B22A93">
        <w:rPr>
          <w:rFonts w:ascii="Arial" w:hAnsi="Arial" w:cs="Arial"/>
          <w:b/>
        </w:rPr>
        <w:t>do 7. 2. 201</w:t>
      </w:r>
      <w:r w:rsidR="009F3FFF" w:rsidRPr="00B22A93">
        <w:rPr>
          <w:rFonts w:ascii="Arial" w:hAnsi="Arial" w:cs="Arial"/>
          <w:b/>
        </w:rPr>
        <w:t>9</w:t>
      </w:r>
      <w:r w:rsidRPr="00B22A93">
        <w:rPr>
          <w:rFonts w:ascii="Arial" w:hAnsi="Arial" w:cs="Arial"/>
          <w:b/>
        </w:rPr>
        <w:t xml:space="preserve"> </w:t>
      </w:r>
      <w:r w:rsidRPr="00754D93">
        <w:rPr>
          <w:rFonts w:ascii="Arial" w:hAnsi="Arial" w:cs="Arial"/>
          <w:b/>
        </w:rPr>
        <w:t>do 12:00 hodin, není-li dále stanoveno jinak.</w:t>
      </w:r>
      <w:r w:rsidRPr="00754D93">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754D93">
          <w:rPr>
            <w:rStyle w:val="Hypertextovodkaz"/>
            <w:rFonts w:ascii="Arial" w:hAnsi="Arial" w:cs="Arial"/>
            <w:color w:val="auto"/>
          </w:rPr>
          <w:t>1.</w:t>
        </w:r>
        <w:r w:rsidR="00632C0F">
          <w:rPr>
            <w:rStyle w:val="Hypertextovodkaz"/>
            <w:rFonts w:ascii="Arial" w:hAnsi="Arial" w:cs="Arial"/>
            <w:color w:val="auto"/>
          </w:rPr>
          <w:t>4</w:t>
        </w:r>
      </w:hyperlink>
      <w:r w:rsidRPr="00754D93">
        <w:rPr>
          <w:rFonts w:ascii="Arial" w:hAnsi="Arial" w:cs="Arial"/>
        </w:rPr>
        <w:t>.</w:t>
      </w:r>
      <w:r w:rsidR="00632C0F">
        <w:rPr>
          <w:rFonts w:ascii="Arial" w:hAnsi="Arial" w:cs="Arial"/>
        </w:rPr>
        <w:t xml:space="preserve"> </w:t>
      </w:r>
      <w:r w:rsidR="00FE3BEB" w:rsidRPr="00FE3BEB">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r w:rsidRPr="00754D93">
        <w:rPr>
          <w:rFonts w:ascii="Arial" w:hAnsi="Arial" w:cs="Arial"/>
        </w:rPr>
        <w:t xml:space="preserve">    </w:t>
      </w:r>
      <w:r w:rsidRPr="00754D93">
        <w:rPr>
          <w:rFonts w:ascii="Arial" w:hAnsi="Arial" w:cs="Arial"/>
          <w:b/>
          <w:bCs/>
        </w:rPr>
        <w:t xml:space="preserve"> </w:t>
      </w:r>
    </w:p>
    <w:p w:rsidR="00D80379" w:rsidRPr="00B43D64" w:rsidRDefault="00D80379" w:rsidP="00D80379">
      <w:pPr>
        <w:pStyle w:val="Odstavecseseznamem"/>
        <w:numPr>
          <w:ilvl w:val="1"/>
          <w:numId w:val="1"/>
        </w:numPr>
        <w:spacing w:before="120" w:after="120"/>
        <w:ind w:left="851" w:hanging="851"/>
        <w:contextualSpacing w:val="0"/>
        <w:rPr>
          <w:rFonts w:ascii="Arial" w:hAnsi="Arial" w:cs="Arial"/>
          <w:i/>
        </w:rPr>
      </w:pPr>
      <w:bookmarkStart w:id="6" w:name="způsobpodání"/>
      <w:bookmarkEnd w:id="6"/>
      <w:r w:rsidRPr="00B43D64">
        <w:rPr>
          <w:rFonts w:ascii="Arial" w:hAnsi="Arial" w:cs="Arial"/>
          <w:b/>
        </w:rPr>
        <w:t>Dotaci lze poskytnout pouze na základě řádně</w:t>
      </w:r>
      <w:r w:rsidRPr="00B43D64">
        <w:rPr>
          <w:rFonts w:ascii="Arial" w:hAnsi="Arial" w:cs="Arial"/>
          <w:b/>
          <w:color w:val="7030A0"/>
        </w:rPr>
        <w:t xml:space="preserve"> </w:t>
      </w:r>
      <w:r w:rsidRPr="00B43D64">
        <w:rPr>
          <w:rFonts w:ascii="Arial" w:hAnsi="Arial" w:cs="Arial"/>
          <w:b/>
        </w:rPr>
        <w:t>vyplněné elektronické žádosti a</w:t>
      </w:r>
      <w:r w:rsidRPr="00B43D64">
        <w:rPr>
          <w:rFonts w:ascii="Arial" w:hAnsi="Arial" w:cs="Arial"/>
          <w:b/>
          <w:color w:val="7030A0"/>
        </w:rPr>
        <w:t xml:space="preserve"> </w:t>
      </w:r>
      <w:r w:rsidRPr="00B43D64">
        <w:rPr>
          <w:rFonts w:ascii="Arial" w:hAnsi="Arial" w:cs="Arial"/>
          <w:b/>
        </w:rPr>
        <w:t>doručené</w:t>
      </w:r>
      <w:r w:rsidRPr="00B43D64">
        <w:rPr>
          <w:rFonts w:ascii="Arial" w:hAnsi="Arial" w:cs="Arial"/>
          <w:b/>
          <w:color w:val="7030A0"/>
        </w:rPr>
        <w:t xml:space="preserve"> </w:t>
      </w:r>
      <w:r w:rsidRPr="00B43D64">
        <w:rPr>
          <w:rFonts w:ascii="Arial" w:hAnsi="Arial" w:cs="Arial"/>
          <w:b/>
        </w:rPr>
        <w:t>písemné žádosti</w:t>
      </w:r>
      <w:r w:rsidRPr="00B43D64">
        <w:rPr>
          <w:rFonts w:ascii="Arial" w:hAnsi="Arial" w:cs="Arial"/>
        </w:rPr>
        <w:t xml:space="preserve">, viz </w:t>
      </w:r>
      <w:r w:rsidRPr="00143A26">
        <w:rPr>
          <w:rFonts w:ascii="Arial" w:hAnsi="Arial" w:cs="Arial"/>
          <w:b/>
        </w:rPr>
        <w:t>definice písemné žádosti</w:t>
      </w:r>
      <w:r w:rsidRPr="00B43D64">
        <w:rPr>
          <w:rFonts w:ascii="Arial" w:hAnsi="Arial" w:cs="Arial"/>
        </w:rPr>
        <w:t xml:space="preserve"> odst. </w:t>
      </w:r>
      <w:r w:rsidR="00143A26">
        <w:rPr>
          <w:rFonts w:ascii="Arial" w:hAnsi="Arial" w:cs="Arial"/>
        </w:rPr>
        <w:t>11</w:t>
      </w:r>
      <w:r w:rsidRPr="00B43D64">
        <w:rPr>
          <w:rFonts w:ascii="Arial" w:hAnsi="Arial" w:cs="Arial"/>
        </w:rPr>
        <w:t>.10</w:t>
      </w:r>
      <w:r w:rsidR="00375FCC">
        <w:rPr>
          <w:rFonts w:ascii="Arial" w:hAnsi="Arial" w:cs="Arial"/>
        </w:rPr>
        <w:t>.</w:t>
      </w:r>
      <w:r w:rsidRPr="00B43D64">
        <w:rPr>
          <w:rFonts w:ascii="Arial" w:hAnsi="Arial" w:cs="Arial"/>
        </w:rPr>
        <w:t xml:space="preserve"> (žádost je </w:t>
      </w:r>
      <w:r w:rsidRPr="00B43D64">
        <w:rPr>
          <w:rFonts w:ascii="Arial" w:hAnsi="Arial" w:cs="Arial"/>
        </w:rPr>
        <w:sym w:font="Wingdings" w:char="F0E0"/>
      </w:r>
      <w:r w:rsidRPr="00B43D64">
        <w:rPr>
          <w:rFonts w:ascii="Arial" w:hAnsi="Arial" w:cs="Arial"/>
        </w:rPr>
        <w:t xml:space="preserve"> vyplněná</w:t>
      </w:r>
      <w:r w:rsidR="00B57B7C">
        <w:rPr>
          <w:rFonts w:ascii="Arial" w:hAnsi="Arial" w:cs="Arial"/>
        </w:rPr>
        <w:t>,</w:t>
      </w:r>
      <w:r w:rsidRPr="00B43D64">
        <w:rPr>
          <w:rFonts w:ascii="Arial" w:hAnsi="Arial" w:cs="Arial"/>
        </w:rPr>
        <w:t xml:space="preserve"> uložená</w:t>
      </w:r>
      <w:r w:rsidR="00B57B7C">
        <w:rPr>
          <w:rFonts w:ascii="Arial" w:hAnsi="Arial" w:cs="Arial"/>
        </w:rPr>
        <w:t xml:space="preserve"> a </w:t>
      </w:r>
      <w:r w:rsidR="00B57B7C" w:rsidRPr="00B22A93">
        <w:rPr>
          <w:rFonts w:ascii="Arial" w:hAnsi="Arial" w:cs="Arial"/>
        </w:rPr>
        <w:t>odeslaná</w:t>
      </w:r>
      <w:r w:rsidRPr="00B43D64">
        <w:rPr>
          <w:rFonts w:ascii="Arial" w:hAnsi="Arial" w:cs="Arial"/>
        </w:rPr>
        <w:t xml:space="preserve"> ve formuláři na webu </w:t>
      </w:r>
      <w:r w:rsidRPr="00B43D64">
        <w:rPr>
          <w:rFonts w:ascii="Arial" w:hAnsi="Arial" w:cs="Arial"/>
        </w:rPr>
        <w:sym w:font="Wingdings" w:char="F0E0"/>
      </w:r>
      <w:r w:rsidRPr="00B43D64">
        <w:rPr>
          <w:rFonts w:ascii="Arial" w:hAnsi="Arial" w:cs="Arial"/>
        </w:rPr>
        <w:t xml:space="preserve"> vytištěná z formuláře na webu </w:t>
      </w:r>
      <w:r w:rsidRPr="00B43D64">
        <w:rPr>
          <w:rFonts w:ascii="Arial" w:hAnsi="Arial" w:cs="Arial"/>
        </w:rPr>
        <w:sym w:font="Wingdings" w:char="F0E0"/>
      </w:r>
      <w:r w:rsidRPr="00B43D64">
        <w:rPr>
          <w:rFonts w:ascii="Arial" w:hAnsi="Arial" w:cs="Arial"/>
        </w:rPr>
        <w:t xml:space="preserve"> podepsaná buď vlastnoručně, nebo zaručeným elektronickým podpisem </w:t>
      </w:r>
      <w:r w:rsidRPr="00B43D64">
        <w:rPr>
          <w:rFonts w:ascii="Arial" w:hAnsi="Arial" w:cs="Arial"/>
        </w:rPr>
        <w:sym w:font="Wingdings" w:char="F0E0"/>
      </w:r>
      <w:r w:rsidRPr="00B43D64">
        <w:rPr>
          <w:rFonts w:ascii="Arial" w:hAnsi="Arial" w:cs="Arial"/>
        </w:rPr>
        <w:t xml:space="preserve"> zaslaná poštou, nebo elektronicky, nebo donesená osobně na úřad)</w:t>
      </w:r>
    </w:p>
    <w:p w:rsidR="00D80379" w:rsidRPr="00B43D64" w:rsidRDefault="00D80379" w:rsidP="00D80379">
      <w:pPr>
        <w:tabs>
          <w:tab w:val="left" w:pos="851"/>
        </w:tabs>
        <w:spacing w:before="240"/>
        <w:ind w:firstLine="0"/>
        <w:rPr>
          <w:rFonts w:ascii="Arial" w:hAnsi="Arial" w:cs="Arial"/>
        </w:rPr>
      </w:pPr>
      <w:r w:rsidRPr="00B43D64">
        <w:rPr>
          <w:rFonts w:ascii="Arial" w:hAnsi="Arial" w:cs="Arial"/>
        </w:rPr>
        <w:t>Vzor žádosti</w:t>
      </w:r>
      <w:r w:rsidRPr="00B43D64">
        <w:rPr>
          <w:rFonts w:ascii="Arial" w:hAnsi="Arial" w:cs="Arial"/>
          <w:color w:val="7030A0"/>
        </w:rPr>
        <w:t xml:space="preserve"> </w:t>
      </w:r>
      <w:r w:rsidRPr="00B43D64">
        <w:rPr>
          <w:rFonts w:ascii="Arial" w:hAnsi="Arial" w:cs="Arial"/>
        </w:rPr>
        <w:t xml:space="preserve">je zveřejněn spolu s programem na webových stránkách Olomouckého kraje. Žádost o dotaci </w:t>
      </w:r>
      <w:r w:rsidRPr="00B43D64">
        <w:rPr>
          <w:rFonts w:ascii="Arial" w:hAnsi="Arial" w:cs="Arial"/>
          <w:b/>
        </w:rPr>
        <w:t xml:space="preserve">musí být před jejím podáním </w:t>
      </w:r>
      <w:r w:rsidRPr="00B43D64">
        <w:rPr>
          <w:rFonts w:ascii="Arial" w:hAnsi="Arial" w:cs="Arial"/>
        </w:rPr>
        <w:t xml:space="preserve">některým ze způsobů uvedených v písm. a) až c) tohoto ustanovení </w:t>
      </w:r>
      <w:r w:rsidRPr="00B43D64">
        <w:rPr>
          <w:rFonts w:ascii="Arial" w:hAnsi="Arial" w:cs="Arial"/>
          <w:b/>
        </w:rPr>
        <w:t xml:space="preserve">nejpozději do 12:00 hodin posledního dne lhůty k podání žádosti </w:t>
      </w:r>
      <w:r w:rsidRPr="00B43D64">
        <w:rPr>
          <w:rFonts w:ascii="Arial" w:hAnsi="Arial" w:cs="Arial"/>
        </w:rPr>
        <w:t>uvedeného v odst.</w:t>
      </w:r>
      <w:r w:rsidR="00375FCC">
        <w:rPr>
          <w:rFonts w:ascii="Arial" w:hAnsi="Arial" w:cs="Arial"/>
        </w:rPr>
        <w:t xml:space="preserve"> </w:t>
      </w:r>
      <w:hyperlink w:anchor="lhůtapodání" w:history="1">
        <w:r w:rsidR="00375FCC">
          <w:rPr>
            <w:rStyle w:val="Hypertextovodkaz"/>
            <w:rFonts w:ascii="Arial" w:hAnsi="Arial" w:cs="Arial"/>
            <w:color w:val="auto"/>
          </w:rPr>
          <w:t>8</w:t>
        </w:r>
        <w:r w:rsidRPr="00B43D64">
          <w:rPr>
            <w:rStyle w:val="Hypertextovodkaz"/>
            <w:rFonts w:ascii="Arial" w:hAnsi="Arial" w:cs="Arial"/>
            <w:color w:val="auto"/>
          </w:rPr>
          <w:t>.2</w:t>
        </w:r>
      </w:hyperlink>
      <w:r w:rsidRPr="00B43D64">
        <w:rPr>
          <w:rFonts w:ascii="Arial" w:hAnsi="Arial" w:cs="Arial"/>
        </w:rPr>
        <w:t>.</w:t>
      </w:r>
      <w:r w:rsidR="00375FCC">
        <w:rPr>
          <w:rFonts w:ascii="Arial" w:hAnsi="Arial" w:cs="Arial"/>
        </w:rPr>
        <w:t xml:space="preserve"> </w:t>
      </w:r>
      <w:r w:rsidRPr="00B43D64">
        <w:rPr>
          <w:rFonts w:ascii="Arial" w:hAnsi="Arial" w:cs="Arial"/>
          <w:b/>
        </w:rPr>
        <w:t>vyplněna</w:t>
      </w:r>
      <w:r w:rsidRPr="00B43D64">
        <w:rPr>
          <w:rFonts w:ascii="Arial" w:hAnsi="Arial" w:cs="Arial"/>
        </w:rPr>
        <w:t xml:space="preserve"> </w:t>
      </w:r>
      <w:r w:rsidRPr="00B43D64">
        <w:rPr>
          <w:rFonts w:ascii="Arial" w:hAnsi="Arial" w:cs="Arial"/>
          <w:b/>
        </w:rPr>
        <w:t>elektronicky na formuláři zveřejněném na internetových stránkách vyhlašovatele,</w:t>
      </w:r>
      <w:r w:rsidRPr="00B43D64">
        <w:rPr>
          <w:rFonts w:ascii="Arial" w:hAnsi="Arial" w:cs="Arial"/>
          <w:b/>
          <w:color w:val="7030A0"/>
        </w:rPr>
        <w:t xml:space="preserve"> </w:t>
      </w:r>
      <w:r w:rsidRPr="00B43D64">
        <w:rPr>
          <w:rFonts w:ascii="Arial" w:hAnsi="Arial" w:cs="Arial"/>
          <w:b/>
        </w:rPr>
        <w:t>v systému RAP.</w:t>
      </w:r>
      <w:r w:rsidRPr="00B43D64">
        <w:rPr>
          <w:rFonts w:ascii="Arial" w:hAnsi="Arial" w:cs="Arial"/>
        </w:rPr>
        <w:t xml:space="preserve"> Před vyplněním elektronické žádosti je žadatel povinen provést registraci </w:t>
      </w:r>
      <w:r w:rsidRPr="00B43D64">
        <w:rPr>
          <w:rFonts w:ascii="Arial" w:hAnsi="Arial" w:cs="Arial"/>
          <w:b/>
        </w:rPr>
        <w:t xml:space="preserve">v systému RAP (Rozhraní pro občany). </w:t>
      </w:r>
      <w:r w:rsidRPr="00B43D64">
        <w:rPr>
          <w:rFonts w:ascii="Arial" w:hAnsi="Arial" w:cs="Arial"/>
        </w:rPr>
        <w:t>Po zaregistrování je žadateli umožněno žádost upravovat, uložit, odeslat, sledovat její průběh apod.</w:t>
      </w:r>
    </w:p>
    <w:p w:rsidR="00D80379" w:rsidRPr="00B43D64" w:rsidRDefault="00D80379" w:rsidP="00D80379">
      <w:pPr>
        <w:tabs>
          <w:tab w:val="left" w:pos="851"/>
        </w:tabs>
        <w:rPr>
          <w:rFonts w:ascii="Arial" w:hAnsi="Arial" w:cs="Arial"/>
        </w:rPr>
      </w:pPr>
      <w:r w:rsidRPr="00B43D64">
        <w:rPr>
          <w:rFonts w:ascii="Arial" w:hAnsi="Arial" w:cs="Arial"/>
        </w:rPr>
        <w:tab/>
      </w:r>
    </w:p>
    <w:p w:rsidR="00D80379" w:rsidRPr="001A0BEE" w:rsidRDefault="00D80379" w:rsidP="00D80379">
      <w:pPr>
        <w:tabs>
          <w:tab w:val="left" w:pos="851"/>
        </w:tabs>
        <w:rPr>
          <w:rFonts w:ascii="Arial" w:hAnsi="Arial" w:cs="Arial"/>
        </w:rPr>
      </w:pPr>
      <w:r w:rsidRPr="00B43D64">
        <w:rPr>
          <w:rFonts w:ascii="Arial" w:hAnsi="Arial" w:cs="Arial"/>
        </w:rPr>
        <w:lastRenderedPageBreak/>
        <w:tab/>
        <w:t>Žádost</w:t>
      </w:r>
      <w:r w:rsidRPr="00B43D64">
        <w:rPr>
          <w:rFonts w:ascii="Arial" w:hAnsi="Arial" w:cs="Arial"/>
          <w:color w:val="7030A0"/>
        </w:rPr>
        <w:t xml:space="preserve"> </w:t>
      </w:r>
      <w:r w:rsidRPr="00B43D64">
        <w:rPr>
          <w:rFonts w:ascii="Arial" w:hAnsi="Arial" w:cs="Arial"/>
        </w:rPr>
        <w:t>vyplněnou v systému RAP, po jejím odeslání v systému RAP doplněnou o PID (čárový kód) je možno</w:t>
      </w:r>
      <w:r w:rsidRPr="001A0BEE">
        <w:rPr>
          <w:rFonts w:ascii="Arial" w:hAnsi="Arial" w:cs="Arial"/>
        </w:rPr>
        <w:t xml:space="preserve"> podat ve stanovené lhůtě:</w:t>
      </w:r>
    </w:p>
    <w:p w:rsidR="00D80379" w:rsidRPr="001A0BEE" w:rsidRDefault="00D80379" w:rsidP="00E83C54">
      <w:pPr>
        <w:pStyle w:val="Odstavecseseznamem"/>
        <w:numPr>
          <w:ilvl w:val="0"/>
          <w:numId w:val="11"/>
        </w:numPr>
        <w:tabs>
          <w:tab w:val="left" w:pos="1134"/>
        </w:tabs>
        <w:ind w:left="1134" w:firstLine="0"/>
        <w:rPr>
          <w:rFonts w:ascii="Arial" w:hAnsi="Arial" w:cs="Arial"/>
          <w:b/>
        </w:rPr>
      </w:pPr>
      <w:r w:rsidRPr="001A0BEE">
        <w:rPr>
          <w:rFonts w:ascii="Arial" w:hAnsi="Arial" w:cs="Arial"/>
          <w:b/>
        </w:rPr>
        <w:t>elektronicky</w:t>
      </w:r>
      <w:r w:rsidRPr="001A0BEE">
        <w:rPr>
          <w:rFonts w:ascii="Arial" w:hAnsi="Arial" w:cs="Arial"/>
        </w:rPr>
        <w:t xml:space="preserve"> emailem se zaručeným elektronickým podpisem na adresu </w:t>
      </w:r>
      <w:hyperlink r:id="rId9" w:history="1">
        <w:r w:rsidR="001C744D" w:rsidRPr="003C3ECD">
          <w:rPr>
            <w:rStyle w:val="Hypertextovodkaz"/>
            <w:rFonts w:ascii="Arial" w:hAnsi="Arial" w:cs="Arial"/>
          </w:rPr>
          <w:t>posta@olkraj.cz</w:t>
        </w:r>
      </w:hyperlink>
      <w:r w:rsidRPr="001A0BEE">
        <w:rPr>
          <w:rFonts w:ascii="Arial" w:hAnsi="Arial" w:cs="Arial"/>
        </w:rPr>
        <w:t xml:space="preserve"> nebo datovou zprávou do datové schránky ID: </w:t>
      </w:r>
      <w:proofErr w:type="spellStart"/>
      <w:r w:rsidRPr="001A0BEE">
        <w:rPr>
          <w:rFonts w:ascii="Arial" w:hAnsi="Arial" w:cs="Arial"/>
          <w:u w:val="single"/>
        </w:rPr>
        <w:t>qiabfmf</w:t>
      </w:r>
      <w:proofErr w:type="spellEnd"/>
      <w:r w:rsidRPr="001A0BEE">
        <w:rPr>
          <w:rFonts w:ascii="Arial" w:hAnsi="Arial" w:cs="Arial"/>
        </w:rPr>
        <w:t xml:space="preserve">, </w:t>
      </w:r>
      <w:r w:rsidRPr="001A0BEE">
        <w:rPr>
          <w:rFonts w:ascii="Arial" w:hAnsi="Arial" w:cs="Arial"/>
          <w:b/>
        </w:rPr>
        <w:t>nebo</w:t>
      </w:r>
    </w:p>
    <w:p w:rsidR="00D80379" w:rsidRPr="001A0BEE" w:rsidRDefault="00D80379" w:rsidP="00E83C54">
      <w:pPr>
        <w:pStyle w:val="Odstavecseseznamem"/>
        <w:numPr>
          <w:ilvl w:val="0"/>
          <w:numId w:val="11"/>
        </w:numPr>
        <w:tabs>
          <w:tab w:val="left" w:pos="1134"/>
        </w:tabs>
        <w:ind w:left="1134" w:firstLine="0"/>
        <w:rPr>
          <w:rFonts w:ascii="Arial" w:hAnsi="Arial" w:cs="Arial"/>
        </w:rPr>
      </w:pPr>
      <w:r w:rsidRPr="001A0BEE">
        <w:rPr>
          <w:rFonts w:ascii="Arial" w:hAnsi="Arial" w:cs="Arial"/>
          <w:b/>
        </w:rPr>
        <w:t xml:space="preserve">osobním doručením </w:t>
      </w:r>
      <w:r w:rsidRPr="001A0BEE">
        <w:rPr>
          <w:rFonts w:ascii="Arial" w:hAnsi="Arial" w:cs="Arial"/>
        </w:rPr>
        <w:t xml:space="preserve">1 podepsaného originálu žádosti v listinné podobě na podatelnu Krajského úřadu Olomouckého kraje, Jeremenkova 40a, </w:t>
      </w:r>
      <w:r w:rsidRPr="001A0BEE">
        <w:rPr>
          <w:rFonts w:ascii="Arial" w:hAnsi="Arial" w:cs="Arial"/>
          <w:b/>
        </w:rPr>
        <w:t>nebo</w:t>
      </w:r>
    </w:p>
    <w:p w:rsidR="00D80379" w:rsidRPr="00754D93" w:rsidRDefault="00D80379" w:rsidP="00E83C54">
      <w:pPr>
        <w:pStyle w:val="Odstavecseseznamem"/>
        <w:numPr>
          <w:ilvl w:val="0"/>
          <w:numId w:val="11"/>
        </w:numPr>
        <w:tabs>
          <w:tab w:val="left" w:pos="1134"/>
        </w:tabs>
        <w:ind w:left="1134" w:firstLine="0"/>
        <w:rPr>
          <w:rFonts w:ascii="Arial" w:hAnsi="Arial" w:cs="Arial"/>
        </w:rPr>
      </w:pPr>
      <w:r w:rsidRPr="001A0BEE">
        <w:rPr>
          <w:rFonts w:ascii="Arial" w:hAnsi="Arial" w:cs="Arial"/>
          <w:b/>
        </w:rPr>
        <w:t xml:space="preserve">zasláním </w:t>
      </w:r>
      <w:r w:rsidRPr="001A0BEE">
        <w:rPr>
          <w:rFonts w:ascii="Arial" w:hAnsi="Arial" w:cs="Arial"/>
        </w:rPr>
        <w:t xml:space="preserve">1 podepsaného originálu žádosti v listinné podobě na adresu Olomoucký kraj, </w:t>
      </w:r>
      <w:r w:rsidR="00375FCC">
        <w:rPr>
          <w:rFonts w:ascii="Arial" w:hAnsi="Arial" w:cs="Arial"/>
        </w:rPr>
        <w:t xml:space="preserve">Odbor strategického rozvoje kraje, </w:t>
      </w:r>
      <w:r w:rsidRPr="001A0BEE">
        <w:rPr>
          <w:rFonts w:ascii="Arial" w:hAnsi="Arial" w:cs="Arial"/>
        </w:rPr>
        <w:t xml:space="preserve">Jeremenkova </w:t>
      </w:r>
      <w:r w:rsidRPr="00394A40">
        <w:rPr>
          <w:rFonts w:ascii="Arial" w:hAnsi="Arial" w:cs="Arial"/>
        </w:rPr>
        <w:t>1191/</w:t>
      </w:r>
      <w:r w:rsidRPr="001A0BEE">
        <w:rPr>
          <w:rFonts w:ascii="Arial" w:hAnsi="Arial" w:cs="Arial"/>
        </w:rPr>
        <w:t>40a, 779 </w:t>
      </w:r>
      <w:r w:rsidR="00375FCC">
        <w:rPr>
          <w:rFonts w:ascii="Arial" w:hAnsi="Arial" w:cs="Arial"/>
        </w:rPr>
        <w:t>00</w:t>
      </w:r>
      <w:r w:rsidRPr="001A0BEE">
        <w:rPr>
          <w:rFonts w:ascii="Arial" w:hAnsi="Arial" w:cs="Arial"/>
        </w:rPr>
        <w:t xml:space="preserve"> Olomouc</w:t>
      </w:r>
      <w:r w:rsidR="00375FCC">
        <w:rPr>
          <w:rFonts w:ascii="Arial" w:hAnsi="Arial" w:cs="Arial"/>
        </w:rPr>
        <w:t>-Hodolany</w:t>
      </w:r>
      <w:r w:rsidRPr="001A0BEE">
        <w:rPr>
          <w:rFonts w:ascii="Arial" w:hAnsi="Arial" w:cs="Arial"/>
        </w:rPr>
        <w:t>.</w:t>
      </w:r>
    </w:p>
    <w:p w:rsidR="00D80379" w:rsidRPr="00754D93" w:rsidRDefault="00D80379" w:rsidP="00D80379">
      <w:pPr>
        <w:pStyle w:val="Odstavecseseznamem"/>
        <w:tabs>
          <w:tab w:val="left" w:pos="709"/>
        </w:tabs>
        <w:ind w:left="709"/>
        <w:rPr>
          <w:rFonts w:ascii="Arial" w:hAnsi="Arial" w:cs="Arial"/>
        </w:rPr>
      </w:pPr>
    </w:p>
    <w:p w:rsidR="00D80379" w:rsidRPr="00754D93" w:rsidRDefault="00D80379" w:rsidP="00D80379">
      <w:pPr>
        <w:pStyle w:val="Odstavecseseznamem"/>
        <w:numPr>
          <w:ilvl w:val="1"/>
          <w:numId w:val="1"/>
        </w:numPr>
        <w:tabs>
          <w:tab w:val="left" w:pos="0"/>
        </w:tabs>
        <w:ind w:left="851" w:hanging="851"/>
        <w:contextualSpacing w:val="0"/>
        <w:rPr>
          <w:rFonts w:ascii="Arial" w:hAnsi="Arial" w:cs="Arial"/>
          <w:bCs/>
        </w:rPr>
      </w:pPr>
      <w:r w:rsidRPr="00754D93">
        <w:rPr>
          <w:rFonts w:ascii="Arial" w:hAnsi="Arial" w:cs="Arial"/>
        </w:rPr>
        <w:t>K vyplněné žádosti o dotaci budou připojeny následující povinné přílohy:</w:t>
      </w:r>
    </w:p>
    <w:p w:rsidR="00D80379" w:rsidRPr="00754D93" w:rsidRDefault="00D80379" w:rsidP="00E83C54">
      <w:pPr>
        <w:pStyle w:val="Odstavecseseznamem"/>
        <w:numPr>
          <w:ilvl w:val="0"/>
          <w:numId w:val="14"/>
        </w:numPr>
        <w:ind w:left="1418"/>
        <w:rPr>
          <w:rFonts w:ascii="Arial" w:hAnsi="Arial" w:cs="Arial"/>
        </w:rPr>
      </w:pPr>
      <w:r w:rsidRPr="00754D93">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CF14E7" w:rsidRPr="00CF14E7" w:rsidRDefault="00D80379" w:rsidP="00CF14E7">
      <w:pPr>
        <w:pStyle w:val="Odstavecseseznamem"/>
        <w:numPr>
          <w:ilvl w:val="0"/>
          <w:numId w:val="14"/>
        </w:numPr>
        <w:ind w:left="1418"/>
        <w:rPr>
          <w:color w:val="0000FF"/>
        </w:rPr>
      </w:pPr>
      <w:r w:rsidRPr="00754D93">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D80379" w:rsidRPr="00754D93" w:rsidRDefault="00D80379" w:rsidP="00E83C54">
      <w:pPr>
        <w:pStyle w:val="Odstavecseseznamem"/>
        <w:numPr>
          <w:ilvl w:val="0"/>
          <w:numId w:val="14"/>
        </w:numPr>
        <w:ind w:left="1418"/>
        <w:rPr>
          <w:rFonts w:ascii="Arial" w:hAnsi="Arial" w:cs="Arial"/>
        </w:rPr>
      </w:pPr>
      <w:r w:rsidRPr="00754D93">
        <w:rPr>
          <w:rFonts w:ascii="Arial" w:hAnsi="Arial" w:cs="Arial"/>
        </w:rPr>
        <w:t xml:space="preserve">prostá kopie dokladu prokazujícího registraci k dani z přidané hodnoty </w:t>
      </w:r>
      <w:r w:rsidRPr="00754D93">
        <w:rPr>
          <w:rFonts w:ascii="Arial" w:hAnsi="Arial" w:cs="Arial"/>
        </w:rPr>
        <w:br/>
        <w:t>a skutečnost, zda žadatel má či nemá nárok na vrácení DPH v oblasti realizace projektu, je-li žadatel plátcem DPH,</w:t>
      </w:r>
    </w:p>
    <w:p w:rsidR="00D80379" w:rsidRPr="00754D93" w:rsidRDefault="00D80379" w:rsidP="00E83C54">
      <w:pPr>
        <w:pStyle w:val="Odstavecseseznamem"/>
        <w:numPr>
          <w:ilvl w:val="0"/>
          <w:numId w:val="14"/>
        </w:numPr>
        <w:ind w:left="1418"/>
        <w:rPr>
          <w:rFonts w:ascii="Arial" w:hAnsi="Arial" w:cs="Arial"/>
        </w:rPr>
      </w:pPr>
      <w:r w:rsidRPr="00754D93">
        <w:rPr>
          <w:rFonts w:ascii="Arial" w:hAnsi="Arial" w:cs="Arial"/>
        </w:rPr>
        <w:t>prostá kopie dokladu o zřízení běžného účtu žadatele (např. prostá kopie smlouvy o zřízení běžného účtu nebo potvrzení banky o zřízení běžného účtu),</w:t>
      </w:r>
    </w:p>
    <w:p w:rsidR="00CF14E7" w:rsidRPr="00B22A93" w:rsidRDefault="00CF14E7" w:rsidP="00CF14E7">
      <w:pPr>
        <w:pStyle w:val="Odstavecseseznamem"/>
        <w:numPr>
          <w:ilvl w:val="0"/>
          <w:numId w:val="14"/>
        </w:numPr>
        <w:ind w:left="1418"/>
        <w:rPr>
          <w:rFonts w:ascii="Arial" w:hAnsi="Arial" w:cs="Arial"/>
        </w:rPr>
      </w:pPr>
      <w:r w:rsidRPr="00B22A93">
        <w:rPr>
          <w:rFonts w:ascii="Arial" w:hAnsi="Arial" w:cs="Arial"/>
        </w:rPr>
        <w:t>čestné prohlášení o nezměněné identifikaci žadatele dle odst. 1 – 4 (pokud byly přílohy č. 1 – 4 doloženy k žádosti o dotaci v roce 2018 a nedošlo v nich k žádné změně, lze je nahradit čestným prohlášením),</w:t>
      </w:r>
    </w:p>
    <w:p w:rsidR="00CF14E7" w:rsidRPr="00097412" w:rsidRDefault="00D80379" w:rsidP="00CF14E7">
      <w:pPr>
        <w:pStyle w:val="Odstavecseseznamem"/>
        <w:numPr>
          <w:ilvl w:val="0"/>
          <w:numId w:val="14"/>
        </w:numPr>
        <w:ind w:left="1418"/>
        <w:rPr>
          <w:rFonts w:ascii="Arial" w:hAnsi="Arial" w:cs="Arial"/>
          <w:strike/>
          <w:color w:val="0000FF"/>
        </w:rPr>
      </w:pPr>
      <w:r w:rsidRPr="00B22A93">
        <w:rPr>
          <w:rFonts w:ascii="Arial" w:hAnsi="Arial" w:cs="Arial"/>
        </w:rPr>
        <w:t>čestné prohlášení</w:t>
      </w:r>
      <w:bookmarkStart w:id="7" w:name="_Toc386554796"/>
      <w:r w:rsidRPr="00B22A93">
        <w:rPr>
          <w:rFonts w:ascii="Arial" w:hAnsi="Arial" w:cs="Arial"/>
        </w:rPr>
        <w:t xml:space="preserve"> žadatele o podporu v režimu de </w:t>
      </w:r>
      <w:proofErr w:type="spellStart"/>
      <w:r w:rsidRPr="00B22A93">
        <w:rPr>
          <w:rFonts w:ascii="Arial" w:hAnsi="Arial" w:cs="Arial"/>
        </w:rPr>
        <w:t>minimis</w:t>
      </w:r>
      <w:bookmarkEnd w:id="7"/>
      <w:proofErr w:type="spellEnd"/>
      <w:r w:rsidR="00B455BA" w:rsidRPr="00B22A93">
        <w:rPr>
          <w:rFonts w:ascii="Arial" w:hAnsi="Arial" w:cs="Arial"/>
        </w:rPr>
        <w:t xml:space="preserve"> – viz Příloha č. 1 žádosti</w:t>
      </w:r>
      <w:r w:rsidR="00B22A93">
        <w:rPr>
          <w:rFonts w:ascii="Arial" w:hAnsi="Arial" w:cs="Arial"/>
          <w:color w:val="0000FF"/>
        </w:rPr>
        <w:t>,</w:t>
      </w:r>
    </w:p>
    <w:p w:rsidR="00CF14E7" w:rsidRPr="00097412" w:rsidRDefault="00CF14E7" w:rsidP="00CF14E7">
      <w:pPr>
        <w:pStyle w:val="Odstavecseseznamem"/>
        <w:numPr>
          <w:ilvl w:val="0"/>
          <w:numId w:val="14"/>
        </w:numPr>
        <w:ind w:left="1418"/>
        <w:rPr>
          <w:rFonts w:ascii="Arial" w:hAnsi="Arial" w:cs="Arial"/>
          <w:strike/>
          <w:color w:val="0000FF"/>
        </w:rPr>
      </w:pPr>
      <w:r w:rsidRPr="00B22A93">
        <w:rPr>
          <w:rFonts w:ascii="Arial" w:hAnsi="Arial" w:cs="Arial"/>
        </w:rPr>
        <w:t>čestné prohlášení o tom, že žadatel splňuje podmínky uvedené v čl. 10, odst. 10.1</w:t>
      </w:r>
      <w:r w:rsidRPr="00B22A93">
        <w:rPr>
          <w:rFonts w:ascii="Arial" w:hAnsi="Arial" w:cs="Arial"/>
          <w:i/>
        </w:rPr>
        <w:t>,</w:t>
      </w:r>
    </w:p>
    <w:p w:rsidR="00CF14E7" w:rsidRPr="00B22A93" w:rsidRDefault="00CF14E7" w:rsidP="00CF14E7">
      <w:pPr>
        <w:pStyle w:val="Odstavecseseznamem"/>
        <w:numPr>
          <w:ilvl w:val="0"/>
          <w:numId w:val="14"/>
        </w:numPr>
        <w:ind w:left="1418"/>
        <w:rPr>
          <w:rFonts w:ascii="Arial" w:hAnsi="Arial" w:cs="Arial"/>
          <w:strike/>
        </w:rPr>
      </w:pPr>
      <w:r w:rsidRPr="00B22A93">
        <w:rPr>
          <w:rFonts w:ascii="Arial" w:hAnsi="Arial" w:cs="Arial"/>
        </w:rPr>
        <w:t>výslovný souhlas se zpracováním zvláštní kategorie osobníc</w:t>
      </w:r>
      <w:r w:rsidR="00B22A93" w:rsidRPr="00B22A93">
        <w:rPr>
          <w:rFonts w:ascii="Arial" w:hAnsi="Arial" w:cs="Arial"/>
        </w:rPr>
        <w:t>h údajů (citlivé osobní údaje).</w:t>
      </w:r>
    </w:p>
    <w:p w:rsidR="00CF14E7" w:rsidRPr="00097412" w:rsidRDefault="00CF14E7" w:rsidP="00B22A93">
      <w:pPr>
        <w:pStyle w:val="Odstavecseseznamem"/>
        <w:ind w:left="1418" w:firstLine="0"/>
        <w:rPr>
          <w:rFonts w:ascii="Arial" w:hAnsi="Arial" w:cs="Arial"/>
          <w:strike/>
          <w:color w:val="0000FF"/>
        </w:rPr>
      </w:pPr>
    </w:p>
    <w:p w:rsidR="00D80379" w:rsidRPr="00754D93" w:rsidRDefault="00D80379" w:rsidP="005A31C0">
      <w:pPr>
        <w:pStyle w:val="Odstavecseseznamem"/>
        <w:numPr>
          <w:ilvl w:val="1"/>
          <w:numId w:val="1"/>
        </w:numPr>
        <w:tabs>
          <w:tab w:val="left" w:pos="0"/>
        </w:tabs>
        <w:ind w:left="851" w:hanging="851"/>
        <w:contextualSpacing w:val="0"/>
        <w:rPr>
          <w:rFonts w:ascii="Arial" w:hAnsi="Arial" w:cs="Arial"/>
          <w:bCs/>
        </w:rPr>
      </w:pPr>
      <w:bookmarkStart w:id="8" w:name="vyřazenížádosti"/>
      <w:bookmarkEnd w:id="8"/>
      <w:r w:rsidRPr="00754D93">
        <w:rPr>
          <w:rFonts w:ascii="Arial" w:hAnsi="Arial" w:cs="Arial"/>
        </w:rPr>
        <w:t>Administrátor z dalšího posuzování vyřadí žádosti o dotace, které:</w:t>
      </w:r>
    </w:p>
    <w:p w:rsidR="00D80379" w:rsidRPr="001A0BEE" w:rsidRDefault="00D80379" w:rsidP="00E83C54">
      <w:pPr>
        <w:pStyle w:val="Odstavecseseznamem"/>
        <w:numPr>
          <w:ilvl w:val="0"/>
          <w:numId w:val="12"/>
        </w:numPr>
        <w:tabs>
          <w:tab w:val="left" w:pos="709"/>
        </w:tabs>
        <w:ind w:left="1276" w:hanging="425"/>
        <w:rPr>
          <w:rFonts w:ascii="Arial" w:hAnsi="Arial" w:cs="Arial"/>
        </w:rPr>
      </w:pPr>
      <w:r w:rsidRPr="001A0BEE">
        <w:rPr>
          <w:rFonts w:ascii="Arial" w:hAnsi="Arial" w:cs="Arial"/>
        </w:rPr>
        <w:t xml:space="preserve">nebudou </w:t>
      </w:r>
      <w:r w:rsidRPr="005A31C0">
        <w:rPr>
          <w:rFonts w:ascii="Arial" w:hAnsi="Arial" w:cs="Arial"/>
          <w:b/>
        </w:rPr>
        <w:t>vyplněny a odeslány</w:t>
      </w:r>
      <w:r w:rsidRPr="001A0BEE">
        <w:rPr>
          <w:rFonts w:ascii="Arial" w:hAnsi="Arial" w:cs="Arial"/>
        </w:rPr>
        <w:t xml:space="preserve"> nejpozději do 12:00 hodin posledního dne lhůty k podání žádosti uvedeného v odst. </w:t>
      </w:r>
      <w:hyperlink w:anchor="lhůtapodání" w:history="1">
        <w:r w:rsidR="005A31C0">
          <w:rPr>
            <w:rStyle w:val="Hypertextovodkaz"/>
            <w:rFonts w:ascii="Arial" w:hAnsi="Arial" w:cs="Arial"/>
            <w:color w:val="auto"/>
          </w:rPr>
          <w:t>8</w:t>
        </w:r>
        <w:r w:rsidRPr="00B008F8">
          <w:rPr>
            <w:rStyle w:val="Hypertextovodkaz"/>
            <w:rFonts w:ascii="Arial" w:hAnsi="Arial" w:cs="Arial"/>
            <w:color w:val="auto"/>
          </w:rPr>
          <w:t>.2.</w:t>
        </w:r>
      </w:hyperlink>
      <w:r w:rsidRPr="00B008F8">
        <w:rPr>
          <w:rFonts w:ascii="Arial" w:hAnsi="Arial" w:cs="Arial"/>
        </w:rPr>
        <w:t xml:space="preserve"> </w:t>
      </w:r>
      <w:r w:rsidRPr="001A0BEE">
        <w:rPr>
          <w:rFonts w:ascii="Arial" w:hAnsi="Arial" w:cs="Arial"/>
          <w:b/>
        </w:rPr>
        <w:t>elektronicky na předepsaném formuláři v systému RAP (Rozhraní pro občany)</w:t>
      </w:r>
      <w:r w:rsidR="005A31C0">
        <w:rPr>
          <w:rFonts w:ascii="Arial" w:hAnsi="Arial" w:cs="Arial"/>
        </w:rPr>
        <w:t xml:space="preserve"> a nebudou vyhlašovateli dotačního programu </w:t>
      </w:r>
      <w:r w:rsidR="005A31C0" w:rsidRPr="005A31C0">
        <w:rPr>
          <w:rFonts w:ascii="Arial" w:hAnsi="Arial" w:cs="Arial"/>
          <w:b/>
        </w:rPr>
        <w:t>doručeny včas v písemné podobě</w:t>
      </w:r>
      <w:r w:rsidR="005A31C0">
        <w:rPr>
          <w:rFonts w:ascii="Arial" w:hAnsi="Arial" w:cs="Arial"/>
        </w:rPr>
        <w:t xml:space="preserve"> dle lhůty k podání žádosti uvedené v odst. 8.3., nebo</w:t>
      </w:r>
    </w:p>
    <w:p w:rsidR="00D80379" w:rsidRPr="00B008F8" w:rsidRDefault="00D80379" w:rsidP="00E83C54">
      <w:pPr>
        <w:pStyle w:val="Odstavecseseznamem"/>
        <w:numPr>
          <w:ilvl w:val="0"/>
          <w:numId w:val="12"/>
        </w:numPr>
        <w:tabs>
          <w:tab w:val="left" w:pos="709"/>
        </w:tabs>
        <w:ind w:left="1276" w:hanging="425"/>
        <w:rPr>
          <w:rFonts w:ascii="Arial" w:hAnsi="Arial" w:cs="Arial"/>
        </w:rPr>
      </w:pPr>
      <w:r w:rsidRPr="00B008F8">
        <w:rPr>
          <w:rFonts w:ascii="Arial" w:hAnsi="Arial" w:cs="Arial"/>
        </w:rPr>
        <w:t xml:space="preserve">budou podány duplicitně; za duplicitně podanou žádost se přitom považuje žádost podaná vícekrát stejným žadatelem v rámci téhož vyhlášeného dotačního </w:t>
      </w:r>
      <w:r w:rsidRPr="00F427F2">
        <w:rPr>
          <w:rFonts w:ascii="Arial" w:hAnsi="Arial" w:cs="Arial"/>
        </w:rPr>
        <w:t>titulu na tentýž konkrétní účel (</w:t>
      </w:r>
      <w:r w:rsidR="00291744" w:rsidRPr="00F427F2">
        <w:rPr>
          <w:rFonts w:ascii="Arial" w:hAnsi="Arial" w:cs="Arial"/>
        </w:rPr>
        <w:t>akce</w:t>
      </w:r>
      <w:r w:rsidRPr="00F427F2">
        <w:rPr>
          <w:rFonts w:ascii="Arial" w:hAnsi="Arial" w:cs="Arial"/>
        </w:rPr>
        <w:t>/</w:t>
      </w:r>
      <w:r w:rsidR="00291744" w:rsidRPr="00F427F2">
        <w:rPr>
          <w:rFonts w:ascii="Arial" w:hAnsi="Arial" w:cs="Arial"/>
        </w:rPr>
        <w:t>činnost</w:t>
      </w:r>
      <w:r w:rsidRPr="00F427F2">
        <w:rPr>
          <w:rFonts w:ascii="Arial" w:hAnsi="Arial" w:cs="Arial"/>
        </w:rPr>
        <w:t xml:space="preserve">), </w:t>
      </w:r>
      <w:r w:rsidRPr="00B008F8">
        <w:rPr>
          <w:rFonts w:ascii="Arial" w:hAnsi="Arial" w:cs="Arial"/>
        </w:rPr>
        <w:t>v daném kalendářním roce</w:t>
      </w:r>
      <w:r w:rsidR="00155EB9" w:rsidRPr="008826F8">
        <w:rPr>
          <w:rFonts w:ascii="Arial" w:hAnsi="Arial" w:cs="Arial"/>
        </w:rPr>
        <w:t>;</w:t>
      </w:r>
      <w:r w:rsidRPr="00B008F8">
        <w:rPr>
          <w:rFonts w:ascii="Arial" w:hAnsi="Arial" w:cs="Arial"/>
        </w:rPr>
        <w:t xml:space="preserve"> posuzována bude v tomto případě za splnění ostatních podmínek pouze žádost doručená poskytovateli jako první v pořadí, viz odst. </w:t>
      </w:r>
      <w:r w:rsidR="00291744">
        <w:rPr>
          <w:rFonts w:ascii="Arial" w:hAnsi="Arial" w:cs="Arial"/>
        </w:rPr>
        <w:t>5</w:t>
      </w:r>
      <w:hyperlink w:anchor="tentýžÚčelAkce" w:history="1">
        <w:r w:rsidRPr="00B008F8">
          <w:rPr>
            <w:rStyle w:val="Hypertextovodkaz"/>
            <w:rFonts w:ascii="Arial" w:hAnsi="Arial" w:cs="Arial"/>
            <w:color w:val="auto"/>
          </w:rPr>
          <w:t>.3</w:t>
        </w:r>
      </w:hyperlink>
      <w:r w:rsidRPr="00B008F8">
        <w:rPr>
          <w:rFonts w:ascii="Arial" w:hAnsi="Arial" w:cs="Arial"/>
        </w:rPr>
        <w:t>.</w:t>
      </w:r>
      <w:r w:rsidR="00291744">
        <w:rPr>
          <w:rFonts w:ascii="Arial" w:hAnsi="Arial" w:cs="Arial"/>
        </w:rPr>
        <w:t>, nebo</w:t>
      </w:r>
    </w:p>
    <w:p w:rsidR="00D80379" w:rsidRPr="00265A35" w:rsidRDefault="00D80379" w:rsidP="00E83C54">
      <w:pPr>
        <w:pStyle w:val="Odstavecseseznamem"/>
        <w:numPr>
          <w:ilvl w:val="0"/>
          <w:numId w:val="12"/>
        </w:numPr>
        <w:tabs>
          <w:tab w:val="left" w:pos="709"/>
        </w:tabs>
        <w:ind w:left="1276" w:hanging="425"/>
        <w:rPr>
          <w:rFonts w:ascii="Arial" w:hAnsi="Arial" w:cs="Arial"/>
        </w:rPr>
      </w:pPr>
      <w:r w:rsidRPr="00B008F8">
        <w:rPr>
          <w:rFonts w:ascii="Arial" w:hAnsi="Arial" w:cs="Arial"/>
        </w:rPr>
        <w:t xml:space="preserve">budou podány žadatelem, který není oprávněným žadatelem dle definice v článku </w:t>
      </w:r>
      <w:r w:rsidR="00291744">
        <w:rPr>
          <w:rFonts w:ascii="Arial" w:hAnsi="Arial" w:cs="Arial"/>
        </w:rPr>
        <w:t>3</w:t>
      </w:r>
      <w:r w:rsidRPr="00B008F8">
        <w:rPr>
          <w:rFonts w:ascii="Arial" w:hAnsi="Arial" w:cs="Arial"/>
        </w:rPr>
        <w:t>.</w:t>
      </w:r>
    </w:p>
    <w:p w:rsidR="00D80379" w:rsidRPr="00754D93" w:rsidRDefault="00D80379" w:rsidP="00D80379">
      <w:pPr>
        <w:pStyle w:val="Odstavecseseznamem"/>
        <w:tabs>
          <w:tab w:val="left" w:pos="709"/>
        </w:tabs>
        <w:ind w:left="-142"/>
        <w:rPr>
          <w:rFonts w:ascii="Arial" w:hAnsi="Arial" w:cs="Arial"/>
          <w:bCs/>
        </w:rPr>
      </w:pPr>
      <w:r w:rsidRPr="00754D93">
        <w:rPr>
          <w:rFonts w:ascii="Arial" w:hAnsi="Arial" w:cs="Arial"/>
        </w:rPr>
        <w:t>                     </w:t>
      </w:r>
      <w:r w:rsidRPr="00754D93">
        <w:rPr>
          <w:rFonts w:ascii="Arial" w:hAnsi="Arial" w:cs="Arial"/>
        </w:rPr>
        <w:tab/>
      </w:r>
      <w:r>
        <w:rPr>
          <w:rFonts w:ascii="Arial" w:hAnsi="Arial" w:cs="Arial"/>
        </w:rPr>
        <w:t xml:space="preserve">   </w:t>
      </w:r>
      <w:r w:rsidRPr="00754D93">
        <w:rPr>
          <w:rFonts w:ascii="Arial" w:hAnsi="Arial" w:cs="Arial"/>
        </w:rPr>
        <w:t>O vyřazení žádosti bude žadatel vyrozuměn administrátorem</w:t>
      </w:r>
      <w:r w:rsidRPr="00754D93">
        <w:rPr>
          <w:rStyle w:val="Odkaznakoment"/>
          <w:rFonts w:ascii="Arial" w:hAnsi="Arial" w:cs="Arial"/>
          <w:sz w:val="22"/>
          <w:szCs w:val="22"/>
        </w:rPr>
        <w:t>.</w:t>
      </w:r>
    </w:p>
    <w:p w:rsidR="00D80379" w:rsidRPr="00754D93" w:rsidRDefault="00D80379" w:rsidP="00D80379">
      <w:pPr>
        <w:pStyle w:val="Textkomente"/>
        <w:tabs>
          <w:tab w:val="left" w:pos="6530"/>
        </w:tabs>
        <w:ind w:left="0" w:firstLine="0"/>
        <w:rPr>
          <w:rFonts w:ascii="Arial" w:hAnsi="Arial" w:cs="Arial"/>
          <w:i/>
          <w:sz w:val="22"/>
          <w:szCs w:val="22"/>
        </w:rPr>
      </w:pPr>
    </w:p>
    <w:p w:rsidR="00D80379" w:rsidRPr="00291744" w:rsidRDefault="00D80379" w:rsidP="00D80379">
      <w:pPr>
        <w:pStyle w:val="Odstavecseseznamem"/>
        <w:numPr>
          <w:ilvl w:val="1"/>
          <w:numId w:val="1"/>
        </w:numPr>
        <w:tabs>
          <w:tab w:val="left" w:pos="709"/>
        </w:tabs>
        <w:ind w:left="851" w:hanging="851"/>
        <w:contextualSpacing w:val="0"/>
        <w:rPr>
          <w:rFonts w:ascii="Arial" w:hAnsi="Arial" w:cs="Arial"/>
          <w:bCs/>
        </w:rPr>
      </w:pPr>
      <w:bookmarkStart w:id="9" w:name="podmíněnévyřazení"/>
      <w:bookmarkEnd w:id="9"/>
      <w:r>
        <w:rPr>
          <w:rFonts w:ascii="Arial" w:hAnsi="Arial" w:cs="Arial"/>
        </w:rPr>
        <w:t xml:space="preserve">  </w:t>
      </w:r>
      <w:r w:rsidRPr="00754D93">
        <w:rPr>
          <w:rFonts w:ascii="Arial" w:hAnsi="Arial" w:cs="Arial"/>
        </w:rPr>
        <w:t xml:space="preserve">Pokud žádost splňuje podmínky uvedené v odst. </w:t>
      </w:r>
      <w:hyperlink w:anchor="vyřazenížádosti" w:history="1">
        <w:r w:rsidR="00291744">
          <w:rPr>
            <w:rStyle w:val="Hypertextovodkaz"/>
            <w:rFonts w:ascii="Arial" w:hAnsi="Arial" w:cs="Arial"/>
            <w:color w:val="auto"/>
          </w:rPr>
          <w:t>8</w:t>
        </w:r>
        <w:r w:rsidRPr="00754D93">
          <w:rPr>
            <w:rStyle w:val="Hypertextovodkaz"/>
            <w:rFonts w:ascii="Arial" w:hAnsi="Arial" w:cs="Arial"/>
            <w:color w:val="auto"/>
          </w:rPr>
          <w:t>.5</w:t>
        </w:r>
      </w:hyperlink>
      <w:r w:rsidR="00291744">
        <w:rPr>
          <w:rStyle w:val="Hypertextovodkaz"/>
          <w:rFonts w:ascii="Arial" w:hAnsi="Arial" w:cs="Arial"/>
          <w:color w:val="auto"/>
        </w:rPr>
        <w:t>.</w:t>
      </w:r>
      <w:r w:rsidRPr="00754D93">
        <w:rPr>
          <w:rFonts w:ascii="Arial" w:hAnsi="Arial" w:cs="Arial"/>
        </w:rPr>
        <w:t>,</w:t>
      </w:r>
      <w:r w:rsidR="007913D7">
        <w:rPr>
          <w:rFonts w:ascii="Arial" w:hAnsi="Arial" w:cs="Arial"/>
        </w:rPr>
        <w:t xml:space="preserve"> </w:t>
      </w:r>
      <w:r w:rsidRPr="00754D93">
        <w:rPr>
          <w:rFonts w:ascii="Arial" w:hAnsi="Arial" w:cs="Arial"/>
        </w:rPr>
        <w:t xml:space="preserve">avšak nesplňuje ostatní </w:t>
      </w:r>
      <w:r w:rsidRPr="00754D93">
        <w:rPr>
          <w:rStyle w:val="Siln"/>
          <w:rFonts w:ascii="Arial" w:hAnsi="Arial" w:cs="Arial"/>
          <w:b w:val="0"/>
        </w:rPr>
        <w:t xml:space="preserve">náležitosti (neúplná žádost, chybějící přílohy apod.), </w:t>
      </w:r>
      <w:r w:rsidRPr="00754D93">
        <w:rPr>
          <w:rFonts w:ascii="Arial" w:hAnsi="Arial" w:cs="Arial"/>
        </w:rPr>
        <w:t xml:space="preserve">vyzve administrátor žadatele, </w:t>
      </w:r>
      <w:r w:rsidRPr="00754D93">
        <w:rPr>
          <w:rFonts w:ascii="Arial" w:hAnsi="Arial" w:cs="Arial"/>
        </w:rPr>
        <w:lastRenderedPageBreak/>
        <w:t xml:space="preserve">aby nedostatky napravil, a upozorní jej, že nebude-li žádost opravena </w:t>
      </w:r>
      <w:r w:rsidRPr="00754D93">
        <w:rPr>
          <w:rFonts w:ascii="Arial" w:hAnsi="Arial" w:cs="Arial"/>
          <w:b/>
        </w:rPr>
        <w:t>do 7 kalendářních dnů</w:t>
      </w:r>
      <w:r w:rsidRPr="00754D93">
        <w:rPr>
          <w:rFonts w:ascii="Arial" w:hAnsi="Arial" w:cs="Arial"/>
        </w:rPr>
        <w:t xml:space="preserve"> ode dne upozornění, </w:t>
      </w:r>
      <w:r w:rsidRPr="00754D93">
        <w:rPr>
          <w:rFonts w:ascii="Arial" w:hAnsi="Arial" w:cs="Arial"/>
          <w:b/>
        </w:rPr>
        <w:t>bude vyřazena z dalšího posuzování</w:t>
      </w:r>
      <w:r w:rsidRPr="00754D93">
        <w:rPr>
          <w:rFonts w:ascii="Arial" w:hAnsi="Arial" w:cs="Arial"/>
        </w:rPr>
        <w:t xml:space="preserve">. </w:t>
      </w:r>
    </w:p>
    <w:p w:rsidR="00291744" w:rsidRPr="00291744" w:rsidRDefault="00291744" w:rsidP="00291744">
      <w:pPr>
        <w:tabs>
          <w:tab w:val="left" w:pos="709"/>
        </w:tabs>
        <w:rPr>
          <w:rFonts w:ascii="Arial" w:hAnsi="Arial" w:cs="Arial"/>
          <w:bCs/>
        </w:rPr>
      </w:pPr>
    </w:p>
    <w:p w:rsidR="00C848E8" w:rsidRPr="00C848E8" w:rsidRDefault="00C848E8" w:rsidP="00D80379">
      <w:pPr>
        <w:tabs>
          <w:tab w:val="left" w:pos="709"/>
        </w:tabs>
        <w:ind w:left="1560"/>
        <w:rPr>
          <w:rFonts w:ascii="Arial" w:hAnsi="Arial" w:cs="Arial"/>
        </w:rPr>
      </w:pPr>
      <w:r>
        <w:rPr>
          <w:rFonts w:ascii="Arial" w:hAnsi="Arial" w:cs="Arial"/>
        </w:rPr>
        <w:t xml:space="preserve">  </w:t>
      </w:r>
      <w:r w:rsidRPr="00C5488B">
        <w:rPr>
          <w:rFonts w:ascii="Arial" w:hAnsi="Arial" w:cs="Arial"/>
        </w:rPr>
        <w:t xml:space="preserve">Výzva k nápravě nedostatků bude žadateli zaslána </w:t>
      </w:r>
      <w:r w:rsidRPr="00C848E8">
        <w:rPr>
          <w:rFonts w:ascii="Arial" w:hAnsi="Arial" w:cs="Arial"/>
        </w:rPr>
        <w:t>elektronicky na e-mail uvedený v</w:t>
      </w:r>
    </w:p>
    <w:p w:rsidR="00D80379" w:rsidRPr="00754D93" w:rsidRDefault="00C848E8" w:rsidP="00D80379">
      <w:pPr>
        <w:tabs>
          <w:tab w:val="left" w:pos="709"/>
        </w:tabs>
        <w:ind w:left="1560"/>
        <w:rPr>
          <w:rFonts w:ascii="Arial" w:hAnsi="Arial" w:cs="Arial"/>
          <w:bCs/>
        </w:rPr>
      </w:pPr>
      <w:r w:rsidRPr="00C848E8">
        <w:rPr>
          <w:rFonts w:ascii="Arial" w:hAnsi="Arial" w:cs="Arial"/>
        </w:rPr>
        <w:t xml:space="preserve">  žádosti.</w:t>
      </w:r>
    </w:p>
    <w:p w:rsidR="00D80379" w:rsidRPr="00754D93" w:rsidRDefault="00D80379" w:rsidP="00D80379">
      <w:pPr>
        <w:pStyle w:val="Textkomente"/>
        <w:tabs>
          <w:tab w:val="left" w:pos="6530"/>
        </w:tabs>
        <w:ind w:left="0" w:firstLine="0"/>
        <w:rPr>
          <w:b/>
          <w:i/>
          <w:sz w:val="22"/>
          <w:szCs w:val="22"/>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bCs/>
        </w:rPr>
      </w:pPr>
      <w:r w:rsidRPr="00754D93">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D80379" w:rsidRPr="00754D93" w:rsidRDefault="00D80379" w:rsidP="00D80379">
      <w:pPr>
        <w:pStyle w:val="Odstavecseseznamem"/>
        <w:ind w:left="907"/>
        <w:rPr>
          <w:rFonts w:ascii="Arial" w:hAnsi="Arial" w:cs="Arial"/>
          <w:bCs/>
        </w:rPr>
      </w:pPr>
      <w:r w:rsidRPr="00754D93">
        <w:rPr>
          <w:rFonts w:ascii="Arial" w:hAnsi="Arial" w:cs="Arial"/>
          <w:bCs/>
        </w:rPr>
        <w:t xml:space="preserve"> </w:t>
      </w:r>
    </w:p>
    <w:p w:rsidR="00D80379" w:rsidRPr="00754D93"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 Administrace žádostí o dotace a kritéria hodnocení žádostí </w:t>
      </w:r>
    </w:p>
    <w:p w:rsidR="00D80379" w:rsidRPr="00754D93" w:rsidRDefault="00D80379" w:rsidP="00D80379">
      <w:pPr>
        <w:pStyle w:val="Odstavecseseznamem"/>
        <w:ind w:left="360"/>
        <w:rPr>
          <w:rFonts w:ascii="Arial" w:hAnsi="Arial" w:cs="Arial"/>
          <w:b/>
          <w:bCs/>
        </w:rPr>
      </w:pPr>
    </w:p>
    <w:p w:rsidR="00D80379" w:rsidRPr="00F427F2" w:rsidRDefault="00D80379" w:rsidP="00D80379">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shromáždí přijaté žádosti o dotace, posoudí jejich formální náležitosti a jejich soulad s podmínkami dotačního </w:t>
      </w:r>
      <w:r w:rsidR="00155EB9" w:rsidRPr="00F427F2">
        <w:rPr>
          <w:rFonts w:ascii="Arial" w:hAnsi="Arial" w:cs="Arial"/>
        </w:rPr>
        <w:t>titulu</w:t>
      </w:r>
      <w:r w:rsidRPr="00F427F2">
        <w:rPr>
          <w:rFonts w:ascii="Arial" w:hAnsi="Arial" w:cs="Arial"/>
          <w:bCs/>
        </w:rPr>
        <w:t xml:space="preserve"> a provede jejich hodnocení podle kritérií uvedených v tomto dotačním </w:t>
      </w:r>
      <w:r w:rsidR="00155EB9" w:rsidRPr="00F427F2">
        <w:rPr>
          <w:rFonts w:ascii="Arial" w:hAnsi="Arial" w:cs="Arial"/>
        </w:rPr>
        <w:t>titulu</w:t>
      </w:r>
      <w:r w:rsidRPr="00F427F2">
        <w:rPr>
          <w:rFonts w:ascii="Arial" w:hAnsi="Arial" w:cs="Arial"/>
          <w:bCs/>
        </w:rPr>
        <w:t xml:space="preserve">. </w:t>
      </w:r>
    </w:p>
    <w:p w:rsidR="00D80379" w:rsidRPr="00754D93" w:rsidRDefault="00D80379" w:rsidP="00D80379">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si vyhrazuje právo vyžádat si doplnění předložené žádosti o dotaci. </w:t>
      </w:r>
    </w:p>
    <w:p w:rsidR="00D80379" w:rsidRPr="00723359" w:rsidRDefault="00D80379" w:rsidP="00D80379">
      <w:pPr>
        <w:pStyle w:val="Odstavecseseznamem"/>
        <w:numPr>
          <w:ilvl w:val="1"/>
          <w:numId w:val="1"/>
        </w:numPr>
        <w:tabs>
          <w:tab w:val="left" w:pos="851"/>
        </w:tabs>
        <w:spacing w:before="120"/>
        <w:ind w:left="851" w:hanging="851"/>
        <w:contextualSpacing w:val="0"/>
        <w:rPr>
          <w:rFonts w:ascii="Arial" w:hAnsi="Arial" w:cs="Arial"/>
          <w:bCs/>
          <w:i/>
        </w:rPr>
      </w:pPr>
      <w:r w:rsidRPr="00754D93">
        <w:rPr>
          <w:rFonts w:ascii="Arial" w:hAnsi="Arial" w:cs="Arial"/>
          <w:bCs/>
        </w:rPr>
        <w:t xml:space="preserve">V případě, že žadatel v termínu dle odst. </w:t>
      </w:r>
      <w:hyperlink w:anchor="podmíněnévyřazení" w:history="1">
        <w:r w:rsidR="0056487B">
          <w:rPr>
            <w:rStyle w:val="Hypertextovodkaz"/>
            <w:rFonts w:ascii="Arial" w:hAnsi="Arial" w:cs="Arial"/>
            <w:bCs/>
            <w:color w:val="auto"/>
          </w:rPr>
          <w:t>8</w:t>
        </w:r>
        <w:r w:rsidRPr="00754D93">
          <w:rPr>
            <w:rStyle w:val="Hypertextovodkaz"/>
            <w:rFonts w:ascii="Arial" w:hAnsi="Arial" w:cs="Arial"/>
            <w:bCs/>
            <w:color w:val="auto"/>
          </w:rPr>
          <w:t>.6</w:t>
        </w:r>
      </w:hyperlink>
      <w:r w:rsidR="0056487B">
        <w:rPr>
          <w:rStyle w:val="Hypertextovodkaz"/>
          <w:rFonts w:ascii="Arial" w:hAnsi="Arial" w:cs="Arial"/>
          <w:bCs/>
          <w:color w:val="auto"/>
        </w:rPr>
        <w:t xml:space="preserve">. </w:t>
      </w:r>
      <w:r w:rsidRPr="00754D93">
        <w:rPr>
          <w:rFonts w:ascii="Arial" w:hAnsi="Arial" w:cs="Arial"/>
          <w:bCs/>
        </w:rPr>
        <w:t>nedoplní předloženou žádost o dotaci, je administrátor oprávněn žádost vyřadit a takto vyřazená žádost není hodnocena.</w:t>
      </w:r>
    </w:p>
    <w:p w:rsidR="00D80379" w:rsidRPr="00754D93" w:rsidRDefault="00723359" w:rsidP="00F427F2">
      <w:pPr>
        <w:pStyle w:val="Odstavecseseznamem"/>
        <w:numPr>
          <w:ilvl w:val="1"/>
          <w:numId w:val="1"/>
        </w:numPr>
        <w:tabs>
          <w:tab w:val="left" w:pos="851"/>
        </w:tabs>
        <w:spacing w:before="120"/>
        <w:ind w:left="851" w:hanging="851"/>
        <w:contextualSpacing w:val="0"/>
        <w:rPr>
          <w:rFonts w:ascii="Arial" w:hAnsi="Arial" w:cs="Arial"/>
          <w:b/>
          <w:bCs/>
        </w:rPr>
      </w:pPr>
      <w:r w:rsidRPr="00F427F2">
        <w:rPr>
          <w:rFonts w:ascii="Arial" w:hAnsi="Arial" w:cs="Arial"/>
          <w:b/>
        </w:rPr>
        <w:t>Kritéria hodnocení žádostí o dotace</w:t>
      </w:r>
      <w:r w:rsidR="00D80379" w:rsidRPr="00754D93">
        <w:rPr>
          <w:rFonts w:ascii="Arial" w:hAnsi="Arial" w:cs="Arial"/>
          <w:b/>
          <w:bCs/>
        </w:rPr>
        <w:tab/>
      </w:r>
      <w:r w:rsidR="00D80379" w:rsidRPr="00754D93">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1"/>
        <w:gridCol w:w="1449"/>
      </w:tblGrid>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autoSpaceDE w:val="0"/>
              <w:autoSpaceDN w:val="0"/>
              <w:adjustRightInd w:val="0"/>
              <w:ind w:left="0" w:firstLine="0"/>
              <w:jc w:val="left"/>
              <w:rPr>
                <w:rFonts w:ascii="Arial" w:hAnsi="Arial" w:cs="Arial"/>
                <w:b/>
                <w:bCs/>
              </w:rPr>
            </w:pPr>
            <w:r w:rsidRPr="00F427F2">
              <w:rPr>
                <w:rFonts w:ascii="Arial" w:hAnsi="Arial" w:cs="Arial"/>
                <w:b/>
                <w:bCs/>
              </w:rPr>
              <w:t>A1</w:t>
            </w: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F427F2" w:rsidRDefault="00F74397" w:rsidP="00F74397">
            <w:pPr>
              <w:autoSpaceDE w:val="0"/>
              <w:autoSpaceDN w:val="0"/>
              <w:adjustRightInd w:val="0"/>
              <w:ind w:left="0" w:firstLine="0"/>
              <w:rPr>
                <w:rFonts w:ascii="Arial" w:hAnsi="Arial" w:cs="Arial"/>
                <w:strike/>
              </w:rPr>
            </w:pPr>
            <w:r w:rsidRPr="00F427F2">
              <w:rPr>
                <w:rFonts w:ascii="Arial" w:hAnsi="Arial" w:cs="Arial"/>
                <w:b/>
                <w:bCs/>
              </w:rPr>
              <w:t xml:space="preserve">Podpora zaměstnanosti regionu </w:t>
            </w:r>
            <w:r w:rsidRPr="00F427F2">
              <w:rPr>
                <w:rFonts w:ascii="Arial" w:hAnsi="Arial" w:cs="Arial"/>
                <w:bCs/>
                <w:i/>
              </w:rPr>
              <w:t>– počet pracovníků zaměstnaných při pořádání farmářských trhů</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autoSpaceDE w:val="0"/>
              <w:autoSpaceDN w:val="0"/>
              <w:adjustRightInd w:val="0"/>
              <w:ind w:left="0" w:firstLine="0"/>
              <w:jc w:val="left"/>
              <w:rPr>
                <w:rFonts w:ascii="Arial" w:hAnsi="Arial" w:cs="Arial"/>
                <w:strike/>
              </w:rPr>
            </w:pPr>
            <w:r w:rsidRPr="00F427F2">
              <w:rPr>
                <w:rFonts w:ascii="Arial" w:hAnsi="Arial" w:cs="Arial"/>
                <w:bCs/>
              </w:rPr>
              <w:t>Počet bodů</w:t>
            </w:r>
          </w:p>
        </w:tc>
      </w:tr>
      <w:tr w:rsidR="00D80379" w:rsidRPr="00754D93" w:rsidTr="009072B4">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F427F2" w:rsidRDefault="00BE11CD" w:rsidP="00D53D4C">
            <w:pPr>
              <w:autoSpaceDE w:val="0"/>
              <w:autoSpaceDN w:val="0"/>
              <w:adjustRightInd w:val="0"/>
              <w:ind w:left="0" w:firstLine="0"/>
              <w:jc w:val="left"/>
              <w:rPr>
                <w:rFonts w:ascii="Arial" w:hAnsi="Arial" w:cs="Arial"/>
                <w:bCs/>
              </w:rPr>
            </w:pPr>
            <w:r w:rsidRPr="00F427F2">
              <w:rPr>
                <w:rFonts w:ascii="Arial" w:hAnsi="Arial" w:cs="Arial"/>
                <w:bCs/>
              </w:rPr>
              <w:t>Vysoká podpora</w:t>
            </w:r>
            <w:r w:rsidR="00D80379" w:rsidRPr="00F427F2">
              <w:rPr>
                <w:rFonts w:ascii="Arial" w:hAnsi="Arial" w:cs="Arial"/>
                <w:bCs/>
              </w:rPr>
              <w:t xml:space="preserve"> </w:t>
            </w:r>
          </w:p>
          <w:p w:rsidR="00D80379" w:rsidRPr="00F427F2" w:rsidRDefault="00BE11CD" w:rsidP="00D53D4C">
            <w:pPr>
              <w:autoSpaceDE w:val="0"/>
              <w:autoSpaceDN w:val="0"/>
              <w:adjustRightInd w:val="0"/>
              <w:ind w:left="0" w:firstLine="0"/>
              <w:jc w:val="left"/>
              <w:rPr>
                <w:rFonts w:ascii="Arial" w:hAnsi="Arial" w:cs="Arial"/>
                <w:bCs/>
              </w:rPr>
            </w:pPr>
            <w:r w:rsidRPr="00F427F2">
              <w:rPr>
                <w:rFonts w:ascii="Arial" w:hAnsi="Arial" w:cs="Arial"/>
                <w:bCs/>
              </w:rPr>
              <w:t xml:space="preserve">Malá podpora </w:t>
            </w:r>
            <w:r w:rsidR="00D80379" w:rsidRPr="00F427F2">
              <w:rPr>
                <w:rFonts w:ascii="Arial" w:hAnsi="Arial" w:cs="Arial"/>
                <w:bCs/>
              </w:rPr>
              <w:t xml:space="preserve"> </w:t>
            </w:r>
          </w:p>
          <w:p w:rsidR="00D80379" w:rsidRPr="00F427F2" w:rsidRDefault="00BE11CD" w:rsidP="005371AC">
            <w:pPr>
              <w:autoSpaceDE w:val="0"/>
              <w:autoSpaceDN w:val="0"/>
              <w:adjustRightInd w:val="0"/>
              <w:ind w:left="0" w:firstLine="0"/>
              <w:rPr>
                <w:rFonts w:ascii="Arial" w:hAnsi="Arial" w:cs="Arial"/>
                <w:bCs/>
              </w:rPr>
            </w:pPr>
            <w:r w:rsidRPr="00F427F2">
              <w:rPr>
                <w:rFonts w:ascii="Arial" w:hAnsi="Arial" w:cs="Arial"/>
                <w:bCs/>
              </w:rPr>
              <w:t xml:space="preserve">Nízká podpora </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71-100</w:t>
            </w:r>
          </w:p>
          <w:p w:rsidR="00D80379" w:rsidRPr="00F427F2" w:rsidRDefault="00D80379"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36-70</w:t>
            </w:r>
          </w:p>
          <w:p w:rsidR="00D80379" w:rsidRPr="00F427F2" w:rsidRDefault="00D80379" w:rsidP="00D53D4C">
            <w:pPr>
              <w:autoSpaceDE w:val="0"/>
              <w:autoSpaceDN w:val="0"/>
              <w:adjustRightInd w:val="0"/>
              <w:ind w:left="0" w:firstLine="0"/>
              <w:jc w:val="left"/>
              <w:rPr>
                <w:rFonts w:ascii="Arial" w:hAnsi="Arial" w:cs="Arial"/>
                <w:strike/>
              </w:rPr>
            </w:pPr>
            <w:r w:rsidRPr="00F427F2">
              <w:rPr>
                <w:rFonts w:ascii="Arial" w:hAnsi="Arial" w:cs="Arial"/>
                <w:sz w:val="20"/>
                <w:szCs w:val="20"/>
              </w:rPr>
              <w:t>1-35</w:t>
            </w:r>
          </w:p>
        </w:tc>
      </w:tr>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tabs>
                <w:tab w:val="center" w:pos="4057"/>
              </w:tabs>
              <w:autoSpaceDE w:val="0"/>
              <w:autoSpaceDN w:val="0"/>
              <w:adjustRightInd w:val="0"/>
              <w:ind w:left="0" w:firstLine="0"/>
              <w:jc w:val="left"/>
              <w:rPr>
                <w:rFonts w:ascii="Arial" w:hAnsi="Arial" w:cs="Arial"/>
                <w:b/>
                <w:bCs/>
              </w:rPr>
            </w:pPr>
            <w:r w:rsidRPr="00F427F2">
              <w:rPr>
                <w:rFonts w:ascii="Arial" w:hAnsi="Arial" w:cs="Arial"/>
                <w:b/>
                <w:bCs/>
              </w:rPr>
              <w:t>A2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tabs>
                <w:tab w:val="center" w:pos="4057"/>
              </w:tabs>
              <w:autoSpaceDE w:val="0"/>
              <w:autoSpaceDN w:val="0"/>
              <w:adjustRightInd w:val="0"/>
              <w:ind w:left="0" w:firstLine="0"/>
              <w:rPr>
                <w:rFonts w:ascii="Arial" w:hAnsi="Arial" w:cs="Arial"/>
                <w:b/>
                <w:bCs/>
                <w:i/>
              </w:rPr>
            </w:pPr>
            <w:r w:rsidRPr="00F427F2">
              <w:rPr>
                <w:rFonts w:ascii="Arial" w:hAnsi="Arial" w:cs="Arial"/>
                <w:b/>
                <w:bCs/>
              </w:rPr>
              <w:t>Reference a zkušenosti žadatele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9072B4" w:rsidP="00D53D4C">
            <w:pPr>
              <w:autoSpaceDE w:val="0"/>
              <w:autoSpaceDN w:val="0"/>
              <w:adjustRightInd w:val="0"/>
              <w:ind w:left="0" w:firstLine="0"/>
              <w:jc w:val="left"/>
              <w:rPr>
                <w:rFonts w:ascii="Arial" w:hAnsi="Arial" w:cs="Arial"/>
              </w:rPr>
            </w:pPr>
            <w:r w:rsidRPr="00F427F2">
              <w:rPr>
                <w:rFonts w:ascii="Arial" w:hAnsi="Arial" w:cs="Arial"/>
                <w:bCs/>
              </w:rPr>
              <w:t>Počet bodů</w:t>
            </w:r>
          </w:p>
        </w:tc>
      </w:tr>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autoSpaceDE w:val="0"/>
              <w:autoSpaceDN w:val="0"/>
              <w:adjustRightInd w:val="0"/>
              <w:ind w:left="0" w:firstLine="0"/>
              <w:jc w:val="left"/>
              <w:rPr>
                <w:rFonts w:ascii="Arial" w:hAnsi="Arial" w:cs="Arial"/>
                <w:bCs/>
              </w:rPr>
            </w:pPr>
            <w:r w:rsidRPr="00F427F2">
              <w:rPr>
                <w:rFonts w:ascii="Arial" w:hAnsi="Arial" w:cs="Arial"/>
                <w:bCs/>
              </w:rPr>
              <w:t>Vysoká míra</w:t>
            </w:r>
          </w:p>
          <w:p w:rsidR="00D80379" w:rsidRPr="00F427F2" w:rsidRDefault="00D80379" w:rsidP="00D53D4C">
            <w:pPr>
              <w:autoSpaceDE w:val="0"/>
              <w:autoSpaceDN w:val="0"/>
              <w:adjustRightInd w:val="0"/>
              <w:ind w:left="0" w:firstLine="0"/>
              <w:jc w:val="left"/>
              <w:rPr>
                <w:rFonts w:ascii="Arial" w:hAnsi="Arial" w:cs="Arial"/>
                <w:bCs/>
              </w:rPr>
            </w:pPr>
            <w:r w:rsidRPr="00F427F2">
              <w:rPr>
                <w:rFonts w:ascii="Arial" w:hAnsi="Arial" w:cs="Arial"/>
                <w:bCs/>
              </w:rPr>
              <w:t>Střední míra</w:t>
            </w:r>
          </w:p>
          <w:p w:rsidR="00D80379" w:rsidRPr="00F427F2" w:rsidRDefault="00D80379" w:rsidP="00D53D4C">
            <w:pPr>
              <w:autoSpaceDE w:val="0"/>
              <w:autoSpaceDN w:val="0"/>
              <w:adjustRightInd w:val="0"/>
              <w:ind w:left="0" w:firstLine="0"/>
              <w:jc w:val="left"/>
              <w:rPr>
                <w:rFonts w:ascii="Arial" w:hAnsi="Arial" w:cs="Arial"/>
                <w:bCs/>
              </w:rPr>
            </w:pPr>
            <w:r w:rsidRPr="00F427F2">
              <w:rPr>
                <w:rFonts w:ascii="Arial" w:hAnsi="Arial" w:cs="Arial"/>
                <w:bCs/>
              </w:rPr>
              <w:t>Nízká míra</w:t>
            </w:r>
          </w:p>
        </w:tc>
        <w:tc>
          <w:tcPr>
            <w:tcW w:w="1449" w:type="dxa"/>
            <w:tcBorders>
              <w:top w:val="single" w:sz="4" w:space="0" w:color="auto"/>
              <w:left w:val="single" w:sz="4" w:space="0" w:color="auto"/>
              <w:bottom w:val="single" w:sz="4" w:space="0" w:color="auto"/>
              <w:right w:val="single" w:sz="4" w:space="0" w:color="auto"/>
            </w:tcBorders>
          </w:tcPr>
          <w:p w:rsidR="00D80379" w:rsidRPr="00F427F2" w:rsidRDefault="00D80379"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71-100</w:t>
            </w:r>
          </w:p>
          <w:p w:rsidR="00D80379" w:rsidRPr="00F427F2" w:rsidRDefault="00D80379"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36-70</w:t>
            </w:r>
          </w:p>
          <w:p w:rsidR="00D80379" w:rsidRPr="00F427F2" w:rsidRDefault="00D80379" w:rsidP="00D53D4C">
            <w:pPr>
              <w:autoSpaceDE w:val="0"/>
              <w:autoSpaceDN w:val="0"/>
              <w:adjustRightInd w:val="0"/>
              <w:ind w:left="0" w:firstLine="0"/>
              <w:rPr>
                <w:rFonts w:ascii="Arial" w:hAnsi="Arial" w:cs="Arial"/>
                <w:bCs/>
              </w:rPr>
            </w:pPr>
            <w:r w:rsidRPr="00F427F2">
              <w:rPr>
                <w:rFonts w:ascii="Arial" w:hAnsi="Arial" w:cs="Arial"/>
                <w:sz w:val="20"/>
                <w:szCs w:val="20"/>
              </w:rPr>
              <w:t>1-35</w:t>
            </w:r>
          </w:p>
        </w:tc>
      </w:tr>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tabs>
                <w:tab w:val="center" w:pos="4057"/>
              </w:tabs>
              <w:autoSpaceDE w:val="0"/>
              <w:autoSpaceDN w:val="0"/>
              <w:adjustRightInd w:val="0"/>
              <w:ind w:left="0" w:firstLine="0"/>
              <w:jc w:val="left"/>
              <w:rPr>
                <w:rFonts w:ascii="Arial" w:hAnsi="Arial" w:cs="Arial"/>
                <w:b/>
                <w:bCs/>
              </w:rPr>
            </w:pPr>
            <w:r w:rsidRPr="00F427F2">
              <w:rPr>
                <w:rFonts w:ascii="Arial" w:hAnsi="Arial" w:cs="Arial"/>
                <w:b/>
                <w:bCs/>
              </w:rPr>
              <w:t>B1</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tabs>
                <w:tab w:val="center" w:pos="4057"/>
              </w:tabs>
              <w:autoSpaceDE w:val="0"/>
              <w:autoSpaceDN w:val="0"/>
              <w:adjustRightInd w:val="0"/>
              <w:ind w:left="0" w:firstLine="0"/>
              <w:jc w:val="left"/>
              <w:rPr>
                <w:rFonts w:ascii="Arial" w:hAnsi="Arial" w:cs="Arial"/>
                <w:b/>
                <w:bCs/>
              </w:rPr>
            </w:pPr>
            <w:r w:rsidRPr="00F427F2">
              <w:rPr>
                <w:rFonts w:ascii="Arial" w:hAnsi="Arial" w:cs="Arial"/>
                <w:b/>
                <w:bCs/>
              </w:rPr>
              <w:t>Hodnocení věcné a časové reálnosti akce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9072B4" w:rsidP="00D53D4C">
            <w:pPr>
              <w:autoSpaceDE w:val="0"/>
              <w:autoSpaceDN w:val="0"/>
              <w:adjustRightInd w:val="0"/>
              <w:ind w:left="0" w:firstLine="0"/>
              <w:jc w:val="left"/>
              <w:rPr>
                <w:rFonts w:ascii="Arial" w:hAnsi="Arial" w:cs="Arial"/>
              </w:rPr>
            </w:pPr>
            <w:r w:rsidRPr="00F427F2">
              <w:rPr>
                <w:rFonts w:ascii="Arial" w:hAnsi="Arial" w:cs="Arial"/>
                <w:bCs/>
              </w:rPr>
              <w:t>Počet bodů</w:t>
            </w:r>
          </w:p>
        </w:tc>
      </w:tr>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autoSpaceDE w:val="0"/>
              <w:autoSpaceDN w:val="0"/>
              <w:adjustRightInd w:val="0"/>
              <w:ind w:left="0" w:firstLine="0"/>
              <w:jc w:val="left"/>
              <w:rPr>
                <w:rFonts w:ascii="Arial" w:hAnsi="Arial" w:cs="Arial"/>
                <w:bCs/>
              </w:rPr>
            </w:pPr>
            <w:r w:rsidRPr="00F427F2">
              <w:rPr>
                <w:rFonts w:ascii="Arial" w:hAnsi="Arial" w:cs="Arial"/>
                <w:bCs/>
              </w:rPr>
              <w:t>Vysoká míra</w:t>
            </w:r>
          </w:p>
          <w:p w:rsidR="00D80379" w:rsidRPr="00F427F2" w:rsidRDefault="00D80379" w:rsidP="00D53D4C">
            <w:pPr>
              <w:autoSpaceDE w:val="0"/>
              <w:autoSpaceDN w:val="0"/>
              <w:adjustRightInd w:val="0"/>
              <w:ind w:left="0" w:firstLine="0"/>
              <w:jc w:val="left"/>
              <w:rPr>
                <w:rFonts w:ascii="Arial" w:hAnsi="Arial" w:cs="Arial"/>
                <w:bCs/>
              </w:rPr>
            </w:pPr>
            <w:r w:rsidRPr="00F427F2">
              <w:rPr>
                <w:rFonts w:ascii="Arial" w:hAnsi="Arial" w:cs="Arial"/>
                <w:bCs/>
              </w:rPr>
              <w:t>Střední míra</w:t>
            </w:r>
          </w:p>
          <w:p w:rsidR="00D80379" w:rsidRPr="00F427F2" w:rsidRDefault="00D80379" w:rsidP="00D53D4C">
            <w:pPr>
              <w:autoSpaceDE w:val="0"/>
              <w:autoSpaceDN w:val="0"/>
              <w:adjustRightInd w:val="0"/>
              <w:ind w:left="0" w:firstLine="0"/>
              <w:jc w:val="left"/>
              <w:rPr>
                <w:rFonts w:ascii="Arial" w:hAnsi="Arial" w:cs="Arial"/>
                <w:bCs/>
              </w:rPr>
            </w:pPr>
            <w:r w:rsidRPr="00F427F2">
              <w:rPr>
                <w:rFonts w:ascii="Arial" w:hAnsi="Arial" w:cs="Arial"/>
                <w:bCs/>
              </w:rPr>
              <w:t>Nízká míra</w:t>
            </w:r>
          </w:p>
        </w:tc>
        <w:tc>
          <w:tcPr>
            <w:tcW w:w="1449" w:type="dxa"/>
            <w:tcBorders>
              <w:top w:val="single" w:sz="4" w:space="0" w:color="auto"/>
              <w:left w:val="single" w:sz="4" w:space="0" w:color="auto"/>
              <w:bottom w:val="single" w:sz="4" w:space="0" w:color="auto"/>
              <w:right w:val="single" w:sz="4" w:space="0" w:color="auto"/>
            </w:tcBorders>
          </w:tcPr>
          <w:p w:rsidR="00D80379" w:rsidRPr="00F427F2" w:rsidRDefault="00D80379"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71-100</w:t>
            </w:r>
          </w:p>
          <w:p w:rsidR="00D80379" w:rsidRPr="00F427F2" w:rsidRDefault="00D80379"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36-70</w:t>
            </w:r>
          </w:p>
          <w:p w:rsidR="00D80379" w:rsidRPr="00F427F2" w:rsidRDefault="00D80379" w:rsidP="00D53D4C">
            <w:pPr>
              <w:autoSpaceDE w:val="0"/>
              <w:autoSpaceDN w:val="0"/>
              <w:adjustRightInd w:val="0"/>
              <w:ind w:left="0" w:firstLine="0"/>
              <w:rPr>
                <w:rFonts w:ascii="Arial" w:hAnsi="Arial" w:cs="Arial"/>
                <w:bCs/>
                <w:sz w:val="20"/>
                <w:szCs w:val="20"/>
              </w:rPr>
            </w:pPr>
            <w:r w:rsidRPr="00F427F2">
              <w:rPr>
                <w:rFonts w:ascii="Arial" w:hAnsi="Arial" w:cs="Arial"/>
                <w:sz w:val="20"/>
                <w:szCs w:val="20"/>
              </w:rPr>
              <w:t>1-35</w:t>
            </w:r>
          </w:p>
        </w:tc>
      </w:tr>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autoSpaceDE w:val="0"/>
              <w:autoSpaceDN w:val="0"/>
              <w:adjustRightInd w:val="0"/>
              <w:ind w:left="0" w:firstLine="0"/>
              <w:jc w:val="left"/>
              <w:rPr>
                <w:rFonts w:ascii="Arial" w:hAnsi="Arial" w:cs="Arial"/>
                <w:b/>
                <w:bCs/>
              </w:rPr>
            </w:pPr>
            <w:r w:rsidRPr="00F427F2">
              <w:rPr>
                <w:rFonts w:ascii="Arial" w:hAnsi="Arial" w:cs="Arial"/>
                <w:b/>
                <w:bCs/>
              </w:rPr>
              <w:t>B2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F74397">
            <w:pPr>
              <w:tabs>
                <w:tab w:val="center" w:pos="4057"/>
              </w:tabs>
              <w:autoSpaceDE w:val="0"/>
              <w:autoSpaceDN w:val="0"/>
              <w:adjustRightInd w:val="0"/>
              <w:ind w:left="0" w:firstLine="0"/>
              <w:rPr>
                <w:rFonts w:ascii="Arial" w:hAnsi="Arial" w:cs="Arial"/>
                <w:b/>
                <w:bCs/>
                <w:i/>
              </w:rPr>
            </w:pPr>
            <w:r w:rsidRPr="00F427F2">
              <w:rPr>
                <w:rFonts w:ascii="Arial" w:hAnsi="Arial" w:cs="Arial"/>
                <w:b/>
                <w:bCs/>
              </w:rPr>
              <w:t>Míra přispění k naplnění strategií a cílů Strategie rozvoje územního obvodu Olomouckého kraje 2015 – 2020</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autoSpaceDE w:val="0"/>
              <w:autoSpaceDN w:val="0"/>
              <w:adjustRightInd w:val="0"/>
              <w:ind w:left="0" w:firstLine="0"/>
              <w:jc w:val="left"/>
              <w:rPr>
                <w:rFonts w:ascii="Arial" w:hAnsi="Arial" w:cs="Arial"/>
              </w:rPr>
            </w:pPr>
            <w:r w:rsidRPr="00F427F2">
              <w:rPr>
                <w:rFonts w:ascii="Arial" w:hAnsi="Arial" w:cs="Arial"/>
                <w:bCs/>
              </w:rPr>
              <w:t>Počet bodů</w:t>
            </w:r>
          </w:p>
        </w:tc>
      </w:tr>
      <w:tr w:rsidR="00D80379" w:rsidRPr="00754D93" w:rsidTr="009072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5371AC" w:rsidP="00D53D4C">
            <w:pPr>
              <w:autoSpaceDE w:val="0"/>
              <w:autoSpaceDN w:val="0"/>
              <w:spacing w:line="276" w:lineRule="auto"/>
              <w:ind w:left="34" w:firstLine="0"/>
              <w:rPr>
                <w:rFonts w:ascii="Arial" w:hAnsi="Arial" w:cs="Arial"/>
              </w:rPr>
            </w:pPr>
            <w:r w:rsidRPr="00F427F2">
              <w:rPr>
                <w:rFonts w:ascii="Arial" w:hAnsi="Arial" w:cs="Arial"/>
              </w:rPr>
              <w:t>Akce</w:t>
            </w:r>
            <w:r w:rsidR="00D80379" w:rsidRPr="00F427F2">
              <w:rPr>
                <w:rFonts w:ascii="Arial" w:hAnsi="Arial" w:cs="Arial"/>
              </w:rPr>
              <w:t>/</w:t>
            </w:r>
            <w:r w:rsidRPr="00F427F2">
              <w:rPr>
                <w:rFonts w:ascii="Arial" w:hAnsi="Arial" w:cs="Arial"/>
              </w:rPr>
              <w:t>činnost</w:t>
            </w:r>
            <w:r w:rsidR="00D80379" w:rsidRPr="00F427F2">
              <w:rPr>
                <w:rFonts w:ascii="Arial" w:hAnsi="Arial" w:cs="Arial"/>
              </w:rPr>
              <w:t xml:space="preserve"> má výrazný vliv na plnění strategií a cílů a vyvážený rozvoj území</w:t>
            </w:r>
          </w:p>
          <w:p w:rsidR="00D80379" w:rsidRPr="00F427F2" w:rsidRDefault="005371AC" w:rsidP="00D53D4C">
            <w:pPr>
              <w:autoSpaceDE w:val="0"/>
              <w:autoSpaceDN w:val="0"/>
              <w:spacing w:line="276" w:lineRule="auto"/>
              <w:ind w:left="34" w:firstLine="0"/>
              <w:rPr>
                <w:rFonts w:ascii="Arial" w:hAnsi="Arial" w:cs="Arial"/>
              </w:rPr>
            </w:pPr>
            <w:r w:rsidRPr="00F427F2">
              <w:rPr>
                <w:rFonts w:ascii="Arial" w:hAnsi="Arial" w:cs="Arial"/>
              </w:rPr>
              <w:t>Akce</w:t>
            </w:r>
            <w:r w:rsidR="00D80379" w:rsidRPr="00F427F2">
              <w:rPr>
                <w:rFonts w:ascii="Arial" w:hAnsi="Arial" w:cs="Arial"/>
              </w:rPr>
              <w:t>/</w:t>
            </w:r>
            <w:r w:rsidRPr="00F427F2">
              <w:rPr>
                <w:rFonts w:ascii="Arial" w:hAnsi="Arial" w:cs="Arial"/>
              </w:rPr>
              <w:t>činnost</w:t>
            </w:r>
            <w:r w:rsidR="00D80379" w:rsidRPr="00F427F2">
              <w:rPr>
                <w:rFonts w:ascii="Arial" w:hAnsi="Arial" w:cs="Arial"/>
              </w:rPr>
              <w:t xml:space="preserve"> z velké míry přispívá k plnění strategií a cílů a vyváženému rozvoji území</w:t>
            </w:r>
          </w:p>
          <w:p w:rsidR="00D80379" w:rsidRPr="00F427F2" w:rsidRDefault="005371AC" w:rsidP="005371AC">
            <w:pPr>
              <w:autoSpaceDE w:val="0"/>
              <w:autoSpaceDN w:val="0"/>
              <w:spacing w:line="276" w:lineRule="auto"/>
              <w:ind w:left="34" w:firstLine="0"/>
              <w:rPr>
                <w:rFonts w:ascii="Arial" w:hAnsi="Arial" w:cs="Arial"/>
                <w:sz w:val="24"/>
                <w:szCs w:val="24"/>
              </w:rPr>
            </w:pPr>
            <w:r w:rsidRPr="00F427F2">
              <w:rPr>
                <w:rFonts w:ascii="Arial" w:hAnsi="Arial" w:cs="Arial"/>
              </w:rPr>
              <w:t>Akce</w:t>
            </w:r>
            <w:r w:rsidR="00D80379" w:rsidRPr="00F427F2">
              <w:rPr>
                <w:rFonts w:ascii="Arial" w:hAnsi="Arial" w:cs="Arial"/>
              </w:rPr>
              <w:t>/</w:t>
            </w:r>
            <w:r w:rsidRPr="00F427F2">
              <w:rPr>
                <w:rFonts w:ascii="Arial" w:hAnsi="Arial" w:cs="Arial"/>
              </w:rPr>
              <w:t>činnost</w:t>
            </w:r>
            <w:r w:rsidR="00D80379" w:rsidRPr="00F427F2">
              <w:rPr>
                <w:rFonts w:ascii="Arial" w:hAnsi="Arial" w:cs="Arial"/>
              </w:rPr>
              <w:t xml:space="preserve"> z dílčí míry přispívá k plnění strategií a cílů a vyváženému rozvoj území</w:t>
            </w:r>
          </w:p>
        </w:tc>
        <w:tc>
          <w:tcPr>
            <w:tcW w:w="1449" w:type="dxa"/>
            <w:tcBorders>
              <w:top w:val="single" w:sz="4" w:space="0" w:color="auto"/>
              <w:left w:val="single" w:sz="4" w:space="0" w:color="auto"/>
              <w:bottom w:val="single" w:sz="4" w:space="0" w:color="auto"/>
              <w:right w:val="single" w:sz="4" w:space="0" w:color="auto"/>
            </w:tcBorders>
            <w:hideMark/>
          </w:tcPr>
          <w:p w:rsidR="00D80379" w:rsidRPr="00F427F2" w:rsidRDefault="00D80379" w:rsidP="00D53D4C">
            <w:pPr>
              <w:autoSpaceDE w:val="0"/>
              <w:autoSpaceDN w:val="0"/>
              <w:adjustRightInd w:val="0"/>
              <w:ind w:left="0" w:firstLine="0"/>
              <w:rPr>
                <w:rFonts w:ascii="Arial" w:hAnsi="Arial" w:cs="Arial"/>
                <w:bCs/>
                <w:sz w:val="20"/>
                <w:szCs w:val="20"/>
              </w:rPr>
            </w:pPr>
            <w:r w:rsidRPr="00F427F2">
              <w:rPr>
                <w:rFonts w:ascii="Arial" w:hAnsi="Arial" w:cs="Arial"/>
                <w:bCs/>
                <w:sz w:val="20"/>
                <w:szCs w:val="20"/>
              </w:rPr>
              <w:t>71-100</w:t>
            </w:r>
          </w:p>
          <w:p w:rsidR="00D80379" w:rsidRPr="00F427F2" w:rsidRDefault="00D80379" w:rsidP="00D53D4C">
            <w:pPr>
              <w:autoSpaceDE w:val="0"/>
              <w:autoSpaceDN w:val="0"/>
              <w:adjustRightInd w:val="0"/>
              <w:ind w:left="0" w:firstLine="0"/>
              <w:rPr>
                <w:rFonts w:ascii="Arial" w:hAnsi="Arial" w:cs="Arial"/>
                <w:bCs/>
                <w:sz w:val="20"/>
                <w:szCs w:val="20"/>
              </w:rPr>
            </w:pPr>
          </w:p>
          <w:p w:rsidR="00D80379" w:rsidRPr="00F427F2" w:rsidRDefault="00D80379" w:rsidP="00D53D4C">
            <w:pPr>
              <w:autoSpaceDE w:val="0"/>
              <w:autoSpaceDN w:val="0"/>
              <w:adjustRightInd w:val="0"/>
              <w:ind w:left="0" w:firstLine="0"/>
              <w:rPr>
                <w:rFonts w:ascii="Arial" w:hAnsi="Arial" w:cs="Arial"/>
                <w:bCs/>
                <w:sz w:val="20"/>
                <w:szCs w:val="20"/>
              </w:rPr>
            </w:pPr>
          </w:p>
          <w:p w:rsidR="00D80379" w:rsidRPr="00F427F2" w:rsidRDefault="00D80379" w:rsidP="00D53D4C">
            <w:pPr>
              <w:autoSpaceDE w:val="0"/>
              <w:autoSpaceDN w:val="0"/>
              <w:adjustRightInd w:val="0"/>
              <w:ind w:left="0" w:firstLine="0"/>
              <w:rPr>
                <w:rFonts w:ascii="Arial" w:hAnsi="Arial" w:cs="Arial"/>
                <w:bCs/>
                <w:sz w:val="20"/>
                <w:szCs w:val="20"/>
              </w:rPr>
            </w:pPr>
            <w:r w:rsidRPr="00F427F2">
              <w:rPr>
                <w:rFonts w:ascii="Arial" w:hAnsi="Arial" w:cs="Arial"/>
                <w:bCs/>
                <w:sz w:val="20"/>
                <w:szCs w:val="20"/>
              </w:rPr>
              <w:t>36-70</w:t>
            </w:r>
          </w:p>
          <w:p w:rsidR="00D80379" w:rsidRPr="00F427F2" w:rsidRDefault="00D80379" w:rsidP="00D53D4C">
            <w:pPr>
              <w:autoSpaceDE w:val="0"/>
              <w:autoSpaceDN w:val="0"/>
              <w:adjustRightInd w:val="0"/>
              <w:ind w:left="0" w:firstLine="0"/>
              <w:rPr>
                <w:rFonts w:ascii="Arial" w:hAnsi="Arial" w:cs="Arial"/>
                <w:bCs/>
                <w:sz w:val="20"/>
                <w:szCs w:val="20"/>
              </w:rPr>
            </w:pPr>
          </w:p>
          <w:p w:rsidR="00D80379" w:rsidRPr="00F427F2" w:rsidRDefault="00D80379" w:rsidP="00D53D4C">
            <w:pPr>
              <w:autoSpaceDE w:val="0"/>
              <w:autoSpaceDN w:val="0"/>
              <w:adjustRightInd w:val="0"/>
              <w:ind w:left="0" w:firstLine="0"/>
              <w:rPr>
                <w:rFonts w:ascii="Arial" w:hAnsi="Arial" w:cs="Arial"/>
                <w:bCs/>
                <w:sz w:val="20"/>
                <w:szCs w:val="20"/>
              </w:rPr>
            </w:pPr>
            <w:r w:rsidRPr="00F427F2">
              <w:rPr>
                <w:rFonts w:ascii="Arial" w:hAnsi="Arial" w:cs="Arial"/>
                <w:bCs/>
                <w:sz w:val="20"/>
                <w:szCs w:val="20"/>
              </w:rPr>
              <w:t>1-35</w:t>
            </w:r>
          </w:p>
        </w:tc>
      </w:tr>
      <w:tr w:rsidR="00D80379" w:rsidRPr="00754D93"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autoSpaceDE w:val="0"/>
              <w:autoSpaceDN w:val="0"/>
              <w:adjustRightInd w:val="0"/>
              <w:ind w:left="0" w:firstLine="0"/>
              <w:jc w:val="left"/>
              <w:rPr>
                <w:rFonts w:ascii="Arial" w:hAnsi="Arial" w:cs="Arial"/>
                <w:b/>
                <w:bCs/>
              </w:rPr>
            </w:pPr>
            <w:r w:rsidRPr="00F427F2">
              <w:rPr>
                <w:rFonts w:ascii="Arial" w:hAnsi="Arial" w:cs="Arial"/>
                <w:b/>
                <w:bCs/>
              </w:rPr>
              <w:t>C1</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ind w:left="0" w:firstLine="0"/>
              <w:jc w:val="left"/>
              <w:rPr>
                <w:rFonts w:ascii="Arial" w:hAnsi="Arial" w:cs="Arial"/>
                <w:b/>
                <w:bCs/>
              </w:rPr>
            </w:pPr>
            <w:r w:rsidRPr="00F427F2">
              <w:rPr>
                <w:rFonts w:ascii="Arial" w:hAnsi="Arial" w:cs="Arial"/>
                <w:b/>
                <w:bCs/>
              </w:rPr>
              <w:t>Význam pro Olomoucký kraj z odborného pohledu vyhlašovatele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F427F2" w:rsidRDefault="00D80379" w:rsidP="00D53D4C">
            <w:pPr>
              <w:autoSpaceDE w:val="0"/>
              <w:autoSpaceDN w:val="0"/>
              <w:adjustRightInd w:val="0"/>
              <w:ind w:left="0" w:firstLine="0"/>
              <w:jc w:val="left"/>
              <w:rPr>
                <w:rFonts w:ascii="Arial" w:hAnsi="Arial" w:cs="Arial"/>
              </w:rPr>
            </w:pPr>
            <w:r w:rsidRPr="00F427F2">
              <w:rPr>
                <w:rFonts w:ascii="Arial" w:hAnsi="Arial" w:cs="Arial"/>
                <w:bCs/>
              </w:rPr>
              <w:t>Počet bodů</w:t>
            </w:r>
          </w:p>
        </w:tc>
      </w:tr>
      <w:tr w:rsidR="00D80379" w:rsidRPr="00754D93" w:rsidTr="00F74397">
        <w:trPr>
          <w:trHeight w:val="732"/>
        </w:trPr>
        <w:tc>
          <w:tcPr>
            <w:tcW w:w="567" w:type="dxa"/>
            <w:tcBorders>
              <w:top w:val="single" w:sz="4" w:space="0" w:color="auto"/>
              <w:left w:val="single" w:sz="4" w:space="0" w:color="auto"/>
              <w:bottom w:val="single" w:sz="4" w:space="0" w:color="auto"/>
              <w:right w:val="single" w:sz="4" w:space="0" w:color="auto"/>
            </w:tcBorders>
            <w:vAlign w:val="center"/>
          </w:tcPr>
          <w:p w:rsidR="00D80379" w:rsidRPr="00F74397" w:rsidRDefault="00D80379" w:rsidP="00D53D4C">
            <w:pPr>
              <w:autoSpaceDE w:val="0"/>
              <w:autoSpaceDN w:val="0"/>
              <w:adjustRightInd w:val="0"/>
              <w:ind w:left="0" w:firstLine="0"/>
              <w:jc w:val="left"/>
              <w:rPr>
                <w:rFonts w:ascii="Arial" w:hAnsi="Arial" w:cs="Arial"/>
                <w:bCs/>
                <w:color w:val="FF0000"/>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F427F2" w:rsidRDefault="00D80379" w:rsidP="00F74397">
            <w:pPr>
              <w:autoSpaceDE w:val="0"/>
              <w:autoSpaceDN w:val="0"/>
              <w:adjustRightInd w:val="0"/>
              <w:ind w:left="0" w:firstLine="0"/>
              <w:contextualSpacing/>
              <w:jc w:val="left"/>
              <w:rPr>
                <w:rFonts w:ascii="Arial" w:hAnsi="Arial" w:cs="Arial"/>
              </w:rPr>
            </w:pPr>
            <w:r w:rsidRPr="00F427F2">
              <w:rPr>
                <w:rFonts w:ascii="Arial" w:hAnsi="Arial" w:cs="Arial"/>
              </w:rPr>
              <w:t>Velký význam pro oblast p</w:t>
            </w:r>
            <w:r w:rsidR="00BB5E56" w:rsidRPr="00F427F2">
              <w:rPr>
                <w:rFonts w:ascii="Arial" w:hAnsi="Arial" w:cs="Arial"/>
              </w:rPr>
              <w:t>odpory</w:t>
            </w:r>
            <w:r w:rsidRPr="00F427F2">
              <w:rPr>
                <w:rFonts w:ascii="Arial" w:hAnsi="Arial" w:cs="Arial"/>
              </w:rPr>
              <w:t xml:space="preserve"> </w:t>
            </w:r>
            <w:r w:rsidR="00BB5E56" w:rsidRPr="00F427F2">
              <w:rPr>
                <w:rFonts w:ascii="Arial" w:hAnsi="Arial" w:cs="Arial"/>
              </w:rPr>
              <w:t>farmářských trhů</w:t>
            </w:r>
          </w:p>
          <w:p w:rsidR="00F74397" w:rsidRPr="00F427F2" w:rsidRDefault="00D80379" w:rsidP="00F74397">
            <w:pPr>
              <w:autoSpaceDE w:val="0"/>
              <w:autoSpaceDN w:val="0"/>
              <w:adjustRightInd w:val="0"/>
              <w:ind w:left="0" w:firstLine="0"/>
              <w:contextualSpacing/>
              <w:jc w:val="left"/>
              <w:rPr>
                <w:rFonts w:ascii="Arial" w:hAnsi="Arial" w:cs="Arial"/>
              </w:rPr>
            </w:pPr>
            <w:r w:rsidRPr="00F427F2">
              <w:rPr>
                <w:rFonts w:ascii="Arial" w:hAnsi="Arial" w:cs="Arial"/>
              </w:rPr>
              <w:t>Střední význam pro oblast po</w:t>
            </w:r>
            <w:r w:rsidR="00BB5E56" w:rsidRPr="00F427F2">
              <w:rPr>
                <w:rFonts w:ascii="Arial" w:hAnsi="Arial" w:cs="Arial"/>
              </w:rPr>
              <w:t>dpory farmářských trhů</w:t>
            </w:r>
          </w:p>
          <w:p w:rsidR="00D80379" w:rsidRPr="00F427F2" w:rsidRDefault="00BB5E56" w:rsidP="00BB5E56">
            <w:pPr>
              <w:ind w:left="0" w:firstLine="0"/>
              <w:rPr>
                <w:rFonts w:ascii="Arial" w:hAnsi="Arial" w:cs="Arial"/>
                <w:bCs/>
              </w:rPr>
            </w:pPr>
            <w:r w:rsidRPr="00F427F2">
              <w:rPr>
                <w:rFonts w:ascii="Arial" w:hAnsi="Arial" w:cs="Arial"/>
              </w:rPr>
              <w:t>Malý význam pro oblast p</w:t>
            </w:r>
            <w:r w:rsidR="00D80379" w:rsidRPr="00F427F2">
              <w:rPr>
                <w:rFonts w:ascii="Arial" w:hAnsi="Arial" w:cs="Arial"/>
              </w:rPr>
              <w:t>o</w:t>
            </w:r>
            <w:r w:rsidRPr="00F427F2">
              <w:rPr>
                <w:rFonts w:ascii="Arial" w:hAnsi="Arial" w:cs="Arial"/>
              </w:rPr>
              <w:t>dpory farmářských trhů</w:t>
            </w:r>
          </w:p>
        </w:tc>
        <w:tc>
          <w:tcPr>
            <w:tcW w:w="1449" w:type="dxa"/>
            <w:tcBorders>
              <w:top w:val="single" w:sz="4" w:space="0" w:color="auto"/>
              <w:left w:val="single" w:sz="4" w:space="0" w:color="auto"/>
              <w:bottom w:val="single" w:sz="4" w:space="0" w:color="auto"/>
              <w:right w:val="single" w:sz="4" w:space="0" w:color="auto"/>
            </w:tcBorders>
          </w:tcPr>
          <w:p w:rsidR="00D80379" w:rsidRPr="00F427F2" w:rsidRDefault="00236047"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14</w:t>
            </w:r>
            <w:r w:rsidR="00D80379" w:rsidRPr="00F427F2">
              <w:rPr>
                <w:rFonts w:ascii="Arial" w:hAnsi="Arial" w:cs="Arial"/>
                <w:sz w:val="20"/>
                <w:szCs w:val="20"/>
              </w:rPr>
              <w:t>1-</w:t>
            </w:r>
            <w:r w:rsidRPr="00F427F2">
              <w:rPr>
                <w:rFonts w:ascii="Arial" w:hAnsi="Arial" w:cs="Arial"/>
                <w:sz w:val="20"/>
                <w:szCs w:val="20"/>
              </w:rPr>
              <w:t>2</w:t>
            </w:r>
            <w:r w:rsidR="00D80379" w:rsidRPr="00F427F2">
              <w:rPr>
                <w:rFonts w:ascii="Arial" w:hAnsi="Arial" w:cs="Arial"/>
                <w:sz w:val="20"/>
                <w:szCs w:val="20"/>
              </w:rPr>
              <w:t>00</w:t>
            </w:r>
          </w:p>
          <w:p w:rsidR="00D80379" w:rsidRPr="00F427F2" w:rsidRDefault="00236047" w:rsidP="00D53D4C">
            <w:pPr>
              <w:autoSpaceDE w:val="0"/>
              <w:autoSpaceDN w:val="0"/>
              <w:adjustRightInd w:val="0"/>
              <w:ind w:left="0" w:firstLine="0"/>
              <w:rPr>
                <w:rFonts w:ascii="Arial" w:hAnsi="Arial" w:cs="Arial"/>
                <w:sz w:val="20"/>
                <w:szCs w:val="20"/>
              </w:rPr>
            </w:pPr>
            <w:r w:rsidRPr="00F427F2">
              <w:rPr>
                <w:rFonts w:ascii="Arial" w:hAnsi="Arial" w:cs="Arial"/>
                <w:sz w:val="20"/>
                <w:szCs w:val="20"/>
              </w:rPr>
              <w:t>71</w:t>
            </w:r>
            <w:r w:rsidR="00D80379" w:rsidRPr="00F427F2">
              <w:rPr>
                <w:rFonts w:ascii="Arial" w:hAnsi="Arial" w:cs="Arial"/>
                <w:sz w:val="20"/>
                <w:szCs w:val="20"/>
              </w:rPr>
              <w:t>-</w:t>
            </w:r>
            <w:r w:rsidRPr="00F427F2">
              <w:rPr>
                <w:rFonts w:ascii="Arial" w:hAnsi="Arial" w:cs="Arial"/>
                <w:sz w:val="20"/>
                <w:szCs w:val="20"/>
              </w:rPr>
              <w:t>14</w:t>
            </w:r>
            <w:r w:rsidR="00D80379" w:rsidRPr="00F427F2">
              <w:rPr>
                <w:rFonts w:ascii="Arial" w:hAnsi="Arial" w:cs="Arial"/>
                <w:sz w:val="20"/>
                <w:szCs w:val="20"/>
              </w:rPr>
              <w:t>0</w:t>
            </w:r>
          </w:p>
          <w:p w:rsidR="00D80379" w:rsidRPr="00F427F2" w:rsidRDefault="00D80379" w:rsidP="00236047">
            <w:pPr>
              <w:autoSpaceDE w:val="0"/>
              <w:autoSpaceDN w:val="0"/>
              <w:adjustRightInd w:val="0"/>
              <w:ind w:left="0" w:firstLine="0"/>
              <w:rPr>
                <w:rFonts w:ascii="Arial" w:hAnsi="Arial" w:cs="Arial"/>
                <w:sz w:val="20"/>
                <w:szCs w:val="20"/>
              </w:rPr>
            </w:pPr>
            <w:r w:rsidRPr="00F427F2">
              <w:rPr>
                <w:rFonts w:ascii="Arial" w:hAnsi="Arial" w:cs="Arial"/>
                <w:sz w:val="20"/>
                <w:szCs w:val="20"/>
              </w:rPr>
              <w:t>1-</w:t>
            </w:r>
            <w:r w:rsidR="00236047" w:rsidRPr="00F427F2">
              <w:rPr>
                <w:rFonts w:ascii="Arial" w:hAnsi="Arial" w:cs="Arial"/>
                <w:sz w:val="20"/>
                <w:szCs w:val="20"/>
              </w:rPr>
              <w:t>70</w:t>
            </w:r>
          </w:p>
        </w:tc>
      </w:tr>
    </w:tbl>
    <w:p w:rsidR="00D80379" w:rsidRDefault="00D80379" w:rsidP="00D80379">
      <w:pPr>
        <w:tabs>
          <w:tab w:val="left" w:pos="0"/>
        </w:tabs>
        <w:ind w:left="0" w:firstLine="0"/>
        <w:jc w:val="right"/>
        <w:rPr>
          <w:rFonts w:ascii="Arial" w:hAnsi="Arial" w:cs="Arial"/>
          <w:bCs/>
          <w:i/>
        </w:rPr>
      </w:pPr>
    </w:p>
    <w:p w:rsidR="007913D7" w:rsidRDefault="007913D7" w:rsidP="00D80379">
      <w:pPr>
        <w:tabs>
          <w:tab w:val="left" w:pos="0"/>
        </w:tabs>
        <w:ind w:left="0" w:firstLine="0"/>
        <w:jc w:val="right"/>
        <w:rPr>
          <w:rFonts w:ascii="Arial" w:hAnsi="Arial" w:cs="Arial"/>
          <w:bCs/>
          <w:i/>
        </w:rPr>
      </w:pPr>
    </w:p>
    <w:p w:rsidR="007913D7" w:rsidRDefault="007913D7" w:rsidP="00D80379">
      <w:pPr>
        <w:tabs>
          <w:tab w:val="left" w:pos="0"/>
        </w:tabs>
        <w:ind w:left="0" w:firstLine="0"/>
        <w:jc w:val="right"/>
        <w:rPr>
          <w:rFonts w:ascii="Arial" w:hAnsi="Arial" w:cs="Arial"/>
          <w:bCs/>
          <w:i/>
        </w:rPr>
      </w:pPr>
    </w:p>
    <w:p w:rsidR="007913D7" w:rsidRDefault="007913D7" w:rsidP="00D80379">
      <w:pPr>
        <w:tabs>
          <w:tab w:val="left" w:pos="0"/>
        </w:tabs>
        <w:ind w:left="0" w:firstLine="0"/>
        <w:jc w:val="right"/>
        <w:rPr>
          <w:rFonts w:ascii="Arial" w:hAnsi="Arial" w:cs="Arial"/>
          <w:bCs/>
          <w:i/>
        </w:rPr>
      </w:pPr>
    </w:p>
    <w:p w:rsidR="007913D7" w:rsidRDefault="007913D7" w:rsidP="00D80379">
      <w:pPr>
        <w:tabs>
          <w:tab w:val="left" w:pos="0"/>
        </w:tabs>
        <w:ind w:left="0" w:firstLine="0"/>
        <w:jc w:val="right"/>
        <w:rPr>
          <w:rFonts w:ascii="Arial" w:hAnsi="Arial" w:cs="Arial"/>
          <w:bCs/>
          <w:i/>
        </w:rPr>
      </w:pPr>
    </w:p>
    <w:p w:rsidR="007913D7" w:rsidRDefault="007913D7" w:rsidP="00D80379">
      <w:pPr>
        <w:tabs>
          <w:tab w:val="left" w:pos="0"/>
        </w:tabs>
        <w:ind w:left="0" w:firstLine="0"/>
        <w:jc w:val="right"/>
        <w:rPr>
          <w:rFonts w:ascii="Arial" w:hAnsi="Arial" w:cs="Arial"/>
          <w:bCs/>
          <w:i/>
        </w:rPr>
      </w:pPr>
    </w:p>
    <w:p w:rsidR="007913D7" w:rsidRPr="00754D93" w:rsidRDefault="007913D7" w:rsidP="00D80379">
      <w:pPr>
        <w:tabs>
          <w:tab w:val="left" w:pos="0"/>
        </w:tabs>
        <w:ind w:left="0" w:firstLine="0"/>
        <w:jc w:val="right"/>
        <w:rPr>
          <w:rFonts w:ascii="Arial" w:hAnsi="Arial" w:cs="Arial"/>
          <w:bCs/>
          <w:i/>
        </w:rPr>
      </w:pPr>
    </w:p>
    <w:tbl>
      <w:tblPr>
        <w:tblStyle w:val="Mkatabulky"/>
        <w:tblW w:w="9493" w:type="dxa"/>
        <w:jc w:val="center"/>
        <w:tblLayout w:type="fixed"/>
        <w:tblLook w:val="04A0" w:firstRow="1" w:lastRow="0" w:firstColumn="1" w:lastColumn="0" w:noHBand="0" w:noVBand="1"/>
      </w:tblPr>
      <w:tblGrid>
        <w:gridCol w:w="707"/>
        <w:gridCol w:w="2123"/>
        <w:gridCol w:w="1842"/>
        <w:gridCol w:w="2411"/>
        <w:gridCol w:w="2410"/>
      </w:tblGrid>
      <w:tr w:rsidR="00D80379" w:rsidRPr="00754D93" w:rsidTr="00096DB0">
        <w:trPr>
          <w:trHeight w:val="392"/>
          <w:jc w:val="center"/>
        </w:trPr>
        <w:tc>
          <w:tcPr>
            <w:tcW w:w="9493" w:type="dxa"/>
            <w:gridSpan w:val="5"/>
            <w:shd w:val="pct15" w:color="auto" w:fill="auto"/>
            <w:vAlign w:val="center"/>
          </w:tcPr>
          <w:p w:rsidR="00D80379" w:rsidRPr="00F427F2" w:rsidRDefault="00D80379" w:rsidP="00D53D4C">
            <w:pPr>
              <w:jc w:val="center"/>
              <w:rPr>
                <w:rFonts w:ascii="Arial" w:hAnsi="Arial" w:cs="Arial"/>
                <w:bCs/>
                <w:sz w:val="20"/>
                <w:szCs w:val="20"/>
              </w:rPr>
            </w:pPr>
            <w:r w:rsidRPr="00F427F2">
              <w:rPr>
                <w:rFonts w:ascii="Arial" w:hAnsi="Arial" w:cs="Arial"/>
                <w:bCs/>
                <w:sz w:val="20"/>
                <w:szCs w:val="20"/>
              </w:rPr>
              <w:t xml:space="preserve">HODNOCENÍ KRITÉRIÍ </w:t>
            </w:r>
          </w:p>
        </w:tc>
      </w:tr>
      <w:tr w:rsidR="00D80379" w:rsidRPr="00754D93" w:rsidTr="003F1767">
        <w:trPr>
          <w:cantSplit/>
          <w:trHeight w:val="1134"/>
          <w:jc w:val="center"/>
        </w:trPr>
        <w:tc>
          <w:tcPr>
            <w:tcW w:w="707" w:type="dxa"/>
            <w:shd w:val="pct10" w:color="auto" w:fill="auto"/>
            <w:textDirection w:val="btLr"/>
          </w:tcPr>
          <w:p w:rsidR="00D80379" w:rsidRPr="00F427F2" w:rsidRDefault="00D53D4C" w:rsidP="008F1086">
            <w:pPr>
              <w:ind w:left="176"/>
              <w:jc w:val="center"/>
              <w:rPr>
                <w:rFonts w:ascii="Arial" w:hAnsi="Arial" w:cs="Arial"/>
                <w:b/>
                <w:bCs/>
                <w:sz w:val="20"/>
                <w:szCs w:val="20"/>
              </w:rPr>
            </w:pPr>
            <w:r w:rsidRPr="00F427F2">
              <w:rPr>
                <w:rFonts w:ascii="Arial" w:hAnsi="Arial" w:cs="Arial"/>
                <w:bCs/>
                <w:sz w:val="20"/>
                <w:szCs w:val="20"/>
              </w:rPr>
              <w:t xml:space="preserve">              </w:t>
            </w:r>
            <w:r w:rsidR="00D80379" w:rsidRPr="00F427F2">
              <w:rPr>
                <w:rFonts w:ascii="Arial" w:hAnsi="Arial" w:cs="Arial"/>
                <w:b/>
                <w:bCs/>
                <w:sz w:val="20"/>
                <w:szCs w:val="20"/>
              </w:rPr>
              <w:t>Označení</w:t>
            </w:r>
          </w:p>
        </w:tc>
        <w:tc>
          <w:tcPr>
            <w:tcW w:w="2123" w:type="dxa"/>
            <w:shd w:val="pct10" w:color="auto" w:fill="auto"/>
          </w:tcPr>
          <w:p w:rsidR="00D80379" w:rsidRPr="00F427F2" w:rsidRDefault="00A17624" w:rsidP="00546450">
            <w:pPr>
              <w:ind w:left="176"/>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HODNOCENÍ</w:t>
            </w:r>
          </w:p>
        </w:tc>
        <w:tc>
          <w:tcPr>
            <w:tcW w:w="1842" w:type="dxa"/>
            <w:shd w:val="pct10" w:color="auto" w:fill="auto"/>
          </w:tcPr>
          <w:p w:rsidR="00D80379" w:rsidRPr="00F427F2" w:rsidRDefault="00A17624"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BODOVÁ</w:t>
            </w:r>
          </w:p>
          <w:p w:rsidR="00D80379" w:rsidRPr="00F427F2" w:rsidRDefault="00A17624"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ŠKÁLA</w:t>
            </w:r>
          </w:p>
        </w:tc>
        <w:tc>
          <w:tcPr>
            <w:tcW w:w="2411" w:type="dxa"/>
            <w:shd w:val="pct10" w:color="auto" w:fill="auto"/>
          </w:tcPr>
          <w:p w:rsidR="00D80379" w:rsidRPr="00F427F2" w:rsidRDefault="00D80379" w:rsidP="00D53D4C">
            <w:pPr>
              <w:rPr>
                <w:rFonts w:ascii="Arial" w:hAnsi="Arial" w:cs="Arial"/>
                <w:bCs/>
                <w:sz w:val="20"/>
                <w:szCs w:val="20"/>
              </w:rPr>
            </w:pPr>
            <w:r w:rsidRPr="00F427F2">
              <w:rPr>
                <w:rFonts w:ascii="Arial" w:hAnsi="Arial" w:cs="Arial"/>
                <w:bCs/>
                <w:sz w:val="20"/>
                <w:szCs w:val="20"/>
              </w:rPr>
              <w:t>Maximální počet bodů</w:t>
            </w:r>
          </w:p>
        </w:tc>
        <w:tc>
          <w:tcPr>
            <w:tcW w:w="2410" w:type="dxa"/>
            <w:shd w:val="pct10" w:color="auto" w:fill="auto"/>
          </w:tcPr>
          <w:p w:rsidR="00D53D4C" w:rsidRPr="00F427F2" w:rsidRDefault="00D80379" w:rsidP="00D53D4C">
            <w:pPr>
              <w:rPr>
                <w:rFonts w:ascii="Arial" w:hAnsi="Arial" w:cs="Arial"/>
                <w:bCs/>
                <w:sz w:val="20"/>
                <w:szCs w:val="20"/>
              </w:rPr>
            </w:pPr>
            <w:r w:rsidRPr="00F427F2">
              <w:rPr>
                <w:rFonts w:ascii="Arial" w:hAnsi="Arial" w:cs="Arial"/>
                <w:bCs/>
                <w:sz w:val="20"/>
                <w:szCs w:val="20"/>
              </w:rPr>
              <w:t>Maximální počet bodů</w:t>
            </w:r>
            <w:r w:rsidR="00D53D4C" w:rsidRPr="00F427F2">
              <w:rPr>
                <w:rFonts w:ascii="Arial" w:hAnsi="Arial" w:cs="Arial"/>
                <w:bCs/>
                <w:sz w:val="20"/>
                <w:szCs w:val="20"/>
              </w:rPr>
              <w:t>,</w:t>
            </w:r>
          </w:p>
          <w:p w:rsidR="00D53D4C" w:rsidRPr="00F427F2" w:rsidRDefault="00096DB0" w:rsidP="00D53D4C">
            <w:pPr>
              <w:rPr>
                <w:rFonts w:ascii="Arial" w:hAnsi="Arial" w:cs="Arial"/>
                <w:bCs/>
                <w:sz w:val="20"/>
                <w:szCs w:val="20"/>
              </w:rPr>
            </w:pPr>
            <w:r w:rsidRPr="00F427F2">
              <w:rPr>
                <w:rFonts w:ascii="Arial" w:hAnsi="Arial" w:cs="Arial"/>
                <w:bCs/>
                <w:sz w:val="20"/>
                <w:szCs w:val="20"/>
              </w:rPr>
              <w:t>k</w:t>
            </w:r>
            <w:r w:rsidR="00D80379" w:rsidRPr="00F427F2">
              <w:rPr>
                <w:rFonts w:ascii="Arial" w:hAnsi="Arial" w:cs="Arial"/>
                <w:bCs/>
                <w:sz w:val="20"/>
                <w:szCs w:val="20"/>
              </w:rPr>
              <w:t>ter</w:t>
            </w:r>
            <w:r w:rsidRPr="00F427F2">
              <w:rPr>
                <w:rFonts w:ascii="Arial" w:hAnsi="Arial" w:cs="Arial"/>
                <w:bCs/>
                <w:sz w:val="20"/>
                <w:szCs w:val="20"/>
              </w:rPr>
              <w:t xml:space="preserve">ý </w:t>
            </w:r>
            <w:r w:rsidR="00D80379" w:rsidRPr="00F427F2">
              <w:rPr>
                <w:rFonts w:ascii="Arial" w:hAnsi="Arial" w:cs="Arial"/>
                <w:bCs/>
                <w:sz w:val="20"/>
                <w:szCs w:val="20"/>
              </w:rPr>
              <w:t>může posuzovaná</w:t>
            </w:r>
          </w:p>
          <w:p w:rsidR="00D80379" w:rsidRPr="00F427F2" w:rsidRDefault="00D80379" w:rsidP="00D53D4C">
            <w:pPr>
              <w:rPr>
                <w:rFonts w:ascii="Arial" w:hAnsi="Arial" w:cs="Arial"/>
                <w:bCs/>
                <w:sz w:val="20"/>
                <w:szCs w:val="20"/>
              </w:rPr>
            </w:pPr>
            <w:r w:rsidRPr="00F427F2">
              <w:rPr>
                <w:rFonts w:ascii="Arial" w:hAnsi="Arial" w:cs="Arial"/>
                <w:bCs/>
                <w:sz w:val="20"/>
                <w:szCs w:val="20"/>
              </w:rPr>
              <w:t>žádost dosáhnout</w:t>
            </w:r>
          </w:p>
        </w:tc>
      </w:tr>
      <w:tr w:rsidR="00D80379" w:rsidRPr="00754D93" w:rsidTr="003F1767">
        <w:trPr>
          <w:jc w:val="center"/>
        </w:trPr>
        <w:tc>
          <w:tcPr>
            <w:tcW w:w="707" w:type="dxa"/>
          </w:tcPr>
          <w:p w:rsidR="00D80379" w:rsidRPr="00F427F2" w:rsidRDefault="00546450" w:rsidP="00546450">
            <w:pPr>
              <w:ind w:left="176"/>
              <w:jc w:val="center"/>
              <w:rPr>
                <w:rFonts w:ascii="Arial" w:hAnsi="Arial" w:cs="Arial"/>
                <w:b/>
                <w:bCs/>
                <w:sz w:val="20"/>
                <w:szCs w:val="20"/>
              </w:rPr>
            </w:pPr>
            <w:r w:rsidRPr="00F427F2">
              <w:rPr>
                <w:rFonts w:ascii="Arial" w:hAnsi="Arial" w:cs="Arial"/>
                <w:bCs/>
                <w:sz w:val="20"/>
                <w:szCs w:val="20"/>
              </w:rPr>
              <w:t xml:space="preserve">       </w:t>
            </w:r>
            <w:r w:rsidR="00D80379" w:rsidRPr="00F427F2">
              <w:rPr>
                <w:rFonts w:ascii="Arial" w:hAnsi="Arial" w:cs="Arial"/>
                <w:b/>
                <w:bCs/>
                <w:sz w:val="20"/>
                <w:szCs w:val="20"/>
              </w:rPr>
              <w:t>A1</w:t>
            </w:r>
          </w:p>
          <w:p w:rsidR="00D80379" w:rsidRPr="00F427F2" w:rsidRDefault="00546450" w:rsidP="00546450">
            <w:pPr>
              <w:ind w:left="176"/>
              <w:jc w:val="center"/>
              <w:rPr>
                <w:rFonts w:ascii="Arial" w:hAnsi="Arial" w:cs="Arial"/>
                <w:bCs/>
                <w:sz w:val="20"/>
                <w:szCs w:val="20"/>
              </w:rPr>
            </w:pPr>
            <w:r w:rsidRPr="00F427F2">
              <w:rPr>
                <w:rFonts w:ascii="Arial" w:hAnsi="Arial" w:cs="Arial"/>
                <w:b/>
                <w:bCs/>
                <w:sz w:val="20"/>
                <w:szCs w:val="20"/>
              </w:rPr>
              <w:t xml:space="preserve">       </w:t>
            </w:r>
            <w:r w:rsidR="00D80379" w:rsidRPr="00F427F2">
              <w:rPr>
                <w:rFonts w:ascii="Arial" w:hAnsi="Arial" w:cs="Arial"/>
                <w:b/>
                <w:bCs/>
                <w:sz w:val="20"/>
                <w:szCs w:val="20"/>
              </w:rPr>
              <w:t>A2</w:t>
            </w:r>
          </w:p>
        </w:tc>
        <w:tc>
          <w:tcPr>
            <w:tcW w:w="2123" w:type="dxa"/>
          </w:tcPr>
          <w:p w:rsidR="00D80379" w:rsidRPr="00F427F2" w:rsidRDefault="007733B5" w:rsidP="00546450">
            <w:pPr>
              <w:ind w:left="176" w:firstLine="0"/>
              <w:rPr>
                <w:rFonts w:ascii="Arial" w:hAnsi="Arial" w:cs="Arial"/>
                <w:bCs/>
                <w:sz w:val="20"/>
                <w:szCs w:val="20"/>
              </w:rPr>
            </w:pPr>
            <w:r w:rsidRPr="00F427F2">
              <w:rPr>
                <w:rFonts w:ascii="Arial" w:hAnsi="Arial" w:cs="Arial"/>
                <w:bCs/>
                <w:sz w:val="20"/>
                <w:szCs w:val="20"/>
              </w:rPr>
              <w:t>Hodnotí</w:t>
            </w:r>
          </w:p>
          <w:p w:rsidR="00D80379" w:rsidRPr="00F427F2" w:rsidRDefault="00D53D4C" w:rsidP="00546450">
            <w:pPr>
              <w:ind w:left="176"/>
              <w:rPr>
                <w:rFonts w:ascii="Arial" w:hAnsi="Arial" w:cs="Arial"/>
                <w:bCs/>
                <w:sz w:val="20"/>
                <w:szCs w:val="20"/>
              </w:rPr>
            </w:pPr>
            <w:r w:rsidRPr="00F427F2">
              <w:rPr>
                <w:rFonts w:ascii="Arial" w:hAnsi="Arial" w:cs="Arial"/>
                <w:bCs/>
                <w:sz w:val="20"/>
                <w:szCs w:val="20"/>
              </w:rPr>
              <w:t xml:space="preserve">       </w:t>
            </w:r>
            <w:r w:rsidR="007733B5" w:rsidRPr="00F427F2">
              <w:rPr>
                <w:rFonts w:ascii="Arial" w:hAnsi="Arial" w:cs="Arial"/>
                <w:bCs/>
                <w:sz w:val="20"/>
                <w:szCs w:val="20"/>
              </w:rPr>
              <w:t xml:space="preserve">       </w:t>
            </w:r>
            <w:r w:rsidR="00E3164F" w:rsidRPr="00F427F2">
              <w:rPr>
                <w:rFonts w:ascii="Arial" w:hAnsi="Arial" w:cs="Arial"/>
                <w:bCs/>
                <w:sz w:val="20"/>
                <w:szCs w:val="20"/>
              </w:rPr>
              <w:t xml:space="preserve"> </w:t>
            </w:r>
            <w:r w:rsidR="007733B5" w:rsidRPr="00F427F2">
              <w:rPr>
                <w:rFonts w:ascii="Arial" w:hAnsi="Arial" w:cs="Arial"/>
                <w:bCs/>
                <w:sz w:val="20"/>
                <w:szCs w:val="20"/>
              </w:rPr>
              <w:t>a</w:t>
            </w:r>
            <w:r w:rsidR="00D80379" w:rsidRPr="00F427F2">
              <w:rPr>
                <w:rFonts w:ascii="Arial" w:hAnsi="Arial" w:cs="Arial"/>
                <w:bCs/>
                <w:sz w:val="20"/>
                <w:szCs w:val="20"/>
              </w:rPr>
              <w:t>dministrátor</w:t>
            </w:r>
          </w:p>
        </w:tc>
        <w:tc>
          <w:tcPr>
            <w:tcW w:w="1842" w:type="dxa"/>
          </w:tcPr>
          <w:p w:rsidR="00D80379" w:rsidRPr="00F427F2" w:rsidRDefault="00D53D4C"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1–100</w:t>
            </w:r>
          </w:p>
          <w:p w:rsidR="00D80379" w:rsidRPr="00F427F2" w:rsidRDefault="00D53D4C"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1–100</w:t>
            </w:r>
          </w:p>
        </w:tc>
        <w:tc>
          <w:tcPr>
            <w:tcW w:w="2411" w:type="dxa"/>
            <w:vAlign w:val="center"/>
          </w:tcPr>
          <w:p w:rsidR="00D80379" w:rsidRPr="00F427F2" w:rsidRDefault="00C35A4A" w:rsidP="00D53D4C">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200</w:t>
            </w:r>
          </w:p>
        </w:tc>
        <w:tc>
          <w:tcPr>
            <w:tcW w:w="2410" w:type="dxa"/>
            <w:vMerge w:val="restart"/>
            <w:vAlign w:val="center"/>
          </w:tcPr>
          <w:p w:rsidR="00D80379" w:rsidRPr="00F427F2" w:rsidRDefault="00C35A4A" w:rsidP="00D53D4C">
            <w:pPr>
              <w:ind w:left="176"/>
              <w:jc w:val="center"/>
              <w:rPr>
                <w:rFonts w:ascii="Arial" w:hAnsi="Arial" w:cs="Arial"/>
                <w:b/>
                <w:bCs/>
                <w:sz w:val="20"/>
                <w:szCs w:val="20"/>
              </w:rPr>
            </w:pPr>
            <w:r w:rsidRPr="00F427F2">
              <w:rPr>
                <w:rFonts w:ascii="Arial" w:hAnsi="Arial" w:cs="Arial"/>
                <w:bCs/>
                <w:sz w:val="20"/>
                <w:szCs w:val="20"/>
              </w:rPr>
              <w:t xml:space="preserve">           </w:t>
            </w:r>
            <w:r w:rsidR="00D80379" w:rsidRPr="00F427F2">
              <w:rPr>
                <w:rFonts w:ascii="Arial" w:hAnsi="Arial" w:cs="Arial"/>
                <w:b/>
                <w:bCs/>
                <w:sz w:val="20"/>
                <w:szCs w:val="20"/>
              </w:rPr>
              <w:t>600</w:t>
            </w:r>
          </w:p>
        </w:tc>
      </w:tr>
      <w:tr w:rsidR="00D80379" w:rsidRPr="00754D93" w:rsidTr="003F1767">
        <w:trPr>
          <w:jc w:val="center"/>
        </w:trPr>
        <w:tc>
          <w:tcPr>
            <w:tcW w:w="707" w:type="dxa"/>
          </w:tcPr>
          <w:p w:rsidR="00D80379" w:rsidRPr="00F427F2" w:rsidRDefault="00546450" w:rsidP="00546450">
            <w:pPr>
              <w:ind w:left="176"/>
              <w:jc w:val="center"/>
              <w:rPr>
                <w:rFonts w:ascii="Arial" w:hAnsi="Arial" w:cs="Arial"/>
                <w:b/>
                <w:bCs/>
                <w:sz w:val="20"/>
                <w:szCs w:val="20"/>
              </w:rPr>
            </w:pPr>
            <w:r w:rsidRPr="00F427F2">
              <w:rPr>
                <w:rFonts w:ascii="Arial" w:hAnsi="Arial" w:cs="Arial"/>
                <w:b/>
                <w:bCs/>
                <w:sz w:val="20"/>
                <w:szCs w:val="20"/>
              </w:rPr>
              <w:t xml:space="preserve">       </w:t>
            </w:r>
            <w:r w:rsidR="00D80379" w:rsidRPr="00F427F2">
              <w:rPr>
                <w:rFonts w:ascii="Arial" w:hAnsi="Arial" w:cs="Arial"/>
                <w:b/>
                <w:bCs/>
                <w:sz w:val="20"/>
                <w:szCs w:val="20"/>
              </w:rPr>
              <w:t>B1</w:t>
            </w:r>
          </w:p>
          <w:p w:rsidR="00D80379" w:rsidRPr="00F427F2" w:rsidRDefault="00546450" w:rsidP="00546450">
            <w:pPr>
              <w:ind w:left="176"/>
              <w:jc w:val="center"/>
              <w:rPr>
                <w:rFonts w:ascii="Arial" w:hAnsi="Arial" w:cs="Arial"/>
                <w:b/>
                <w:bCs/>
                <w:sz w:val="20"/>
                <w:szCs w:val="20"/>
              </w:rPr>
            </w:pPr>
            <w:r w:rsidRPr="00F427F2">
              <w:rPr>
                <w:rFonts w:ascii="Arial" w:hAnsi="Arial" w:cs="Arial"/>
                <w:b/>
                <w:bCs/>
                <w:sz w:val="20"/>
                <w:szCs w:val="20"/>
              </w:rPr>
              <w:t xml:space="preserve">       </w:t>
            </w:r>
            <w:r w:rsidR="00D80379" w:rsidRPr="00F427F2">
              <w:rPr>
                <w:rFonts w:ascii="Arial" w:hAnsi="Arial" w:cs="Arial"/>
                <w:b/>
                <w:bCs/>
                <w:sz w:val="20"/>
                <w:szCs w:val="20"/>
              </w:rPr>
              <w:t>B2</w:t>
            </w:r>
          </w:p>
        </w:tc>
        <w:tc>
          <w:tcPr>
            <w:tcW w:w="2123" w:type="dxa"/>
          </w:tcPr>
          <w:p w:rsidR="00D53D4C" w:rsidRPr="00F427F2" w:rsidRDefault="00D53D4C" w:rsidP="00546450">
            <w:pPr>
              <w:ind w:left="176"/>
              <w:rPr>
                <w:rFonts w:ascii="Arial" w:hAnsi="Arial" w:cs="Arial"/>
                <w:bCs/>
                <w:sz w:val="20"/>
                <w:szCs w:val="20"/>
              </w:rPr>
            </w:pPr>
            <w:r w:rsidRPr="00F427F2">
              <w:rPr>
                <w:rFonts w:ascii="Arial" w:hAnsi="Arial" w:cs="Arial"/>
                <w:bCs/>
                <w:sz w:val="20"/>
                <w:szCs w:val="20"/>
              </w:rPr>
              <w:t xml:space="preserve">              </w:t>
            </w:r>
            <w:r w:rsidR="00E3164F" w:rsidRPr="00F427F2">
              <w:rPr>
                <w:rFonts w:ascii="Arial" w:hAnsi="Arial" w:cs="Arial"/>
                <w:bCs/>
                <w:sz w:val="20"/>
                <w:szCs w:val="20"/>
              </w:rPr>
              <w:t xml:space="preserve"> </w:t>
            </w:r>
            <w:r w:rsidR="00D80379" w:rsidRPr="00F427F2">
              <w:rPr>
                <w:rFonts w:ascii="Arial" w:hAnsi="Arial" w:cs="Arial"/>
                <w:bCs/>
                <w:sz w:val="20"/>
                <w:szCs w:val="20"/>
              </w:rPr>
              <w:t>Hodnotí poradní</w:t>
            </w:r>
          </w:p>
          <w:p w:rsidR="00D80379" w:rsidRPr="00F427F2" w:rsidRDefault="00D53D4C" w:rsidP="00546450">
            <w:pPr>
              <w:ind w:left="176"/>
              <w:rPr>
                <w:rFonts w:ascii="Arial" w:hAnsi="Arial" w:cs="Arial"/>
                <w:bCs/>
                <w:sz w:val="20"/>
                <w:szCs w:val="20"/>
              </w:rPr>
            </w:pPr>
            <w:r w:rsidRPr="00F427F2">
              <w:rPr>
                <w:rFonts w:ascii="Arial" w:hAnsi="Arial" w:cs="Arial"/>
                <w:bCs/>
                <w:sz w:val="20"/>
                <w:szCs w:val="20"/>
              </w:rPr>
              <w:t xml:space="preserve">              </w:t>
            </w:r>
            <w:r w:rsidR="00E3164F" w:rsidRPr="00F427F2">
              <w:rPr>
                <w:rFonts w:ascii="Arial" w:hAnsi="Arial" w:cs="Arial"/>
                <w:bCs/>
                <w:sz w:val="20"/>
                <w:szCs w:val="20"/>
              </w:rPr>
              <w:t xml:space="preserve"> </w:t>
            </w:r>
            <w:r w:rsidRPr="00F427F2">
              <w:rPr>
                <w:rFonts w:ascii="Arial" w:hAnsi="Arial" w:cs="Arial"/>
                <w:bCs/>
                <w:sz w:val="20"/>
                <w:szCs w:val="20"/>
              </w:rPr>
              <w:t>orgán</w:t>
            </w:r>
          </w:p>
        </w:tc>
        <w:tc>
          <w:tcPr>
            <w:tcW w:w="1842" w:type="dxa"/>
          </w:tcPr>
          <w:p w:rsidR="00D80379" w:rsidRPr="00F427F2" w:rsidRDefault="00546450"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1–100</w:t>
            </w:r>
          </w:p>
          <w:p w:rsidR="00D80379" w:rsidRPr="00F427F2" w:rsidRDefault="00546450"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1–100</w:t>
            </w:r>
          </w:p>
        </w:tc>
        <w:tc>
          <w:tcPr>
            <w:tcW w:w="2411" w:type="dxa"/>
            <w:vAlign w:val="center"/>
          </w:tcPr>
          <w:p w:rsidR="00D80379" w:rsidRPr="00F427F2" w:rsidRDefault="00C35A4A" w:rsidP="00D53D4C">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200</w:t>
            </w:r>
          </w:p>
        </w:tc>
        <w:tc>
          <w:tcPr>
            <w:tcW w:w="2410" w:type="dxa"/>
            <w:vMerge/>
          </w:tcPr>
          <w:p w:rsidR="00D80379" w:rsidRPr="00F427F2" w:rsidRDefault="00D80379" w:rsidP="00D53D4C">
            <w:pPr>
              <w:rPr>
                <w:rFonts w:ascii="Arial" w:hAnsi="Arial" w:cs="Arial"/>
                <w:bCs/>
                <w:sz w:val="20"/>
                <w:szCs w:val="20"/>
              </w:rPr>
            </w:pPr>
          </w:p>
        </w:tc>
      </w:tr>
      <w:tr w:rsidR="00D80379" w:rsidRPr="00754D93" w:rsidTr="003F1767">
        <w:trPr>
          <w:jc w:val="center"/>
        </w:trPr>
        <w:tc>
          <w:tcPr>
            <w:tcW w:w="707" w:type="dxa"/>
            <w:tcBorders>
              <w:bottom w:val="single" w:sz="4" w:space="0" w:color="auto"/>
            </w:tcBorders>
          </w:tcPr>
          <w:p w:rsidR="00D80379" w:rsidRPr="00F427F2" w:rsidRDefault="00546450" w:rsidP="00546450">
            <w:pPr>
              <w:ind w:left="176"/>
              <w:jc w:val="center"/>
              <w:rPr>
                <w:rFonts w:ascii="Arial" w:hAnsi="Arial" w:cs="Arial"/>
                <w:b/>
                <w:bCs/>
                <w:sz w:val="20"/>
                <w:szCs w:val="20"/>
              </w:rPr>
            </w:pPr>
            <w:r w:rsidRPr="00F427F2">
              <w:rPr>
                <w:rFonts w:ascii="Arial" w:hAnsi="Arial" w:cs="Arial"/>
                <w:b/>
                <w:bCs/>
                <w:sz w:val="20"/>
                <w:szCs w:val="20"/>
              </w:rPr>
              <w:t xml:space="preserve">       </w:t>
            </w:r>
            <w:r w:rsidR="00D80379" w:rsidRPr="00F427F2">
              <w:rPr>
                <w:rFonts w:ascii="Arial" w:hAnsi="Arial" w:cs="Arial"/>
                <w:b/>
                <w:bCs/>
                <w:sz w:val="20"/>
                <w:szCs w:val="20"/>
              </w:rPr>
              <w:t>C1</w:t>
            </w:r>
          </w:p>
          <w:p w:rsidR="00D80379" w:rsidRPr="00F427F2" w:rsidRDefault="00546450" w:rsidP="00F427F2">
            <w:pPr>
              <w:ind w:left="176"/>
              <w:jc w:val="center"/>
              <w:rPr>
                <w:rFonts w:ascii="Arial" w:hAnsi="Arial" w:cs="Arial"/>
                <w:b/>
                <w:bCs/>
                <w:strike/>
                <w:sz w:val="20"/>
                <w:szCs w:val="20"/>
              </w:rPr>
            </w:pPr>
            <w:r w:rsidRPr="00F427F2">
              <w:rPr>
                <w:rFonts w:ascii="Arial" w:hAnsi="Arial" w:cs="Arial"/>
                <w:b/>
                <w:bCs/>
                <w:sz w:val="20"/>
                <w:szCs w:val="20"/>
              </w:rPr>
              <w:t xml:space="preserve">       </w:t>
            </w:r>
          </w:p>
        </w:tc>
        <w:tc>
          <w:tcPr>
            <w:tcW w:w="2123" w:type="dxa"/>
            <w:tcBorders>
              <w:bottom w:val="single" w:sz="4" w:space="0" w:color="auto"/>
            </w:tcBorders>
          </w:tcPr>
          <w:p w:rsidR="003F1767" w:rsidRDefault="007733B5" w:rsidP="003F1767">
            <w:pPr>
              <w:ind w:left="176" w:firstLine="0"/>
              <w:rPr>
                <w:rFonts w:ascii="Arial" w:hAnsi="Arial" w:cs="Arial"/>
                <w:bCs/>
                <w:sz w:val="20"/>
                <w:szCs w:val="20"/>
              </w:rPr>
            </w:pPr>
            <w:r w:rsidRPr="00F427F2">
              <w:rPr>
                <w:rFonts w:ascii="Arial" w:hAnsi="Arial" w:cs="Arial"/>
                <w:bCs/>
                <w:sz w:val="20"/>
                <w:szCs w:val="20"/>
              </w:rPr>
              <w:t xml:space="preserve">Hodnotí </w:t>
            </w:r>
            <w:r w:rsidR="00D80379" w:rsidRPr="00F427F2">
              <w:rPr>
                <w:rFonts w:ascii="Arial" w:hAnsi="Arial" w:cs="Arial"/>
                <w:bCs/>
                <w:sz w:val="20"/>
                <w:szCs w:val="20"/>
              </w:rPr>
              <w:t>R</w:t>
            </w:r>
            <w:r w:rsidR="003F1767">
              <w:rPr>
                <w:rFonts w:ascii="Arial" w:hAnsi="Arial" w:cs="Arial"/>
                <w:bCs/>
                <w:sz w:val="20"/>
                <w:szCs w:val="20"/>
              </w:rPr>
              <w:t xml:space="preserve">ada </w:t>
            </w:r>
          </w:p>
          <w:p w:rsidR="00D80379" w:rsidRPr="00F427F2" w:rsidRDefault="00D80379" w:rsidP="003F1767">
            <w:pPr>
              <w:ind w:left="176" w:firstLine="0"/>
              <w:rPr>
                <w:rFonts w:ascii="Arial" w:hAnsi="Arial" w:cs="Arial"/>
                <w:bCs/>
                <w:sz w:val="20"/>
                <w:szCs w:val="20"/>
              </w:rPr>
            </w:pPr>
            <w:r w:rsidRPr="00F427F2">
              <w:rPr>
                <w:rFonts w:ascii="Arial" w:hAnsi="Arial" w:cs="Arial"/>
                <w:bCs/>
                <w:sz w:val="20"/>
                <w:szCs w:val="20"/>
              </w:rPr>
              <w:t>O</w:t>
            </w:r>
            <w:r w:rsidR="003F1767">
              <w:rPr>
                <w:rFonts w:ascii="Arial" w:hAnsi="Arial" w:cs="Arial"/>
                <w:bCs/>
                <w:sz w:val="20"/>
                <w:szCs w:val="20"/>
              </w:rPr>
              <w:t>lomouckého kraje</w:t>
            </w:r>
          </w:p>
        </w:tc>
        <w:tc>
          <w:tcPr>
            <w:tcW w:w="1842" w:type="dxa"/>
            <w:tcBorders>
              <w:bottom w:val="single" w:sz="4" w:space="0" w:color="auto"/>
            </w:tcBorders>
          </w:tcPr>
          <w:p w:rsidR="00D80379" w:rsidRPr="00F427F2" w:rsidRDefault="00546450" w:rsidP="00546450">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1–</w:t>
            </w:r>
            <w:r w:rsidRPr="00F427F2">
              <w:rPr>
                <w:rFonts w:ascii="Arial" w:hAnsi="Arial" w:cs="Arial"/>
                <w:bCs/>
                <w:sz w:val="20"/>
                <w:szCs w:val="20"/>
              </w:rPr>
              <w:t>2</w:t>
            </w:r>
            <w:r w:rsidR="00D80379" w:rsidRPr="00F427F2">
              <w:rPr>
                <w:rFonts w:ascii="Arial" w:hAnsi="Arial" w:cs="Arial"/>
                <w:bCs/>
                <w:sz w:val="20"/>
                <w:szCs w:val="20"/>
              </w:rPr>
              <w:t>00</w:t>
            </w:r>
          </w:p>
          <w:p w:rsidR="00D80379" w:rsidRPr="00F427F2" w:rsidRDefault="00D53D4C" w:rsidP="00F427F2">
            <w:pPr>
              <w:ind w:left="176"/>
              <w:jc w:val="center"/>
              <w:rPr>
                <w:rFonts w:ascii="Arial" w:hAnsi="Arial" w:cs="Arial"/>
                <w:bCs/>
                <w:strike/>
                <w:sz w:val="20"/>
                <w:szCs w:val="20"/>
              </w:rPr>
            </w:pPr>
            <w:r w:rsidRPr="00F427F2">
              <w:rPr>
                <w:rFonts w:ascii="Arial" w:hAnsi="Arial" w:cs="Arial"/>
                <w:bCs/>
                <w:sz w:val="20"/>
                <w:szCs w:val="20"/>
              </w:rPr>
              <w:t xml:space="preserve">         </w:t>
            </w:r>
          </w:p>
        </w:tc>
        <w:tc>
          <w:tcPr>
            <w:tcW w:w="2411" w:type="dxa"/>
            <w:tcBorders>
              <w:bottom w:val="single" w:sz="4" w:space="0" w:color="auto"/>
            </w:tcBorders>
            <w:vAlign w:val="center"/>
          </w:tcPr>
          <w:p w:rsidR="00D80379" w:rsidRPr="00F427F2" w:rsidRDefault="00C35A4A" w:rsidP="00D53D4C">
            <w:pPr>
              <w:ind w:left="176"/>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200</w:t>
            </w:r>
          </w:p>
        </w:tc>
        <w:tc>
          <w:tcPr>
            <w:tcW w:w="2410" w:type="dxa"/>
            <w:vMerge/>
            <w:tcBorders>
              <w:bottom w:val="single" w:sz="4" w:space="0" w:color="auto"/>
            </w:tcBorders>
          </w:tcPr>
          <w:p w:rsidR="00D80379" w:rsidRPr="00F427F2" w:rsidRDefault="00D80379" w:rsidP="00D53D4C">
            <w:pPr>
              <w:rPr>
                <w:rFonts w:ascii="Arial" w:hAnsi="Arial" w:cs="Arial"/>
                <w:bCs/>
                <w:sz w:val="20"/>
                <w:szCs w:val="20"/>
              </w:rPr>
            </w:pPr>
          </w:p>
        </w:tc>
      </w:tr>
      <w:tr w:rsidR="00D80379" w:rsidRPr="00754D93" w:rsidTr="00096DB0">
        <w:trPr>
          <w:jc w:val="center"/>
        </w:trPr>
        <w:tc>
          <w:tcPr>
            <w:tcW w:w="9493" w:type="dxa"/>
            <w:gridSpan w:val="5"/>
            <w:shd w:val="clear" w:color="auto" w:fill="BFBFBF" w:themeFill="background1" w:themeFillShade="BF"/>
          </w:tcPr>
          <w:p w:rsidR="00D80379" w:rsidRPr="00F427F2" w:rsidRDefault="00D80379" w:rsidP="00D53D4C">
            <w:pPr>
              <w:spacing w:before="80" w:after="80"/>
              <w:jc w:val="center"/>
              <w:rPr>
                <w:rFonts w:ascii="Arial" w:hAnsi="Arial" w:cs="Arial"/>
                <w:bCs/>
                <w:sz w:val="20"/>
                <w:szCs w:val="20"/>
              </w:rPr>
            </w:pPr>
            <w:r w:rsidRPr="00F427F2">
              <w:rPr>
                <w:rFonts w:ascii="Arial" w:hAnsi="Arial" w:cs="Arial"/>
                <w:bCs/>
                <w:sz w:val="20"/>
                <w:szCs w:val="20"/>
              </w:rPr>
              <w:t xml:space="preserve">VYSVĚTLENÍ BODOVÁNÍ </w:t>
            </w:r>
          </w:p>
        </w:tc>
      </w:tr>
      <w:tr w:rsidR="00D80379" w:rsidRPr="00754D93" w:rsidTr="00096DB0">
        <w:trPr>
          <w:jc w:val="center"/>
        </w:trPr>
        <w:tc>
          <w:tcPr>
            <w:tcW w:w="4672" w:type="dxa"/>
            <w:gridSpan w:val="3"/>
          </w:tcPr>
          <w:p w:rsidR="00D80379" w:rsidRPr="00F427F2" w:rsidRDefault="00D53D4C" w:rsidP="00546450">
            <w:pPr>
              <w:spacing w:before="80" w:after="80"/>
              <w:ind w:left="34"/>
              <w:rPr>
                <w:rFonts w:ascii="Arial" w:hAnsi="Arial" w:cs="Arial"/>
                <w:b/>
                <w:bCs/>
                <w:sz w:val="20"/>
                <w:szCs w:val="20"/>
              </w:rPr>
            </w:pPr>
            <w:r w:rsidRPr="00F427F2">
              <w:rPr>
                <w:rFonts w:ascii="Arial" w:hAnsi="Arial" w:cs="Arial"/>
                <w:b/>
                <w:bCs/>
                <w:sz w:val="20"/>
                <w:szCs w:val="20"/>
              </w:rPr>
              <w:t xml:space="preserve">               </w:t>
            </w:r>
            <w:r w:rsidR="00D80379" w:rsidRPr="00F427F2">
              <w:rPr>
                <w:rFonts w:ascii="Arial" w:hAnsi="Arial" w:cs="Arial"/>
                <w:b/>
                <w:bCs/>
                <w:sz w:val="20"/>
                <w:szCs w:val="20"/>
              </w:rPr>
              <w:t xml:space="preserve">PODKLAD </w:t>
            </w:r>
            <w:r w:rsidR="00546450" w:rsidRPr="00F427F2">
              <w:rPr>
                <w:rFonts w:ascii="Arial" w:hAnsi="Arial" w:cs="Arial"/>
                <w:b/>
                <w:bCs/>
                <w:sz w:val="20"/>
                <w:szCs w:val="20"/>
              </w:rPr>
              <w:t>PRO ROZHODNUTÍ ŘÍDÍCÍHO ORGÁNU</w:t>
            </w:r>
          </w:p>
        </w:tc>
        <w:tc>
          <w:tcPr>
            <w:tcW w:w="2411" w:type="dxa"/>
          </w:tcPr>
          <w:p w:rsidR="00D80379" w:rsidRPr="00F427F2" w:rsidRDefault="00D53D4C" w:rsidP="00096DB0">
            <w:pPr>
              <w:spacing w:before="80" w:after="80"/>
              <w:ind w:left="34"/>
              <w:jc w:val="left"/>
              <w:rPr>
                <w:rFonts w:ascii="Arial" w:hAnsi="Arial" w:cs="Arial"/>
                <w:b/>
                <w:bCs/>
                <w:sz w:val="20"/>
                <w:szCs w:val="20"/>
              </w:rPr>
            </w:pPr>
            <w:r w:rsidRPr="00F427F2">
              <w:rPr>
                <w:rFonts w:ascii="Arial" w:hAnsi="Arial" w:cs="Arial"/>
                <w:b/>
                <w:bCs/>
                <w:sz w:val="20"/>
                <w:szCs w:val="20"/>
              </w:rPr>
              <w:t xml:space="preserve">              </w:t>
            </w:r>
            <w:r w:rsidR="00096DB0" w:rsidRPr="00F427F2">
              <w:rPr>
                <w:rFonts w:ascii="Arial" w:hAnsi="Arial" w:cs="Arial"/>
                <w:b/>
                <w:bCs/>
                <w:sz w:val="20"/>
                <w:szCs w:val="20"/>
              </w:rPr>
              <w:t xml:space="preserve"> </w:t>
            </w:r>
            <w:r w:rsidRPr="00F427F2">
              <w:rPr>
                <w:rFonts w:ascii="Arial" w:hAnsi="Arial" w:cs="Arial"/>
                <w:b/>
                <w:bCs/>
                <w:sz w:val="20"/>
                <w:szCs w:val="20"/>
              </w:rPr>
              <w:t>P</w:t>
            </w:r>
            <w:r w:rsidR="00546450" w:rsidRPr="00F427F2">
              <w:rPr>
                <w:rFonts w:ascii="Arial" w:hAnsi="Arial" w:cs="Arial"/>
                <w:b/>
                <w:bCs/>
                <w:sz w:val="20"/>
                <w:szCs w:val="20"/>
              </w:rPr>
              <w:t>OČET</w:t>
            </w:r>
            <w:r w:rsidR="00D80379" w:rsidRPr="00F427F2">
              <w:rPr>
                <w:rFonts w:ascii="Arial" w:hAnsi="Arial" w:cs="Arial"/>
                <w:b/>
                <w:bCs/>
                <w:sz w:val="20"/>
                <w:szCs w:val="20"/>
              </w:rPr>
              <w:t xml:space="preserve"> </w:t>
            </w:r>
            <w:r w:rsidR="00546450" w:rsidRPr="00F427F2">
              <w:rPr>
                <w:rFonts w:ascii="Arial" w:hAnsi="Arial" w:cs="Arial"/>
                <w:b/>
                <w:bCs/>
                <w:sz w:val="20"/>
                <w:szCs w:val="20"/>
              </w:rPr>
              <w:t>DOSAŽENÝCH</w:t>
            </w:r>
            <w:r w:rsidR="00096DB0" w:rsidRPr="00F427F2">
              <w:rPr>
                <w:rFonts w:ascii="Arial" w:hAnsi="Arial" w:cs="Arial"/>
                <w:b/>
                <w:bCs/>
                <w:sz w:val="20"/>
                <w:szCs w:val="20"/>
              </w:rPr>
              <w:t xml:space="preserve"> </w:t>
            </w:r>
            <w:r w:rsidR="00546450" w:rsidRPr="00F427F2">
              <w:rPr>
                <w:rFonts w:ascii="Arial" w:hAnsi="Arial" w:cs="Arial"/>
                <w:b/>
                <w:bCs/>
                <w:sz w:val="20"/>
                <w:szCs w:val="20"/>
              </w:rPr>
              <w:t>BODŮ</w:t>
            </w:r>
          </w:p>
        </w:tc>
        <w:tc>
          <w:tcPr>
            <w:tcW w:w="2410" w:type="dxa"/>
          </w:tcPr>
          <w:p w:rsidR="00D53D4C" w:rsidRPr="00F427F2" w:rsidRDefault="00D80379" w:rsidP="00D53D4C">
            <w:pPr>
              <w:spacing w:before="80" w:after="80"/>
              <w:jc w:val="center"/>
              <w:rPr>
                <w:rFonts w:ascii="Arial" w:hAnsi="Arial" w:cs="Arial"/>
                <w:b/>
                <w:caps/>
                <w:sz w:val="20"/>
                <w:szCs w:val="20"/>
              </w:rPr>
            </w:pPr>
            <w:r w:rsidRPr="00F427F2">
              <w:rPr>
                <w:rFonts w:ascii="Arial" w:hAnsi="Arial" w:cs="Arial"/>
                <w:b/>
                <w:caps/>
                <w:sz w:val="20"/>
                <w:szCs w:val="20"/>
              </w:rPr>
              <w:t>Návrh</w:t>
            </w:r>
            <w:r w:rsidR="00D53D4C" w:rsidRPr="00F427F2">
              <w:rPr>
                <w:rFonts w:ascii="Arial" w:hAnsi="Arial" w:cs="Arial"/>
                <w:b/>
                <w:caps/>
                <w:sz w:val="20"/>
                <w:szCs w:val="20"/>
              </w:rPr>
              <w:t xml:space="preserve"> řídícímu</w:t>
            </w:r>
          </w:p>
          <w:p w:rsidR="00D80379" w:rsidRPr="00F427F2" w:rsidRDefault="00D80379" w:rsidP="00D53D4C">
            <w:pPr>
              <w:spacing w:before="80" w:after="80"/>
              <w:jc w:val="center"/>
              <w:rPr>
                <w:rFonts w:ascii="Arial" w:hAnsi="Arial" w:cs="Arial"/>
                <w:sz w:val="20"/>
                <w:szCs w:val="20"/>
              </w:rPr>
            </w:pPr>
            <w:r w:rsidRPr="00F427F2">
              <w:rPr>
                <w:rFonts w:ascii="Arial" w:hAnsi="Arial" w:cs="Arial"/>
                <w:b/>
                <w:caps/>
                <w:sz w:val="20"/>
                <w:szCs w:val="20"/>
              </w:rPr>
              <w:t>ORgánu</w:t>
            </w:r>
          </w:p>
        </w:tc>
      </w:tr>
      <w:tr w:rsidR="00D80379" w:rsidRPr="00754D93" w:rsidTr="00096DB0">
        <w:trPr>
          <w:jc w:val="center"/>
        </w:trPr>
        <w:tc>
          <w:tcPr>
            <w:tcW w:w="4672" w:type="dxa"/>
            <w:gridSpan w:val="3"/>
          </w:tcPr>
          <w:p w:rsidR="00D80379" w:rsidRPr="00F427F2" w:rsidRDefault="00D53D4C" w:rsidP="00D53D4C">
            <w:pPr>
              <w:ind w:left="34"/>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Hodnocení administrátorem, odborným orgánem, Radou Olomouckého kraje</w:t>
            </w:r>
          </w:p>
          <w:p w:rsidR="00D80379" w:rsidRPr="00F427F2" w:rsidRDefault="00D53D4C" w:rsidP="00F427F2">
            <w:pPr>
              <w:ind w:left="34"/>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(celkový bodový zisk A1 – C</w:t>
            </w:r>
            <w:r w:rsidR="00804FD2" w:rsidRPr="00F427F2">
              <w:rPr>
                <w:rFonts w:ascii="Arial" w:hAnsi="Arial" w:cs="Arial"/>
                <w:bCs/>
                <w:sz w:val="20"/>
                <w:szCs w:val="20"/>
              </w:rPr>
              <w:t>1</w:t>
            </w:r>
            <w:r w:rsidR="00D80379" w:rsidRPr="00F427F2">
              <w:rPr>
                <w:rFonts w:ascii="Arial" w:hAnsi="Arial" w:cs="Arial"/>
                <w:bCs/>
                <w:sz w:val="20"/>
                <w:szCs w:val="20"/>
              </w:rPr>
              <w:t>)</w:t>
            </w:r>
          </w:p>
        </w:tc>
        <w:tc>
          <w:tcPr>
            <w:tcW w:w="2411" w:type="dxa"/>
          </w:tcPr>
          <w:p w:rsidR="00D80379" w:rsidRPr="00F427F2" w:rsidRDefault="00D53D4C" w:rsidP="00D53D4C">
            <w:pPr>
              <w:ind w:left="34"/>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1–200</w:t>
            </w:r>
          </w:p>
        </w:tc>
        <w:tc>
          <w:tcPr>
            <w:tcW w:w="2410" w:type="dxa"/>
          </w:tcPr>
          <w:p w:rsidR="00D80379" w:rsidRPr="00F427F2" w:rsidRDefault="00D80379" w:rsidP="00D53D4C">
            <w:pPr>
              <w:spacing w:before="120"/>
              <w:rPr>
                <w:rFonts w:ascii="Arial" w:hAnsi="Arial" w:cs="Arial"/>
                <w:sz w:val="20"/>
                <w:szCs w:val="20"/>
              </w:rPr>
            </w:pPr>
            <w:r w:rsidRPr="00F427F2">
              <w:rPr>
                <w:rFonts w:ascii="Arial" w:hAnsi="Arial" w:cs="Arial"/>
                <w:sz w:val="20"/>
                <w:szCs w:val="20"/>
              </w:rPr>
              <w:t>NEVYHOVĚT</w:t>
            </w:r>
          </w:p>
        </w:tc>
      </w:tr>
      <w:tr w:rsidR="00D80379" w:rsidRPr="00754D93" w:rsidTr="00096DB0">
        <w:trPr>
          <w:jc w:val="center"/>
        </w:trPr>
        <w:tc>
          <w:tcPr>
            <w:tcW w:w="4672" w:type="dxa"/>
            <w:gridSpan w:val="3"/>
          </w:tcPr>
          <w:p w:rsidR="00D80379" w:rsidRPr="00F427F2" w:rsidRDefault="00D53D4C" w:rsidP="00D53D4C">
            <w:pPr>
              <w:ind w:left="34"/>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Hodnocení administrátorem, odborným orgánem, Radou Olomouckého</w:t>
            </w:r>
            <w:r w:rsidR="00A17624" w:rsidRPr="00F427F2">
              <w:rPr>
                <w:rFonts w:ascii="Arial" w:hAnsi="Arial" w:cs="Arial"/>
                <w:bCs/>
                <w:sz w:val="20"/>
                <w:szCs w:val="20"/>
              </w:rPr>
              <w:t xml:space="preserve"> kraje</w:t>
            </w:r>
            <w:r w:rsidR="00D80379" w:rsidRPr="00F427F2">
              <w:rPr>
                <w:rFonts w:ascii="Arial" w:hAnsi="Arial" w:cs="Arial"/>
                <w:bCs/>
                <w:sz w:val="20"/>
                <w:szCs w:val="20"/>
              </w:rPr>
              <w:t xml:space="preserve"> </w:t>
            </w:r>
          </w:p>
          <w:p w:rsidR="00D80379" w:rsidRPr="00F427F2" w:rsidRDefault="00D53D4C" w:rsidP="00F427F2">
            <w:pPr>
              <w:ind w:left="34"/>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(celkový bodový zisk A1 – C</w:t>
            </w:r>
            <w:r w:rsidR="00804FD2" w:rsidRPr="00F427F2">
              <w:rPr>
                <w:rFonts w:ascii="Arial" w:hAnsi="Arial" w:cs="Arial"/>
                <w:bCs/>
                <w:sz w:val="20"/>
                <w:szCs w:val="20"/>
              </w:rPr>
              <w:t>1</w:t>
            </w:r>
            <w:r w:rsidR="00D80379" w:rsidRPr="00F427F2">
              <w:rPr>
                <w:rFonts w:ascii="Arial" w:hAnsi="Arial" w:cs="Arial"/>
                <w:bCs/>
                <w:sz w:val="20"/>
                <w:szCs w:val="20"/>
              </w:rPr>
              <w:t>)</w:t>
            </w:r>
          </w:p>
        </w:tc>
        <w:tc>
          <w:tcPr>
            <w:tcW w:w="2411" w:type="dxa"/>
          </w:tcPr>
          <w:p w:rsidR="00D80379" w:rsidRPr="00F427F2" w:rsidRDefault="00D53D4C" w:rsidP="00D53D4C">
            <w:pPr>
              <w:ind w:left="34"/>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201–550</w:t>
            </w:r>
          </w:p>
        </w:tc>
        <w:tc>
          <w:tcPr>
            <w:tcW w:w="2410" w:type="dxa"/>
          </w:tcPr>
          <w:p w:rsidR="00D53D4C" w:rsidRPr="00F427F2" w:rsidRDefault="00D80379" w:rsidP="00D53D4C">
            <w:pPr>
              <w:rPr>
                <w:rFonts w:ascii="Arial" w:hAnsi="Arial" w:cs="Arial"/>
                <w:sz w:val="20"/>
                <w:szCs w:val="20"/>
              </w:rPr>
            </w:pPr>
            <w:r w:rsidRPr="00F427F2">
              <w:rPr>
                <w:rFonts w:ascii="Arial" w:hAnsi="Arial" w:cs="Arial"/>
                <w:sz w:val="20"/>
                <w:szCs w:val="20"/>
              </w:rPr>
              <w:t xml:space="preserve">VYHOVĚT, </w:t>
            </w:r>
          </w:p>
          <w:p w:rsidR="0065677C" w:rsidRPr="00F427F2" w:rsidRDefault="0065677C" w:rsidP="0065677C">
            <w:pPr>
              <w:rPr>
                <w:rFonts w:ascii="Arial" w:hAnsi="Arial" w:cs="Arial"/>
                <w:sz w:val="20"/>
                <w:szCs w:val="20"/>
              </w:rPr>
            </w:pPr>
            <w:r w:rsidRPr="00F427F2">
              <w:rPr>
                <w:rFonts w:ascii="Arial" w:hAnsi="Arial" w:cs="Arial"/>
                <w:sz w:val="20"/>
                <w:szCs w:val="20"/>
              </w:rPr>
              <w:t>M</w:t>
            </w:r>
            <w:r w:rsidR="00F62E20" w:rsidRPr="00F427F2">
              <w:rPr>
                <w:rFonts w:ascii="Arial" w:hAnsi="Arial" w:cs="Arial"/>
                <w:sz w:val="20"/>
                <w:szCs w:val="20"/>
              </w:rPr>
              <w:t>Ů</w:t>
            </w:r>
            <w:r w:rsidRPr="00F427F2">
              <w:rPr>
                <w:rFonts w:ascii="Arial" w:hAnsi="Arial" w:cs="Arial"/>
                <w:sz w:val="20"/>
                <w:szCs w:val="20"/>
              </w:rPr>
              <w:t>ŽE BÝT KRÁCENO</w:t>
            </w:r>
          </w:p>
          <w:p w:rsidR="00D80379" w:rsidRPr="00F427F2" w:rsidRDefault="0065677C" w:rsidP="0065677C">
            <w:pPr>
              <w:rPr>
                <w:rFonts w:ascii="Arial" w:hAnsi="Arial" w:cs="Arial"/>
                <w:sz w:val="20"/>
                <w:szCs w:val="20"/>
              </w:rPr>
            </w:pPr>
            <w:r w:rsidRPr="00F427F2">
              <w:rPr>
                <w:rFonts w:ascii="Arial" w:hAnsi="Arial" w:cs="Arial"/>
                <w:sz w:val="20"/>
                <w:szCs w:val="20"/>
              </w:rPr>
              <w:t>(částečné vyhovění</w:t>
            </w:r>
            <w:r w:rsidR="00D80379" w:rsidRPr="00F427F2">
              <w:rPr>
                <w:rFonts w:ascii="Arial" w:hAnsi="Arial" w:cs="Arial"/>
                <w:sz w:val="20"/>
                <w:szCs w:val="20"/>
              </w:rPr>
              <w:t>*</w:t>
            </w:r>
            <w:r w:rsidRPr="00F427F2">
              <w:rPr>
                <w:rFonts w:ascii="Arial" w:hAnsi="Arial" w:cs="Arial"/>
                <w:sz w:val="20"/>
                <w:szCs w:val="20"/>
              </w:rPr>
              <w:t>)</w:t>
            </w:r>
          </w:p>
        </w:tc>
      </w:tr>
      <w:tr w:rsidR="00D80379" w:rsidRPr="00754D93" w:rsidTr="00096DB0">
        <w:trPr>
          <w:jc w:val="center"/>
        </w:trPr>
        <w:tc>
          <w:tcPr>
            <w:tcW w:w="4672" w:type="dxa"/>
            <w:gridSpan w:val="3"/>
          </w:tcPr>
          <w:p w:rsidR="00D80379" w:rsidRPr="00F427F2" w:rsidRDefault="00D53D4C" w:rsidP="00D53D4C">
            <w:pPr>
              <w:ind w:left="34"/>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 xml:space="preserve">Hodnocení administrátorem, odborným orgánem, Radou Olomouckého </w:t>
            </w:r>
            <w:r w:rsidR="00A17624" w:rsidRPr="00F427F2">
              <w:rPr>
                <w:rFonts w:ascii="Arial" w:hAnsi="Arial" w:cs="Arial"/>
                <w:bCs/>
                <w:sz w:val="20"/>
                <w:szCs w:val="20"/>
              </w:rPr>
              <w:t>kraje</w:t>
            </w:r>
          </w:p>
          <w:p w:rsidR="00D80379" w:rsidRPr="00F427F2" w:rsidRDefault="00D53D4C" w:rsidP="00F427F2">
            <w:pPr>
              <w:ind w:left="34"/>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(celkový bodový zisk A1 – C</w:t>
            </w:r>
            <w:r w:rsidR="00804FD2" w:rsidRPr="00F427F2">
              <w:rPr>
                <w:rFonts w:ascii="Arial" w:hAnsi="Arial" w:cs="Arial"/>
                <w:bCs/>
                <w:sz w:val="20"/>
                <w:szCs w:val="20"/>
              </w:rPr>
              <w:t>1</w:t>
            </w:r>
            <w:r w:rsidR="00D80379" w:rsidRPr="00F427F2">
              <w:rPr>
                <w:rFonts w:ascii="Arial" w:hAnsi="Arial" w:cs="Arial"/>
                <w:bCs/>
                <w:sz w:val="20"/>
                <w:szCs w:val="20"/>
              </w:rPr>
              <w:t>))</w:t>
            </w:r>
          </w:p>
        </w:tc>
        <w:tc>
          <w:tcPr>
            <w:tcW w:w="2411" w:type="dxa"/>
          </w:tcPr>
          <w:p w:rsidR="00D80379" w:rsidRPr="00F427F2" w:rsidRDefault="00D53D4C" w:rsidP="00D53D4C">
            <w:pPr>
              <w:ind w:left="34"/>
              <w:jc w:val="center"/>
              <w:rPr>
                <w:rFonts w:ascii="Arial" w:hAnsi="Arial" w:cs="Arial"/>
                <w:bCs/>
                <w:sz w:val="20"/>
                <w:szCs w:val="20"/>
              </w:rPr>
            </w:pPr>
            <w:r w:rsidRPr="00F427F2">
              <w:rPr>
                <w:rFonts w:ascii="Arial" w:hAnsi="Arial" w:cs="Arial"/>
                <w:bCs/>
                <w:sz w:val="20"/>
                <w:szCs w:val="20"/>
              </w:rPr>
              <w:t xml:space="preserve">       </w:t>
            </w:r>
            <w:r w:rsidR="00D80379" w:rsidRPr="00F427F2">
              <w:rPr>
                <w:rFonts w:ascii="Arial" w:hAnsi="Arial" w:cs="Arial"/>
                <w:bCs/>
                <w:sz w:val="20"/>
                <w:szCs w:val="20"/>
              </w:rPr>
              <w:t>551–600</w:t>
            </w:r>
          </w:p>
        </w:tc>
        <w:tc>
          <w:tcPr>
            <w:tcW w:w="2410" w:type="dxa"/>
          </w:tcPr>
          <w:p w:rsidR="00D80379" w:rsidRPr="00F427F2" w:rsidRDefault="00D80379" w:rsidP="00D53D4C">
            <w:pPr>
              <w:spacing w:before="120"/>
              <w:rPr>
                <w:rFonts w:ascii="Arial" w:hAnsi="Arial" w:cs="Arial"/>
                <w:sz w:val="20"/>
                <w:szCs w:val="20"/>
              </w:rPr>
            </w:pPr>
            <w:r w:rsidRPr="00F427F2">
              <w:rPr>
                <w:rFonts w:ascii="Arial" w:hAnsi="Arial" w:cs="Arial"/>
                <w:sz w:val="20"/>
                <w:szCs w:val="20"/>
              </w:rPr>
              <w:t>VYHOVĚT</w:t>
            </w:r>
          </w:p>
        </w:tc>
      </w:tr>
    </w:tbl>
    <w:p w:rsidR="00D80379" w:rsidRDefault="00D80379" w:rsidP="00D80379">
      <w:pPr>
        <w:ind w:left="34" w:firstLine="0"/>
        <w:rPr>
          <w:rFonts w:ascii="Arial" w:hAnsi="Arial" w:cs="Arial"/>
          <w:i/>
          <w:sz w:val="20"/>
          <w:szCs w:val="20"/>
        </w:rPr>
      </w:pPr>
      <w:r w:rsidRPr="00CA3FF6">
        <w:rPr>
          <w:rFonts w:ascii="Arial" w:hAnsi="Arial" w:cs="Arial"/>
          <w:i/>
          <w:sz w:val="20"/>
          <w:szCs w:val="20"/>
        </w:rPr>
        <w:t>*</w:t>
      </w:r>
      <w:r w:rsidR="0065677C">
        <w:rPr>
          <w:rFonts w:ascii="Arial" w:hAnsi="Arial" w:cs="Arial"/>
          <w:i/>
          <w:sz w:val="20"/>
          <w:szCs w:val="20"/>
        </w:rPr>
        <w:t>Může být vyhověno částečně nebo</w:t>
      </w:r>
      <w:r w:rsidRPr="002B1F5F">
        <w:rPr>
          <w:rFonts w:ascii="Arial" w:hAnsi="Arial" w:cs="Arial"/>
          <w:i/>
          <w:sz w:val="20"/>
          <w:szCs w:val="20"/>
        </w:rPr>
        <w:t xml:space="preserve"> v plné výši</w:t>
      </w:r>
      <w:r w:rsidRPr="00CA3FF6">
        <w:rPr>
          <w:rFonts w:ascii="Arial" w:hAnsi="Arial" w:cs="Arial"/>
          <w:i/>
          <w:sz w:val="20"/>
          <w:szCs w:val="20"/>
        </w:rPr>
        <w:t>. Ke krácení požadavku dojde především v případech převisu žádostí a nedostatku finančních prostředků, které jsou v daném dotačním programu/titulu k dispozici.</w:t>
      </w:r>
    </w:p>
    <w:p w:rsidR="00C5117B" w:rsidRDefault="00C5117B" w:rsidP="00D80379">
      <w:pPr>
        <w:ind w:left="34" w:firstLine="0"/>
        <w:rPr>
          <w:rFonts w:ascii="Arial" w:hAnsi="Arial" w:cs="Arial"/>
          <w:i/>
          <w:sz w:val="20"/>
          <w:szCs w:val="20"/>
        </w:rPr>
      </w:pPr>
    </w:p>
    <w:p w:rsidR="00C5117B" w:rsidRPr="00ED0F40" w:rsidRDefault="00D80379" w:rsidP="00ED0F40">
      <w:pPr>
        <w:pStyle w:val="Odstavecseseznamem"/>
        <w:numPr>
          <w:ilvl w:val="1"/>
          <w:numId w:val="1"/>
        </w:numPr>
        <w:ind w:left="851" w:hanging="851"/>
        <w:contextualSpacing w:val="0"/>
        <w:rPr>
          <w:rFonts w:ascii="Arial" w:hAnsi="Arial" w:cs="Arial"/>
          <w:bCs/>
          <w:i/>
          <w:strike/>
          <w:color w:val="0000FF"/>
        </w:rPr>
      </w:pPr>
      <w:r w:rsidRPr="00ED0F40">
        <w:rPr>
          <w:rFonts w:ascii="Arial" w:hAnsi="Arial" w:cs="Arial"/>
          <w:bCs/>
        </w:rPr>
        <w:t>Administrátor předloží přijaté žádosti i s bodovým hodnocením kritérií A příslušnému poradnímu orgánu (Komise pro rozvoj venkova a zemědělství R</w:t>
      </w:r>
      <w:r w:rsidR="00DC2155">
        <w:rPr>
          <w:rFonts w:ascii="Arial" w:hAnsi="Arial" w:cs="Arial"/>
          <w:bCs/>
        </w:rPr>
        <w:t xml:space="preserve">ady </w:t>
      </w:r>
      <w:r w:rsidRPr="00ED0F40">
        <w:rPr>
          <w:rFonts w:ascii="Arial" w:hAnsi="Arial" w:cs="Arial"/>
          <w:bCs/>
        </w:rPr>
        <w:t>O</w:t>
      </w:r>
      <w:r w:rsidR="00DC2155">
        <w:rPr>
          <w:rFonts w:ascii="Arial" w:hAnsi="Arial" w:cs="Arial"/>
          <w:bCs/>
        </w:rPr>
        <w:t>lomouckého kraje</w:t>
      </w:r>
      <w:r w:rsidRPr="00ED0F40">
        <w:rPr>
          <w:rFonts w:ascii="Arial" w:hAnsi="Arial" w:cs="Arial"/>
          <w:bCs/>
        </w:rPr>
        <w:t xml:space="preserve">). </w:t>
      </w:r>
    </w:p>
    <w:p w:rsidR="00D80379" w:rsidRPr="00CA3FF6" w:rsidRDefault="00D80379" w:rsidP="00D80379">
      <w:pPr>
        <w:tabs>
          <w:tab w:val="left" w:pos="851"/>
        </w:tabs>
        <w:ind w:left="0" w:firstLine="0"/>
        <w:rPr>
          <w:rFonts w:ascii="Arial" w:hAnsi="Arial" w:cs="Arial"/>
          <w:bCs/>
        </w:rPr>
      </w:pP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D80379" w:rsidRPr="00CA3FF6" w:rsidRDefault="00D80379" w:rsidP="00D80379">
      <w:pPr>
        <w:tabs>
          <w:tab w:val="left" w:pos="851"/>
          <w:tab w:val="left" w:pos="7500"/>
        </w:tabs>
        <w:ind w:left="0" w:firstLine="0"/>
        <w:rPr>
          <w:rFonts w:ascii="Arial" w:hAnsi="Arial" w:cs="Arial"/>
          <w:bCs/>
        </w:rPr>
      </w:pPr>
      <w:r w:rsidRPr="00CA3FF6">
        <w:rPr>
          <w:rFonts w:ascii="Arial" w:hAnsi="Arial" w:cs="Arial"/>
          <w:bCs/>
        </w:rPr>
        <w:tab/>
      </w: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w:t>
      </w:r>
      <w:r w:rsidR="00ED0F40" w:rsidRPr="00ED0F40">
        <w:rPr>
          <w:rFonts w:ascii="Arial" w:hAnsi="Arial" w:cs="Arial"/>
          <w:bCs/>
        </w:rPr>
        <w:t>t</w:t>
      </w:r>
      <w:r w:rsidR="00C5117B" w:rsidRPr="00ED0F40">
        <w:rPr>
          <w:rFonts w:ascii="Arial" w:hAnsi="Arial" w:cs="Arial"/>
          <w:bCs/>
        </w:rPr>
        <w:t>itulu</w:t>
      </w:r>
      <w:r w:rsidRPr="00ED0F40">
        <w:rPr>
          <w:rFonts w:ascii="Arial" w:hAnsi="Arial" w:cs="Arial"/>
          <w:bCs/>
        </w:rPr>
        <w:t xml:space="preserve"> </w:t>
      </w:r>
      <w:r w:rsidRPr="00CA3FF6">
        <w:rPr>
          <w:rFonts w:ascii="Arial" w:hAnsi="Arial" w:cs="Arial"/>
          <w:bCs/>
        </w:rPr>
        <w:t xml:space="preserve">seřazeny dle dosaženého bodového zisku. Rada Olomouckého kraje provede hodnocení v rovině kritérií C. </w:t>
      </w:r>
    </w:p>
    <w:p w:rsidR="00D80379" w:rsidRPr="0084412F" w:rsidRDefault="00D80379" w:rsidP="00D80379">
      <w:pPr>
        <w:tabs>
          <w:tab w:val="left" w:pos="851"/>
        </w:tabs>
        <w:ind w:left="0" w:firstLine="0"/>
        <w:rPr>
          <w:rFonts w:ascii="Arial" w:hAnsi="Arial" w:cs="Arial"/>
          <w:bCs/>
          <w:i/>
          <w:color w:val="E36C0A" w:themeColor="accent6" w:themeShade="BF"/>
        </w:rPr>
      </w:pPr>
    </w:p>
    <w:p w:rsidR="00D80379"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632928" w:rsidRDefault="00632928" w:rsidP="00632928">
      <w:pPr>
        <w:tabs>
          <w:tab w:val="left" w:pos="851"/>
        </w:tabs>
        <w:rPr>
          <w:rFonts w:ascii="Arial" w:hAnsi="Arial" w:cs="Arial"/>
          <w:bCs/>
        </w:rPr>
      </w:pPr>
    </w:p>
    <w:p w:rsidR="00632928" w:rsidRDefault="00632928" w:rsidP="00632928">
      <w:pPr>
        <w:tabs>
          <w:tab w:val="left" w:pos="851"/>
        </w:tabs>
        <w:rPr>
          <w:rFonts w:ascii="Arial" w:hAnsi="Arial" w:cs="Arial"/>
          <w:bCs/>
        </w:rPr>
      </w:pPr>
      <w:r>
        <w:rPr>
          <w:rFonts w:ascii="Arial" w:hAnsi="Arial" w:cs="Arial"/>
          <w:b/>
          <w:bCs/>
          <w:color w:val="0000FF"/>
        </w:rPr>
        <w:tab/>
      </w:r>
      <w:r w:rsidRPr="00DC2155">
        <w:rPr>
          <w:rFonts w:ascii="Arial" w:hAnsi="Arial" w:cs="Arial"/>
          <w:b/>
          <w:bCs/>
        </w:rPr>
        <w:t>Řídící orgán při posuzování bodového hodnocení přihlíží zejména k hranici dosaženého bodového zisku</w:t>
      </w:r>
      <w:r w:rsidRPr="00DC2155">
        <w:rPr>
          <w:rFonts w:ascii="Arial" w:hAnsi="Arial" w:cs="Arial"/>
          <w:bCs/>
        </w:rPr>
        <w:t>, přičemž žádostem s dosaženým počtem bodů do 2</w:t>
      </w:r>
      <w:r w:rsidR="00804FD2" w:rsidRPr="00DC2155">
        <w:rPr>
          <w:rFonts w:ascii="Arial" w:hAnsi="Arial" w:cs="Arial"/>
          <w:bCs/>
        </w:rPr>
        <w:t>0</w:t>
      </w:r>
      <w:r w:rsidRPr="00DC2155">
        <w:rPr>
          <w:rFonts w:ascii="Arial" w:hAnsi="Arial" w:cs="Arial"/>
          <w:bCs/>
        </w:rPr>
        <w:t>0 včetně nebude vyhověno a v případě žádostí s dosaženým počtem bodů od 2</w:t>
      </w:r>
      <w:r w:rsidR="00804FD2" w:rsidRPr="00DC2155">
        <w:rPr>
          <w:rFonts w:ascii="Arial" w:hAnsi="Arial" w:cs="Arial"/>
          <w:bCs/>
        </w:rPr>
        <w:t>0</w:t>
      </w:r>
      <w:r w:rsidRPr="00DC2155">
        <w:rPr>
          <w:rFonts w:ascii="Arial" w:hAnsi="Arial" w:cs="Arial"/>
          <w:bCs/>
        </w:rPr>
        <w:t>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r w:rsidR="00804FD2" w:rsidRPr="00DC2155">
        <w:rPr>
          <w:rFonts w:ascii="Arial" w:hAnsi="Arial" w:cs="Arial"/>
          <w:bCs/>
        </w:rPr>
        <w:t>.</w:t>
      </w:r>
    </w:p>
    <w:p w:rsidR="00DC2155" w:rsidRDefault="00DC2155" w:rsidP="00632928">
      <w:pPr>
        <w:tabs>
          <w:tab w:val="left" w:pos="851"/>
        </w:tabs>
        <w:rPr>
          <w:rFonts w:ascii="Arial" w:hAnsi="Arial" w:cs="Arial"/>
          <w:bCs/>
        </w:rPr>
      </w:pPr>
    </w:p>
    <w:p w:rsidR="00DC2155" w:rsidRPr="00DC2155" w:rsidRDefault="00DC2155" w:rsidP="00632928">
      <w:pPr>
        <w:tabs>
          <w:tab w:val="left" w:pos="851"/>
        </w:tabs>
        <w:rPr>
          <w:rFonts w:ascii="Arial" w:hAnsi="Arial" w:cs="Arial"/>
          <w:bCs/>
        </w:rPr>
      </w:pPr>
      <w:r>
        <w:rPr>
          <w:rFonts w:ascii="Arial" w:hAnsi="Arial" w:cs="Arial"/>
          <w:bCs/>
        </w:rPr>
        <w:tab/>
      </w:r>
      <w:r w:rsidRPr="009714B1">
        <w:rPr>
          <w:rFonts w:ascii="Arial" w:hAnsi="Arial" w:cs="Arial"/>
          <w:bCs/>
        </w:rPr>
        <w:t xml:space="preserve">Žadatel s počtem dosažených bodů více než 200 je oprávněný k přijetí dotace dle </w:t>
      </w:r>
      <w:r w:rsidRPr="009714B1">
        <w:rPr>
          <w:rFonts w:ascii="Arial" w:hAnsi="Arial" w:cs="Arial"/>
          <w:b/>
          <w:bCs/>
        </w:rPr>
        <w:t>schváleného pořadí náhradních žadatelů</w:t>
      </w:r>
      <w:r w:rsidRPr="009714B1">
        <w:rPr>
          <w:rFonts w:ascii="Arial" w:hAnsi="Arial" w:cs="Arial"/>
          <w:bCs/>
        </w:rPr>
        <w:t xml:space="preserve"> řídícím orgánem a to v případě </w:t>
      </w:r>
      <w:r w:rsidRPr="009714B1">
        <w:rPr>
          <w:rFonts w:ascii="Arial" w:hAnsi="Arial" w:cs="Arial"/>
          <w:bCs/>
        </w:rPr>
        <w:lastRenderedPageBreak/>
        <w:t>nečerpání dotace některých z příjemců dotace a v případě navýšení alokace v dotačním titulu.</w:t>
      </w:r>
    </w:p>
    <w:p w:rsidR="00D80379" w:rsidRPr="00CA3FF6" w:rsidRDefault="00D80379" w:rsidP="00804FD2">
      <w:pPr>
        <w:tabs>
          <w:tab w:val="left" w:pos="851"/>
        </w:tabs>
        <w:rPr>
          <w:rFonts w:ascii="Arial" w:hAnsi="Arial" w:cs="Arial"/>
          <w:b/>
          <w:color w:val="0070C0"/>
          <w:u w:val="single"/>
        </w:rPr>
      </w:pPr>
      <w:r w:rsidRPr="00CA3FF6">
        <w:rPr>
          <w:rFonts w:ascii="Arial" w:hAnsi="Arial" w:cs="Arial"/>
          <w:bCs/>
        </w:rPr>
        <w:tab/>
      </w:r>
    </w:p>
    <w:p w:rsidR="00D80379" w:rsidRPr="00AD5D75" w:rsidRDefault="00D80379" w:rsidP="00D80379">
      <w:pPr>
        <w:pStyle w:val="Odstavecseseznamem"/>
        <w:numPr>
          <w:ilvl w:val="1"/>
          <w:numId w:val="1"/>
        </w:numPr>
        <w:tabs>
          <w:tab w:val="left" w:pos="851"/>
        </w:tabs>
        <w:ind w:left="851" w:hanging="851"/>
        <w:contextualSpacing w:val="0"/>
        <w:rPr>
          <w:rFonts w:ascii="Arial" w:hAnsi="Arial" w:cs="Arial"/>
          <w:bCs/>
        </w:rPr>
      </w:pPr>
      <w:r w:rsidRPr="00AD5D75">
        <w:rPr>
          <w:rFonts w:ascii="Arial" w:hAnsi="Arial" w:cs="Arial"/>
          <w:bCs/>
        </w:rPr>
        <w:t xml:space="preserve">Lhůta pro rozhodnutí o žádostech </w:t>
      </w:r>
      <w:r>
        <w:rPr>
          <w:rFonts w:ascii="Arial" w:hAnsi="Arial" w:cs="Arial"/>
          <w:bCs/>
        </w:rPr>
        <w:t xml:space="preserve">činí </w:t>
      </w:r>
      <w:r w:rsidRPr="00ED0F40">
        <w:rPr>
          <w:rFonts w:ascii="Arial" w:hAnsi="Arial" w:cs="Arial"/>
          <w:bCs/>
        </w:rPr>
        <w:t xml:space="preserve">90 </w:t>
      </w:r>
      <w:r w:rsidR="00BD54CB" w:rsidRPr="00ED0F40">
        <w:rPr>
          <w:rFonts w:ascii="Arial" w:hAnsi="Arial" w:cs="Arial"/>
          <w:bCs/>
        </w:rPr>
        <w:t>dnů od ukončení lhůty pro podá</w:t>
      </w:r>
      <w:r w:rsidR="009A0AA0" w:rsidRPr="00ED0F40">
        <w:rPr>
          <w:rFonts w:ascii="Arial" w:hAnsi="Arial" w:cs="Arial"/>
          <w:bCs/>
        </w:rPr>
        <w:t>vá</w:t>
      </w:r>
      <w:r w:rsidR="00BD54CB" w:rsidRPr="00ED0F40">
        <w:rPr>
          <w:rFonts w:ascii="Arial" w:hAnsi="Arial" w:cs="Arial"/>
          <w:bCs/>
        </w:rPr>
        <w:t>ní žádostí.</w:t>
      </w:r>
    </w:p>
    <w:p w:rsidR="00D80379" w:rsidRPr="0063411A" w:rsidRDefault="00D80379" w:rsidP="00D80379">
      <w:pPr>
        <w:tabs>
          <w:tab w:val="left" w:pos="851"/>
        </w:tabs>
        <w:ind w:left="0" w:firstLine="0"/>
        <w:rPr>
          <w:rFonts w:ascii="Arial" w:hAnsi="Arial" w:cs="Arial"/>
          <w:bCs/>
        </w:rPr>
      </w:pP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V případě, že v některém dotačním </w:t>
      </w:r>
      <w:r w:rsidR="00BD54CB" w:rsidRPr="00ED0F40">
        <w:rPr>
          <w:rFonts w:ascii="Arial" w:hAnsi="Arial" w:cs="Arial"/>
          <w:bCs/>
        </w:rPr>
        <w:t>titulu</w:t>
      </w:r>
      <w:r w:rsidRPr="00CA3FF6">
        <w:rPr>
          <w:rFonts w:ascii="Arial" w:hAnsi="Arial" w:cs="Arial"/>
          <w:bCs/>
        </w:rPr>
        <w:t xml:space="preserve"> dojde k nedočerpání finančních prostředků, může řídící orgán rozhodnout o převodu těchto finančních prostředků do jiného dotačního </w:t>
      </w:r>
      <w:r w:rsidR="00BD54CB" w:rsidRPr="00ED0F40">
        <w:rPr>
          <w:rFonts w:ascii="Arial" w:hAnsi="Arial" w:cs="Arial"/>
          <w:bCs/>
        </w:rPr>
        <w:t>programu/titulu</w:t>
      </w:r>
      <w:r w:rsidRPr="00CA3FF6">
        <w:rPr>
          <w:rFonts w:ascii="Arial" w:hAnsi="Arial" w:cs="Arial"/>
          <w:bCs/>
        </w:rPr>
        <w:t>.</w:t>
      </w:r>
    </w:p>
    <w:p w:rsidR="00D80379" w:rsidRPr="00CA3FF6" w:rsidRDefault="00D80379" w:rsidP="00D80379">
      <w:pPr>
        <w:tabs>
          <w:tab w:val="left" w:pos="851"/>
        </w:tabs>
        <w:ind w:left="0" w:firstLine="0"/>
        <w:rPr>
          <w:rFonts w:ascii="Arial" w:hAnsi="Arial" w:cs="Arial"/>
          <w:bCs/>
        </w:rPr>
      </w:pPr>
    </w:p>
    <w:p w:rsidR="00D80379"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D80379" w:rsidRPr="009A09F9" w:rsidRDefault="00D80379" w:rsidP="00D80379">
      <w:pPr>
        <w:pStyle w:val="Odstavecseseznamem"/>
        <w:rPr>
          <w:rFonts w:ascii="Arial" w:hAnsi="Arial" w:cs="Arial"/>
          <w:bCs/>
        </w:rPr>
      </w:pPr>
    </w:p>
    <w:p w:rsidR="00E83C54" w:rsidRPr="003F1767" w:rsidRDefault="00D80379" w:rsidP="00D80379">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Informaci o poskytnutí či neposkytnutí dotace zašle administrátor žadatelům nejpozději </w:t>
      </w:r>
      <w:r w:rsidR="00BD54CB" w:rsidRPr="00F23784">
        <w:rPr>
          <w:rFonts w:ascii="Arial" w:hAnsi="Arial" w:cs="Arial"/>
          <w:bCs/>
        </w:rPr>
        <w:t xml:space="preserve">do 30 dnů </w:t>
      </w:r>
      <w:r>
        <w:rPr>
          <w:rFonts w:ascii="Arial" w:hAnsi="Arial" w:cs="Arial"/>
          <w:bCs/>
        </w:rPr>
        <w:t>po rozhodnutí řídícího orgánu</w:t>
      </w:r>
      <w:r w:rsidRPr="00370848">
        <w:rPr>
          <w:rFonts w:ascii="Arial" w:hAnsi="Arial" w:cs="Arial"/>
        </w:rPr>
        <w:t>.</w:t>
      </w:r>
    </w:p>
    <w:p w:rsidR="003F1767" w:rsidRPr="003F1767" w:rsidRDefault="003F1767" w:rsidP="003F1767">
      <w:pPr>
        <w:pStyle w:val="Odstavecseseznamem"/>
        <w:rPr>
          <w:rFonts w:ascii="Arial" w:hAnsi="Arial" w:cs="Arial"/>
          <w:bCs/>
        </w:rPr>
      </w:pPr>
    </w:p>
    <w:p w:rsidR="003F1767" w:rsidRDefault="003F1767" w:rsidP="003F1767">
      <w:pPr>
        <w:pStyle w:val="Odstavecseseznamem"/>
        <w:numPr>
          <w:ilvl w:val="1"/>
          <w:numId w:val="1"/>
        </w:numPr>
        <w:tabs>
          <w:tab w:val="left" w:pos="851"/>
        </w:tabs>
        <w:ind w:left="851" w:hanging="851"/>
        <w:contextualSpacing w:val="0"/>
        <w:rPr>
          <w:rFonts w:ascii="Arial" w:hAnsi="Arial" w:cs="Arial"/>
          <w:i/>
          <w:iCs/>
        </w:rPr>
      </w:pPr>
      <w:r>
        <w:rPr>
          <w:rFonts w:ascii="Arial" w:hAnsi="Arial" w:cs="Arial"/>
        </w:rPr>
        <w:t>K podpisu veřejnoprávní smlouvy o poskytnutí dotace z Programu na podporu místních produktů 2019, je příjemce (</w:t>
      </w:r>
      <w:r w:rsidRPr="00B657FB">
        <w:rPr>
          <w:rFonts w:ascii="Arial" w:hAnsi="Arial" w:cs="Arial"/>
        </w:rPr>
        <w:t>obec)</w:t>
      </w:r>
      <w:r>
        <w:rPr>
          <w:rFonts w:ascii="Arial" w:hAnsi="Arial" w:cs="Arial"/>
        </w:rPr>
        <w:t xml:space="preserve"> povinen doložit:</w:t>
      </w:r>
    </w:p>
    <w:p w:rsidR="003F1767" w:rsidRPr="00E83C54" w:rsidRDefault="003F1767" w:rsidP="003F1767">
      <w:pPr>
        <w:pStyle w:val="Odstavecseseznamem"/>
        <w:numPr>
          <w:ilvl w:val="0"/>
          <w:numId w:val="18"/>
        </w:numPr>
        <w:tabs>
          <w:tab w:val="left" w:pos="851"/>
        </w:tabs>
        <w:contextualSpacing w:val="0"/>
        <w:rPr>
          <w:rFonts w:ascii="Arial" w:hAnsi="Arial" w:cs="Arial"/>
          <w:bCs/>
        </w:rPr>
      </w:pPr>
      <w:r>
        <w:rPr>
          <w:rFonts w:ascii="Arial" w:hAnsi="Arial" w:cs="Arial"/>
        </w:rPr>
        <w:t>výpis z usnesení ze zasedání zastupitelstva/rady obce o schválení přijetí dotace a schválení uzavření Smlouvy</w:t>
      </w:r>
    </w:p>
    <w:p w:rsidR="00E83C54" w:rsidRPr="00E83C54" w:rsidRDefault="00E83C54" w:rsidP="00E83C54">
      <w:pPr>
        <w:pStyle w:val="Odstavecseseznamem"/>
        <w:rPr>
          <w:rFonts w:ascii="Arial" w:hAnsi="Arial" w:cs="Arial"/>
          <w:bCs/>
        </w:rPr>
      </w:pPr>
    </w:p>
    <w:p w:rsidR="00E83C54" w:rsidRPr="00E83C54" w:rsidRDefault="00E83C54" w:rsidP="00E83C54">
      <w:pPr>
        <w:tabs>
          <w:tab w:val="left" w:pos="851"/>
        </w:tabs>
        <w:rPr>
          <w:rFonts w:ascii="Arial" w:hAnsi="Arial" w:cs="Arial"/>
          <w:bCs/>
        </w:rPr>
      </w:pPr>
    </w:p>
    <w:p w:rsidR="00051854" w:rsidRPr="00A447CD" w:rsidRDefault="00051854" w:rsidP="00051854">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Obecné podmínky pro poskytování dotací </w:t>
      </w:r>
    </w:p>
    <w:p w:rsidR="00051854" w:rsidRDefault="00051854" w:rsidP="00051854">
      <w:pPr>
        <w:pStyle w:val="Default"/>
        <w:spacing w:before="120" w:after="120"/>
        <w:ind w:left="284"/>
        <w:rPr>
          <w:sz w:val="23"/>
          <w:szCs w:val="23"/>
        </w:rPr>
      </w:pPr>
    </w:p>
    <w:p w:rsidR="00051854" w:rsidRPr="00C5488B" w:rsidRDefault="00051854" w:rsidP="00051854">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rsidR="00051854" w:rsidRPr="00C5488B" w:rsidRDefault="00051854" w:rsidP="00051854">
      <w:pPr>
        <w:ind w:firstLine="0"/>
        <w:rPr>
          <w:rFonts w:ascii="Arial" w:hAnsi="Arial" w:cs="Arial"/>
        </w:rPr>
      </w:pPr>
    </w:p>
    <w:p w:rsidR="00051854" w:rsidRPr="00C5488B" w:rsidRDefault="00051854" w:rsidP="00051854">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rsidR="00051854" w:rsidRPr="00F92DC1" w:rsidRDefault="00051854" w:rsidP="00051854">
      <w:pPr>
        <w:pStyle w:val="Odstavecseseznamem"/>
        <w:numPr>
          <w:ilvl w:val="0"/>
          <w:numId w:val="3"/>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w:t>
      </w:r>
      <w:r w:rsidRPr="00F92DC1">
        <w:rPr>
          <w:rFonts w:ascii="Arial" w:eastAsia="Times New Roman" w:hAnsi="Arial" w:cs="Arial"/>
          <w:lang w:eastAsia="cs-CZ"/>
        </w:rPr>
        <w:t>uzavřený splátkový kalendář nebo jiný odklad původní lhůty splatnosti);</w:t>
      </w:r>
    </w:p>
    <w:p w:rsidR="00051854" w:rsidRPr="00F92DC1" w:rsidRDefault="00051854" w:rsidP="00051854">
      <w:pPr>
        <w:pStyle w:val="Odstavecseseznamem"/>
        <w:numPr>
          <w:ilvl w:val="0"/>
          <w:numId w:val="3"/>
        </w:numPr>
        <w:ind w:hanging="784"/>
        <w:contextualSpacing w:val="0"/>
        <w:rPr>
          <w:rFonts w:ascii="Arial" w:hAnsi="Arial" w:cs="Arial"/>
          <w:b/>
          <w:i/>
          <w:u w:val="single"/>
        </w:rPr>
      </w:pPr>
      <w:r w:rsidRPr="00F92DC1">
        <w:rPr>
          <w:rFonts w:ascii="Arial" w:hAnsi="Arial" w:cs="Arial"/>
        </w:rPr>
        <w:t xml:space="preserve">který nemá neuhrazené závazky po lhůtě splatnosti vůči Olomouckému kraji, jím zřízeným organizacím a jiným územním samosprávným celkům </w:t>
      </w:r>
      <w:r w:rsidRPr="00F92DC1">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051854" w:rsidRPr="003D40DC" w:rsidRDefault="00051854" w:rsidP="00051854">
      <w:pPr>
        <w:pStyle w:val="Odstavecseseznamem"/>
        <w:numPr>
          <w:ilvl w:val="0"/>
          <w:numId w:val="3"/>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rsidR="00051854" w:rsidRPr="002B0226" w:rsidRDefault="00051854" w:rsidP="00051854">
      <w:pPr>
        <w:ind w:left="1635" w:firstLine="0"/>
        <w:rPr>
          <w:rFonts w:ascii="Arial" w:hAnsi="Arial" w:cs="Arial"/>
        </w:rPr>
      </w:pPr>
      <w:r w:rsidRPr="002B0226">
        <w:rPr>
          <w:rFonts w:ascii="Arial" w:hAnsi="Arial" w:cs="Arial"/>
        </w:rPr>
        <w:t xml:space="preserve">zrušeno oprávnění k činnosti týkající se jeho předmětu podnikání a/nebo související s projektem, na který má být poskytována dotace; </w:t>
      </w:r>
    </w:p>
    <w:p w:rsidR="00051854" w:rsidRPr="00F92DC1" w:rsidRDefault="00051854" w:rsidP="00051854">
      <w:pPr>
        <w:pStyle w:val="Odstavecseseznamem"/>
        <w:numPr>
          <w:ilvl w:val="0"/>
          <w:numId w:val="3"/>
        </w:numPr>
        <w:ind w:hanging="784"/>
        <w:contextualSpacing w:val="0"/>
        <w:rPr>
          <w:rFonts w:ascii="Arial" w:hAnsi="Arial" w:cs="Arial"/>
        </w:rPr>
      </w:pPr>
      <w:r w:rsidRPr="00F92DC1">
        <w:rPr>
          <w:rFonts w:ascii="Arial" w:hAnsi="Arial" w:cs="Arial"/>
        </w:rPr>
        <w:t xml:space="preserve">vůči kterému (případně, vůči jehož majetku) není navrhováno ani vedeno řízení o výkon soudního či správního rozhodnutí; </w:t>
      </w:r>
    </w:p>
    <w:p w:rsidR="00051854" w:rsidRPr="003D40DC" w:rsidRDefault="00051854" w:rsidP="00051854">
      <w:pPr>
        <w:pStyle w:val="Odstavecseseznamem"/>
        <w:numPr>
          <w:ilvl w:val="0"/>
          <w:numId w:val="3"/>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w:t>
      </w:r>
      <w:r w:rsidRPr="003D40DC">
        <w:rPr>
          <w:rFonts w:ascii="Arial" w:hAnsi="Arial" w:cs="Arial"/>
        </w:rPr>
        <w:lastRenderedPageBreak/>
        <w:t xml:space="preserve">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051854" w:rsidRPr="003D40DC" w:rsidRDefault="00051854" w:rsidP="00A47448">
      <w:pPr>
        <w:pStyle w:val="Odstavecseseznamem"/>
        <w:numPr>
          <w:ilvl w:val="0"/>
          <w:numId w:val="3"/>
        </w:numPr>
        <w:ind w:hanging="784"/>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0" w:tgtFrame="_blank" w:tooltip=" odkaz do nového okna" w:history="1">
        <w:r w:rsidRPr="003D40DC">
          <w:rPr>
            <w:rFonts w:ascii="Arial" w:hAnsi="Arial" w:cs="Arial"/>
          </w:rPr>
          <w:t xml:space="preserve">Nařízení Komise (EU) č. 1407/2013 ze dne 18. prosince 2013 o použití článků 107 a 108 Smlouvy o fungování Evropské unie na podporu de </w:t>
        </w:r>
        <w:proofErr w:type="spellStart"/>
        <w:r w:rsidRPr="003D40DC">
          <w:rPr>
            <w:rFonts w:ascii="Arial" w:hAnsi="Arial" w:cs="Arial"/>
          </w:rPr>
          <w:t>minimis</w:t>
        </w:r>
        <w:proofErr w:type="spellEnd"/>
      </w:hyperlink>
      <w:r w:rsidRPr="003D40DC">
        <w:rPr>
          <w:rFonts w:ascii="Arial" w:hAnsi="Arial" w:cs="Arial"/>
        </w:rPr>
        <w:t xml:space="preserve"> uveřejněného v Úředním věstníku Evropské unie č. L 352/1 dne 24. prosince 2013 v případě, že bude dotace poskytnuta formou podpory de </w:t>
      </w:r>
      <w:proofErr w:type="spellStart"/>
      <w:r w:rsidRPr="003D40DC">
        <w:rPr>
          <w:rFonts w:ascii="Arial" w:hAnsi="Arial" w:cs="Arial"/>
        </w:rPr>
        <w:t>minimis</w:t>
      </w:r>
      <w:proofErr w:type="spellEnd"/>
      <w:r w:rsidRPr="003D40DC">
        <w:rPr>
          <w:rFonts w:ascii="Arial" w:hAnsi="Arial" w:cs="Arial"/>
        </w:rPr>
        <w:t>. (v případech, kdy se jedná o veřejnou podporu malého rozsahu) Tam, kde se nejedná o veřejnou podporu, se centrální registr neprověřuje;</w:t>
      </w:r>
    </w:p>
    <w:p w:rsidR="00051854" w:rsidRPr="00A47448" w:rsidRDefault="00051854" w:rsidP="00A47448">
      <w:pPr>
        <w:pStyle w:val="Odstavecseseznamem"/>
        <w:numPr>
          <w:ilvl w:val="0"/>
          <w:numId w:val="3"/>
        </w:numPr>
        <w:ind w:hanging="784"/>
        <w:contextualSpacing w:val="0"/>
        <w:rPr>
          <w:rFonts w:ascii="Arial" w:hAnsi="Arial" w:cs="Arial"/>
        </w:rPr>
      </w:pPr>
      <w:r w:rsidRPr="003D40DC">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C1145A">
        <w:rPr>
          <w:rFonts w:ascii="Arial" w:hAnsi="Arial" w:cs="Arial"/>
        </w:rPr>
        <w:t xml:space="preserve"> </w:t>
      </w:r>
    </w:p>
    <w:p w:rsidR="00051854" w:rsidRPr="00C42825" w:rsidRDefault="00051854" w:rsidP="00A47448">
      <w:pPr>
        <w:pStyle w:val="Odstavecseseznamem"/>
        <w:numPr>
          <w:ilvl w:val="0"/>
          <w:numId w:val="3"/>
        </w:numPr>
        <w:ind w:hanging="784"/>
        <w:contextualSpacing w:val="0"/>
        <w:rPr>
          <w:rFonts w:ascii="Arial" w:hAnsi="Arial" w:cs="Arial"/>
          <w:i/>
          <w:color w:val="0000FF"/>
        </w:rPr>
      </w:pPr>
      <w:r w:rsidRPr="00C42825">
        <w:rPr>
          <w:rFonts w:ascii="Arial" w:hAnsi="Arial" w:cs="Arial"/>
        </w:rPr>
        <w:t xml:space="preserve">který se nenachází v procesu zrušení bez právního nástupce (např. likvidace, zrušení nebo zánik živnostenského oprávnění), ani není </w:t>
      </w:r>
      <w:r w:rsidRPr="00C42825">
        <w:rPr>
          <w:rFonts w:ascii="Arial" w:hAnsi="Arial" w:cs="Arial"/>
        </w:rPr>
        <w:br/>
        <w:t xml:space="preserve">v procesu zrušení s právním nástupcem </w:t>
      </w:r>
      <w:r w:rsidR="00C1145A" w:rsidRPr="00F23784">
        <w:rPr>
          <w:rFonts w:ascii="Arial" w:hAnsi="Arial" w:cs="Arial"/>
        </w:rPr>
        <w:t>(např. sloučení, splynutí, r</w:t>
      </w:r>
      <w:r w:rsidR="00F23784" w:rsidRPr="00F23784">
        <w:rPr>
          <w:rFonts w:ascii="Arial" w:hAnsi="Arial" w:cs="Arial"/>
        </w:rPr>
        <w:t>ozdělení obchodní společnosti)</w:t>
      </w:r>
      <w:r w:rsidR="00F92DC1" w:rsidRPr="00F23784">
        <w:rPr>
          <w:rFonts w:ascii="Arial" w:hAnsi="Arial" w:cs="Arial"/>
        </w:rPr>
        <w:t>.</w:t>
      </w:r>
    </w:p>
    <w:p w:rsidR="00051854" w:rsidRDefault="00051854" w:rsidP="00051854">
      <w:pPr>
        <w:ind w:hanging="720"/>
        <w:rPr>
          <w:rFonts w:ascii="Arial" w:hAnsi="Arial" w:cs="Arial"/>
          <w:b/>
          <w:color w:val="FF0000"/>
        </w:rPr>
      </w:pPr>
    </w:p>
    <w:p w:rsidR="00051854" w:rsidRPr="009B74B8" w:rsidRDefault="00051854" w:rsidP="00051854">
      <w:pPr>
        <w:pStyle w:val="Odstavecseseznamem"/>
        <w:numPr>
          <w:ilvl w:val="1"/>
          <w:numId w:val="1"/>
        </w:numPr>
        <w:ind w:left="851" w:hanging="851"/>
        <w:contextualSpacing w:val="0"/>
        <w:rPr>
          <w:rFonts w:ascii="Arial" w:hAnsi="Arial" w:cs="Arial"/>
          <w:b/>
        </w:rPr>
      </w:pPr>
      <w:r w:rsidRPr="009B74B8">
        <w:rPr>
          <w:rFonts w:ascii="Arial" w:hAnsi="Arial" w:cs="Arial"/>
          <w:b/>
        </w:rPr>
        <w:t>Informační povinnost žadatele o dotaci z rozpočtu Olomouckého kraje</w:t>
      </w:r>
    </w:p>
    <w:p w:rsidR="00051854" w:rsidRPr="009B74B8" w:rsidRDefault="00051854" w:rsidP="00051854">
      <w:pPr>
        <w:pStyle w:val="Odstavecseseznamem"/>
        <w:ind w:left="851" w:firstLine="0"/>
        <w:rPr>
          <w:rFonts w:ascii="Arial" w:hAnsi="Arial" w:cs="Arial"/>
          <w:b/>
        </w:rPr>
      </w:pPr>
    </w:p>
    <w:p w:rsidR="00051854" w:rsidRPr="00DA69E4" w:rsidRDefault="00051854" w:rsidP="00051854">
      <w:pPr>
        <w:pStyle w:val="Odstavecseseznamem"/>
        <w:ind w:left="851" w:firstLine="0"/>
        <w:rPr>
          <w:rFonts w:ascii="Arial" w:hAnsi="Arial" w:cs="Arial"/>
        </w:rPr>
      </w:pPr>
      <w:r w:rsidRPr="009B74B8">
        <w:rPr>
          <w:rFonts w:ascii="Arial" w:hAnsi="Arial" w:cs="Arial"/>
        </w:rPr>
        <w:t>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přidělení dotace, bude považováno za porušení rozpočtové kázně podle zákona č. 250/2000 Sb., o rozpočtových pravidlech územních rozpočtů, ve znění pozdějších předpisů.</w:t>
      </w:r>
      <w:r w:rsidRPr="00DA69E4">
        <w:rPr>
          <w:rFonts w:ascii="Arial" w:hAnsi="Arial" w:cs="Arial"/>
        </w:rPr>
        <w:t xml:space="preserve"> </w:t>
      </w:r>
    </w:p>
    <w:p w:rsidR="00051854" w:rsidRDefault="00051854" w:rsidP="00051854">
      <w:pPr>
        <w:pStyle w:val="Odstavecseseznamem"/>
        <w:ind w:left="851" w:firstLine="0"/>
        <w:rPr>
          <w:rFonts w:ascii="Arial" w:hAnsi="Arial" w:cs="Arial"/>
          <w:b/>
        </w:rPr>
      </w:pPr>
    </w:p>
    <w:p w:rsidR="00051854" w:rsidRPr="00C42825" w:rsidRDefault="00051854" w:rsidP="00051854">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výstupů dotačního programu  </w:t>
      </w:r>
    </w:p>
    <w:p w:rsidR="00051854" w:rsidRDefault="00051854" w:rsidP="00051854">
      <w:pPr>
        <w:autoSpaceDE w:val="0"/>
        <w:autoSpaceDN w:val="0"/>
        <w:adjustRightInd w:val="0"/>
        <w:ind w:left="839" w:firstLine="0"/>
        <w:rPr>
          <w:rFonts w:ascii="Arial" w:hAnsi="Arial" w:cs="Arial"/>
        </w:rPr>
      </w:pPr>
    </w:p>
    <w:p w:rsidR="00051854" w:rsidRDefault="00051854" w:rsidP="00051854">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r w:rsidRPr="001620FD">
        <w:rPr>
          <w:rFonts w:ascii="Arial" w:hAnsi="Arial" w:cs="Arial"/>
        </w:rPr>
        <w:t xml:space="preserve"> </w:t>
      </w:r>
    </w:p>
    <w:p w:rsidR="00E83C54" w:rsidRDefault="00E83C54" w:rsidP="00E83C54">
      <w:pPr>
        <w:pStyle w:val="Odstavecseseznamem"/>
        <w:rPr>
          <w:rFonts w:ascii="Arial" w:hAnsi="Arial" w:cs="Arial"/>
          <w:bCs/>
          <w:sz w:val="24"/>
          <w:szCs w:val="24"/>
        </w:rPr>
      </w:pPr>
    </w:p>
    <w:p w:rsidR="00051854" w:rsidRPr="00E83C54" w:rsidRDefault="00051854" w:rsidP="00E83C54">
      <w:pPr>
        <w:pStyle w:val="Odstavecseseznamem"/>
        <w:rPr>
          <w:rFonts w:ascii="Arial" w:hAnsi="Arial" w:cs="Arial"/>
          <w:bCs/>
          <w:sz w:val="24"/>
          <w:szCs w:val="24"/>
        </w:rPr>
      </w:pPr>
    </w:p>
    <w:p w:rsidR="00E83C54" w:rsidRPr="0023222F" w:rsidRDefault="00D12BC9" w:rsidP="0023222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E83C54" w:rsidRPr="00754D93">
        <w:rPr>
          <w:rFonts w:ascii="Arial" w:hAnsi="Arial" w:cs="Arial"/>
          <w:b/>
          <w:bCs/>
          <w:sz w:val="24"/>
          <w:szCs w:val="24"/>
        </w:rPr>
        <w:t>Základní pojmy</w:t>
      </w:r>
    </w:p>
    <w:p w:rsidR="00E83C54" w:rsidRPr="00754D93" w:rsidRDefault="00E83C54" w:rsidP="00E83C54">
      <w:pPr>
        <w:pStyle w:val="Odstavecseseznamem"/>
        <w:autoSpaceDE w:val="0"/>
        <w:autoSpaceDN w:val="0"/>
        <w:adjustRightInd w:val="0"/>
        <w:ind w:left="360"/>
        <w:rPr>
          <w:rFonts w:ascii="Arial" w:hAnsi="Arial" w:cs="Arial"/>
          <w:b/>
        </w:rPr>
      </w:pP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Administrátor</w:t>
      </w:r>
      <w:r w:rsidRPr="00754D9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Akce</w:t>
      </w:r>
      <w:r w:rsidRPr="00A07175">
        <w:rPr>
          <w:rFonts w:ascii="Arial" w:hAnsi="Arial" w:cs="Arial"/>
          <w:b/>
        </w:rPr>
        <w:t>/</w:t>
      </w:r>
      <w:r w:rsidR="00A07175" w:rsidRPr="00A07175">
        <w:rPr>
          <w:rFonts w:ascii="Arial" w:hAnsi="Arial" w:cs="Arial"/>
          <w:b/>
        </w:rPr>
        <w:t>Činnost</w:t>
      </w:r>
      <w:r w:rsidRPr="00754D93">
        <w:rPr>
          <w:rFonts w:ascii="Arial" w:hAnsi="Arial" w:cs="Arial"/>
        </w:rPr>
        <w:t xml:space="preserve"> je žadatelem navrhovaný ucelený souhrn </w:t>
      </w:r>
      <w:r w:rsidR="00A07175">
        <w:rPr>
          <w:rFonts w:ascii="Arial" w:hAnsi="Arial" w:cs="Arial"/>
        </w:rPr>
        <w:t>aktivit</w:t>
      </w:r>
      <w:r w:rsidRPr="00754D93">
        <w:rPr>
          <w:rFonts w:ascii="Arial" w:hAnsi="Arial" w:cs="Arial"/>
        </w:rPr>
        <w:t>, které mají být podpořeny z dotačního programu/titulu. Jedná se o specifikaci konkrétního účelu poskytované dotace zajišťující naplnění obecného účelu vyhláš</w:t>
      </w:r>
      <w:r w:rsidR="00CD057F">
        <w:rPr>
          <w:rFonts w:ascii="Arial" w:hAnsi="Arial" w:cs="Arial"/>
        </w:rPr>
        <w:t xml:space="preserve">eného dotačního programu/titulu </w:t>
      </w:r>
      <w:r w:rsidR="00CD057F" w:rsidRPr="00CD057F">
        <w:rPr>
          <w:rFonts w:ascii="Arial" w:hAnsi="Arial" w:cs="Arial"/>
        </w:rPr>
        <w:t>(např. kulturní akce/celoroční činnost).</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lastRenderedPageBreak/>
        <w:t>Celkové předpokládané uznatelné výdaje</w:t>
      </w:r>
      <w:r w:rsidRPr="00754D93">
        <w:rPr>
          <w:rFonts w:ascii="Arial" w:hAnsi="Arial" w:cs="Arial"/>
        </w:rPr>
        <w:t xml:space="preserve"> jsou </w:t>
      </w:r>
      <w:r w:rsidR="00A07175">
        <w:rPr>
          <w:rFonts w:ascii="Arial" w:hAnsi="Arial" w:cs="Arial"/>
        </w:rPr>
        <w:t xml:space="preserve">celkové uznatelné </w:t>
      </w:r>
      <w:r w:rsidRPr="00754D93">
        <w:rPr>
          <w:rFonts w:ascii="Arial" w:hAnsi="Arial" w:cs="Arial"/>
        </w:rPr>
        <w:t xml:space="preserve">výdaje, které žadatel předpokládá vynaložit na realizaci své </w:t>
      </w:r>
      <w:r w:rsidR="00C1145A" w:rsidRPr="00F23784">
        <w:rPr>
          <w:rFonts w:ascii="Arial" w:hAnsi="Arial" w:cs="Arial"/>
        </w:rPr>
        <w:t>akce</w:t>
      </w:r>
      <w:r w:rsidR="00634779" w:rsidRPr="00F23784">
        <w:rPr>
          <w:rFonts w:ascii="Arial" w:hAnsi="Arial" w:cs="Arial"/>
        </w:rPr>
        <w:t>/</w:t>
      </w:r>
      <w:r w:rsidR="00C1145A" w:rsidRPr="00F23784">
        <w:rPr>
          <w:rFonts w:ascii="Arial" w:hAnsi="Arial" w:cs="Arial"/>
        </w:rPr>
        <w:t xml:space="preserve">činnosti </w:t>
      </w:r>
      <w:r w:rsidRPr="00754D93">
        <w:rPr>
          <w:rFonts w:ascii="Arial" w:hAnsi="Arial" w:cs="Arial"/>
        </w:rPr>
        <w:t xml:space="preserve">a uvedl je v žádosti o poskytnutí dotace. </w:t>
      </w:r>
      <w:r w:rsidR="00A07175">
        <w:rPr>
          <w:rFonts w:ascii="Arial" w:hAnsi="Arial" w:cs="Arial"/>
        </w:rPr>
        <w:t>Celkovými u</w:t>
      </w:r>
      <w:r w:rsidRPr="00754D93">
        <w:rPr>
          <w:rFonts w:ascii="Arial" w:hAnsi="Arial" w:cs="Arial"/>
        </w:rPr>
        <w:t>znatelnými výdaji jsou</w:t>
      </w:r>
      <w:r w:rsidR="00A07175">
        <w:rPr>
          <w:rFonts w:ascii="Arial" w:hAnsi="Arial" w:cs="Arial"/>
        </w:rPr>
        <w:t xml:space="preserve"> uznatelné</w:t>
      </w:r>
      <w:r w:rsidRPr="00754D93">
        <w:rPr>
          <w:rFonts w:ascii="Arial" w:hAnsi="Arial" w:cs="Arial"/>
        </w:rPr>
        <w:t xml:space="preserve"> výdaje vzniklé v období realizace </w:t>
      </w:r>
      <w:r w:rsidR="00C1145A" w:rsidRPr="00F23784">
        <w:rPr>
          <w:rFonts w:ascii="Arial" w:hAnsi="Arial" w:cs="Arial"/>
        </w:rPr>
        <w:t xml:space="preserve">akce/činnosti </w:t>
      </w:r>
      <w:r w:rsidRPr="00F23784">
        <w:rPr>
          <w:rFonts w:ascii="Arial" w:hAnsi="Arial" w:cs="Arial"/>
        </w:rPr>
        <w:t xml:space="preserve">dle </w:t>
      </w:r>
      <w:r w:rsidR="009A0AA0" w:rsidRPr="00F23784">
        <w:rPr>
          <w:rFonts w:ascii="Arial" w:hAnsi="Arial" w:cs="Arial"/>
        </w:rPr>
        <w:t>P</w:t>
      </w:r>
      <w:r w:rsidRPr="00F23784">
        <w:rPr>
          <w:rFonts w:ascii="Arial" w:hAnsi="Arial" w:cs="Arial"/>
        </w:rPr>
        <w:t xml:space="preserve">ravidel </w:t>
      </w:r>
      <w:r w:rsidR="00C1145A" w:rsidRPr="00F23784">
        <w:rPr>
          <w:rFonts w:ascii="Arial" w:hAnsi="Arial" w:cs="Arial"/>
        </w:rPr>
        <w:t>konkrétního</w:t>
      </w:r>
      <w:r w:rsidR="00A07175" w:rsidRPr="00F23784">
        <w:rPr>
          <w:rFonts w:ascii="Arial" w:hAnsi="Arial" w:cs="Arial"/>
        </w:rPr>
        <w:t xml:space="preserve"> </w:t>
      </w:r>
      <w:r w:rsidRPr="00754D93">
        <w:rPr>
          <w:rFonts w:ascii="Arial" w:hAnsi="Arial" w:cs="Arial"/>
        </w:rPr>
        <w:t xml:space="preserve">dotačního programu, odst. </w:t>
      </w:r>
      <w:r w:rsidR="00A07175">
        <w:rPr>
          <w:rFonts w:ascii="Arial" w:hAnsi="Arial" w:cs="Arial"/>
        </w:rPr>
        <w:t>5</w:t>
      </w:r>
      <w:hyperlink w:anchor="platebniPodminky" w:history="1">
        <w:r w:rsidRPr="00754D93">
          <w:rPr>
            <w:rStyle w:val="Hypertextovodkaz"/>
            <w:rFonts w:ascii="Arial" w:hAnsi="Arial" w:cs="Arial"/>
            <w:color w:val="auto"/>
          </w:rPr>
          <w:t>.4</w:t>
        </w:r>
      </w:hyperlink>
      <w:r w:rsidRPr="00754D93">
        <w:rPr>
          <w:rFonts w:ascii="Arial" w:hAnsi="Arial" w:cs="Arial"/>
        </w:rPr>
        <w:t>.</w:t>
      </w:r>
      <w:r w:rsidR="00A07175">
        <w:rPr>
          <w:rFonts w:ascii="Arial" w:hAnsi="Arial" w:cs="Arial"/>
        </w:rPr>
        <w:t>.</w:t>
      </w:r>
      <w:r w:rsidRPr="00754D93">
        <w:rPr>
          <w:rFonts w:ascii="Arial" w:hAnsi="Arial" w:cs="Arial"/>
        </w:rPr>
        <w:t xml:space="preserve"> Ostatní výdaje vzniklé před tímto obdobím či po ukončení tohoto období jsou neuznatel</w:t>
      </w:r>
      <w:r w:rsidR="00F23784">
        <w:rPr>
          <w:rFonts w:ascii="Arial" w:hAnsi="Arial" w:cs="Arial"/>
        </w:rPr>
        <w:t>nými výdaji.</w:t>
      </w:r>
    </w:p>
    <w:p w:rsidR="00E83C54" w:rsidRPr="00910A44" w:rsidRDefault="00E83C54" w:rsidP="00910A44">
      <w:pPr>
        <w:pStyle w:val="Odstavecseseznamem"/>
        <w:numPr>
          <w:ilvl w:val="1"/>
          <w:numId w:val="1"/>
        </w:numPr>
        <w:spacing w:before="120" w:after="120"/>
        <w:ind w:left="851" w:hanging="851"/>
        <w:contextualSpacing w:val="0"/>
        <w:rPr>
          <w:rFonts w:ascii="Arial" w:hAnsi="Arial" w:cs="Arial"/>
          <w:i/>
          <w:sz w:val="20"/>
          <w:szCs w:val="20"/>
        </w:rPr>
      </w:pPr>
      <w:r w:rsidRPr="00754D93">
        <w:rPr>
          <w:rFonts w:ascii="Arial" w:hAnsi="Arial" w:cs="Arial"/>
          <w:b/>
        </w:rPr>
        <w:t>Celkové skutečně</w:t>
      </w:r>
      <w:r>
        <w:rPr>
          <w:rFonts w:ascii="Arial" w:hAnsi="Arial" w:cs="Arial"/>
          <w:b/>
        </w:rPr>
        <w:t xml:space="preserve"> vynaložené </w:t>
      </w:r>
      <w:r w:rsidRPr="00754D93">
        <w:rPr>
          <w:rFonts w:ascii="Arial" w:hAnsi="Arial" w:cs="Arial"/>
          <w:b/>
        </w:rPr>
        <w:t>uznatelné výdaje</w:t>
      </w:r>
      <w:r w:rsidRPr="00754D93">
        <w:rPr>
          <w:rFonts w:ascii="Arial" w:hAnsi="Arial" w:cs="Arial"/>
        </w:rPr>
        <w:t xml:space="preserve"> jsou </w:t>
      </w:r>
      <w:r w:rsidR="00A07175">
        <w:rPr>
          <w:rFonts w:ascii="Arial" w:hAnsi="Arial" w:cs="Arial"/>
        </w:rPr>
        <w:t xml:space="preserve">celkové uznatelné </w:t>
      </w:r>
      <w:r w:rsidRPr="00754D93">
        <w:rPr>
          <w:rFonts w:ascii="Arial" w:hAnsi="Arial" w:cs="Arial"/>
        </w:rPr>
        <w:t xml:space="preserve">výdaje, které žadatel skutečně vynaložil na realizaci své </w:t>
      </w:r>
      <w:r w:rsidR="00634779" w:rsidRPr="00F23784">
        <w:rPr>
          <w:rFonts w:ascii="Arial" w:hAnsi="Arial" w:cs="Arial"/>
        </w:rPr>
        <w:t>akce/činnosti</w:t>
      </w:r>
      <w:r w:rsidRPr="00F23784">
        <w:rPr>
          <w:rFonts w:ascii="Arial" w:hAnsi="Arial" w:cs="Arial"/>
        </w:rPr>
        <w:t xml:space="preserve">. </w:t>
      </w:r>
      <w:r w:rsidR="00A07175">
        <w:rPr>
          <w:rFonts w:ascii="Arial" w:hAnsi="Arial" w:cs="Arial"/>
        </w:rPr>
        <w:t>Celkovými u</w:t>
      </w:r>
      <w:r w:rsidRPr="00754D93">
        <w:rPr>
          <w:rFonts w:ascii="Arial" w:hAnsi="Arial" w:cs="Arial"/>
        </w:rPr>
        <w:t xml:space="preserve">znatelnými výdaji jsou výdaje vzniklé v období realizace </w:t>
      </w:r>
      <w:r w:rsidR="00A07175">
        <w:rPr>
          <w:rFonts w:ascii="Arial" w:hAnsi="Arial" w:cs="Arial"/>
        </w:rPr>
        <w:t xml:space="preserve">akce/činnosti </w:t>
      </w:r>
      <w:r w:rsidRPr="00754D93">
        <w:rPr>
          <w:rFonts w:ascii="Arial" w:hAnsi="Arial" w:cs="Arial"/>
        </w:rPr>
        <w:t>dle</w:t>
      </w:r>
      <w:r w:rsidR="00A07175">
        <w:rPr>
          <w:rFonts w:ascii="Arial" w:hAnsi="Arial" w:cs="Arial"/>
        </w:rPr>
        <w:t xml:space="preserve"> těchto</w:t>
      </w:r>
      <w:r w:rsidRPr="00754D93">
        <w:rPr>
          <w:rFonts w:ascii="Arial" w:hAnsi="Arial" w:cs="Arial"/>
        </w:rPr>
        <w:t xml:space="preserve"> </w:t>
      </w:r>
      <w:r w:rsidR="00A07175">
        <w:rPr>
          <w:rFonts w:ascii="Arial" w:hAnsi="Arial" w:cs="Arial"/>
        </w:rPr>
        <w:t>p</w:t>
      </w:r>
      <w:r w:rsidRPr="00754D93">
        <w:rPr>
          <w:rFonts w:ascii="Arial" w:hAnsi="Arial" w:cs="Arial"/>
        </w:rPr>
        <w:t xml:space="preserve">ravidel dotačního programu, odst. </w:t>
      </w:r>
      <w:r w:rsidR="00A07175">
        <w:rPr>
          <w:rFonts w:ascii="Arial" w:hAnsi="Arial" w:cs="Arial"/>
        </w:rPr>
        <w:t>5</w:t>
      </w:r>
      <w:hyperlink w:anchor="platebniPodminky" w:history="1">
        <w:r w:rsidRPr="00754D93">
          <w:rPr>
            <w:rStyle w:val="Hypertextovodkaz"/>
            <w:rFonts w:ascii="Arial" w:hAnsi="Arial" w:cs="Arial"/>
            <w:color w:val="auto"/>
          </w:rPr>
          <w:t>.4</w:t>
        </w:r>
      </w:hyperlink>
      <w:r w:rsidRPr="00754D93">
        <w:rPr>
          <w:rFonts w:ascii="Arial" w:hAnsi="Arial" w:cs="Arial"/>
        </w:rPr>
        <w:t>.</w:t>
      </w:r>
      <w:r w:rsidR="00A07175">
        <w:rPr>
          <w:rFonts w:ascii="Arial" w:hAnsi="Arial" w:cs="Arial"/>
        </w:rPr>
        <w:t>.</w:t>
      </w:r>
      <w:r w:rsidRPr="00754D93">
        <w:rPr>
          <w:rFonts w:ascii="Arial" w:hAnsi="Arial" w:cs="Arial"/>
        </w:rPr>
        <w:t xml:space="preserve"> Ostatní výdaje vzniklé před tímto obdobím či po ukončení tohoto období jsou neuznatelnými výdaji.</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program</w:t>
      </w:r>
      <w:r w:rsidRPr="00754D9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titul</w:t>
      </w:r>
      <w:r w:rsidRPr="00754D93">
        <w:rPr>
          <w:rFonts w:ascii="Arial" w:hAnsi="Arial" w:cs="Arial"/>
        </w:rPr>
        <w:t xml:space="preserve"> je konkrétní oblast podpory s uvedením obecného účelu poskytované dotace, vyhlášená  poskytovatelem dotace v rámci dotačního programu. </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Konkrétní účel </w:t>
      </w:r>
      <w:r w:rsidRPr="00754D93">
        <w:rPr>
          <w:rFonts w:ascii="Arial" w:hAnsi="Arial" w:cs="Arial"/>
        </w:rPr>
        <w:t xml:space="preserve">je účel použití poskytované dotace na </w:t>
      </w:r>
      <w:r w:rsidR="00634779" w:rsidRPr="00F23784">
        <w:rPr>
          <w:rFonts w:ascii="Arial" w:hAnsi="Arial" w:cs="Arial"/>
        </w:rPr>
        <w:t>akci/činnost</w:t>
      </w:r>
      <w:r w:rsidRPr="00F23784">
        <w:rPr>
          <w:rFonts w:ascii="Arial" w:hAnsi="Arial" w:cs="Arial"/>
        </w:rPr>
        <w:t xml:space="preserve">, specifikovaný v písemné žádosti a vymezený ve Smlouvě (konkrétní použití dotace na </w:t>
      </w:r>
      <w:r w:rsidR="00634779" w:rsidRPr="00F23784">
        <w:rPr>
          <w:rFonts w:ascii="Arial" w:hAnsi="Arial" w:cs="Arial"/>
        </w:rPr>
        <w:t>akci/činnost</w:t>
      </w:r>
      <w:r w:rsidRPr="00754D93">
        <w:rPr>
          <w:rFonts w:ascii="Arial" w:hAnsi="Arial" w:cs="Arial"/>
        </w:rPr>
        <w:t>) v souladu s definovanými cíli dotačního programu a v souladu s obecným účelem.</w:t>
      </w:r>
      <w:r>
        <w:rPr>
          <w:rFonts w:ascii="Arial" w:hAnsi="Arial" w:cs="Arial"/>
        </w:rPr>
        <w:t xml:space="preserve"> </w:t>
      </w:r>
      <w:r w:rsidRPr="000B79EA">
        <w:rPr>
          <w:rFonts w:ascii="Arial" w:hAnsi="Arial" w:cs="Arial"/>
          <w:b/>
        </w:rPr>
        <w:t>Dotaci lze použít na uznatelné výdaje, které jsou výslovně uvedeny ve Smlouvě.</w:t>
      </w:r>
      <w:r w:rsidRPr="00754D93">
        <w:rPr>
          <w:rFonts w:ascii="Arial" w:hAnsi="Arial" w:cs="Arial"/>
        </w:rPr>
        <w:t xml:space="preserve"> </w:t>
      </w:r>
    </w:p>
    <w:p w:rsidR="00E83C54" w:rsidRPr="000B79EA" w:rsidRDefault="00E83C54" w:rsidP="00E83C54">
      <w:pPr>
        <w:pStyle w:val="Odstavecseseznamem"/>
        <w:numPr>
          <w:ilvl w:val="1"/>
          <w:numId w:val="1"/>
        </w:numPr>
        <w:spacing w:before="120" w:after="120"/>
        <w:ind w:left="851" w:hanging="851"/>
        <w:contextualSpacing w:val="0"/>
        <w:rPr>
          <w:rFonts w:ascii="Arial" w:hAnsi="Arial" w:cs="Arial"/>
        </w:rPr>
      </w:pPr>
      <w:r w:rsidRPr="000B79EA">
        <w:rPr>
          <w:rFonts w:ascii="Arial" w:hAnsi="Arial" w:cs="Arial"/>
          <w:b/>
        </w:rPr>
        <w:t>Neuznatelné výdaje</w:t>
      </w:r>
      <w:r w:rsidRPr="000B79EA">
        <w:rPr>
          <w:rFonts w:ascii="Arial" w:hAnsi="Arial" w:cs="Arial"/>
        </w:rPr>
        <w:t xml:space="preserve"> jsou výdaje, které žadatel nemůže zahrnout do celkových předpokládaných ani celkových skutečně vynaložených výdajů na realizaci své </w:t>
      </w:r>
      <w:r w:rsidR="00634779" w:rsidRPr="00F23784">
        <w:rPr>
          <w:rFonts w:ascii="Arial" w:hAnsi="Arial" w:cs="Arial"/>
        </w:rPr>
        <w:t>akce/činnosti</w:t>
      </w:r>
      <w:r w:rsidR="00105877" w:rsidRPr="00F23784">
        <w:rPr>
          <w:rFonts w:ascii="Arial" w:hAnsi="Arial" w:cs="Arial"/>
        </w:rPr>
        <w:t>.</w:t>
      </w:r>
      <w:r w:rsidRPr="00F23784">
        <w:rPr>
          <w:rFonts w:ascii="Arial" w:hAnsi="Arial" w:cs="Arial"/>
        </w:rPr>
        <w:t xml:space="preserve"> </w:t>
      </w:r>
      <w:r w:rsidR="00634779" w:rsidRPr="00F23784">
        <w:rPr>
          <w:rFonts w:ascii="Arial" w:hAnsi="Arial" w:cs="Arial"/>
        </w:rPr>
        <w:t xml:space="preserve">Neuznatelnými výdaji jsou výdaje definované dle těchto pravidel dotačního programu, odst. </w:t>
      </w:r>
      <w:hyperlink r:id="rId11" w:anchor="neuznatelnévýdaje" w:history="1">
        <w:r w:rsidR="00634779" w:rsidRPr="00F23784">
          <w:rPr>
            <w:rStyle w:val="Hypertextovodkaz"/>
            <w:rFonts w:ascii="Arial" w:hAnsi="Arial" w:cs="Arial"/>
            <w:color w:val="auto"/>
          </w:rPr>
          <w:t>7.4</w:t>
        </w:r>
      </w:hyperlink>
      <w:r w:rsidR="00634779" w:rsidRPr="00F23784">
        <w:rPr>
          <w:rFonts w:ascii="Arial" w:hAnsi="Arial" w:cs="Arial"/>
        </w:rPr>
        <w:t xml:space="preserve">. </w:t>
      </w:r>
      <w:r w:rsidRPr="00F23784">
        <w:rPr>
          <w:rFonts w:ascii="Arial" w:hAnsi="Arial" w:cs="Arial"/>
        </w:rPr>
        <w:t xml:space="preserve">Neuznatelné výdaje jsou výdaje </w:t>
      </w:r>
      <w:r w:rsidR="00634779" w:rsidRPr="00F23784">
        <w:rPr>
          <w:rFonts w:ascii="Arial" w:hAnsi="Arial" w:cs="Arial"/>
        </w:rPr>
        <w:t>akce/činnosti</w:t>
      </w:r>
      <w:r w:rsidRPr="00F23784">
        <w:rPr>
          <w:rFonts w:ascii="Arial" w:hAnsi="Arial" w:cs="Arial"/>
        </w:rPr>
        <w:t xml:space="preserve"> </w:t>
      </w:r>
      <w:r w:rsidRPr="000B79EA">
        <w:rPr>
          <w:rFonts w:ascii="Arial" w:hAnsi="Arial" w:cs="Arial"/>
        </w:rPr>
        <w:t>hrazené žadatelem nad rámec celkových uznatelných výdajů.</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Obecný účel</w:t>
      </w:r>
      <w:r w:rsidRPr="00754D93">
        <w:rPr>
          <w:rFonts w:ascii="Arial" w:hAnsi="Arial" w:cs="Arial"/>
        </w:rPr>
        <w:t xml:space="preserve"> je vždy specifikován ve vyhlášeném dotačním </w:t>
      </w:r>
      <w:r w:rsidRPr="003F1767">
        <w:rPr>
          <w:rFonts w:ascii="Arial" w:hAnsi="Arial" w:cs="Arial"/>
        </w:rPr>
        <w:t>programu</w:t>
      </w:r>
      <w:r w:rsidRPr="00754D93">
        <w:rPr>
          <w:rFonts w:ascii="Arial" w:hAnsi="Arial" w:cs="Arial"/>
        </w:rPr>
        <w:t>/titulu. Obecný účel dotace je specifik</w:t>
      </w:r>
      <w:r w:rsidR="00105877">
        <w:rPr>
          <w:rFonts w:ascii="Arial" w:hAnsi="Arial" w:cs="Arial"/>
        </w:rPr>
        <w:t>ace toho, jak mohou být finanční prostředky obecně využity,</w:t>
      </w:r>
      <w:r w:rsidRPr="00754D93">
        <w:rPr>
          <w:rFonts w:ascii="Arial" w:hAnsi="Arial" w:cs="Arial"/>
        </w:rPr>
        <w:t xml:space="preserve"> dle definovaného cíle dotačního programu a s ohledem na důvody podpory dané oblasti.</w:t>
      </w:r>
    </w:p>
    <w:p w:rsidR="00E83C54" w:rsidRPr="000B79EA"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 xml:space="preserve">Písemná žádost </w:t>
      </w:r>
      <w:r w:rsidRPr="000B79EA">
        <w:rPr>
          <w:rFonts w:ascii="Arial" w:hAnsi="Arial" w:cs="Arial"/>
        </w:rPr>
        <w:t xml:space="preserve">o poskytnutí dotace je </w:t>
      </w:r>
      <w:r w:rsidRPr="000B79EA">
        <w:rPr>
          <w:rFonts w:ascii="Arial" w:hAnsi="Arial" w:cs="Arial"/>
          <w:u w:val="single"/>
        </w:rPr>
        <w:t xml:space="preserve">žádost, vyplněná prostřednictvím elektronického formuláře v systému RAP </w:t>
      </w:r>
      <w:r w:rsidRPr="000B79EA">
        <w:rPr>
          <w:rFonts w:ascii="Arial" w:hAnsi="Arial" w:cs="Arial"/>
        </w:rPr>
        <w:t xml:space="preserve">umístěného na webu Olomouckého kraje </w:t>
      </w:r>
      <w:hyperlink r:id="rId12" w:history="1">
        <w:r w:rsidR="00986AE1" w:rsidRPr="0044684F">
          <w:rPr>
            <w:rStyle w:val="Hypertextovodkaz"/>
            <w:rFonts w:ascii="Arial" w:hAnsi="Arial" w:cs="Arial"/>
          </w:rPr>
          <w:t>https://www.olkraj.cz/prispevky-granty-a-dotace-cl-15.html</w:t>
        </w:r>
      </w:hyperlink>
      <w:r w:rsidRPr="000B79EA">
        <w:rPr>
          <w:rFonts w:ascii="Arial" w:hAnsi="Arial" w:cs="Arial"/>
        </w:rPr>
        <w:t xml:space="preserve">, </w:t>
      </w:r>
      <w:r w:rsidRPr="000B79EA">
        <w:rPr>
          <w:rFonts w:ascii="Arial" w:hAnsi="Arial" w:cs="Arial"/>
          <w:u w:val="single"/>
        </w:rPr>
        <w:t>opatřená podpisem</w:t>
      </w:r>
      <w:r w:rsidRPr="000B79EA">
        <w:rPr>
          <w:rFonts w:ascii="Arial" w:hAnsi="Arial" w:cs="Arial"/>
        </w:rPr>
        <w:t xml:space="preserve"> žadatele </w:t>
      </w:r>
      <w:r w:rsidRPr="000B79EA">
        <w:rPr>
          <w:rFonts w:ascii="Arial" w:hAnsi="Arial" w:cs="Arial"/>
          <w:b/>
        </w:rPr>
        <w:t>a</w:t>
      </w:r>
      <w:r w:rsidRPr="000B79EA">
        <w:rPr>
          <w:rFonts w:ascii="Arial" w:hAnsi="Arial" w:cs="Arial"/>
        </w:rPr>
        <w:t xml:space="preserve"> </w:t>
      </w:r>
      <w:r w:rsidRPr="000B79EA">
        <w:rPr>
          <w:rFonts w:ascii="Arial" w:hAnsi="Arial" w:cs="Arial"/>
          <w:u w:val="single"/>
        </w:rPr>
        <w:t>doručená administrátorovi</w:t>
      </w:r>
      <w:r w:rsidRPr="000B79EA">
        <w:rPr>
          <w:rFonts w:ascii="Arial" w:hAnsi="Arial" w:cs="Arial"/>
        </w:rPr>
        <w:t xml:space="preserve"> dotačního programu v elektronické podobě se zaručeným elektronickým podpisem na adresu </w:t>
      </w:r>
      <w:hyperlink r:id="rId13" w:history="1">
        <w:r w:rsidR="001C744D" w:rsidRPr="003C3ECD">
          <w:rPr>
            <w:rStyle w:val="Hypertextovodkaz"/>
            <w:rFonts w:ascii="Arial" w:hAnsi="Arial" w:cs="Arial"/>
          </w:rPr>
          <w:t>posta@olkraj.cz</w:t>
        </w:r>
      </w:hyperlink>
      <w:r w:rsidRPr="000B79EA">
        <w:rPr>
          <w:rFonts w:ascii="Arial" w:hAnsi="Arial" w:cs="Arial"/>
        </w:rPr>
        <w:t xml:space="preserve"> nebo datovou zprávou do datové schránky ID: </w:t>
      </w:r>
      <w:proofErr w:type="spellStart"/>
      <w:r w:rsidRPr="000B79EA">
        <w:rPr>
          <w:rFonts w:ascii="Arial" w:hAnsi="Arial" w:cs="Arial"/>
          <w:u w:val="single"/>
        </w:rPr>
        <w:t>qiabfmf</w:t>
      </w:r>
      <w:proofErr w:type="spellEnd"/>
      <w:r w:rsidRPr="000B79EA">
        <w:rPr>
          <w:rFonts w:ascii="Arial" w:hAnsi="Arial" w:cs="Arial"/>
        </w:rPr>
        <w:t xml:space="preserve">, </w:t>
      </w:r>
      <w:r w:rsidRPr="000B79EA">
        <w:rPr>
          <w:rFonts w:ascii="Arial" w:hAnsi="Arial" w:cs="Arial"/>
          <w:b/>
        </w:rPr>
        <w:t>nebo</w:t>
      </w:r>
      <w:r w:rsidRPr="000B79EA">
        <w:rPr>
          <w:rFonts w:ascii="Arial" w:hAnsi="Arial" w:cs="Arial"/>
        </w:rPr>
        <w:t xml:space="preserve"> opatřená vlastnoručním podpisem, doručená administrátorovi dotačního programu v listinné podobě na adresu dle odst. </w:t>
      </w:r>
      <w:hyperlink w:anchor="Administrátor" w:history="1">
        <w:r w:rsidRPr="000B79EA">
          <w:rPr>
            <w:rStyle w:val="Hypertextovodkaz"/>
            <w:rFonts w:ascii="Arial" w:hAnsi="Arial" w:cs="Arial"/>
          </w:rPr>
          <w:t>1.</w:t>
        </w:r>
        <w:r w:rsidR="00B81B65">
          <w:rPr>
            <w:rStyle w:val="Hypertextovodkaz"/>
            <w:rFonts w:ascii="Arial" w:hAnsi="Arial" w:cs="Arial"/>
          </w:rPr>
          <w:t>4</w:t>
        </w:r>
      </w:hyperlink>
      <w:r w:rsidRPr="000B79EA">
        <w:rPr>
          <w:rFonts w:ascii="Arial" w:hAnsi="Arial" w:cs="Arial"/>
        </w:rPr>
        <w:t xml:space="preserve">. (žádost je </w:t>
      </w:r>
      <w:r w:rsidRPr="000B79EA">
        <w:rPr>
          <w:rFonts w:ascii="Arial" w:hAnsi="Arial" w:cs="Arial"/>
        </w:rPr>
        <w:sym w:font="Wingdings" w:char="F0E0"/>
      </w:r>
      <w:r w:rsidRPr="000B79EA">
        <w:rPr>
          <w:rFonts w:ascii="Arial" w:hAnsi="Arial" w:cs="Arial"/>
        </w:rPr>
        <w:t xml:space="preserve"> vyplněná</w:t>
      </w:r>
      <w:r w:rsidR="0032518C">
        <w:rPr>
          <w:rFonts w:ascii="Arial" w:hAnsi="Arial" w:cs="Arial"/>
        </w:rPr>
        <w:t>,</w:t>
      </w:r>
      <w:r w:rsidRPr="000B79EA">
        <w:rPr>
          <w:rFonts w:ascii="Arial" w:hAnsi="Arial" w:cs="Arial"/>
        </w:rPr>
        <w:t xml:space="preserve"> uložená</w:t>
      </w:r>
      <w:r w:rsidR="0032518C">
        <w:rPr>
          <w:rFonts w:ascii="Arial" w:hAnsi="Arial" w:cs="Arial"/>
        </w:rPr>
        <w:t xml:space="preserve"> </w:t>
      </w:r>
      <w:r w:rsidR="0032518C" w:rsidRPr="00F23784">
        <w:rPr>
          <w:rFonts w:ascii="Arial" w:hAnsi="Arial" w:cs="Arial"/>
        </w:rPr>
        <w:t>a odeslaná</w:t>
      </w:r>
      <w:r w:rsidRPr="00F23784">
        <w:rPr>
          <w:rFonts w:ascii="Arial" w:hAnsi="Arial" w:cs="Arial"/>
        </w:rPr>
        <w:t xml:space="preserve"> </w:t>
      </w:r>
      <w:r w:rsidRPr="000B79EA">
        <w:rPr>
          <w:rFonts w:ascii="Arial" w:hAnsi="Arial" w:cs="Arial"/>
        </w:rPr>
        <w:t xml:space="preserve">ve formuláři na webu v systému RAP </w:t>
      </w:r>
      <w:r w:rsidRPr="000B79EA">
        <w:rPr>
          <w:rFonts w:ascii="Arial" w:hAnsi="Arial" w:cs="Arial"/>
        </w:rPr>
        <w:sym w:font="Wingdings" w:char="F0E0"/>
      </w:r>
      <w:r w:rsidRPr="000B79EA">
        <w:rPr>
          <w:rFonts w:ascii="Arial" w:hAnsi="Arial" w:cs="Arial"/>
        </w:rPr>
        <w:t xml:space="preserve"> vytištěná z formuláře na webu ze systému RAP </w:t>
      </w:r>
      <w:r w:rsidRPr="000B79EA">
        <w:rPr>
          <w:rFonts w:ascii="Arial" w:hAnsi="Arial" w:cs="Arial"/>
        </w:rPr>
        <w:sym w:font="Wingdings" w:char="F0E0"/>
      </w:r>
      <w:r w:rsidRPr="000B79EA">
        <w:rPr>
          <w:rFonts w:ascii="Arial" w:hAnsi="Arial" w:cs="Arial"/>
        </w:rPr>
        <w:t xml:space="preserve"> podepsaná buď vlastnoručně, nebo zaručeným elektronickým podpisem </w:t>
      </w:r>
      <w:r w:rsidRPr="000B79EA">
        <w:rPr>
          <w:rFonts w:ascii="Arial" w:hAnsi="Arial" w:cs="Arial"/>
        </w:rPr>
        <w:sym w:font="Wingdings" w:char="F0E0"/>
      </w:r>
      <w:r w:rsidRPr="000B79EA">
        <w:rPr>
          <w:rFonts w:ascii="Arial" w:hAnsi="Arial" w:cs="Arial"/>
        </w:rPr>
        <w:t xml:space="preserve"> zaslaná poštou, nebo elektronicky, nebo donesená osobně na úřad)</w:t>
      </w:r>
      <w:r>
        <w:rPr>
          <w:rFonts w:ascii="Arial" w:hAnsi="Arial" w:cs="Arial"/>
        </w:rPr>
        <w:t>.</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u w:val="single"/>
        </w:rPr>
      </w:pPr>
      <w:r w:rsidRPr="00754D93">
        <w:rPr>
          <w:rFonts w:ascii="Arial" w:hAnsi="Arial" w:cs="Arial"/>
          <w:b/>
        </w:rPr>
        <w:t>Poradní orgán</w:t>
      </w:r>
      <w:r w:rsidRPr="00754D93">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Poskytovatel dotace</w:t>
      </w:r>
      <w:r w:rsidRPr="00754D93">
        <w:rPr>
          <w:rFonts w:ascii="Arial" w:hAnsi="Arial" w:cs="Arial"/>
        </w:rPr>
        <w:t xml:space="preserve"> je Olomoucký kraj.</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Příjemce</w:t>
      </w:r>
      <w:r w:rsidRPr="00754D93">
        <w:rPr>
          <w:rFonts w:ascii="Arial" w:hAnsi="Arial" w:cs="Arial"/>
        </w:rPr>
        <w:t xml:space="preserve"> dotace je žadatel, v jehož prospěch řídící orgán schválil poskytnutí dotace.</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Řídící orgán </w:t>
      </w:r>
      <w:r w:rsidRPr="00754D93">
        <w:rPr>
          <w:rFonts w:ascii="Arial" w:hAnsi="Arial" w:cs="Arial"/>
        </w:rPr>
        <w:t>u poskytovatele je</w:t>
      </w:r>
      <w:r w:rsidRPr="00754D93">
        <w:rPr>
          <w:rFonts w:ascii="Arial" w:hAnsi="Arial" w:cs="Arial"/>
          <w:b/>
        </w:rPr>
        <w:t xml:space="preserve"> </w:t>
      </w:r>
      <w:r w:rsidRPr="00754D93">
        <w:rPr>
          <w:rFonts w:ascii="Arial" w:hAnsi="Arial" w:cs="Arial"/>
        </w:rPr>
        <w:t xml:space="preserve">Rada Olomouckého kraje, případně Zastupitelstvo Olomouckého kraje, a to dle druhu žadatele a dle výše dotace poskytnuté ve stávajícím kalendářním roce </w:t>
      </w:r>
      <w:r w:rsidR="00B81B65">
        <w:rPr>
          <w:rFonts w:ascii="Arial" w:hAnsi="Arial" w:cs="Arial"/>
        </w:rPr>
        <w:t>jednomu</w:t>
      </w:r>
      <w:r w:rsidRPr="00754D93">
        <w:rPr>
          <w:rFonts w:ascii="Arial" w:hAnsi="Arial" w:cs="Arial"/>
        </w:rPr>
        <w:t xml:space="preserve"> žadateli </w:t>
      </w:r>
      <w:r w:rsidR="00B81B65">
        <w:rPr>
          <w:rFonts w:ascii="Arial" w:hAnsi="Arial" w:cs="Arial"/>
        </w:rPr>
        <w:t>v jednotlivém</w:t>
      </w:r>
      <w:r w:rsidRPr="00754D93">
        <w:rPr>
          <w:rFonts w:ascii="Arial" w:hAnsi="Arial" w:cs="Arial"/>
        </w:rPr>
        <w:t xml:space="preserve"> </w:t>
      </w:r>
      <w:r w:rsidR="00B81B65">
        <w:rPr>
          <w:rFonts w:ascii="Arial" w:hAnsi="Arial" w:cs="Arial"/>
        </w:rPr>
        <w:t xml:space="preserve">případě (témuž žadateli </w:t>
      </w:r>
      <w:r w:rsidR="00B81B65">
        <w:rPr>
          <w:rFonts w:ascii="Arial" w:hAnsi="Arial" w:cs="Arial"/>
        </w:rPr>
        <w:lastRenderedPageBreak/>
        <w:t>ke stejnému účelu)</w:t>
      </w:r>
      <w:r w:rsidRPr="00754D93">
        <w:rPr>
          <w:rFonts w:ascii="Arial" w:hAnsi="Arial" w:cs="Arial"/>
        </w:rPr>
        <w:t xml:space="preserve">. Řídící orgán </w:t>
      </w:r>
      <w:r w:rsidR="00B81B65">
        <w:rPr>
          <w:rFonts w:ascii="Arial" w:hAnsi="Arial" w:cs="Arial"/>
        </w:rPr>
        <w:t xml:space="preserve">zejména schvaluje pravidla konkrétního dotačního programu, </w:t>
      </w:r>
      <w:r w:rsidRPr="00754D93">
        <w:rPr>
          <w:rFonts w:ascii="Arial" w:hAnsi="Arial" w:cs="Arial"/>
        </w:rPr>
        <w:t xml:space="preserve">rozhoduje </w:t>
      </w:r>
      <w:r w:rsidR="00B81B65">
        <w:rPr>
          <w:rFonts w:ascii="Arial" w:hAnsi="Arial" w:cs="Arial"/>
        </w:rPr>
        <w:t xml:space="preserve">o jeho vyhlášení a rozhoduje </w:t>
      </w:r>
      <w:r w:rsidRPr="00754D93">
        <w:rPr>
          <w:rFonts w:ascii="Arial" w:hAnsi="Arial" w:cs="Arial"/>
        </w:rPr>
        <w:t>o přidělení dotace a její výši.</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Smlouva </w:t>
      </w:r>
      <w:r w:rsidRPr="00754D93">
        <w:rPr>
          <w:rFonts w:ascii="Arial" w:hAnsi="Arial" w:cs="Arial"/>
        </w:rPr>
        <w:t>je písemná veřejnoprávní smlouva, která obsahuje zákonem stanovené náležitosti. Na základě této smlouvy poskyto</w:t>
      </w:r>
      <w:r w:rsidR="00AB3C05">
        <w:rPr>
          <w:rFonts w:ascii="Arial" w:hAnsi="Arial" w:cs="Arial"/>
        </w:rPr>
        <w:t>vatel poskytuje dotaci příjemci</w:t>
      </w:r>
      <w:r w:rsidRPr="00754D93">
        <w:rPr>
          <w:rFonts w:ascii="Arial" w:hAnsi="Arial" w:cs="Arial"/>
        </w:rPr>
        <w:t>.</w:t>
      </w:r>
    </w:p>
    <w:p w:rsidR="00E83C54" w:rsidRPr="00754D93" w:rsidRDefault="00E83C54" w:rsidP="00910A44">
      <w:pPr>
        <w:pStyle w:val="Odstavecseseznamem"/>
        <w:numPr>
          <w:ilvl w:val="1"/>
          <w:numId w:val="1"/>
        </w:numPr>
        <w:spacing w:before="120" w:after="120"/>
        <w:ind w:left="851" w:hanging="851"/>
        <w:contextualSpacing w:val="0"/>
        <w:rPr>
          <w:rFonts w:ascii="Arial" w:hAnsi="Arial" w:cs="Arial"/>
          <w:i/>
          <w:iCs/>
        </w:rPr>
      </w:pPr>
      <w:r w:rsidRPr="00754D93">
        <w:rPr>
          <w:rFonts w:ascii="Arial" w:hAnsi="Arial" w:cs="Arial"/>
          <w:b/>
        </w:rPr>
        <w:t>Uznatelný výdaj</w:t>
      </w:r>
      <w:r w:rsidRPr="00754D93">
        <w:rPr>
          <w:rFonts w:ascii="Arial" w:hAnsi="Arial" w:cs="Arial"/>
        </w:rPr>
        <w:t xml:space="preserve"> je výdaj žadatele, který musí být vynaložen na činnosti a aktivity, které jasně souvisí s obsahem a cíli </w:t>
      </w:r>
      <w:r w:rsidR="00986AE1" w:rsidRPr="00F23784">
        <w:rPr>
          <w:rFonts w:ascii="Arial" w:hAnsi="Arial" w:cs="Arial"/>
        </w:rPr>
        <w:t xml:space="preserve">akce/činnosti </w:t>
      </w:r>
      <w:r w:rsidRPr="00F23784">
        <w:rPr>
          <w:rFonts w:ascii="Arial" w:hAnsi="Arial" w:cs="Arial"/>
        </w:rPr>
        <w:t xml:space="preserve">a který vznikl v období realizace </w:t>
      </w:r>
      <w:r w:rsidR="00986AE1" w:rsidRPr="00F23784">
        <w:rPr>
          <w:rFonts w:ascii="Arial" w:hAnsi="Arial" w:cs="Arial"/>
        </w:rPr>
        <w:t xml:space="preserve">akce/činnosti </w:t>
      </w:r>
      <w:r w:rsidRPr="00F23784">
        <w:rPr>
          <w:rFonts w:ascii="Arial" w:hAnsi="Arial" w:cs="Arial"/>
        </w:rPr>
        <w:t xml:space="preserve">dle </w:t>
      </w:r>
      <w:r w:rsidR="003C41A3" w:rsidRPr="00F23784">
        <w:rPr>
          <w:rFonts w:ascii="Arial" w:hAnsi="Arial" w:cs="Arial"/>
        </w:rPr>
        <w:t>těchto p</w:t>
      </w:r>
      <w:r w:rsidRPr="00F23784">
        <w:rPr>
          <w:rFonts w:ascii="Arial" w:hAnsi="Arial" w:cs="Arial"/>
        </w:rPr>
        <w:t>ravidel dotačního programu</w:t>
      </w:r>
      <w:r w:rsidRPr="00754D93">
        <w:rPr>
          <w:rFonts w:ascii="Arial" w:hAnsi="Arial" w:cs="Arial"/>
        </w:rPr>
        <w:t xml:space="preserve">, odst. </w:t>
      </w:r>
      <w:hyperlink r:id="rId14" w:anchor="platebniPodminky" w:history="1">
        <w:r w:rsidR="00986AE1">
          <w:rPr>
            <w:rStyle w:val="Hypertextovodkaz"/>
            <w:rFonts w:ascii="Arial" w:hAnsi="Arial" w:cs="Arial"/>
            <w:color w:val="0000FF"/>
          </w:rPr>
          <w:t>5.4</w:t>
        </w:r>
      </w:hyperlink>
      <w:r w:rsidR="00986AE1">
        <w:rPr>
          <w:rFonts w:ascii="Arial" w:hAnsi="Arial" w:cs="Arial"/>
          <w:color w:val="0000FF"/>
          <w:u w:val="single"/>
        </w:rPr>
        <w:t>.</w:t>
      </w:r>
      <w:r w:rsidR="003C41A3">
        <w:rPr>
          <w:rFonts w:ascii="Arial" w:hAnsi="Arial" w:cs="Arial"/>
        </w:rPr>
        <w:t xml:space="preserve"> písm. c).</w:t>
      </w:r>
      <w:r w:rsidRPr="00754D93">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Vyhlašovatel</w:t>
      </w:r>
      <w:r w:rsidRPr="00754D93">
        <w:rPr>
          <w:rFonts w:ascii="Arial" w:hAnsi="Arial" w:cs="Arial"/>
        </w:rPr>
        <w:t xml:space="preserve"> je Olomoucký kraj.</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Závěrečná zpráva </w:t>
      </w:r>
      <w:r w:rsidRPr="00754D93">
        <w:rPr>
          <w:rFonts w:ascii="Arial" w:hAnsi="Arial" w:cs="Arial"/>
        </w:rPr>
        <w:t xml:space="preserve">je popis a závěrečné zhodnocení </w:t>
      </w:r>
      <w:r w:rsidR="00986AE1" w:rsidRPr="00F23784">
        <w:rPr>
          <w:rFonts w:ascii="Arial" w:hAnsi="Arial" w:cs="Arial"/>
        </w:rPr>
        <w:t>akce/činnosti</w:t>
      </w:r>
      <w:r w:rsidRPr="00754D93">
        <w:rPr>
          <w:rFonts w:ascii="Arial" w:hAnsi="Arial" w:cs="Arial"/>
        </w:rPr>
        <w:t>.</w:t>
      </w:r>
    </w:p>
    <w:p w:rsidR="001C7900" w:rsidRPr="001610F5" w:rsidRDefault="001C7900" w:rsidP="00E83C54">
      <w:pPr>
        <w:pStyle w:val="Odstavecseseznamem"/>
        <w:numPr>
          <w:ilvl w:val="1"/>
          <w:numId w:val="1"/>
        </w:numPr>
        <w:spacing w:before="120" w:after="120"/>
        <w:ind w:left="851" w:hanging="851"/>
        <w:contextualSpacing w:val="0"/>
        <w:rPr>
          <w:rFonts w:ascii="Arial" w:hAnsi="Arial" w:cs="Arial"/>
          <w:i/>
        </w:rPr>
      </w:pPr>
      <w:r w:rsidRPr="001610F5">
        <w:rPr>
          <w:rFonts w:ascii="Arial" w:hAnsi="Arial" w:cs="Arial"/>
          <w:b/>
        </w:rPr>
        <w:t>Vlastní zdroje</w:t>
      </w:r>
      <w:r w:rsidRPr="001610F5">
        <w:rPr>
          <w:rFonts w:ascii="Arial" w:hAnsi="Arial" w:cs="Arial"/>
        </w:rPr>
        <w:t xml:space="preserve"> – příjmy příjemce získané vlastní činností, příjmy příjemce přijaté na základě vlastních aktivit příjemce atd.</w:t>
      </w:r>
    </w:p>
    <w:p w:rsidR="00E83C54" w:rsidRPr="00F22048" w:rsidRDefault="001C7900" w:rsidP="00E83C54">
      <w:pPr>
        <w:pStyle w:val="Odstavecseseznamem"/>
        <w:numPr>
          <w:ilvl w:val="1"/>
          <w:numId w:val="1"/>
        </w:numPr>
        <w:spacing w:before="120" w:after="120"/>
        <w:ind w:left="851" w:hanging="851"/>
        <w:contextualSpacing w:val="0"/>
        <w:rPr>
          <w:rFonts w:ascii="Arial" w:hAnsi="Arial" w:cs="Arial"/>
          <w:i/>
          <w:strike/>
        </w:rPr>
      </w:pPr>
      <w:r w:rsidRPr="001610F5">
        <w:rPr>
          <w:rFonts w:ascii="Arial" w:hAnsi="Arial" w:cs="Arial"/>
          <w:b/>
        </w:rPr>
        <w:t>Jiné zdroje</w:t>
      </w:r>
      <w:r w:rsidRPr="001610F5">
        <w:rPr>
          <w:rFonts w:ascii="Arial" w:hAnsi="Arial" w:cs="Arial"/>
        </w:rPr>
        <w:t xml:space="preserve"> – poskytn</w:t>
      </w:r>
      <w:r w:rsidRPr="001610F5">
        <w:rPr>
          <w:rFonts w:ascii="Arial" w:hAnsi="Arial" w:cs="Arial"/>
          <w:color w:val="000000" w:themeColor="text1"/>
        </w:rPr>
        <w:t>uté příjemci jinou fyzickou nebo právnickou osobou</w:t>
      </w:r>
      <w:r w:rsidR="001610F5" w:rsidRPr="001610F5">
        <w:rPr>
          <w:rFonts w:ascii="Arial" w:hAnsi="Arial" w:cs="Arial"/>
          <w:color w:val="000000" w:themeColor="text1"/>
        </w:rPr>
        <w:t>.</w:t>
      </w:r>
    </w:p>
    <w:p w:rsidR="001C7900" w:rsidRPr="002C1F8D" w:rsidRDefault="00E14491" w:rsidP="00E83C54">
      <w:pPr>
        <w:pStyle w:val="Odstavecseseznamem"/>
        <w:numPr>
          <w:ilvl w:val="1"/>
          <w:numId w:val="1"/>
        </w:numPr>
        <w:spacing w:before="120" w:after="120"/>
        <w:ind w:left="851" w:hanging="851"/>
        <w:contextualSpacing w:val="0"/>
        <w:rPr>
          <w:rFonts w:ascii="Arial" w:hAnsi="Arial" w:cs="Arial"/>
          <w:b/>
          <w:strike/>
        </w:rPr>
      </w:pPr>
      <w:r w:rsidRPr="00F42694">
        <w:rPr>
          <w:rFonts w:ascii="Arial" w:hAnsi="Arial" w:cs="Arial"/>
          <w:b/>
        </w:rPr>
        <w:t xml:space="preserve">Příjmy </w:t>
      </w:r>
      <w:r w:rsidRPr="00F42694">
        <w:rPr>
          <w:rFonts w:ascii="Arial" w:hAnsi="Arial" w:cs="Arial"/>
        </w:rPr>
        <w:t>jsou veškeré finanční prostředky, které příjemce obdržel v souvislosti s realizací akce, zejména dotace od státu a jiných územních samosprávných celků</w:t>
      </w:r>
      <w:r w:rsidR="00F23784" w:rsidRPr="001610F5">
        <w:rPr>
          <w:rFonts w:ascii="Arial" w:hAnsi="Arial" w:cs="Arial"/>
        </w:rPr>
        <w:t>.</w:t>
      </w:r>
    </w:p>
    <w:p w:rsidR="002A3338" w:rsidRPr="00E14491" w:rsidRDefault="002A3338" w:rsidP="00E83C54">
      <w:pPr>
        <w:pStyle w:val="Odstavecseseznamem"/>
        <w:numPr>
          <w:ilvl w:val="1"/>
          <w:numId w:val="1"/>
        </w:numPr>
        <w:spacing w:before="120" w:after="120"/>
        <w:ind w:left="851" w:hanging="851"/>
        <w:contextualSpacing w:val="0"/>
        <w:rPr>
          <w:rFonts w:ascii="Arial" w:hAnsi="Arial" w:cs="Arial"/>
          <w:b/>
        </w:rPr>
      </w:pPr>
      <w:r w:rsidRPr="002A3338">
        <w:rPr>
          <w:rFonts w:ascii="Arial" w:hAnsi="Arial" w:cs="Arial"/>
          <w:b/>
        </w:rPr>
        <w:t>Projekt</w:t>
      </w:r>
      <w:r w:rsidRPr="002A3338">
        <w:rPr>
          <w:rFonts w:ascii="Arial" w:hAnsi="Arial" w:cs="Arial"/>
        </w:rPr>
        <w:t xml:space="preserve"> – akce/činnost (žadatelem navrhovaný ucelený souhrn aktivit, které mají být podpořeny z dotačního programu/titulu, např. kulturní akce/celoroční činnost).</w:t>
      </w:r>
    </w:p>
    <w:p w:rsidR="001C7900" w:rsidRPr="00754D93" w:rsidRDefault="001C7900" w:rsidP="001C7900">
      <w:pPr>
        <w:pStyle w:val="Odstavecseseznamem"/>
        <w:numPr>
          <w:ilvl w:val="1"/>
          <w:numId w:val="1"/>
        </w:numPr>
        <w:spacing w:before="120" w:after="120"/>
        <w:ind w:left="851" w:hanging="851"/>
        <w:contextualSpacing w:val="0"/>
        <w:rPr>
          <w:rFonts w:ascii="Arial" w:hAnsi="Arial" w:cs="Arial"/>
          <w:i/>
        </w:rPr>
      </w:pPr>
      <w:r>
        <w:rPr>
          <w:rFonts w:ascii="Arial" w:hAnsi="Arial" w:cs="Arial"/>
          <w:b/>
        </w:rPr>
        <w:t xml:space="preserve">Žadatel </w:t>
      </w:r>
      <w:r w:rsidRPr="00754D93">
        <w:rPr>
          <w:rFonts w:ascii="Arial" w:hAnsi="Arial" w:cs="Arial"/>
        </w:rPr>
        <w:t xml:space="preserve">je </w:t>
      </w:r>
      <w:r>
        <w:rPr>
          <w:rFonts w:ascii="Arial" w:hAnsi="Arial" w:cs="Arial"/>
        </w:rPr>
        <w:t xml:space="preserve">fyzická nebo </w:t>
      </w:r>
      <w:r w:rsidRPr="00754D93">
        <w:rPr>
          <w:rFonts w:ascii="Arial" w:hAnsi="Arial" w:cs="Arial"/>
        </w:rPr>
        <w:t>právnická o</w:t>
      </w:r>
      <w:r>
        <w:rPr>
          <w:rFonts w:ascii="Arial" w:hAnsi="Arial" w:cs="Arial"/>
        </w:rPr>
        <w:t>soba, která může žádat o dotaci.</w:t>
      </w:r>
    </w:p>
    <w:p w:rsidR="00E83C54" w:rsidRPr="00754D93" w:rsidRDefault="00AC5810" w:rsidP="00E83C54">
      <w:pPr>
        <w:pStyle w:val="Odstavecseseznamem"/>
        <w:numPr>
          <w:ilvl w:val="1"/>
          <w:numId w:val="1"/>
        </w:numPr>
        <w:spacing w:before="120" w:after="120"/>
        <w:ind w:left="851" w:hanging="851"/>
        <w:contextualSpacing w:val="0"/>
        <w:rPr>
          <w:rFonts w:ascii="Arial" w:hAnsi="Arial" w:cs="Arial"/>
          <w:i/>
        </w:rPr>
      </w:pPr>
      <w:r w:rsidRPr="00F23784">
        <w:rPr>
          <w:rFonts w:ascii="Arial" w:hAnsi="Arial" w:cs="Arial"/>
          <w:b/>
        </w:rPr>
        <w:t>Náhradník</w:t>
      </w:r>
      <w:r w:rsidRPr="00F23784">
        <w:rPr>
          <w:rFonts w:ascii="Arial" w:hAnsi="Arial" w:cs="Arial"/>
        </w:rPr>
        <w:t xml:space="preserve"> je žadatel oprávněný k přijetí dotace dle </w:t>
      </w:r>
      <w:r w:rsidR="00E6014D" w:rsidRPr="00F23784">
        <w:rPr>
          <w:rFonts w:ascii="Arial" w:hAnsi="Arial" w:cs="Arial"/>
        </w:rPr>
        <w:t>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nebo v případě navýšení alokace v dotačním titulu</w:t>
      </w:r>
      <w:r w:rsidRPr="00F23784">
        <w:rPr>
          <w:rFonts w:ascii="Arial" w:hAnsi="Arial" w:cs="Arial"/>
        </w:rPr>
        <w:t>.</w:t>
      </w:r>
    </w:p>
    <w:p w:rsidR="00D80379" w:rsidRPr="00AD5D75" w:rsidRDefault="00D80379" w:rsidP="00E83C54">
      <w:pPr>
        <w:pStyle w:val="Odstavecseseznamem"/>
        <w:tabs>
          <w:tab w:val="left" w:pos="851"/>
        </w:tabs>
        <w:ind w:left="360" w:firstLine="0"/>
        <w:contextualSpacing w:val="0"/>
        <w:rPr>
          <w:rFonts w:ascii="Arial" w:hAnsi="Arial" w:cs="Arial"/>
          <w:bCs/>
        </w:rPr>
      </w:pPr>
      <w:r w:rsidRPr="00AD5D75">
        <w:rPr>
          <w:rFonts w:ascii="Arial" w:hAnsi="Arial" w:cs="Arial"/>
          <w:bCs/>
          <w:sz w:val="24"/>
          <w:szCs w:val="24"/>
        </w:rPr>
        <w:tab/>
      </w:r>
      <w:r w:rsidRPr="00AD5D75">
        <w:rPr>
          <w:rFonts w:ascii="Arial" w:hAnsi="Arial" w:cs="Arial"/>
          <w:bCs/>
        </w:rPr>
        <w:t xml:space="preserve"> </w:t>
      </w:r>
    </w:p>
    <w:p w:rsidR="00D80379" w:rsidRPr="00AD5D75" w:rsidRDefault="00D80379" w:rsidP="00D80379">
      <w:pPr>
        <w:pStyle w:val="Odstavecseseznamem"/>
        <w:tabs>
          <w:tab w:val="left" w:pos="851"/>
        </w:tabs>
        <w:ind w:left="851" w:firstLine="0"/>
        <w:contextualSpacing w:val="0"/>
        <w:rPr>
          <w:rFonts w:ascii="Arial" w:hAnsi="Arial" w:cs="Arial"/>
          <w:bCs/>
        </w:rPr>
      </w:pPr>
    </w:p>
    <w:p w:rsidR="00D80379" w:rsidRPr="00CA3FF6"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D80379" w:rsidRPr="00CA3FF6">
        <w:rPr>
          <w:rFonts w:ascii="Arial" w:hAnsi="Arial" w:cs="Arial"/>
          <w:b/>
          <w:bCs/>
          <w:sz w:val="24"/>
          <w:szCs w:val="24"/>
        </w:rPr>
        <w:t xml:space="preserve">Ostatní ustanovení </w:t>
      </w:r>
    </w:p>
    <w:p w:rsidR="00D80379" w:rsidRPr="00CA3FF6" w:rsidRDefault="00D80379" w:rsidP="00D80379">
      <w:pPr>
        <w:pStyle w:val="Odstavecseseznamem"/>
        <w:ind w:left="360"/>
        <w:rPr>
          <w:rFonts w:ascii="Arial" w:hAnsi="Arial" w:cs="Arial"/>
          <w:b/>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D80379" w:rsidRPr="00CA3FF6" w:rsidRDefault="00D80379" w:rsidP="00D80379">
      <w:pPr>
        <w:pStyle w:val="Odstavecseseznamem"/>
        <w:ind w:left="907"/>
        <w:rPr>
          <w:rFonts w:ascii="Arial" w:hAnsi="Arial" w:cs="Arial"/>
          <w:bCs/>
        </w:rPr>
      </w:pPr>
    </w:p>
    <w:p w:rsidR="00D80379" w:rsidRPr="002471FF" w:rsidRDefault="00395D83" w:rsidP="00E83C54">
      <w:pPr>
        <w:pStyle w:val="Odstavecseseznamem"/>
        <w:numPr>
          <w:ilvl w:val="1"/>
          <w:numId w:val="1"/>
        </w:numPr>
        <w:tabs>
          <w:tab w:val="left" w:pos="851"/>
        </w:tabs>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r w:rsidR="00D80379" w:rsidRPr="002471FF">
        <w:rPr>
          <w:rFonts w:ascii="Arial" w:hAnsi="Arial" w:cs="Arial"/>
          <w:bCs/>
        </w:rPr>
        <w:t>.</w:t>
      </w:r>
    </w:p>
    <w:p w:rsidR="00D80379" w:rsidRPr="00CA3FF6" w:rsidRDefault="00D80379" w:rsidP="00D80379">
      <w:pPr>
        <w:pStyle w:val="Odstavecseseznamem"/>
        <w:rPr>
          <w:rFonts w:ascii="Arial" w:hAnsi="Arial" w:cs="Arial"/>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Poskytnutá dotace </w:t>
      </w:r>
      <w:r w:rsidRPr="001620FD">
        <w:rPr>
          <w:rFonts w:ascii="Arial" w:hAnsi="Arial" w:cs="Arial"/>
          <w:bCs/>
        </w:rPr>
        <w:t xml:space="preserve">ani její část nesmí být v průběhu realizace </w:t>
      </w:r>
      <w:r w:rsidR="00894B8F" w:rsidRPr="001610F5">
        <w:rPr>
          <w:rFonts w:ascii="Arial" w:hAnsi="Arial" w:cs="Arial"/>
          <w:bCs/>
        </w:rPr>
        <w:t xml:space="preserve">akce/činnosti </w:t>
      </w:r>
      <w:r w:rsidRPr="001610F5">
        <w:rPr>
          <w:rFonts w:ascii="Arial" w:hAnsi="Arial" w:cs="Arial"/>
          <w:bCs/>
        </w:rPr>
        <w:t xml:space="preserve">převedena na jiného nositele </w:t>
      </w:r>
      <w:r w:rsidR="00FA3C3B" w:rsidRPr="001610F5">
        <w:rPr>
          <w:rFonts w:ascii="Arial" w:hAnsi="Arial" w:cs="Arial"/>
          <w:bCs/>
        </w:rPr>
        <w:t xml:space="preserve">akce/činnosti </w:t>
      </w:r>
      <w:r w:rsidRPr="001620FD">
        <w:rPr>
          <w:rFonts w:ascii="Arial" w:hAnsi="Arial" w:cs="Arial"/>
          <w:bCs/>
        </w:rPr>
        <w:t>nebo jinou osobu. Změna příjemce je možná pouze v případě právního nástupnictví</w:t>
      </w:r>
      <w:r w:rsidRPr="00CA3FF6">
        <w:rPr>
          <w:rFonts w:ascii="Arial" w:hAnsi="Arial" w:cs="Arial"/>
          <w:bCs/>
        </w:rPr>
        <w:t>.</w:t>
      </w:r>
    </w:p>
    <w:p w:rsidR="00D80379" w:rsidRPr="00CA3FF6" w:rsidRDefault="00D80379" w:rsidP="00D80379">
      <w:pPr>
        <w:pStyle w:val="Odstavecseseznamem"/>
        <w:ind w:left="907"/>
        <w:rPr>
          <w:rFonts w:ascii="Arial" w:hAnsi="Arial" w:cs="Arial"/>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w:t>
      </w:r>
      <w:proofErr w:type="spellStart"/>
      <w:r w:rsidRPr="00CA3FF6">
        <w:rPr>
          <w:rFonts w:ascii="Arial" w:hAnsi="Arial" w:cs="Arial"/>
          <w:bCs/>
        </w:rPr>
        <w:t>minimis</w:t>
      </w:r>
      <w:proofErr w:type="spellEnd"/>
      <w:r w:rsidRPr="00CA3FF6">
        <w:rPr>
          <w:rFonts w:ascii="Arial" w:hAnsi="Arial" w:cs="Arial"/>
          <w:bCs/>
        </w:rPr>
        <w:t xml:space="preserve">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 xml:space="preserve">o fungování Evropské unie na podporu de </w:t>
      </w:r>
      <w:proofErr w:type="spellStart"/>
      <w:r w:rsidRPr="00CA3FF6">
        <w:rPr>
          <w:rFonts w:ascii="Arial" w:hAnsi="Arial" w:cs="Arial"/>
          <w:bCs/>
        </w:rPr>
        <w:t>minimis</w:t>
      </w:r>
      <w:proofErr w:type="spellEnd"/>
      <w:r w:rsidRPr="00CA3FF6">
        <w:rPr>
          <w:rFonts w:ascii="Arial" w:hAnsi="Arial" w:cs="Arial"/>
          <w:bCs/>
        </w:rPr>
        <w:t xml:space="preserve"> uveřejněného v Úředním věstníku Evropské unie č. L 352/1 dne 24. prosince 2013.</w:t>
      </w:r>
    </w:p>
    <w:p w:rsidR="00D80379" w:rsidRPr="00CA3FF6" w:rsidRDefault="00D80379" w:rsidP="00D80379">
      <w:pPr>
        <w:pStyle w:val="Odstavecseseznamem"/>
        <w:ind w:firstLine="0"/>
        <w:rPr>
          <w:rFonts w:ascii="Arial" w:hAnsi="Arial" w:cs="Arial"/>
          <w:bCs/>
        </w:rPr>
      </w:pPr>
    </w:p>
    <w:p w:rsidR="00D80379" w:rsidRPr="00CA3FF6" w:rsidRDefault="00D80379" w:rsidP="00FA3C3B">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D80379" w:rsidRPr="00CA3FF6" w:rsidRDefault="00D80379" w:rsidP="00D80379">
      <w:pPr>
        <w:pStyle w:val="Odstavecseseznamem"/>
        <w:ind w:left="907"/>
        <w:rPr>
          <w:rFonts w:ascii="Arial" w:hAnsi="Arial" w:cs="Arial"/>
          <w:bCs/>
        </w:rPr>
      </w:pPr>
    </w:p>
    <w:p w:rsidR="00D80379" w:rsidRPr="007B7587" w:rsidRDefault="00D80379" w:rsidP="00E83C54">
      <w:pPr>
        <w:pStyle w:val="Odstavecseseznamem"/>
        <w:numPr>
          <w:ilvl w:val="1"/>
          <w:numId w:val="1"/>
        </w:numPr>
        <w:tabs>
          <w:tab w:val="left" w:pos="851"/>
        </w:tabs>
        <w:ind w:left="0" w:firstLine="0"/>
        <w:rPr>
          <w:rFonts w:ascii="Arial" w:hAnsi="Arial" w:cs="Arial"/>
          <w:bCs/>
        </w:rPr>
      </w:pPr>
      <w:r w:rsidRPr="007B7587">
        <w:rPr>
          <w:rFonts w:ascii="Arial" w:hAnsi="Arial" w:cs="Arial"/>
          <w:bCs/>
        </w:rPr>
        <w:t>Přílohy dotačního programu:</w:t>
      </w:r>
    </w:p>
    <w:p w:rsidR="00D80379" w:rsidRPr="007B7587" w:rsidRDefault="00D80379" w:rsidP="00D80379">
      <w:pPr>
        <w:rPr>
          <w:rFonts w:ascii="Arial" w:hAnsi="Arial" w:cs="Arial"/>
          <w:bCs/>
        </w:rPr>
      </w:pPr>
    </w:p>
    <w:p w:rsidR="00D80379" w:rsidRPr="007B7587" w:rsidRDefault="00D80379" w:rsidP="00E83C54">
      <w:pPr>
        <w:pStyle w:val="Odstavecseseznamem"/>
        <w:numPr>
          <w:ilvl w:val="0"/>
          <w:numId w:val="10"/>
        </w:numPr>
        <w:spacing w:after="200" w:line="276" w:lineRule="auto"/>
        <w:rPr>
          <w:rFonts w:ascii="Arial" w:hAnsi="Arial" w:cs="Arial"/>
          <w:bCs/>
          <w:i/>
        </w:rPr>
      </w:pPr>
      <w:r w:rsidRPr="007B7587">
        <w:rPr>
          <w:rFonts w:ascii="Arial" w:hAnsi="Arial" w:cs="Arial"/>
          <w:bCs/>
        </w:rPr>
        <w:t>Vzor žádosti o poskytnutí dota</w:t>
      </w:r>
      <w:r w:rsidR="001610F5">
        <w:rPr>
          <w:rFonts w:ascii="Arial" w:hAnsi="Arial" w:cs="Arial"/>
          <w:bCs/>
        </w:rPr>
        <w:t>ce z rozpočtu Olomouckého kraje</w:t>
      </w:r>
    </w:p>
    <w:p w:rsidR="00D80379" w:rsidRPr="001610F5" w:rsidRDefault="00D80379" w:rsidP="00E83C54">
      <w:pPr>
        <w:pStyle w:val="Odstavecseseznamem"/>
        <w:numPr>
          <w:ilvl w:val="0"/>
          <w:numId w:val="10"/>
        </w:numPr>
        <w:spacing w:after="200" w:line="276" w:lineRule="auto"/>
        <w:rPr>
          <w:rFonts w:ascii="Arial" w:hAnsi="Arial" w:cs="Arial"/>
          <w:bCs/>
        </w:rPr>
      </w:pPr>
      <w:r w:rsidRPr="001610F5">
        <w:rPr>
          <w:rFonts w:ascii="Arial" w:hAnsi="Arial" w:cs="Arial"/>
          <w:bCs/>
        </w:rPr>
        <w:t>Vzorové smlouvy na akci</w:t>
      </w:r>
      <w:r w:rsidR="00366751" w:rsidRPr="001610F5">
        <w:rPr>
          <w:rFonts w:ascii="Arial" w:hAnsi="Arial" w:cs="Arial"/>
          <w:bCs/>
        </w:rPr>
        <w:t xml:space="preserve"> </w:t>
      </w:r>
    </w:p>
    <w:p w:rsidR="008A03BE" w:rsidRPr="001610F5" w:rsidRDefault="00D80379" w:rsidP="00196823">
      <w:pPr>
        <w:pStyle w:val="Odstavecseseznamem"/>
        <w:numPr>
          <w:ilvl w:val="0"/>
          <w:numId w:val="10"/>
        </w:numPr>
        <w:spacing w:after="200" w:line="276" w:lineRule="auto"/>
        <w:rPr>
          <w:rFonts w:ascii="Arial" w:hAnsi="Arial" w:cs="Arial"/>
          <w:bCs/>
          <w:i/>
        </w:rPr>
      </w:pPr>
      <w:r w:rsidRPr="001610F5">
        <w:rPr>
          <w:rFonts w:ascii="Arial" w:hAnsi="Arial" w:cs="Arial"/>
          <w:bCs/>
        </w:rPr>
        <w:t>Vzorové smlouvy na činnost</w:t>
      </w:r>
      <w:r w:rsidR="00366751" w:rsidRPr="001610F5">
        <w:rPr>
          <w:rFonts w:ascii="Arial" w:hAnsi="Arial" w:cs="Arial"/>
          <w:bCs/>
        </w:rPr>
        <w:t xml:space="preserve"> </w:t>
      </w:r>
    </w:p>
    <w:p w:rsidR="00D80379" w:rsidRPr="00CA3FF6" w:rsidRDefault="00D80379" w:rsidP="00D80379">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D80379" w:rsidRPr="00CA3FF6" w:rsidRDefault="00D80379" w:rsidP="00D80379">
      <w:pPr>
        <w:ind w:left="0" w:firstLine="0"/>
        <w:rPr>
          <w:rFonts w:ascii="Arial" w:hAnsi="Arial" w:cs="Arial"/>
          <w:bCs/>
        </w:rPr>
      </w:pPr>
    </w:p>
    <w:p w:rsidR="00D80379" w:rsidRPr="001610F5" w:rsidRDefault="00D80379" w:rsidP="00D80379">
      <w:pPr>
        <w:ind w:left="0" w:firstLine="0"/>
        <w:rPr>
          <w:rFonts w:ascii="Arial" w:hAnsi="Arial" w:cs="Arial"/>
          <w:bCs/>
        </w:rPr>
      </w:pPr>
      <w:r w:rsidRPr="00CA3FF6">
        <w:rPr>
          <w:rFonts w:ascii="Arial" w:hAnsi="Arial" w:cs="Arial"/>
          <w:bCs/>
        </w:rPr>
        <w:t xml:space="preserve">Tento dotační program byl schválen </w:t>
      </w:r>
      <w:r w:rsidR="00FA3C3B" w:rsidRPr="001610F5">
        <w:rPr>
          <w:rFonts w:ascii="Arial" w:hAnsi="Arial" w:cs="Arial"/>
          <w:bCs/>
        </w:rPr>
        <w:t>Zastupitelstvem</w:t>
      </w:r>
      <w:r w:rsidRPr="001610F5">
        <w:rPr>
          <w:rFonts w:ascii="Arial" w:hAnsi="Arial" w:cs="Arial"/>
          <w:bCs/>
        </w:rPr>
        <w:t xml:space="preserve"> Olomouckého kraje dne</w:t>
      </w:r>
      <w:r w:rsidR="00FA3C3B" w:rsidRPr="001610F5">
        <w:rPr>
          <w:rFonts w:ascii="Arial" w:hAnsi="Arial" w:cs="Arial"/>
          <w:bCs/>
        </w:rPr>
        <w:t xml:space="preserve"> </w:t>
      </w:r>
      <w:r w:rsidR="007504C2" w:rsidRPr="001610F5">
        <w:rPr>
          <w:rFonts w:ascii="Arial" w:hAnsi="Arial" w:cs="Arial"/>
          <w:bCs/>
        </w:rPr>
        <w:t>17. 12. 2018</w:t>
      </w:r>
      <w:r w:rsidR="00FA3C3B" w:rsidRPr="001610F5">
        <w:rPr>
          <w:rFonts w:ascii="Arial" w:hAnsi="Arial" w:cs="Arial"/>
          <w:bCs/>
        </w:rPr>
        <w:t xml:space="preserve"> </w:t>
      </w:r>
      <w:r w:rsidRPr="001610F5">
        <w:rPr>
          <w:rFonts w:ascii="Arial" w:hAnsi="Arial" w:cs="Arial"/>
          <w:bCs/>
        </w:rPr>
        <w:t xml:space="preserve">usnesením č. </w:t>
      </w:r>
      <w:r w:rsidR="00FA3C3B" w:rsidRPr="001610F5">
        <w:rPr>
          <w:rFonts w:ascii="Arial" w:hAnsi="Arial" w:cs="Arial"/>
          <w:bCs/>
          <w:i/>
        </w:rPr>
        <w:t>UZ/………………</w:t>
      </w:r>
      <w:r w:rsidRPr="001610F5">
        <w:rPr>
          <w:rFonts w:ascii="Arial" w:hAnsi="Arial" w:cs="Arial"/>
          <w:bCs/>
        </w:rPr>
        <w:t>.</w:t>
      </w:r>
    </w:p>
    <w:p w:rsidR="00D80379" w:rsidRPr="001610F5" w:rsidRDefault="00D80379" w:rsidP="00D80379">
      <w:pPr>
        <w:ind w:left="0" w:firstLine="0"/>
        <w:rPr>
          <w:rFonts w:ascii="Arial" w:hAnsi="Arial" w:cs="Arial"/>
        </w:rPr>
      </w:pPr>
    </w:p>
    <w:p w:rsidR="00D80379" w:rsidRDefault="00D80379" w:rsidP="00D80379">
      <w:pPr>
        <w:rPr>
          <w:rFonts w:ascii="Arial" w:hAnsi="Arial" w:cs="Arial"/>
          <w:bCs/>
        </w:rPr>
      </w:pPr>
    </w:p>
    <w:p w:rsidR="00963D1D" w:rsidRDefault="00963D1D" w:rsidP="00D80379">
      <w:pPr>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V Olomouci dne ………………………………</w:t>
      </w:r>
    </w:p>
    <w:p w:rsidR="00963D1D" w:rsidRPr="00983823" w:rsidRDefault="00963D1D" w:rsidP="00963D1D">
      <w:pPr>
        <w:ind w:left="0" w:firstLine="0"/>
        <w:rPr>
          <w:rFonts w:ascii="Arial" w:hAnsi="Arial" w:cs="Arial"/>
          <w:bCs/>
        </w:rPr>
      </w:pPr>
    </w:p>
    <w:p w:rsidR="00963D1D"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p w:rsidR="00963D1D" w:rsidRDefault="00963D1D" w:rsidP="00D80379">
      <w:pPr>
        <w:rPr>
          <w:rFonts w:ascii="Arial" w:hAnsi="Arial" w:cs="Arial"/>
          <w:bCs/>
        </w:rPr>
      </w:pPr>
    </w:p>
    <w:p w:rsidR="00963D1D" w:rsidRDefault="00963D1D" w:rsidP="00D80379">
      <w:pPr>
        <w:rPr>
          <w:rFonts w:ascii="Arial" w:hAnsi="Arial" w:cs="Arial"/>
          <w:bCs/>
        </w:rPr>
      </w:pPr>
    </w:p>
    <w:p w:rsidR="00D80379" w:rsidRDefault="00D80379" w:rsidP="00D80379">
      <w:pPr>
        <w:ind w:left="0" w:firstLine="0"/>
        <w:rPr>
          <w:rFonts w:ascii="Arial" w:hAnsi="Arial" w:cs="Arial"/>
        </w:rPr>
      </w:pPr>
    </w:p>
    <w:p w:rsidR="00D80379" w:rsidRPr="00D80379" w:rsidRDefault="00D80379" w:rsidP="00D80379">
      <w:pPr>
        <w:rPr>
          <w:rFonts w:ascii="Arial" w:hAnsi="Arial" w:cs="Arial"/>
        </w:rPr>
      </w:pPr>
    </w:p>
    <w:p w:rsidR="00D80379" w:rsidRPr="00D80379" w:rsidRDefault="00D80379" w:rsidP="00D80379">
      <w:pPr>
        <w:rPr>
          <w:rFonts w:ascii="Arial" w:hAnsi="Arial" w:cs="Arial"/>
        </w:rPr>
      </w:pPr>
    </w:p>
    <w:p w:rsidR="00D80379" w:rsidRPr="00D80379" w:rsidRDefault="00D80379" w:rsidP="00D80379">
      <w:pPr>
        <w:rPr>
          <w:rFonts w:ascii="Arial" w:hAnsi="Arial" w:cs="Arial"/>
        </w:rPr>
      </w:pPr>
    </w:p>
    <w:p w:rsidR="00D80379" w:rsidRPr="00D80379" w:rsidRDefault="00D80379" w:rsidP="00D80379">
      <w:pPr>
        <w:rPr>
          <w:rFonts w:ascii="Arial" w:hAnsi="Arial" w:cs="Arial"/>
        </w:rPr>
      </w:pPr>
    </w:p>
    <w:p w:rsidR="00D80379" w:rsidRPr="00D80379" w:rsidRDefault="00D80379" w:rsidP="00D80379">
      <w:pPr>
        <w:rPr>
          <w:rFonts w:ascii="Arial" w:hAnsi="Arial" w:cs="Arial"/>
        </w:rPr>
      </w:pPr>
    </w:p>
    <w:p w:rsidR="00D80379" w:rsidRPr="00D80379" w:rsidRDefault="00D80379" w:rsidP="00D80379">
      <w:pPr>
        <w:rPr>
          <w:rFonts w:ascii="Arial" w:hAnsi="Arial" w:cs="Arial"/>
        </w:rPr>
      </w:pPr>
    </w:p>
    <w:p w:rsidR="00D80379" w:rsidRPr="00D80379" w:rsidRDefault="00D80379" w:rsidP="00D80379">
      <w:pPr>
        <w:rPr>
          <w:rFonts w:ascii="Arial" w:hAnsi="Arial" w:cs="Arial"/>
        </w:rPr>
      </w:pPr>
    </w:p>
    <w:sectPr w:rsidR="00D80379" w:rsidRPr="00D80379" w:rsidSect="008D07F7">
      <w:headerReference w:type="default" r:id="rId15"/>
      <w:footerReference w:type="default" r:id="rId16"/>
      <w:footerReference w:type="first" r:id="rId17"/>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8D" w:rsidRDefault="000D0B8D" w:rsidP="00D80379">
      <w:r>
        <w:separator/>
      </w:r>
    </w:p>
  </w:endnote>
  <w:endnote w:type="continuationSeparator" w:id="0">
    <w:p w:rsidR="000D0B8D" w:rsidRDefault="000D0B8D"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8D" w:rsidRDefault="00DD3222" w:rsidP="003B7BBB">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0D0B8D" w:rsidRPr="0081419E">
      <w:rPr>
        <w:rFonts w:ascii="Arial" w:hAnsi="Arial" w:cs="Arial"/>
        <w:i/>
        <w:sz w:val="20"/>
        <w:szCs w:val="20"/>
      </w:rPr>
      <w:t xml:space="preserve"> Olomouckého kraje </w:t>
    </w:r>
    <w:r>
      <w:rPr>
        <w:rFonts w:ascii="Arial" w:hAnsi="Arial" w:cs="Arial"/>
        <w:i/>
        <w:sz w:val="20"/>
        <w:szCs w:val="20"/>
      </w:rPr>
      <w:t>17</w:t>
    </w:r>
    <w:r w:rsidR="000D0B8D" w:rsidRPr="0081419E">
      <w:rPr>
        <w:rFonts w:ascii="Arial" w:hAnsi="Arial" w:cs="Arial"/>
        <w:i/>
        <w:sz w:val="20"/>
        <w:szCs w:val="20"/>
      </w:rPr>
      <w:t>.</w:t>
    </w:r>
    <w:r w:rsidR="000D0B8D">
      <w:rPr>
        <w:rFonts w:ascii="Arial" w:hAnsi="Arial" w:cs="Arial"/>
        <w:i/>
        <w:sz w:val="20"/>
        <w:szCs w:val="20"/>
      </w:rPr>
      <w:t> 1</w:t>
    </w:r>
    <w:r>
      <w:rPr>
        <w:rFonts w:ascii="Arial" w:hAnsi="Arial" w:cs="Arial"/>
        <w:i/>
        <w:sz w:val="20"/>
        <w:szCs w:val="20"/>
      </w:rPr>
      <w:t>2</w:t>
    </w:r>
    <w:r w:rsidR="000D0B8D" w:rsidRPr="0081419E">
      <w:rPr>
        <w:rFonts w:ascii="Arial" w:hAnsi="Arial" w:cs="Arial"/>
        <w:i/>
        <w:sz w:val="20"/>
        <w:szCs w:val="20"/>
      </w:rPr>
      <w:t>.</w:t>
    </w:r>
    <w:r w:rsidR="000D0B8D">
      <w:rPr>
        <w:rFonts w:ascii="Arial" w:hAnsi="Arial" w:cs="Arial"/>
        <w:i/>
        <w:sz w:val="20"/>
        <w:szCs w:val="20"/>
      </w:rPr>
      <w:t> </w:t>
    </w:r>
    <w:r w:rsidR="000D0B8D" w:rsidRPr="0081419E">
      <w:rPr>
        <w:rFonts w:ascii="Arial" w:hAnsi="Arial" w:cs="Arial"/>
        <w:i/>
        <w:sz w:val="20"/>
        <w:szCs w:val="20"/>
      </w:rPr>
      <w:t>20</w:t>
    </w:r>
    <w:r w:rsidR="000D0B8D">
      <w:rPr>
        <w:rFonts w:ascii="Arial" w:hAnsi="Arial" w:cs="Arial"/>
        <w:i/>
        <w:sz w:val="20"/>
        <w:szCs w:val="20"/>
      </w:rPr>
      <w:t>18</w:t>
    </w:r>
    <w:r w:rsidR="000D0B8D">
      <w:rPr>
        <w:rFonts w:ascii="Arial" w:hAnsi="Arial" w:cs="Arial"/>
        <w:i/>
        <w:sz w:val="20"/>
        <w:szCs w:val="20"/>
      </w:rPr>
      <w:tab/>
      <w:t>Strana </w:t>
    </w:r>
    <w:r w:rsidR="000D0B8D">
      <w:rPr>
        <w:rFonts w:ascii="Arial" w:hAnsi="Arial" w:cs="Arial"/>
        <w:i/>
        <w:sz w:val="20"/>
        <w:szCs w:val="20"/>
      </w:rPr>
      <w:fldChar w:fldCharType="begin"/>
    </w:r>
    <w:r w:rsidR="000D0B8D">
      <w:rPr>
        <w:rFonts w:ascii="Arial" w:hAnsi="Arial" w:cs="Arial"/>
        <w:i/>
        <w:sz w:val="20"/>
        <w:szCs w:val="20"/>
      </w:rPr>
      <w:instrText xml:space="preserve"> PAGE  </w:instrText>
    </w:r>
    <w:r w:rsidR="000D0B8D">
      <w:rPr>
        <w:rFonts w:ascii="Arial" w:hAnsi="Arial" w:cs="Arial"/>
        <w:i/>
        <w:sz w:val="20"/>
        <w:szCs w:val="20"/>
      </w:rPr>
      <w:fldChar w:fldCharType="separate"/>
    </w:r>
    <w:r w:rsidR="00AE20D2">
      <w:rPr>
        <w:rFonts w:ascii="Arial" w:hAnsi="Arial" w:cs="Arial"/>
        <w:i/>
        <w:noProof/>
        <w:sz w:val="20"/>
        <w:szCs w:val="20"/>
      </w:rPr>
      <w:t>19</w:t>
    </w:r>
    <w:r w:rsidR="000D0B8D">
      <w:rPr>
        <w:rFonts w:ascii="Arial" w:hAnsi="Arial" w:cs="Arial"/>
        <w:i/>
        <w:sz w:val="20"/>
        <w:szCs w:val="20"/>
      </w:rPr>
      <w:fldChar w:fldCharType="end"/>
    </w:r>
    <w:r w:rsidR="000D0B8D">
      <w:rPr>
        <w:rFonts w:ascii="Arial" w:hAnsi="Arial" w:cs="Arial"/>
        <w:i/>
        <w:sz w:val="20"/>
        <w:szCs w:val="20"/>
      </w:rPr>
      <w:t xml:space="preserve"> (celkem 1</w:t>
    </w:r>
    <w:r w:rsidR="004C3961">
      <w:rPr>
        <w:rFonts w:ascii="Arial" w:hAnsi="Arial" w:cs="Arial"/>
        <w:i/>
        <w:sz w:val="20"/>
        <w:szCs w:val="20"/>
      </w:rPr>
      <w:t>31</w:t>
    </w:r>
    <w:r w:rsidR="000D0B8D">
      <w:rPr>
        <w:rFonts w:ascii="Arial" w:hAnsi="Arial" w:cs="Arial"/>
        <w:i/>
        <w:sz w:val="20"/>
        <w:szCs w:val="20"/>
      </w:rPr>
      <w:t>)</w:t>
    </w:r>
  </w:p>
  <w:p w:rsidR="000D0B8D" w:rsidRDefault="00AE20D2" w:rsidP="003B7BBB">
    <w:pPr>
      <w:pStyle w:val="Zpat"/>
      <w:pBdr>
        <w:top w:val="single" w:sz="4" w:space="1" w:color="auto"/>
      </w:pBdr>
      <w:rPr>
        <w:rFonts w:ascii="Arial" w:hAnsi="Arial" w:cs="Arial"/>
        <w:i/>
        <w:sz w:val="20"/>
        <w:szCs w:val="20"/>
      </w:rPr>
    </w:pPr>
    <w:r>
      <w:rPr>
        <w:rFonts w:ascii="Arial" w:hAnsi="Arial" w:cs="Arial"/>
        <w:i/>
        <w:sz w:val="20"/>
        <w:szCs w:val="20"/>
      </w:rPr>
      <w:t>51</w:t>
    </w:r>
    <w:r w:rsidR="000D0B8D">
      <w:rPr>
        <w:rFonts w:ascii="Arial" w:hAnsi="Arial" w:cs="Arial"/>
        <w:i/>
        <w:sz w:val="20"/>
        <w:szCs w:val="20"/>
      </w:rPr>
      <w:t>.</w:t>
    </w:r>
    <w:r w:rsidR="000D0B8D" w:rsidRPr="0081419E">
      <w:rPr>
        <w:rFonts w:ascii="Arial" w:hAnsi="Arial" w:cs="Arial"/>
        <w:i/>
        <w:sz w:val="20"/>
        <w:szCs w:val="20"/>
      </w:rPr>
      <w:t xml:space="preserve"> – Program </w:t>
    </w:r>
    <w:r w:rsidR="000D0B8D">
      <w:rPr>
        <w:rFonts w:ascii="Arial" w:hAnsi="Arial" w:cs="Arial"/>
        <w:i/>
        <w:sz w:val="20"/>
        <w:szCs w:val="20"/>
      </w:rPr>
      <w:t>na podporu místních produktů </w:t>
    </w:r>
    <w:r w:rsidR="000D0B8D" w:rsidRPr="0081419E">
      <w:rPr>
        <w:rFonts w:ascii="Arial" w:hAnsi="Arial" w:cs="Arial"/>
        <w:i/>
        <w:sz w:val="20"/>
        <w:szCs w:val="20"/>
      </w:rPr>
      <w:t>2</w:t>
    </w:r>
    <w:r w:rsidR="000D0B8D">
      <w:rPr>
        <w:rFonts w:ascii="Arial" w:hAnsi="Arial" w:cs="Arial"/>
        <w:i/>
        <w:sz w:val="20"/>
        <w:szCs w:val="20"/>
      </w:rPr>
      <w:t>019 – vyhlášení</w:t>
    </w:r>
  </w:p>
  <w:p w:rsidR="000D0B8D" w:rsidRPr="00C92F50" w:rsidRDefault="000D0B8D" w:rsidP="003B7BBB">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 xml:space="preserve">2 </w:t>
    </w:r>
    <w:r w:rsidRPr="00443CE4">
      <w:rPr>
        <w:rFonts w:ascii="Arial" w:hAnsi="Arial" w:cs="Arial"/>
        <w:i/>
        <w:sz w:val="20"/>
        <w:szCs w:val="20"/>
      </w:rPr>
      <w:t xml:space="preserve">- </w:t>
    </w:r>
    <w:r>
      <w:rPr>
        <w:rFonts w:ascii="Arial" w:hAnsi="Arial" w:cs="Arial"/>
        <w:i/>
        <w:sz w:val="20"/>
        <w:szCs w:val="20"/>
      </w:rPr>
      <w:t>Pravidla dotačního titulu č. 2 Podpora farmářských trhů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8D" w:rsidRDefault="000D0B8D"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Pr>
        <w:rFonts w:ascii="Arial" w:hAnsi="Arial" w:cs="Arial"/>
        <w:i/>
        <w:noProof/>
        <w:sz w:val="20"/>
        <w:szCs w:val="20"/>
      </w:rPr>
      <w:t>29</w:t>
    </w:r>
    <w:r w:rsidRPr="0081419E">
      <w:rPr>
        <w:rFonts w:ascii="Arial" w:hAnsi="Arial" w:cs="Arial"/>
        <w:i/>
        <w:sz w:val="20"/>
        <w:szCs w:val="20"/>
      </w:rPr>
      <w:fldChar w:fldCharType="end"/>
    </w:r>
    <w:r>
      <w:rPr>
        <w:rFonts w:ascii="Arial" w:hAnsi="Arial" w:cs="Arial"/>
        <w:i/>
        <w:sz w:val="20"/>
        <w:szCs w:val="20"/>
      </w:rPr>
      <w:t>)</w:t>
    </w:r>
  </w:p>
  <w:p w:rsidR="000D0B8D" w:rsidRDefault="000D0B8D" w:rsidP="00D53D4C">
    <w:pPr>
      <w:pStyle w:val="Zpat"/>
      <w:pBdr>
        <w:top w:val="single" w:sz="4" w:space="1" w:color="auto"/>
      </w:pBdr>
      <w:rPr>
        <w:rFonts w:ascii="Arial" w:hAnsi="Arial" w:cs="Arial"/>
        <w:i/>
        <w:sz w:val="20"/>
        <w:szCs w:val="20"/>
      </w:rPr>
    </w:pPr>
    <w:proofErr w:type="spellStart"/>
    <w:r>
      <w:rPr>
        <w:rFonts w:ascii="Arial" w:hAnsi="Arial" w:cs="Arial"/>
        <w:i/>
        <w:sz w:val="20"/>
        <w:szCs w:val="20"/>
      </w:rPr>
      <w:t>x.x</w:t>
    </w:r>
    <w:proofErr w:type="spellEnd"/>
    <w:r>
      <w:rPr>
        <w:rFonts w:ascii="Arial" w:hAnsi="Arial" w:cs="Arial"/>
        <w:i/>
        <w:sz w:val="20"/>
        <w:szCs w:val="20"/>
      </w:rPr>
      <w:t>.</w:t>
    </w:r>
    <w:r w:rsidRPr="0081419E">
      <w:rPr>
        <w:rFonts w:ascii="Arial" w:hAnsi="Arial" w:cs="Arial"/>
        <w:i/>
        <w:sz w:val="20"/>
        <w:szCs w:val="20"/>
      </w:rPr>
      <w:t xml:space="preserve"> – 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0D0B8D" w:rsidRPr="00443CE4" w:rsidRDefault="000D0B8D"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0D0B8D" w:rsidRDefault="000D0B8D"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8D" w:rsidRDefault="000D0B8D" w:rsidP="00D80379">
      <w:r>
        <w:separator/>
      </w:r>
    </w:p>
  </w:footnote>
  <w:footnote w:type="continuationSeparator" w:id="0">
    <w:p w:rsidR="000D0B8D" w:rsidRDefault="000D0B8D"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8D" w:rsidRPr="00C92F50" w:rsidRDefault="000D0B8D" w:rsidP="003B7BBB">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 xml:space="preserve">2 </w:t>
    </w:r>
    <w:r w:rsidRPr="00443CE4">
      <w:rPr>
        <w:rFonts w:ascii="Arial" w:hAnsi="Arial" w:cs="Arial"/>
        <w:i/>
        <w:sz w:val="20"/>
        <w:szCs w:val="20"/>
      </w:rPr>
      <w:t xml:space="preserve">- </w:t>
    </w:r>
    <w:r>
      <w:rPr>
        <w:rFonts w:ascii="Arial" w:hAnsi="Arial" w:cs="Arial"/>
        <w:i/>
        <w:sz w:val="20"/>
        <w:szCs w:val="20"/>
      </w:rPr>
      <w:t>Pravidla dotačního titulu č. 2 Podpora farmářských trhů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F2567E58"/>
    <w:lvl w:ilvl="0" w:tplc="93A6ED9E">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3E1AB500"/>
    <w:lvl w:ilvl="0" w:tplc="3B6E454E">
      <w:start w:val="1"/>
      <w:numFmt w:val="lowerLetter"/>
      <w:lvlText w:val="%1)"/>
      <w:lvlJc w:val="left"/>
      <w:pPr>
        <w:ind w:left="1211" w:hanging="360"/>
      </w:pPr>
      <w:rPr>
        <w:rFonts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7"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8"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3FE7335D"/>
    <w:multiLevelType w:val="hybridMultilevel"/>
    <w:tmpl w:val="88B2BE9E"/>
    <w:lvl w:ilvl="0" w:tplc="5636C5D8">
      <w:start w:val="1"/>
      <w:numFmt w:val="lowerLetter"/>
      <w:lvlText w:val="%1)"/>
      <w:lvlJc w:val="left"/>
      <w:pPr>
        <w:ind w:left="1069"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5B7A2AA9"/>
    <w:multiLevelType w:val="hybridMultilevel"/>
    <w:tmpl w:val="4B78B222"/>
    <w:lvl w:ilvl="0" w:tplc="B0A073F8">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6" w15:restartNumberingAfterBreak="0">
    <w:nsid w:val="69BB7B00"/>
    <w:multiLevelType w:val="hybridMultilevel"/>
    <w:tmpl w:val="550AB6EE"/>
    <w:lvl w:ilvl="0" w:tplc="7F7E9B98">
      <w:start w:val="1"/>
      <w:numFmt w:val="decimal"/>
      <w:lvlText w:val="%1."/>
      <w:lvlJc w:val="left"/>
      <w:pPr>
        <w:ind w:left="1773" w:hanging="360"/>
      </w:pPr>
      <w:rPr>
        <w:rFonts w:ascii="Arial" w:hAnsi="Arial" w:cs="Arial"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7"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8"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7A8F1159"/>
    <w:multiLevelType w:val="multilevel"/>
    <w:tmpl w:val="200E34E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9"/>
  </w:num>
  <w:num w:numId="3">
    <w:abstractNumId w:val="1"/>
  </w:num>
  <w:num w:numId="4">
    <w:abstractNumId w:val="3"/>
  </w:num>
  <w:num w:numId="5">
    <w:abstractNumId w:val="5"/>
  </w:num>
  <w:num w:numId="6">
    <w:abstractNumId w:val="19"/>
  </w:num>
  <w:num w:numId="7">
    <w:abstractNumId w:val="13"/>
  </w:num>
  <w:num w:numId="8">
    <w:abstractNumId w:val="10"/>
  </w:num>
  <w:num w:numId="9">
    <w:abstractNumId w:val="2"/>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16"/>
  </w:num>
  <w:num w:numId="15">
    <w:abstractNumId w:val="8"/>
  </w:num>
  <w:num w:numId="16">
    <w:abstractNumId w:val="15"/>
  </w:num>
  <w:num w:numId="17">
    <w:abstractNumId w:val="6"/>
  </w:num>
  <w:num w:numId="18">
    <w:abstractNumId w:val="0"/>
  </w:num>
  <w:num w:numId="19">
    <w:abstractNumId w:val="14"/>
  </w:num>
  <w:num w:numId="20">
    <w:abstractNumId w:val="12"/>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675C"/>
    <w:rsid w:val="00012594"/>
    <w:rsid w:val="00036AF1"/>
    <w:rsid w:val="00051854"/>
    <w:rsid w:val="00060A91"/>
    <w:rsid w:val="00076A08"/>
    <w:rsid w:val="00085F51"/>
    <w:rsid w:val="00086082"/>
    <w:rsid w:val="00087949"/>
    <w:rsid w:val="00096DB0"/>
    <w:rsid w:val="000A4481"/>
    <w:rsid w:val="000D0B8D"/>
    <w:rsid w:val="000D187B"/>
    <w:rsid w:val="000E1543"/>
    <w:rsid w:val="00101AB9"/>
    <w:rsid w:val="00105877"/>
    <w:rsid w:val="00110D27"/>
    <w:rsid w:val="00143A26"/>
    <w:rsid w:val="00155EB9"/>
    <w:rsid w:val="001610F5"/>
    <w:rsid w:val="001776B2"/>
    <w:rsid w:val="00184167"/>
    <w:rsid w:val="00197410"/>
    <w:rsid w:val="001C744D"/>
    <w:rsid w:val="001C7900"/>
    <w:rsid w:val="001E6B66"/>
    <w:rsid w:val="001F2B30"/>
    <w:rsid w:val="00216BBF"/>
    <w:rsid w:val="0023222F"/>
    <w:rsid w:val="00236047"/>
    <w:rsid w:val="00277D40"/>
    <w:rsid w:val="00291744"/>
    <w:rsid w:val="002A3338"/>
    <w:rsid w:val="002C0866"/>
    <w:rsid w:val="002C1F8D"/>
    <w:rsid w:val="002E3C9B"/>
    <w:rsid w:val="0031249E"/>
    <w:rsid w:val="003144D2"/>
    <w:rsid w:val="0032518C"/>
    <w:rsid w:val="00363433"/>
    <w:rsid w:val="00366751"/>
    <w:rsid w:val="00375FCC"/>
    <w:rsid w:val="003810BD"/>
    <w:rsid w:val="00395D83"/>
    <w:rsid w:val="003A386B"/>
    <w:rsid w:val="003B00DB"/>
    <w:rsid w:val="003B7BBB"/>
    <w:rsid w:val="003C0F99"/>
    <w:rsid w:val="003C41A3"/>
    <w:rsid w:val="003F0344"/>
    <w:rsid w:val="003F1767"/>
    <w:rsid w:val="004529CB"/>
    <w:rsid w:val="00455610"/>
    <w:rsid w:val="00491E4A"/>
    <w:rsid w:val="004A4CE2"/>
    <w:rsid w:val="004B7C6D"/>
    <w:rsid w:val="004C3961"/>
    <w:rsid w:val="00503D14"/>
    <w:rsid w:val="00521CE2"/>
    <w:rsid w:val="005371AC"/>
    <w:rsid w:val="00546450"/>
    <w:rsid w:val="0056487B"/>
    <w:rsid w:val="00564FFE"/>
    <w:rsid w:val="00594B1B"/>
    <w:rsid w:val="005A31C0"/>
    <w:rsid w:val="005A5ED1"/>
    <w:rsid w:val="005D1AD3"/>
    <w:rsid w:val="005D4A47"/>
    <w:rsid w:val="005F16EB"/>
    <w:rsid w:val="00602CEA"/>
    <w:rsid w:val="0060744D"/>
    <w:rsid w:val="0061114C"/>
    <w:rsid w:val="00632928"/>
    <w:rsid w:val="00632C0F"/>
    <w:rsid w:val="00633AF0"/>
    <w:rsid w:val="00634779"/>
    <w:rsid w:val="0064169B"/>
    <w:rsid w:val="006512ED"/>
    <w:rsid w:val="0065677C"/>
    <w:rsid w:val="006D4E97"/>
    <w:rsid w:val="00702EB0"/>
    <w:rsid w:val="00711A40"/>
    <w:rsid w:val="00712917"/>
    <w:rsid w:val="00723359"/>
    <w:rsid w:val="00745522"/>
    <w:rsid w:val="007504C2"/>
    <w:rsid w:val="00753FEE"/>
    <w:rsid w:val="007733B5"/>
    <w:rsid w:val="007913D7"/>
    <w:rsid w:val="00794418"/>
    <w:rsid w:val="007A01F3"/>
    <w:rsid w:val="007D3CFD"/>
    <w:rsid w:val="00804FD2"/>
    <w:rsid w:val="00840505"/>
    <w:rsid w:val="00865C9B"/>
    <w:rsid w:val="00894B8F"/>
    <w:rsid w:val="008A03BE"/>
    <w:rsid w:val="008C2F65"/>
    <w:rsid w:val="008C7108"/>
    <w:rsid w:val="008D07F7"/>
    <w:rsid w:val="008F1086"/>
    <w:rsid w:val="009072B4"/>
    <w:rsid w:val="00910A44"/>
    <w:rsid w:val="00924A27"/>
    <w:rsid w:val="00927281"/>
    <w:rsid w:val="009351A9"/>
    <w:rsid w:val="00963D1D"/>
    <w:rsid w:val="00986AE1"/>
    <w:rsid w:val="009A0AA0"/>
    <w:rsid w:val="009B74B8"/>
    <w:rsid w:val="009C2E53"/>
    <w:rsid w:val="009E42C3"/>
    <w:rsid w:val="009F3FFF"/>
    <w:rsid w:val="00A07175"/>
    <w:rsid w:val="00A17624"/>
    <w:rsid w:val="00A31136"/>
    <w:rsid w:val="00A47448"/>
    <w:rsid w:val="00A65E3D"/>
    <w:rsid w:val="00A66D8D"/>
    <w:rsid w:val="00A672DC"/>
    <w:rsid w:val="00A84A5E"/>
    <w:rsid w:val="00A93F77"/>
    <w:rsid w:val="00AB2969"/>
    <w:rsid w:val="00AB3C05"/>
    <w:rsid w:val="00AC260E"/>
    <w:rsid w:val="00AC5810"/>
    <w:rsid w:val="00AE20D2"/>
    <w:rsid w:val="00AF530D"/>
    <w:rsid w:val="00B064AF"/>
    <w:rsid w:val="00B22A93"/>
    <w:rsid w:val="00B31B42"/>
    <w:rsid w:val="00B455BA"/>
    <w:rsid w:val="00B57B7C"/>
    <w:rsid w:val="00B81B65"/>
    <w:rsid w:val="00BB59C7"/>
    <w:rsid w:val="00BB5E56"/>
    <w:rsid w:val="00BD54CB"/>
    <w:rsid w:val="00BE11CD"/>
    <w:rsid w:val="00C02062"/>
    <w:rsid w:val="00C10FE3"/>
    <w:rsid w:val="00C1145A"/>
    <w:rsid w:val="00C135AA"/>
    <w:rsid w:val="00C137C6"/>
    <w:rsid w:val="00C30A19"/>
    <w:rsid w:val="00C35A4A"/>
    <w:rsid w:val="00C5117B"/>
    <w:rsid w:val="00C6320C"/>
    <w:rsid w:val="00C66A1C"/>
    <w:rsid w:val="00C71E88"/>
    <w:rsid w:val="00C763EB"/>
    <w:rsid w:val="00C848E8"/>
    <w:rsid w:val="00C93249"/>
    <w:rsid w:val="00CD057F"/>
    <w:rsid w:val="00CF14E7"/>
    <w:rsid w:val="00CF2E18"/>
    <w:rsid w:val="00D12BC9"/>
    <w:rsid w:val="00D47B9A"/>
    <w:rsid w:val="00D53821"/>
    <w:rsid w:val="00D53D4C"/>
    <w:rsid w:val="00D735DE"/>
    <w:rsid w:val="00D80379"/>
    <w:rsid w:val="00DC2155"/>
    <w:rsid w:val="00DD00A1"/>
    <w:rsid w:val="00DD3222"/>
    <w:rsid w:val="00DF08E7"/>
    <w:rsid w:val="00DF26A5"/>
    <w:rsid w:val="00DF7665"/>
    <w:rsid w:val="00E10394"/>
    <w:rsid w:val="00E13761"/>
    <w:rsid w:val="00E14491"/>
    <w:rsid w:val="00E22DDB"/>
    <w:rsid w:val="00E23634"/>
    <w:rsid w:val="00E3164F"/>
    <w:rsid w:val="00E52EF9"/>
    <w:rsid w:val="00E6014D"/>
    <w:rsid w:val="00E83C54"/>
    <w:rsid w:val="00EA5592"/>
    <w:rsid w:val="00EC4E84"/>
    <w:rsid w:val="00ED0F40"/>
    <w:rsid w:val="00ED1DA7"/>
    <w:rsid w:val="00EF61FE"/>
    <w:rsid w:val="00F006D7"/>
    <w:rsid w:val="00F22048"/>
    <w:rsid w:val="00F23023"/>
    <w:rsid w:val="00F23784"/>
    <w:rsid w:val="00F24AC1"/>
    <w:rsid w:val="00F26C2C"/>
    <w:rsid w:val="00F3643F"/>
    <w:rsid w:val="00F42694"/>
    <w:rsid w:val="00F427F2"/>
    <w:rsid w:val="00F62E20"/>
    <w:rsid w:val="00F70680"/>
    <w:rsid w:val="00F74397"/>
    <w:rsid w:val="00F85F6F"/>
    <w:rsid w:val="00F92DC1"/>
    <w:rsid w:val="00FA2EEB"/>
    <w:rsid w:val="00FA3C3B"/>
    <w:rsid w:val="00FE3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77EA"/>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yperlink" Target="mailto:posta@olkraj.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ivikova@olkraj.cz" TargetMode="External"/><Relationship Id="rId12" Type="http://schemas.openxmlformats.org/officeDocument/2006/relationships/hyperlink" Target="https://www.olkraj.cz/prispevky-granty-a-dotace-cl-1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s01\users2\ok_oliv7457\OSR\&#218;&#344;AD\DOTA&#268;N&#205;%20TITULY%202019\Program%20na%20podporu%20podnik&#225;n&#237;%202019\X.X._DZ_Program_na_podporu_podnikani_2019_vyhlaseni_OSR_ROK_26_11_2018.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ur-lex.europa.eu/LexUriServ/LexUriServ.do?uri=OJ:L:2013:352:0001:0008:C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osta@olkraj.cz" TargetMode="External"/><Relationship Id="rId14" Type="http://schemas.openxmlformats.org/officeDocument/2006/relationships/hyperlink" Target="file:///\\Fs01\users2\ok_oliv7457\OSR\&#218;&#344;AD\DOTA&#268;N&#205;%20TITULY%202019\Program%20na%20podporu%20podnik&#225;n&#237;%202019\X.X._DZ_Program_na_podporu_podnikani_2019_vyhlaseni_OSR_ROK_26_11_2018.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5106</Words>
  <Characters>30131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Olivíková Jana</dc:creator>
  <cp:lastModifiedBy>Olivíková Jana</cp:lastModifiedBy>
  <cp:revision>12</cp:revision>
  <cp:lastPrinted>2018-09-18T08:36:00Z</cp:lastPrinted>
  <dcterms:created xsi:type="dcterms:W3CDTF">2018-11-20T13:07:00Z</dcterms:created>
  <dcterms:modified xsi:type="dcterms:W3CDTF">2018-11-26T13:47:00Z</dcterms:modified>
</cp:coreProperties>
</file>