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08862992" w14:textId="77777777" w:rsidR="00CD5E68" w:rsidRPr="009701E1" w:rsidRDefault="00CD5E68" w:rsidP="00CD5E6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DF56C41" w14:textId="0552F29A" w:rsidR="00CD5E68" w:rsidRPr="009701E1" w:rsidRDefault="00CD5E68" w:rsidP="00CD5E68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52D0D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6B46C583" w14:textId="77777777" w:rsidR="00CD5E68" w:rsidRPr="009701E1" w:rsidRDefault="00CD5E68" w:rsidP="00CD5E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151432DF" w14:textId="77777777" w:rsidR="00CD5E68" w:rsidRPr="009701E1" w:rsidRDefault="00CD5E68" w:rsidP="00CD5E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2F0474A" w14:textId="77777777" w:rsidR="00CD5E68" w:rsidRPr="00D07293" w:rsidRDefault="00CD5E68" w:rsidP="00CD5E68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07293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16EBB727" w14:textId="77777777" w:rsidR="00CD5E68" w:rsidRPr="00D07293" w:rsidRDefault="00CD5E68" w:rsidP="00CD5E68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D0729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0729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07293">
        <w:rPr>
          <w:rFonts w:ascii="Arial" w:hAnsi="Arial" w:cs="Arial"/>
          <w:sz w:val="24"/>
          <w:szCs w:val="24"/>
        </w:rPr>
        <w:t>Komerční banka, a.s., pobočka Olomouc</w:t>
      </w:r>
    </w:p>
    <w:p w14:paraId="6BDE21C4" w14:textId="77777777" w:rsidR="00CD5E68" w:rsidRPr="00D07293" w:rsidRDefault="00CD5E68" w:rsidP="00CD5E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7293">
        <w:rPr>
          <w:rFonts w:ascii="Arial" w:hAnsi="Arial" w:cs="Arial"/>
          <w:sz w:val="24"/>
          <w:szCs w:val="24"/>
        </w:rPr>
        <w:t>Č.ú.: 27 – 4228120277/0100</w:t>
      </w:r>
    </w:p>
    <w:p w14:paraId="51B0A059" w14:textId="77777777" w:rsidR="00CD5E68" w:rsidRDefault="00CD5E68" w:rsidP="00CD5E68">
      <w:pPr>
        <w:spacing w:before="240"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5BFE9BEC" w:rsidR="00E62519" w:rsidRPr="00E62519" w:rsidRDefault="00E62519" w:rsidP="00CD5E68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C45BF77" w14:textId="77777777" w:rsidR="00CD5E68" w:rsidRPr="001B5743" w:rsidRDefault="00CD5E68" w:rsidP="00CD5E6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7ACF18CF" w14:textId="77777777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5F7C292" w14:textId="77777777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CF0412B" w14:textId="77777777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800D846" w14:textId="1A2060E0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7293">
        <w:rPr>
          <w:rFonts w:ascii="Arial" w:eastAsia="Times New Roman" w:hAnsi="Arial" w:cs="Arial"/>
          <w:sz w:val="24"/>
          <w:szCs w:val="24"/>
          <w:lang w:eastAsia="cs-CZ"/>
        </w:rPr>
        <w:t>Zastoupena: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375E47A" w14:textId="67311E54" w:rsidR="00CD5E68" w:rsidRPr="00D0729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07293">
        <w:rPr>
          <w:rFonts w:ascii="Arial" w:hAnsi="Arial" w:cs="Arial"/>
          <w:sz w:val="24"/>
          <w:szCs w:val="24"/>
        </w:rPr>
        <w:t>Obchodní rejstřík:</w:t>
      </w:r>
    </w:p>
    <w:p w14:paraId="5CCAD723" w14:textId="77777777" w:rsidR="00CD5E68" w:rsidRDefault="00CD5E68" w:rsidP="00CD5E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7293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(zde se vždy uvede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bankovní spojení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příspěvkové organizace)</w:t>
      </w:r>
    </w:p>
    <w:p w14:paraId="6CAC4A1B" w14:textId="77777777" w:rsidR="00CD5E68" w:rsidRDefault="00CD5E68" w:rsidP="00CD5E68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D07293">
        <w:rPr>
          <w:rFonts w:ascii="Arial" w:hAnsi="Arial" w:cs="Arial"/>
          <w:bCs/>
          <w:sz w:val="24"/>
          <w:szCs w:val="24"/>
        </w:rPr>
        <w:t>Č.ú. příjemce: …</w:t>
      </w:r>
      <w:r w:rsidRPr="00D072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8A3D955" w14:textId="77777777" w:rsidR="00CD5E68" w:rsidRPr="00D07293" w:rsidRDefault="00CD5E68" w:rsidP="00CD5E6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D07293">
        <w:rPr>
          <w:rFonts w:ascii="Arial" w:hAnsi="Arial" w:cs="Arial"/>
          <w:bCs/>
          <w:sz w:val="24"/>
          <w:szCs w:val="24"/>
        </w:rPr>
        <w:t xml:space="preserve">Zřizovatel: </w:t>
      </w:r>
    </w:p>
    <w:p w14:paraId="30D55E88" w14:textId="77777777" w:rsidR="00CD5E68" w:rsidRPr="00D07293" w:rsidRDefault="00CD5E68" w:rsidP="00CD5E6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D07293">
        <w:rPr>
          <w:rFonts w:ascii="Arial" w:hAnsi="Arial" w:cs="Arial"/>
          <w:bCs/>
          <w:sz w:val="24"/>
          <w:szCs w:val="24"/>
        </w:rPr>
        <w:t xml:space="preserve">Bankovní spojení zřizovatele: </w:t>
      </w:r>
    </w:p>
    <w:p w14:paraId="04985A48" w14:textId="77777777" w:rsidR="00CD5E68" w:rsidRPr="00D07293" w:rsidRDefault="00CD5E68" w:rsidP="00CD5E6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D07293">
        <w:rPr>
          <w:rFonts w:ascii="Arial" w:hAnsi="Arial" w:cs="Arial"/>
          <w:bCs/>
          <w:sz w:val="24"/>
          <w:szCs w:val="24"/>
        </w:rPr>
        <w:t xml:space="preserve">Č.ú. zřizovatele: </w:t>
      </w:r>
    </w:p>
    <w:p w14:paraId="3DF49885" w14:textId="63CC2B96" w:rsidR="001B5743" w:rsidRPr="001B5743" w:rsidRDefault="00CD5E68" w:rsidP="00CD5E6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6A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56EC440A" w:rsidR="009A3DA5" w:rsidRDefault="005E5AB9" w:rsidP="00A54F2D">
      <w:pPr>
        <w:tabs>
          <w:tab w:val="center" w:pos="4535"/>
          <w:tab w:val="left" w:pos="7811"/>
          <w:tab w:val="right" w:pos="9070"/>
        </w:tabs>
        <w:spacing w:before="480" w:after="24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A54F2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27EF4AE2" w14:textId="2A9B9BE9" w:rsidR="009B2688" w:rsidRPr="0002541C" w:rsidRDefault="009A3DA5" w:rsidP="009B2688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</w:t>
      </w:r>
      <w:r w:rsidR="009B2688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02541C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0979C5" w:rsidRPr="0002541C">
        <w:rPr>
          <w:rFonts w:ascii="Arial" w:hAnsi="Arial" w:cs="Arial"/>
          <w:sz w:val="24"/>
          <w:szCs w:val="24"/>
        </w:rPr>
        <w:t xml:space="preserve"> </w:t>
      </w:r>
      <w:r w:rsidR="006D2534" w:rsidRPr="0002541C">
        <w:rPr>
          <w:rFonts w:ascii="Arial" w:hAnsi="Arial" w:cs="Arial"/>
          <w:sz w:val="24"/>
          <w:szCs w:val="24"/>
        </w:rPr>
        <w:t xml:space="preserve">za účelem </w:t>
      </w:r>
      <w:r w:rsidR="00E31318" w:rsidRPr="00D07293">
        <w:rPr>
          <w:rFonts w:ascii="Arial" w:hAnsi="Arial" w:cs="Arial"/>
          <w:bCs/>
          <w:sz w:val="24"/>
          <w:szCs w:val="24"/>
        </w:rPr>
        <w:t>podpory neinvestičních akcí/činnosti z oblasti sociální prevence, které směřují k eliminaci kriminálně rizikových jevů a ohrožených skupin obyvatel Olomouckého kraje</w:t>
      </w:r>
      <w:r w:rsidR="009B2688" w:rsidRPr="00D0729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B2688" w:rsidRPr="00D072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CF" w14:textId="5830B8C3" w:rsidR="009A3DA5" w:rsidRPr="007116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2688" w:rsidRPr="00D07293">
        <w:rPr>
          <w:rFonts w:ascii="Arial" w:eastAsia="Times New Roman" w:hAnsi="Arial" w:cs="Arial"/>
          <w:sz w:val="24"/>
          <w:szCs w:val="24"/>
          <w:lang w:eastAsia="cs-CZ"/>
        </w:rPr>
        <w:t>projekt „……….........“, jehož cílem je … (dle projektu specifikovaného v žádosti)</w:t>
      </w:r>
      <w:r w:rsidR="009B2688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  <w:r w:rsidR="009B2688" w:rsidRPr="00D07293">
        <w:rPr>
          <w:rFonts w:ascii="Arial" w:eastAsia="Times New Roman" w:hAnsi="Arial" w:cs="Arial"/>
          <w:sz w:val="24"/>
          <w:szCs w:val="24"/>
          <w:lang w:eastAsia="cs-CZ"/>
        </w:rPr>
        <w:t>Akce bude realizována od … do …. 2019</w:t>
      </w:r>
      <w:r w:rsidRPr="00D0729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konkrétního účelu uvedeného ve schválené žádosti – tzn. v tabulce žadatelů v materiálu, schváleném </w:t>
      </w:r>
      <w:r w:rsidR="00372DE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řídícím orgánem. Zde uvedený text odpovídá obsahu sloupce Účel použití dotace na akci/</w:t>
      </w:r>
      <w:r w:rsidR="00ED779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74E56D30" w14:textId="0FD0999C" w:rsidR="006E3BA5" w:rsidRPr="00711602" w:rsidRDefault="006E3BA5" w:rsidP="006E3B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</w:t>
      </w:r>
      <w:r w:rsidR="009B268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B2688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(v tomto případě v záhlaví smlouvy ne</w:t>
      </w:r>
      <w:r w:rsidR="009B2688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budou uvedeny</w:t>
      </w:r>
      <w:r w:rsidR="009B2688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údaje o zřizovateli</w:t>
      </w:r>
      <w:r w:rsidR="009B2688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příjemce</w:t>
      </w:r>
      <w:r w:rsidR="009B2688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)</w:t>
      </w:r>
      <w:r w:rsidR="009B2688"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</w:p>
    <w:p w14:paraId="209ABD61" w14:textId="77777777" w:rsidR="006E3BA5" w:rsidRPr="00711602" w:rsidRDefault="006E3BA5" w:rsidP="006E3B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</w:t>
      </w:r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>na bankovní účet jeho zřizovatele …………………………, č. ú. ………………………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</w:p>
    <w:p w14:paraId="3C9258D1" w14:textId="3942C91E" w:rsidR="009A3DA5" w:rsidRPr="0071160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71160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13608E48" w:rsidR="00001074" w:rsidRPr="0071160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711602">
        <w:rPr>
          <w:rFonts w:ascii="Arial" w:eastAsia="Times New Roman" w:hAnsi="Arial" w:cs="Arial"/>
          <w:sz w:val="24"/>
          <w:szCs w:val="24"/>
          <w:lang w:eastAsia="cs-CZ"/>
        </w:rPr>
        <w:t> pravidly</w:t>
      </w:r>
      <w:r w:rsidR="009B2688" w:rsidRPr="009B2688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B2688" w:rsidRPr="00D07293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2019 pro dotační titul Podpora prevence kriminality </w:t>
      </w:r>
      <w:r w:rsidR="009B2688" w:rsidRPr="00E5747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ED68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F5FA310" w14:textId="72FF8B7B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44A63F6" w:rsidR="009A3DA5" w:rsidRPr="0071160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090EC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D0729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</w:t>
      </w:r>
      <w:r w:rsidRPr="00D07293">
        <w:rPr>
          <w:rFonts w:ascii="Arial" w:eastAsia="Times New Roman" w:hAnsi="Arial" w:cs="Arial"/>
          <w:iCs/>
          <w:sz w:val="24"/>
          <w:szCs w:val="24"/>
          <w:lang w:eastAsia="cs-CZ"/>
        </w:rPr>
        <w:t>vyúčtovacích doklad</w:t>
      </w:r>
      <w:r w:rsidR="00E9072F" w:rsidRPr="00D07293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0729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0729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D0729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07293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0729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07293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0729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0729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0729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07293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0729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0729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07293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7A3F0983" w:rsidR="009A3DA5" w:rsidRPr="00E868B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6FB8E55C" w:rsidR="001455CD" w:rsidRPr="0071160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116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7116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lastRenderedPageBreak/>
        <w:t>podklady pro tento výdaj kompletně doložit v termínu vyúčtování poskytnuté dotace, tj. zejména do 31. 12. daného roku, protože řádný te</w:t>
      </w:r>
      <w:r w:rsidR="00BA6B4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71160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E868B6">
        <w:rPr>
          <w:rFonts w:ascii="Arial" w:eastAsia="Times New Roman" w:hAnsi="Arial" w:cs="Arial"/>
          <w:b/>
          <w:sz w:val="24"/>
          <w:szCs w:val="24"/>
          <w:lang w:eastAsia="cs-CZ"/>
        </w:rPr>
        <w:t>..........</w:t>
      </w:r>
      <w:r w:rsidRPr="00E868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..</w:t>
      </w:r>
      <w:r w:rsidR="00B6510E" w:rsidRPr="00E868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…</w:t>
      </w:r>
      <w:r w:rsidR="009A4F51" w:rsidRPr="00E868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6" w14:textId="769FC5FA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2A457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E868B6" w:rsidRPr="002A457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C622E70" w14:textId="336E5B08" w:rsidR="00B67C75" w:rsidRPr="00711602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D07293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E868B6" w:rsidRPr="00D07293">
        <w:rPr>
          <w:rFonts w:ascii="Arial" w:hAnsi="Arial" w:cs="Arial"/>
          <w:sz w:val="24"/>
          <w:szCs w:val="24"/>
        </w:rPr>
        <w:t>minimálně 50</w:t>
      </w:r>
      <w:r w:rsidR="00E868B6" w:rsidRPr="00D07293">
        <w:rPr>
          <w:b/>
          <w:sz w:val="19"/>
          <w:szCs w:val="19"/>
        </w:rPr>
        <w:t xml:space="preserve"> </w:t>
      </w:r>
      <w:r w:rsidRPr="00D07293">
        <w:rPr>
          <w:rFonts w:ascii="Arial" w:eastAsia="Times New Roman" w:hAnsi="Arial" w:cs="Arial"/>
          <w:sz w:val="24"/>
          <w:szCs w:val="24"/>
          <w:lang w:eastAsia="cs-CZ"/>
        </w:rPr>
        <w:t xml:space="preserve">%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z vlastních a jiných zdrojů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</w:t>
      </w:r>
      <w:r w:rsidRPr="00711602">
        <w:rPr>
          <w:rFonts w:ascii="Arial" w:hAnsi="Arial" w:cs="Arial"/>
          <w:sz w:val="24"/>
          <w:szCs w:val="24"/>
        </w:rPr>
        <w:t xml:space="preserve">rámci vyúčtování dotace vrátit poskytovateli část dotace tak, aby výše </w:t>
      </w:r>
      <w:r w:rsidR="00B303FD" w:rsidRPr="00711602">
        <w:rPr>
          <w:rFonts w:ascii="Arial" w:hAnsi="Arial" w:cs="Arial"/>
          <w:sz w:val="24"/>
          <w:szCs w:val="24"/>
        </w:rPr>
        <w:t xml:space="preserve">dotace </w:t>
      </w:r>
      <w:r w:rsidRPr="00D07293">
        <w:rPr>
          <w:rFonts w:ascii="Arial" w:hAnsi="Arial" w:cs="Arial"/>
          <w:sz w:val="24"/>
          <w:szCs w:val="24"/>
        </w:rPr>
        <w:t xml:space="preserve">odpovídala </w:t>
      </w:r>
      <w:r w:rsidR="00E868B6" w:rsidRPr="00D07293">
        <w:rPr>
          <w:rFonts w:ascii="Arial" w:hAnsi="Arial" w:cs="Arial"/>
          <w:sz w:val="24"/>
          <w:szCs w:val="24"/>
        </w:rPr>
        <w:t>nejvýše 50</w:t>
      </w:r>
      <w:r w:rsidR="00E868B6" w:rsidRPr="00D07293">
        <w:rPr>
          <w:b/>
          <w:sz w:val="19"/>
          <w:szCs w:val="19"/>
        </w:rPr>
        <w:t xml:space="preserve"> </w:t>
      </w:r>
      <w:r w:rsidRPr="00D07293">
        <w:rPr>
          <w:rFonts w:ascii="Arial" w:hAnsi="Arial" w:cs="Arial"/>
          <w:sz w:val="24"/>
          <w:szCs w:val="24"/>
        </w:rPr>
        <w:t>%</w:t>
      </w:r>
      <w:r w:rsidR="00A026D9" w:rsidRPr="00711602">
        <w:rPr>
          <w:rFonts w:ascii="Arial" w:hAnsi="Arial" w:cs="Arial"/>
          <w:bCs/>
          <w:i/>
          <w:sz w:val="24"/>
          <w:szCs w:val="24"/>
        </w:rPr>
        <w:t xml:space="preserve"> </w:t>
      </w:r>
      <w:r w:rsidRPr="00711602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1730FB73" w:rsidR="00CB5336" w:rsidRPr="00D07293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D0729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B464AB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E868B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E868B6">
        <w:rPr>
          <w:rFonts w:ascii="Arial" w:eastAsia="Times New Roman" w:hAnsi="Arial" w:cs="Arial"/>
          <w:b/>
          <w:sz w:val="24"/>
          <w:szCs w:val="24"/>
          <w:lang w:eastAsia="cs-CZ"/>
        </w:rPr>
        <w:t>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5D116D5" w:rsidR="00D05376" w:rsidRPr="00711602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E868B6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v příloze č. 1 </w:t>
      </w:r>
      <w:r w:rsidR="00A9730D" w:rsidRPr="00D07293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E868B6" w:rsidRPr="00D07293">
        <w:rPr>
          <w:rFonts w:ascii="Arial" w:hAnsi="Arial" w:cs="Arial"/>
          <w:sz w:val="24"/>
          <w:szCs w:val="24"/>
        </w:rPr>
        <w:t>Finanční vyúčtování dotace</w:t>
      </w:r>
      <w:r w:rsidR="00A9730D" w:rsidRPr="00D07293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D0729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D072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E868B6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="00A9730D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F7B05" w:rsidRPr="00D07293"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  <w:t>https://www.olkraj.cz/vyuctovani-dotace-cl-4390.html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730D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711602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711602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711602">
        <w:rPr>
          <w:rFonts w:ascii="Arial" w:hAnsi="Arial" w:cs="Arial"/>
          <w:sz w:val="24"/>
          <w:szCs w:val="24"/>
        </w:rPr>
        <w:t>.</w:t>
      </w:r>
    </w:p>
    <w:p w14:paraId="2FDE39D2" w14:textId="4EA159F4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</w:t>
      </w:r>
      <w:r w:rsidR="00A9730D" w:rsidRPr="00D07293">
        <w:rPr>
          <w:rFonts w:ascii="Arial" w:eastAsia="Times New Roman" w:hAnsi="Arial" w:cs="Arial"/>
          <w:sz w:val="24"/>
          <w:szCs w:val="24"/>
          <w:lang w:eastAsia="cs-CZ"/>
        </w:rPr>
        <w:t>1 „</w:t>
      </w:r>
      <w:r w:rsidR="00E868B6" w:rsidRPr="00D07293">
        <w:rPr>
          <w:rFonts w:ascii="Arial" w:hAnsi="Arial" w:cs="Arial"/>
          <w:sz w:val="24"/>
          <w:szCs w:val="24"/>
        </w:rPr>
        <w:t>Finanční vyúčtování dotace</w:t>
      </w:r>
      <w:r w:rsidR="00A9730D" w:rsidRPr="00D07293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D0729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D072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výdaje uvedené v soupisu jsou pravdivé a úplné</w:t>
      </w:r>
      <w:r w:rsidR="00090EC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0B5E3DCC" w14:textId="4FC41F51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E868B6" w:rsidRPr="00D07293">
        <w:rPr>
          <w:rFonts w:ascii="Arial" w:hAnsi="Arial" w:cs="Arial"/>
          <w:sz w:val="24"/>
          <w:szCs w:val="24"/>
        </w:rPr>
        <w:t>Finanční vyúčtování dotace</w:t>
      </w:r>
      <w:r w:rsidR="00A9730D" w:rsidRPr="00D07293">
        <w:rPr>
          <w:rFonts w:ascii="Arial" w:eastAsia="Times New Roman" w:hAnsi="Arial" w:cs="Arial"/>
          <w:sz w:val="24"/>
          <w:szCs w:val="24"/>
          <w:lang w:eastAsia="cs-CZ"/>
        </w:rPr>
        <w:t>“, doložený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3DF86E7" w:rsid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14730C5" w14:textId="5004E99C" w:rsidR="00984972" w:rsidRPr="00A9730D" w:rsidRDefault="00984972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(F</w:t>
      </w:r>
      <w:r w:rsidRPr="00E868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</w:t>
      </w:r>
      <w:r w:rsidRPr="00E868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</w:t>
      </w:r>
      <w:r w:rsidRPr="00E868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splnění povinné propagace poskytovatele a užití jeho loga dle čl. II odst. 10 této smlouvy – povinně musí být fotodokumentace propagace u dotace na akci převyšující 35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).</w:t>
      </w:r>
    </w:p>
    <w:p w14:paraId="504526F1" w14:textId="657F73D3" w:rsidR="00E868B6" w:rsidRPr="00D07293" w:rsidRDefault="00E868B6" w:rsidP="00E868B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7293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D07293">
        <w:rPr>
          <w:rFonts w:ascii="Arial" w:hAnsi="Arial" w:cs="Arial"/>
          <w:sz w:val="24"/>
          <w:szCs w:val="24"/>
        </w:rPr>
        <w:t>být v listinné formě a musí obsahovat</w:t>
      </w:r>
      <w:r w:rsidRPr="00D0729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07293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akce. Součástí závěrečné z</w:t>
      </w:r>
      <w:r w:rsidRPr="00D07293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</w:p>
    <w:p w14:paraId="758E3118" w14:textId="034AE35A" w:rsidR="00A9730D" w:rsidRPr="00DC6F1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C6F1D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DC6F1D" w:rsidRPr="00D07293">
        <w:rPr>
          <w:rFonts w:ascii="Arial" w:hAnsi="Arial" w:cs="Arial"/>
          <w:sz w:val="24"/>
          <w:szCs w:val="24"/>
          <w:lang w:eastAsia="cs-CZ"/>
        </w:rPr>
        <w:t>celkové předpokládané uznatelné výdaje uvedené v čl. II odst. 2 této smlouvy</w:t>
      </w:r>
      <w:r w:rsidRPr="00DC6F1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DC6F1D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</w:t>
      </w:r>
      <w:r w:rsidR="0007359B" w:rsidRPr="00DC6F1D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DC6F1D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</w:t>
      </w:r>
      <w:r w:rsidRPr="00DC6F1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porušení rozpočtové kázně ve smyslu ust. § 22 zákona č. 250/2000 Sb., o rozpočtových pravidlech územních rozpočtů, ve znění pozdějších předpisů.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4AB37274" w:rsidR="009A3DA5" w:rsidRPr="0018414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613A97E4" w14:textId="77777777" w:rsidR="00184142" w:rsidRDefault="00184142" w:rsidP="00184142">
      <w:p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DC6F1D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E7EBAD2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DC6F1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ED1D656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6F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232F1C0" w:rsidR="009A3DA5" w:rsidRPr="00DC6F1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DC6F1D" w:rsidRPr="00D07293">
        <w:rPr>
          <w:rFonts w:ascii="Arial" w:hAnsi="Arial" w:cs="Arial"/>
          <w:sz w:val="24"/>
          <w:szCs w:val="24"/>
        </w:rPr>
        <w:t xml:space="preserve">27 – </w:t>
      </w:r>
      <w:r w:rsidR="00DC6F1D" w:rsidRPr="00D07293">
        <w:rPr>
          <w:rFonts w:ascii="Arial" w:hAnsi="Arial" w:cs="Arial"/>
          <w:sz w:val="24"/>
          <w:szCs w:val="24"/>
        </w:rPr>
        <w:lastRenderedPageBreak/>
        <w:t>4228120277/0100.</w:t>
      </w:r>
      <w:r w:rsidR="00D40813" w:rsidRPr="00D072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D07293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DC6F1D" w:rsidRPr="00D07293">
        <w:rPr>
          <w:rFonts w:ascii="Arial" w:hAnsi="Arial" w:cs="Arial"/>
          <w:sz w:val="24"/>
          <w:szCs w:val="24"/>
        </w:rPr>
        <w:br/>
      </w:r>
      <w:r w:rsidR="00D40813" w:rsidRPr="00D07293">
        <w:rPr>
          <w:rFonts w:ascii="Arial" w:hAnsi="Arial" w:cs="Arial"/>
          <w:sz w:val="24"/>
          <w:szCs w:val="24"/>
        </w:rPr>
        <w:t xml:space="preserve">č. </w:t>
      </w:r>
      <w:r w:rsidR="00DC6F1D" w:rsidRPr="00D07293">
        <w:rPr>
          <w:rFonts w:ascii="Arial" w:hAnsi="Arial" w:cs="Arial"/>
          <w:sz w:val="24"/>
          <w:szCs w:val="24"/>
        </w:rPr>
        <w:t xml:space="preserve">27-4228320287/0100 </w:t>
      </w:r>
      <w:r w:rsidR="00D40813" w:rsidRPr="00711602">
        <w:rPr>
          <w:rFonts w:ascii="Arial" w:hAnsi="Arial" w:cs="Arial"/>
          <w:sz w:val="24"/>
          <w:szCs w:val="24"/>
        </w:rPr>
        <w:t>na základě vystavené faktury.</w:t>
      </w:r>
      <w:r w:rsidR="00AE30DE" w:rsidRPr="00711602">
        <w:rPr>
          <w:rFonts w:ascii="Arial" w:hAnsi="Arial" w:cs="Arial"/>
          <w:sz w:val="24"/>
          <w:szCs w:val="24"/>
        </w:rPr>
        <w:t xml:space="preserve"> </w:t>
      </w:r>
    </w:p>
    <w:p w14:paraId="3C925913" w14:textId="51FB903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711602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711602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</w:t>
      </w:r>
      <w:r w:rsidR="00B22E47" w:rsidRPr="00B22E47">
        <w:rPr>
          <w:rFonts w:ascii="Arial" w:eastAsia="Times New Roman" w:hAnsi="Arial" w:cs="Arial"/>
          <w:sz w:val="24"/>
          <w:szCs w:val="24"/>
          <w:lang w:eastAsia="cs-CZ"/>
        </w:rPr>
        <w:t xml:space="preserve"> povinnosti příjemce. O těchto skutečnostech je příjemce povinen poskytovatele předem informovat.</w:t>
      </w:r>
    </w:p>
    <w:p w14:paraId="55BDF311" w14:textId="0205798F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</w:t>
      </w:r>
      <w:r w:rsidRPr="00D07293">
        <w:rPr>
          <w:rFonts w:ascii="Arial" w:eastAsia="Times New Roman" w:hAnsi="Arial" w:cs="Arial"/>
          <w:sz w:val="24"/>
          <w:szCs w:val="24"/>
          <w:lang w:eastAsia="cs-CZ"/>
        </w:rPr>
        <w:t>zřízeny)</w:t>
      </w:r>
      <w:r w:rsidR="00DC6F1D" w:rsidRPr="00D0729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072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6F1D" w:rsidRPr="00D07293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DC6F1D" w:rsidRPr="00D07293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="00DC6F1D" w:rsidRPr="00D07293">
        <w:rPr>
          <w:rFonts w:ascii="Arial" w:eastAsia="Times New Roman" w:hAnsi="Arial" w:cs="Arial"/>
          <w:sz w:val="24"/>
          <w:szCs w:val="24"/>
          <w:lang w:eastAsia="cs-CZ"/>
        </w:rPr>
        <w:t>, a</w:t>
      </w:r>
      <w:r w:rsidRPr="00D07293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D07293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DC6F1D" w:rsidRPr="00D07293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31285D" w:rsidRPr="00D07293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D072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07293">
        <w:rPr>
          <w:rFonts w:ascii="Arial" w:eastAsia="Times New Roman" w:hAnsi="Arial" w:cs="Arial"/>
          <w:sz w:val="24"/>
          <w:szCs w:val="24"/>
          <w:lang w:eastAsia="cs-CZ"/>
        </w:rPr>
        <w:t xml:space="preserve">Spolu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35E80B3" w14:textId="1DB1BF59" w:rsidR="009A332B" w:rsidRPr="002A457E" w:rsidRDefault="009A332B" w:rsidP="009A33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2A457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 Pravidel.</w:t>
      </w:r>
    </w:p>
    <w:p w14:paraId="3B7C44EB" w14:textId="61855973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A457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2A457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296CC8CF" w14:textId="41C72424" w:rsidR="009A332B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50C8D0F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zákonem č. 250/2000 Sb., </w:t>
      </w:r>
      <w:r w:rsidR="00DC6F1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707DC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zákonem č.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1160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71160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1EA92B9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EB5056" w:rsidRPr="009869E4">
        <w:rPr>
          <w:rFonts w:ascii="Arial" w:eastAsia="Times New Roman" w:hAnsi="Arial" w:cs="Arial"/>
          <w:sz w:val="24"/>
          <w:szCs w:val="24"/>
          <w:lang w:eastAsia="cs-CZ"/>
        </w:rPr>
        <w:t>Rady</w:t>
      </w:r>
      <w:r w:rsidR="00EB505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B5056" w:rsidRPr="008F5F4F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EB5056" w:rsidRPr="008F5F4F">
        <w:rPr>
          <w:rFonts w:ascii="Arial" w:eastAsia="Times New Roman" w:hAnsi="Arial" w:cs="Arial"/>
          <w:sz w:val="24"/>
          <w:szCs w:val="24"/>
          <w:lang w:eastAsia="cs-CZ"/>
        </w:rPr>
        <w:t xml:space="preserve">/Zastupitelstva </w:t>
      </w:r>
      <w:r w:rsidR="00EB5056" w:rsidRPr="009869E4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EB5056" w:rsidRPr="00A1117D">
        <w:rPr>
          <w:rFonts w:ascii="Arial" w:eastAsia="Times New Roman" w:hAnsi="Arial" w:cs="Arial"/>
          <w:sz w:val="24"/>
          <w:szCs w:val="24"/>
          <w:lang w:eastAsia="cs-CZ"/>
        </w:rPr>
        <w:t xml:space="preserve">. UR </w:t>
      </w:r>
      <w:r w:rsidR="00EB5056" w:rsidRPr="00A1117D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EB5056" w:rsidRPr="00A1117D">
        <w:rPr>
          <w:rFonts w:ascii="Arial" w:eastAsia="Times New Roman" w:hAnsi="Arial" w:cs="Arial"/>
          <w:sz w:val="24"/>
          <w:szCs w:val="24"/>
          <w:lang w:eastAsia="cs-CZ"/>
        </w:rPr>
        <w:t xml:space="preserve"> UZ///2019 ze dne ......... 2019</w:t>
      </w:r>
      <w:r w:rsidRPr="00D0729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590A4C3" w14:textId="632B9BA4" w:rsidR="00DC6F1D" w:rsidRPr="00D07293" w:rsidRDefault="00F43CE0" w:rsidP="00D07293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Schválení přijetí dotace a uzavření této smlouvy příslušným orgánem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zřizovatele příjemce </w:t>
      </w:r>
      <w:r>
        <w:rPr>
          <w:rFonts w:ascii="Arial" w:hAnsi="Arial" w:cs="Arial"/>
          <w:sz w:val="24"/>
          <w:szCs w:val="24"/>
        </w:rPr>
        <w:t>je doloženo listinou, která je nedílnou součástí této smlouvy</w:t>
      </w:r>
      <w:r w:rsidR="005845B8" w:rsidRPr="00D07293">
        <w:rPr>
          <w:rFonts w:ascii="Arial" w:hAnsi="Arial" w:cs="Arial"/>
          <w:sz w:val="24"/>
          <w:szCs w:val="24"/>
        </w:rPr>
        <w:t>.</w:t>
      </w:r>
    </w:p>
    <w:p w14:paraId="7419A260" w14:textId="61EBFE88" w:rsidR="00701669" w:rsidRDefault="00701669" w:rsidP="00DC6F1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C925923" w14:textId="2E7911C2" w:rsidR="009A3DA5" w:rsidRPr="00D07293" w:rsidRDefault="005845B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r w:rsidRPr="00D07293">
        <w:rPr>
          <w:rFonts w:ascii="Arial" w:eastAsia="Times New Roman" w:hAnsi="Arial" w:cs="Arial"/>
          <w:sz w:val="24"/>
          <w:szCs w:val="24"/>
          <w:lang w:eastAsia="cs-CZ"/>
        </w:rPr>
        <w:t xml:space="preserve">ve 3 vyhotoveních, z nichž poskytovatel obdrží dvě </w:t>
      </w:r>
      <w:r w:rsidRPr="00D07293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D0729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19851A9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p w14:paraId="225A894C" w14:textId="5BB6C98B" w:rsidR="00184142" w:rsidRDefault="00184142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E5ECE76" w14:textId="5CD553C5" w:rsidR="00184142" w:rsidRDefault="00184142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EFB92D7" w14:textId="77777777" w:rsidR="00184142" w:rsidRDefault="00184142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D07293" w:rsidRPr="00D07293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D07293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72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D072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48CD6831" w14:textId="77777777" w:rsidR="005845B8" w:rsidRPr="00D07293" w:rsidRDefault="005845B8" w:rsidP="005845B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72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0B22F54C" w:rsidR="009A3DA5" w:rsidRPr="00D07293" w:rsidRDefault="005845B8" w:rsidP="005845B8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D072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D07293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72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D072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D072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465E5942" w:rsidR="00A34824" w:rsidRPr="00D07293" w:rsidRDefault="00DF7145" w:rsidP="005845B8">
      <w:pPr>
        <w:ind w:left="0" w:firstLine="0"/>
        <w:rPr>
          <w:rFonts w:ascii="Arial" w:hAnsi="Arial" w:cs="Arial"/>
          <w:bCs/>
        </w:rPr>
      </w:pPr>
      <w:r w:rsidRPr="00D07293">
        <w:rPr>
          <w:rFonts w:ascii="Arial" w:eastAsia="Times New Roman" w:hAnsi="Arial" w:cs="Arial"/>
          <w:b/>
          <w:lang w:eastAsia="cs-CZ"/>
        </w:rPr>
        <w:t xml:space="preserve"> </w:t>
      </w:r>
    </w:p>
    <w:sectPr w:rsidR="00A34824" w:rsidRPr="00D07293" w:rsidSect="005E5AB9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E3C18" w14:textId="77777777" w:rsidR="00910450" w:rsidRDefault="00910450" w:rsidP="00D40C40">
      <w:r>
        <w:separator/>
      </w:r>
    </w:p>
  </w:endnote>
  <w:endnote w:type="continuationSeparator" w:id="0">
    <w:p w14:paraId="3356F130" w14:textId="77777777" w:rsidR="00910450" w:rsidRDefault="0091045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F174" w14:textId="3CA626AA" w:rsidR="00CD5E68" w:rsidRPr="005720E6" w:rsidRDefault="00A806E7" w:rsidP="00CD5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5E5AB9" w:rsidRPr="005E5AB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5E5AB9" w:rsidRPr="005E5AB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5E5AB9" w:rsidRPr="005E5AB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18414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72</w:t>
    </w:r>
    <w:r w:rsidR="005E5AB9" w:rsidRPr="005E5AB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A54F2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28CBEB7" w14:textId="33929B64" w:rsidR="00CD5E68" w:rsidRDefault="00BC19D5" w:rsidP="00CD5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BB358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 pro sociální oblast 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2019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0BD9CCDF" w:rsidR="00D20B9A" w:rsidRPr="00BD19E1" w:rsidRDefault="00CD5E68" w:rsidP="00FA077E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9A79F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1.2.4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9A79F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522B3" w14:textId="77777777" w:rsidR="00910450" w:rsidRDefault="00910450" w:rsidP="00D40C40">
      <w:r>
        <w:separator/>
      </w:r>
    </w:p>
  </w:footnote>
  <w:footnote w:type="continuationSeparator" w:id="0">
    <w:p w14:paraId="03444FB4" w14:textId="77777777" w:rsidR="00910450" w:rsidRDefault="0091045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B3A32" w14:textId="77777777" w:rsidR="009A79F3" w:rsidRDefault="009A79F3" w:rsidP="009A79F3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1.2.4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příspěvkovým </w:t>
    </w:r>
  </w:p>
  <w:p w14:paraId="0981B2C4" w14:textId="4315EA7A" w:rsidR="009A79F3" w:rsidRPr="00BD19E1" w:rsidRDefault="009A79F3" w:rsidP="009A79F3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  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670DA863" w14:textId="77777777" w:rsidR="009A79F3" w:rsidRDefault="009A79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41C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BA4"/>
    <w:rsid w:val="00083C15"/>
    <w:rsid w:val="00086582"/>
    <w:rsid w:val="0009016F"/>
    <w:rsid w:val="00090ECD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142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B05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57E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6F0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5B8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AB9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2D0D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2C76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972"/>
    <w:rsid w:val="00985E8D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32B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A79F3"/>
    <w:rsid w:val="009B055D"/>
    <w:rsid w:val="009B0F59"/>
    <w:rsid w:val="009B2454"/>
    <w:rsid w:val="009B2688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2D"/>
    <w:rsid w:val="00A54FE4"/>
    <w:rsid w:val="00A5538A"/>
    <w:rsid w:val="00A56708"/>
    <w:rsid w:val="00A61A61"/>
    <w:rsid w:val="00A61C4B"/>
    <w:rsid w:val="00A62433"/>
    <w:rsid w:val="00A62D21"/>
    <w:rsid w:val="00A63A70"/>
    <w:rsid w:val="00A64BA5"/>
    <w:rsid w:val="00A6710A"/>
    <w:rsid w:val="00A67461"/>
    <w:rsid w:val="00A70669"/>
    <w:rsid w:val="00A77A0F"/>
    <w:rsid w:val="00A806E7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6B48"/>
    <w:rsid w:val="00BB0976"/>
    <w:rsid w:val="00BB17B5"/>
    <w:rsid w:val="00BB1D43"/>
    <w:rsid w:val="00BB20E2"/>
    <w:rsid w:val="00BB2582"/>
    <w:rsid w:val="00BB3582"/>
    <w:rsid w:val="00BB4DB2"/>
    <w:rsid w:val="00BB52AD"/>
    <w:rsid w:val="00BB69AC"/>
    <w:rsid w:val="00BB765F"/>
    <w:rsid w:val="00BC0009"/>
    <w:rsid w:val="00BC19D5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666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5E68"/>
    <w:rsid w:val="00CD76D2"/>
    <w:rsid w:val="00CE0F98"/>
    <w:rsid w:val="00CE25FD"/>
    <w:rsid w:val="00CE26A7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07293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C6F1D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1318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139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8B6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056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3CE0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A3D5-B2C0-4596-B92E-DF6411CF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2974</Words>
  <Characters>17548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Bernátová Martina</cp:lastModifiedBy>
  <cp:revision>22</cp:revision>
  <cp:lastPrinted>2018-08-24T12:56:00Z</cp:lastPrinted>
  <dcterms:created xsi:type="dcterms:W3CDTF">2018-10-31T09:00:00Z</dcterms:created>
  <dcterms:modified xsi:type="dcterms:W3CDTF">2018-11-27T14:26:00Z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