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B1C" w:rsidRDefault="00B70B1C" w:rsidP="00B70B1C">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B70B1C" w:rsidRDefault="00B70B1C" w:rsidP="00B70B1C">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B70B1C" w:rsidRPr="00E62519" w:rsidRDefault="00B70B1C" w:rsidP="00B70B1C">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rsidR="00B70B1C" w:rsidRPr="00E62519" w:rsidRDefault="00B70B1C" w:rsidP="00B70B1C">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sidR="00C677A5">
        <w:rPr>
          <w:rFonts w:ascii="Arial" w:eastAsia="Times New Roman" w:hAnsi="Arial" w:cs="Arial"/>
          <w:sz w:val="24"/>
          <w:szCs w:val="24"/>
          <w:lang w:eastAsia="cs-CZ"/>
        </w:rPr>
        <w:t>1191/</w:t>
      </w:r>
      <w:r w:rsidRPr="00E62519">
        <w:rPr>
          <w:rFonts w:ascii="Arial" w:eastAsia="Times New Roman" w:hAnsi="Arial" w:cs="Arial"/>
          <w:sz w:val="24"/>
          <w:szCs w:val="24"/>
          <w:lang w:eastAsia="cs-CZ"/>
        </w:rPr>
        <w:t>40a, 779 11 Olomouc</w:t>
      </w:r>
    </w:p>
    <w:p w:rsidR="00B70B1C" w:rsidRPr="00E62519" w:rsidRDefault="00B70B1C" w:rsidP="00B70B1C">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rsidR="00B70B1C" w:rsidRPr="00E62519" w:rsidRDefault="00B70B1C" w:rsidP="00B70B1C">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rsidR="00B70B1C" w:rsidRPr="00E62519" w:rsidRDefault="00B70B1C" w:rsidP="00B70B1C">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rsidR="00B70B1C" w:rsidRPr="00E62519" w:rsidRDefault="00B70B1C" w:rsidP="00B70B1C">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sidR="00707B2E">
        <w:rPr>
          <w:rFonts w:ascii="Arial" w:eastAsia="Times New Roman" w:hAnsi="Arial" w:cs="Arial"/>
          <w:sz w:val="24"/>
          <w:szCs w:val="24"/>
          <w:lang w:eastAsia="cs-CZ"/>
        </w:rPr>
        <w:t>27-4228330207/0100, Komerční banka, a.s.</w:t>
      </w:r>
      <w:r w:rsidR="00242425">
        <w:rPr>
          <w:rFonts w:ascii="Arial" w:eastAsia="Times New Roman" w:hAnsi="Arial" w:cs="Arial"/>
          <w:sz w:val="24"/>
          <w:szCs w:val="24"/>
          <w:lang w:eastAsia="cs-CZ"/>
        </w:rPr>
        <w:t xml:space="preserve"> </w:t>
      </w:r>
      <w:r w:rsidR="00707B2E">
        <w:rPr>
          <w:rFonts w:ascii="Arial" w:eastAsia="Times New Roman" w:hAnsi="Arial" w:cs="Arial"/>
          <w:sz w:val="24"/>
          <w:szCs w:val="24"/>
          <w:lang w:eastAsia="cs-CZ"/>
        </w:rPr>
        <w:t>Olomouc</w:t>
      </w:r>
    </w:p>
    <w:p w:rsidR="00B70B1C" w:rsidRPr="00E62519" w:rsidRDefault="00B70B1C" w:rsidP="00B70B1C">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rsidR="00B70B1C" w:rsidRPr="00E62519" w:rsidRDefault="00B70B1C" w:rsidP="00B70B1C">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rsidR="00B70B1C" w:rsidRPr="008F0080" w:rsidRDefault="00B70B1C" w:rsidP="00B70B1C">
      <w:pPr>
        <w:spacing w:after="120"/>
        <w:ind w:left="0" w:firstLine="0"/>
        <w:outlineLvl w:val="0"/>
        <w:rPr>
          <w:rFonts w:ascii="Arial" w:eastAsia="Times New Roman" w:hAnsi="Arial" w:cs="Arial"/>
          <w:bCs/>
          <w:sz w:val="24"/>
          <w:szCs w:val="24"/>
          <w:lang w:eastAsia="cs-CZ"/>
        </w:rPr>
      </w:pPr>
      <w:r w:rsidRPr="008F0080">
        <w:rPr>
          <w:rFonts w:ascii="Arial" w:eastAsia="Times New Roman" w:hAnsi="Arial" w:cs="Arial"/>
          <w:b/>
          <w:bCs/>
          <w:sz w:val="24"/>
          <w:szCs w:val="24"/>
          <w:lang w:eastAsia="cs-CZ"/>
        </w:rPr>
        <w:t>Jméno a příjmení</w:t>
      </w:r>
      <w:r w:rsidRPr="008F0080">
        <w:rPr>
          <w:rFonts w:ascii="Arial" w:eastAsia="Times New Roman" w:hAnsi="Arial" w:cs="Arial"/>
          <w:bCs/>
          <w:sz w:val="24"/>
          <w:szCs w:val="24"/>
          <w:lang w:eastAsia="cs-CZ"/>
        </w:rPr>
        <w:t xml:space="preserve"> (včetně případného dodatku zapsaného ve veřejném nebo živnostenském rejstříku)</w:t>
      </w:r>
    </w:p>
    <w:p w:rsidR="00B70B1C" w:rsidRPr="008F0080" w:rsidRDefault="00B70B1C" w:rsidP="00B70B1C">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bCs/>
          <w:sz w:val="24"/>
          <w:szCs w:val="24"/>
          <w:lang w:eastAsia="cs-CZ"/>
        </w:rPr>
        <w:t>Datum narození</w:t>
      </w:r>
      <w:r w:rsidRPr="008F0080">
        <w:rPr>
          <w:rFonts w:ascii="Arial" w:eastAsia="Times New Roman" w:hAnsi="Arial" w:cs="Arial"/>
          <w:sz w:val="24"/>
          <w:szCs w:val="24"/>
          <w:lang w:eastAsia="cs-CZ"/>
        </w:rPr>
        <w:t>:</w:t>
      </w:r>
      <w:r w:rsidRPr="008F0080">
        <w:rPr>
          <w:rFonts w:ascii="Arial" w:eastAsia="Times New Roman" w:hAnsi="Arial" w:cs="Arial"/>
          <w:sz w:val="24"/>
          <w:szCs w:val="24"/>
          <w:lang w:eastAsia="cs-CZ"/>
        </w:rPr>
        <w:tab/>
        <w:t>………………</w:t>
      </w:r>
    </w:p>
    <w:p w:rsidR="00B70B1C" w:rsidRPr="008F0080" w:rsidRDefault="00B70B1C" w:rsidP="00B70B1C">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bCs/>
          <w:sz w:val="24"/>
          <w:szCs w:val="24"/>
          <w:lang w:eastAsia="cs-CZ"/>
        </w:rPr>
        <w:t>Sídlo podnikatele</w:t>
      </w:r>
      <w:r w:rsidRPr="008F0080">
        <w:rPr>
          <w:rFonts w:ascii="Arial" w:eastAsia="Times New Roman" w:hAnsi="Arial" w:cs="Arial"/>
          <w:sz w:val="24"/>
          <w:szCs w:val="24"/>
          <w:lang w:eastAsia="cs-CZ"/>
        </w:rPr>
        <w:t>:</w:t>
      </w:r>
      <w:r w:rsidRPr="008F0080">
        <w:rPr>
          <w:rFonts w:ascii="Arial" w:eastAsia="Times New Roman" w:hAnsi="Arial" w:cs="Arial"/>
          <w:sz w:val="24"/>
          <w:szCs w:val="24"/>
          <w:lang w:eastAsia="cs-CZ"/>
        </w:rPr>
        <w:tab/>
        <w:t>…………………………………………</w:t>
      </w:r>
    </w:p>
    <w:p w:rsidR="00B70B1C" w:rsidRPr="008F0080" w:rsidRDefault="00B70B1C" w:rsidP="00B70B1C">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IČO:</w:t>
      </w:r>
      <w:r w:rsidRPr="008F0080">
        <w:rPr>
          <w:rFonts w:ascii="Arial" w:eastAsia="Times New Roman" w:hAnsi="Arial" w:cs="Arial"/>
          <w:sz w:val="24"/>
          <w:szCs w:val="24"/>
          <w:lang w:eastAsia="cs-CZ"/>
        </w:rPr>
        <w:tab/>
        <w:t>………………</w:t>
      </w:r>
    </w:p>
    <w:p w:rsidR="00B70B1C" w:rsidRPr="008F0080" w:rsidRDefault="00B70B1C" w:rsidP="00B70B1C">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DIČ</w:t>
      </w:r>
      <w:r w:rsidRPr="008F0080">
        <w:rPr>
          <w:rFonts w:ascii="Arial" w:eastAsia="Times New Roman" w:hAnsi="Arial" w:cs="Arial"/>
          <w:bCs/>
          <w:sz w:val="24"/>
          <w:szCs w:val="24"/>
          <w:lang w:eastAsia="cs-CZ"/>
        </w:rPr>
        <w:t>:</w:t>
      </w:r>
      <w:r w:rsidRPr="008F0080">
        <w:rPr>
          <w:rFonts w:ascii="Arial" w:eastAsia="Times New Roman" w:hAnsi="Arial" w:cs="Arial"/>
          <w:bCs/>
          <w:sz w:val="24"/>
          <w:szCs w:val="24"/>
          <w:lang w:eastAsia="cs-CZ"/>
        </w:rPr>
        <w:tab/>
      </w:r>
      <w:r w:rsidRPr="008F0080">
        <w:rPr>
          <w:rFonts w:ascii="Arial" w:eastAsia="Times New Roman" w:hAnsi="Arial" w:cs="Arial"/>
          <w:sz w:val="24"/>
          <w:szCs w:val="24"/>
          <w:lang w:eastAsia="cs-CZ"/>
        </w:rPr>
        <w:t xml:space="preserve">……………… </w:t>
      </w:r>
      <w:r w:rsidRPr="008F0080">
        <w:rPr>
          <w:rFonts w:ascii="Arial" w:eastAsia="Times New Roman" w:hAnsi="Arial" w:cs="Arial"/>
          <w:i/>
          <w:color w:val="0000FF"/>
          <w:sz w:val="24"/>
          <w:szCs w:val="24"/>
          <w:lang w:eastAsia="cs-CZ"/>
        </w:rPr>
        <w:t>(uvede se, je-li příjemce plátcem DPH)</w:t>
      </w:r>
    </w:p>
    <w:p w:rsidR="00B70B1C" w:rsidRPr="008F0080" w:rsidRDefault="00B70B1C" w:rsidP="00B70B1C">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Údaj o zápisu v živnostenském rejstříku, resp. ve veřejném rejstříku </w:t>
      </w:r>
      <w:r w:rsidRPr="008F0080">
        <w:rPr>
          <w:rFonts w:ascii="Arial" w:eastAsia="Times New Roman" w:hAnsi="Arial" w:cs="Arial"/>
          <w:i/>
          <w:color w:val="0000FF"/>
          <w:sz w:val="24"/>
          <w:szCs w:val="24"/>
          <w:lang w:eastAsia="cs-CZ"/>
        </w:rPr>
        <w:t>(je-li příjemce zapsán ve veřejném rejstříku)</w:t>
      </w:r>
    </w:p>
    <w:p w:rsidR="00B70B1C" w:rsidRPr="008F0080" w:rsidRDefault="00B70B1C" w:rsidP="00B70B1C">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Zastoupený:</w:t>
      </w:r>
      <w:r w:rsidRPr="008F0080">
        <w:rPr>
          <w:rFonts w:ascii="Arial" w:eastAsia="Times New Roman" w:hAnsi="Arial" w:cs="Arial"/>
          <w:sz w:val="24"/>
          <w:szCs w:val="24"/>
          <w:lang w:eastAsia="cs-CZ"/>
        </w:rPr>
        <w:tab/>
        <w:t xml:space="preserve">…………………………………………… </w:t>
      </w:r>
      <w:r w:rsidRPr="008F0080">
        <w:rPr>
          <w:rFonts w:ascii="Arial" w:eastAsia="Times New Roman" w:hAnsi="Arial" w:cs="Arial"/>
          <w:i/>
          <w:color w:val="0000FF"/>
          <w:sz w:val="24"/>
          <w:szCs w:val="24"/>
          <w:lang w:eastAsia="cs-CZ"/>
        </w:rPr>
        <w:t xml:space="preserve">(uvede se, bude-li smlouvu podepisovat osoba odlišná od příjemce – </w:t>
      </w:r>
      <w:r w:rsidR="0078647C">
        <w:rPr>
          <w:rFonts w:ascii="Arial" w:eastAsia="Times New Roman" w:hAnsi="Arial" w:cs="Arial"/>
          <w:i/>
          <w:color w:val="0000FF"/>
          <w:sz w:val="24"/>
          <w:szCs w:val="24"/>
          <w:lang w:eastAsia="cs-CZ"/>
        </w:rPr>
        <w:t>např. zmocněnec na základě uděle</w:t>
      </w:r>
      <w:r w:rsidRPr="008F0080">
        <w:rPr>
          <w:rFonts w:ascii="Arial" w:eastAsia="Times New Roman" w:hAnsi="Arial" w:cs="Arial"/>
          <w:i/>
          <w:color w:val="0000FF"/>
          <w:sz w:val="24"/>
          <w:szCs w:val="24"/>
          <w:lang w:eastAsia="cs-CZ"/>
        </w:rPr>
        <w:t>né plné moci)</w:t>
      </w:r>
    </w:p>
    <w:p w:rsidR="00B70B1C" w:rsidRPr="008F0080" w:rsidRDefault="00B70B1C" w:rsidP="00B70B1C">
      <w:pPr>
        <w:tabs>
          <w:tab w:val="left" w:pos="2127"/>
        </w:tabs>
        <w:spacing w:after="12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Bankovní spojení:</w:t>
      </w:r>
      <w:r w:rsidRPr="008F0080">
        <w:rPr>
          <w:rFonts w:ascii="Arial" w:eastAsia="Times New Roman" w:hAnsi="Arial" w:cs="Arial"/>
          <w:sz w:val="24"/>
          <w:szCs w:val="24"/>
          <w:lang w:eastAsia="cs-CZ"/>
        </w:rPr>
        <w:tab/>
        <w:t>………………………………</w:t>
      </w:r>
    </w:p>
    <w:p w:rsidR="00B70B1C" w:rsidRPr="008F0080" w:rsidRDefault="00B70B1C" w:rsidP="00B70B1C">
      <w:pPr>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(dále jen „</w:t>
      </w:r>
      <w:r w:rsidRPr="008F0080">
        <w:rPr>
          <w:rFonts w:ascii="Arial" w:eastAsia="Times New Roman" w:hAnsi="Arial" w:cs="Arial"/>
          <w:bCs/>
          <w:sz w:val="24"/>
          <w:szCs w:val="24"/>
          <w:lang w:eastAsia="cs-CZ"/>
        </w:rPr>
        <w:t>příjemce“</w:t>
      </w:r>
      <w:r w:rsidRPr="008F0080">
        <w:rPr>
          <w:rFonts w:ascii="Arial" w:eastAsia="Times New Roman" w:hAnsi="Arial" w:cs="Arial"/>
          <w:sz w:val="24"/>
          <w:szCs w:val="24"/>
          <w:lang w:eastAsia="cs-CZ"/>
        </w:rPr>
        <w:t>)</w:t>
      </w:r>
    </w:p>
    <w:p w:rsidR="00B70B1C" w:rsidRPr="008F0080" w:rsidRDefault="00B70B1C" w:rsidP="00B70B1C">
      <w:pPr>
        <w:snapToGrid w:val="0"/>
        <w:spacing w:before="600" w:after="48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uzavírají níže uvedeného dne, měsíce a roku</w:t>
      </w:r>
      <w:r w:rsidRPr="008F0080">
        <w:rPr>
          <w:rFonts w:ascii="Arial" w:eastAsia="Times New Roman" w:hAnsi="Arial" w:cs="Arial"/>
          <w:b/>
          <w:bCs/>
          <w:sz w:val="24"/>
          <w:szCs w:val="24"/>
          <w:lang w:eastAsia="cs-CZ"/>
        </w:rPr>
        <w:br/>
        <w:t>tuto smlouvu o poskytnutí dotace:</w:t>
      </w:r>
    </w:p>
    <w:p w:rsidR="00B70B1C" w:rsidRPr="00C677A5" w:rsidRDefault="00B70B1C" w:rsidP="00B70B1C">
      <w:pPr>
        <w:spacing w:before="480" w:after="240"/>
        <w:ind w:left="0" w:firstLine="0"/>
        <w:jc w:val="center"/>
        <w:rPr>
          <w:rFonts w:ascii="Arial" w:eastAsia="Times New Roman" w:hAnsi="Arial" w:cs="Arial"/>
          <w:b/>
          <w:bCs/>
          <w:sz w:val="24"/>
          <w:szCs w:val="24"/>
          <w:lang w:eastAsia="cs-CZ"/>
        </w:rPr>
      </w:pPr>
      <w:r w:rsidRPr="00C677A5">
        <w:rPr>
          <w:rFonts w:ascii="Arial" w:eastAsia="Times New Roman" w:hAnsi="Arial" w:cs="Arial"/>
          <w:b/>
          <w:bCs/>
          <w:sz w:val="24"/>
          <w:szCs w:val="24"/>
          <w:lang w:eastAsia="cs-CZ"/>
        </w:rPr>
        <w:t>I.</w:t>
      </w:r>
    </w:p>
    <w:p w:rsidR="00C677A5" w:rsidRPr="00C677A5" w:rsidRDefault="00B70B1C" w:rsidP="00C677A5">
      <w:pPr>
        <w:pStyle w:val="Odstavecseseznamem"/>
        <w:numPr>
          <w:ilvl w:val="0"/>
          <w:numId w:val="1"/>
        </w:numPr>
        <w:autoSpaceDE w:val="0"/>
        <w:autoSpaceDN w:val="0"/>
        <w:adjustRightInd w:val="0"/>
        <w:spacing w:before="120" w:after="120"/>
        <w:rPr>
          <w:rFonts w:ascii="Arial" w:hAnsi="Arial" w:cs="Arial"/>
        </w:rPr>
      </w:pPr>
      <w:r w:rsidRPr="00C677A5">
        <w:rPr>
          <w:rFonts w:ascii="Arial" w:eastAsia="Times New Roman" w:hAnsi="Arial" w:cs="Arial"/>
          <w:sz w:val="24"/>
          <w:szCs w:val="24"/>
          <w:lang w:eastAsia="cs-CZ"/>
        </w:rPr>
        <w:t>Poskytovat</w:t>
      </w:r>
      <w:bookmarkStart w:id="0" w:name="_GoBack"/>
      <w:bookmarkEnd w:id="0"/>
      <w:r w:rsidRPr="00C677A5">
        <w:rPr>
          <w:rFonts w:ascii="Arial" w:eastAsia="Times New Roman" w:hAnsi="Arial" w:cs="Arial"/>
          <w:sz w:val="24"/>
          <w:szCs w:val="24"/>
          <w:lang w:eastAsia="cs-CZ"/>
        </w:rPr>
        <w:t>el se na základě této smlouvy zavazuje poskytnout příjemci dotaci ve výši ......... Kč, slovy: ......... korun českých (dále jen „dotace“)</w:t>
      </w:r>
      <w:r w:rsidRPr="00C677A5">
        <w:rPr>
          <w:rFonts w:ascii="Arial" w:hAnsi="Arial" w:cs="Arial"/>
          <w:sz w:val="24"/>
          <w:szCs w:val="24"/>
        </w:rPr>
        <w:t xml:space="preserve"> za účelem </w:t>
      </w:r>
      <w:r w:rsidR="00C677A5" w:rsidRPr="00C677A5">
        <w:rPr>
          <w:rFonts w:ascii="Arial" w:hAnsi="Arial" w:cs="Arial"/>
          <w:sz w:val="24"/>
          <w:szCs w:val="24"/>
        </w:rPr>
        <w:t>vyhlášeného dotačního titulu</w:t>
      </w:r>
      <w:r w:rsidR="00C677A5" w:rsidRPr="00C677A5">
        <w:rPr>
          <w:rFonts w:ascii="Arial" w:eastAsia="Calibri" w:hAnsi="Arial" w:cs="Arial"/>
          <w:sz w:val="24"/>
          <w:szCs w:val="24"/>
        </w:rPr>
        <w:t xml:space="preserve"> Obnova kulturních památek</w:t>
      </w:r>
      <w:r w:rsidR="002E253E">
        <w:rPr>
          <w:rFonts w:ascii="Arial" w:eastAsia="Calibri" w:hAnsi="Arial" w:cs="Arial"/>
          <w:sz w:val="24"/>
          <w:szCs w:val="24"/>
        </w:rPr>
        <w:t>, kterým</w:t>
      </w:r>
      <w:r w:rsidR="00C677A5" w:rsidRPr="00C677A5">
        <w:rPr>
          <w:rFonts w:ascii="Arial" w:eastAsia="Calibri" w:hAnsi="Arial" w:cs="Arial"/>
          <w:b/>
          <w:sz w:val="24"/>
          <w:szCs w:val="24"/>
        </w:rPr>
        <w:t> </w:t>
      </w:r>
      <w:r w:rsidR="00C677A5" w:rsidRPr="00C677A5">
        <w:rPr>
          <w:rFonts w:ascii="Arial" w:hAnsi="Arial" w:cs="Arial"/>
          <w:sz w:val="24"/>
          <w:szCs w:val="24"/>
        </w:rPr>
        <w:t xml:space="preserve">je podpora obnovy kulturních památek v Olomouckém kraji ve veřejném </w:t>
      </w:r>
      <w:r w:rsidR="00C677A5" w:rsidRPr="00C677A5">
        <w:rPr>
          <w:rFonts w:ascii="Arial" w:hAnsi="Arial" w:cs="Arial"/>
          <w:sz w:val="24"/>
          <w:szCs w:val="24"/>
        </w:rPr>
        <w:lastRenderedPageBreak/>
        <w:t>zájmu a v souladu s cíli Olomouckého kraje a to zejména</w:t>
      </w:r>
      <w:r w:rsidR="00C677A5" w:rsidRPr="00C677A5">
        <w:rPr>
          <w:rFonts w:cs="Arial"/>
          <w:sz w:val="24"/>
          <w:szCs w:val="24"/>
        </w:rPr>
        <w:t xml:space="preserve"> </w:t>
      </w:r>
      <w:r w:rsidR="00C677A5" w:rsidRPr="00C677A5">
        <w:rPr>
          <w:rFonts w:ascii="Arial" w:hAnsi="Arial" w:cs="Arial"/>
          <w:sz w:val="24"/>
          <w:szCs w:val="24"/>
        </w:rPr>
        <w:t>záchrana a oprava objektů památkové a historické hodnoty nacházejících se ve špatném technickém stavu, zachování kulturně historického charakteru a výpovědní hodnoty kulturních památek, zvýšení prezentace památkového fondu v krajském i celostátním měřítku, soulad způsobu využití památky s charakterem jejích kulturně historických hodnot.</w:t>
      </w:r>
    </w:p>
    <w:p w:rsidR="00B70B1C" w:rsidRPr="00B70B1C" w:rsidRDefault="00B70B1C" w:rsidP="00B70B1C">
      <w:pPr>
        <w:numPr>
          <w:ilvl w:val="0"/>
          <w:numId w:val="1"/>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Účelem poskytnutí dotace je</w:t>
      </w:r>
      <w:r w:rsidRPr="008F0080">
        <w:rPr>
          <w:rFonts w:ascii="Arial" w:eastAsia="Times New Roman" w:hAnsi="Arial" w:cs="Arial"/>
          <w:bCs/>
          <w:color w:val="000000"/>
          <w:sz w:val="24"/>
          <w:szCs w:val="24"/>
          <w:lang w:eastAsia="cs-CZ"/>
        </w:rPr>
        <w:t xml:space="preserve"> </w:t>
      </w:r>
      <w:r w:rsidRPr="008F0080">
        <w:rPr>
          <w:rFonts w:ascii="Arial" w:eastAsia="Times New Roman" w:hAnsi="Arial" w:cs="Arial"/>
          <w:sz w:val="24"/>
          <w:szCs w:val="24"/>
          <w:lang w:eastAsia="cs-CZ"/>
        </w:rPr>
        <w:t xml:space="preserve">částečná úhrada výdajů na ………......... (dále také „akce“). </w:t>
      </w:r>
      <w:r w:rsidRPr="008F0080">
        <w:rPr>
          <w:rFonts w:ascii="Arial" w:eastAsia="Times New Roman" w:hAnsi="Arial" w:cs="Arial"/>
          <w:i/>
          <w:color w:val="0000FF"/>
          <w:sz w:val="24"/>
          <w:szCs w:val="24"/>
          <w:lang w:eastAsia="cs-CZ"/>
        </w:rPr>
        <w:t>(specifikuje se dle podané žádosti; neprovádí se přitom žádná změna konkrétního účelu uvedeného ve schválené žádosti – tzn. v tabulce žadatelů v materiálu, schváleném řídícím orgánem. Zde uvedený text odpovídá obsahu sloupce Účel použití dotace na akci/činnost)</w:t>
      </w:r>
    </w:p>
    <w:p w:rsidR="0061324B" w:rsidRDefault="0061324B" w:rsidP="0061324B">
      <w:pPr>
        <w:numPr>
          <w:ilvl w:val="0"/>
          <w:numId w:val="1"/>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 xml:space="preserve">Dotace bude příjemci poskytnuta: po provedené obnově kulturní památky, kdy obnova bude provedena dle </w:t>
      </w:r>
      <w:r w:rsidRPr="0061324B">
        <w:rPr>
          <w:rStyle w:val="Tunznak"/>
          <w:b w:val="0"/>
          <w:szCs w:val="24"/>
        </w:rPr>
        <w:t>zák. č. 20/1987 Sb., o státní památkové péči</w:t>
      </w:r>
      <w:r>
        <w:rPr>
          <w:rFonts w:ascii="Arial" w:eastAsia="Times New Roman" w:hAnsi="Arial" w:cs="Arial"/>
          <w:sz w:val="24"/>
          <w:szCs w:val="24"/>
          <w:lang w:eastAsia="cs-CZ"/>
        </w:rPr>
        <w:t xml:space="preserve">, po předložení dokladů o úhradě výdajů na obnovu památky příjemcem v souladu s účelem dotace dle čl. I odst. 2 této smlouvy a po předložení úplného vyúčtování dle čl. II odst. 4 </w:t>
      </w:r>
      <w:proofErr w:type="gramStart"/>
      <w:r>
        <w:rPr>
          <w:rFonts w:ascii="Arial" w:eastAsia="Times New Roman" w:hAnsi="Arial" w:cs="Arial"/>
          <w:sz w:val="24"/>
          <w:szCs w:val="24"/>
          <w:lang w:eastAsia="cs-CZ"/>
        </w:rPr>
        <w:t>této</w:t>
      </w:r>
      <w:proofErr w:type="gramEnd"/>
      <w:r>
        <w:rPr>
          <w:rFonts w:ascii="Arial" w:eastAsia="Times New Roman" w:hAnsi="Arial" w:cs="Arial"/>
          <w:sz w:val="24"/>
          <w:szCs w:val="24"/>
          <w:lang w:eastAsia="cs-CZ"/>
        </w:rPr>
        <w:t xml:space="preserve"> smlouvy. Za doklad o úhradě výdajů se nepovažuje tzv. zálohový daňový doklad - zálohová faktura. Dotace bude poskytnuta převodem na bankovní účet příjemce uvedený v záhlaví této smlouvy do 21 dnů od ukončení kontroly vyúčtování dle čl. II odst. 4 </w:t>
      </w:r>
      <w:proofErr w:type="gramStart"/>
      <w:r>
        <w:rPr>
          <w:rFonts w:ascii="Arial" w:eastAsia="Times New Roman" w:hAnsi="Arial" w:cs="Arial"/>
          <w:sz w:val="24"/>
          <w:szCs w:val="24"/>
          <w:lang w:eastAsia="cs-CZ"/>
        </w:rPr>
        <w:t>této</w:t>
      </w:r>
      <w:proofErr w:type="gramEnd"/>
      <w:r>
        <w:rPr>
          <w:rFonts w:ascii="Arial" w:eastAsia="Times New Roman" w:hAnsi="Arial" w:cs="Arial"/>
          <w:sz w:val="24"/>
          <w:szCs w:val="24"/>
          <w:lang w:eastAsia="cs-CZ"/>
        </w:rPr>
        <w:t xml:space="preserve"> smlouvy, včetně případné fyzické kontroly provedených prací, a to pouze v případě, že ve vyúčtování nebudou zjištěny nedostatky, nebo nebude postupováno dle čl. II odst. 5 této smlouvy nebo nebudou zjištěna porušení vyjmenována v čl. II odst. 7. této smlouvy. Za den poskytnutí dotace se pro účely této smlouvy považuje den odepsání finančních prostředků z účtu poskytovatele ve prospěch účtu příjemce.</w:t>
      </w:r>
    </w:p>
    <w:p w:rsidR="00B70B1C" w:rsidRDefault="00B70B1C" w:rsidP="00B70B1C">
      <w:pPr>
        <w:numPr>
          <w:ilvl w:val="0"/>
          <w:numId w:val="1"/>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rsidR="00B70B1C" w:rsidRDefault="00B70B1C" w:rsidP="00B70B1C">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rsidR="00B70B1C" w:rsidRDefault="00B70B1C" w:rsidP="00B70B1C">
      <w:pPr>
        <w:numPr>
          <w:ilvl w:val="0"/>
          <w:numId w:val="2"/>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rsidR="00B70B1C" w:rsidRDefault="00B70B1C" w:rsidP="00B70B1C">
      <w:pPr>
        <w:numPr>
          <w:ilvl w:val="0"/>
          <w:numId w:val="2"/>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nehmotného majetku dle § 32a odst. 1 a 2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rsidR="00B70B1C" w:rsidRDefault="00B70B1C" w:rsidP="00B70B1C">
      <w:pPr>
        <w:numPr>
          <w:ilvl w:val="0"/>
          <w:numId w:val="2"/>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technickým zhodnocením, rekonstrukcí a modernizací ve smyslu § 33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rsidR="00B70B1C" w:rsidRPr="008F0080" w:rsidRDefault="00B70B1C" w:rsidP="00B70B1C">
      <w:pPr>
        <w:spacing w:after="120"/>
        <w:ind w:left="567" w:firstLine="0"/>
        <w:rPr>
          <w:rFonts w:ascii="Arial" w:eastAsia="Times New Roman" w:hAnsi="Arial" w:cs="Arial"/>
          <w:sz w:val="24"/>
          <w:szCs w:val="24"/>
          <w:lang w:eastAsia="cs-CZ"/>
        </w:rPr>
      </w:pPr>
    </w:p>
    <w:p w:rsidR="00B70B1C" w:rsidRPr="00C677A5" w:rsidRDefault="00B70B1C" w:rsidP="00B70B1C">
      <w:pPr>
        <w:spacing w:before="480" w:after="240"/>
        <w:ind w:left="0" w:firstLine="0"/>
        <w:jc w:val="center"/>
        <w:rPr>
          <w:rFonts w:ascii="Arial" w:eastAsia="Times New Roman" w:hAnsi="Arial" w:cs="Arial"/>
          <w:b/>
          <w:bCs/>
          <w:sz w:val="24"/>
          <w:szCs w:val="24"/>
          <w:lang w:eastAsia="cs-CZ"/>
        </w:rPr>
      </w:pPr>
      <w:r w:rsidRPr="00C677A5">
        <w:rPr>
          <w:rFonts w:ascii="Arial" w:eastAsia="Times New Roman" w:hAnsi="Arial" w:cs="Arial"/>
          <w:b/>
          <w:bCs/>
          <w:sz w:val="24"/>
          <w:szCs w:val="24"/>
          <w:lang w:eastAsia="cs-CZ"/>
        </w:rPr>
        <w:t>II.</w:t>
      </w:r>
    </w:p>
    <w:p w:rsidR="00B70B1C" w:rsidRPr="00C677A5" w:rsidRDefault="00B70B1C" w:rsidP="00B70B1C">
      <w:pPr>
        <w:numPr>
          <w:ilvl w:val="0"/>
          <w:numId w:val="5"/>
        </w:numPr>
        <w:tabs>
          <w:tab w:val="left" w:pos="8100"/>
        </w:tabs>
        <w:spacing w:after="120"/>
        <w:rPr>
          <w:rFonts w:ascii="Arial" w:eastAsia="Times New Roman" w:hAnsi="Arial" w:cs="Arial"/>
          <w:iCs/>
          <w:sz w:val="24"/>
          <w:szCs w:val="24"/>
          <w:lang w:eastAsia="cs-CZ"/>
        </w:rPr>
      </w:pPr>
      <w:r w:rsidRPr="00C677A5">
        <w:rPr>
          <w:rFonts w:ascii="Arial" w:eastAsia="Times New Roman" w:hAnsi="Arial" w:cs="Arial"/>
          <w:sz w:val="24"/>
          <w:szCs w:val="24"/>
          <w:lang w:eastAsia="cs-CZ"/>
        </w:rPr>
        <w:t>Příjemce dotaci přijímá a zavazuje se provést obnovu kulturní pamá</w:t>
      </w:r>
      <w:r w:rsidR="00C677A5" w:rsidRPr="00C677A5">
        <w:rPr>
          <w:rFonts w:ascii="Arial" w:eastAsia="Times New Roman" w:hAnsi="Arial" w:cs="Arial"/>
          <w:sz w:val="24"/>
          <w:szCs w:val="24"/>
          <w:lang w:eastAsia="cs-CZ"/>
        </w:rPr>
        <w:t xml:space="preserve">tky </w:t>
      </w:r>
      <w:r w:rsidRPr="00C677A5">
        <w:rPr>
          <w:rFonts w:ascii="Arial" w:eastAsia="Times New Roman" w:hAnsi="Arial" w:cs="Arial"/>
          <w:sz w:val="24"/>
          <w:szCs w:val="24"/>
          <w:lang w:eastAsia="cs-CZ"/>
        </w:rPr>
        <w:t xml:space="preserve">výlučně v souladu s účelem poskytnutí dotace dle čl. I odst. 2 a 4 této smlouvy, v souladu s podmínkami stanovenými v této smlouvě a v souladu s pravidly dotačního </w:t>
      </w:r>
      <w:r w:rsidRPr="00C677A5">
        <w:rPr>
          <w:rFonts w:ascii="Arial" w:eastAsia="Times New Roman" w:hAnsi="Arial" w:cs="Arial"/>
          <w:sz w:val="24"/>
          <w:szCs w:val="24"/>
          <w:lang w:eastAsia="cs-CZ"/>
        </w:rPr>
        <w:lastRenderedPageBreak/>
        <w:t xml:space="preserve">programu Památkové péče v Olomouckém kraji </w:t>
      </w:r>
      <w:r w:rsidR="006713E2">
        <w:rPr>
          <w:rFonts w:ascii="Arial" w:eastAsia="Times New Roman" w:hAnsi="Arial" w:cs="Arial"/>
          <w:sz w:val="24"/>
          <w:szCs w:val="24"/>
          <w:lang w:eastAsia="cs-CZ"/>
        </w:rPr>
        <w:t xml:space="preserve">v roce </w:t>
      </w:r>
      <w:r w:rsidRPr="00C677A5">
        <w:rPr>
          <w:rFonts w:ascii="Arial" w:eastAsia="Times New Roman" w:hAnsi="Arial" w:cs="Arial"/>
          <w:sz w:val="24"/>
          <w:szCs w:val="24"/>
          <w:lang w:eastAsia="cs-CZ"/>
        </w:rPr>
        <w:t>2019 pro dotační titul Obnova kulturních památek</w:t>
      </w:r>
      <w:r w:rsidRPr="00C677A5">
        <w:rPr>
          <w:rFonts w:ascii="Arial" w:eastAsia="Times New Roman" w:hAnsi="Arial" w:cs="Arial"/>
          <w:iCs/>
          <w:sz w:val="24"/>
          <w:szCs w:val="24"/>
          <w:lang w:eastAsia="cs-CZ"/>
        </w:rPr>
        <w:t xml:space="preserve"> (dále také jen „Pravidla“).</w:t>
      </w:r>
    </w:p>
    <w:p w:rsidR="00B70B1C" w:rsidRPr="008F0080" w:rsidRDefault="00B70B1C" w:rsidP="00B70B1C">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sz w:val="24"/>
          <w:szCs w:val="24"/>
          <w:lang w:eastAsia="cs-CZ"/>
        </w:rPr>
        <w:t xml:space="preserve">Příjemce je povinen řídit se Pravidly. </w:t>
      </w:r>
      <w:r w:rsidRPr="008F0080">
        <w:rPr>
          <w:rFonts w:ascii="Arial" w:eastAsia="Times New Roman" w:hAnsi="Arial" w:cs="Arial"/>
          <w:iCs/>
          <w:sz w:val="24"/>
          <w:szCs w:val="24"/>
          <w:lang w:eastAsia="cs-CZ"/>
        </w:rPr>
        <w:t>V případě odchylného znění Pravidel a této smlouvy mají přednost ustanovení této smlouvy.</w:t>
      </w:r>
    </w:p>
    <w:p w:rsidR="00B70B1C" w:rsidRPr="008F0080" w:rsidRDefault="00B70B1C" w:rsidP="00B70B1C">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iCs/>
          <w:sz w:val="24"/>
          <w:szCs w:val="24"/>
          <w:lang w:eastAsia="cs-CZ"/>
        </w:rPr>
        <w:t>Příjemce</w:t>
      </w:r>
      <w:r w:rsidRPr="008F0080">
        <w:rPr>
          <w:rFonts w:ascii="Arial" w:eastAsia="Times New Roman" w:hAnsi="Arial" w:cs="Arial"/>
          <w:sz w:val="24"/>
          <w:szCs w:val="24"/>
          <w:lang w:eastAsia="cs-CZ"/>
        </w:rPr>
        <w:t xml:space="preserve"> je oprávněn dotaci použít pouze na ..........……………. </w:t>
      </w:r>
      <w:r w:rsidRPr="008F0080">
        <w:rPr>
          <w:rFonts w:ascii="Arial" w:eastAsia="Times New Roman" w:hAnsi="Arial" w:cs="Arial"/>
          <w:i/>
          <w:color w:val="0000FF"/>
          <w:sz w:val="24"/>
          <w:szCs w:val="24"/>
          <w:lang w:eastAsia="cs-CZ"/>
        </w:rPr>
        <w:t>Zde musí být přesně vymezeny uznatelné výdaje, na jejichž úhradu lze dotaci pouze použít (viz odst. 11.7 Pravidel)</w:t>
      </w:r>
      <w:r>
        <w:rPr>
          <w:rFonts w:ascii="Arial" w:eastAsia="Times New Roman" w:hAnsi="Arial" w:cs="Arial"/>
          <w:i/>
          <w:color w:val="0000FF"/>
          <w:sz w:val="24"/>
          <w:szCs w:val="24"/>
          <w:lang w:eastAsia="cs-CZ"/>
        </w:rPr>
        <w:t>.</w:t>
      </w:r>
    </w:p>
    <w:p w:rsidR="00B70B1C" w:rsidRPr="008F0080" w:rsidRDefault="00B70B1C" w:rsidP="00B70B1C">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sz w:val="24"/>
          <w:szCs w:val="24"/>
          <w:lang w:eastAsia="cs-CZ"/>
        </w:rPr>
        <w:t>Dotace musí být použita hospodárně.</w:t>
      </w:r>
    </w:p>
    <w:p w:rsidR="00B70B1C" w:rsidRDefault="00B70B1C" w:rsidP="00B70B1C">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B70B1C" w:rsidRDefault="00B70B1C" w:rsidP="00B70B1C">
      <w:pPr>
        <w:spacing w:after="120"/>
        <w:ind w:left="567" w:firstLine="0"/>
        <w:rPr>
          <w:rFonts w:ascii="Arial" w:hAnsi="Arial" w:cs="Arial"/>
          <w:bCs/>
          <w:i/>
          <w:iCs/>
          <w:sz w:val="24"/>
          <w:szCs w:val="24"/>
          <w:lang w:eastAsia="cs-CZ"/>
        </w:rPr>
      </w:pPr>
      <w:r w:rsidRPr="008F0080">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8F0080">
        <w:rPr>
          <w:rFonts w:ascii="Arial" w:hAnsi="Arial" w:cs="Arial"/>
          <w:bCs/>
          <w:i/>
          <w:iCs/>
          <w:sz w:val="24"/>
          <w:szCs w:val="24"/>
          <w:lang w:eastAsia="cs-CZ"/>
        </w:rPr>
        <w:t xml:space="preserve"> </w:t>
      </w:r>
      <w:r w:rsidRPr="008F0080">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8F0080">
        <w:rPr>
          <w:rFonts w:ascii="Arial" w:hAnsi="Arial" w:cs="Arial"/>
          <w:bCs/>
          <w:sz w:val="24"/>
          <w:szCs w:val="24"/>
          <w:u w:val="single"/>
          <w:lang w:eastAsia="cs-CZ"/>
        </w:rPr>
        <w:t>bude DPH neuznatelným výdajem čerpané dotace</w:t>
      </w:r>
      <w:r w:rsidRPr="008F0080">
        <w:rPr>
          <w:rFonts w:ascii="Arial" w:hAnsi="Arial" w:cs="Arial"/>
          <w:bCs/>
          <w:sz w:val="24"/>
          <w:szCs w:val="24"/>
          <w:lang w:eastAsia="cs-CZ"/>
        </w:rPr>
        <w:t>.</w:t>
      </w:r>
      <w:r w:rsidRPr="008F0080">
        <w:rPr>
          <w:rFonts w:ascii="Arial" w:hAnsi="Arial" w:cs="Arial"/>
          <w:bCs/>
          <w:i/>
          <w:iCs/>
          <w:sz w:val="24"/>
          <w:szCs w:val="24"/>
          <w:lang w:eastAsia="cs-CZ"/>
        </w:rPr>
        <w:t xml:space="preserve"> </w:t>
      </w:r>
    </w:p>
    <w:p w:rsidR="00B70B1C" w:rsidRPr="008F0080" w:rsidRDefault="00B70B1C" w:rsidP="00B70B1C">
      <w:pPr>
        <w:spacing w:after="120"/>
        <w:ind w:left="567" w:firstLine="0"/>
        <w:rPr>
          <w:rFonts w:ascii="Arial" w:eastAsia="Times New Roman" w:hAnsi="Arial" w:cs="Arial"/>
          <w:iCs/>
          <w:sz w:val="24"/>
          <w:szCs w:val="24"/>
          <w:lang w:eastAsia="cs-CZ"/>
        </w:rPr>
      </w:pPr>
      <w:r w:rsidRPr="008F0080">
        <w:rPr>
          <w:rFonts w:ascii="Arial" w:eastAsia="Times New Roman" w:hAnsi="Arial" w:cs="Arial"/>
          <w:iCs/>
          <w:sz w:val="24"/>
          <w:szCs w:val="24"/>
          <w:lang w:eastAsia="cs-CZ"/>
        </w:rPr>
        <w:t>Dotaci nelze rovněž použít na úhradu ostatních daní.</w:t>
      </w:r>
    </w:p>
    <w:p w:rsidR="00B70B1C" w:rsidRPr="00707B2E" w:rsidRDefault="00B70B1C" w:rsidP="00707B2E">
      <w:pPr>
        <w:pStyle w:val="Odstavecseseznamem"/>
        <w:numPr>
          <w:ilvl w:val="0"/>
          <w:numId w:val="5"/>
        </w:numPr>
        <w:spacing w:after="120"/>
        <w:rPr>
          <w:rFonts w:ascii="Arial" w:eastAsia="Times New Roman" w:hAnsi="Arial" w:cs="Arial"/>
          <w:i/>
          <w:sz w:val="24"/>
          <w:szCs w:val="24"/>
          <w:lang w:eastAsia="cs-CZ"/>
        </w:rPr>
      </w:pPr>
      <w:r w:rsidRPr="00707B2E">
        <w:rPr>
          <w:rFonts w:ascii="Arial" w:eastAsia="Times New Roman" w:hAnsi="Arial" w:cs="Arial"/>
          <w:sz w:val="24"/>
          <w:szCs w:val="24"/>
          <w:lang w:eastAsia="cs-CZ"/>
        </w:rPr>
        <w:t>Příjemce je povinen vést dotaci ve svém účetnictví odděleně.</w:t>
      </w:r>
    </w:p>
    <w:p w:rsidR="00707B2E" w:rsidRPr="00C677A5" w:rsidRDefault="00707B2E" w:rsidP="00355E12">
      <w:pPr>
        <w:spacing w:after="120"/>
        <w:ind w:left="567" w:firstLine="0"/>
        <w:rPr>
          <w:rFonts w:ascii="Arial" w:eastAsia="Times New Roman" w:hAnsi="Arial" w:cs="Arial"/>
          <w:sz w:val="24"/>
          <w:szCs w:val="24"/>
          <w:lang w:eastAsia="cs-CZ"/>
        </w:rPr>
      </w:pPr>
      <w:r w:rsidRPr="0004724C">
        <w:rPr>
          <w:rFonts w:ascii="Arial" w:hAnsi="Arial" w:cs="Arial"/>
          <w:sz w:val="24"/>
          <w:szCs w:val="24"/>
        </w:rPr>
        <w:t xml:space="preserve">Obnova </w:t>
      </w:r>
      <w:r>
        <w:rPr>
          <w:rFonts w:ascii="Arial" w:hAnsi="Arial" w:cs="Arial"/>
          <w:sz w:val="24"/>
          <w:szCs w:val="24"/>
        </w:rPr>
        <w:t xml:space="preserve">kulturní </w:t>
      </w:r>
      <w:r w:rsidRPr="0004724C">
        <w:rPr>
          <w:rFonts w:ascii="Arial" w:hAnsi="Arial" w:cs="Arial"/>
          <w:sz w:val="24"/>
          <w:szCs w:val="24"/>
        </w:rPr>
        <w:t>památky musí být ukončena</w:t>
      </w:r>
      <w:r>
        <w:rPr>
          <w:rFonts w:cs="Arial"/>
          <w:szCs w:val="24"/>
        </w:rPr>
        <w:t xml:space="preserve"> </w:t>
      </w:r>
      <w:r w:rsidRPr="005A306D">
        <w:rPr>
          <w:rFonts w:ascii="Arial" w:eastAsia="Times New Roman" w:hAnsi="Arial" w:cs="Arial"/>
          <w:sz w:val="24"/>
          <w:szCs w:val="24"/>
          <w:lang w:eastAsia="cs-CZ"/>
        </w:rPr>
        <w:t xml:space="preserve">nejpozději </w:t>
      </w:r>
      <w:r w:rsidRPr="00C677A5">
        <w:rPr>
          <w:rFonts w:ascii="Arial" w:eastAsia="Times New Roman" w:hAnsi="Arial" w:cs="Arial"/>
          <w:sz w:val="24"/>
          <w:szCs w:val="24"/>
          <w:lang w:eastAsia="cs-CZ"/>
        </w:rPr>
        <w:t>do 31. 10. 2019.</w:t>
      </w:r>
    </w:p>
    <w:p w:rsidR="00B70B1C" w:rsidRDefault="00B70B1C" w:rsidP="00355E12">
      <w:pPr>
        <w:spacing w:after="120"/>
        <w:ind w:left="567" w:firstLine="0"/>
        <w:rPr>
          <w:rFonts w:ascii="Arial" w:eastAsia="Times New Roman" w:hAnsi="Arial" w:cs="Arial"/>
          <w:iCs/>
          <w:sz w:val="24"/>
          <w:szCs w:val="24"/>
          <w:lang w:eastAsia="cs-CZ"/>
        </w:rPr>
      </w:pPr>
      <w:r w:rsidRPr="00C677A5">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w:t>
      </w:r>
      <w:r w:rsidR="00355E12" w:rsidRPr="00C677A5">
        <w:rPr>
          <w:rFonts w:ascii="Arial" w:eastAsia="Times New Roman" w:hAnsi="Arial" w:cs="Arial"/>
          <w:iCs/>
          <w:sz w:val="24"/>
          <w:szCs w:val="24"/>
          <w:lang w:eastAsia="cs-CZ"/>
        </w:rPr>
        <w:t>1 této smlouvy v období od 1. 1. 2019</w:t>
      </w:r>
      <w:r w:rsidRPr="00C677A5">
        <w:rPr>
          <w:rFonts w:ascii="Arial" w:eastAsia="Times New Roman" w:hAnsi="Arial" w:cs="Arial"/>
          <w:iCs/>
          <w:sz w:val="24"/>
          <w:szCs w:val="24"/>
          <w:lang w:eastAsia="cs-CZ"/>
        </w:rPr>
        <w:t xml:space="preserve"> </w:t>
      </w:r>
      <w:r w:rsidRPr="008F0080">
        <w:rPr>
          <w:rFonts w:ascii="Arial" w:eastAsia="Times New Roman" w:hAnsi="Arial" w:cs="Arial"/>
          <w:iCs/>
          <w:sz w:val="24"/>
          <w:szCs w:val="24"/>
          <w:lang w:eastAsia="cs-CZ"/>
        </w:rPr>
        <w:t>do uzavření této smlouvy.</w:t>
      </w:r>
    </w:p>
    <w:p w:rsidR="00A91A53" w:rsidRPr="00A404CE" w:rsidRDefault="00A91A53" w:rsidP="00A91A53">
      <w:pPr>
        <w:spacing w:after="120"/>
        <w:ind w:left="567" w:firstLine="0"/>
        <w:rPr>
          <w:rFonts w:ascii="Arial" w:hAnsi="Arial" w:cs="Arial"/>
          <w:bCs/>
          <w:sz w:val="24"/>
          <w:szCs w:val="24"/>
        </w:rPr>
      </w:pPr>
      <w:r w:rsidRPr="00A404CE">
        <w:rPr>
          <w:rFonts w:ascii="Arial" w:hAnsi="Arial" w:cs="Arial"/>
          <w:sz w:val="24"/>
          <w:szCs w:val="24"/>
        </w:rPr>
        <w:t xml:space="preserve">Celkové předpokládané uznatelné výdaje na účel uvedený ve čl. I. odst. </w:t>
      </w:r>
      <w:smartTag w:uri="urn:schemas-microsoft-com:office:smarttags" w:element="metricconverter">
        <w:smartTagPr>
          <w:attr w:name="ProductID" w:val="2. a"/>
        </w:smartTagPr>
        <w:r w:rsidRPr="00A404CE">
          <w:rPr>
            <w:rFonts w:ascii="Arial" w:hAnsi="Arial" w:cs="Arial"/>
            <w:sz w:val="24"/>
            <w:szCs w:val="24"/>
          </w:rPr>
          <w:t>2. a</w:t>
        </w:r>
      </w:smartTag>
      <w:r w:rsidRPr="00A404CE">
        <w:rPr>
          <w:rFonts w:ascii="Arial" w:hAnsi="Arial" w:cs="Arial"/>
          <w:sz w:val="24"/>
          <w:szCs w:val="24"/>
        </w:rPr>
        <w:t xml:space="preserve"> 4. této smlouvy činí ……………Kč, (slovy korun českých).</w:t>
      </w:r>
      <w:r w:rsidRPr="00A404CE">
        <w:rPr>
          <w:rFonts w:ascii="Arial" w:hAnsi="Arial" w:cs="Arial"/>
          <w:i/>
          <w:sz w:val="24"/>
          <w:szCs w:val="24"/>
        </w:rPr>
        <w:t xml:space="preserve"> </w:t>
      </w:r>
      <w:r w:rsidRPr="00A404CE">
        <w:rPr>
          <w:rFonts w:ascii="Arial" w:hAnsi="Arial" w:cs="Arial"/>
          <w:sz w:val="24"/>
          <w:szCs w:val="24"/>
        </w:rPr>
        <w:t>Příjemce je povinen na tento účel vynaložit minimálně 50 % z vlastních a jiných zdrojů.</w:t>
      </w:r>
      <w:r w:rsidRPr="00A404CE">
        <w:rPr>
          <w:rFonts w:ascii="Arial" w:hAnsi="Arial" w:cs="Arial"/>
          <w:bCs/>
          <w:sz w:val="24"/>
          <w:szCs w:val="24"/>
        </w:rPr>
        <w:t xml:space="preserve"> Minimální podíl spoluúčasti žadatele z vlastních a jiných zdrojů vychází z celkových předpokládaných uznatelných výdajů uvedených v žádosti žadatele, a činí 50 % celkových předpokládaných uznatelných výdajů. V případě, že celkové skutečně vynaložené uznatelné výdaje budou nižší než celkové předpokládané uznatelné výdaje uvedené v žádosti žadatele, bude žadateli po předložení vyúčtování </w:t>
      </w:r>
      <w:r w:rsidRPr="00A404CE">
        <w:rPr>
          <w:rFonts w:ascii="Arial" w:hAnsi="Arial" w:cs="Arial"/>
          <w:bCs/>
          <w:sz w:val="24"/>
          <w:szCs w:val="24"/>
        </w:rPr>
        <w:lastRenderedPageBreak/>
        <w:t>dotace poskytnuta dotace v souladu se Smlouvou tak, aby výše dotace odpovídala nejvýše 50% z celkových skutečně vynaložený</w:t>
      </w:r>
      <w:r>
        <w:rPr>
          <w:rFonts w:ascii="Arial" w:hAnsi="Arial" w:cs="Arial"/>
          <w:bCs/>
          <w:sz w:val="24"/>
          <w:szCs w:val="24"/>
        </w:rPr>
        <w:t>ch uznatelných výdajů na účel dle článku I. odst. 2 a 4 této smlouvy.</w:t>
      </w:r>
    </w:p>
    <w:p w:rsidR="00C677A5" w:rsidRPr="00C677A5" w:rsidRDefault="00C677A5" w:rsidP="00C677A5">
      <w:pPr>
        <w:spacing w:after="120"/>
        <w:ind w:left="567" w:firstLine="0"/>
        <w:rPr>
          <w:rFonts w:ascii="Arial" w:hAnsi="Arial" w:cs="Arial"/>
          <w:bCs/>
          <w:sz w:val="24"/>
          <w:szCs w:val="24"/>
        </w:rPr>
      </w:pPr>
    </w:p>
    <w:p w:rsidR="00B70B1C" w:rsidRPr="008F0080" w:rsidRDefault="00B70B1C" w:rsidP="00B70B1C">
      <w:pPr>
        <w:numPr>
          <w:ilvl w:val="0"/>
          <w:numId w:val="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B70B1C" w:rsidRPr="00C677A5" w:rsidRDefault="00B70B1C" w:rsidP="00B70B1C">
      <w:pPr>
        <w:numPr>
          <w:ilvl w:val="0"/>
          <w:numId w:val="5"/>
        </w:numPr>
        <w:tabs>
          <w:tab w:val="left" w:pos="540"/>
        </w:tabs>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je </w:t>
      </w:r>
      <w:r w:rsidR="00355E12">
        <w:rPr>
          <w:rFonts w:ascii="Arial" w:eastAsia="Times New Roman" w:hAnsi="Arial" w:cs="Arial"/>
          <w:sz w:val="24"/>
          <w:szCs w:val="24"/>
          <w:lang w:eastAsia="cs-CZ"/>
        </w:rPr>
        <w:t xml:space="preserve">povinen nejpozději </w:t>
      </w:r>
      <w:r w:rsidR="00355E12" w:rsidRPr="00C677A5">
        <w:rPr>
          <w:rFonts w:ascii="Arial" w:eastAsia="Times New Roman" w:hAnsi="Arial" w:cs="Arial"/>
          <w:sz w:val="24"/>
          <w:szCs w:val="24"/>
          <w:lang w:eastAsia="cs-CZ"/>
        </w:rPr>
        <w:t xml:space="preserve">do 15. 11. 2019 </w:t>
      </w:r>
      <w:r w:rsidRPr="00C677A5">
        <w:rPr>
          <w:rFonts w:ascii="Arial" w:eastAsia="Times New Roman" w:hAnsi="Arial" w:cs="Arial"/>
          <w:sz w:val="24"/>
          <w:szCs w:val="24"/>
          <w:lang w:eastAsia="cs-CZ"/>
        </w:rPr>
        <w:t>předložit poskytovateli vyúčtování poskytnuté dotace (dále jen „vyúčtování“).</w:t>
      </w:r>
    </w:p>
    <w:p w:rsidR="00B70B1C" w:rsidRPr="00C677A5" w:rsidRDefault="00B70B1C" w:rsidP="00B70B1C">
      <w:pPr>
        <w:tabs>
          <w:tab w:val="left" w:pos="540"/>
        </w:tabs>
        <w:spacing w:after="120"/>
        <w:ind w:left="540" w:firstLine="0"/>
        <w:rPr>
          <w:rFonts w:ascii="Arial" w:eastAsia="Times New Roman" w:hAnsi="Arial" w:cs="Arial"/>
          <w:sz w:val="24"/>
          <w:szCs w:val="24"/>
          <w:lang w:eastAsia="cs-CZ"/>
        </w:rPr>
      </w:pPr>
      <w:r w:rsidRPr="00C677A5">
        <w:rPr>
          <w:rFonts w:ascii="Arial" w:eastAsia="Times New Roman" w:hAnsi="Arial" w:cs="Arial"/>
          <w:sz w:val="24"/>
          <w:szCs w:val="24"/>
          <w:lang w:eastAsia="cs-CZ"/>
        </w:rPr>
        <w:t>Vyúčtování musí obsahovat:</w:t>
      </w:r>
    </w:p>
    <w:p w:rsidR="00B70B1C" w:rsidRPr="008F0080" w:rsidRDefault="00B70B1C" w:rsidP="00B70B1C">
      <w:pPr>
        <w:pStyle w:val="Odstavecseseznamem"/>
        <w:numPr>
          <w:ilvl w:val="1"/>
          <w:numId w:val="5"/>
        </w:numPr>
        <w:contextualSpacing w:val="0"/>
        <w:rPr>
          <w:rFonts w:ascii="Arial" w:eastAsia="Times New Roman" w:hAnsi="Arial" w:cs="Arial"/>
          <w:sz w:val="24"/>
          <w:szCs w:val="24"/>
          <w:lang w:eastAsia="cs-CZ"/>
        </w:rPr>
      </w:pPr>
      <w:r w:rsidRPr="00C677A5">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w:t>
      </w:r>
      <w:r w:rsidR="00355E12" w:rsidRPr="00C677A5">
        <w:rPr>
          <w:rFonts w:ascii="Arial" w:eastAsia="Times New Roman" w:hAnsi="Arial" w:cs="Arial"/>
          <w:sz w:val="24"/>
          <w:szCs w:val="24"/>
          <w:lang w:eastAsia="cs-CZ"/>
        </w:rPr>
        <w:t xml:space="preserve">uvedeném v příloze č. 1 </w:t>
      </w:r>
      <w:r w:rsidR="00355E12" w:rsidRPr="00C677A5">
        <w:rPr>
          <w:rFonts w:ascii="Arial" w:hAnsi="Arial" w:cs="Arial"/>
          <w:sz w:val="24"/>
          <w:szCs w:val="24"/>
        </w:rPr>
        <w:t>„Finanční vyúčtování dotace 2019“</w:t>
      </w:r>
      <w:r w:rsidRPr="00C677A5">
        <w:rPr>
          <w:rFonts w:ascii="Arial" w:eastAsia="Times New Roman" w:hAnsi="Arial" w:cs="Arial"/>
          <w:sz w:val="24"/>
          <w:szCs w:val="24"/>
          <w:lang w:eastAsia="cs-CZ"/>
        </w:rPr>
        <w:t>.</w:t>
      </w:r>
      <w:r w:rsidRPr="00C677A5">
        <w:rPr>
          <w:rFonts w:ascii="Arial" w:eastAsia="Times New Roman" w:hAnsi="Arial" w:cs="Arial"/>
          <w:i/>
          <w:sz w:val="24"/>
          <w:szCs w:val="24"/>
          <w:lang w:eastAsia="cs-CZ"/>
        </w:rPr>
        <w:t xml:space="preserve">. </w:t>
      </w:r>
      <w:r w:rsidRPr="008F0080">
        <w:rPr>
          <w:rFonts w:ascii="Arial" w:eastAsia="Times New Roman" w:hAnsi="Arial" w:cs="Arial"/>
          <w:b/>
          <w:sz w:val="24"/>
          <w:szCs w:val="24"/>
          <w:lang w:eastAsia="cs-CZ"/>
        </w:rPr>
        <w:t xml:space="preserve">Příloha č. 1 je pro příjemce k dispozici v elektronické formě na webu poskytovatele </w:t>
      </w:r>
      <w:hyperlink r:id="rId7" w:history="1">
        <w:r w:rsidR="00C677A5" w:rsidRPr="008826F8">
          <w:rPr>
            <w:rStyle w:val="Hypertextovodkaz"/>
            <w:rFonts w:ascii="Arial" w:hAnsi="Arial" w:cs="Arial"/>
          </w:rPr>
          <w:t>www.olkraj.cz</w:t>
        </w:r>
      </w:hyperlink>
      <w:r w:rsidR="00C677A5">
        <w:rPr>
          <w:rStyle w:val="Hypertextovodkaz"/>
          <w:rFonts w:ascii="Arial" w:hAnsi="Arial" w:cs="Arial"/>
        </w:rPr>
        <w:t xml:space="preserve">. </w:t>
      </w:r>
      <w:r w:rsidRPr="008F0080">
        <w:rPr>
          <w:rFonts w:ascii="Arial" w:eastAsia="Times New Roman" w:hAnsi="Arial" w:cs="Arial"/>
          <w:sz w:val="24"/>
          <w:szCs w:val="24"/>
          <w:lang w:eastAsia="cs-CZ"/>
        </w:rPr>
        <w:t>Soupis příjmů dle tohoto ustanovení doloží příjemce čestným prohlášením, že všechny příjmy uvedené v soupisu jsou pravdivé a úplné</w:t>
      </w:r>
      <w:r w:rsidR="00355E12">
        <w:rPr>
          <w:rFonts w:ascii="Arial" w:eastAsia="Times New Roman" w:hAnsi="Arial" w:cs="Arial"/>
          <w:sz w:val="24"/>
          <w:szCs w:val="24"/>
          <w:lang w:eastAsia="cs-CZ"/>
        </w:rPr>
        <w:t>.</w:t>
      </w:r>
      <w:r w:rsidRPr="008F0080">
        <w:rPr>
          <w:rFonts w:ascii="Arial" w:eastAsia="Times New Roman" w:hAnsi="Arial" w:cs="Arial"/>
          <w:sz w:val="24"/>
          <w:szCs w:val="24"/>
          <w:lang w:eastAsia="cs-CZ"/>
        </w:rPr>
        <w:t xml:space="preserve"> </w:t>
      </w:r>
      <w:r w:rsidRPr="008F0080">
        <w:rPr>
          <w:rFonts w:ascii="Arial" w:eastAsia="Times New Roman" w:hAnsi="Arial" w:cs="Arial"/>
          <w:iCs/>
          <w:sz w:val="24"/>
          <w:szCs w:val="24"/>
          <w:lang w:eastAsia="cs-CZ"/>
        </w:rPr>
        <w:t xml:space="preserve">Za příjem se považují veškeré </w:t>
      </w:r>
      <w:r w:rsidRPr="008F0080">
        <w:rPr>
          <w:rFonts w:ascii="Arial" w:hAnsi="Arial" w:cs="Arial"/>
          <w:sz w:val="24"/>
          <w:szCs w:val="24"/>
        </w:rPr>
        <w:t>příjmy uvedené v odst. 11.22 Pravidel.</w:t>
      </w:r>
    </w:p>
    <w:p w:rsidR="00B70B1C" w:rsidRPr="00C677A5" w:rsidRDefault="00B70B1C" w:rsidP="00B70B1C">
      <w:pPr>
        <w:pStyle w:val="Odstavecseseznamem"/>
        <w:numPr>
          <w:ilvl w:val="1"/>
          <w:numId w:val="5"/>
        </w:numPr>
        <w:spacing w:before="120" w:after="120"/>
        <w:contextualSpacing w:val="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Soupis celkových skutečně vynaložených výdajů na akci, na jejíž realizaci byla </w:t>
      </w:r>
      <w:r w:rsidRPr="00C677A5">
        <w:rPr>
          <w:rFonts w:ascii="Arial" w:eastAsia="Times New Roman" w:hAnsi="Arial" w:cs="Arial"/>
          <w:sz w:val="24"/>
          <w:szCs w:val="24"/>
          <w:lang w:eastAsia="cs-CZ"/>
        </w:rPr>
        <w:t xml:space="preserve">poskytnuta dotace dle této smlouvy, a to v rozsahu </w:t>
      </w:r>
      <w:r w:rsidR="00355E12" w:rsidRPr="00C677A5">
        <w:rPr>
          <w:rFonts w:ascii="Arial" w:eastAsia="Times New Roman" w:hAnsi="Arial" w:cs="Arial"/>
          <w:sz w:val="24"/>
          <w:szCs w:val="24"/>
          <w:lang w:eastAsia="cs-CZ"/>
        </w:rPr>
        <w:t xml:space="preserve">uvedeném v příloze č. 1 </w:t>
      </w:r>
      <w:r w:rsidR="00355E12" w:rsidRPr="00C677A5">
        <w:rPr>
          <w:rFonts w:ascii="Arial" w:hAnsi="Arial" w:cs="Arial"/>
          <w:sz w:val="24"/>
          <w:szCs w:val="24"/>
        </w:rPr>
        <w:t>„Finanční vyúčtování dotace 2019“</w:t>
      </w:r>
      <w:r w:rsidRPr="00C677A5">
        <w:rPr>
          <w:rFonts w:ascii="Arial" w:eastAsia="Times New Roman" w:hAnsi="Arial" w:cs="Arial"/>
          <w:sz w:val="24"/>
          <w:szCs w:val="24"/>
          <w:lang w:eastAsia="cs-CZ"/>
        </w:rPr>
        <w:t xml:space="preserve">. Soupis výdajů dle tohoto ustanovení doloží příjemce čestným prohlášením, že celkové skutečně vynaložené výdaje uvedené v soupisu jsou pravdivé a úplné. </w:t>
      </w:r>
    </w:p>
    <w:p w:rsidR="00B70B1C" w:rsidRPr="008F0080" w:rsidRDefault="00B70B1C" w:rsidP="00B70B1C">
      <w:pPr>
        <w:pStyle w:val="Odstavecseseznamem"/>
        <w:numPr>
          <w:ilvl w:val="1"/>
          <w:numId w:val="5"/>
        </w:numPr>
        <w:spacing w:after="120"/>
        <w:rPr>
          <w:rFonts w:ascii="Arial" w:eastAsia="Times New Roman" w:hAnsi="Arial" w:cs="Arial"/>
          <w:sz w:val="24"/>
          <w:szCs w:val="24"/>
          <w:lang w:eastAsia="cs-CZ"/>
        </w:rPr>
      </w:pPr>
      <w:r w:rsidRPr="00C677A5">
        <w:rPr>
          <w:rFonts w:ascii="Arial" w:eastAsia="Times New Roman" w:hAnsi="Arial" w:cs="Arial"/>
          <w:sz w:val="24"/>
          <w:szCs w:val="24"/>
          <w:lang w:eastAsia="cs-CZ"/>
        </w:rPr>
        <w:t>Soupis výdajů hrazených z poskytnuté dotace na akci, na jejíž realizaci byla poskytnuta dotace dle této smlouvy, a to v rozsahu</w:t>
      </w:r>
      <w:r w:rsidR="00355E12" w:rsidRPr="00C677A5">
        <w:rPr>
          <w:rFonts w:ascii="Arial" w:eastAsia="Times New Roman" w:hAnsi="Arial" w:cs="Arial"/>
          <w:sz w:val="24"/>
          <w:szCs w:val="24"/>
          <w:lang w:eastAsia="cs-CZ"/>
        </w:rPr>
        <w:t xml:space="preserve"> uvedeném v příloze č. 1 </w:t>
      </w:r>
      <w:r w:rsidR="00355E12" w:rsidRPr="00C677A5">
        <w:rPr>
          <w:rFonts w:ascii="Arial" w:hAnsi="Arial" w:cs="Arial"/>
          <w:sz w:val="24"/>
          <w:szCs w:val="24"/>
        </w:rPr>
        <w:t>„Finanční vyúčtování dotace 2019“</w:t>
      </w:r>
      <w:r w:rsidRPr="00C677A5">
        <w:rPr>
          <w:rFonts w:ascii="Arial" w:eastAsia="Times New Roman" w:hAnsi="Arial" w:cs="Arial"/>
          <w:sz w:val="24"/>
          <w:szCs w:val="24"/>
          <w:lang w:eastAsia="cs-CZ"/>
        </w:rPr>
        <w:t>, doložený</w:t>
      </w:r>
      <w:r w:rsidRPr="008F0080">
        <w:rPr>
          <w:rFonts w:ascii="Arial" w:eastAsia="Times New Roman" w:hAnsi="Arial" w:cs="Arial"/>
          <w:sz w:val="24"/>
          <w:szCs w:val="24"/>
          <w:lang w:eastAsia="cs-CZ"/>
        </w:rPr>
        <w:t>:</w:t>
      </w:r>
    </w:p>
    <w:p w:rsidR="00B70B1C" w:rsidRPr="008F0080" w:rsidRDefault="00B70B1C" w:rsidP="00B70B1C">
      <w:pPr>
        <w:numPr>
          <w:ilvl w:val="0"/>
          <w:numId w:val="3"/>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B70B1C" w:rsidRPr="008F0080" w:rsidRDefault="00B70B1C" w:rsidP="00B70B1C">
      <w:pPr>
        <w:numPr>
          <w:ilvl w:val="0"/>
          <w:numId w:val="3"/>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B70B1C" w:rsidRPr="008F0080" w:rsidRDefault="00B70B1C" w:rsidP="00B70B1C">
      <w:pPr>
        <w:numPr>
          <w:ilvl w:val="0"/>
          <w:numId w:val="3"/>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všech výpisů z bankovního účtu, které dokládají úhradu předložených faktur, s vyznačením dotčených plateb,</w:t>
      </w:r>
    </w:p>
    <w:p w:rsidR="00355E12" w:rsidRDefault="00B70B1C" w:rsidP="00355E12">
      <w:pPr>
        <w:numPr>
          <w:ilvl w:val="0"/>
          <w:numId w:val="3"/>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čestným prohlášením, že fotokopie předaných dokladů jsou shodné s originály a výdaje uvedené v soupisu jsou shodné s</w:t>
      </w:r>
      <w:r w:rsidR="00355E12">
        <w:rPr>
          <w:rFonts w:ascii="Arial" w:eastAsia="Times New Roman" w:hAnsi="Arial" w:cs="Arial"/>
          <w:sz w:val="24"/>
          <w:szCs w:val="24"/>
          <w:lang w:eastAsia="cs-CZ"/>
        </w:rPr>
        <w:t>e záznamy v účetnictví příjemce.</w:t>
      </w:r>
    </w:p>
    <w:p w:rsidR="00B70B1C" w:rsidRPr="008F0080" w:rsidRDefault="00B70B1C" w:rsidP="00355E12">
      <w:pPr>
        <w:spacing w:after="120"/>
        <w:ind w:left="1560" w:hanging="993"/>
        <w:rPr>
          <w:rFonts w:ascii="Arial" w:eastAsia="Times New Roman" w:hAnsi="Arial" w:cs="Arial"/>
          <w:sz w:val="24"/>
          <w:szCs w:val="24"/>
          <w:lang w:eastAsia="cs-CZ"/>
        </w:rPr>
      </w:pPr>
      <w:r w:rsidRPr="008F0080">
        <w:rPr>
          <w:rFonts w:ascii="Arial" w:eastAsia="Times New Roman" w:hAnsi="Arial" w:cs="Arial"/>
          <w:sz w:val="24"/>
          <w:szCs w:val="24"/>
          <w:lang w:eastAsia="cs-CZ"/>
        </w:rPr>
        <w:t>Společně s vyúčtováním příjemce předloží poskytovateli závěrečnou zprávu.</w:t>
      </w:r>
    </w:p>
    <w:p w:rsidR="00355E12" w:rsidRDefault="00355E12" w:rsidP="00355E12">
      <w:pPr>
        <w:spacing w:after="120"/>
        <w:ind w:left="567" w:firstLine="0"/>
        <w:rPr>
          <w:rFonts w:ascii="Arial" w:eastAsia="Times New Roman" w:hAnsi="Arial" w:cs="Arial"/>
          <w:color w:val="FF0000"/>
          <w:sz w:val="24"/>
          <w:szCs w:val="24"/>
          <w:lang w:eastAsia="cs-CZ"/>
        </w:rPr>
      </w:pPr>
      <w:r w:rsidRPr="00C3749D">
        <w:rPr>
          <w:rFonts w:ascii="Arial" w:eastAsia="Times New Roman" w:hAnsi="Arial" w:cs="Arial"/>
          <w:sz w:val="24"/>
          <w:szCs w:val="24"/>
          <w:lang w:eastAsia="cs-CZ"/>
        </w:rPr>
        <w:t xml:space="preserve">Závěrečná zpráva musí </w:t>
      </w:r>
      <w:r w:rsidRPr="00E775B9">
        <w:rPr>
          <w:rFonts w:ascii="Arial" w:eastAsia="Times New Roman" w:hAnsi="Arial" w:cs="Arial"/>
          <w:sz w:val="24"/>
          <w:szCs w:val="24"/>
          <w:lang w:eastAsia="cs-CZ"/>
        </w:rPr>
        <w:t>obsahovat</w:t>
      </w:r>
      <w:r w:rsidRPr="00E775B9">
        <w:rPr>
          <w:rFonts w:ascii="Arial" w:eastAsia="Times New Roman" w:hAnsi="Arial" w:cs="Arial"/>
          <w:iCs/>
          <w:sz w:val="24"/>
          <w:szCs w:val="24"/>
          <w:lang w:eastAsia="cs-CZ"/>
        </w:rPr>
        <w:t xml:space="preserve"> </w:t>
      </w:r>
      <w:r w:rsidR="00C677A5" w:rsidRPr="00C677A5">
        <w:rPr>
          <w:rFonts w:ascii="Arial" w:eastAsia="Times New Roman" w:hAnsi="Arial" w:cs="Arial"/>
          <w:iCs/>
          <w:sz w:val="24"/>
          <w:szCs w:val="24"/>
          <w:lang w:eastAsia="cs-CZ"/>
        </w:rPr>
        <w:t>stručné zhodnocení akce</w:t>
      </w:r>
      <w:r w:rsidRPr="00C677A5">
        <w:rPr>
          <w:rFonts w:ascii="Arial" w:eastAsia="Times New Roman" w:hAnsi="Arial" w:cs="Arial"/>
          <w:sz w:val="24"/>
          <w:szCs w:val="24"/>
          <w:lang w:eastAsia="cs-CZ"/>
        </w:rPr>
        <w:t>.</w:t>
      </w:r>
      <w:r w:rsidRPr="00C677A5">
        <w:rPr>
          <w:rFonts w:ascii="Arial" w:eastAsia="Times New Roman" w:hAnsi="Arial" w:cs="Arial"/>
          <w:i/>
          <w:iCs/>
          <w:sz w:val="24"/>
          <w:szCs w:val="24"/>
          <w:lang w:eastAsia="cs-CZ"/>
        </w:rPr>
        <w:t xml:space="preserve"> </w:t>
      </w:r>
      <w:r w:rsidRPr="00C677A5">
        <w:rPr>
          <w:rFonts w:ascii="Arial" w:eastAsia="Times New Roman" w:hAnsi="Arial" w:cs="Arial"/>
          <w:sz w:val="24"/>
          <w:szCs w:val="24"/>
          <w:lang w:eastAsia="cs-CZ"/>
        </w:rPr>
        <w:t>V příloze závěrečné zprávy je příjemce povinen předložit poskytovateli také fotodokumentaci provedené obnovy kulturní památky, včetně doložení propagace poskytovatele dle čl. II. odst. 10 této smlouvy</w:t>
      </w:r>
      <w:r w:rsidR="00F124E6" w:rsidRPr="00C677A5">
        <w:rPr>
          <w:rFonts w:ascii="Arial" w:eastAsia="Times New Roman" w:hAnsi="Arial" w:cs="Arial"/>
          <w:sz w:val="24"/>
          <w:szCs w:val="24"/>
          <w:lang w:eastAsia="cs-CZ"/>
        </w:rPr>
        <w:t>.</w:t>
      </w:r>
      <w:r w:rsidRPr="00C677A5">
        <w:rPr>
          <w:rFonts w:ascii="Arial" w:eastAsia="Times New Roman" w:hAnsi="Arial" w:cs="Arial"/>
          <w:sz w:val="24"/>
          <w:szCs w:val="24"/>
          <w:lang w:eastAsia="cs-CZ"/>
        </w:rPr>
        <w:t xml:space="preserve"> </w:t>
      </w:r>
    </w:p>
    <w:p w:rsidR="00C677A5" w:rsidRPr="00C677A5" w:rsidRDefault="00C677A5" w:rsidP="00C677A5">
      <w:pPr>
        <w:pStyle w:val="Odstavecseseznamem"/>
        <w:numPr>
          <w:ilvl w:val="0"/>
          <w:numId w:val="5"/>
        </w:numPr>
        <w:spacing w:after="120"/>
        <w:rPr>
          <w:rFonts w:ascii="Arial" w:hAnsi="Arial" w:cs="Arial"/>
          <w:bCs/>
          <w:sz w:val="24"/>
          <w:szCs w:val="24"/>
        </w:rPr>
      </w:pPr>
      <w:r w:rsidRPr="00C677A5">
        <w:rPr>
          <w:rFonts w:ascii="Arial" w:hAnsi="Arial" w:cs="Arial"/>
          <w:bCs/>
          <w:sz w:val="24"/>
          <w:szCs w:val="24"/>
        </w:rPr>
        <w:lastRenderedPageBreak/>
        <w:t xml:space="preserve">V případě, že celkové skutečně vynaložené uznatelné výdaje budou nižší než celkové předpokládané uznatelné výdaje uvedené v žádosti žadatele, bude žadateli po předložení vyúčtování dotace poskytnuta dotace v souladu se Smlouvou tak, aby výše dotace odpovídala nejvýše 50% z celkových skutečně vynaložených uznatelných výdajů. </w:t>
      </w:r>
      <w:r w:rsidRPr="00C677A5">
        <w:rPr>
          <w:rFonts w:ascii="Arial" w:eastAsia="Times New Roman" w:hAnsi="Arial" w:cs="Arial"/>
          <w:sz w:val="24"/>
          <w:szCs w:val="24"/>
          <w:lang w:eastAsia="cs-CZ"/>
        </w:rPr>
        <w:t>Pokud příjemce při obnově památky poruší některou z povinností uvedených v ustanovení čl. I. odst. 2. nebo 4. čl. II. odst. 1., 2. 3., 4., 9., 10., 12., nebo 13. této smlouvy nebo pokud nebude obnova památky provedena dle</w:t>
      </w:r>
      <w:r w:rsidRPr="00C677A5">
        <w:rPr>
          <w:rFonts w:ascii="Arial" w:eastAsia="Times New Roman" w:hAnsi="Arial" w:cs="Arial"/>
          <w:b/>
          <w:sz w:val="24"/>
          <w:szCs w:val="24"/>
          <w:lang w:eastAsia="cs-CZ"/>
        </w:rPr>
        <w:t xml:space="preserve"> </w:t>
      </w:r>
      <w:r w:rsidRPr="00C677A5">
        <w:rPr>
          <w:rStyle w:val="Tunznak"/>
          <w:b w:val="0"/>
          <w:szCs w:val="24"/>
        </w:rPr>
        <w:t>zák. č. 20/1987 Sb., o státní památkové péči, ve znění pozdějších předpisů</w:t>
      </w:r>
      <w:r w:rsidRPr="00C677A5">
        <w:rPr>
          <w:rFonts w:ascii="Arial" w:eastAsia="Times New Roman" w:hAnsi="Arial" w:cs="Arial"/>
          <w:b/>
          <w:sz w:val="24"/>
          <w:szCs w:val="24"/>
          <w:lang w:eastAsia="cs-CZ"/>
        </w:rPr>
        <w:t>,</w:t>
      </w:r>
      <w:r w:rsidRPr="00C677A5">
        <w:rPr>
          <w:rFonts w:ascii="Arial" w:eastAsia="Times New Roman" w:hAnsi="Arial" w:cs="Arial"/>
          <w:sz w:val="24"/>
          <w:szCs w:val="24"/>
          <w:lang w:eastAsia="cs-CZ"/>
        </w:rPr>
        <w:t xml:space="preserve"> je poskytovatel oprávněn dotaci nebo její část podle této smlouvy neposkytnout. </w:t>
      </w:r>
    </w:p>
    <w:p w:rsidR="00314FEA" w:rsidRPr="005A6D4A" w:rsidRDefault="00314FEA" w:rsidP="00314FEA">
      <w:pPr>
        <w:pStyle w:val="Odstavecseseznamem"/>
        <w:spacing w:after="120"/>
        <w:ind w:left="567" w:firstLine="0"/>
        <w:rPr>
          <w:rFonts w:ascii="Arial" w:eastAsia="Times New Roman" w:hAnsi="Arial" w:cs="Arial"/>
          <w:i/>
          <w:strike/>
          <w:color w:val="FF0000"/>
          <w:sz w:val="24"/>
          <w:szCs w:val="24"/>
          <w:lang w:eastAsia="cs-CZ"/>
        </w:rPr>
      </w:pPr>
    </w:p>
    <w:p w:rsidR="00314FEA" w:rsidRPr="006A5198" w:rsidRDefault="00314FEA" w:rsidP="00314FEA">
      <w:pPr>
        <w:pStyle w:val="Odstavecseseznamem"/>
        <w:numPr>
          <w:ilvl w:val="0"/>
          <w:numId w:val="5"/>
        </w:numPr>
        <w:spacing w:after="120"/>
        <w:rPr>
          <w:rFonts w:ascii="Arial" w:eastAsia="Times New Roman" w:hAnsi="Arial" w:cs="Arial"/>
          <w:sz w:val="24"/>
          <w:szCs w:val="24"/>
          <w:lang w:eastAsia="cs-CZ"/>
        </w:rPr>
      </w:pPr>
      <w:r w:rsidRPr="00C3749D">
        <w:rPr>
          <w:rFonts w:ascii="Arial" w:eastAsia="Times New Roman" w:hAnsi="Arial" w:cs="Arial"/>
          <w:sz w:val="24"/>
          <w:szCs w:val="24"/>
          <w:lang w:eastAsia="cs-CZ"/>
        </w:rPr>
        <w:t>V případě</w:t>
      </w:r>
      <w:r w:rsidRPr="00C677A5">
        <w:rPr>
          <w:rFonts w:ascii="Arial" w:eastAsia="Times New Roman" w:hAnsi="Arial" w:cs="Arial"/>
          <w:sz w:val="24"/>
          <w:szCs w:val="24"/>
          <w:lang w:eastAsia="cs-CZ"/>
        </w:rPr>
        <w:t xml:space="preserve">, </w:t>
      </w:r>
      <w:r w:rsidRPr="00C677A5">
        <w:rPr>
          <w:rFonts w:ascii="Arial" w:hAnsi="Arial" w:cs="Arial"/>
          <w:sz w:val="24"/>
          <w:szCs w:val="24"/>
        </w:rPr>
        <w:t>že poskytovatel následně zjistí</w:t>
      </w:r>
      <w:r w:rsidRPr="00C677A5">
        <w:rPr>
          <w:rFonts w:ascii="Arial" w:eastAsia="Times New Roman" w:hAnsi="Arial" w:cs="Arial"/>
          <w:sz w:val="24"/>
          <w:szCs w:val="24"/>
          <w:lang w:eastAsia="cs-CZ"/>
        </w:rPr>
        <w:t xml:space="preserve">, že příjemce použil </w:t>
      </w:r>
      <w:r w:rsidRPr="00C3749D">
        <w:rPr>
          <w:rFonts w:ascii="Arial" w:eastAsia="Times New Roman" w:hAnsi="Arial" w:cs="Arial"/>
          <w:sz w:val="24"/>
          <w:szCs w:val="24"/>
          <w:lang w:eastAsia="cs-CZ"/>
        </w:rPr>
        <w:t xml:space="preserve">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C3749D">
        <w:rPr>
          <w:rFonts w:ascii="Arial" w:eastAsia="Times New Roman" w:hAnsi="Arial" w:cs="Arial"/>
          <w:sz w:val="24"/>
          <w:szCs w:val="24"/>
          <w:lang w:eastAsia="cs-CZ"/>
        </w:rPr>
        <w:t>ust</w:t>
      </w:r>
      <w:proofErr w:type="spellEnd"/>
      <w:r w:rsidRPr="00C3749D">
        <w:rPr>
          <w:rFonts w:ascii="Arial" w:eastAsia="Times New Roman" w:hAnsi="Arial" w:cs="Arial"/>
          <w:sz w:val="24"/>
          <w:szCs w:val="24"/>
          <w:lang w:eastAsia="cs-CZ"/>
        </w:rPr>
        <w: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B70B1C" w:rsidRPr="008F0080" w:rsidRDefault="00B70B1C" w:rsidP="00B70B1C">
      <w:pPr>
        <w:numPr>
          <w:ilvl w:val="0"/>
          <w:numId w:val="5"/>
        </w:numPr>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B70B1C" w:rsidRPr="008F0080" w:rsidTr="00AF370C">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70B1C" w:rsidRPr="008F0080" w:rsidRDefault="00B70B1C" w:rsidP="00AF370C">
            <w:pPr>
              <w:ind w:left="0" w:firstLine="0"/>
              <w:jc w:val="left"/>
              <w:rPr>
                <w:rFonts w:ascii="Arial" w:eastAsia="Calibri" w:hAnsi="Arial" w:cs="Arial"/>
                <w:b/>
                <w:sz w:val="24"/>
                <w:szCs w:val="24"/>
                <w:lang w:eastAsia="cs-CZ"/>
              </w:rPr>
            </w:pPr>
            <w:r w:rsidRPr="008F0080">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70B1C" w:rsidRPr="008F0080" w:rsidRDefault="00B70B1C" w:rsidP="00AF370C">
            <w:pPr>
              <w:ind w:left="0" w:firstLine="0"/>
              <w:jc w:val="left"/>
              <w:rPr>
                <w:rFonts w:ascii="Arial" w:eastAsia="Calibri" w:hAnsi="Arial" w:cs="Arial"/>
                <w:b/>
                <w:sz w:val="24"/>
                <w:szCs w:val="24"/>
                <w:lang w:eastAsia="cs-CZ"/>
              </w:rPr>
            </w:pPr>
            <w:r w:rsidRPr="008F0080">
              <w:rPr>
                <w:rFonts w:ascii="Arial" w:eastAsia="Calibri" w:hAnsi="Arial" w:cs="Arial"/>
                <w:b/>
                <w:sz w:val="24"/>
                <w:szCs w:val="24"/>
                <w:lang w:eastAsia="cs-CZ"/>
              </w:rPr>
              <w:t>Výše odvodu v % z celkově poskytnuté dotace</w:t>
            </w:r>
          </w:p>
        </w:tc>
      </w:tr>
      <w:tr w:rsidR="00B70B1C" w:rsidRPr="008F0080" w:rsidTr="00AF370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70B1C" w:rsidRPr="008F0080" w:rsidRDefault="00B70B1C" w:rsidP="00AF370C">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70B1C" w:rsidRPr="008F0080" w:rsidRDefault="00B70B1C" w:rsidP="00AF370C">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B70B1C" w:rsidRPr="008F0080" w:rsidTr="00AF370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70B1C" w:rsidRPr="008F0080" w:rsidRDefault="00B70B1C" w:rsidP="00AF370C">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70B1C" w:rsidRPr="008F0080" w:rsidRDefault="00B70B1C" w:rsidP="00AF370C">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2%</w:t>
            </w:r>
          </w:p>
        </w:tc>
      </w:tr>
      <w:tr w:rsidR="00B70B1C" w:rsidRPr="008F0080" w:rsidTr="00AF370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70B1C" w:rsidRPr="008F0080" w:rsidRDefault="00B70B1C" w:rsidP="00AF370C">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70B1C" w:rsidRPr="008F0080" w:rsidRDefault="00B70B1C" w:rsidP="00AF370C">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B70B1C" w:rsidRPr="008F0080" w:rsidTr="00AF370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70B1C" w:rsidRPr="008F0080" w:rsidRDefault="00B70B1C" w:rsidP="00AF370C">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70B1C" w:rsidRPr="008F0080" w:rsidRDefault="00B70B1C" w:rsidP="00AF370C">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B70B1C" w:rsidRPr="008F0080" w:rsidTr="00AF370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70B1C" w:rsidRPr="008F0080" w:rsidRDefault="00B70B1C" w:rsidP="00AF370C">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70B1C" w:rsidRPr="008F0080" w:rsidRDefault="00B70B1C" w:rsidP="00AF370C">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B70B1C" w:rsidRPr="008F0080" w:rsidTr="00AF370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70B1C" w:rsidRPr="008F0080" w:rsidRDefault="00B70B1C" w:rsidP="00AF370C">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lastRenderedPageBreak/>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70B1C" w:rsidRPr="008F0080" w:rsidRDefault="00B70B1C" w:rsidP="00AF370C">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bl>
    <w:p w:rsidR="00B70B1C" w:rsidRPr="008F0080" w:rsidRDefault="00B70B1C" w:rsidP="00B70B1C">
      <w:pPr>
        <w:spacing w:after="120"/>
        <w:ind w:left="567" w:firstLine="0"/>
        <w:rPr>
          <w:rFonts w:ascii="Arial" w:eastAsia="Times New Roman" w:hAnsi="Arial" w:cs="Arial"/>
          <w:iCs/>
          <w:sz w:val="24"/>
          <w:szCs w:val="24"/>
          <w:lang w:eastAsia="cs-CZ"/>
        </w:rPr>
      </w:pPr>
    </w:p>
    <w:p w:rsidR="00314FEA" w:rsidRDefault="00314FEA" w:rsidP="00314FEA">
      <w:pPr>
        <w:numPr>
          <w:ilvl w:val="0"/>
          <w:numId w:val="5"/>
        </w:numPr>
        <w:spacing w:after="120"/>
        <w:rPr>
          <w:rFonts w:ascii="Arial" w:eastAsia="Times New Roman" w:hAnsi="Arial" w:cs="Arial"/>
          <w:sz w:val="24"/>
          <w:szCs w:val="24"/>
          <w:lang w:eastAsia="cs-CZ"/>
        </w:rPr>
      </w:pPr>
      <w:r>
        <w:rPr>
          <w:rFonts w:ascii="Arial" w:hAnsi="Arial" w:cs="Arial"/>
          <w:sz w:val="24"/>
          <w:szCs w:val="24"/>
        </w:rPr>
        <w:t xml:space="preserve">Případný odvod či penále se hradí na účet </w:t>
      </w:r>
      <w:r w:rsidRPr="00C677A5">
        <w:rPr>
          <w:rFonts w:ascii="Arial" w:hAnsi="Arial" w:cs="Arial"/>
          <w:sz w:val="24"/>
          <w:szCs w:val="24"/>
        </w:rPr>
        <w:t xml:space="preserve">poskytovatele č. </w:t>
      </w:r>
      <w:r w:rsidRPr="00C677A5">
        <w:rPr>
          <w:rFonts w:ascii="Arial" w:eastAsia="Times New Roman" w:hAnsi="Arial" w:cs="Arial"/>
          <w:sz w:val="24"/>
          <w:szCs w:val="24"/>
          <w:lang w:eastAsia="cs-CZ"/>
        </w:rPr>
        <w:t>27-4228320287/0100</w:t>
      </w:r>
      <w:r w:rsidRPr="00C677A5">
        <w:rPr>
          <w:rFonts w:ascii="Arial" w:hAnsi="Arial" w:cs="Arial"/>
          <w:sz w:val="24"/>
          <w:szCs w:val="24"/>
        </w:rPr>
        <w:t xml:space="preserve"> </w:t>
      </w:r>
      <w:r>
        <w:rPr>
          <w:rFonts w:ascii="Arial" w:hAnsi="Arial" w:cs="Arial"/>
          <w:sz w:val="24"/>
          <w:szCs w:val="24"/>
        </w:rPr>
        <w:t xml:space="preserve">na základě vystavené faktury. </w:t>
      </w:r>
    </w:p>
    <w:p w:rsidR="00B70B1C" w:rsidRPr="008F0080" w:rsidRDefault="00B70B1C" w:rsidP="00B70B1C">
      <w:pPr>
        <w:numPr>
          <w:ilvl w:val="0"/>
          <w:numId w:val="5"/>
        </w:numPr>
        <w:tabs>
          <w:tab w:val="num" w:pos="747"/>
        </w:tabs>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w:t>
      </w:r>
    </w:p>
    <w:p w:rsidR="00B70B1C" w:rsidRPr="008F0080" w:rsidRDefault="00B70B1C" w:rsidP="00B70B1C">
      <w:pPr>
        <w:numPr>
          <w:ilvl w:val="0"/>
          <w:numId w:val="5"/>
        </w:numPr>
        <w:tabs>
          <w:tab w:val="num" w:pos="747"/>
        </w:tabs>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je povinen uvádět logo poskytovatele na svých webových stránkách (jsou-li zřízeny) po </w:t>
      </w:r>
      <w:r w:rsidRPr="00C677A5">
        <w:rPr>
          <w:rFonts w:ascii="Arial" w:eastAsia="Times New Roman" w:hAnsi="Arial" w:cs="Arial"/>
          <w:sz w:val="24"/>
          <w:szCs w:val="24"/>
          <w:lang w:eastAsia="cs-CZ"/>
        </w:rPr>
        <w:t xml:space="preserve">dobu </w:t>
      </w:r>
      <w:r w:rsidR="00314FEA" w:rsidRPr="00C677A5">
        <w:rPr>
          <w:rFonts w:ascii="Arial" w:eastAsia="Times New Roman" w:hAnsi="Arial" w:cs="Arial"/>
          <w:sz w:val="24"/>
          <w:szCs w:val="24"/>
          <w:lang w:eastAsia="cs-CZ"/>
        </w:rPr>
        <w:t>realizace akce</w:t>
      </w:r>
      <w:r w:rsidRPr="00C677A5">
        <w:rPr>
          <w:rFonts w:ascii="Arial" w:eastAsia="Times New Roman" w:hAnsi="Arial" w:cs="Arial"/>
          <w:sz w:val="24"/>
          <w:szCs w:val="24"/>
          <w:lang w:eastAsia="cs-CZ"/>
        </w:rPr>
        <w:t xml:space="preserve">, </w:t>
      </w:r>
      <w:r w:rsidRPr="008F0080">
        <w:rPr>
          <w:rFonts w:ascii="Arial" w:eastAsia="Times New Roman" w:hAnsi="Arial" w:cs="Arial"/>
          <w:sz w:val="24"/>
          <w:szCs w:val="24"/>
          <w:lang w:eastAsia="cs-CZ"/>
        </w:rPr>
        <w:t xml:space="preserve">dále je příjemce povinen označit propagační materiály příjemce, vztahující se k účelu dotace, logem poskytovatele </w:t>
      </w:r>
      <w:r w:rsidRPr="00DF1DEF">
        <w:rPr>
          <w:rFonts w:ascii="Arial" w:eastAsia="Times New Roman" w:hAnsi="Arial" w:cs="Arial"/>
          <w:sz w:val="24"/>
          <w:szCs w:val="24"/>
          <w:lang w:eastAsia="cs-CZ"/>
        </w:rPr>
        <w:t>a umístit reklamní panel, nebo obdobné zařízení, s logem poskytovatele do místa, ve kterém je realizována podpořená akce</w:t>
      </w:r>
      <w:r w:rsidR="00DF1DEF">
        <w:rPr>
          <w:rFonts w:ascii="Arial" w:eastAsia="Times New Roman" w:hAnsi="Arial" w:cs="Arial"/>
          <w:sz w:val="24"/>
          <w:szCs w:val="24"/>
          <w:lang w:eastAsia="cs-CZ"/>
        </w:rPr>
        <w:t xml:space="preserve">. </w:t>
      </w:r>
      <w:r w:rsidRPr="008F0080">
        <w:rPr>
          <w:rFonts w:ascii="Arial" w:eastAsia="Times New Roman" w:hAnsi="Arial" w:cs="Arial"/>
          <w:sz w:val="24"/>
          <w:szCs w:val="24"/>
          <w:lang w:eastAsia="cs-CZ"/>
        </w:rPr>
        <w:t>Spolu s logem zde bude vždy uvedena informace, že poskytovatel akci finančně podpořil.</w:t>
      </w:r>
    </w:p>
    <w:p w:rsidR="00B70B1C" w:rsidRPr="008F0080" w:rsidRDefault="00B70B1C" w:rsidP="00B70B1C">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B70B1C" w:rsidRPr="008F0080" w:rsidRDefault="00B70B1C" w:rsidP="00B70B1C">
      <w:pPr>
        <w:numPr>
          <w:ilvl w:val="0"/>
          <w:numId w:val="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B70B1C" w:rsidRPr="008F0080" w:rsidRDefault="00B70B1C" w:rsidP="00B70B1C">
      <w:pPr>
        <w:numPr>
          <w:ilvl w:val="0"/>
          <w:numId w:val="5"/>
        </w:numPr>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 xml:space="preserve">Pokud bude příjemce při realizaci </w:t>
      </w:r>
      <w:r w:rsidR="00314FEA" w:rsidRPr="00C677A5">
        <w:rPr>
          <w:rFonts w:ascii="Arial" w:eastAsia="Times New Roman" w:hAnsi="Arial" w:cs="Arial"/>
          <w:sz w:val="24"/>
          <w:szCs w:val="24"/>
          <w:lang w:eastAsia="cs-CZ"/>
        </w:rPr>
        <w:t>obnovy kulturní památky</w:t>
      </w:r>
      <w:r w:rsidRPr="00C677A5">
        <w:rPr>
          <w:rFonts w:ascii="Arial" w:eastAsia="Times New Roman" w:hAnsi="Arial" w:cs="Arial"/>
          <w:sz w:val="24"/>
          <w:szCs w:val="24"/>
          <w:lang w:eastAsia="cs-CZ"/>
        </w:rPr>
        <w:t xml:space="preserve">, </w:t>
      </w:r>
      <w:r w:rsidRPr="008F0080">
        <w:rPr>
          <w:rFonts w:ascii="Arial" w:eastAsia="Times New Roman" w:hAnsi="Arial" w:cs="Arial"/>
          <w:sz w:val="24"/>
          <w:szCs w:val="24"/>
          <w:lang w:eastAsia="cs-CZ"/>
        </w:rPr>
        <w:t>na niž je poskytována dotace dle této smlouvy, zadavatelem veřejné zakázky dle příslušných ustanovení zákona o zadávání veřejných zakázek, je povinen při její realizaci postupovat dle tohoto zákona.</w:t>
      </w:r>
    </w:p>
    <w:p w:rsidR="00B70B1C" w:rsidRPr="008F0080" w:rsidRDefault="00B70B1C" w:rsidP="00B70B1C">
      <w:pPr>
        <w:numPr>
          <w:ilvl w:val="0"/>
          <w:numId w:val="5"/>
        </w:numPr>
        <w:spacing w:after="120"/>
        <w:rPr>
          <w:rFonts w:ascii="Arial" w:eastAsia="Times New Roman" w:hAnsi="Arial" w:cs="Arial"/>
          <w:i/>
          <w:iCs/>
          <w:sz w:val="24"/>
          <w:szCs w:val="24"/>
          <w:lang w:eastAsia="cs-CZ"/>
        </w:rPr>
      </w:pPr>
      <w:r w:rsidRPr="008F0080">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314FEA">
        <w:rPr>
          <w:rFonts w:ascii="Arial" w:eastAsia="Times New Roman" w:hAnsi="Arial" w:cs="Arial"/>
          <w:bCs/>
          <w:iCs/>
          <w:sz w:val="24"/>
          <w:szCs w:val="24"/>
          <w:lang w:eastAsia="cs-CZ"/>
        </w:rPr>
        <w:t xml:space="preserve">10.1 </w:t>
      </w:r>
      <w:r w:rsidRPr="008F0080">
        <w:rPr>
          <w:rFonts w:ascii="Arial" w:eastAsia="Times New Roman" w:hAnsi="Arial" w:cs="Arial"/>
          <w:bCs/>
          <w:iCs/>
          <w:sz w:val="24"/>
          <w:szCs w:val="24"/>
          <w:lang w:eastAsia="cs-CZ"/>
        </w:rPr>
        <w:t>Pravidel.</w:t>
      </w:r>
    </w:p>
    <w:p w:rsidR="00B70B1C" w:rsidRPr="008F0080" w:rsidRDefault="00B70B1C" w:rsidP="00B70B1C">
      <w:pPr>
        <w:spacing w:after="120"/>
        <w:ind w:left="567" w:firstLine="0"/>
        <w:rPr>
          <w:rFonts w:ascii="Arial" w:eastAsia="Times New Roman" w:hAnsi="Arial" w:cs="Arial"/>
          <w:bCs/>
          <w:iCs/>
          <w:sz w:val="24"/>
          <w:szCs w:val="24"/>
          <w:lang w:eastAsia="cs-CZ"/>
        </w:rPr>
      </w:pPr>
      <w:r w:rsidRPr="008F0080">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CA5D8E">
        <w:rPr>
          <w:rFonts w:ascii="Arial" w:eastAsia="Times New Roman" w:hAnsi="Arial" w:cs="Arial"/>
          <w:bCs/>
          <w:iCs/>
          <w:sz w:val="24"/>
          <w:szCs w:val="24"/>
          <w:lang w:eastAsia="cs-CZ"/>
        </w:rPr>
        <w:t>10.</w:t>
      </w:r>
      <w:r w:rsidR="00CA5D8E" w:rsidRPr="00CA5D8E">
        <w:rPr>
          <w:rFonts w:ascii="Arial" w:eastAsia="Times New Roman" w:hAnsi="Arial" w:cs="Arial"/>
          <w:bCs/>
          <w:iCs/>
          <w:sz w:val="24"/>
          <w:szCs w:val="24"/>
          <w:lang w:eastAsia="cs-CZ"/>
        </w:rPr>
        <w:t>2.</w:t>
      </w:r>
      <w:r w:rsidRPr="00CA5D8E">
        <w:rPr>
          <w:rFonts w:ascii="Arial" w:eastAsia="Times New Roman" w:hAnsi="Arial" w:cs="Arial"/>
          <w:bCs/>
          <w:i/>
          <w:iCs/>
          <w:sz w:val="24"/>
          <w:szCs w:val="24"/>
          <w:lang w:eastAsia="cs-CZ"/>
        </w:rPr>
        <w:t xml:space="preserve"> </w:t>
      </w:r>
      <w:r w:rsidRPr="008F0080">
        <w:rPr>
          <w:rFonts w:ascii="Arial" w:eastAsia="Times New Roman" w:hAnsi="Arial" w:cs="Arial"/>
          <w:bCs/>
          <w:iCs/>
          <w:sz w:val="24"/>
          <w:szCs w:val="24"/>
          <w:lang w:eastAsia="cs-CZ"/>
        </w:rPr>
        <w:t>Pravidel, kterou ve lhůtě stanovené Pravidly neoznámil poskytovateli.</w:t>
      </w:r>
    </w:p>
    <w:p w:rsidR="00B70B1C" w:rsidRPr="008F0080" w:rsidRDefault="00B70B1C" w:rsidP="00B70B1C">
      <w:pPr>
        <w:spacing w:after="120"/>
        <w:ind w:left="567" w:firstLine="0"/>
        <w:rPr>
          <w:rFonts w:ascii="Arial" w:eastAsia="Times New Roman" w:hAnsi="Arial" w:cs="Arial"/>
          <w:iCs/>
          <w:sz w:val="24"/>
          <w:szCs w:val="24"/>
          <w:lang w:eastAsia="cs-CZ"/>
        </w:rPr>
      </w:pPr>
      <w:r w:rsidRPr="008F0080">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8F0080">
        <w:rPr>
          <w:rFonts w:ascii="Arial" w:eastAsia="Times New Roman" w:hAnsi="Arial" w:cs="Arial"/>
          <w:bCs/>
          <w:iCs/>
          <w:sz w:val="24"/>
          <w:szCs w:val="24"/>
          <w:lang w:eastAsia="cs-CZ"/>
        </w:rPr>
        <w:t>ust</w:t>
      </w:r>
      <w:proofErr w:type="spellEnd"/>
      <w:r w:rsidRPr="008F0080">
        <w:rPr>
          <w:rFonts w:ascii="Arial" w:eastAsia="Times New Roman" w:hAnsi="Arial" w:cs="Arial"/>
          <w:bCs/>
          <w:iCs/>
          <w:sz w:val="24"/>
          <w:szCs w:val="24"/>
          <w:lang w:eastAsia="cs-CZ"/>
        </w:rPr>
        <w:t>. § 22 zákona č. 250/2000 Sb., o rozpočtových pravidlech územních rozpočtů, ve znění pozdějších předpisů.</w:t>
      </w:r>
    </w:p>
    <w:p w:rsidR="00B70B1C" w:rsidRPr="008F0080" w:rsidRDefault="00B70B1C" w:rsidP="00B70B1C">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III.</w:t>
      </w:r>
    </w:p>
    <w:p w:rsidR="00B70B1C" w:rsidRDefault="00B70B1C" w:rsidP="00B70B1C">
      <w:pPr>
        <w:numPr>
          <w:ilvl w:val="0"/>
          <w:numId w:val="6"/>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Smlouva se uzavírá v souladu s § 159 a násl. zákona č. 500/2004 Sb., správní řád, ve znění pozdějších právních předpisů, a se zákonem č. 250/2000 Sb., o </w:t>
      </w:r>
      <w:r w:rsidRPr="008F0080">
        <w:rPr>
          <w:rFonts w:ascii="Arial" w:eastAsia="Times New Roman" w:hAnsi="Arial" w:cs="Arial"/>
          <w:sz w:val="24"/>
          <w:szCs w:val="24"/>
          <w:lang w:eastAsia="cs-CZ"/>
        </w:rPr>
        <w:lastRenderedPageBreak/>
        <w:t>rozpočtových pravidlech územních rozpočtů, ve znění pozdějších právních předpisů.</w:t>
      </w:r>
    </w:p>
    <w:p w:rsidR="00B70B1C" w:rsidRPr="0078647C" w:rsidRDefault="00B70B1C" w:rsidP="0078647C">
      <w:pPr>
        <w:pStyle w:val="Odstavecseseznamem"/>
        <w:numPr>
          <w:ilvl w:val="0"/>
          <w:numId w:val="7"/>
        </w:numPr>
        <w:spacing w:after="120"/>
        <w:ind w:left="426" w:hanging="567"/>
        <w:rPr>
          <w:rFonts w:ascii="Arial" w:eastAsia="Times New Roman" w:hAnsi="Arial" w:cs="Arial"/>
          <w:iCs/>
          <w:sz w:val="24"/>
          <w:szCs w:val="24"/>
          <w:lang w:eastAsia="cs-CZ"/>
        </w:rPr>
      </w:pPr>
      <w:r w:rsidRPr="0078647C">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rsidR="00B70B1C" w:rsidRPr="008F0080" w:rsidRDefault="00B70B1C" w:rsidP="0078647C">
      <w:pPr>
        <w:spacing w:after="120"/>
        <w:ind w:left="426" w:firstLine="0"/>
        <w:rPr>
          <w:rFonts w:ascii="Arial" w:eastAsia="Times New Roman" w:hAnsi="Arial" w:cs="Arial"/>
          <w:iCs/>
          <w:sz w:val="24"/>
          <w:szCs w:val="24"/>
          <w:lang w:eastAsia="cs-CZ"/>
        </w:rPr>
      </w:pPr>
      <w:r w:rsidRPr="008F0080">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rsidR="00B70B1C" w:rsidRPr="0078647C" w:rsidRDefault="00B70B1C" w:rsidP="0078647C">
      <w:pPr>
        <w:pStyle w:val="Odstavecseseznamem"/>
        <w:numPr>
          <w:ilvl w:val="0"/>
          <w:numId w:val="7"/>
        </w:numPr>
        <w:spacing w:after="120"/>
        <w:ind w:left="426" w:hanging="567"/>
        <w:rPr>
          <w:rFonts w:ascii="Arial" w:eastAsia="Times New Roman" w:hAnsi="Arial" w:cs="Arial"/>
          <w:iCs/>
          <w:sz w:val="24"/>
          <w:szCs w:val="24"/>
          <w:lang w:eastAsia="cs-CZ"/>
        </w:rPr>
      </w:pPr>
      <w:r w:rsidRPr="0078647C">
        <w:rPr>
          <w:rFonts w:ascii="Arial" w:hAnsi="Arial" w:cs="Arial"/>
          <w:sz w:val="24"/>
          <w:szCs w:val="24"/>
          <w:lang w:eastAsia="cs-CZ"/>
        </w:rPr>
        <w:t>Tato smlouva nabývá účinnosti dnem jejího uveřejnění v registru smluv</w:t>
      </w:r>
      <w:r w:rsidRPr="0078647C">
        <w:rPr>
          <w:rFonts w:ascii="Arial" w:hAnsi="Arial" w:cs="Arial"/>
          <w:color w:val="1F497D"/>
          <w:sz w:val="24"/>
          <w:szCs w:val="24"/>
          <w:lang w:eastAsia="cs-CZ"/>
        </w:rPr>
        <w:t>.</w:t>
      </w:r>
    </w:p>
    <w:p w:rsidR="00B70B1C" w:rsidRPr="008F0080" w:rsidRDefault="00B70B1C" w:rsidP="0078647C">
      <w:pPr>
        <w:numPr>
          <w:ilvl w:val="0"/>
          <w:numId w:val="7"/>
        </w:numPr>
        <w:spacing w:after="120"/>
        <w:ind w:left="426" w:hanging="567"/>
        <w:rPr>
          <w:rFonts w:ascii="Arial" w:eastAsia="Times New Roman" w:hAnsi="Arial" w:cs="Arial"/>
          <w:sz w:val="24"/>
          <w:szCs w:val="24"/>
          <w:lang w:eastAsia="cs-CZ"/>
        </w:rPr>
      </w:pPr>
      <w:r w:rsidRPr="008F0080">
        <w:rPr>
          <w:rFonts w:ascii="Arial" w:eastAsia="Times New Roman" w:hAnsi="Arial" w:cs="Arial"/>
          <w:sz w:val="24"/>
          <w:szCs w:val="24"/>
          <w:lang w:eastAsia="cs-CZ"/>
        </w:rPr>
        <w:t>Tuto smlouvu lze měnit pouze písemnými vzestupně číslovanými dodatky.</w:t>
      </w:r>
    </w:p>
    <w:p w:rsidR="00B70B1C" w:rsidRPr="008F0080" w:rsidRDefault="00B70B1C" w:rsidP="0078647C">
      <w:pPr>
        <w:numPr>
          <w:ilvl w:val="0"/>
          <w:numId w:val="7"/>
        </w:numPr>
        <w:spacing w:after="120"/>
        <w:ind w:left="426" w:hanging="567"/>
        <w:rPr>
          <w:rFonts w:ascii="Arial" w:eastAsia="Times New Roman" w:hAnsi="Arial" w:cs="Arial"/>
          <w:sz w:val="24"/>
          <w:szCs w:val="24"/>
          <w:lang w:eastAsia="cs-CZ"/>
        </w:rPr>
      </w:pPr>
      <w:r w:rsidRPr="008F0080">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B70B1C" w:rsidRPr="008F0080" w:rsidRDefault="00B70B1C" w:rsidP="0052401C">
      <w:pPr>
        <w:numPr>
          <w:ilvl w:val="0"/>
          <w:numId w:val="7"/>
        </w:numPr>
        <w:spacing w:after="120"/>
        <w:ind w:left="426" w:hanging="568"/>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8" w:history="1">
        <w:r w:rsidRPr="008F0080">
          <w:rPr>
            <w:rStyle w:val="Hypertextovodkaz"/>
            <w:rFonts w:ascii="Arial" w:eastAsia="Times New Roman" w:hAnsi="Arial" w:cs="Arial"/>
            <w:sz w:val="24"/>
            <w:szCs w:val="24"/>
            <w:lang w:eastAsia="cs-CZ"/>
          </w:rPr>
          <w:t>www.olkraj.cz</w:t>
        </w:r>
      </w:hyperlink>
      <w:r w:rsidRPr="008F0080">
        <w:rPr>
          <w:rFonts w:ascii="Arial" w:eastAsia="Times New Roman" w:hAnsi="Arial" w:cs="Arial"/>
          <w:sz w:val="24"/>
          <w:szCs w:val="24"/>
          <w:lang w:eastAsia="cs-CZ"/>
        </w:rPr>
        <w:t>.</w:t>
      </w:r>
    </w:p>
    <w:p w:rsidR="00B70B1C" w:rsidRPr="00C677A5" w:rsidRDefault="00B70B1C" w:rsidP="0052401C">
      <w:pPr>
        <w:numPr>
          <w:ilvl w:val="0"/>
          <w:numId w:val="7"/>
        </w:numPr>
        <w:spacing w:after="120"/>
        <w:ind w:left="426" w:hanging="568"/>
        <w:rPr>
          <w:rFonts w:ascii="Arial" w:eastAsia="Times New Roman" w:hAnsi="Arial" w:cs="Arial"/>
          <w:sz w:val="24"/>
          <w:szCs w:val="24"/>
          <w:lang w:eastAsia="cs-CZ"/>
        </w:rPr>
      </w:pPr>
      <w:r w:rsidRPr="008F0080">
        <w:rPr>
          <w:rFonts w:ascii="Arial" w:eastAsia="Times New Roman" w:hAnsi="Arial" w:cs="Arial"/>
          <w:sz w:val="24"/>
          <w:szCs w:val="24"/>
          <w:lang w:eastAsia="cs-CZ"/>
        </w:rPr>
        <w:t>Poskytnutí dotace a uzavření této smlouvy bylo schváleno usnesením Rady/</w:t>
      </w:r>
      <w:r w:rsidRPr="00C677A5">
        <w:rPr>
          <w:rFonts w:ascii="Arial" w:eastAsia="Times New Roman" w:hAnsi="Arial" w:cs="Arial"/>
          <w:sz w:val="24"/>
          <w:szCs w:val="24"/>
          <w:lang w:eastAsia="cs-CZ"/>
        </w:rPr>
        <w:t>Zastupitelstva Olomouckého kraje č ......... ze dne .........</w:t>
      </w:r>
    </w:p>
    <w:p w:rsidR="00CA5D8E" w:rsidRPr="00C677A5" w:rsidRDefault="00CA5D8E" w:rsidP="0052401C">
      <w:pPr>
        <w:pStyle w:val="Zkladntext2"/>
        <w:numPr>
          <w:ilvl w:val="0"/>
          <w:numId w:val="7"/>
        </w:numPr>
        <w:tabs>
          <w:tab w:val="left" w:pos="4536"/>
        </w:tabs>
        <w:spacing w:before="120" w:after="600" w:line="240" w:lineRule="auto"/>
        <w:ind w:left="426" w:hanging="568"/>
        <w:rPr>
          <w:rFonts w:ascii="Arial" w:eastAsia="Times New Roman" w:hAnsi="Arial" w:cs="Arial"/>
          <w:sz w:val="24"/>
          <w:szCs w:val="24"/>
          <w:lang w:eastAsia="cs-CZ"/>
        </w:rPr>
      </w:pPr>
      <w:r w:rsidRPr="00C677A5">
        <w:rPr>
          <w:rFonts w:ascii="Arial" w:eastAsia="Times New Roman" w:hAnsi="Arial" w:cs="Arial"/>
          <w:sz w:val="24"/>
          <w:szCs w:val="24"/>
          <w:lang w:eastAsia="cs-CZ"/>
        </w:rPr>
        <w:t xml:space="preserve">Tato smlouva je sepsána ve třech vyhotoveních, </w:t>
      </w:r>
      <w:r w:rsidRPr="00C677A5">
        <w:rPr>
          <w:rFonts w:ascii="Arial" w:hAnsi="Arial" w:cs="Arial"/>
          <w:sz w:val="24"/>
          <w:szCs w:val="24"/>
        </w:rPr>
        <w:t xml:space="preserve">z nichž jedno obdrží příjemce a dvě vyhotovení obdrží poskytovatel. </w:t>
      </w:r>
    </w:p>
    <w:p w:rsidR="00B70B1C" w:rsidRPr="008F0080" w:rsidRDefault="00B70B1C" w:rsidP="00B70B1C">
      <w:pPr>
        <w:tabs>
          <w:tab w:val="left" w:pos="4536"/>
        </w:tabs>
        <w:spacing w:before="600" w:after="60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V Olomouci dne .......................</w:t>
      </w:r>
      <w:r w:rsidRPr="008F0080">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536"/>
        <w:gridCol w:w="4536"/>
      </w:tblGrid>
      <w:tr w:rsidR="00B70B1C" w:rsidRPr="008F0080" w:rsidTr="00AF370C">
        <w:tc>
          <w:tcPr>
            <w:tcW w:w="4606" w:type="dxa"/>
            <w:tcMar>
              <w:top w:w="0" w:type="dxa"/>
              <w:left w:w="70" w:type="dxa"/>
              <w:bottom w:w="0" w:type="dxa"/>
              <w:right w:w="70" w:type="dxa"/>
            </w:tcMar>
          </w:tcPr>
          <w:p w:rsidR="00B70B1C" w:rsidRPr="008F0080" w:rsidRDefault="00B70B1C" w:rsidP="00AF370C">
            <w:pPr>
              <w:spacing w:before="40" w:after="4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Za poskytovatele:</w:t>
            </w:r>
          </w:p>
          <w:p w:rsidR="00B70B1C" w:rsidRPr="008F0080" w:rsidRDefault="00B70B1C" w:rsidP="00AF370C">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B70B1C" w:rsidRPr="008F0080" w:rsidRDefault="00B70B1C" w:rsidP="00AF370C">
            <w:pPr>
              <w:spacing w:before="40" w:after="4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Příjemce:</w:t>
            </w:r>
          </w:p>
        </w:tc>
      </w:tr>
      <w:tr w:rsidR="00B70B1C" w:rsidRPr="008F0080" w:rsidTr="00AF370C">
        <w:tc>
          <w:tcPr>
            <w:tcW w:w="4606" w:type="dxa"/>
            <w:tcMar>
              <w:top w:w="0" w:type="dxa"/>
              <w:left w:w="70" w:type="dxa"/>
              <w:bottom w:w="0" w:type="dxa"/>
              <w:right w:w="70" w:type="dxa"/>
            </w:tcMar>
          </w:tcPr>
          <w:p w:rsidR="00B70B1C" w:rsidRPr="008F0080" w:rsidRDefault="00B70B1C" w:rsidP="00AF370C">
            <w:pPr>
              <w:spacing w:before="840"/>
              <w:ind w:left="0" w:firstLine="0"/>
              <w:jc w:val="center"/>
              <w:rPr>
                <w:rFonts w:ascii="Arial" w:eastAsia="Times New Roman" w:hAnsi="Arial" w:cs="Arial"/>
                <w:sz w:val="24"/>
                <w:szCs w:val="24"/>
                <w:lang w:eastAsia="cs-CZ"/>
              </w:rPr>
            </w:pPr>
            <w:r w:rsidRPr="008F0080">
              <w:rPr>
                <w:rFonts w:ascii="Arial" w:eastAsia="Times New Roman" w:hAnsi="Arial" w:cs="Arial"/>
                <w:sz w:val="24"/>
                <w:szCs w:val="24"/>
                <w:lang w:eastAsia="cs-CZ"/>
              </w:rPr>
              <w:t>………………………………</w:t>
            </w:r>
          </w:p>
          <w:p w:rsidR="00B70B1C" w:rsidRPr="008F0080" w:rsidRDefault="00B70B1C" w:rsidP="00AF370C">
            <w:pPr>
              <w:ind w:left="0" w:firstLine="0"/>
              <w:jc w:val="center"/>
              <w:rPr>
                <w:rFonts w:ascii="Arial" w:eastAsia="Times New Roman" w:hAnsi="Arial" w:cs="Arial"/>
                <w:i/>
                <w:sz w:val="24"/>
                <w:szCs w:val="24"/>
                <w:lang w:eastAsia="cs-CZ"/>
              </w:rPr>
            </w:pPr>
            <w:r w:rsidRPr="008F0080">
              <w:rPr>
                <w:rFonts w:ascii="Arial" w:eastAsia="Times New Roman" w:hAnsi="Arial" w:cs="Arial"/>
                <w:i/>
                <w:sz w:val="24"/>
                <w:szCs w:val="24"/>
                <w:lang w:eastAsia="cs-CZ"/>
              </w:rPr>
              <w:t>jméno, funkce</w:t>
            </w:r>
          </w:p>
          <w:p w:rsidR="00B70B1C" w:rsidRPr="008F0080" w:rsidRDefault="00B70B1C" w:rsidP="00AF370C">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B70B1C" w:rsidRPr="008F0080" w:rsidRDefault="00B70B1C" w:rsidP="00AF370C">
            <w:pPr>
              <w:spacing w:before="840"/>
              <w:ind w:left="0" w:firstLine="0"/>
              <w:jc w:val="center"/>
              <w:rPr>
                <w:rFonts w:ascii="Arial" w:eastAsia="Times New Roman" w:hAnsi="Arial" w:cs="Arial"/>
                <w:sz w:val="24"/>
                <w:szCs w:val="24"/>
                <w:lang w:eastAsia="cs-CZ"/>
              </w:rPr>
            </w:pPr>
            <w:r w:rsidRPr="008F0080">
              <w:rPr>
                <w:rFonts w:ascii="Arial" w:eastAsia="Times New Roman" w:hAnsi="Arial" w:cs="Arial"/>
                <w:sz w:val="24"/>
                <w:szCs w:val="24"/>
                <w:lang w:eastAsia="cs-CZ"/>
              </w:rPr>
              <w:t>………………………………</w:t>
            </w:r>
          </w:p>
        </w:tc>
      </w:tr>
    </w:tbl>
    <w:p w:rsidR="00CA5D8E" w:rsidRDefault="00CA5D8E" w:rsidP="00CA5D8E">
      <w:pPr>
        <w:ind w:left="0" w:firstLine="0"/>
      </w:pPr>
    </w:p>
    <w:sectPr w:rsidR="00CA5D8E" w:rsidSect="001A639E">
      <w:footerReference w:type="default" r:id="rId9"/>
      <w:pgSz w:w="11906" w:h="16838"/>
      <w:pgMar w:top="1417" w:right="1417" w:bottom="1417" w:left="1417" w:header="708" w:footer="708" w:gutter="0"/>
      <w:pgNumType w:start="3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999" w:rsidRDefault="00147999" w:rsidP="00700DAB">
      <w:r>
        <w:separator/>
      </w:r>
    </w:p>
  </w:endnote>
  <w:endnote w:type="continuationSeparator" w:id="0">
    <w:p w:rsidR="00147999" w:rsidRDefault="00147999" w:rsidP="0070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DAB" w:rsidRDefault="00FD40EF" w:rsidP="00700DAB">
    <w:pPr>
      <w:pStyle w:val="Zpat"/>
      <w:pBdr>
        <w:top w:val="single" w:sz="4" w:space="1" w:color="auto"/>
      </w:pBdr>
      <w:tabs>
        <w:tab w:val="clear" w:pos="9072"/>
        <w:tab w:val="right" w:pos="9070"/>
      </w:tabs>
      <w:rPr>
        <w:rFonts w:ascii="Arial" w:eastAsia="Times New Roman" w:hAnsi="Arial" w:cs="Arial"/>
        <w:i/>
        <w:iCs/>
        <w:sz w:val="20"/>
        <w:szCs w:val="20"/>
        <w:lang w:eastAsia="cs-CZ"/>
      </w:rPr>
    </w:pPr>
    <w:r w:rsidRPr="00FD40EF">
      <w:rPr>
        <w:rFonts w:ascii="Arial" w:eastAsia="Times New Roman" w:hAnsi="Arial" w:cs="Arial"/>
        <w:i/>
        <w:iCs/>
        <w:sz w:val="20"/>
        <w:szCs w:val="20"/>
        <w:lang w:eastAsia="cs-CZ"/>
      </w:rPr>
      <w:t>Zastupitelstvo Olomouckého kraje 17. 12. 2018</w:t>
    </w:r>
    <w:r w:rsidR="00700DAB">
      <w:rPr>
        <w:rFonts w:ascii="Arial" w:eastAsia="Times New Roman" w:hAnsi="Arial" w:cs="Arial"/>
        <w:i/>
        <w:iCs/>
        <w:sz w:val="20"/>
        <w:szCs w:val="20"/>
        <w:lang w:eastAsia="cs-CZ"/>
      </w:rPr>
      <w:tab/>
    </w:r>
    <w:r w:rsidR="00700DAB" w:rsidRPr="007D628A">
      <w:rPr>
        <w:rFonts w:ascii="Arial" w:eastAsia="Times New Roman" w:hAnsi="Arial" w:cs="Arial"/>
        <w:i/>
        <w:iCs/>
        <w:sz w:val="20"/>
        <w:szCs w:val="20"/>
        <w:lang w:eastAsia="cs-CZ"/>
      </w:rPr>
      <w:tab/>
      <w:t>Strana </w:t>
    </w:r>
    <w:r w:rsidR="00700DAB">
      <w:rPr>
        <w:rFonts w:ascii="Arial" w:eastAsia="Times New Roman" w:hAnsi="Arial" w:cs="Arial"/>
        <w:i/>
        <w:iCs/>
        <w:sz w:val="20"/>
        <w:szCs w:val="20"/>
        <w:lang w:eastAsia="cs-CZ"/>
      </w:rPr>
      <w:fldChar w:fldCharType="begin"/>
    </w:r>
    <w:r w:rsidR="00700DAB">
      <w:rPr>
        <w:rFonts w:ascii="Arial" w:eastAsia="Times New Roman" w:hAnsi="Arial" w:cs="Arial"/>
        <w:i/>
        <w:iCs/>
        <w:sz w:val="20"/>
        <w:szCs w:val="20"/>
        <w:lang w:eastAsia="cs-CZ"/>
      </w:rPr>
      <w:instrText xml:space="preserve"> PAGE   \* MERGEFORMAT </w:instrText>
    </w:r>
    <w:r w:rsidR="00700DAB">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32</w:t>
    </w:r>
    <w:r w:rsidR="00700DAB">
      <w:rPr>
        <w:rFonts w:ascii="Arial" w:eastAsia="Times New Roman" w:hAnsi="Arial" w:cs="Arial"/>
        <w:i/>
        <w:iCs/>
        <w:sz w:val="20"/>
        <w:szCs w:val="20"/>
        <w:lang w:eastAsia="cs-CZ"/>
      </w:rPr>
      <w:fldChar w:fldCharType="end"/>
    </w:r>
    <w:r w:rsidR="00700DAB">
      <w:rPr>
        <w:rFonts w:ascii="Arial" w:eastAsia="Times New Roman" w:hAnsi="Arial" w:cs="Arial"/>
        <w:i/>
        <w:iCs/>
        <w:sz w:val="20"/>
        <w:szCs w:val="20"/>
        <w:lang w:eastAsia="cs-CZ"/>
      </w:rPr>
      <w:t xml:space="preserve"> (celkem</w:t>
    </w:r>
    <w:r w:rsidR="00F72E12">
      <w:rPr>
        <w:rFonts w:ascii="Arial" w:eastAsia="Times New Roman" w:hAnsi="Arial" w:cs="Arial"/>
        <w:i/>
        <w:iCs/>
        <w:sz w:val="20"/>
        <w:szCs w:val="20"/>
        <w:lang w:eastAsia="cs-CZ"/>
      </w:rPr>
      <w:t xml:space="preserve"> 193</w:t>
    </w:r>
    <w:r w:rsidR="00700DAB">
      <w:rPr>
        <w:rFonts w:ascii="Arial" w:eastAsia="Times New Roman" w:hAnsi="Arial" w:cs="Arial"/>
        <w:i/>
        <w:iCs/>
        <w:sz w:val="20"/>
        <w:szCs w:val="20"/>
        <w:lang w:eastAsia="cs-CZ"/>
      </w:rPr>
      <w:t>)</w:t>
    </w:r>
    <w:r w:rsidR="00700DAB" w:rsidRPr="007D628A">
      <w:rPr>
        <w:rFonts w:ascii="Arial" w:eastAsia="Times New Roman" w:hAnsi="Arial" w:cs="Arial"/>
        <w:i/>
        <w:iCs/>
        <w:sz w:val="20"/>
        <w:szCs w:val="20"/>
        <w:lang w:eastAsia="cs-CZ"/>
      </w:rPr>
      <w:t xml:space="preserve"> </w:t>
    </w:r>
  </w:p>
  <w:p w:rsidR="00700DAB" w:rsidRDefault="00FD40EF" w:rsidP="00700DAB">
    <w:pPr>
      <w:pStyle w:val="Zpat"/>
      <w:tabs>
        <w:tab w:val="clear" w:pos="9072"/>
        <w:tab w:val="right" w:pos="9070"/>
      </w:tabs>
      <w:rPr>
        <w:rFonts w:ascii="Arial" w:eastAsia="Times New Roman" w:hAnsi="Arial" w:cs="Arial"/>
        <w:i/>
        <w:iCs/>
        <w:sz w:val="20"/>
        <w:szCs w:val="20"/>
        <w:lang w:eastAsia="cs-CZ"/>
      </w:rPr>
    </w:pPr>
    <w:r>
      <w:rPr>
        <w:rFonts w:ascii="Arial" w:eastAsia="Times New Roman" w:hAnsi="Arial" w:cs="Arial"/>
        <w:i/>
        <w:iCs/>
        <w:sz w:val="20"/>
        <w:szCs w:val="20"/>
        <w:lang w:eastAsia="cs-CZ"/>
      </w:rPr>
      <w:t>41</w:t>
    </w:r>
    <w:r w:rsidR="00700DAB">
      <w:rPr>
        <w:rFonts w:ascii="Arial" w:eastAsia="Times New Roman" w:hAnsi="Arial" w:cs="Arial"/>
        <w:i/>
        <w:iCs/>
        <w:sz w:val="20"/>
        <w:szCs w:val="20"/>
        <w:lang w:eastAsia="cs-CZ"/>
      </w:rPr>
      <w:t xml:space="preserve">. – </w:t>
    </w:r>
    <w:r w:rsidR="00700DAB" w:rsidRPr="0070657F">
      <w:rPr>
        <w:rFonts w:ascii="Arial" w:eastAsia="Times New Roman" w:hAnsi="Arial" w:cs="Arial"/>
        <w:i/>
        <w:iCs/>
        <w:sz w:val="20"/>
        <w:szCs w:val="20"/>
        <w:lang w:eastAsia="cs-CZ"/>
      </w:rPr>
      <w:t>Program památkové péče v Olomouckém kraji</w:t>
    </w:r>
    <w:r w:rsidR="00015A3C">
      <w:rPr>
        <w:rFonts w:ascii="Arial" w:eastAsia="Times New Roman" w:hAnsi="Arial" w:cs="Arial"/>
        <w:i/>
        <w:iCs/>
        <w:sz w:val="20"/>
        <w:szCs w:val="20"/>
        <w:lang w:eastAsia="cs-CZ"/>
      </w:rPr>
      <w:t xml:space="preserve"> v roce</w:t>
    </w:r>
    <w:r w:rsidR="00700DAB" w:rsidRPr="0070657F">
      <w:rPr>
        <w:rFonts w:ascii="Arial" w:eastAsia="Times New Roman" w:hAnsi="Arial" w:cs="Arial"/>
        <w:i/>
        <w:iCs/>
        <w:sz w:val="20"/>
        <w:szCs w:val="20"/>
        <w:lang w:eastAsia="cs-CZ"/>
      </w:rPr>
      <w:t xml:space="preserve"> 2019 – vyhlášení</w:t>
    </w:r>
  </w:p>
  <w:p w:rsidR="00700DAB" w:rsidRPr="00E30B2E" w:rsidRDefault="00965AC1" w:rsidP="00E30B2E">
    <w:pPr>
      <w:pStyle w:val="Zpat"/>
      <w:tabs>
        <w:tab w:val="clear" w:pos="9072"/>
        <w:tab w:val="right" w:pos="9070"/>
      </w:tabs>
      <w:ind w:left="0" w:firstLine="0"/>
      <w:rPr>
        <w:rFonts w:ascii="Arial" w:eastAsia="Times New Roman" w:hAnsi="Arial" w:cs="Arial"/>
        <w:i/>
        <w:iCs/>
        <w:sz w:val="20"/>
        <w:szCs w:val="20"/>
        <w:lang w:eastAsia="cs-CZ"/>
      </w:rPr>
    </w:pPr>
    <w:r>
      <w:rPr>
        <w:rFonts w:ascii="Arial" w:eastAsia="Times New Roman" w:hAnsi="Arial" w:cs="Arial"/>
        <w:i/>
        <w:iCs/>
        <w:sz w:val="20"/>
        <w:szCs w:val="20"/>
        <w:lang w:eastAsia="cs-CZ"/>
      </w:rPr>
      <w:t>Příloha č. 04</w:t>
    </w:r>
    <w:r w:rsidR="00700DAB">
      <w:rPr>
        <w:rFonts w:ascii="Arial" w:eastAsia="Times New Roman" w:hAnsi="Arial" w:cs="Arial"/>
        <w:i/>
        <w:iCs/>
        <w:sz w:val="20"/>
        <w:szCs w:val="20"/>
        <w:lang w:eastAsia="cs-CZ"/>
      </w:rPr>
      <w:t xml:space="preserve"> – </w:t>
    </w:r>
    <w:r w:rsidR="00E30B2E" w:rsidRPr="00E30B2E">
      <w:rPr>
        <w:rFonts w:ascii="Arial" w:eastAsia="Times New Roman" w:hAnsi="Arial" w:cs="Arial"/>
        <w:i/>
        <w:iCs/>
        <w:sz w:val="20"/>
        <w:szCs w:val="20"/>
        <w:lang w:eastAsia="cs-CZ"/>
      </w:rPr>
      <w:t>Vzor veřejnoprávní smlouvy pro podnikající fyzické osoby na akci z DT 1 Obnova kulturních památek</w:t>
    </w:r>
  </w:p>
  <w:p w:rsidR="00700DAB" w:rsidRDefault="00700DAB">
    <w:pPr>
      <w:pStyle w:val="Zpat"/>
    </w:pPr>
  </w:p>
  <w:p w:rsidR="00700DAB" w:rsidRDefault="00700D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999" w:rsidRDefault="00147999" w:rsidP="00700DAB">
      <w:r>
        <w:separator/>
      </w:r>
    </w:p>
  </w:footnote>
  <w:footnote w:type="continuationSeparator" w:id="0">
    <w:p w:rsidR="00147999" w:rsidRDefault="00147999" w:rsidP="00700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28D9580B"/>
    <w:multiLevelType w:val="hybridMultilevel"/>
    <w:tmpl w:val="B0C28E16"/>
    <w:lvl w:ilvl="0" w:tplc="74009F44">
      <w:start w:val="2"/>
      <w:numFmt w:val="decimal"/>
      <w:lvlText w:val="%1."/>
      <w:lvlJc w:val="left"/>
      <w:pPr>
        <w:ind w:left="720" w:hanging="360"/>
      </w:pPr>
      <w:rPr>
        <w:rFonts w:eastAsiaTheme="minorHAnsi"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984"/>
    <w:rsid w:val="00015A3C"/>
    <w:rsid w:val="00091C69"/>
    <w:rsid w:val="000973F3"/>
    <w:rsid w:val="000C684E"/>
    <w:rsid w:val="000F4984"/>
    <w:rsid w:val="00147999"/>
    <w:rsid w:val="00194618"/>
    <w:rsid w:val="001A639E"/>
    <w:rsid w:val="001C6D40"/>
    <w:rsid w:val="001E3BD3"/>
    <w:rsid w:val="00242425"/>
    <w:rsid w:val="00285A31"/>
    <w:rsid w:val="002E253E"/>
    <w:rsid w:val="00314FEA"/>
    <w:rsid w:val="00355E12"/>
    <w:rsid w:val="0052401C"/>
    <w:rsid w:val="0061324B"/>
    <w:rsid w:val="006713E2"/>
    <w:rsid w:val="00692CE0"/>
    <w:rsid w:val="00700DAB"/>
    <w:rsid w:val="00706510"/>
    <w:rsid w:val="00707B2E"/>
    <w:rsid w:val="00734219"/>
    <w:rsid w:val="0078647C"/>
    <w:rsid w:val="00855C5F"/>
    <w:rsid w:val="00965AC1"/>
    <w:rsid w:val="00976F56"/>
    <w:rsid w:val="00A70CCC"/>
    <w:rsid w:val="00A91A53"/>
    <w:rsid w:val="00B14E75"/>
    <w:rsid w:val="00B32325"/>
    <w:rsid w:val="00B6626F"/>
    <w:rsid w:val="00B70B1C"/>
    <w:rsid w:val="00C677A5"/>
    <w:rsid w:val="00CA5D8E"/>
    <w:rsid w:val="00CA7A67"/>
    <w:rsid w:val="00CE6F21"/>
    <w:rsid w:val="00DF1DEF"/>
    <w:rsid w:val="00E30B2E"/>
    <w:rsid w:val="00E526EB"/>
    <w:rsid w:val="00EA63AA"/>
    <w:rsid w:val="00F124E6"/>
    <w:rsid w:val="00F56D64"/>
    <w:rsid w:val="00F717AA"/>
    <w:rsid w:val="00F72E12"/>
    <w:rsid w:val="00FB253C"/>
    <w:rsid w:val="00FD40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490B24D"/>
  <w15:chartTrackingRefBased/>
  <w15:docId w15:val="{97F605F5-5D5E-4FF8-BDFA-B04E8BA41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0B1C"/>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70B1C"/>
    <w:pPr>
      <w:ind w:left="720"/>
      <w:contextualSpacing/>
    </w:pPr>
  </w:style>
  <w:style w:type="character" w:styleId="Hypertextovodkaz">
    <w:name w:val="Hyperlink"/>
    <w:basedOn w:val="Standardnpsmoodstavce"/>
    <w:uiPriority w:val="99"/>
    <w:unhideWhenUsed/>
    <w:rsid w:val="00B70B1C"/>
    <w:rPr>
      <w:color w:val="0563C1" w:themeColor="hyperlink"/>
      <w:u w:val="single"/>
    </w:rPr>
  </w:style>
  <w:style w:type="paragraph" w:styleId="Zkladntext2">
    <w:name w:val="Body Text 2"/>
    <w:basedOn w:val="Normln"/>
    <w:link w:val="Zkladntext2Char"/>
    <w:uiPriority w:val="99"/>
    <w:unhideWhenUsed/>
    <w:rsid w:val="00CA5D8E"/>
    <w:pPr>
      <w:spacing w:after="120" w:line="480" w:lineRule="auto"/>
    </w:pPr>
  </w:style>
  <w:style w:type="character" w:customStyle="1" w:styleId="Zkladntext2Char">
    <w:name w:val="Základní text 2 Char"/>
    <w:basedOn w:val="Standardnpsmoodstavce"/>
    <w:link w:val="Zkladntext2"/>
    <w:uiPriority w:val="99"/>
    <w:rsid w:val="00CA5D8E"/>
  </w:style>
  <w:style w:type="character" w:customStyle="1" w:styleId="Tunznak">
    <w:name w:val="Tučný znak"/>
    <w:rsid w:val="00C677A5"/>
    <w:rPr>
      <w:rFonts w:ascii="Arial" w:hAnsi="Arial" w:cs="Arial" w:hint="default"/>
      <w:b/>
      <w:bCs w:val="0"/>
      <w:strike w:val="0"/>
      <w:dstrike w:val="0"/>
      <w:color w:val="auto"/>
      <w:sz w:val="24"/>
      <w:u w:val="none"/>
      <w:effect w:val="none"/>
      <w:vertAlign w:val="baseline"/>
    </w:rPr>
  </w:style>
  <w:style w:type="paragraph" w:styleId="Zhlav">
    <w:name w:val="header"/>
    <w:basedOn w:val="Normln"/>
    <w:link w:val="ZhlavChar"/>
    <w:uiPriority w:val="99"/>
    <w:unhideWhenUsed/>
    <w:rsid w:val="00700DAB"/>
    <w:pPr>
      <w:tabs>
        <w:tab w:val="center" w:pos="4536"/>
        <w:tab w:val="right" w:pos="9072"/>
      </w:tabs>
    </w:pPr>
  </w:style>
  <w:style w:type="character" w:customStyle="1" w:styleId="ZhlavChar">
    <w:name w:val="Záhlaví Char"/>
    <w:basedOn w:val="Standardnpsmoodstavce"/>
    <w:link w:val="Zhlav"/>
    <w:uiPriority w:val="99"/>
    <w:rsid w:val="00700DAB"/>
  </w:style>
  <w:style w:type="paragraph" w:styleId="Zpat">
    <w:name w:val="footer"/>
    <w:basedOn w:val="Normln"/>
    <w:link w:val="ZpatChar"/>
    <w:uiPriority w:val="99"/>
    <w:unhideWhenUsed/>
    <w:rsid w:val="00700DAB"/>
    <w:pPr>
      <w:tabs>
        <w:tab w:val="center" w:pos="4536"/>
        <w:tab w:val="right" w:pos="9072"/>
      </w:tabs>
    </w:pPr>
  </w:style>
  <w:style w:type="character" w:customStyle="1" w:styleId="ZpatChar">
    <w:name w:val="Zápatí Char"/>
    <w:basedOn w:val="Standardnpsmoodstavce"/>
    <w:link w:val="Zpat"/>
    <w:uiPriority w:val="99"/>
    <w:rsid w:val="00700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99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3" Type="http://schemas.openxmlformats.org/officeDocument/2006/relationships/settings" Target="settings.xml"/><Relationship Id="rId7" Type="http://schemas.openxmlformats.org/officeDocument/2006/relationships/hyperlink" Target="http://www.olkra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7</Pages>
  <Words>2384</Words>
  <Characters>14067</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Mrňková Jana</dc:creator>
  <cp:keywords/>
  <dc:description/>
  <cp:lastModifiedBy>Soušková Sabina</cp:lastModifiedBy>
  <cp:revision>28</cp:revision>
  <dcterms:created xsi:type="dcterms:W3CDTF">2018-09-27T07:40:00Z</dcterms:created>
  <dcterms:modified xsi:type="dcterms:W3CDTF">2018-11-29T10:06:00Z</dcterms:modified>
</cp:coreProperties>
</file>