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71466ACC" w:rsidR="00A97BE7" w:rsidRPr="00957345" w:rsidRDefault="009A3DA5" w:rsidP="00D61E32">
      <w:pPr>
        <w:spacing w:before="120" w:after="480"/>
        <w:ind w:left="0" w:firstLine="0"/>
        <w:jc w:val="center"/>
        <w:rPr>
          <w:rFonts w:eastAsia="Times New Roman" w:cs="Arial"/>
          <w:b/>
          <w:bCs/>
          <w:caps/>
          <w:sz w:val="28"/>
          <w:szCs w:val="28"/>
          <w:lang w:eastAsia="cs-CZ"/>
        </w:rPr>
      </w:pPr>
      <w:r>
        <w:rPr>
          <w:rFonts w:eastAsia="Times New Roman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eastAsia="Times New Roman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>
        <w:rPr>
          <w:rFonts w:eastAsia="Times New Roman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eastAsia="Times New Roman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57345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6D28BA" w:rsidRPr="00957345">
        <w:rPr>
          <w:rFonts w:eastAsia="Times New Roman" w:cs="Arial"/>
          <w:b/>
          <w:bCs/>
          <w:caps/>
          <w:sz w:val="28"/>
          <w:szCs w:val="28"/>
          <w:lang w:eastAsia="cs-CZ"/>
        </w:rPr>
        <w:t>obcím, městům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eastAsia="Times New Roman" w:cs="Arial"/>
          <w:b/>
          <w:bCs/>
          <w:sz w:val="28"/>
          <w:szCs w:val="28"/>
          <w:lang w:eastAsia="cs-CZ"/>
        </w:rPr>
      </w:pPr>
      <w:r w:rsidRPr="00957345">
        <w:rPr>
          <w:rFonts w:eastAsia="Times New Roman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eastAsia="Times New Roman" w:cs="Arial"/>
          <w:i/>
          <w:lang w:eastAsia="cs-CZ"/>
        </w:rPr>
      </w:pPr>
      <w:r w:rsidRPr="00957345">
        <w:rPr>
          <w:rFonts w:eastAsia="Times New Roman" w:cs="Arial"/>
          <w:lang w:eastAsia="cs-CZ"/>
        </w:rPr>
        <w:t>uzavřená v souladu s § 159 a násl. zákona č. </w:t>
      </w:r>
      <w:r w:rsidR="009A3DA5" w:rsidRPr="00957345">
        <w:rPr>
          <w:rFonts w:eastAsia="Times New Roman" w:cs="Arial"/>
          <w:lang w:eastAsia="cs-CZ"/>
        </w:rPr>
        <w:t>500/2004</w:t>
      </w:r>
      <w:r w:rsidRPr="00957345">
        <w:rPr>
          <w:rFonts w:eastAsia="Times New Roman" w:cs="Arial"/>
          <w:lang w:eastAsia="cs-CZ"/>
        </w:rPr>
        <w:t> </w:t>
      </w:r>
      <w:r w:rsidR="009A3DA5" w:rsidRPr="00957345">
        <w:rPr>
          <w:rFonts w:eastAsia="Times New Roman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eastAsia="Times New Roman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eastAsia="Times New Roman" w:cs="Arial"/>
          <w:b/>
          <w:bCs/>
          <w:szCs w:val="24"/>
          <w:lang w:eastAsia="cs-CZ"/>
        </w:rPr>
      </w:pPr>
      <w:r w:rsidRPr="00957345">
        <w:rPr>
          <w:rFonts w:eastAsia="Times New Roman" w:cs="Arial"/>
          <w:b/>
          <w:bCs/>
          <w:szCs w:val="24"/>
          <w:lang w:eastAsia="cs-CZ"/>
        </w:rPr>
        <w:t>Olomoucký kraj</w:t>
      </w:r>
    </w:p>
    <w:p w14:paraId="75397DC0" w14:textId="77777777" w:rsidR="00D055E4" w:rsidRPr="00550224" w:rsidRDefault="00D055E4" w:rsidP="00D055E4">
      <w:pPr>
        <w:spacing w:after="120"/>
        <w:outlineLvl w:val="0"/>
        <w:rPr>
          <w:rFonts w:eastAsia="Times New Roman" w:cs="Arial"/>
          <w:szCs w:val="24"/>
          <w:lang w:eastAsia="cs-CZ"/>
        </w:rPr>
      </w:pPr>
      <w:r w:rsidRPr="00550224">
        <w:rPr>
          <w:rFonts w:eastAsia="Times New Roman" w:cs="Arial"/>
          <w:szCs w:val="24"/>
          <w:lang w:eastAsia="cs-CZ"/>
        </w:rPr>
        <w:t xml:space="preserve">Jeremenkova </w:t>
      </w:r>
      <w:r>
        <w:rPr>
          <w:rFonts w:eastAsia="Times New Roman" w:cs="Arial"/>
          <w:szCs w:val="24"/>
          <w:lang w:eastAsia="cs-CZ"/>
        </w:rPr>
        <w:t>1191/</w:t>
      </w:r>
      <w:r w:rsidRPr="00550224">
        <w:rPr>
          <w:rFonts w:eastAsia="Times New Roman" w:cs="Arial"/>
          <w:szCs w:val="24"/>
          <w:lang w:eastAsia="cs-CZ"/>
        </w:rPr>
        <w:t xml:space="preserve">40a, 779 </w:t>
      </w:r>
      <w:r>
        <w:rPr>
          <w:rFonts w:eastAsia="Times New Roman" w:cs="Arial"/>
          <w:szCs w:val="24"/>
          <w:lang w:eastAsia="cs-CZ"/>
        </w:rPr>
        <w:t>00</w:t>
      </w:r>
      <w:r w:rsidRPr="00550224">
        <w:rPr>
          <w:rFonts w:eastAsia="Times New Roman" w:cs="Arial"/>
          <w:szCs w:val="24"/>
          <w:lang w:eastAsia="cs-CZ"/>
        </w:rPr>
        <w:t xml:space="preserve"> Olomouc</w:t>
      </w:r>
      <w:r>
        <w:rPr>
          <w:rFonts w:eastAsia="Times New Roman" w:cs="Arial"/>
          <w:szCs w:val="24"/>
          <w:lang w:eastAsia="cs-CZ"/>
        </w:rPr>
        <w:t>-Hodolany</w:t>
      </w:r>
    </w:p>
    <w:p w14:paraId="3E55EF6E" w14:textId="75B689B1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IČ:</w:t>
      </w:r>
      <w:r w:rsidRPr="00957345">
        <w:rPr>
          <w:rFonts w:eastAsia="Times New Roman" w:cs="Arial"/>
          <w:szCs w:val="24"/>
          <w:lang w:eastAsia="cs-CZ"/>
        </w:rPr>
        <w:tab/>
        <w:t>60609460</w:t>
      </w:r>
    </w:p>
    <w:p w14:paraId="01CF2DE6" w14:textId="77777777" w:rsidR="00E62519" w:rsidRPr="00D055E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DIČ:</w:t>
      </w:r>
      <w:r w:rsidRPr="00957345">
        <w:rPr>
          <w:rFonts w:eastAsia="Times New Roman" w:cs="Arial"/>
          <w:szCs w:val="24"/>
          <w:lang w:eastAsia="cs-CZ"/>
        </w:rPr>
        <w:tab/>
      </w:r>
      <w:r w:rsidRPr="00D055E4">
        <w:rPr>
          <w:rFonts w:eastAsia="Times New Roman" w:cs="Arial"/>
          <w:szCs w:val="24"/>
          <w:lang w:eastAsia="cs-CZ"/>
        </w:rPr>
        <w:t>CZ60609460</w:t>
      </w:r>
    </w:p>
    <w:p w14:paraId="0420895B" w14:textId="1357A020" w:rsidR="00E62519" w:rsidRPr="00D055E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D055E4">
        <w:rPr>
          <w:rFonts w:eastAsia="Times New Roman" w:cs="Arial"/>
          <w:szCs w:val="24"/>
          <w:lang w:eastAsia="cs-CZ"/>
        </w:rPr>
        <w:t>Zastoupený:</w:t>
      </w:r>
      <w:r w:rsidRPr="00D055E4">
        <w:rPr>
          <w:rFonts w:eastAsia="Times New Roman" w:cs="Arial"/>
          <w:szCs w:val="24"/>
          <w:lang w:eastAsia="cs-CZ"/>
        </w:rPr>
        <w:tab/>
      </w:r>
      <w:r w:rsidR="00136340" w:rsidRPr="00D055E4">
        <w:rPr>
          <w:rFonts w:eastAsia="Times New Roman" w:cs="Arial"/>
          <w:szCs w:val="24"/>
          <w:lang w:eastAsia="cs-CZ"/>
        </w:rPr>
        <w:t>………………………………, náměstkem hejtmana, na základě usnesení Rady/Zastupitelstva Olomouckého kraje č. …………. ze dne …………….</w:t>
      </w:r>
    </w:p>
    <w:p w14:paraId="6F420F65" w14:textId="77777777" w:rsidR="00E62519" w:rsidRPr="00D055E4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D055E4">
        <w:rPr>
          <w:rFonts w:eastAsia="Times New Roman" w:cs="Arial"/>
          <w:szCs w:val="24"/>
          <w:lang w:eastAsia="cs-CZ"/>
        </w:rPr>
        <w:t>Bankovní spojení:</w:t>
      </w:r>
      <w:r w:rsidRPr="00D055E4">
        <w:rPr>
          <w:rFonts w:eastAsia="Times New Roman" w:cs="Arial"/>
          <w:szCs w:val="24"/>
          <w:lang w:eastAsia="cs-CZ"/>
        </w:rPr>
        <w:tab/>
      </w:r>
    </w:p>
    <w:p w14:paraId="54559463" w14:textId="77777777" w:rsidR="00E62519" w:rsidRPr="00D055E4" w:rsidRDefault="00E62519" w:rsidP="00E62519">
      <w:pPr>
        <w:ind w:left="0" w:firstLine="0"/>
        <w:rPr>
          <w:rFonts w:eastAsia="Times New Roman" w:cs="Arial"/>
          <w:szCs w:val="24"/>
          <w:lang w:eastAsia="cs-CZ"/>
        </w:rPr>
      </w:pPr>
      <w:r w:rsidRPr="00D055E4">
        <w:rPr>
          <w:rFonts w:eastAsia="Times New Roman" w:cs="Arial"/>
          <w:szCs w:val="24"/>
          <w:lang w:eastAsia="cs-CZ"/>
        </w:rPr>
        <w:t>(dále jen „</w:t>
      </w:r>
      <w:r w:rsidRPr="00D055E4">
        <w:rPr>
          <w:rFonts w:eastAsia="Times New Roman" w:cs="Arial"/>
          <w:bCs/>
          <w:szCs w:val="24"/>
          <w:lang w:eastAsia="cs-CZ"/>
        </w:rPr>
        <w:t>poskytovatel“</w:t>
      </w:r>
      <w:r w:rsidRPr="00D055E4">
        <w:rPr>
          <w:rFonts w:eastAsia="Times New Roman" w:cs="Arial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eastAsia="Times New Roman" w:cs="Arial"/>
          <w:b/>
          <w:szCs w:val="24"/>
          <w:lang w:eastAsia="cs-CZ"/>
        </w:rPr>
      </w:pPr>
      <w:r w:rsidRPr="00957345">
        <w:rPr>
          <w:rFonts w:eastAsia="Times New Roman" w:cs="Arial"/>
          <w:b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eastAsia="Times New Roman" w:cs="Arial"/>
          <w:bCs/>
          <w:szCs w:val="24"/>
          <w:lang w:eastAsia="cs-CZ"/>
        </w:rPr>
      </w:pPr>
      <w:r w:rsidRPr="00957345">
        <w:rPr>
          <w:rFonts w:eastAsia="Times New Roman" w:cs="Arial"/>
          <w:b/>
          <w:bCs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Sídlo:</w:t>
      </w:r>
      <w:r w:rsidRPr="00957345">
        <w:rPr>
          <w:rFonts w:eastAsia="Times New Roman" w:cs="Arial"/>
          <w:szCs w:val="24"/>
          <w:lang w:eastAsia="cs-CZ"/>
        </w:rPr>
        <w:tab/>
        <w:t>…………………………………………</w:t>
      </w:r>
    </w:p>
    <w:p w14:paraId="4D424E7E" w14:textId="1BF4EFE2" w:rsidR="00621063" w:rsidRPr="00957345" w:rsidRDefault="00D055E4" w:rsidP="00621063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IČ</w:t>
      </w:r>
      <w:r w:rsidR="00621063" w:rsidRPr="00957345">
        <w:rPr>
          <w:rFonts w:eastAsia="Times New Roman" w:cs="Arial"/>
          <w:szCs w:val="24"/>
          <w:lang w:eastAsia="cs-CZ"/>
        </w:rPr>
        <w:t>:</w:t>
      </w:r>
      <w:r w:rsidR="00621063" w:rsidRPr="00957345">
        <w:rPr>
          <w:rFonts w:eastAsia="Times New Roman" w:cs="Arial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DIČ</w:t>
      </w:r>
      <w:r w:rsidRPr="00957345">
        <w:rPr>
          <w:rFonts w:eastAsia="Times New Roman" w:cs="Arial"/>
          <w:bCs/>
          <w:szCs w:val="24"/>
          <w:lang w:eastAsia="cs-CZ"/>
        </w:rPr>
        <w:t>:</w:t>
      </w:r>
      <w:r w:rsidRPr="00957345">
        <w:rPr>
          <w:rFonts w:eastAsia="Times New Roman" w:cs="Arial"/>
          <w:bCs/>
          <w:szCs w:val="24"/>
          <w:lang w:eastAsia="cs-CZ"/>
        </w:rPr>
        <w:tab/>
      </w:r>
      <w:r w:rsidRPr="00957345">
        <w:rPr>
          <w:rFonts w:eastAsia="Times New Roman" w:cs="Arial"/>
          <w:szCs w:val="24"/>
          <w:lang w:eastAsia="cs-CZ"/>
        </w:rPr>
        <w:t xml:space="preserve">……………… </w:t>
      </w:r>
      <w:r w:rsidRPr="00957345">
        <w:rPr>
          <w:rFonts w:eastAsia="Times New Roman" w:cs="Arial"/>
          <w:i/>
          <w:color w:val="0000FF"/>
          <w:szCs w:val="24"/>
          <w:lang w:eastAsia="cs-CZ"/>
        </w:rPr>
        <w:t>(uvede se, je-li příjemce plátcem DPH)</w:t>
      </w:r>
      <w:bookmarkStart w:id="0" w:name="_GoBack"/>
      <w:bookmarkEnd w:id="0"/>
    </w:p>
    <w:p w14:paraId="7D0F234E" w14:textId="6F1EF736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Zastoupený:</w:t>
      </w:r>
      <w:r w:rsidRPr="00957345">
        <w:rPr>
          <w:rFonts w:eastAsia="Times New Roman" w:cs="Arial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eastAsia="Times New Roman" w:cs="Arial"/>
          <w:i/>
          <w:color w:val="0000FF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Bankovní spojení:</w:t>
      </w:r>
      <w:r w:rsidRPr="00957345">
        <w:rPr>
          <w:rFonts w:eastAsia="Times New Roman" w:cs="Arial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(dále jen „</w:t>
      </w:r>
      <w:r w:rsidRPr="00957345">
        <w:rPr>
          <w:rFonts w:eastAsia="Times New Roman" w:cs="Arial"/>
          <w:bCs/>
          <w:szCs w:val="24"/>
          <w:lang w:eastAsia="cs-CZ"/>
        </w:rPr>
        <w:t>příjemce“</w:t>
      </w:r>
      <w:r w:rsidRPr="00957345">
        <w:rPr>
          <w:rFonts w:eastAsia="Times New Roman" w:cs="Arial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957345">
        <w:rPr>
          <w:rFonts w:eastAsia="Times New Roman" w:cs="Arial"/>
          <w:b/>
          <w:bCs/>
          <w:szCs w:val="24"/>
          <w:lang w:eastAsia="cs-CZ"/>
        </w:rPr>
        <w:t>uzavírají níže uvedeného dne, měsíce a roku</w:t>
      </w:r>
      <w:r w:rsidRPr="00957345">
        <w:rPr>
          <w:rFonts w:eastAsia="Times New Roman" w:cs="Arial"/>
          <w:b/>
          <w:bCs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957345">
        <w:rPr>
          <w:rFonts w:eastAsia="Times New Roman" w:cs="Arial"/>
          <w:b/>
          <w:bCs/>
          <w:szCs w:val="24"/>
          <w:lang w:eastAsia="cs-CZ"/>
        </w:rPr>
        <w:t>I.</w:t>
      </w:r>
    </w:p>
    <w:p w14:paraId="3C9258CE" w14:textId="46C2CCEB" w:rsidR="009A3DA5" w:rsidRPr="00957345" w:rsidRDefault="00D055E4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Poskytovatel se na základě této smlouvy zavazuje poskytnout příjemci dotaci ve výši ......... Kč, slovy: ......... korun českých (</w:t>
      </w:r>
      <w:r w:rsidRPr="00520771">
        <w:rPr>
          <w:rFonts w:eastAsia="Times New Roman" w:cs="Arial"/>
          <w:szCs w:val="24"/>
          <w:lang w:eastAsia="cs-CZ"/>
        </w:rPr>
        <w:t xml:space="preserve">dále jen „dotace“) </w:t>
      </w:r>
      <w:r>
        <w:rPr>
          <w:rFonts w:cs="Arial"/>
        </w:rPr>
        <w:t xml:space="preserve">za účelem </w:t>
      </w:r>
      <w:r w:rsidRPr="00CE024D">
        <w:rPr>
          <w:rFonts w:cs="Arial"/>
        </w:rPr>
        <w:t>podpor</w:t>
      </w:r>
      <w:r>
        <w:rPr>
          <w:rFonts w:cs="Arial"/>
        </w:rPr>
        <w:t>y</w:t>
      </w:r>
      <w:r w:rsidRPr="00CE024D">
        <w:rPr>
          <w:rFonts w:cs="Arial"/>
        </w:rPr>
        <w:t xml:space="preserve"> mimořádných, průběžně, nepřerušovaně a dlouhodobě realizovaných významných kulturních akcí na období tří, po sobě jdoucích let, zvlášť důležitých pro rozvoj kultury v Olomouckém kraji a pro jeho obyvatele</w:t>
      </w:r>
      <w:r w:rsidR="00A54A4B" w:rsidRPr="004D1167">
        <w:rPr>
          <w:rFonts w:cs="Arial"/>
          <w:color w:val="FF0000"/>
          <w:szCs w:val="24"/>
        </w:rPr>
        <w:t>.</w:t>
      </w:r>
    </w:p>
    <w:p w14:paraId="3C9258CF" w14:textId="61F1AFEA" w:rsidR="009A3DA5" w:rsidRPr="00957345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lastRenderedPageBreak/>
        <w:t>Účelem poskytnutí dotace je</w:t>
      </w:r>
      <w:r w:rsidRPr="00957345">
        <w:rPr>
          <w:rFonts w:eastAsia="Times New Roman" w:cs="Arial"/>
          <w:bCs/>
          <w:color w:val="000000"/>
          <w:szCs w:val="24"/>
          <w:lang w:eastAsia="cs-CZ"/>
        </w:rPr>
        <w:t xml:space="preserve"> </w:t>
      </w:r>
      <w:r w:rsidRPr="00957345">
        <w:rPr>
          <w:rFonts w:eastAsia="Times New Roman" w:cs="Arial"/>
          <w:szCs w:val="24"/>
          <w:lang w:eastAsia="cs-CZ"/>
        </w:rPr>
        <w:t xml:space="preserve">úhrada/částečná úhrada </w:t>
      </w:r>
      <w:r w:rsidR="003D1870" w:rsidRPr="00957345">
        <w:rPr>
          <w:rFonts w:eastAsia="Times New Roman" w:cs="Arial"/>
          <w:szCs w:val="24"/>
          <w:lang w:eastAsia="cs-CZ"/>
        </w:rPr>
        <w:t>výdajů</w:t>
      </w:r>
      <w:r w:rsidRPr="00957345">
        <w:rPr>
          <w:rFonts w:eastAsia="Times New Roman" w:cs="Arial"/>
          <w:szCs w:val="24"/>
          <w:lang w:eastAsia="cs-CZ"/>
        </w:rPr>
        <w:t xml:space="preserve"> na</w:t>
      </w:r>
      <w:r w:rsidR="00F73535" w:rsidRPr="00957345">
        <w:rPr>
          <w:rFonts w:eastAsia="Times New Roman" w:cs="Arial"/>
          <w:szCs w:val="24"/>
          <w:lang w:eastAsia="cs-CZ"/>
        </w:rPr>
        <w:t xml:space="preserve"> ………</w:t>
      </w:r>
      <w:r w:rsidRPr="00957345">
        <w:rPr>
          <w:rFonts w:eastAsia="Times New Roman" w:cs="Arial"/>
          <w:szCs w:val="24"/>
          <w:lang w:eastAsia="cs-CZ"/>
        </w:rPr>
        <w:t xml:space="preserve">......... (dále také „akce“). </w:t>
      </w:r>
      <w:r w:rsidR="00372DE5" w:rsidRPr="00957345">
        <w:rPr>
          <w:rFonts w:eastAsia="Times New Roman" w:cs="Arial"/>
          <w:i/>
          <w:color w:val="0000FF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AD76B2" w:rsidRPr="00957345">
        <w:rPr>
          <w:rFonts w:eastAsia="Times New Roman" w:cs="Arial"/>
          <w:i/>
          <w:color w:val="0000FF"/>
          <w:szCs w:val="24"/>
          <w:lang w:eastAsia="cs-CZ"/>
        </w:rPr>
        <w:t>činnost)</w:t>
      </w:r>
    </w:p>
    <w:p w14:paraId="44E6BBE7" w14:textId="77777777" w:rsidR="00D055E4" w:rsidRPr="00D055E4" w:rsidRDefault="00D055E4" w:rsidP="00D055E4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520771">
        <w:rPr>
          <w:rFonts w:eastAsia="Times New Roman" w:cs="Arial"/>
          <w:szCs w:val="24"/>
          <w:lang w:eastAsia="cs-CZ"/>
        </w:rPr>
        <w:t xml:space="preserve">Dotace bude poskytnuta převodem na bankovní účet příjemce uvedený v záhlaví této smlouvy </w:t>
      </w:r>
      <w:r w:rsidRPr="00D055E4">
        <w:rPr>
          <w:rFonts w:eastAsia="Times New Roman" w:cs="Arial"/>
          <w:szCs w:val="24"/>
          <w:lang w:eastAsia="cs-CZ"/>
        </w:rPr>
        <w:t>následovně:</w:t>
      </w:r>
    </w:p>
    <w:p w14:paraId="62C3646F" w14:textId="77777777" w:rsidR="00D055E4" w:rsidRPr="00D055E4" w:rsidRDefault="00D055E4" w:rsidP="00D055E4">
      <w:pPr>
        <w:pStyle w:val="Odstavecseseznamem"/>
        <w:spacing w:before="120"/>
        <w:ind w:left="567" w:firstLine="0"/>
        <w:contextualSpacing w:val="0"/>
        <w:rPr>
          <w:rFonts w:cs="Arial"/>
        </w:rPr>
      </w:pPr>
      <w:r w:rsidRPr="00D055E4">
        <w:rPr>
          <w:rFonts w:cs="Arial"/>
        </w:rPr>
        <w:t>1. část dotace určené pro rok 2019 bude poskytnuta nejpozději do……. ve výši 1/3 celkové schválené dotace.</w:t>
      </w:r>
    </w:p>
    <w:p w14:paraId="7CF0D627" w14:textId="77777777" w:rsidR="00D055E4" w:rsidRPr="00D055E4" w:rsidRDefault="00D055E4" w:rsidP="00D055E4">
      <w:pPr>
        <w:pStyle w:val="Odstavecseseznamem"/>
        <w:spacing w:before="120"/>
        <w:ind w:left="567" w:firstLine="0"/>
        <w:contextualSpacing w:val="0"/>
        <w:rPr>
          <w:rFonts w:cs="Arial"/>
        </w:rPr>
      </w:pPr>
      <w:r w:rsidRPr="00D055E4">
        <w:rPr>
          <w:rFonts w:cs="Arial"/>
        </w:rPr>
        <w:t>2. část dotace určené pro rok 2020 bude poskytnuta nejpozději do….. ve výši 1/3 celkové schválené dotace.</w:t>
      </w:r>
    </w:p>
    <w:p w14:paraId="3E54A296" w14:textId="77777777" w:rsidR="00D055E4" w:rsidRPr="00D055E4" w:rsidRDefault="00D055E4" w:rsidP="00D055E4">
      <w:pPr>
        <w:pStyle w:val="Odstavecseseznamem"/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D055E4">
        <w:rPr>
          <w:rFonts w:cs="Arial"/>
        </w:rPr>
        <w:t>3. část dotace určené pro rok 2021 bude poskytnuta nejpozději do……. ve výši 1/3 celkové schválené dotace.</w:t>
      </w:r>
    </w:p>
    <w:p w14:paraId="4567B2EE" w14:textId="4FEE1741" w:rsidR="00A54A4B" w:rsidRPr="00D055E4" w:rsidRDefault="00D055E4" w:rsidP="00D055E4">
      <w:pPr>
        <w:pStyle w:val="Odstavecseseznamem"/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D055E4">
        <w:rPr>
          <w:rFonts w:eastAsia="Times New Roman" w:cs="Arial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</w:p>
    <w:p w14:paraId="3C9258D0" w14:textId="3648295B" w:rsidR="009A3DA5" w:rsidRPr="00957345" w:rsidRDefault="00A54A4B" w:rsidP="00A54A4B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D055E4">
        <w:rPr>
          <w:rFonts w:eastAsia="Times New Roman" w:cs="Arial"/>
          <w:szCs w:val="24"/>
          <w:lang w:eastAsia="cs-CZ"/>
        </w:rPr>
        <w:t xml:space="preserve">Za den poskytnutí dotace se pro účely této smlouvy považuje den odepsání finančních prostředků z účtu poskytovatele </w:t>
      </w:r>
      <w:r w:rsidRPr="00520771">
        <w:rPr>
          <w:rFonts w:eastAsia="Times New Roman" w:cs="Arial"/>
          <w:szCs w:val="24"/>
          <w:lang w:eastAsia="cs-CZ"/>
        </w:rPr>
        <w:t>ve prospěch účtu příjemce.</w:t>
      </w:r>
      <w:r w:rsidR="00372DE5" w:rsidRPr="00957345">
        <w:rPr>
          <w:rFonts w:eastAsia="Times New Roman" w:cs="Arial"/>
          <w:szCs w:val="24"/>
          <w:lang w:eastAsia="cs-CZ"/>
        </w:rPr>
        <w:t xml:space="preserve"> </w:t>
      </w:r>
    </w:p>
    <w:p w14:paraId="3C9258D1" w14:textId="30A9CE30" w:rsidR="009A3DA5" w:rsidRPr="00957345" w:rsidRDefault="008A2929" w:rsidP="00B6248B">
      <w:pPr>
        <w:numPr>
          <w:ilvl w:val="0"/>
          <w:numId w:val="16"/>
        </w:numPr>
        <w:spacing w:after="120"/>
        <w:rPr>
          <w:rFonts w:eastAsia="Times New Roman" w:cs="Arial"/>
          <w:b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Dotace se poskytuje na účel stanovený v čl. I odst. 2 této smlouvy jako dotace </w:t>
      </w:r>
      <w:r w:rsidRPr="00A13671">
        <w:rPr>
          <w:rFonts w:eastAsia="Times New Roman" w:cs="Arial"/>
          <w:szCs w:val="24"/>
          <w:lang w:eastAsia="cs-CZ"/>
        </w:rPr>
        <w:t>neinvestiční</w:t>
      </w:r>
      <w:r w:rsidR="009A3DA5" w:rsidRPr="00957345">
        <w:rPr>
          <w:rFonts w:eastAsia="Times New Roman" w:cs="Arial"/>
          <w:i/>
          <w:iCs/>
          <w:szCs w:val="24"/>
          <w:lang w:eastAsia="cs-CZ"/>
        </w:rPr>
        <w:t>.</w:t>
      </w:r>
    </w:p>
    <w:p w14:paraId="3C9258D3" w14:textId="77777777" w:rsidR="009A3DA5" w:rsidRPr="00957345" w:rsidRDefault="009A3DA5" w:rsidP="004133CB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výdajů spojených s pořízením hmotného majetku dle §</w:t>
      </w:r>
      <w:r w:rsidR="00AF584A" w:rsidRPr="00957345">
        <w:rPr>
          <w:rFonts w:eastAsia="Times New Roman" w:cs="Arial"/>
          <w:szCs w:val="24"/>
          <w:lang w:eastAsia="cs-CZ"/>
        </w:rPr>
        <w:t> </w:t>
      </w:r>
      <w:r w:rsidRPr="00957345">
        <w:rPr>
          <w:rFonts w:eastAsia="Times New Roman" w:cs="Arial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výdajů spojených s pořízením nehmotného majetku dle §</w:t>
      </w:r>
      <w:r w:rsidR="00AF584A" w:rsidRPr="00957345">
        <w:rPr>
          <w:rFonts w:eastAsia="Times New Roman" w:cs="Arial"/>
          <w:szCs w:val="24"/>
          <w:lang w:eastAsia="cs-CZ"/>
        </w:rPr>
        <w:t> </w:t>
      </w:r>
      <w:r w:rsidRPr="00957345">
        <w:rPr>
          <w:rFonts w:eastAsia="Times New Roman" w:cs="Arial"/>
          <w:szCs w:val="24"/>
          <w:lang w:eastAsia="cs-CZ"/>
        </w:rPr>
        <w:t>32a odst. 1 a 2 cit. zákona,</w:t>
      </w:r>
    </w:p>
    <w:p w14:paraId="3C9258D6" w14:textId="257CFF7A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výdajů spojených s technickým zhodnocením, rekonstrukcí a modernizací ve smyslu §</w:t>
      </w:r>
      <w:r w:rsidR="00AF584A" w:rsidRPr="00957345">
        <w:rPr>
          <w:rFonts w:eastAsia="Times New Roman" w:cs="Arial"/>
          <w:szCs w:val="24"/>
          <w:lang w:eastAsia="cs-CZ"/>
        </w:rPr>
        <w:t> </w:t>
      </w:r>
      <w:r w:rsidRPr="00957345">
        <w:rPr>
          <w:rFonts w:eastAsia="Times New Roman" w:cs="Arial"/>
          <w:szCs w:val="24"/>
          <w:lang w:eastAsia="cs-CZ"/>
        </w:rPr>
        <w:t>33 cit. zákona.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957345">
        <w:rPr>
          <w:rFonts w:eastAsia="Times New Roman" w:cs="Arial"/>
          <w:b/>
          <w:bCs/>
          <w:szCs w:val="24"/>
          <w:lang w:eastAsia="cs-CZ"/>
        </w:rPr>
        <w:t>II.</w:t>
      </w:r>
    </w:p>
    <w:p w14:paraId="16CF0B14" w14:textId="36F1EF0B" w:rsidR="00001074" w:rsidRPr="00D055E4" w:rsidRDefault="00A54A4B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eastAsia="Times New Roman" w:cs="Arial"/>
          <w:iCs/>
          <w:szCs w:val="24"/>
          <w:lang w:eastAsia="cs-CZ"/>
        </w:rPr>
      </w:pPr>
      <w:r w:rsidRPr="00520771">
        <w:rPr>
          <w:rFonts w:eastAsia="Times New Roman" w:cs="Arial"/>
          <w:szCs w:val="24"/>
          <w:lang w:eastAsia="cs-CZ"/>
        </w:rPr>
        <w:t xml:space="preserve">Příjemce dotaci přijímá a zavazuje se ji použít výlučně v souladu s účelem poskytnutí dotace dle čl. I odst. </w:t>
      </w:r>
      <w:r w:rsidRPr="00D055E4">
        <w:rPr>
          <w:rFonts w:eastAsia="Times New Roman" w:cs="Arial"/>
          <w:szCs w:val="24"/>
          <w:lang w:eastAsia="cs-CZ"/>
        </w:rPr>
        <w:t xml:space="preserve">2 a 4 této smlouvy, v souladu s podmínkami stanovenými v této smlouvě a v souladu s pravidly dotačního programu </w:t>
      </w:r>
      <w:r w:rsidRPr="00D055E4">
        <w:rPr>
          <w:rFonts w:cs="Arial"/>
          <w:b/>
          <w:bCs/>
        </w:rPr>
        <w:t>Víceletá podpora významných kulturních akcí</w:t>
      </w:r>
      <w:r w:rsidRPr="00D055E4">
        <w:rPr>
          <w:rFonts w:eastAsia="Times New Roman" w:cs="Arial"/>
          <w:szCs w:val="24"/>
          <w:lang w:eastAsia="cs-CZ"/>
        </w:rPr>
        <w:t xml:space="preserve"> </w:t>
      </w:r>
      <w:r w:rsidRPr="00D055E4">
        <w:rPr>
          <w:rFonts w:eastAsia="Times New Roman" w:cs="Arial"/>
          <w:iCs/>
          <w:szCs w:val="24"/>
          <w:lang w:eastAsia="cs-CZ"/>
        </w:rPr>
        <w:t>(dále také jen „Pravidla“).</w:t>
      </w:r>
    </w:p>
    <w:p w14:paraId="5F5FA310" w14:textId="72FF8B7B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D055E4">
        <w:rPr>
          <w:rFonts w:eastAsia="Times New Roman" w:cs="Arial"/>
          <w:szCs w:val="24"/>
          <w:lang w:eastAsia="cs-CZ"/>
        </w:rPr>
        <w:t xml:space="preserve">Příjemce je povinen řídit se Pravidly. </w:t>
      </w:r>
      <w:r w:rsidRPr="00D055E4">
        <w:rPr>
          <w:rFonts w:eastAsia="Times New Roman" w:cs="Arial"/>
          <w:iCs/>
          <w:szCs w:val="24"/>
          <w:lang w:eastAsia="cs-CZ"/>
        </w:rPr>
        <w:t xml:space="preserve">V případě odchylného </w:t>
      </w:r>
      <w:r w:rsidRPr="00957345">
        <w:rPr>
          <w:rFonts w:eastAsia="Times New Roman" w:cs="Arial"/>
          <w:iCs/>
          <w:szCs w:val="24"/>
          <w:lang w:eastAsia="cs-CZ"/>
        </w:rPr>
        <w:t>znění Pravidel a této smlouvy mají přednost ustanovení této smlouvy.</w:t>
      </w:r>
    </w:p>
    <w:p w14:paraId="3C9258D9" w14:textId="474B12C9" w:rsidR="009A3DA5" w:rsidRPr="00957345" w:rsidRDefault="009A3DA5" w:rsidP="000010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57345">
        <w:rPr>
          <w:rFonts w:eastAsia="Times New Roman" w:cs="Arial"/>
          <w:iCs/>
          <w:szCs w:val="24"/>
          <w:lang w:eastAsia="cs-CZ"/>
        </w:rPr>
        <w:t>Příjemce</w:t>
      </w:r>
      <w:r w:rsidRPr="00957345">
        <w:rPr>
          <w:rFonts w:eastAsia="Times New Roman" w:cs="Arial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eastAsia="Times New Roman" w:cs="Arial"/>
          <w:szCs w:val="24"/>
          <w:lang w:eastAsia="cs-CZ"/>
        </w:rPr>
        <w:t>……………</w:t>
      </w:r>
      <w:r w:rsidR="002C095D" w:rsidRPr="00957345">
        <w:rPr>
          <w:rFonts w:eastAsia="Times New Roman" w:cs="Arial"/>
          <w:szCs w:val="24"/>
          <w:lang w:eastAsia="cs-CZ"/>
        </w:rPr>
        <w:t>.</w:t>
      </w:r>
      <w:r w:rsidR="00B542C6" w:rsidRPr="00957345">
        <w:rPr>
          <w:rFonts w:eastAsia="Times New Roman" w:cs="Arial"/>
          <w:szCs w:val="24"/>
          <w:lang w:eastAsia="cs-CZ"/>
        </w:rPr>
        <w:t xml:space="preserve"> </w:t>
      </w:r>
      <w:r w:rsidR="00F055DC" w:rsidRPr="00957345">
        <w:rPr>
          <w:rFonts w:eastAsia="Times New Roman" w:cs="Arial"/>
          <w:i/>
          <w:color w:val="0000FF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957345">
        <w:rPr>
          <w:rFonts w:eastAsia="Times New Roman" w:cs="Arial"/>
          <w:i/>
          <w:color w:val="0000FF"/>
          <w:szCs w:val="24"/>
          <w:lang w:eastAsia="cs-CZ"/>
        </w:rPr>
        <w:t>11.7</w:t>
      </w:r>
      <w:r w:rsidR="00F055DC" w:rsidRPr="00957345">
        <w:rPr>
          <w:rFonts w:eastAsia="Times New Roman" w:cs="Arial"/>
          <w:i/>
          <w:color w:val="0000FF"/>
          <w:szCs w:val="24"/>
          <w:lang w:eastAsia="cs-CZ"/>
        </w:rPr>
        <w:t xml:space="preserve"> Pravidel)</w:t>
      </w:r>
      <w:r w:rsidR="00AF468D">
        <w:rPr>
          <w:rFonts w:eastAsia="Times New Roman" w:cs="Arial"/>
          <w:i/>
          <w:color w:val="0000FF"/>
          <w:szCs w:val="24"/>
          <w:lang w:eastAsia="cs-CZ"/>
        </w:rPr>
        <w:t>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57345">
        <w:rPr>
          <w:rFonts w:eastAsia="Times New Roman" w:cs="Arial"/>
          <w:iCs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eastAsia="Times New Roman" w:cs="Arial"/>
          <w:iCs/>
          <w:szCs w:val="24"/>
          <w:lang w:eastAsia="cs-CZ"/>
        </w:rPr>
        <w:t>„</w:t>
      </w:r>
      <w:r w:rsidRPr="00957345">
        <w:rPr>
          <w:rFonts w:eastAsia="Times New Roman" w:cs="Arial"/>
          <w:iCs/>
          <w:szCs w:val="24"/>
          <w:lang w:eastAsia="cs-CZ"/>
        </w:rPr>
        <w:t>DPH</w:t>
      </w:r>
      <w:r w:rsidR="00045D83" w:rsidRPr="00957345">
        <w:rPr>
          <w:rFonts w:eastAsia="Times New Roman" w:cs="Arial"/>
          <w:iCs/>
          <w:szCs w:val="24"/>
          <w:lang w:eastAsia="cs-CZ"/>
        </w:rPr>
        <w:t>“</w:t>
      </w:r>
      <w:r w:rsidRPr="00957345">
        <w:rPr>
          <w:rFonts w:eastAsia="Times New Roman" w:cs="Arial"/>
          <w:iCs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eastAsia="Times New Roman" w:cs="Arial"/>
          <w:iCs/>
          <w:szCs w:val="24"/>
          <w:lang w:eastAsia="cs-CZ"/>
        </w:rPr>
        <w:t> </w:t>
      </w:r>
      <w:r w:rsidRPr="00957345">
        <w:rPr>
          <w:rFonts w:eastAsia="Times New Roman" w:cs="Arial"/>
          <w:iCs/>
          <w:szCs w:val="24"/>
          <w:lang w:eastAsia="cs-CZ"/>
        </w:rPr>
        <w:t xml:space="preserve">72 odst. 1 zákona č. 235/2004 Sb., o dani z přidané hodnoty, </w:t>
      </w:r>
      <w:r w:rsidRPr="00957345">
        <w:rPr>
          <w:rFonts w:eastAsia="Times New Roman" w:cs="Arial"/>
          <w:iCs/>
          <w:szCs w:val="24"/>
          <w:lang w:eastAsia="cs-CZ"/>
        </w:rPr>
        <w:lastRenderedPageBreak/>
        <w:t>v platném znění (dále jen „ZDPH“), a to v plné nebo částečné výši (tj. v poměrné výši podle §</w:t>
      </w:r>
      <w:r w:rsidR="00AF584A" w:rsidRPr="00957345">
        <w:rPr>
          <w:rFonts w:eastAsia="Times New Roman" w:cs="Arial"/>
          <w:iCs/>
          <w:szCs w:val="24"/>
          <w:lang w:eastAsia="cs-CZ"/>
        </w:rPr>
        <w:t> </w:t>
      </w:r>
      <w:r w:rsidRPr="00957345">
        <w:rPr>
          <w:rFonts w:eastAsia="Times New Roman" w:cs="Arial"/>
          <w:iCs/>
          <w:szCs w:val="24"/>
          <w:lang w:eastAsia="cs-CZ"/>
        </w:rPr>
        <w:t>75</w:t>
      </w:r>
      <w:r w:rsidR="00AF584A" w:rsidRPr="00957345">
        <w:rPr>
          <w:rFonts w:eastAsia="Times New Roman" w:cs="Arial"/>
          <w:iCs/>
          <w:szCs w:val="24"/>
          <w:lang w:eastAsia="cs-CZ"/>
        </w:rPr>
        <w:t xml:space="preserve"> ZDPH nebo krácené výši podle § </w:t>
      </w:r>
      <w:r w:rsidRPr="00957345">
        <w:rPr>
          <w:rFonts w:eastAsia="Times New Roman" w:cs="Arial"/>
          <w:iCs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eastAsia="Times New Roman" w:cs="Arial"/>
          <w:iCs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eastAsia="Times New Roman" w:cs="Arial"/>
          <w:iCs/>
          <w:szCs w:val="24"/>
          <w:lang w:eastAsia="cs-CZ"/>
        </w:rPr>
        <w:t>akce</w:t>
      </w:r>
      <w:r>
        <w:rPr>
          <w:rFonts w:eastAsia="Times New Roman" w:cs="Arial"/>
          <w:iCs/>
          <w:szCs w:val="24"/>
          <w:lang w:eastAsia="cs-CZ"/>
        </w:rPr>
        <w:t>, na kter</w:t>
      </w:r>
      <w:r w:rsidR="001E478A">
        <w:rPr>
          <w:rFonts w:eastAsia="Times New Roman" w:cs="Arial"/>
          <w:iCs/>
          <w:szCs w:val="24"/>
          <w:lang w:eastAsia="cs-CZ"/>
        </w:rPr>
        <w:t>ou</w:t>
      </w:r>
      <w:r>
        <w:rPr>
          <w:rFonts w:eastAsia="Times New Roman" w:cs="Arial"/>
          <w:iCs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eastAsia="Times New Roman" w:cs="Arial"/>
          <w:iCs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highlight w:val="yellow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highlight w:val="yellow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Žlutě podbarvený text lze ze smlouvy vypustit, pokud </w:t>
      </w:r>
      <w:r w:rsidR="00A56708">
        <w:rPr>
          <w:rFonts w:eastAsia="Times New Roman" w:cs="Arial"/>
          <w:i/>
          <w:iCs/>
          <w:color w:val="0000FF"/>
          <w:szCs w:val="24"/>
          <w:lang w:eastAsia="cs-CZ"/>
        </w:rPr>
        <w:t xml:space="preserve">příjemce </w:t>
      </w: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>ne</w:t>
      </w:r>
      <w:r w:rsidR="0056241E">
        <w:rPr>
          <w:rFonts w:eastAsia="Times New Roman" w:cs="Arial"/>
          <w:i/>
          <w:iCs/>
          <w:color w:val="0000FF"/>
          <w:szCs w:val="24"/>
          <w:lang w:eastAsia="cs-CZ"/>
        </w:rPr>
        <w:t xml:space="preserve">může </w:t>
      </w:r>
      <w:r w:rsidR="00A56708"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dotaci </w:t>
      </w: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>použít na</w:t>
      </w:r>
      <w:r>
        <w:rPr>
          <w:rFonts w:eastAsia="Times New Roman" w:cs="Arial"/>
          <w:i/>
          <w:iCs/>
          <w:color w:val="0000FF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957345" w:rsidRDefault="009A3DA5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iCs/>
          <w:szCs w:val="24"/>
          <w:lang w:eastAsia="cs-CZ"/>
        </w:rPr>
        <w:t xml:space="preserve">Nevrátí-li příjemce takovou část </w:t>
      </w:r>
      <w:r w:rsidRPr="00957345">
        <w:rPr>
          <w:rFonts w:eastAsia="Times New Roman" w:cs="Arial"/>
          <w:iCs/>
          <w:szCs w:val="24"/>
          <w:lang w:eastAsia="cs-CZ"/>
        </w:rPr>
        <w:t>dotace v této lhůtě, dopustí se porušení ro</w:t>
      </w:r>
      <w:r w:rsidR="00AF584A" w:rsidRPr="00957345">
        <w:rPr>
          <w:rFonts w:eastAsia="Times New Roman" w:cs="Arial"/>
          <w:iCs/>
          <w:szCs w:val="24"/>
          <w:lang w:eastAsia="cs-CZ"/>
        </w:rPr>
        <w:t>zpočtové kázně ve smyslu ust. § </w:t>
      </w:r>
      <w:r w:rsidRPr="00957345">
        <w:rPr>
          <w:rFonts w:eastAsia="Times New Roman" w:cs="Arial"/>
          <w:iCs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957345">
        <w:rPr>
          <w:rFonts w:eastAsia="Times New Roman" w:cs="Arial"/>
          <w:i/>
          <w:iCs/>
          <w:color w:val="0000FF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736867F9" w14:textId="6CC3F8A9" w:rsidR="001455CD" w:rsidRPr="00957345" w:rsidRDefault="002234B7" w:rsidP="00E144E4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57345">
        <w:rPr>
          <w:rFonts w:cs="Arial"/>
          <w:bCs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cs="Arial"/>
          <w:bCs/>
          <w:szCs w:val="24"/>
          <w:lang w:eastAsia="cs-CZ"/>
        </w:rPr>
        <w:t>,</w:t>
      </w:r>
      <w:r w:rsidRPr="00957345">
        <w:rPr>
          <w:rFonts w:cs="Arial"/>
          <w:bCs/>
          <w:szCs w:val="24"/>
          <w:lang w:eastAsia="cs-CZ"/>
        </w:rPr>
        <w:t xml:space="preserve"> a současně neuplatňuje nárok na odpočet,</w:t>
      </w:r>
      <w:r w:rsidRPr="00957345">
        <w:rPr>
          <w:rFonts w:cs="Arial"/>
          <w:bCs/>
          <w:i/>
          <w:iCs/>
          <w:szCs w:val="24"/>
          <w:lang w:eastAsia="cs-CZ"/>
        </w:rPr>
        <w:t xml:space="preserve"> </w:t>
      </w:r>
      <w:r w:rsidR="004E2846" w:rsidRPr="00957345">
        <w:rPr>
          <w:rFonts w:cs="Arial"/>
          <w:bCs/>
          <w:szCs w:val="24"/>
          <w:lang w:eastAsia="cs-CZ"/>
        </w:rPr>
        <w:t xml:space="preserve">je příjemce povinen </w:t>
      </w:r>
      <w:r w:rsidRPr="00957345">
        <w:rPr>
          <w:rFonts w:cs="Arial"/>
          <w:bCs/>
          <w:szCs w:val="24"/>
          <w:lang w:eastAsia="cs-CZ"/>
        </w:rPr>
        <w:t xml:space="preserve">do 10 dnů po </w:t>
      </w:r>
      <w:r w:rsidR="00255AB8" w:rsidRPr="00957345">
        <w:rPr>
          <w:rFonts w:cs="Arial"/>
          <w:bCs/>
          <w:szCs w:val="24"/>
          <w:lang w:eastAsia="cs-CZ"/>
        </w:rPr>
        <w:t xml:space="preserve">uplynutí </w:t>
      </w:r>
      <w:r w:rsidRPr="00957345">
        <w:rPr>
          <w:rFonts w:cs="Arial"/>
          <w:bCs/>
          <w:szCs w:val="24"/>
          <w:lang w:eastAsia="cs-CZ"/>
        </w:rPr>
        <w:t>lhůt</w:t>
      </w:r>
      <w:r w:rsidR="00255AB8" w:rsidRPr="00957345">
        <w:rPr>
          <w:rFonts w:cs="Arial"/>
          <w:bCs/>
          <w:szCs w:val="24"/>
          <w:lang w:eastAsia="cs-CZ"/>
        </w:rPr>
        <w:t>y</w:t>
      </w:r>
      <w:r w:rsidRPr="00957345">
        <w:rPr>
          <w:rFonts w:cs="Arial"/>
          <w:bCs/>
          <w:szCs w:val="24"/>
          <w:lang w:eastAsia="cs-CZ"/>
        </w:rPr>
        <w:t xml:space="preserve"> </w:t>
      </w:r>
      <w:r w:rsidR="00255AB8" w:rsidRPr="00957345">
        <w:rPr>
          <w:rFonts w:cs="Arial"/>
          <w:bCs/>
          <w:szCs w:val="24"/>
          <w:lang w:eastAsia="cs-CZ"/>
        </w:rPr>
        <w:t xml:space="preserve">pro </w:t>
      </w:r>
      <w:r w:rsidRPr="00957345">
        <w:rPr>
          <w:rFonts w:cs="Arial"/>
          <w:bCs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cs="Arial"/>
          <w:bCs/>
          <w:szCs w:val="24"/>
          <w:u w:val="single"/>
          <w:lang w:eastAsia="cs-CZ"/>
        </w:rPr>
        <w:t>bude DPH neuznatelným výdajem čerpané dotace</w:t>
      </w:r>
      <w:r w:rsidRPr="00957345">
        <w:rPr>
          <w:rFonts w:cs="Arial"/>
          <w:bCs/>
          <w:szCs w:val="24"/>
          <w:lang w:eastAsia="cs-CZ"/>
        </w:rPr>
        <w:t>.</w:t>
      </w:r>
      <w:r w:rsidRPr="00957345">
        <w:rPr>
          <w:rFonts w:cs="Arial"/>
          <w:bCs/>
          <w:i/>
          <w:iCs/>
          <w:szCs w:val="24"/>
          <w:lang w:eastAsia="cs-CZ"/>
        </w:rPr>
        <w:t xml:space="preserve"> </w:t>
      </w:r>
      <w:r w:rsidRPr="00957345">
        <w:rPr>
          <w:rFonts w:cs="Arial"/>
          <w:bCs/>
          <w:i/>
          <w:iCs/>
          <w:color w:val="0000FF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77575D">
        <w:rPr>
          <w:rFonts w:cs="Arial"/>
          <w:bCs/>
          <w:i/>
          <w:iCs/>
          <w:color w:val="0000FF"/>
          <w:szCs w:val="24"/>
          <w:lang w:eastAsia="cs-CZ"/>
        </w:rPr>
        <w:t>n</w:t>
      </w:r>
      <w:r w:rsidRPr="00957345">
        <w:rPr>
          <w:rFonts w:cs="Arial"/>
          <w:bCs/>
          <w:i/>
          <w:iCs/>
          <w:color w:val="0000FF"/>
          <w:szCs w:val="24"/>
          <w:lang w:eastAsia="cs-CZ"/>
        </w:rPr>
        <w:t>í a zaplacení daňové povinnosti je až ke dni 25. 1. následujícího roku</w:t>
      </w:r>
      <w:r w:rsidR="000E63E3" w:rsidRPr="00957345">
        <w:rPr>
          <w:rFonts w:cs="Arial"/>
          <w:bCs/>
          <w:i/>
          <w:iCs/>
          <w:color w:val="0000FF"/>
          <w:szCs w:val="24"/>
          <w:lang w:eastAsia="cs-CZ"/>
        </w:rPr>
        <w:t>.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57345">
        <w:rPr>
          <w:rFonts w:eastAsia="Times New Roman" w:cs="Arial"/>
          <w:iCs/>
          <w:szCs w:val="24"/>
          <w:lang w:eastAsia="cs-CZ"/>
        </w:rPr>
        <w:t>Dotaci nelze rovněž p</w:t>
      </w:r>
      <w:r w:rsidR="00632D35" w:rsidRPr="00957345">
        <w:rPr>
          <w:rFonts w:eastAsia="Times New Roman" w:cs="Arial"/>
          <w:iCs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eastAsia="Times New Roman" w:cs="Arial"/>
          <w:i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lastRenderedPageBreak/>
        <w:t>Příjemce je povinen vést dotaci ve svém účetnictví odděleně.</w:t>
      </w:r>
    </w:p>
    <w:p w14:paraId="4E198734" w14:textId="77777777" w:rsidR="002E713B" w:rsidRPr="00D055E4" w:rsidRDefault="002E713B" w:rsidP="002E713B">
      <w:pPr>
        <w:numPr>
          <w:ilvl w:val="0"/>
          <w:numId w:val="34"/>
        </w:numPr>
        <w:spacing w:after="120"/>
        <w:rPr>
          <w:rFonts w:eastAsia="Times New Roman" w:cs="Arial"/>
          <w:iCs/>
          <w:strike/>
          <w:szCs w:val="24"/>
          <w:lang w:eastAsia="cs-CZ"/>
        </w:rPr>
      </w:pPr>
      <w:r w:rsidRPr="00D055E4">
        <w:rPr>
          <w:rFonts w:eastAsia="Times New Roman" w:cs="Arial"/>
          <w:szCs w:val="24"/>
          <w:lang w:eastAsia="cs-CZ"/>
        </w:rPr>
        <w:t>Příjemce je povinen použít 1. splátku poskytnuté dotace nejpozději dvou měsíců po ukončení akce</w:t>
      </w:r>
      <w:r w:rsidRPr="00D055E4">
        <w:rPr>
          <w:rFonts w:eastAsia="Times New Roman" w:cs="Arial"/>
          <w:b/>
          <w:szCs w:val="24"/>
          <w:lang w:eastAsia="cs-CZ"/>
        </w:rPr>
        <w:t xml:space="preserve">, </w:t>
      </w:r>
      <w:r w:rsidRPr="00D055E4">
        <w:rPr>
          <w:rFonts w:eastAsia="Times New Roman" w:cs="Arial"/>
          <w:iCs/>
          <w:szCs w:val="24"/>
          <w:lang w:eastAsia="cs-CZ"/>
        </w:rPr>
        <w:t xml:space="preserve">druhou splátku poskytnuté dotace nejpozději do </w:t>
      </w:r>
      <w:r w:rsidRPr="00D055E4">
        <w:rPr>
          <w:rFonts w:eastAsia="Times New Roman" w:cs="Arial"/>
          <w:szCs w:val="24"/>
          <w:lang w:eastAsia="cs-CZ"/>
        </w:rPr>
        <w:t>dvou měsíců po ukončení akce v roce 2020 a</w:t>
      </w:r>
      <w:r w:rsidRPr="00D055E4">
        <w:rPr>
          <w:rFonts w:eastAsia="Times New Roman" w:cs="Arial"/>
          <w:iCs/>
          <w:szCs w:val="24"/>
          <w:lang w:eastAsia="cs-CZ"/>
        </w:rPr>
        <w:t xml:space="preserve"> třetí splátku poskytnuté dotace nejpozději do </w:t>
      </w:r>
      <w:r w:rsidRPr="00D055E4">
        <w:rPr>
          <w:rFonts w:eastAsia="Times New Roman" w:cs="Arial"/>
          <w:szCs w:val="24"/>
          <w:lang w:eastAsia="cs-CZ"/>
        </w:rPr>
        <w:t>dvou měsíců po ukončení akce v roce 2021.</w:t>
      </w:r>
    </w:p>
    <w:p w14:paraId="3C9258E4" w14:textId="61A7E423" w:rsidR="009A3DA5" w:rsidRPr="00D055E4" w:rsidRDefault="002E713B" w:rsidP="002E713B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D055E4">
        <w:rPr>
          <w:rFonts w:eastAsia="Times New Roman" w:cs="Arial"/>
          <w:szCs w:val="24"/>
          <w:lang w:eastAsia="cs-CZ"/>
        </w:rPr>
        <w:t>V případě, že akce byla realizována v termínu před obdržením dotace, je příjemce povinen použít poskytnutou dotaci nejpozději do dvou měsíců po obdržení finančních prostředků ze strany poskytovatele.</w:t>
      </w:r>
    </w:p>
    <w:p w14:paraId="3C9258E5" w14:textId="1D5FCF37" w:rsidR="009A3DA5" w:rsidRPr="00957345" w:rsidRDefault="009A3DA5" w:rsidP="00350F39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957345">
        <w:rPr>
          <w:rFonts w:eastAsia="Times New Roman" w:cs="Arial"/>
          <w:i/>
          <w:iCs/>
          <w:color w:val="0000FF"/>
          <w:szCs w:val="24"/>
          <w:lang w:eastAsia="cs-CZ"/>
        </w:rPr>
        <w:t>Pokud bude</w:t>
      </w:r>
      <w:r w:rsidR="0051486B" w:rsidRPr="00957345">
        <w:rPr>
          <w:rFonts w:eastAsia="Times New Roman" w:cs="Arial"/>
          <w:i/>
          <w:iCs/>
          <w:color w:val="0000FF"/>
          <w:szCs w:val="24"/>
          <w:lang w:eastAsia="cs-CZ"/>
        </w:rPr>
        <w:t xml:space="preserve"> příjemce oprávněn použít dotaci</w:t>
      </w:r>
      <w:r w:rsidRPr="00957345">
        <w:rPr>
          <w:rFonts w:eastAsia="Times New Roman" w:cs="Arial"/>
          <w:i/>
          <w:iCs/>
          <w:color w:val="0000FF"/>
          <w:szCs w:val="24"/>
          <w:lang w:eastAsia="cs-CZ"/>
        </w:rPr>
        <w:t xml:space="preserve"> i na úhradu </w:t>
      </w:r>
      <w:r w:rsidR="003D1870" w:rsidRPr="00957345">
        <w:rPr>
          <w:rFonts w:eastAsia="Times New Roman" w:cs="Arial"/>
          <w:i/>
          <w:iCs/>
          <w:color w:val="0000FF"/>
          <w:szCs w:val="24"/>
          <w:lang w:eastAsia="cs-CZ"/>
        </w:rPr>
        <w:t>výdajů</w:t>
      </w:r>
      <w:r w:rsidRPr="00957345">
        <w:rPr>
          <w:rFonts w:eastAsia="Times New Roman" w:cs="Arial"/>
          <w:i/>
          <w:iCs/>
          <w:color w:val="0000FF"/>
          <w:szCs w:val="24"/>
          <w:lang w:eastAsia="cs-CZ"/>
        </w:rPr>
        <w:t xml:space="preserve"> vzniklých před uzavřením smlouvy:</w:t>
      </w:r>
    </w:p>
    <w:p w14:paraId="3C9258E6" w14:textId="3A4DA47B" w:rsidR="009A3DA5" w:rsidRPr="00D055E4" w:rsidRDefault="00D055E4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iCs/>
          <w:szCs w:val="24"/>
          <w:lang w:eastAsia="cs-CZ"/>
        </w:rPr>
        <w:t>Příjemce je oprávněn použít první splátku také na úhradu výdajů vynaložených příjemcem v souladu s </w:t>
      </w:r>
      <w:r w:rsidRPr="00D055E4">
        <w:rPr>
          <w:rFonts w:eastAsia="Times New Roman" w:cs="Arial"/>
          <w:iCs/>
          <w:szCs w:val="24"/>
          <w:lang w:eastAsia="cs-CZ"/>
        </w:rPr>
        <w:t>účelem poskytnutí dotace dle čl. I odst. 2 a 4 této smlouvy a podmínkami použití dotace dle čl. II odst. 1 této smlouvy v období od 1. 1. 2019 do uzavření této smlouvy</w:t>
      </w:r>
      <w:r w:rsidR="009A3DA5" w:rsidRPr="00D055E4">
        <w:rPr>
          <w:rFonts w:eastAsia="Times New Roman" w:cs="Arial"/>
          <w:iCs/>
          <w:szCs w:val="24"/>
          <w:lang w:eastAsia="cs-CZ"/>
        </w:rPr>
        <w:t>.</w:t>
      </w:r>
    </w:p>
    <w:p w14:paraId="2C622E70" w14:textId="14B64B55" w:rsidR="00B67C75" w:rsidRPr="00D055E4" w:rsidRDefault="00070B55" w:rsidP="00CB5336">
      <w:pPr>
        <w:spacing w:after="60"/>
        <w:ind w:left="567" w:firstLine="0"/>
        <w:rPr>
          <w:rFonts w:eastAsia="Times New Roman" w:cs="Arial"/>
          <w:szCs w:val="24"/>
          <w:lang w:eastAsia="cs-CZ"/>
        </w:rPr>
      </w:pPr>
      <w:r w:rsidRPr="00D055E4">
        <w:rPr>
          <w:rFonts w:eastAsia="Times New Roman" w:cs="Arial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každý rok povinen na tento účel vynaložit </w:t>
      </w:r>
      <w:r w:rsidRPr="00D055E4">
        <w:rPr>
          <w:rFonts w:cs="Arial"/>
          <w:szCs w:val="24"/>
        </w:rPr>
        <w:t xml:space="preserve">minimálně </w:t>
      </w:r>
      <w:r w:rsidR="0079724F" w:rsidRPr="00D055E4">
        <w:rPr>
          <w:rFonts w:cs="Arial"/>
          <w:szCs w:val="24"/>
        </w:rPr>
        <w:t>30</w:t>
      </w:r>
      <w:r w:rsidRPr="00D055E4">
        <w:rPr>
          <w:rFonts w:eastAsia="Times New Roman" w:cs="Arial"/>
          <w:szCs w:val="24"/>
          <w:lang w:eastAsia="cs-CZ"/>
        </w:rPr>
        <w:t xml:space="preserve"> % z vlastních a jiných zdrojů. Budou-li každoroční celkové skutečně vynaložené uznatelné výdaje nižší než celkové předpokládané uznatelné výdaje, je příjemce povinen </w:t>
      </w:r>
      <w:r w:rsidRPr="00D055E4">
        <w:rPr>
          <w:rFonts w:cs="Arial"/>
          <w:szCs w:val="24"/>
        </w:rPr>
        <w:t xml:space="preserve">v rámci vyúčtování dotace vrátit poskytovateli část roční dotace tak, aby výše dotace odpovídala nejvýše </w:t>
      </w:r>
      <w:r w:rsidR="0079724F" w:rsidRPr="00D055E4">
        <w:rPr>
          <w:rFonts w:cs="Arial"/>
          <w:szCs w:val="24"/>
        </w:rPr>
        <w:t>70</w:t>
      </w:r>
      <w:r w:rsidRPr="00D055E4">
        <w:rPr>
          <w:rFonts w:cs="Arial"/>
          <w:szCs w:val="24"/>
        </w:rPr>
        <w:t xml:space="preserve"> % celkových skutečně vynaložených uznatelných výdajů na účel dle čl. I odst. 2 a 4 této smlouvy.</w:t>
      </w:r>
    </w:p>
    <w:p w14:paraId="2A203FAD" w14:textId="24BF31F7" w:rsidR="00CB5336" w:rsidRPr="00957345" w:rsidRDefault="00CB5336" w:rsidP="00CB5336">
      <w:pPr>
        <w:spacing w:after="120"/>
        <w:ind w:left="567" w:firstLine="0"/>
        <w:rPr>
          <w:rFonts w:cs="Arial"/>
          <w:i/>
          <w:color w:val="0000FF"/>
          <w:szCs w:val="24"/>
        </w:rPr>
      </w:pPr>
      <w:r w:rsidRPr="00D055E4">
        <w:rPr>
          <w:rFonts w:eastAsia="Times New Roman" w:cs="Arial"/>
          <w:szCs w:val="24"/>
          <w:lang w:eastAsia="cs-CZ"/>
        </w:rPr>
        <w:t xml:space="preserve">Uznatelné výdaje z vlastních a jiných zdrojů </w:t>
      </w:r>
      <w:r w:rsidRPr="00957345">
        <w:rPr>
          <w:rFonts w:eastAsia="Times New Roman" w:cs="Arial"/>
          <w:szCs w:val="24"/>
          <w:lang w:eastAsia="cs-CZ"/>
        </w:rPr>
        <w:t xml:space="preserve">dle tohoto ustanovení je příjemce povinen vynaložit nejpozději ve stejném termínu (lhůtě), jaký je v tomto čl. II odst. 2 stanoven pro použití dotace/je příjemce povinen vynaložit nejpozději do ……………. </w:t>
      </w:r>
      <w:r w:rsidRPr="00957345">
        <w:rPr>
          <w:rFonts w:eastAsia="Times New Roman" w:cs="Arial"/>
          <w:i/>
          <w:iCs/>
          <w:color w:val="0000FF"/>
          <w:szCs w:val="24"/>
          <w:lang w:eastAsia="cs-CZ"/>
        </w:rPr>
        <w:t xml:space="preserve">V případě, že bude zvolena druhá varianta, tj. </w:t>
      </w:r>
      <w:r w:rsidR="00E60A9C" w:rsidRPr="00957345">
        <w:rPr>
          <w:rFonts w:eastAsia="Times New Roman" w:cs="Arial"/>
          <w:i/>
          <w:iCs/>
          <w:color w:val="0000FF"/>
          <w:szCs w:val="24"/>
          <w:lang w:eastAsia="cs-CZ"/>
        </w:rPr>
        <w:t xml:space="preserve">příjemci </w:t>
      </w:r>
      <w:r w:rsidRPr="00957345">
        <w:rPr>
          <w:rFonts w:eastAsia="Times New Roman" w:cs="Arial"/>
          <w:i/>
          <w:iCs/>
          <w:color w:val="0000FF"/>
          <w:szCs w:val="24"/>
          <w:lang w:eastAsia="cs-CZ"/>
        </w:rPr>
        <w:t>bude umožněno vynaložení výdajů z vlastních a jiných zdrojů v jiném termínu (lhůtě)</w:t>
      </w:r>
      <w:r w:rsidR="003750E2" w:rsidRPr="00957345">
        <w:rPr>
          <w:rFonts w:eastAsia="Times New Roman" w:cs="Arial"/>
          <w:i/>
          <w:iCs/>
          <w:color w:val="0000FF"/>
          <w:szCs w:val="24"/>
          <w:lang w:eastAsia="cs-CZ"/>
        </w:rPr>
        <w:t>,</w:t>
      </w:r>
      <w:r w:rsidRPr="00957345">
        <w:rPr>
          <w:rFonts w:eastAsia="Times New Roman" w:cs="Arial"/>
          <w:i/>
          <w:iCs/>
          <w:color w:val="0000FF"/>
          <w:szCs w:val="24"/>
          <w:lang w:eastAsia="cs-CZ"/>
        </w:rPr>
        <w:t xml:space="preserve"> než je stanoven/a pro použití dotace, je nutné, aby </w:t>
      </w:r>
      <w:r w:rsidR="00E029A9" w:rsidRPr="00957345">
        <w:rPr>
          <w:rFonts w:eastAsia="Times New Roman" w:cs="Arial"/>
          <w:i/>
          <w:iCs/>
          <w:color w:val="0000FF"/>
          <w:szCs w:val="24"/>
          <w:lang w:eastAsia="cs-CZ"/>
        </w:rPr>
        <w:t xml:space="preserve">tato možnost byla v souladu s Pravidly, a současně musí být </w:t>
      </w:r>
      <w:r w:rsidRPr="00957345">
        <w:rPr>
          <w:rFonts w:eastAsia="Times New Roman" w:cs="Arial"/>
          <w:i/>
          <w:iCs/>
          <w:color w:val="0000FF"/>
          <w:szCs w:val="24"/>
          <w:lang w:eastAsia="cs-CZ"/>
        </w:rPr>
        <w:t>termín vynaložení těchto výdajů předcháze</w:t>
      </w:r>
      <w:r w:rsidR="00BF10A8" w:rsidRPr="00957345">
        <w:rPr>
          <w:rFonts w:eastAsia="Times New Roman" w:cs="Arial"/>
          <w:i/>
          <w:iCs/>
          <w:color w:val="0000FF"/>
          <w:szCs w:val="24"/>
          <w:lang w:eastAsia="cs-CZ"/>
        </w:rPr>
        <w:t>t</w:t>
      </w:r>
      <w:r w:rsidRPr="00957345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termínu pro předložení vyúčtování uvedenému v čl. II odst. 4 této smlouvy.</w:t>
      </w:r>
    </w:p>
    <w:p w14:paraId="3C9258EB" w14:textId="77777777" w:rsidR="009A3DA5" w:rsidRPr="00D055E4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 xml:space="preserve">Příjemce je povinen umožnit poskytovateli provedení kontroly dodržení účelu a podmínek použití poskytnuté dotace. Při této kontrole je příjemce povinen vyvíjet veškerou </w:t>
      </w:r>
      <w:r w:rsidRPr="00D055E4">
        <w:rPr>
          <w:rFonts w:eastAsia="Times New Roman" w:cs="Arial"/>
          <w:szCs w:val="24"/>
          <w:lang w:eastAsia="cs-CZ"/>
        </w:rPr>
        <w:t>poskytovatelem požadovanou součinnost.</w:t>
      </w:r>
    </w:p>
    <w:p w14:paraId="6150124A" w14:textId="77777777" w:rsidR="00D055E4" w:rsidRPr="00D055E4" w:rsidRDefault="00D055E4" w:rsidP="00D055E4">
      <w:pPr>
        <w:numPr>
          <w:ilvl w:val="0"/>
          <w:numId w:val="34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 w:rsidRPr="00D055E4">
        <w:rPr>
          <w:rFonts w:eastAsia="Times New Roman" w:cs="Arial"/>
          <w:szCs w:val="24"/>
          <w:lang w:eastAsia="cs-CZ"/>
        </w:rPr>
        <w:t>Příjemce je povinen nejpozději do tří měsíců po ukončení akce předložit poskytovateli vyúčtování první část poskytnuté dotace; do tří měsíců po ukončení akce v roce 2020 vyúčtování druhé části poskytnuté dotace; do tří měsíců po ukončení akce v roce 2021 závěrečné vyúčtování poskytnuté dotace (dále jen „vyúčtování“).</w:t>
      </w:r>
    </w:p>
    <w:p w14:paraId="57DA9E3D" w14:textId="77777777" w:rsidR="00D055E4" w:rsidRPr="00D055E4" w:rsidRDefault="00D055E4" w:rsidP="00D055E4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D055E4">
        <w:rPr>
          <w:rFonts w:eastAsia="Times New Roman" w:cs="Arial"/>
          <w:szCs w:val="24"/>
          <w:lang w:eastAsia="cs-CZ"/>
        </w:rPr>
        <w:t>Vyúčtování první a druhé části poskytnuté dotace musí obsahovat:</w:t>
      </w:r>
    </w:p>
    <w:p w14:paraId="78F55F93" w14:textId="77777777" w:rsidR="00D055E4" w:rsidRPr="003E0167" w:rsidRDefault="00D055E4" w:rsidP="00D055E4">
      <w:pPr>
        <w:pStyle w:val="Odstavecseseznamem"/>
        <w:numPr>
          <w:ilvl w:val="1"/>
          <w:numId w:val="34"/>
        </w:numPr>
        <w:contextualSpacing w:val="0"/>
        <w:rPr>
          <w:rFonts w:eastAsia="Times New Roman" w:cs="Arial"/>
          <w:szCs w:val="24"/>
          <w:lang w:eastAsia="cs-CZ"/>
        </w:rPr>
      </w:pPr>
      <w:r w:rsidRPr="00D055E4">
        <w:rPr>
          <w:rFonts w:eastAsia="Times New Roman" w:cs="Arial"/>
          <w:szCs w:val="24"/>
          <w:lang w:eastAsia="cs-CZ"/>
        </w:rPr>
        <w:t xml:space="preserve">Soupis všech příjmů, které příjemce obdržel v souvislosti s realizací akce, na niž byla poskytnuta dotace dle této smlouvy, uskutečněných v roce, ve kterém byla první či druhá část dotace poskytnuta, a to v rozsahu uvedeném v příloze č. 1 „Vyúčtování dotace“. </w:t>
      </w:r>
      <w:r w:rsidRPr="00D055E4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Pr="00D055E4">
        <w:rPr>
          <w:rFonts w:cs="Arial"/>
          <w:b/>
          <w:bCs/>
          <w:szCs w:val="24"/>
        </w:rPr>
        <w:t>https://www.olkraj.cz</w:t>
      </w:r>
      <w:r w:rsidRPr="00D055E4">
        <w:rPr>
          <w:rFonts w:eastAsia="Times New Roman" w:cs="Arial"/>
          <w:i/>
          <w:szCs w:val="24"/>
          <w:lang w:eastAsia="cs-CZ"/>
        </w:rPr>
        <w:t xml:space="preserve">. </w:t>
      </w:r>
      <w:r w:rsidRPr="00D055E4">
        <w:rPr>
          <w:rFonts w:eastAsia="Times New Roman" w:cs="Arial"/>
          <w:szCs w:val="24"/>
          <w:lang w:eastAsia="cs-CZ"/>
        </w:rPr>
        <w:t xml:space="preserve">Soupis příjmů dle tohoto ustanovení doloží příjemce čestným </w:t>
      </w:r>
      <w:r w:rsidRPr="003E0167">
        <w:rPr>
          <w:rFonts w:eastAsia="Times New Roman" w:cs="Arial"/>
          <w:szCs w:val="24"/>
          <w:lang w:eastAsia="cs-CZ"/>
        </w:rPr>
        <w:t xml:space="preserve">prohlášením, </w:t>
      </w:r>
      <w:r w:rsidRPr="003E0167">
        <w:rPr>
          <w:rFonts w:eastAsia="Times New Roman" w:cs="Arial"/>
          <w:szCs w:val="24"/>
          <w:lang w:eastAsia="cs-CZ"/>
        </w:rPr>
        <w:lastRenderedPageBreak/>
        <w:t>že všechny příjmy uvedené v soupisu jsou pravdivé a úplné.</w:t>
      </w:r>
      <w:r w:rsidRPr="003E0167">
        <w:rPr>
          <w:rFonts w:cs="Arial"/>
          <w:iCs/>
          <w:szCs w:val="24"/>
        </w:rPr>
        <w:t xml:space="preserve"> </w:t>
      </w:r>
      <w:r w:rsidRPr="003E0167">
        <w:rPr>
          <w:rFonts w:eastAsia="Times New Roman" w:cs="Arial"/>
          <w:iCs/>
          <w:szCs w:val="24"/>
          <w:lang w:eastAsia="cs-CZ"/>
        </w:rPr>
        <w:t xml:space="preserve">Za příjem se považují veškeré </w:t>
      </w:r>
      <w:r w:rsidRPr="003E0167">
        <w:rPr>
          <w:rFonts w:cs="Arial"/>
          <w:szCs w:val="24"/>
        </w:rPr>
        <w:t>příjmy uvedené v odst. 11.22 Pravidel.</w:t>
      </w:r>
    </w:p>
    <w:p w14:paraId="78608D4D" w14:textId="77777777" w:rsidR="00D055E4" w:rsidRPr="00D055E4" w:rsidRDefault="00D055E4" w:rsidP="00D055E4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Soupis celkových skutečně </w:t>
      </w:r>
      <w:r w:rsidRPr="00D055E4">
        <w:rPr>
          <w:rFonts w:eastAsia="Times New Roman" w:cs="Arial"/>
          <w:szCs w:val="24"/>
          <w:lang w:eastAsia="cs-CZ"/>
        </w:rPr>
        <w:t xml:space="preserve">vynaložených výdajů na akci, na jejíž realizaci byla poskytnuta dotace dle této smlouvy, uskutečněných v roce, ve kterém byla první či druhá část dotace poskytnuta, a to v rozsahu uvedeném v příloze č. 1 „Vyúčtování dotace“. Soupis výdajů dle tohoto ustanovení doloží příjemce čestným prohlášením, že celkové skutečně vynaložené výdaje uvedené v soupisu jsou pravdivé a úplné. </w:t>
      </w:r>
    </w:p>
    <w:p w14:paraId="2B19A967" w14:textId="77777777" w:rsidR="00D055E4" w:rsidRPr="00D055E4" w:rsidRDefault="00D055E4" w:rsidP="00D055E4">
      <w:pPr>
        <w:pStyle w:val="Odstavecseseznamem"/>
        <w:numPr>
          <w:ilvl w:val="1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D055E4">
        <w:rPr>
          <w:rFonts w:eastAsia="Times New Roman" w:cs="Arial"/>
          <w:szCs w:val="24"/>
          <w:lang w:eastAsia="cs-CZ"/>
        </w:rPr>
        <w:t>Soupis výdajů hrazených z poskytnuté dotace na akci, na jejíž realizaci byla poskytnuta dotace dle této smlouvy, uskutečněných v roce, ve kterém byla první či druhá část dotace poskytnuta a to v rozsahu uvedeném v příloze č. 1 „Vyúčtování dotace“, doložený:</w:t>
      </w:r>
    </w:p>
    <w:p w14:paraId="12849396" w14:textId="77777777" w:rsidR="00D055E4" w:rsidRPr="00D055E4" w:rsidRDefault="00D055E4" w:rsidP="00D055E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D055E4">
        <w:rPr>
          <w:rFonts w:eastAsia="Times New Roman" w:cs="Arial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031E99B1" w14:textId="77777777" w:rsidR="00D055E4" w:rsidRPr="003E0167" w:rsidRDefault="00D055E4" w:rsidP="00D055E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47FAD79E" w14:textId="77777777" w:rsidR="00D055E4" w:rsidRPr="003E0167" w:rsidRDefault="00D055E4" w:rsidP="00D055E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7D2EAAB4" w14:textId="77777777" w:rsidR="00D055E4" w:rsidRPr="00D055E4" w:rsidRDefault="00D055E4" w:rsidP="00D055E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čestným prohlášením, že fotokopie předaných dokladů jsou shodné s originály a výdaje uvedené v soupisu jsou shodné se záznamy v </w:t>
      </w:r>
      <w:r w:rsidRPr="00D055E4">
        <w:rPr>
          <w:rFonts w:eastAsia="Times New Roman" w:cs="Arial"/>
          <w:szCs w:val="24"/>
          <w:lang w:eastAsia="cs-CZ"/>
        </w:rPr>
        <w:t>účetnictví příjemce.</w:t>
      </w:r>
    </w:p>
    <w:p w14:paraId="0257B83A" w14:textId="77777777" w:rsidR="00D055E4" w:rsidRPr="00D055E4" w:rsidRDefault="00D055E4" w:rsidP="00D055E4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D055E4">
        <w:rPr>
          <w:rFonts w:eastAsia="Times New Roman" w:cs="Arial"/>
          <w:b/>
          <w:szCs w:val="24"/>
          <w:lang w:eastAsia="cs-CZ"/>
        </w:rPr>
        <w:t xml:space="preserve">Závěrečné vyúčtování </w:t>
      </w:r>
      <w:r w:rsidRPr="00D055E4">
        <w:rPr>
          <w:rFonts w:eastAsia="Times New Roman" w:cs="Arial"/>
          <w:szCs w:val="24"/>
          <w:lang w:eastAsia="cs-CZ"/>
        </w:rPr>
        <w:t>musí obsahovat:</w:t>
      </w:r>
    </w:p>
    <w:p w14:paraId="7A432DDB" w14:textId="77777777" w:rsidR="00D055E4" w:rsidRPr="00D055E4" w:rsidRDefault="00D055E4" w:rsidP="00D055E4">
      <w:pPr>
        <w:pStyle w:val="Odstavecseseznamem"/>
        <w:numPr>
          <w:ilvl w:val="1"/>
          <w:numId w:val="34"/>
        </w:numPr>
        <w:contextualSpacing w:val="0"/>
        <w:rPr>
          <w:rFonts w:eastAsia="Times New Roman" w:cs="Arial"/>
          <w:szCs w:val="24"/>
          <w:lang w:eastAsia="cs-CZ"/>
        </w:rPr>
      </w:pPr>
      <w:r w:rsidRPr="00D055E4">
        <w:rPr>
          <w:rFonts w:eastAsia="Times New Roman" w:cs="Arial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„Vyúčtování dotace“. </w:t>
      </w:r>
      <w:r w:rsidRPr="00D055E4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Pr="00D055E4">
        <w:rPr>
          <w:rFonts w:cs="Arial"/>
          <w:b/>
          <w:bCs/>
          <w:szCs w:val="24"/>
        </w:rPr>
        <w:t>https://www.olkraj.cz</w:t>
      </w:r>
      <w:r w:rsidRPr="00D055E4">
        <w:rPr>
          <w:rFonts w:eastAsia="Times New Roman" w:cs="Arial"/>
          <w:i/>
          <w:szCs w:val="24"/>
          <w:lang w:eastAsia="cs-CZ"/>
        </w:rPr>
        <w:t xml:space="preserve">. </w:t>
      </w:r>
      <w:r w:rsidRPr="00D055E4">
        <w:rPr>
          <w:rFonts w:eastAsia="Times New Roman" w:cs="Arial"/>
          <w:szCs w:val="24"/>
          <w:lang w:eastAsia="cs-CZ"/>
        </w:rPr>
        <w:t>Soupis příjmů dle tohoto ustanovení doloží příjemce čestným prohlášením, že všechny příjmy uvedené v soupisu jsou pravdivé a úplné.</w:t>
      </w:r>
      <w:r w:rsidRPr="00D055E4">
        <w:rPr>
          <w:rFonts w:cs="Arial"/>
          <w:iCs/>
          <w:szCs w:val="24"/>
        </w:rPr>
        <w:t xml:space="preserve"> </w:t>
      </w:r>
      <w:r w:rsidRPr="00D055E4">
        <w:rPr>
          <w:rFonts w:eastAsia="Times New Roman" w:cs="Arial"/>
          <w:iCs/>
          <w:szCs w:val="24"/>
          <w:lang w:eastAsia="cs-CZ"/>
        </w:rPr>
        <w:t xml:space="preserve">Za příjem se považují veškeré </w:t>
      </w:r>
      <w:r w:rsidRPr="00D055E4">
        <w:rPr>
          <w:rFonts w:cs="Arial"/>
          <w:szCs w:val="24"/>
        </w:rPr>
        <w:t>příjmy uvedené v odst. 11.22 Pravidel.</w:t>
      </w:r>
    </w:p>
    <w:p w14:paraId="7E4331E1" w14:textId="77777777" w:rsidR="00D055E4" w:rsidRPr="00D055E4" w:rsidRDefault="00D055E4" w:rsidP="00D055E4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eastAsia="Times New Roman" w:cs="Arial"/>
          <w:szCs w:val="24"/>
          <w:lang w:eastAsia="cs-CZ"/>
        </w:rPr>
      </w:pPr>
      <w:r w:rsidRPr="00D055E4">
        <w:rPr>
          <w:rFonts w:eastAsia="Times New Roman" w:cs="Arial"/>
          <w:szCs w:val="24"/>
          <w:lang w:eastAsia="cs-CZ"/>
        </w:rPr>
        <w:t xml:space="preserve">Soupis celkových skutečně vynaložených výdajů na akci, na jejíž realizaci byla poskytnuta dotace dle této smlouvy, a to v rozsahu uvedeném v příloze č. 1 „Vyúčtování dotace“. Soupis výdajů dle tohoto ustanovení doloží příjemce čestným prohlášením, že celkové skutečně vynaložené výdaje uvedené v soupisu jsou pravdivé a úplné. </w:t>
      </w:r>
    </w:p>
    <w:p w14:paraId="72DD774D" w14:textId="77777777" w:rsidR="00D055E4" w:rsidRPr="00D055E4" w:rsidRDefault="00D055E4" w:rsidP="00D055E4">
      <w:pPr>
        <w:pStyle w:val="Odstavecseseznamem"/>
        <w:numPr>
          <w:ilvl w:val="1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D055E4">
        <w:rPr>
          <w:rFonts w:eastAsia="Times New Roman" w:cs="Arial"/>
          <w:szCs w:val="24"/>
          <w:lang w:eastAsia="cs-CZ"/>
        </w:rPr>
        <w:t>Soupis výdajů hrazených z poskytnuté dotace na akci, na jejíž realizaci byla poskytnuta dotace dle této smlouvy, a to v rozsahu uvedeném v příloze č. 1 „Vyúčtování dotace“, doložený:</w:t>
      </w:r>
    </w:p>
    <w:p w14:paraId="3536BAD6" w14:textId="77777777" w:rsidR="00D055E4" w:rsidRPr="003E0167" w:rsidRDefault="00D055E4" w:rsidP="00D055E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D055E4">
        <w:rPr>
          <w:rFonts w:eastAsia="Times New Roman" w:cs="Arial"/>
          <w:szCs w:val="24"/>
          <w:lang w:eastAsia="cs-CZ"/>
        </w:rPr>
        <w:t xml:space="preserve">fotokopiemi faktur s podrobným rozpisem dodávky (případně dodacím listem), popřípadě jiných účetních dokladů </w:t>
      </w:r>
      <w:r w:rsidRPr="003E0167">
        <w:rPr>
          <w:rFonts w:eastAsia="Times New Roman" w:cs="Arial"/>
          <w:szCs w:val="24"/>
          <w:lang w:eastAsia="cs-CZ"/>
        </w:rPr>
        <w:t>včetně příloh, prokazujících vynaložení výdajů,</w:t>
      </w:r>
    </w:p>
    <w:p w14:paraId="0FAA72F2" w14:textId="77777777" w:rsidR="00D055E4" w:rsidRPr="003E0167" w:rsidRDefault="00D055E4" w:rsidP="00D055E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fotokopiemi výdajových dokladů včetně příloh (stvrzenky, paragony apod.), na základě kterých je pokladní doklad vystaven, a to pouze u </w:t>
      </w:r>
      <w:r w:rsidRPr="003E0167">
        <w:rPr>
          <w:rFonts w:eastAsia="Times New Roman" w:cs="Arial"/>
          <w:szCs w:val="24"/>
          <w:lang w:eastAsia="cs-CZ"/>
        </w:rPr>
        <w:lastRenderedPageBreak/>
        <w:t>jednotlivých výdajů přesahujících částku 1000 Kč. U jednotlivých výdajů do výše 1000 Kč doloží příjemce pouze soupis těchto výdajů,</w:t>
      </w:r>
    </w:p>
    <w:p w14:paraId="1908612B" w14:textId="77777777" w:rsidR="00D055E4" w:rsidRDefault="00D055E4" w:rsidP="00D055E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71846B63" w14:textId="77777777" w:rsidR="00D055E4" w:rsidRPr="00D055E4" w:rsidRDefault="00D055E4" w:rsidP="00D055E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47447E">
        <w:rPr>
          <w:rFonts w:eastAsia="Times New Roman" w:cs="Arial"/>
          <w:szCs w:val="24"/>
          <w:lang w:eastAsia="cs-CZ"/>
        </w:rPr>
        <w:t>čestným prohlášením, že fotokopie předaných dokladů jsou shodné s originály a výdaje uvedené v soupisu jsou shodné se záznamy v </w:t>
      </w:r>
      <w:r w:rsidRPr="00D055E4">
        <w:rPr>
          <w:rFonts w:eastAsia="Times New Roman" w:cs="Arial"/>
          <w:szCs w:val="24"/>
          <w:lang w:eastAsia="cs-CZ"/>
        </w:rPr>
        <w:t>účetnictví příjemce.</w:t>
      </w:r>
    </w:p>
    <w:p w14:paraId="00189AB9" w14:textId="77777777" w:rsidR="00D055E4" w:rsidRPr="00D055E4" w:rsidRDefault="00D055E4" w:rsidP="00D055E4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D055E4">
        <w:rPr>
          <w:rFonts w:eastAsia="Times New Roman" w:cs="Arial"/>
          <w:szCs w:val="24"/>
          <w:lang w:eastAsia="cs-CZ"/>
        </w:rPr>
        <w:t>Společně s vyúčtováním první a druhé části poskytnuté dotace příjemce předloží poskytovateli průběžnou zprávu.</w:t>
      </w:r>
    </w:p>
    <w:p w14:paraId="4AF45218" w14:textId="77777777" w:rsidR="00D055E4" w:rsidRPr="00D055E4" w:rsidRDefault="00D055E4" w:rsidP="00D055E4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D055E4">
        <w:rPr>
          <w:rFonts w:eastAsia="Times New Roman" w:cs="Arial"/>
          <w:szCs w:val="24"/>
          <w:lang w:eastAsia="cs-CZ"/>
        </w:rPr>
        <w:t>Průběžná zpráva musí být písemná v listinné podobě, musí obsahovat</w:t>
      </w:r>
      <w:r w:rsidRPr="00D055E4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D055E4">
        <w:rPr>
          <w:rFonts w:cs="Arial"/>
          <w:szCs w:val="24"/>
        </w:rPr>
        <w:t xml:space="preserve">označení příjemce, datum konání akce a označení akce </w:t>
      </w:r>
      <w:r w:rsidRPr="00D055E4">
        <w:rPr>
          <w:rFonts w:eastAsia="Times New Roman" w:cs="Arial"/>
          <w:szCs w:val="24"/>
          <w:lang w:eastAsia="cs-CZ"/>
        </w:rPr>
        <w:t>za období, na které byla poskytnuta konkrétní část dotace. Dále</w:t>
      </w:r>
      <w:r w:rsidRPr="00D055E4">
        <w:rPr>
          <w:rFonts w:cs="Arial"/>
          <w:szCs w:val="24"/>
        </w:rPr>
        <w:t xml:space="preserve"> musí obsahovat</w:t>
      </w:r>
      <w:r w:rsidRPr="00D055E4">
        <w:rPr>
          <w:rFonts w:cs="Arial"/>
          <w:iCs/>
          <w:szCs w:val="24"/>
        </w:rPr>
        <w:t xml:space="preserve"> stručné zhodnocení poskytovatelem podporované akce včetně jejího přínosu pro Olomoucký kraj a fotodokumentaci užití loga Olomouckého kraje dle čl. 10 této smlouvy</w:t>
      </w:r>
      <w:r w:rsidRPr="00D055E4">
        <w:rPr>
          <w:rFonts w:cs="Arial"/>
          <w:i/>
          <w:iCs/>
          <w:szCs w:val="24"/>
        </w:rPr>
        <w:t>.</w:t>
      </w:r>
    </w:p>
    <w:p w14:paraId="0726C632" w14:textId="19FE46FA" w:rsidR="00A9730D" w:rsidRPr="00D055E4" w:rsidRDefault="00D055E4" w:rsidP="00D055E4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D055E4">
        <w:rPr>
          <w:rFonts w:eastAsia="Times New Roman" w:cs="Arial"/>
          <w:szCs w:val="24"/>
          <w:lang w:eastAsia="cs-CZ"/>
        </w:rPr>
        <w:t>Závěrečná zpráva musí být písemná v listinné podobě, musí obsahovat</w:t>
      </w:r>
      <w:r w:rsidRPr="00D055E4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D055E4">
        <w:rPr>
          <w:rFonts w:cs="Arial"/>
          <w:szCs w:val="24"/>
        </w:rPr>
        <w:t>označení příjemce, data konání akce, označení akce a musí obsahovat</w:t>
      </w:r>
      <w:r w:rsidRPr="00D055E4">
        <w:rPr>
          <w:rFonts w:cs="Arial"/>
          <w:iCs/>
          <w:szCs w:val="24"/>
        </w:rPr>
        <w:t xml:space="preserve"> stručné zhodnocení poskytovatelem podporované akce včetně jejího přínosu pro Olomoucký kraj a fotodokumentaci užití loga Olomouckého kraje dle čl. 10 této smlouvy</w:t>
      </w:r>
      <w:r w:rsidRPr="00D055E4">
        <w:rPr>
          <w:rFonts w:cs="Arial"/>
          <w:i/>
          <w:iCs/>
          <w:szCs w:val="24"/>
        </w:rPr>
        <w:t>.</w:t>
      </w:r>
    </w:p>
    <w:p w14:paraId="758E3118" w14:textId="6CAEB18D" w:rsidR="00A9730D" w:rsidRPr="00A9730D" w:rsidRDefault="00251BAA" w:rsidP="00A9730D">
      <w:pPr>
        <w:numPr>
          <w:ilvl w:val="0"/>
          <w:numId w:val="34"/>
        </w:numPr>
        <w:spacing w:after="120"/>
        <w:rPr>
          <w:rFonts w:eastAsia="Times New Roman" w:cs="Arial"/>
          <w:i/>
          <w:szCs w:val="24"/>
          <w:lang w:eastAsia="cs-CZ"/>
        </w:rPr>
      </w:pPr>
      <w:r w:rsidRPr="00D055E4">
        <w:rPr>
          <w:rFonts w:eastAsia="Times New Roman" w:cs="Arial"/>
          <w:szCs w:val="24"/>
          <w:lang w:eastAsia="cs-CZ"/>
        </w:rPr>
        <w:t>V případě, že dotace nebyla použita v celé výši ve lhůtě uvedené v čl. II odst. 2 této smlouvy,</w:t>
      </w:r>
      <w:r w:rsidRPr="00D055E4">
        <w:rPr>
          <w:rFonts w:eastAsia="Times New Roman" w:cs="Arial"/>
          <w:i/>
          <w:szCs w:val="24"/>
          <w:lang w:eastAsia="cs-CZ"/>
        </w:rPr>
        <w:t xml:space="preserve"> </w:t>
      </w:r>
      <w:r w:rsidRPr="00D055E4">
        <w:rPr>
          <w:rFonts w:eastAsia="Times New Roman" w:cs="Arial"/>
          <w:szCs w:val="24"/>
          <w:lang w:eastAsia="cs-CZ"/>
        </w:rPr>
        <w:t xml:space="preserve">nebo v případě, že celkové příjemcem </w:t>
      </w:r>
      <w:r w:rsidRPr="00B455E7">
        <w:rPr>
          <w:rFonts w:eastAsia="Times New Roman" w:cs="Arial"/>
          <w:szCs w:val="24"/>
          <w:lang w:eastAsia="cs-CZ"/>
        </w:rPr>
        <w:t xml:space="preserve">skutečně vynaložené uznatelné výdaje na účel uvedený v čl. I odst. 2 a 4 této smlouvy byly nižší než </w:t>
      </w:r>
      <w:r>
        <w:rPr>
          <w:rFonts w:cs="Arial"/>
          <w:color w:val="FF0000"/>
          <w:szCs w:val="24"/>
          <w:highlight w:val="green"/>
          <w:lang w:eastAsia="cs-CZ"/>
        </w:rPr>
        <w:t>celkové předpokládané uznatelné výdaje uvedené v čl. II odst. 2 této smlouvy</w:t>
      </w:r>
      <w:r w:rsidRPr="00B455E7">
        <w:rPr>
          <w:rFonts w:eastAsia="Times New Roman" w:cs="Arial"/>
          <w:szCs w:val="24"/>
          <w:lang w:eastAsia="cs-CZ"/>
        </w:rPr>
        <w:t>,</w:t>
      </w:r>
      <w:r w:rsidR="00A9730D" w:rsidRPr="00136340">
        <w:rPr>
          <w:rFonts w:eastAsia="Times New Roman" w:cs="Arial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 témže termínu je příjemce povinen vrátit poskytovateli poskytnutou dotaci v částc</w:t>
      </w:r>
      <w:r w:rsidR="0007359B" w:rsidRPr="00136340">
        <w:rPr>
          <w:rFonts w:eastAsia="Times New Roman" w:cs="Arial"/>
          <w:szCs w:val="24"/>
          <w:lang w:eastAsia="cs-CZ"/>
        </w:rPr>
        <w:t>e, o ni</w:t>
      </w:r>
      <w:r w:rsidR="00A9730D" w:rsidRPr="00136340">
        <w:rPr>
          <w:rFonts w:eastAsia="Times New Roman" w:cs="Arial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</w:p>
    <w:p w14:paraId="3C9258FA" w14:textId="3196D1E3" w:rsidR="009A3DA5" w:rsidRPr="0095734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eastAsia="Times New Roman" w:cs="Arial"/>
          <w:szCs w:val="24"/>
          <w:lang w:eastAsia="cs-CZ"/>
        </w:rPr>
        <w:t>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957345">
        <w:rPr>
          <w:rFonts w:eastAsia="Times New Roman" w:cs="Arial"/>
          <w:szCs w:val="24"/>
          <w:lang w:eastAsia="cs-CZ"/>
        </w:rPr>
        <w:t> </w:t>
      </w:r>
      <w:r w:rsidRPr="00957345">
        <w:rPr>
          <w:rFonts w:eastAsia="Times New Roman" w:cs="Arial"/>
          <w:szCs w:val="24"/>
          <w:lang w:eastAsia="cs-CZ"/>
        </w:rPr>
        <w:t>22 zákona č. 250/2000</w:t>
      </w:r>
      <w:r w:rsidR="0063512A" w:rsidRPr="00957345">
        <w:rPr>
          <w:rFonts w:eastAsia="Times New Roman" w:cs="Arial"/>
          <w:szCs w:val="24"/>
          <w:lang w:eastAsia="cs-CZ"/>
        </w:rPr>
        <w:t> </w:t>
      </w:r>
      <w:r w:rsidRPr="00957345">
        <w:rPr>
          <w:rFonts w:eastAsia="Times New Roman" w:cs="Arial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 w:rsidRPr="00957345">
              <w:rPr>
                <w:rFonts w:eastAsia="Calibri" w:cs="Arial"/>
                <w:b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957345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 w:rsidRPr="00957345">
              <w:rPr>
                <w:rFonts w:eastAsia="Calibri" w:cs="Arial"/>
                <w:b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957345">
              <w:rPr>
                <w:rFonts w:eastAsia="Calibri" w:cs="Arial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957345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95734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957345"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95734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957345">
              <w:rPr>
                <w:rFonts w:eastAsia="Calibri" w:cs="Arial"/>
                <w:szCs w:val="24"/>
                <w:lang w:eastAsia="cs-CZ"/>
              </w:rPr>
              <w:t>2%</w:t>
            </w:r>
          </w:p>
        </w:tc>
      </w:tr>
      <w:tr w:rsidR="009A3DA5" w:rsidRPr="0095734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95734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957345"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95734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957345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957345">
              <w:rPr>
                <w:rFonts w:eastAsia="Calibri" w:cs="Arial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957345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957345">
              <w:rPr>
                <w:rFonts w:eastAsia="Calibri" w:cs="Arial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957345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957345">
              <w:rPr>
                <w:rFonts w:eastAsia="Calibri" w:cs="Arial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eastAsia="Calibri" w:cs="Arial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957345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</w:p>
    <w:p w14:paraId="3C925912" w14:textId="7F5CD2F0" w:rsidR="009A3DA5" w:rsidRPr="00957345" w:rsidRDefault="00D055E4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V případě, že je příjemce dle této smlouvy povinen vrátit dotaci nebo její část, vrátí příjemce dotaci nebo její část</w:t>
      </w:r>
      <w:r>
        <w:rPr>
          <w:rFonts w:eastAsia="Times New Roman" w:cs="Arial"/>
          <w:szCs w:val="24"/>
          <w:lang w:eastAsia="cs-CZ"/>
        </w:rPr>
        <w:t xml:space="preserve"> v roce, kdy obdržel dotaci (2019)</w:t>
      </w:r>
      <w:r w:rsidRPr="006B549F">
        <w:rPr>
          <w:rFonts w:eastAsia="Times New Roman" w:cs="Arial"/>
          <w:szCs w:val="24"/>
          <w:lang w:eastAsia="cs-CZ"/>
        </w:rPr>
        <w:t xml:space="preserve"> na účet poskytovatele č. </w:t>
      </w:r>
      <w:r>
        <w:rPr>
          <w:rFonts w:eastAsia="Times New Roman" w:cs="Arial"/>
          <w:szCs w:val="24"/>
          <w:lang w:eastAsia="cs-CZ"/>
        </w:rPr>
        <w:t>27-4228330207/0100</w:t>
      </w:r>
      <w:r w:rsidRPr="006B549F">
        <w:rPr>
          <w:rFonts w:eastAsia="Times New Roman" w:cs="Arial"/>
          <w:szCs w:val="24"/>
          <w:lang w:eastAsia="cs-CZ"/>
        </w:rPr>
        <w:t>.</w:t>
      </w:r>
      <w:r>
        <w:rPr>
          <w:rFonts w:eastAsia="Times New Roman" w:cs="Arial"/>
          <w:szCs w:val="24"/>
          <w:lang w:eastAsia="cs-CZ"/>
        </w:rPr>
        <w:t xml:space="preserve"> V případě, že je vratka realizována následující rok (2020), pak se použije přijmový účet 27-4228320287/0100.</w:t>
      </w:r>
      <w:r w:rsidRPr="006B549F">
        <w:rPr>
          <w:rFonts w:eastAsia="Times New Roman" w:cs="Arial"/>
          <w:szCs w:val="24"/>
          <w:lang w:eastAsia="cs-CZ"/>
        </w:rPr>
        <w:t xml:space="preserve"> </w:t>
      </w:r>
      <w:r w:rsidRPr="006B549F">
        <w:rPr>
          <w:rFonts w:cs="Arial"/>
          <w:szCs w:val="24"/>
        </w:rPr>
        <w:t xml:space="preserve">Případný odvod či penále se hradí na účet poskytovatele č. </w:t>
      </w:r>
      <w:r>
        <w:rPr>
          <w:rFonts w:cs="Arial"/>
          <w:szCs w:val="24"/>
        </w:rPr>
        <w:t>27-4228320287/0100</w:t>
      </w:r>
      <w:r w:rsidRPr="006B549F">
        <w:rPr>
          <w:rFonts w:cs="Arial"/>
          <w:szCs w:val="24"/>
        </w:rPr>
        <w:t xml:space="preserve"> na základě vystavené faktury</w:t>
      </w:r>
      <w:r w:rsidR="00AE30DE" w:rsidRPr="00957345">
        <w:rPr>
          <w:rFonts w:cs="Arial"/>
          <w:i/>
          <w:color w:val="0000FF"/>
          <w:szCs w:val="24"/>
        </w:rPr>
        <w:t>.</w:t>
      </w:r>
    </w:p>
    <w:p w14:paraId="3C925913" w14:textId="733B3789" w:rsidR="009A3DA5" w:rsidRPr="00D055E4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i/>
          <w:iCs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</w:t>
      </w:r>
      <w:r w:rsidRPr="00D055E4">
        <w:rPr>
          <w:rFonts w:eastAsia="Times New Roman" w:cs="Arial"/>
          <w:szCs w:val="24"/>
          <w:lang w:eastAsia="cs-CZ"/>
        </w:rPr>
        <w:t>který je právnickou osobou, nebo jeho zrušení s likvidací, je příjemce povinen o této skutečnosti poskytovatele předem informovat.</w:t>
      </w:r>
    </w:p>
    <w:p w14:paraId="55BDF311" w14:textId="7A476A5B" w:rsidR="00836AA2" w:rsidRPr="00957345" w:rsidRDefault="00D055E4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szCs w:val="24"/>
          <w:lang w:eastAsia="cs-CZ"/>
        </w:rPr>
      </w:pPr>
      <w:r w:rsidRPr="00D055E4">
        <w:rPr>
          <w:rFonts w:eastAsia="Times New Roman" w:cs="Arial"/>
          <w:szCs w:val="24"/>
          <w:lang w:eastAsia="cs-CZ"/>
        </w:rPr>
        <w:t xml:space="preserve">Příjemce je povinen uvádět logo poskytovatele na svých webových stránkách (jsou-li zřízeny) po dobu jednoho kalendářního roku od data účinnosti této smlouvy, dále je příjemce povinen označit propagační materiály příjemce, vztahující se k účelu dotace, logem poskytovatele </w:t>
      </w:r>
      <w:r w:rsidRPr="00B455E7">
        <w:rPr>
          <w:rFonts w:eastAsia="Times New Roman" w:cs="Arial"/>
          <w:szCs w:val="24"/>
          <w:lang w:eastAsia="cs-CZ"/>
        </w:rPr>
        <w:t>a umístit reklamní panel, nebo obdobné zařízení s logem poskytovatele do místa, ve kterém je realizována podpořená akce</w:t>
      </w:r>
      <w:r>
        <w:rPr>
          <w:rFonts w:eastAsia="Times New Roman" w:cs="Arial"/>
          <w:szCs w:val="24"/>
          <w:lang w:eastAsia="cs-CZ"/>
        </w:rPr>
        <w:t>.</w:t>
      </w:r>
      <w:r w:rsidRPr="006B549F">
        <w:rPr>
          <w:rFonts w:eastAsia="Times New Roman" w:cs="Arial"/>
          <w:color w:val="3333FF"/>
          <w:szCs w:val="24"/>
          <w:lang w:eastAsia="cs-CZ"/>
        </w:rPr>
        <w:t xml:space="preserve"> </w:t>
      </w:r>
      <w:r w:rsidRPr="00D27B7A">
        <w:rPr>
          <w:rFonts w:eastAsia="Times New Roman" w:cs="Arial"/>
          <w:color w:val="3333FF"/>
          <w:szCs w:val="24"/>
          <w:lang w:eastAsia="cs-CZ"/>
        </w:rPr>
        <w:t>po dobu ……….</w:t>
      </w:r>
      <w:r w:rsidRPr="006B549F">
        <w:rPr>
          <w:rFonts w:eastAsia="Times New Roman" w:cs="Arial"/>
          <w:i/>
          <w:color w:val="3333FF"/>
          <w:szCs w:val="24"/>
          <w:lang w:eastAsia="cs-CZ"/>
        </w:rPr>
        <w:t>(speci</w:t>
      </w:r>
      <w:r w:rsidRPr="006B549F">
        <w:rPr>
          <w:rFonts w:eastAsia="Times New Roman" w:cs="Arial"/>
          <w:i/>
          <w:color w:val="0000FF"/>
          <w:szCs w:val="24"/>
          <w:lang w:eastAsia="cs-CZ"/>
        </w:rPr>
        <w:t xml:space="preserve">fikuje se dle typu akce, výše poskytnuté </w:t>
      </w:r>
      <w:r w:rsidRPr="006B549F">
        <w:rPr>
          <w:rFonts w:eastAsia="Times New Roman" w:cs="Arial"/>
          <w:i/>
          <w:color w:val="0000FF"/>
          <w:szCs w:val="24"/>
          <w:lang w:eastAsia="cs-CZ"/>
        </w:rPr>
        <w:lastRenderedPageBreak/>
        <w:t xml:space="preserve">dotace a údajů uvedených v žádosti). </w:t>
      </w:r>
      <w:r w:rsidRPr="006B549F">
        <w:rPr>
          <w:rFonts w:eastAsia="Times New Roman" w:cs="Arial"/>
          <w:szCs w:val="24"/>
          <w:lang w:eastAsia="cs-CZ"/>
        </w:rPr>
        <w:t>Spolu s logem zde bude vždy uvedena informace, že poskytovatel akci finančně podpořil.</w:t>
      </w:r>
    </w:p>
    <w:p w14:paraId="4711E03D" w14:textId="22D3B272" w:rsidR="00836AA2" w:rsidRPr="00957345" w:rsidRDefault="004D0E3E" w:rsidP="00836AA2">
      <w:pPr>
        <w:spacing w:after="120"/>
        <w:ind w:left="567" w:firstLine="0"/>
        <w:rPr>
          <w:rFonts w:eastAsia="Times New Roman" w:cs="Arial"/>
          <w:i/>
          <w:szCs w:val="24"/>
          <w:lang w:eastAsia="cs-CZ"/>
        </w:rPr>
      </w:pPr>
      <w:r w:rsidRPr="00957345">
        <w:rPr>
          <w:rFonts w:eastAsia="Times New Roman" w:cs="Arial"/>
          <w:i/>
          <w:color w:val="0000FF"/>
          <w:szCs w:val="24"/>
          <w:lang w:eastAsia="cs-CZ"/>
        </w:rPr>
        <w:t>U</w:t>
      </w:r>
      <w:r w:rsidR="007E68A5" w:rsidRPr="00957345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695FFD" w:rsidRPr="00957345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dotace </w:t>
      </w:r>
      <w:r w:rsidRPr="00957345">
        <w:rPr>
          <w:rFonts w:eastAsia="Times New Roman" w:cs="Arial"/>
          <w:i/>
          <w:iCs/>
          <w:color w:val="0000FF"/>
          <w:szCs w:val="24"/>
          <w:lang w:eastAsia="cs-CZ"/>
        </w:rPr>
        <w:t xml:space="preserve">na akci </w:t>
      </w:r>
      <w:r w:rsidR="00695FFD" w:rsidRPr="00957345">
        <w:rPr>
          <w:rFonts w:eastAsia="Times New Roman" w:cs="Arial"/>
          <w:i/>
          <w:iCs/>
          <w:color w:val="0000FF"/>
          <w:szCs w:val="24"/>
          <w:lang w:eastAsia="cs-CZ"/>
        </w:rPr>
        <w:t xml:space="preserve">převyšující </w:t>
      </w:r>
      <w:r w:rsidR="00836AA2" w:rsidRPr="00957345">
        <w:rPr>
          <w:rFonts w:eastAsia="Times New Roman" w:cs="Arial"/>
          <w:i/>
          <w:color w:val="0000FF"/>
          <w:szCs w:val="24"/>
          <w:lang w:eastAsia="cs-CZ"/>
        </w:rPr>
        <w:t>3</w:t>
      </w:r>
      <w:r w:rsidR="00AF4C47" w:rsidRPr="00957345">
        <w:rPr>
          <w:rFonts w:eastAsia="Times New Roman" w:cs="Arial"/>
          <w:i/>
          <w:color w:val="0000FF"/>
          <w:szCs w:val="24"/>
          <w:lang w:eastAsia="cs-CZ"/>
        </w:rPr>
        <w:t>5</w:t>
      </w:r>
      <w:r w:rsidR="00836AA2" w:rsidRPr="00957345">
        <w:rPr>
          <w:rFonts w:eastAsia="Times New Roman" w:cs="Arial"/>
          <w:i/>
          <w:color w:val="0000FF"/>
          <w:szCs w:val="24"/>
          <w:lang w:eastAsia="cs-CZ"/>
        </w:rPr>
        <w:t> 000 Kč se také uvede:</w:t>
      </w:r>
    </w:p>
    <w:p w14:paraId="23E63567" w14:textId="4299B5C1" w:rsidR="00836AA2" w:rsidRPr="00957345" w:rsidRDefault="00836AA2" w:rsidP="00836AA2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eastAsia="Times New Roman" w:cs="Arial"/>
          <w:szCs w:val="24"/>
          <w:lang w:eastAsia="cs-CZ"/>
        </w:rPr>
        <w:t>poskytovatele při akci podporované dle této smlouvy</w:t>
      </w:r>
      <w:r w:rsidRPr="00957345">
        <w:rPr>
          <w:rFonts w:eastAsia="Times New Roman" w:cs="Arial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eastAsia="Times New Roman" w:cs="Arial"/>
          <w:szCs w:val="24"/>
          <w:lang w:eastAsia="cs-CZ"/>
        </w:rPr>
        <w:t>poskytovatele</w:t>
      </w:r>
      <w:r w:rsidRPr="00957345">
        <w:rPr>
          <w:rFonts w:eastAsia="Times New Roman" w:cs="Arial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eastAsia="Times New Roman" w:cs="Arial"/>
          <w:szCs w:val="24"/>
          <w:lang w:eastAsia="cs-CZ"/>
        </w:rPr>
        <w:t>na společně se závěrečnou zprávou.</w:t>
      </w:r>
    </w:p>
    <w:p w14:paraId="2A38804F" w14:textId="5B3083FA" w:rsidR="00836AA2" w:rsidRPr="00957345" w:rsidRDefault="007E68A5" w:rsidP="00836AA2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957345">
        <w:rPr>
          <w:rFonts w:eastAsia="Times New Roman" w:cs="Arial"/>
          <w:i/>
          <w:color w:val="0000FF"/>
          <w:szCs w:val="24"/>
          <w:lang w:eastAsia="cs-CZ"/>
        </w:rPr>
        <w:t xml:space="preserve">U </w:t>
      </w:r>
      <w:r w:rsidRPr="00957345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dotace </w:t>
      </w:r>
      <w:r w:rsidR="00836AA2" w:rsidRPr="00957345">
        <w:rPr>
          <w:rFonts w:eastAsia="Times New Roman" w:cs="Arial"/>
          <w:i/>
          <w:color w:val="0000FF"/>
          <w:szCs w:val="24"/>
          <w:lang w:eastAsia="cs-CZ"/>
        </w:rPr>
        <w:t>na neinvestiční akc</w:t>
      </w:r>
      <w:r w:rsidR="004D0E3E" w:rsidRPr="00957345">
        <w:rPr>
          <w:rFonts w:eastAsia="Times New Roman" w:cs="Arial"/>
          <w:i/>
          <w:color w:val="0000FF"/>
          <w:szCs w:val="24"/>
          <w:lang w:eastAsia="cs-CZ"/>
        </w:rPr>
        <w:t>i</w:t>
      </w:r>
      <w:r w:rsidR="00836AA2" w:rsidRPr="00957345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1323D9" w:rsidRPr="00957345">
        <w:rPr>
          <w:rFonts w:eastAsia="Times New Roman" w:cs="Arial"/>
          <w:i/>
          <w:color w:val="0000FF"/>
          <w:szCs w:val="24"/>
          <w:lang w:eastAsia="cs-CZ"/>
        </w:rPr>
        <w:t>ve výši</w:t>
      </w:r>
      <w:r w:rsidR="000B2B07" w:rsidRPr="00957345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836AA2" w:rsidRPr="00957345">
        <w:rPr>
          <w:rFonts w:eastAsia="Times New Roman" w:cs="Arial"/>
          <w:i/>
          <w:color w:val="0000FF"/>
          <w:szCs w:val="24"/>
          <w:lang w:eastAsia="cs-CZ"/>
        </w:rPr>
        <w:t>1 mil. Kč a více, se navíc uvede</w:t>
      </w:r>
      <w:r w:rsidR="000B2B07" w:rsidRPr="00957345">
        <w:rPr>
          <w:rFonts w:eastAsia="Times New Roman" w:cs="Arial"/>
          <w:i/>
          <w:color w:val="0000FF"/>
          <w:szCs w:val="24"/>
          <w:lang w:eastAsia="cs-CZ"/>
        </w:rPr>
        <w:t>:</w:t>
      </w:r>
    </w:p>
    <w:p w14:paraId="6EAF043A" w14:textId="04B33FA1" w:rsidR="00836AA2" w:rsidRPr="00957345" w:rsidRDefault="00836AA2" w:rsidP="00836AA2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957345">
        <w:rPr>
          <w:rFonts w:eastAsia="Times New Roman" w:cs="Arial"/>
          <w:szCs w:val="24"/>
          <w:lang w:eastAsia="cs-CZ"/>
        </w:rPr>
        <w:t xml:space="preserve">podporované dle této smlouvy </w:t>
      </w:r>
      <w:r w:rsidRPr="00957345">
        <w:rPr>
          <w:rFonts w:eastAsia="Times New Roman" w:cs="Arial"/>
          <w:szCs w:val="24"/>
          <w:lang w:eastAsia="cs-CZ"/>
        </w:rPr>
        <w:t xml:space="preserve">a dokumentace provedení propagace </w:t>
      </w:r>
      <w:r w:rsidR="0031285D" w:rsidRPr="00957345">
        <w:rPr>
          <w:rFonts w:eastAsia="Times New Roman" w:cs="Arial"/>
          <w:szCs w:val="24"/>
          <w:lang w:eastAsia="cs-CZ"/>
        </w:rPr>
        <w:t>poskytovatele</w:t>
      </w:r>
      <w:r w:rsidRPr="00957345">
        <w:rPr>
          <w:rFonts w:eastAsia="Times New Roman" w:cs="Arial"/>
          <w:szCs w:val="24"/>
          <w:lang w:eastAsia="cs-CZ"/>
        </w:rPr>
        <w:t xml:space="preserve"> při realizaci této akce.</w:t>
      </w:r>
    </w:p>
    <w:p w14:paraId="20040845" w14:textId="2C5C524E" w:rsidR="00836AA2" w:rsidRPr="00957345" w:rsidRDefault="00836AA2" w:rsidP="00836AA2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957345">
        <w:rPr>
          <w:rFonts w:eastAsia="Times New Roman" w:cs="Arial"/>
          <w:i/>
          <w:color w:val="0000FF"/>
          <w:szCs w:val="24"/>
          <w:lang w:eastAsia="cs-CZ"/>
        </w:rPr>
        <w:t xml:space="preserve">Ustanovení odst. 10 lze dále upravit </w:t>
      </w:r>
      <w:r w:rsidR="004514D3" w:rsidRPr="00957345">
        <w:rPr>
          <w:rFonts w:eastAsia="Times New Roman" w:cs="Arial"/>
          <w:i/>
          <w:color w:val="0000FF"/>
          <w:szCs w:val="24"/>
          <w:lang w:eastAsia="cs-CZ"/>
        </w:rPr>
        <w:t>po</w:t>
      </w:r>
      <w:r w:rsidRPr="00957345">
        <w:rPr>
          <w:rFonts w:eastAsia="Times New Roman" w:cs="Arial"/>
          <w:i/>
          <w:color w:val="0000FF"/>
          <w:szCs w:val="24"/>
          <w:lang w:eastAsia="cs-CZ"/>
        </w:rPr>
        <w:t xml:space="preserve">dle </w:t>
      </w:r>
      <w:r w:rsidR="00E73C61" w:rsidRPr="00957345">
        <w:rPr>
          <w:rFonts w:eastAsia="Times New Roman" w:cs="Arial"/>
          <w:i/>
          <w:color w:val="0000FF"/>
          <w:szCs w:val="24"/>
          <w:lang w:eastAsia="cs-CZ"/>
        </w:rPr>
        <w:t xml:space="preserve">Pravidel schváleného dotačního programu/titulu a dle </w:t>
      </w:r>
      <w:r w:rsidRPr="00957345">
        <w:rPr>
          <w:rFonts w:eastAsia="Times New Roman" w:cs="Arial"/>
          <w:i/>
          <w:color w:val="0000FF"/>
          <w:szCs w:val="24"/>
          <w:lang w:eastAsia="cs-CZ"/>
        </w:rPr>
        <w:t xml:space="preserve">potřeb poskytovatele a specifik </w:t>
      </w:r>
      <w:r w:rsidR="00E73C61" w:rsidRPr="00957345">
        <w:rPr>
          <w:rFonts w:eastAsia="Times New Roman" w:cs="Arial"/>
          <w:i/>
          <w:color w:val="0000FF"/>
          <w:szCs w:val="24"/>
          <w:lang w:eastAsia="cs-CZ"/>
        </w:rPr>
        <w:t>předmětného dotačního programu/titulu.</w:t>
      </w:r>
      <w:r w:rsidR="006B2CD4" w:rsidRPr="00957345">
        <w:rPr>
          <w:rFonts w:eastAsia="Times New Roman" w:cs="Arial"/>
          <w:i/>
          <w:color w:val="0000FF"/>
          <w:szCs w:val="24"/>
          <w:lang w:eastAsia="cs-CZ"/>
        </w:rPr>
        <w:t xml:space="preserve"> Je však třeba zachovat minimální požadavky stanovené ve vzorových </w:t>
      </w:r>
      <w:r w:rsidR="00AD0718" w:rsidRPr="00957345">
        <w:rPr>
          <w:rFonts w:eastAsia="Times New Roman" w:cs="Arial"/>
          <w:i/>
          <w:color w:val="0000FF"/>
          <w:szCs w:val="24"/>
          <w:lang w:eastAsia="cs-CZ"/>
        </w:rPr>
        <w:t>p</w:t>
      </w:r>
      <w:r w:rsidR="006B2CD4" w:rsidRPr="00957345">
        <w:rPr>
          <w:rFonts w:eastAsia="Times New Roman" w:cs="Arial"/>
          <w:i/>
          <w:color w:val="0000FF"/>
          <w:szCs w:val="24"/>
          <w:lang w:eastAsia="cs-CZ"/>
        </w:rPr>
        <w:t>ravidlech.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Pokud bude příjemce při realizaci akce, na n</w:t>
      </w:r>
      <w:r w:rsidR="00255AE2" w:rsidRPr="00957345">
        <w:rPr>
          <w:rFonts w:eastAsia="Times New Roman" w:cs="Arial"/>
          <w:szCs w:val="24"/>
          <w:lang w:eastAsia="cs-CZ"/>
        </w:rPr>
        <w:t>i</w:t>
      </w:r>
      <w:r w:rsidRPr="00957345">
        <w:rPr>
          <w:rFonts w:eastAsia="Times New Roman" w:cs="Arial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eastAsia="Times New Roman" w:cs="Arial"/>
          <w:szCs w:val="24"/>
          <w:lang w:eastAsia="cs-CZ"/>
        </w:rPr>
        <w:t xml:space="preserve">zadávání </w:t>
      </w:r>
      <w:r w:rsidRPr="00957345">
        <w:rPr>
          <w:rFonts w:eastAsia="Times New Roman" w:cs="Arial"/>
          <w:szCs w:val="24"/>
          <w:lang w:eastAsia="cs-CZ"/>
        </w:rPr>
        <w:t>veřejných zakáz</w:t>
      </w:r>
      <w:r w:rsidR="000647E7" w:rsidRPr="00957345">
        <w:rPr>
          <w:rFonts w:eastAsia="Times New Roman" w:cs="Arial"/>
          <w:szCs w:val="24"/>
          <w:lang w:eastAsia="cs-CZ"/>
        </w:rPr>
        <w:t>e</w:t>
      </w:r>
      <w:r w:rsidRPr="00957345">
        <w:rPr>
          <w:rFonts w:eastAsia="Times New Roman" w:cs="Arial"/>
          <w:szCs w:val="24"/>
          <w:lang w:eastAsia="cs-CZ"/>
        </w:rPr>
        <w:t>k, je povinen při její realizaci postupovat dle tohoto zákona.</w:t>
      </w:r>
    </w:p>
    <w:p w14:paraId="3336A514" w14:textId="33D96F44" w:rsidR="001D30FE" w:rsidRPr="00957345" w:rsidRDefault="001D30FE" w:rsidP="001D30FE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136340">
        <w:rPr>
          <w:rFonts w:eastAsia="Times New Roman" w:cs="Arial"/>
          <w:bCs/>
          <w:iCs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Pr="00957345">
        <w:rPr>
          <w:rFonts w:eastAsia="Times New Roman" w:cs="Arial"/>
          <w:bCs/>
          <w:iCs/>
          <w:szCs w:val="24"/>
          <w:lang w:eastAsia="cs-CZ"/>
        </w:rPr>
        <w:t>Pravidel.</w:t>
      </w:r>
    </w:p>
    <w:p w14:paraId="5267D066" w14:textId="7B5B99E8" w:rsidR="001D30FE" w:rsidRPr="00957345" w:rsidRDefault="001D30FE" w:rsidP="001D30FE">
      <w:pPr>
        <w:spacing w:after="120"/>
        <w:ind w:left="567" w:firstLine="0"/>
        <w:rPr>
          <w:rFonts w:eastAsia="Times New Roman" w:cs="Arial"/>
          <w:bCs/>
          <w:iCs/>
          <w:szCs w:val="24"/>
          <w:lang w:eastAsia="cs-CZ"/>
        </w:rPr>
      </w:pPr>
      <w:r w:rsidRPr="00957345">
        <w:rPr>
          <w:rFonts w:eastAsia="Times New Roman" w:cs="Arial"/>
          <w:bCs/>
          <w:iCs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</w:t>
      </w:r>
      <w:r w:rsidRPr="00136340">
        <w:rPr>
          <w:rFonts w:eastAsia="Times New Roman" w:cs="Arial"/>
          <w:bCs/>
          <w:iCs/>
          <w:szCs w:val="24"/>
          <w:lang w:eastAsia="cs-CZ"/>
        </w:rPr>
        <w:t>odst. 10.2</w:t>
      </w:r>
      <w:r w:rsidRPr="00957345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 </w:t>
      </w:r>
      <w:r w:rsidRPr="00957345">
        <w:rPr>
          <w:rFonts w:eastAsia="Times New Roman" w:cs="Arial"/>
          <w:bCs/>
          <w:iCs/>
          <w:szCs w:val="24"/>
          <w:lang w:eastAsia="cs-CZ"/>
        </w:rPr>
        <w:t>Pravidel, kterou ve lhůtě stanovené Pravidly 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57345">
        <w:rPr>
          <w:rFonts w:eastAsia="Times New Roman" w:cs="Arial"/>
          <w:bCs/>
          <w:iCs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957345">
        <w:rPr>
          <w:rFonts w:eastAsia="Times New Roman" w:cs="Arial"/>
          <w:b/>
          <w:bCs/>
          <w:szCs w:val="24"/>
          <w:lang w:eastAsia="cs-CZ"/>
        </w:rPr>
        <w:t>III.</w:t>
      </w:r>
    </w:p>
    <w:p w14:paraId="0A24996D" w14:textId="77777777" w:rsidR="00D055E4" w:rsidRPr="006B549F" w:rsidRDefault="00D055E4" w:rsidP="00D055E4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391EA1AC" w14:textId="77777777" w:rsidR="00D055E4" w:rsidRPr="006B549F" w:rsidRDefault="00D055E4" w:rsidP="00D055E4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6B549F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smlouvách, které mají být uveřejněny v registru smluv, se uvede:</w:t>
      </w:r>
      <w:r w:rsidRPr="006B549F">
        <w:rPr>
          <w:rFonts w:cs="Arial"/>
          <w:szCs w:val="24"/>
          <w:lang w:eastAsia="cs-CZ"/>
        </w:rPr>
        <w:t xml:space="preserve"> 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672D0A5D" w14:textId="77777777" w:rsidR="00D055E4" w:rsidRPr="006B549F" w:rsidRDefault="00D055E4" w:rsidP="00D055E4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6B549F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lastRenderedPageBreak/>
        <w:t xml:space="preserve">Ve smlouvách, které se povinně uveřejňují na úřední desce (dotace nad 50 000 Kč), se dále uvede: </w:t>
      </w:r>
      <w:r w:rsidRPr="006B549F">
        <w:rPr>
          <w:rFonts w:cs="Arial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09267A86" w14:textId="77777777" w:rsidR="00D055E4" w:rsidRPr="00963122" w:rsidRDefault="00D055E4" w:rsidP="00D055E4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963122">
        <w:rPr>
          <w:rFonts w:eastAsia="Times New Roman" w:cs="Arial"/>
          <w:iCs/>
          <w:szCs w:val="24"/>
          <w:lang w:eastAsia="cs-CZ"/>
        </w:rPr>
        <w:t>Tato smlouva nabývá platnosti a účinnosti dnem jejího uzavření.</w:t>
      </w:r>
    </w:p>
    <w:p w14:paraId="45F38B8B" w14:textId="24371CDB" w:rsidR="00D055E4" w:rsidRPr="006B549F" w:rsidRDefault="00D055E4" w:rsidP="00D055E4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963122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63122">
        <w:rPr>
          <w:rFonts w:cs="Arial"/>
          <w:i/>
          <w:iCs/>
          <w:color w:val="0000FF"/>
          <w:szCs w:val="24"/>
          <w:lang w:eastAsia="cs-CZ"/>
        </w:rPr>
        <w:t xml:space="preserve"> </w:t>
      </w:r>
      <w:r w:rsidRPr="00963122">
        <w:rPr>
          <w:rFonts w:cs="Arial"/>
          <w:szCs w:val="24"/>
          <w:lang w:eastAsia="cs-CZ"/>
        </w:rPr>
        <w:t>Tato smlouva nabývá účinnosti dnem jejího uveřejnění v registru smluv</w:t>
      </w:r>
      <w:r w:rsidRPr="00963122">
        <w:rPr>
          <w:rFonts w:cs="Arial"/>
          <w:color w:val="1F497D"/>
          <w:szCs w:val="24"/>
          <w:lang w:eastAsia="cs-CZ"/>
        </w:rPr>
        <w:t>.</w:t>
      </w:r>
      <w:r w:rsidRPr="006B549F">
        <w:rPr>
          <w:rFonts w:eastAsia="Times New Roman" w:cs="Arial"/>
          <w:iCs/>
          <w:szCs w:val="24"/>
          <w:lang w:eastAsia="cs-CZ"/>
        </w:rPr>
        <w:t>.</w:t>
      </w:r>
    </w:p>
    <w:p w14:paraId="2B3D33B5" w14:textId="77777777" w:rsidR="00D055E4" w:rsidRPr="006B549F" w:rsidRDefault="00D055E4" w:rsidP="00D055E4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Tuto smlouvu lze měnit pouze písemnými vzestupně číslovanými dodatky.</w:t>
      </w:r>
    </w:p>
    <w:p w14:paraId="65F562EB" w14:textId="77777777" w:rsidR="00D055E4" w:rsidRPr="006B549F" w:rsidRDefault="00D055E4" w:rsidP="00D055E4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11E0CC1B" w14:textId="77777777" w:rsidR="00D055E4" w:rsidRPr="00D055E4" w:rsidRDefault="00D055E4" w:rsidP="00D055E4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</w:t>
      </w:r>
      <w:r w:rsidRPr="00D055E4">
        <w:rPr>
          <w:rFonts w:eastAsia="Times New Roman" w:cs="Arial"/>
          <w:szCs w:val="24"/>
          <w:lang w:eastAsia="cs-CZ"/>
        </w:rPr>
        <w:t xml:space="preserve">zpracování a právech příjemce při zpracování osobních údajů jsou zveřejněny na webových stránkách Olomouckého kraje </w:t>
      </w:r>
      <w:r w:rsidRPr="00D055E4">
        <w:rPr>
          <w:rStyle w:val="Hypertextovodkaz"/>
          <w:rFonts w:eastAsia="Times New Roman" w:cs="Arial"/>
          <w:color w:val="auto"/>
          <w:szCs w:val="24"/>
          <w:lang w:eastAsia="cs-CZ"/>
        </w:rPr>
        <w:t>https://www.olkraj.cz/gdpr-cl-4294.html</w:t>
      </w:r>
      <w:r w:rsidRPr="00D055E4">
        <w:rPr>
          <w:rFonts w:eastAsia="Times New Roman" w:cs="Arial"/>
          <w:szCs w:val="24"/>
          <w:lang w:eastAsia="cs-CZ"/>
        </w:rPr>
        <w:t>.</w:t>
      </w:r>
    </w:p>
    <w:p w14:paraId="7802EF83" w14:textId="77777777" w:rsidR="00D055E4" w:rsidRPr="00D055E4" w:rsidRDefault="00D055E4" w:rsidP="00D055E4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D055E4">
        <w:rPr>
          <w:rFonts w:eastAsia="Times New Roman" w:cs="Arial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3C925923" w14:textId="23AB6E47" w:rsidR="009A3DA5" w:rsidRPr="00D055E4" w:rsidRDefault="00D055E4" w:rsidP="00D055E4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D055E4">
        <w:rPr>
          <w:rFonts w:eastAsia="Times New Roman" w:cs="Arial"/>
          <w:szCs w:val="24"/>
          <w:lang w:eastAsia="cs-CZ"/>
        </w:rPr>
        <w:t>Tato smlouva je sepsána ve třech vyhotoveních, z nichž jedno obdrží příjemce a dvě vyhotovení obdrží poskytovatel.</w:t>
      </w:r>
    </w:p>
    <w:p w14:paraId="3C925924" w14:textId="1318597C" w:rsidR="009A3DA5" w:rsidRPr="00957345" w:rsidRDefault="009A3DA5" w:rsidP="009A76BA">
      <w:pPr>
        <w:tabs>
          <w:tab w:val="left" w:pos="4536"/>
        </w:tabs>
        <w:spacing w:before="600" w:after="600"/>
        <w:ind w:left="0" w:firstLine="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>V Olomouci dne .......................</w:t>
      </w:r>
      <w:r w:rsidRPr="00957345">
        <w:rPr>
          <w:rFonts w:eastAsia="Times New Roman" w:cs="Arial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95734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5734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 w:rsidRPr="00957345">
              <w:rPr>
                <w:rFonts w:eastAsia="Times New Roman" w:cs="Arial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5734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95734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 w:rsidRPr="00957345">
              <w:rPr>
                <w:rFonts w:eastAsia="Times New Roman" w:cs="Arial"/>
                <w:szCs w:val="24"/>
                <w:lang w:eastAsia="cs-CZ"/>
              </w:rPr>
              <w:t>Za příjemce:</w:t>
            </w:r>
          </w:p>
        </w:tc>
      </w:tr>
      <w:tr w:rsidR="009A3DA5" w:rsidRPr="0095734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957345" w:rsidRDefault="009A3DA5" w:rsidP="009A76BA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957345">
              <w:rPr>
                <w:rFonts w:eastAsia="Times New Roman" w:cs="Arial"/>
                <w:szCs w:val="24"/>
                <w:lang w:eastAsia="cs-CZ"/>
              </w:rPr>
              <w:t>……………………………</w:t>
            </w:r>
            <w:r w:rsidR="00C96B55" w:rsidRPr="00957345">
              <w:rPr>
                <w:rFonts w:eastAsia="Times New Roman" w:cs="Arial"/>
                <w:szCs w:val="24"/>
                <w:lang w:eastAsia="cs-CZ"/>
              </w:rPr>
              <w:t>…</w:t>
            </w:r>
          </w:p>
          <w:p w14:paraId="3C92592C" w14:textId="77777777" w:rsidR="009A3DA5" w:rsidRPr="00957345" w:rsidRDefault="009A3DA5">
            <w:pPr>
              <w:ind w:left="0" w:firstLine="0"/>
              <w:jc w:val="center"/>
              <w:rPr>
                <w:rFonts w:eastAsia="Times New Roman" w:cs="Arial"/>
                <w:i/>
                <w:szCs w:val="24"/>
                <w:lang w:eastAsia="cs-CZ"/>
              </w:rPr>
            </w:pPr>
            <w:r w:rsidRPr="00957345">
              <w:rPr>
                <w:rFonts w:eastAsia="Times New Roman" w:cs="Arial"/>
                <w:i/>
                <w:szCs w:val="24"/>
                <w:lang w:eastAsia="cs-CZ"/>
              </w:rPr>
              <w:t>jméno, funkce</w:t>
            </w:r>
          </w:p>
          <w:p w14:paraId="3C92592D" w14:textId="77777777" w:rsidR="009A3DA5" w:rsidRPr="00957345" w:rsidRDefault="009A3DA5">
            <w:pPr>
              <w:ind w:left="0" w:firstLine="0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957345" w:rsidRDefault="009A3DA5" w:rsidP="00C96B55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957345">
              <w:rPr>
                <w:rFonts w:eastAsia="Times New Roman" w:cs="Arial"/>
                <w:szCs w:val="24"/>
                <w:lang w:eastAsia="cs-CZ"/>
              </w:rPr>
              <w:t>…………………………</w:t>
            </w:r>
            <w:r w:rsidR="00C96B55" w:rsidRPr="00957345">
              <w:rPr>
                <w:rFonts w:eastAsia="Times New Roman" w:cs="Arial"/>
                <w:szCs w:val="24"/>
                <w:lang w:eastAsia="cs-CZ"/>
              </w:rPr>
              <w:t>…</w:t>
            </w:r>
            <w:r w:rsidR="00E459D7" w:rsidRPr="00957345">
              <w:rPr>
                <w:rFonts w:eastAsia="Times New Roman" w:cs="Arial"/>
                <w:szCs w:val="24"/>
                <w:lang w:eastAsia="cs-CZ"/>
              </w:rPr>
              <w:t>…</w:t>
            </w:r>
          </w:p>
        </w:tc>
      </w:tr>
    </w:tbl>
    <w:p w14:paraId="265F7223" w14:textId="285879B8" w:rsidR="009B0F59" w:rsidRPr="00957345" w:rsidRDefault="009B0F59">
      <w:pPr>
        <w:rPr>
          <w:rFonts w:cs="Arial"/>
          <w:bCs/>
        </w:rPr>
      </w:pPr>
    </w:p>
    <w:sectPr w:rsidR="009B0F59" w:rsidRPr="00957345" w:rsidSect="00B71881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5B0FC" w14:textId="77777777" w:rsidR="009A4685" w:rsidRDefault="009A4685" w:rsidP="00D40C40">
      <w:r>
        <w:separator/>
      </w:r>
    </w:p>
  </w:endnote>
  <w:endnote w:type="continuationSeparator" w:id="0">
    <w:p w14:paraId="108C5911" w14:textId="77777777" w:rsidR="009A4685" w:rsidRDefault="009A468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20FD7" w14:textId="3DCCE099" w:rsidR="005F64F8" w:rsidRPr="005720E6" w:rsidRDefault="00B71881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/>
        <w:i/>
        <w:sz w:val="20"/>
        <w:szCs w:val="20"/>
        <w:lang w:eastAsia="cs-CZ"/>
      </w:rPr>
      <w:t>Zastupitelstvo Olomouckého kraje 17. 12. 2018</w:t>
    </w:r>
    <w:r w:rsidR="005F64F8" w:rsidRPr="005720E6">
      <w:rPr>
        <w:rFonts w:eastAsia="Times New Roman" w:cs="Arial"/>
        <w:i/>
        <w:iCs/>
        <w:noProof/>
        <w:sz w:val="20"/>
        <w:szCs w:val="20"/>
        <w:lang w:eastAsia="cs-CZ"/>
      </w:rPr>
      <w:tab/>
    </w:r>
    <w:r w:rsidR="005F64F8" w:rsidRPr="005720E6">
      <w:rPr>
        <w:rFonts w:eastAsia="Times New Roman" w:cs="Arial"/>
        <w:i/>
        <w:iCs/>
        <w:noProof/>
        <w:sz w:val="20"/>
        <w:szCs w:val="20"/>
        <w:lang w:eastAsia="cs-CZ"/>
      </w:rPr>
      <w:tab/>
      <w:t>Strana </w:t>
    </w:r>
    <w:r w:rsidR="00705889">
      <w:rPr>
        <w:rFonts w:eastAsia="Times New Roman" w:cs="Arial"/>
        <w:i/>
        <w:iCs/>
        <w:noProof/>
        <w:sz w:val="20"/>
        <w:szCs w:val="20"/>
        <w:lang w:eastAsia="cs-CZ"/>
      </w:rPr>
      <w:fldChar w:fldCharType="begin"/>
    </w:r>
    <w:r w:rsidR="00705889">
      <w:rPr>
        <w:rFonts w:eastAsia="Times New Roman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705889">
      <w:rPr>
        <w:rFonts w:eastAsia="Times New Roman" w:cs="Arial"/>
        <w:i/>
        <w:iCs/>
        <w:noProof/>
        <w:sz w:val="20"/>
        <w:szCs w:val="20"/>
        <w:lang w:eastAsia="cs-CZ"/>
      </w:rPr>
      <w:fldChar w:fldCharType="separate"/>
    </w:r>
    <w:r>
      <w:rPr>
        <w:rFonts w:eastAsia="Times New Roman" w:cs="Arial"/>
        <w:i/>
        <w:iCs/>
        <w:noProof/>
        <w:sz w:val="20"/>
        <w:szCs w:val="20"/>
        <w:lang w:eastAsia="cs-CZ"/>
      </w:rPr>
      <w:t>63</w:t>
    </w:r>
    <w:r w:rsidR="00705889">
      <w:rPr>
        <w:rFonts w:eastAsia="Times New Roman" w:cs="Arial"/>
        <w:i/>
        <w:iCs/>
        <w:noProof/>
        <w:sz w:val="20"/>
        <w:szCs w:val="20"/>
        <w:lang w:eastAsia="cs-CZ"/>
      </w:rPr>
      <w:fldChar w:fldCharType="end"/>
    </w:r>
    <w:r w:rsidR="005F64F8" w:rsidRPr="005720E6">
      <w:rPr>
        <w:rFonts w:eastAsia="Times New Roman" w:cs="Arial"/>
        <w:i/>
        <w:iCs/>
        <w:noProof/>
        <w:sz w:val="20"/>
        <w:szCs w:val="20"/>
        <w:lang w:eastAsia="cs-CZ"/>
      </w:rPr>
      <w:t xml:space="preserve"> (celkem </w:t>
    </w:r>
    <w:r w:rsidR="004B7E36">
      <w:rPr>
        <w:rFonts w:eastAsia="Times New Roman" w:cs="Arial"/>
        <w:i/>
        <w:iCs/>
        <w:noProof/>
        <w:sz w:val="20"/>
        <w:szCs w:val="20"/>
        <w:lang w:eastAsia="cs-CZ"/>
      </w:rPr>
      <w:t>7</w:t>
    </w:r>
    <w:r>
      <w:rPr>
        <w:rFonts w:eastAsia="Times New Roman" w:cs="Arial"/>
        <w:i/>
        <w:iCs/>
        <w:noProof/>
        <w:sz w:val="20"/>
        <w:szCs w:val="20"/>
        <w:lang w:eastAsia="cs-CZ"/>
      </w:rPr>
      <w:t>3</w:t>
    </w:r>
    <w:r w:rsidR="005F64F8" w:rsidRPr="005720E6">
      <w:rPr>
        <w:rFonts w:eastAsia="Times New Roman" w:cs="Arial"/>
        <w:i/>
        <w:iCs/>
        <w:noProof/>
        <w:sz w:val="20"/>
        <w:szCs w:val="20"/>
        <w:lang w:eastAsia="cs-CZ"/>
      </w:rPr>
      <w:t>)</w:t>
    </w:r>
  </w:p>
  <w:p w14:paraId="36C6A7C9" w14:textId="40D0D675" w:rsidR="005F64F8" w:rsidRDefault="00B71881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 w:cs="Arial"/>
        <w:i/>
        <w:sz w:val="20"/>
        <w:szCs w:val="20"/>
        <w:lang w:eastAsia="cs-CZ"/>
      </w:rPr>
      <w:t>40</w:t>
    </w:r>
    <w:r w:rsidR="004A789F">
      <w:rPr>
        <w:rFonts w:eastAsia="Times New Roman" w:cs="Arial"/>
        <w:i/>
        <w:sz w:val="20"/>
        <w:szCs w:val="20"/>
        <w:lang w:eastAsia="cs-CZ"/>
      </w:rPr>
      <w:t>.</w:t>
    </w:r>
    <w:r w:rsidR="004A789F" w:rsidRPr="00CF61C5">
      <w:rPr>
        <w:rFonts w:eastAsia="Times New Roman" w:cs="Arial"/>
        <w:i/>
        <w:sz w:val="20"/>
        <w:szCs w:val="20"/>
        <w:lang w:eastAsia="cs-CZ"/>
      </w:rPr>
      <w:t xml:space="preserve"> –</w:t>
    </w:r>
    <w:r w:rsidR="004A789F">
      <w:rPr>
        <w:rFonts w:eastAsia="Times New Roman" w:cs="Arial"/>
        <w:i/>
        <w:sz w:val="20"/>
        <w:szCs w:val="20"/>
        <w:lang w:eastAsia="cs-CZ"/>
      </w:rPr>
      <w:t xml:space="preserve"> Víceletá podpora významných kulturních akcí</w:t>
    </w:r>
    <w:r w:rsidR="004A789F" w:rsidRPr="00CF61C5">
      <w:rPr>
        <w:rFonts w:eastAsia="Times New Roman" w:cs="Arial"/>
        <w:i/>
        <w:sz w:val="20"/>
        <w:szCs w:val="20"/>
        <w:lang w:eastAsia="cs-CZ"/>
      </w:rPr>
      <w:t xml:space="preserve"> </w:t>
    </w:r>
    <w:r w:rsidR="004A789F" w:rsidRPr="00CF61C5">
      <w:rPr>
        <w:rFonts w:cs="Arial"/>
        <w:bCs/>
        <w:i/>
        <w:sz w:val="20"/>
        <w:szCs w:val="20"/>
      </w:rPr>
      <w:t>- vyhlášení</w:t>
    </w:r>
  </w:p>
  <w:p w14:paraId="37BA5330" w14:textId="40130A2F" w:rsidR="00D20B9A" w:rsidRPr="004A789F" w:rsidRDefault="00705889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16"/>
        <w:szCs w:val="20"/>
        <w:lang w:eastAsia="cs-CZ"/>
      </w:rPr>
    </w:pPr>
    <w:r>
      <w:rPr>
        <w:rFonts w:eastAsia="Times New Roman" w:cs="Arial"/>
        <w:i/>
        <w:iCs/>
        <w:noProof/>
        <w:sz w:val="20"/>
        <w:szCs w:val="20"/>
        <w:lang w:eastAsia="cs-CZ"/>
      </w:rPr>
      <w:t xml:space="preserve">Příloha č. </w:t>
    </w:r>
    <w:r w:rsidR="00203378">
      <w:rPr>
        <w:rFonts w:eastAsia="Times New Roman" w:cs="Arial"/>
        <w:i/>
        <w:iCs/>
        <w:noProof/>
        <w:sz w:val="20"/>
        <w:szCs w:val="20"/>
        <w:lang w:eastAsia="cs-CZ"/>
      </w:rPr>
      <w:t>6</w:t>
    </w:r>
    <w:r w:rsidR="005F64F8" w:rsidRPr="005F64F8">
      <w:rPr>
        <w:rFonts w:eastAsia="Times New Roman" w:cs="Arial"/>
        <w:i/>
        <w:iCs/>
        <w:noProof/>
        <w:sz w:val="20"/>
        <w:szCs w:val="20"/>
        <w:lang w:eastAsia="cs-CZ"/>
      </w:rPr>
      <w:t xml:space="preserve"> – </w:t>
    </w:r>
    <w:r w:rsidR="004A789F" w:rsidRPr="004A789F">
      <w:rPr>
        <w:rFonts w:cs="Arial"/>
        <w:bCs/>
        <w:i/>
        <w:sz w:val="20"/>
      </w:rPr>
      <w:t>V</w:t>
    </w:r>
    <w:r w:rsidR="004A789F" w:rsidRPr="004A789F">
      <w:rPr>
        <w:rFonts w:cs="Arial"/>
        <w:i/>
        <w:sz w:val="20"/>
      </w:rPr>
      <w:t>zor veřejnoprávní smlouvy o poskytnutí dotace na akci obcím, městům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DB101" w14:textId="77777777" w:rsidR="009A4685" w:rsidRDefault="009A4685" w:rsidP="00D40C40">
      <w:r>
        <w:separator/>
      </w:r>
    </w:p>
  </w:footnote>
  <w:footnote w:type="continuationSeparator" w:id="0">
    <w:p w14:paraId="59CF1C3B" w14:textId="77777777" w:rsidR="009A4685" w:rsidRDefault="009A468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62A0A" w14:textId="4FE65C04" w:rsidR="004A789F" w:rsidRDefault="004A789F" w:rsidP="004A789F">
    <w:pPr>
      <w:pStyle w:val="Zhlav"/>
      <w:jc w:val="center"/>
    </w:pPr>
    <w:r>
      <w:rPr>
        <w:rFonts w:eastAsia="Times New Roman" w:cs="Arial"/>
        <w:i/>
        <w:iCs/>
        <w:noProof/>
        <w:sz w:val="20"/>
        <w:szCs w:val="20"/>
        <w:lang w:eastAsia="cs-CZ"/>
      </w:rPr>
      <w:t xml:space="preserve">Příloha č. </w:t>
    </w:r>
    <w:r w:rsidR="00203378">
      <w:rPr>
        <w:rFonts w:eastAsia="Times New Roman" w:cs="Arial"/>
        <w:i/>
        <w:iCs/>
        <w:noProof/>
        <w:sz w:val="20"/>
        <w:szCs w:val="20"/>
        <w:lang w:eastAsia="cs-CZ"/>
      </w:rPr>
      <w:t>6</w:t>
    </w:r>
    <w:r w:rsidRPr="005F64F8">
      <w:rPr>
        <w:rFonts w:eastAsia="Times New Roman" w:cs="Arial"/>
        <w:i/>
        <w:iCs/>
        <w:noProof/>
        <w:sz w:val="20"/>
        <w:szCs w:val="20"/>
        <w:lang w:eastAsia="cs-CZ"/>
      </w:rPr>
      <w:t xml:space="preserve"> – </w:t>
    </w:r>
    <w:r w:rsidRPr="004A789F">
      <w:rPr>
        <w:rFonts w:cs="Arial"/>
        <w:bCs/>
        <w:i/>
        <w:sz w:val="20"/>
      </w:rPr>
      <w:t>V</w:t>
    </w:r>
    <w:r w:rsidRPr="004A789F">
      <w:rPr>
        <w:rFonts w:cs="Arial"/>
        <w:i/>
        <w:sz w:val="20"/>
      </w:rPr>
      <w:t>zor veřejnoprávní smlouvy o poskytnutí dotace na akci obcím, městům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2189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0B55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6336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340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378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1BAA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E713B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4F6F"/>
    <w:rsid w:val="00325F77"/>
    <w:rsid w:val="00326204"/>
    <w:rsid w:val="00330546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2C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A5CF2"/>
    <w:rsid w:val="004A789F"/>
    <w:rsid w:val="004B000B"/>
    <w:rsid w:val="004B09B0"/>
    <w:rsid w:val="004B192A"/>
    <w:rsid w:val="004B2C4B"/>
    <w:rsid w:val="004B3ABA"/>
    <w:rsid w:val="004B4678"/>
    <w:rsid w:val="004B7E00"/>
    <w:rsid w:val="004B7E36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45B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4E9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6D50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D7808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24F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2929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4F2"/>
    <w:rsid w:val="009329EC"/>
    <w:rsid w:val="009332E1"/>
    <w:rsid w:val="00933519"/>
    <w:rsid w:val="00935CA8"/>
    <w:rsid w:val="00937749"/>
    <w:rsid w:val="00937AB9"/>
    <w:rsid w:val="00937E04"/>
    <w:rsid w:val="009401EA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685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15E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A4B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1881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1C26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5E4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2FE4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2D33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5E14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41CB4A33-B15B-4B1E-83D1-F31504DA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6340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eastAsia="Times New Roman" w:cs="Times New Roman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eastAsia="Times New Roman" w:cs="Times New Roman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eastAsia="Times New Roman" w:cs="Times New Roman"/>
      <w:noProof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eastAsia="Times New Roman" w:cs="Times New Roman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1D4BF-1F0F-49C5-80A4-887E18F0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3351</Words>
  <Characters>19773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3</cp:revision>
  <cp:lastPrinted>2018-08-24T12:55:00Z</cp:lastPrinted>
  <dcterms:created xsi:type="dcterms:W3CDTF">2018-11-28T07:18:00Z</dcterms:created>
  <dcterms:modified xsi:type="dcterms:W3CDTF">2018-11-28T14:44:00Z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