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E5FA" w14:textId="30A00E1B" w:rsidR="00D26CF6" w:rsidRPr="00A916D1" w:rsidRDefault="001E0A80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A916D1">
        <w:rPr>
          <w:rFonts w:ascii="Arial" w:hAnsi="Arial" w:cs="Arial"/>
          <w:b/>
          <w:sz w:val="36"/>
          <w:szCs w:val="36"/>
        </w:rPr>
        <w:t>PRAVIDLA DOTAČNÍHO PROGRAMU PROGRAM NA PODPORU SPORTU V OLOMOUCKÉM KRAJI V ROCE 2019</w:t>
      </w:r>
    </w:p>
    <w:p w14:paraId="230C7B94" w14:textId="3A38005F" w:rsidR="00053F7A" w:rsidRPr="00A61C6D" w:rsidRDefault="00053F7A" w:rsidP="0005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A61C6D">
        <w:rPr>
          <w:rFonts w:ascii="Arial" w:hAnsi="Arial" w:cs="Arial"/>
          <w:sz w:val="24"/>
          <w:szCs w:val="24"/>
        </w:rPr>
        <w:t xml:space="preserve">Dotační titul č. </w:t>
      </w:r>
      <w:r>
        <w:rPr>
          <w:rFonts w:ascii="Arial" w:hAnsi="Arial" w:cs="Arial"/>
          <w:sz w:val="24"/>
          <w:szCs w:val="24"/>
        </w:rPr>
        <w:t>4</w:t>
      </w:r>
      <w:r w:rsidRPr="00A61C6D">
        <w:rPr>
          <w:rFonts w:ascii="Arial" w:hAnsi="Arial" w:cs="Arial"/>
          <w:sz w:val="24"/>
          <w:szCs w:val="24"/>
        </w:rPr>
        <w:t>:</w:t>
      </w:r>
    </w:p>
    <w:p w14:paraId="0FF9CF84" w14:textId="3274F651" w:rsidR="00842F8E" w:rsidRPr="00053F7A" w:rsidRDefault="00053F7A" w:rsidP="0005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053F7A">
        <w:rPr>
          <w:rFonts w:ascii="Arial" w:hAnsi="Arial" w:cs="Arial"/>
          <w:sz w:val="24"/>
          <w:szCs w:val="24"/>
        </w:rPr>
        <w:t>Podpora reprezentantů ČR z Olomouckého kraje</w:t>
      </w:r>
    </w:p>
    <w:p w14:paraId="76B839C4" w14:textId="5DC5E931" w:rsidR="00691685" w:rsidRPr="00A916D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916D1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A916D1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20F5C43" w:rsidR="00691685" w:rsidRPr="00A916D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  <w:bCs/>
        </w:rPr>
        <w:t xml:space="preserve">Název programu: </w:t>
      </w:r>
      <w:r w:rsidR="00842F8E" w:rsidRPr="00A916D1">
        <w:rPr>
          <w:rFonts w:ascii="Arial" w:hAnsi="Arial" w:cs="Arial"/>
          <w:b/>
        </w:rPr>
        <w:t>PROGRAM NA PODPORU SPORTU V OLOMOUCKÉM KRAJI V ROCE 201</w:t>
      </w:r>
      <w:r w:rsidR="00C84DA6" w:rsidRPr="00A916D1">
        <w:rPr>
          <w:rFonts w:ascii="Arial" w:hAnsi="Arial" w:cs="Arial"/>
          <w:b/>
        </w:rPr>
        <w:t>9</w:t>
      </w:r>
      <w:r w:rsidR="00842F8E" w:rsidRPr="00A916D1">
        <w:rPr>
          <w:rFonts w:ascii="Arial" w:hAnsi="Arial" w:cs="Arial"/>
          <w:b/>
        </w:rPr>
        <w:t xml:space="preserve"> (dále jen Program)</w:t>
      </w:r>
    </w:p>
    <w:p w14:paraId="569DA7CD" w14:textId="77777777" w:rsidR="00691685" w:rsidRPr="00A916D1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A916D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  <w:bCs/>
        </w:rPr>
        <w:t xml:space="preserve">Vyhlašovatel: </w:t>
      </w:r>
      <w:r w:rsidRPr="00A916D1">
        <w:rPr>
          <w:rFonts w:ascii="Arial" w:hAnsi="Arial" w:cs="Arial"/>
        </w:rPr>
        <w:t xml:space="preserve">Olomoucký kraj </w:t>
      </w:r>
    </w:p>
    <w:p w14:paraId="62DF37E7" w14:textId="13A36CAE" w:rsidR="00123047" w:rsidRPr="00A916D1" w:rsidRDefault="00123047" w:rsidP="00123047">
      <w:pPr>
        <w:pStyle w:val="Odstavecseseznamem"/>
        <w:rPr>
          <w:rFonts w:ascii="Arial" w:hAnsi="Arial" w:cs="Arial"/>
        </w:rPr>
      </w:pPr>
    </w:p>
    <w:p w14:paraId="0408DC45" w14:textId="1EA1F475" w:rsidR="000F74F8" w:rsidRPr="00A916D1" w:rsidRDefault="000F74F8" w:rsidP="00052C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 xml:space="preserve">Řídící orgán: </w:t>
      </w:r>
      <w:r w:rsidRPr="00A916D1">
        <w:rPr>
          <w:rFonts w:ascii="Arial" w:hAnsi="Arial" w:cs="Arial"/>
        </w:rPr>
        <w:t>Rada Olomouckého kraje/Zastupitelstvo Olomouckého kraje</w:t>
      </w:r>
      <w:r w:rsidR="002521F2" w:rsidRPr="00A916D1">
        <w:rPr>
          <w:rFonts w:ascii="Arial" w:hAnsi="Arial" w:cs="Arial"/>
          <w:i/>
          <w:strike/>
        </w:rPr>
        <w:t xml:space="preserve"> </w:t>
      </w:r>
    </w:p>
    <w:p w14:paraId="74905951" w14:textId="2E8F264C" w:rsidR="000F74F8" w:rsidRPr="00A916D1" w:rsidRDefault="000F74F8" w:rsidP="00123047">
      <w:pPr>
        <w:pStyle w:val="Odstavecseseznamem"/>
        <w:rPr>
          <w:rFonts w:ascii="Arial" w:hAnsi="Arial" w:cs="Arial"/>
        </w:rPr>
      </w:pPr>
    </w:p>
    <w:p w14:paraId="3C8E962A" w14:textId="426C5BB9" w:rsidR="00BB79D0" w:rsidRPr="00A916D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A916D1">
        <w:rPr>
          <w:rFonts w:ascii="Arial" w:hAnsi="Arial" w:cs="Arial"/>
          <w:b/>
        </w:rPr>
        <w:t>Administrátor</w:t>
      </w:r>
      <w:r w:rsidR="00591808">
        <w:rPr>
          <w:rFonts w:ascii="Arial" w:hAnsi="Arial" w:cs="Arial"/>
          <w:b/>
        </w:rPr>
        <w:t>em</w:t>
      </w:r>
      <w:r w:rsidRPr="00A916D1">
        <w:rPr>
          <w:rFonts w:ascii="Arial" w:hAnsi="Arial" w:cs="Arial"/>
          <w:b/>
        </w:rPr>
        <w:t xml:space="preserve"> dotačního </w:t>
      </w:r>
      <w:r w:rsidR="00591808">
        <w:rPr>
          <w:rFonts w:ascii="Arial" w:hAnsi="Arial" w:cs="Arial"/>
          <w:b/>
        </w:rPr>
        <w:t>titulu</w:t>
      </w:r>
      <w:r w:rsidRPr="00A916D1">
        <w:rPr>
          <w:rFonts w:ascii="Arial" w:hAnsi="Arial" w:cs="Arial"/>
        </w:rPr>
        <w:t xml:space="preserve"> </w:t>
      </w:r>
      <w:r w:rsidR="00842F8E" w:rsidRPr="00A916D1">
        <w:rPr>
          <w:rFonts w:ascii="Arial" w:hAnsi="Arial" w:cs="Arial"/>
        </w:rPr>
        <w:t>j</w:t>
      </w:r>
      <w:r w:rsidR="00591808">
        <w:rPr>
          <w:rFonts w:ascii="Arial" w:hAnsi="Arial" w:cs="Arial"/>
        </w:rPr>
        <w:t xml:space="preserve">e: </w:t>
      </w:r>
    </w:p>
    <w:p w14:paraId="6F4BCECA" w14:textId="67F0D13D" w:rsidR="00842F8E" w:rsidRPr="00591808" w:rsidRDefault="004A195B" w:rsidP="00591808">
      <w:pPr>
        <w:pStyle w:val="Odstavecseseznamem"/>
        <w:numPr>
          <w:ilvl w:val="0"/>
          <w:numId w:val="41"/>
        </w:numPr>
        <w:rPr>
          <w:rFonts w:ascii="Arial" w:hAnsi="Arial" w:cs="Arial"/>
          <w:b/>
        </w:rPr>
      </w:pPr>
      <w:r w:rsidRPr="00591808">
        <w:rPr>
          <w:rFonts w:ascii="Arial" w:hAnsi="Arial" w:cs="Arial"/>
        </w:rPr>
        <w:t>pro dotační titul 4 -</w:t>
      </w:r>
      <w:r w:rsidRPr="00591808">
        <w:rPr>
          <w:rFonts w:ascii="Arial" w:hAnsi="Arial" w:cs="Arial"/>
          <w:b/>
        </w:rPr>
        <w:t xml:space="preserve"> Mgr. Romana Holubová,</w:t>
      </w:r>
      <w:r w:rsidRPr="00591808">
        <w:rPr>
          <w:rFonts w:ascii="Arial" w:hAnsi="Arial" w:cs="Arial"/>
        </w:rPr>
        <w:t xml:space="preserve"> </w:t>
      </w:r>
      <w:r w:rsidRPr="00591808">
        <w:rPr>
          <w:rFonts w:ascii="Arial" w:hAnsi="Arial" w:cs="Arial"/>
          <w:b/>
        </w:rPr>
        <w:t xml:space="preserve">email: </w:t>
      </w:r>
      <w:r w:rsidRPr="00591808">
        <w:rPr>
          <w:rStyle w:val="Hypertextovodkaz"/>
          <w:rFonts w:ascii="Arial" w:hAnsi="Arial" w:cs="Arial"/>
          <w:b/>
          <w:color w:val="auto"/>
        </w:rPr>
        <w:t>r.holubova@</w:t>
      </w:r>
      <w:r w:rsidRPr="00591808">
        <w:rPr>
          <w:rFonts w:ascii="Arial" w:hAnsi="Arial" w:cs="Arial"/>
          <w:b/>
          <w:u w:val="single"/>
        </w:rPr>
        <w:t>olkraj.cz</w:t>
      </w:r>
      <w:r w:rsidRPr="00591808">
        <w:rPr>
          <w:rFonts w:ascii="Arial" w:hAnsi="Arial" w:cs="Arial"/>
          <w:b/>
        </w:rPr>
        <w:t>, tel. 585 508 607</w:t>
      </w:r>
      <w:r w:rsidR="00842F8E" w:rsidRPr="00591808">
        <w:rPr>
          <w:rFonts w:ascii="Arial" w:hAnsi="Arial" w:cs="Arial"/>
          <w:b/>
        </w:rPr>
        <w:t>,</w:t>
      </w:r>
    </w:p>
    <w:p w14:paraId="32103097" w14:textId="77777777" w:rsidR="000F74F8" w:rsidRPr="00A916D1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A916D1">
        <w:rPr>
          <w:rFonts w:ascii="Arial" w:hAnsi="Arial" w:cs="Arial"/>
          <w:b/>
          <w:bCs/>
          <w:lang w:eastAsia="cs-CZ"/>
        </w:rPr>
        <w:t>Olomoucký kraj</w:t>
      </w:r>
    </w:p>
    <w:p w14:paraId="3268CE82" w14:textId="72E9054F" w:rsidR="002521F2" w:rsidRPr="00A916D1" w:rsidRDefault="000F74F8" w:rsidP="00BB79D0">
      <w:pPr>
        <w:ind w:firstLine="0"/>
        <w:rPr>
          <w:rFonts w:ascii="Arial" w:hAnsi="Arial" w:cs="Arial"/>
          <w:lang w:eastAsia="cs-CZ"/>
        </w:rPr>
      </w:pPr>
      <w:r w:rsidRPr="00A916D1">
        <w:rPr>
          <w:rFonts w:ascii="Arial" w:hAnsi="Arial" w:cs="Arial"/>
          <w:lang w:eastAsia="cs-CZ"/>
        </w:rPr>
        <w:t xml:space="preserve">Odbor </w:t>
      </w:r>
      <w:r w:rsidRPr="00A916D1">
        <w:rPr>
          <w:rFonts w:ascii="Arial" w:hAnsi="Arial" w:cs="Arial"/>
        </w:rPr>
        <w:t>Krajského úřadu Olomouckého kraje</w:t>
      </w:r>
      <w:r w:rsidRPr="00A916D1">
        <w:rPr>
          <w:rFonts w:ascii="Arial" w:hAnsi="Arial" w:cs="Arial"/>
          <w:lang w:eastAsia="cs-CZ"/>
        </w:rPr>
        <w:t>: </w:t>
      </w:r>
      <w:r w:rsidR="00842F8E" w:rsidRPr="00A916D1">
        <w:rPr>
          <w:rFonts w:ascii="Arial" w:hAnsi="Arial" w:cs="Arial"/>
          <w:lang w:eastAsia="cs-CZ"/>
        </w:rPr>
        <w:t xml:space="preserve">Odbor sportu, kultury a památkové péče </w:t>
      </w:r>
      <w:r w:rsidR="002521F2" w:rsidRPr="00A916D1">
        <w:rPr>
          <w:rFonts w:ascii="Arial" w:hAnsi="Arial" w:cs="Arial"/>
          <w:lang w:eastAsia="cs-CZ"/>
        </w:rPr>
        <w:t>Jeremenkova 1191/40a, 779 00 Olomouc - Hodolany</w:t>
      </w:r>
    </w:p>
    <w:p w14:paraId="13C5564A" w14:textId="77777777" w:rsidR="000F74F8" w:rsidRPr="00A916D1" w:rsidRDefault="000F74F8" w:rsidP="00691685">
      <w:pPr>
        <w:pStyle w:val="Odstavecseseznamem"/>
        <w:rPr>
          <w:rFonts w:ascii="Arial" w:hAnsi="Arial" w:cs="Arial"/>
        </w:rPr>
      </w:pPr>
    </w:p>
    <w:p w14:paraId="1A50FEAE" w14:textId="4D796C46" w:rsidR="00C84DA6" w:rsidRPr="00A916D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b/>
        </w:rPr>
        <w:t>Cílem dotačního programu</w:t>
      </w:r>
      <w:r w:rsidRPr="00A916D1">
        <w:rPr>
          <w:rFonts w:ascii="Arial" w:hAnsi="Arial" w:cs="Arial"/>
        </w:rPr>
        <w:t xml:space="preserve"> je podpora</w:t>
      </w:r>
      <w:r w:rsidR="00A916D1" w:rsidRPr="00A916D1">
        <w:rPr>
          <w:rFonts w:ascii="Arial" w:hAnsi="Arial" w:cs="Arial"/>
        </w:rPr>
        <w:t xml:space="preserve"> </w:t>
      </w:r>
      <w:r w:rsidR="00C84DA6" w:rsidRPr="00A916D1">
        <w:rPr>
          <w:rFonts w:ascii="Arial" w:hAnsi="Arial" w:cs="Arial"/>
        </w:rPr>
        <w:t xml:space="preserve">organizace sportovních akcí v regionu Olomouckého kraje, zkvalitnění sportovní přípravy dětí a mládeže poskytováním dotací na získání trenérské licence pro trenéry působící v Olomouckém kraji a podpora reprezentantů České republiky v regionu Olomouckého kraje </w:t>
      </w:r>
      <w:r w:rsidRPr="00A916D1">
        <w:rPr>
          <w:rFonts w:ascii="Arial" w:hAnsi="Arial" w:cs="Arial"/>
        </w:rPr>
        <w:t>ve veřejném zájmu a v souladu s cíli Olomouckého kraje. Dotační program vychází z</w:t>
      </w:r>
      <w:r w:rsidR="00C84DA6" w:rsidRPr="00A916D1">
        <w:rPr>
          <w:rFonts w:ascii="Arial" w:hAnsi="Arial" w:cs="Arial"/>
        </w:rPr>
        <w:t xml:space="preserve"> Koncepce rozvoje tělovýchovy a sportu v Olomouckém kraji</w:t>
      </w:r>
      <w:r w:rsidR="00C84DA6" w:rsidRPr="00A916D1">
        <w:rPr>
          <w:rFonts w:ascii="Arial" w:hAnsi="Arial" w:cs="Arial"/>
          <w:bCs/>
        </w:rPr>
        <w:t>, z</w:t>
      </w:r>
      <w:r w:rsidR="00C84DA6" w:rsidRPr="00A916D1">
        <w:rPr>
          <w:rFonts w:ascii="Arial" w:hAnsi="Arial" w:cs="Arial"/>
        </w:rPr>
        <w:t> usnesení Komise pro mládež a sport a z Programového prohlášení Rady Olomouckého kraje.</w:t>
      </w:r>
      <w:r w:rsidRPr="00A916D1">
        <w:rPr>
          <w:rFonts w:ascii="Arial" w:hAnsi="Arial" w:cs="Arial"/>
        </w:rPr>
        <w:t xml:space="preserve"> </w:t>
      </w:r>
    </w:p>
    <w:p w14:paraId="156D12CB" w14:textId="3D37A20F" w:rsidR="00FE0B1A" w:rsidRPr="00A916D1" w:rsidRDefault="00902F57" w:rsidP="00C84DA6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strike/>
        </w:rPr>
        <w:t xml:space="preserve"> </w:t>
      </w:r>
      <w:r w:rsidR="00691685" w:rsidRPr="00A916D1">
        <w:rPr>
          <w:rFonts w:ascii="Arial" w:hAnsi="Arial" w:cs="Arial"/>
          <w:strike/>
        </w:rPr>
        <w:t xml:space="preserve"> </w:t>
      </w:r>
    </w:p>
    <w:p w14:paraId="259DCBE8" w14:textId="1EAC070E" w:rsidR="00C84DA6" w:rsidRPr="00A916D1" w:rsidRDefault="00C84DA6" w:rsidP="00C84DA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  <w:b/>
        </w:rPr>
        <w:t>Dotační program – Program na podporu sportu v Olomouckém kraji v roce 2019 se dělí na čtyři dotační tituly:</w:t>
      </w:r>
    </w:p>
    <w:p w14:paraId="31A44897" w14:textId="48947D72" w:rsidR="00C84DA6" w:rsidRPr="00A916D1" w:rsidRDefault="00C84DA6" w:rsidP="00C84DA6">
      <w:pPr>
        <w:pStyle w:val="Odstavecseseznamem"/>
        <w:numPr>
          <w:ilvl w:val="0"/>
          <w:numId w:val="38"/>
        </w:numPr>
        <w:spacing w:before="120"/>
        <w:ind w:left="1570" w:hanging="294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>Dotační titul 1 – Podpora sportovních akcí,</w:t>
      </w:r>
    </w:p>
    <w:p w14:paraId="3632DCF4" w14:textId="6F814BD9" w:rsidR="00C84DA6" w:rsidRPr="00A916D1" w:rsidRDefault="00C84DA6" w:rsidP="00C84DA6">
      <w:pPr>
        <w:pStyle w:val="Odstavecseseznamem"/>
        <w:numPr>
          <w:ilvl w:val="0"/>
          <w:numId w:val="38"/>
        </w:numPr>
        <w:spacing w:before="120"/>
        <w:ind w:left="1560" w:hanging="284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</w:rPr>
        <w:t>Dotační titul 2 – Dotace na získání trenérské licence,</w:t>
      </w:r>
    </w:p>
    <w:p w14:paraId="20C7923F" w14:textId="6F64E58F" w:rsidR="00C84DA6" w:rsidRPr="00A916D1" w:rsidRDefault="00C84DA6" w:rsidP="00C84DA6">
      <w:pPr>
        <w:pStyle w:val="Odstavecseseznamem"/>
        <w:numPr>
          <w:ilvl w:val="0"/>
          <w:numId w:val="38"/>
        </w:numPr>
        <w:spacing w:before="120"/>
        <w:ind w:left="1560" w:hanging="284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</w:rPr>
        <w:t>Dotační titul 3 – Podpora mládežnických reprezentantů ČR (do 21 let) z Olomouckého kraje,</w:t>
      </w:r>
    </w:p>
    <w:p w14:paraId="22C6652D" w14:textId="677B0ED5" w:rsidR="00C84DA6" w:rsidRPr="00A916D1" w:rsidRDefault="00C84DA6" w:rsidP="00C84DA6">
      <w:pPr>
        <w:pStyle w:val="Odstavecseseznamem"/>
        <w:numPr>
          <w:ilvl w:val="0"/>
          <w:numId w:val="38"/>
        </w:numPr>
        <w:spacing w:before="120"/>
        <w:ind w:left="1560" w:hanging="284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</w:rPr>
        <w:t>Dotační titul 4 – Podpora reprezentantů ČR z Olomouckého kraje.</w:t>
      </w:r>
    </w:p>
    <w:p w14:paraId="41CB20CB" w14:textId="52D26E33" w:rsidR="00816FC3" w:rsidRPr="00A916D1" w:rsidRDefault="00816FC3" w:rsidP="00691685">
      <w:pPr>
        <w:ind w:left="0" w:firstLine="0"/>
        <w:rPr>
          <w:rFonts w:ascii="Arial" w:hAnsi="Arial" w:cs="Arial"/>
        </w:rPr>
      </w:pPr>
    </w:p>
    <w:p w14:paraId="28B5E18A" w14:textId="694195D2" w:rsidR="00691685" w:rsidRPr="00A916D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916D1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A916D1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A916D1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A916D1">
        <w:rPr>
          <w:rFonts w:ascii="Arial" w:hAnsi="Arial" w:cs="Arial"/>
          <w:b/>
          <w:bCs/>
          <w:sz w:val="24"/>
          <w:szCs w:val="24"/>
        </w:rPr>
        <w:t>titulu</w:t>
      </w:r>
      <w:r w:rsidRPr="00A916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A916D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1A9C503" w:rsidR="00691685" w:rsidRPr="00A916D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  <w:b/>
        </w:rPr>
        <w:t>Důvodem</w:t>
      </w:r>
      <w:r w:rsidRPr="00A916D1">
        <w:rPr>
          <w:rFonts w:ascii="Arial" w:hAnsi="Arial" w:cs="Arial"/>
        </w:rPr>
        <w:t xml:space="preserve"> vyhlášení dotačního </w:t>
      </w:r>
      <w:r w:rsidR="007B2CEB" w:rsidRPr="00A916D1">
        <w:rPr>
          <w:rFonts w:ascii="Arial" w:hAnsi="Arial" w:cs="Arial"/>
        </w:rPr>
        <w:t xml:space="preserve">titulu </w:t>
      </w:r>
      <w:r w:rsidR="00ED2CF7" w:rsidRPr="00A916D1">
        <w:rPr>
          <w:rFonts w:ascii="Arial" w:hAnsi="Arial" w:cs="Arial"/>
        </w:rPr>
        <w:t>4</w:t>
      </w:r>
      <w:r w:rsidR="00BB79D0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>je</w:t>
      </w:r>
      <w:r w:rsidR="007B2CEB" w:rsidRPr="00A916D1">
        <w:rPr>
          <w:rFonts w:ascii="Arial" w:hAnsi="Arial" w:cs="Arial"/>
        </w:rPr>
        <w:t xml:space="preserve"> soulad s plněním Koncepce rozvoje tělovýchovy a sportu v Olomouckém kraji,</w:t>
      </w:r>
      <w:r w:rsidR="006F3776" w:rsidRPr="00A916D1">
        <w:rPr>
          <w:rFonts w:ascii="Arial" w:hAnsi="Arial" w:cs="Arial"/>
        </w:rPr>
        <w:t xml:space="preserve"> s usnesením Komise pro mládež a sport a s Programovým prohlášením Rady Olomouckého kraje</w:t>
      </w:r>
      <w:r w:rsidR="007B2CEB" w:rsidRPr="00A916D1">
        <w:rPr>
          <w:rFonts w:ascii="Arial" w:hAnsi="Arial" w:cs="Arial"/>
        </w:rPr>
        <w:t>.</w:t>
      </w:r>
      <w:r w:rsidRPr="00A916D1">
        <w:rPr>
          <w:rFonts w:ascii="Arial" w:hAnsi="Arial" w:cs="Arial"/>
          <w:i/>
        </w:rPr>
        <w:t xml:space="preserve"> </w:t>
      </w:r>
    </w:p>
    <w:p w14:paraId="57507946" w14:textId="77777777" w:rsidR="002115B0" w:rsidRPr="00A916D1" w:rsidRDefault="002115B0" w:rsidP="002115B0">
      <w:pPr>
        <w:ind w:left="0" w:firstLine="0"/>
        <w:rPr>
          <w:rFonts w:ascii="Arial" w:hAnsi="Arial" w:cs="Arial"/>
        </w:rPr>
      </w:pPr>
    </w:p>
    <w:p w14:paraId="48ADCB8E" w14:textId="502207A5" w:rsidR="00691685" w:rsidRPr="00A916D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  <w:b/>
        </w:rPr>
        <w:t>Obecným účelem</w:t>
      </w:r>
      <w:r w:rsidRPr="00A916D1">
        <w:rPr>
          <w:rFonts w:ascii="Arial" w:hAnsi="Arial" w:cs="Arial"/>
        </w:rPr>
        <w:t xml:space="preserve"> </w:t>
      </w:r>
      <w:r w:rsidR="00691685" w:rsidRPr="00A916D1">
        <w:rPr>
          <w:rFonts w:ascii="Arial" w:hAnsi="Arial" w:cs="Arial"/>
        </w:rPr>
        <w:t xml:space="preserve">vyhlášeného dotačního </w:t>
      </w:r>
      <w:r w:rsidR="00BB79D0" w:rsidRPr="00A916D1">
        <w:rPr>
          <w:rFonts w:ascii="Arial" w:hAnsi="Arial" w:cs="Arial"/>
        </w:rPr>
        <w:t>titulu</w:t>
      </w:r>
      <w:r w:rsidR="007B2CEB" w:rsidRPr="00A916D1">
        <w:rPr>
          <w:rFonts w:ascii="Arial" w:hAnsi="Arial" w:cs="Arial"/>
        </w:rPr>
        <w:t xml:space="preserve"> </w:t>
      </w:r>
      <w:r w:rsidR="00E86477" w:rsidRPr="00A916D1">
        <w:rPr>
          <w:rFonts w:ascii="Arial" w:hAnsi="Arial" w:cs="Arial"/>
        </w:rPr>
        <w:t>4</w:t>
      </w:r>
      <w:r w:rsidR="00691685" w:rsidRPr="00A916D1">
        <w:rPr>
          <w:rFonts w:ascii="Arial" w:hAnsi="Arial" w:cs="Arial"/>
        </w:rPr>
        <w:t xml:space="preserve"> je podpora</w:t>
      </w:r>
      <w:r w:rsidR="007B2CEB" w:rsidRPr="00A916D1">
        <w:rPr>
          <w:rFonts w:ascii="Arial" w:hAnsi="Arial" w:cs="Arial"/>
        </w:rPr>
        <w:t xml:space="preserve"> </w:t>
      </w:r>
      <w:r w:rsidR="00CA01E4" w:rsidRPr="00A916D1">
        <w:rPr>
          <w:rFonts w:ascii="Arial" w:hAnsi="Arial" w:cs="Arial"/>
        </w:rPr>
        <w:t>zkvalitnění sportovní přípravy a zvýšení výkonnosti reprezentantů České republiky v individuálních sportech v regionu Olomouckého kraje</w:t>
      </w:r>
      <w:r w:rsidR="007B2CEB" w:rsidRPr="00A916D1">
        <w:rPr>
          <w:rFonts w:ascii="Arial" w:hAnsi="Arial" w:cs="Arial"/>
        </w:rPr>
        <w:t>.</w:t>
      </w:r>
      <w:bookmarkStart w:id="1" w:name="_GoBack"/>
      <w:bookmarkEnd w:id="1"/>
    </w:p>
    <w:p w14:paraId="46DD3105" w14:textId="132EE90B" w:rsidR="00816FC3" w:rsidRPr="00A916D1" w:rsidRDefault="00816FC3" w:rsidP="003A3A05">
      <w:pPr>
        <w:rPr>
          <w:rFonts w:ascii="Arial" w:hAnsi="Arial" w:cs="Arial"/>
          <w:i/>
        </w:rPr>
      </w:pPr>
    </w:p>
    <w:p w14:paraId="2EAE61C9" w14:textId="4BE78ACF" w:rsidR="00691685" w:rsidRPr="00A916D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A916D1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A916D1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A916D1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A916D1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A916D1">
        <w:rPr>
          <w:rFonts w:ascii="Arial" w:hAnsi="Arial" w:cs="Arial"/>
          <w:b/>
          <w:sz w:val="24"/>
          <w:szCs w:val="24"/>
        </w:rPr>
        <w:t xml:space="preserve">dotačním </w:t>
      </w:r>
      <w:r w:rsidR="007B2CEB" w:rsidRPr="00A916D1">
        <w:rPr>
          <w:rFonts w:ascii="Arial" w:hAnsi="Arial" w:cs="Arial"/>
          <w:b/>
          <w:sz w:val="24"/>
          <w:szCs w:val="24"/>
        </w:rPr>
        <w:t xml:space="preserve">titulu </w:t>
      </w:r>
      <w:r w:rsidR="00ED2CF7" w:rsidRPr="00A916D1">
        <w:rPr>
          <w:rFonts w:ascii="Arial" w:hAnsi="Arial" w:cs="Arial"/>
          <w:b/>
          <w:sz w:val="24"/>
          <w:szCs w:val="24"/>
        </w:rPr>
        <w:t>4</w:t>
      </w:r>
      <w:r w:rsidR="007B2CEB" w:rsidRPr="00A916D1">
        <w:rPr>
          <w:rFonts w:ascii="Arial" w:hAnsi="Arial" w:cs="Arial"/>
          <w:b/>
          <w:sz w:val="24"/>
          <w:szCs w:val="24"/>
        </w:rPr>
        <w:t xml:space="preserve"> </w:t>
      </w:r>
      <w:r w:rsidR="00ED2CF7" w:rsidRPr="00A916D1">
        <w:rPr>
          <w:rFonts w:ascii="Arial" w:hAnsi="Arial" w:cs="Arial"/>
          <w:b/>
          <w:sz w:val="24"/>
          <w:szCs w:val="24"/>
        </w:rPr>
        <w:t>Podpora reprezentantů ČR z Olomouckého kraje</w:t>
      </w:r>
    </w:p>
    <w:p w14:paraId="1F811256" w14:textId="77777777" w:rsidR="000A57CD" w:rsidRPr="00A916D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36F3F47C" w:rsidR="00F56E1F" w:rsidRPr="00A916D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 xml:space="preserve">Žadatelem může být pouze fyzická </w:t>
      </w:r>
      <w:r w:rsidR="000A57CD" w:rsidRPr="00A916D1">
        <w:rPr>
          <w:rFonts w:ascii="Arial" w:hAnsi="Arial" w:cs="Arial"/>
          <w:b/>
        </w:rPr>
        <w:t>osoba</w:t>
      </w:r>
      <w:r w:rsidRPr="00A916D1">
        <w:rPr>
          <w:rFonts w:ascii="Arial" w:hAnsi="Arial" w:cs="Arial"/>
          <w:b/>
        </w:rPr>
        <w:t>, která je blíže specifikována v</w:t>
      </w:r>
      <w:r w:rsidR="00A758FF" w:rsidRPr="00A916D1">
        <w:rPr>
          <w:rFonts w:ascii="Arial" w:hAnsi="Arial" w:cs="Arial"/>
          <w:b/>
        </w:rPr>
        <w:t xml:space="preserve"> těchto </w:t>
      </w:r>
      <w:r w:rsidR="0091497F" w:rsidRPr="00A916D1">
        <w:rPr>
          <w:rFonts w:ascii="Arial" w:hAnsi="Arial" w:cs="Arial"/>
          <w:b/>
        </w:rPr>
        <w:t>p</w:t>
      </w:r>
      <w:r w:rsidRPr="00A916D1">
        <w:rPr>
          <w:rFonts w:ascii="Arial" w:hAnsi="Arial" w:cs="Arial"/>
          <w:b/>
        </w:rPr>
        <w:t xml:space="preserve">ravidlech vyhlášeného dotačního </w:t>
      </w:r>
      <w:r w:rsidR="00BB79D0" w:rsidRPr="00A916D1">
        <w:rPr>
          <w:rFonts w:ascii="Arial" w:hAnsi="Arial" w:cs="Arial"/>
          <w:b/>
        </w:rPr>
        <w:t>titulu</w:t>
      </w:r>
      <w:r w:rsidRPr="00A916D1">
        <w:rPr>
          <w:rFonts w:ascii="Arial" w:hAnsi="Arial" w:cs="Arial"/>
          <w:b/>
        </w:rPr>
        <w:t>.</w:t>
      </w:r>
    </w:p>
    <w:p w14:paraId="5B9FCEAF" w14:textId="77777777" w:rsidR="00F56E1F" w:rsidRPr="00A916D1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A916D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A916D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A916D1">
        <w:rPr>
          <w:rFonts w:ascii="Arial" w:hAnsi="Arial" w:cs="Arial"/>
        </w:rPr>
        <w:t>fyzická</w:t>
      </w:r>
      <w:proofErr w:type="gramEnd"/>
      <w:r w:rsidRPr="00A916D1">
        <w:rPr>
          <w:rFonts w:ascii="Arial" w:hAnsi="Arial" w:cs="Arial"/>
        </w:rPr>
        <w:t xml:space="preserve"> osoba, </w:t>
      </w:r>
      <w:proofErr w:type="gramStart"/>
      <w:r w:rsidRPr="00A916D1">
        <w:rPr>
          <w:rFonts w:ascii="Arial" w:hAnsi="Arial" w:cs="Arial"/>
        </w:rPr>
        <w:t>která:</w:t>
      </w:r>
      <w:proofErr w:type="gramEnd"/>
    </w:p>
    <w:p w14:paraId="222D06DF" w14:textId="3CDB2687" w:rsidR="00691685" w:rsidRPr="00A916D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dosáhne nejpozději v den podání žádosti o dotaci </w:t>
      </w:r>
      <w:r w:rsidR="00ED2CF7" w:rsidRPr="00A916D1">
        <w:rPr>
          <w:rFonts w:ascii="Arial" w:hAnsi="Arial" w:cs="Arial"/>
        </w:rPr>
        <w:t>21</w:t>
      </w:r>
      <w:r w:rsidRPr="00A916D1">
        <w:rPr>
          <w:rFonts w:ascii="Arial" w:hAnsi="Arial" w:cs="Arial"/>
        </w:rPr>
        <w:t xml:space="preserve"> let</w:t>
      </w:r>
      <w:r w:rsidR="00CA01E4" w:rsidRPr="00A916D1">
        <w:rPr>
          <w:rFonts w:ascii="Arial" w:hAnsi="Arial" w:cs="Arial"/>
        </w:rPr>
        <w:t xml:space="preserve"> a je reprezentantem/</w:t>
      </w:r>
      <w:proofErr w:type="spellStart"/>
      <w:r w:rsidR="00CA01E4" w:rsidRPr="00A916D1">
        <w:rPr>
          <w:rFonts w:ascii="Arial" w:hAnsi="Arial" w:cs="Arial"/>
        </w:rPr>
        <w:t>kou</w:t>
      </w:r>
      <w:proofErr w:type="spellEnd"/>
      <w:r w:rsidR="00CA01E4" w:rsidRPr="00A916D1">
        <w:rPr>
          <w:rFonts w:ascii="Arial" w:hAnsi="Arial" w:cs="Arial"/>
        </w:rPr>
        <w:t xml:space="preserve"> ČR v individuálním sportu</w:t>
      </w:r>
      <w:r w:rsidRPr="00A916D1">
        <w:rPr>
          <w:rFonts w:ascii="Arial" w:hAnsi="Arial" w:cs="Arial"/>
        </w:rPr>
        <w:t>,</w:t>
      </w:r>
      <w:r w:rsidR="00CA01E4" w:rsidRPr="00A916D1">
        <w:rPr>
          <w:rFonts w:ascii="Arial" w:hAnsi="Arial" w:cs="Arial"/>
        </w:rPr>
        <w:t xml:space="preserve"> </w:t>
      </w:r>
    </w:p>
    <w:p w14:paraId="346D619E" w14:textId="7D7709DF" w:rsidR="00691685" w:rsidRPr="00A916D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916D1">
        <w:rPr>
          <w:rFonts w:ascii="Arial" w:hAnsi="Arial" w:cs="Arial"/>
        </w:rPr>
        <w:t>nemá omezen</w:t>
      </w:r>
      <w:r w:rsidR="00923CAF" w:rsidRPr="00A916D1">
        <w:rPr>
          <w:rFonts w:ascii="Arial" w:hAnsi="Arial" w:cs="Arial"/>
        </w:rPr>
        <w:t>o</w:t>
      </w:r>
      <w:r w:rsidRPr="00A916D1">
        <w:rPr>
          <w:rFonts w:ascii="Arial" w:hAnsi="Arial" w:cs="Arial"/>
        </w:rPr>
        <w:t>u svéprávnost dle § 55 a násl. zákona č. 89/2012 Sb., občanský zákoník,</w:t>
      </w:r>
      <w:r w:rsidR="00BE453A" w:rsidRPr="00A916D1">
        <w:rPr>
          <w:rFonts w:ascii="Arial" w:hAnsi="Arial" w:cs="Arial"/>
        </w:rPr>
        <w:t xml:space="preserve"> a</w:t>
      </w:r>
    </w:p>
    <w:p w14:paraId="6346C49C" w14:textId="7AB1B5BE" w:rsidR="00691685" w:rsidRPr="00A916D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má trvalý pobyt na </w:t>
      </w:r>
      <w:r w:rsidR="00A57611" w:rsidRPr="00A916D1">
        <w:rPr>
          <w:rFonts w:ascii="Arial" w:hAnsi="Arial" w:cs="Arial"/>
        </w:rPr>
        <w:t>území Olomouckého</w:t>
      </w:r>
      <w:r w:rsidRPr="00A916D1">
        <w:rPr>
          <w:rFonts w:ascii="Arial" w:hAnsi="Arial" w:cs="Arial"/>
        </w:rPr>
        <w:t xml:space="preserve"> kraje,</w:t>
      </w:r>
      <w:r w:rsidR="008749F7" w:rsidRPr="00A916D1">
        <w:rPr>
          <w:rFonts w:ascii="Arial" w:hAnsi="Arial" w:cs="Arial"/>
        </w:rPr>
        <w:t xml:space="preserve"> nebo </w:t>
      </w:r>
      <w:r w:rsidRPr="00A916D1">
        <w:rPr>
          <w:rFonts w:ascii="Arial" w:hAnsi="Arial" w:cs="Arial"/>
        </w:rPr>
        <w:t xml:space="preserve">má sídlo </w:t>
      </w:r>
      <w:r w:rsidR="008749F7" w:rsidRPr="00A916D1">
        <w:rPr>
          <w:rFonts w:ascii="Arial" w:hAnsi="Arial" w:cs="Arial"/>
        </w:rPr>
        <w:t>či</w:t>
      </w:r>
      <w:r w:rsidR="00364D0D" w:rsidRPr="00A916D1">
        <w:rPr>
          <w:rFonts w:ascii="Arial" w:hAnsi="Arial" w:cs="Arial"/>
        </w:rPr>
        <w:t> </w:t>
      </w:r>
      <w:r w:rsidRPr="00A916D1">
        <w:rPr>
          <w:rFonts w:ascii="Arial" w:hAnsi="Arial" w:cs="Arial"/>
        </w:rPr>
        <w:t>provozovnu na území Olomouckého kraje</w:t>
      </w:r>
      <w:r w:rsidRPr="00A916D1">
        <w:rPr>
          <w:rStyle w:val="Znakapoznpodarou"/>
          <w:rFonts w:ascii="Arial" w:hAnsi="Arial" w:cs="Arial"/>
        </w:rPr>
        <w:t xml:space="preserve"> </w:t>
      </w:r>
      <w:r w:rsidR="00CA01E4" w:rsidRPr="00A916D1">
        <w:rPr>
          <w:rFonts w:ascii="Arial" w:hAnsi="Arial" w:cs="Arial"/>
        </w:rPr>
        <w:t>a reprezentuje klub se sídlem v regionu Olomouckého kraje.</w:t>
      </w:r>
    </w:p>
    <w:p w14:paraId="7401BE2B" w14:textId="7EAF8499" w:rsidR="00B861CD" w:rsidRPr="00A916D1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>Žadatelem v dotačním titulu</w:t>
      </w:r>
      <w:r w:rsidRPr="00A916D1">
        <w:rPr>
          <w:rFonts w:ascii="Arial" w:hAnsi="Arial" w:cs="Arial"/>
          <w:bCs/>
        </w:rPr>
        <w:t xml:space="preserve"> </w:t>
      </w:r>
      <w:r w:rsidRPr="00A916D1">
        <w:rPr>
          <w:rFonts w:ascii="Arial" w:hAnsi="Arial" w:cs="Arial"/>
          <w:b/>
        </w:rPr>
        <w:t xml:space="preserve">nemůže být: </w:t>
      </w:r>
    </w:p>
    <w:p w14:paraId="2DED911E" w14:textId="72A523AF" w:rsidR="005929A9" w:rsidRPr="00A916D1" w:rsidRDefault="00ED2CF7" w:rsidP="00B861CD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>r</w:t>
      </w:r>
      <w:r w:rsidR="00B861CD" w:rsidRPr="00A916D1">
        <w:rPr>
          <w:rFonts w:ascii="Arial" w:hAnsi="Arial" w:cs="Arial"/>
        </w:rPr>
        <w:t>eprezentant</w:t>
      </w:r>
      <w:r w:rsidRPr="00A916D1">
        <w:rPr>
          <w:rFonts w:ascii="Arial" w:hAnsi="Arial" w:cs="Arial"/>
        </w:rPr>
        <w:t>/</w:t>
      </w:r>
      <w:proofErr w:type="spellStart"/>
      <w:r w:rsidRPr="00A916D1">
        <w:rPr>
          <w:rFonts w:ascii="Arial" w:hAnsi="Arial" w:cs="Arial"/>
        </w:rPr>
        <w:t>ka</w:t>
      </w:r>
      <w:proofErr w:type="spellEnd"/>
      <w:r w:rsidR="00B861CD" w:rsidRPr="00A916D1">
        <w:rPr>
          <w:rFonts w:ascii="Arial" w:hAnsi="Arial" w:cs="Arial"/>
        </w:rPr>
        <w:t>, který</w:t>
      </w:r>
      <w:r w:rsidRPr="00A916D1">
        <w:rPr>
          <w:rFonts w:ascii="Arial" w:hAnsi="Arial" w:cs="Arial"/>
        </w:rPr>
        <w:t>/á</w:t>
      </w:r>
      <w:r w:rsidR="00B861CD" w:rsidRPr="00A916D1">
        <w:rPr>
          <w:rFonts w:ascii="Arial" w:hAnsi="Arial" w:cs="Arial"/>
        </w:rPr>
        <w:t xml:space="preserve"> v den podání žádosti o dotaci </w:t>
      </w:r>
      <w:r w:rsidRPr="00A916D1">
        <w:rPr>
          <w:rFonts w:ascii="Arial" w:hAnsi="Arial" w:cs="Arial"/>
        </w:rPr>
        <w:t>nedosáhl/la věku</w:t>
      </w:r>
      <w:r w:rsidR="00B861CD" w:rsidRPr="00A916D1">
        <w:rPr>
          <w:rFonts w:ascii="Arial" w:hAnsi="Arial" w:cs="Arial"/>
        </w:rPr>
        <w:t xml:space="preserve"> 21 let.</w:t>
      </w:r>
      <w:r w:rsidR="00B861CD" w:rsidRPr="00A916D1">
        <w:rPr>
          <w:rFonts w:ascii="Arial" w:hAnsi="Arial" w:cs="Arial"/>
        </w:rPr>
        <w:br/>
        <w:t>Dotační titul není určen pro reprezentanty/</w:t>
      </w:r>
      <w:proofErr w:type="spellStart"/>
      <w:r w:rsidR="00B861CD" w:rsidRPr="00A916D1">
        <w:rPr>
          <w:rFonts w:ascii="Arial" w:hAnsi="Arial" w:cs="Arial"/>
        </w:rPr>
        <w:t>ky</w:t>
      </w:r>
      <w:proofErr w:type="spellEnd"/>
      <w:r w:rsidR="00B861CD" w:rsidRPr="00A916D1">
        <w:rPr>
          <w:rFonts w:ascii="Arial" w:hAnsi="Arial" w:cs="Arial"/>
        </w:rPr>
        <w:t xml:space="preserve"> České republiky zaměřené na sport handicapovaných sportovců a reprezentanty/</w:t>
      </w:r>
      <w:proofErr w:type="spellStart"/>
      <w:r w:rsidR="00B861CD" w:rsidRPr="00A916D1">
        <w:rPr>
          <w:rFonts w:ascii="Arial" w:hAnsi="Arial" w:cs="Arial"/>
        </w:rPr>
        <w:t>ky</w:t>
      </w:r>
      <w:proofErr w:type="spellEnd"/>
      <w:r w:rsidR="00B861CD" w:rsidRPr="00A916D1">
        <w:rPr>
          <w:rFonts w:ascii="Arial" w:hAnsi="Arial" w:cs="Arial"/>
        </w:rPr>
        <w:t xml:space="preserve"> České republiky v kolektivních sportech.</w:t>
      </w:r>
      <w:r w:rsidR="009D6EDA" w:rsidRPr="00A916D1">
        <w:rPr>
          <w:rFonts w:ascii="Arial" w:hAnsi="Arial" w:cs="Arial"/>
          <w:i/>
        </w:rPr>
        <w:t xml:space="preserve"> </w:t>
      </w:r>
    </w:p>
    <w:p w14:paraId="733BE5F3" w14:textId="7C8844EA" w:rsidR="005B312C" w:rsidRPr="00A916D1" w:rsidRDefault="005B312C" w:rsidP="005B312C">
      <w:pPr>
        <w:rPr>
          <w:rFonts w:ascii="Arial" w:hAnsi="Arial" w:cs="Arial"/>
        </w:rPr>
      </w:pPr>
    </w:p>
    <w:p w14:paraId="1E526C68" w14:textId="424A0FCC" w:rsidR="00691685" w:rsidRPr="00A916D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916D1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707C0EB6" w:rsidR="00691685" w:rsidRPr="00A916D1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Na dotační program je předpokládaná výše celkové částky </w:t>
      </w:r>
      <w:r w:rsidR="00DD1586" w:rsidRPr="00A916D1">
        <w:rPr>
          <w:rFonts w:ascii="Arial" w:hAnsi="Arial" w:cs="Arial"/>
          <w:b/>
        </w:rPr>
        <w:t>16</w:t>
      </w:r>
      <w:r w:rsidR="00AD1152" w:rsidRPr="00A916D1">
        <w:rPr>
          <w:rFonts w:ascii="Arial" w:hAnsi="Arial" w:cs="Arial"/>
          <w:b/>
        </w:rPr>
        <w:t> </w:t>
      </w:r>
      <w:r w:rsidR="00DD1586" w:rsidRPr="00A916D1">
        <w:rPr>
          <w:rFonts w:ascii="Arial" w:hAnsi="Arial" w:cs="Arial"/>
          <w:b/>
        </w:rPr>
        <w:t>4</w:t>
      </w:r>
      <w:r w:rsidR="00AD1152" w:rsidRPr="00A916D1">
        <w:rPr>
          <w:rFonts w:ascii="Arial" w:hAnsi="Arial" w:cs="Arial"/>
          <w:b/>
        </w:rPr>
        <w:t xml:space="preserve">00 000,- </w:t>
      </w:r>
      <w:r w:rsidRPr="00A916D1">
        <w:rPr>
          <w:rFonts w:ascii="Arial" w:hAnsi="Arial" w:cs="Arial"/>
        </w:rPr>
        <w:t>Kč, z toho na</w:t>
      </w:r>
    </w:p>
    <w:p w14:paraId="681E132D" w14:textId="0EAD17D2" w:rsidR="00691685" w:rsidRPr="00A916D1" w:rsidRDefault="00D54D13" w:rsidP="00A30346">
      <w:pPr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dotační titul </w:t>
      </w:r>
      <w:r w:rsidR="00ED2CF7" w:rsidRPr="00A916D1">
        <w:rPr>
          <w:rFonts w:ascii="Arial" w:hAnsi="Arial" w:cs="Arial"/>
        </w:rPr>
        <w:t>4</w:t>
      </w:r>
      <w:r w:rsidRPr="00A916D1">
        <w:rPr>
          <w:rFonts w:ascii="Arial" w:hAnsi="Arial" w:cs="Arial"/>
        </w:rPr>
        <w:t xml:space="preserve"> </w:t>
      </w:r>
      <w:r w:rsidR="00691685" w:rsidRPr="00A916D1">
        <w:rPr>
          <w:rFonts w:ascii="Arial" w:hAnsi="Arial" w:cs="Arial"/>
        </w:rPr>
        <w:t xml:space="preserve">je určena částka </w:t>
      </w:r>
      <w:r w:rsidR="00B861CD" w:rsidRPr="00A916D1">
        <w:rPr>
          <w:rFonts w:ascii="Arial" w:hAnsi="Arial" w:cs="Arial"/>
          <w:b/>
        </w:rPr>
        <w:t xml:space="preserve">1 </w:t>
      </w:r>
      <w:r w:rsidR="00DD1586" w:rsidRPr="00A916D1">
        <w:rPr>
          <w:rFonts w:ascii="Arial" w:hAnsi="Arial" w:cs="Arial"/>
          <w:b/>
        </w:rPr>
        <w:t>1</w:t>
      </w:r>
      <w:r w:rsidR="00AD1152" w:rsidRPr="00A916D1">
        <w:rPr>
          <w:rFonts w:ascii="Arial" w:hAnsi="Arial" w:cs="Arial"/>
          <w:b/>
        </w:rPr>
        <w:t xml:space="preserve">00 000,- </w:t>
      </w:r>
      <w:r w:rsidR="00383F5E">
        <w:rPr>
          <w:rFonts w:ascii="Arial" w:hAnsi="Arial" w:cs="Arial"/>
        </w:rPr>
        <w:t>Kč.</w:t>
      </w:r>
      <w:r w:rsidR="00691685" w:rsidRPr="00A916D1">
        <w:rPr>
          <w:rFonts w:ascii="Arial" w:hAnsi="Arial" w:cs="Arial"/>
        </w:rPr>
        <w:t xml:space="preserve"> </w:t>
      </w:r>
    </w:p>
    <w:p w14:paraId="6CD27C70" w14:textId="0F46B98E" w:rsidR="00691685" w:rsidRPr="00A916D1" w:rsidRDefault="00691685" w:rsidP="00A30346">
      <w:pPr>
        <w:ind w:left="0" w:firstLine="0"/>
        <w:rPr>
          <w:rFonts w:ascii="Arial" w:hAnsi="Arial" w:cs="Arial"/>
          <w:i/>
        </w:rPr>
      </w:pPr>
    </w:p>
    <w:p w14:paraId="15123F29" w14:textId="77777777" w:rsidR="00153BD0" w:rsidRPr="00A916D1" w:rsidRDefault="00153BD0" w:rsidP="00691685">
      <w:pPr>
        <w:rPr>
          <w:rFonts w:ascii="Arial" w:hAnsi="Arial" w:cs="Arial"/>
          <w:i/>
        </w:rPr>
      </w:pPr>
    </w:p>
    <w:p w14:paraId="15BAA2B1" w14:textId="3D3E60BB" w:rsidR="00691685" w:rsidRPr="00A916D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A916D1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="00AD1152" w:rsidRPr="00A916D1">
        <w:rPr>
          <w:rFonts w:ascii="Arial" w:hAnsi="Arial" w:cs="Arial"/>
          <w:b/>
          <w:bCs/>
          <w:sz w:val="24"/>
          <w:szCs w:val="24"/>
        </w:rPr>
        <w:t xml:space="preserve">v titulu </w:t>
      </w:r>
      <w:r w:rsidR="00ED2CF7" w:rsidRPr="00A916D1">
        <w:rPr>
          <w:rFonts w:ascii="Arial" w:hAnsi="Arial" w:cs="Arial"/>
          <w:b/>
          <w:bCs/>
          <w:sz w:val="24"/>
          <w:szCs w:val="24"/>
        </w:rPr>
        <w:t>4</w:t>
      </w:r>
    </w:p>
    <w:p w14:paraId="340013A1" w14:textId="77777777" w:rsidR="00691685" w:rsidRPr="00A916D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1FEC26C6" w:rsidR="00691685" w:rsidRPr="00A916D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916D1">
        <w:rPr>
          <w:rFonts w:ascii="Arial" w:hAnsi="Arial" w:cs="Arial"/>
          <w:b/>
          <w:bCs/>
        </w:rPr>
        <w:t xml:space="preserve">Minimální výše </w:t>
      </w:r>
      <w:r w:rsidRPr="00A916D1">
        <w:rPr>
          <w:rFonts w:ascii="Arial" w:hAnsi="Arial" w:cs="Arial"/>
        </w:rPr>
        <w:t xml:space="preserve">dotace na jednu </w:t>
      </w:r>
      <w:r w:rsidR="009A4E6F" w:rsidRPr="00A916D1">
        <w:rPr>
          <w:rFonts w:ascii="Arial" w:hAnsi="Arial" w:cs="Arial"/>
        </w:rPr>
        <w:t>činnost</w:t>
      </w:r>
      <w:r w:rsidRPr="00A916D1">
        <w:rPr>
          <w:rFonts w:ascii="Arial" w:hAnsi="Arial" w:cs="Arial"/>
        </w:rPr>
        <w:t xml:space="preserve"> činí </w:t>
      </w:r>
      <w:r w:rsidR="00314EA9" w:rsidRPr="00A916D1">
        <w:rPr>
          <w:rFonts w:ascii="Arial" w:hAnsi="Arial" w:cs="Arial"/>
        </w:rPr>
        <w:t>1</w:t>
      </w:r>
      <w:r w:rsidR="00B861CD" w:rsidRPr="00A916D1">
        <w:rPr>
          <w:rFonts w:ascii="Arial" w:hAnsi="Arial" w:cs="Arial"/>
        </w:rPr>
        <w:t>0</w:t>
      </w:r>
      <w:r w:rsidR="00314EA9" w:rsidRPr="00A916D1">
        <w:rPr>
          <w:rFonts w:ascii="Arial" w:hAnsi="Arial" w:cs="Arial"/>
        </w:rPr>
        <w:t> 000,-</w:t>
      </w:r>
      <w:r w:rsidR="009A4E6F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 xml:space="preserve">Kč. </w:t>
      </w:r>
    </w:p>
    <w:p w14:paraId="03DCA3A4" w14:textId="77777777" w:rsidR="00691685" w:rsidRPr="00A916D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26D40A8" w14:textId="3F2B80B7" w:rsidR="008A573C" w:rsidRPr="00A916D1" w:rsidRDefault="00691685" w:rsidP="00A303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916D1">
        <w:rPr>
          <w:rFonts w:ascii="Arial" w:hAnsi="Arial" w:cs="Arial"/>
          <w:b/>
        </w:rPr>
        <w:t>M</w:t>
      </w:r>
      <w:r w:rsidRPr="00A916D1">
        <w:rPr>
          <w:rFonts w:ascii="Arial" w:hAnsi="Arial" w:cs="Arial"/>
          <w:b/>
          <w:bCs/>
        </w:rPr>
        <w:t xml:space="preserve">aximální výše </w:t>
      </w:r>
      <w:r w:rsidRPr="00A916D1">
        <w:rPr>
          <w:rFonts w:ascii="Arial" w:hAnsi="Arial" w:cs="Arial"/>
        </w:rPr>
        <w:t xml:space="preserve">dotace na jednu </w:t>
      </w:r>
      <w:r w:rsidR="009A4E6F" w:rsidRPr="00A916D1">
        <w:rPr>
          <w:rFonts w:ascii="Arial" w:hAnsi="Arial" w:cs="Arial"/>
        </w:rPr>
        <w:t>činnost</w:t>
      </w:r>
      <w:r w:rsidRPr="00A916D1">
        <w:rPr>
          <w:rFonts w:ascii="Arial" w:hAnsi="Arial" w:cs="Arial"/>
        </w:rPr>
        <w:t xml:space="preserve"> činí </w:t>
      </w:r>
      <w:r w:rsidR="00ED2CF7" w:rsidRPr="00A916D1">
        <w:rPr>
          <w:rFonts w:ascii="Arial" w:hAnsi="Arial" w:cs="Arial"/>
        </w:rPr>
        <w:t>30</w:t>
      </w:r>
      <w:r w:rsidR="00314EA9" w:rsidRPr="00A916D1">
        <w:rPr>
          <w:rFonts w:ascii="Arial" w:hAnsi="Arial" w:cs="Arial"/>
        </w:rPr>
        <w:t>0 000,-</w:t>
      </w:r>
      <w:r w:rsidR="009A4E6F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 xml:space="preserve">Kč. </w:t>
      </w:r>
    </w:p>
    <w:p w14:paraId="3BF139B7" w14:textId="77777777" w:rsidR="00A30346" w:rsidRPr="00A916D1" w:rsidRDefault="00A30346" w:rsidP="00A30346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7A21991E" w14:textId="421AA29D" w:rsidR="000F2363" w:rsidRPr="00A916D1" w:rsidRDefault="00445E3C" w:rsidP="00314EA9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A916D1">
        <w:rPr>
          <w:rFonts w:ascii="Arial" w:hAnsi="Arial" w:cs="Arial"/>
        </w:rPr>
        <w:t xml:space="preserve">Žadatel </w:t>
      </w:r>
      <w:r w:rsidRPr="00A916D1">
        <w:rPr>
          <w:rFonts w:ascii="Arial" w:hAnsi="Arial" w:cs="Arial"/>
          <w:b/>
        </w:rPr>
        <w:t>může v rámci vyhlášeného dotačního titulu</w:t>
      </w:r>
      <w:r w:rsidRPr="00A916D1">
        <w:rPr>
          <w:rFonts w:ascii="Arial" w:hAnsi="Arial" w:cs="Arial"/>
        </w:rPr>
        <w:t xml:space="preserve"> podat </w:t>
      </w:r>
      <w:r w:rsidRPr="00A916D1">
        <w:rPr>
          <w:rFonts w:ascii="Arial" w:hAnsi="Arial" w:cs="Arial"/>
          <w:b/>
        </w:rPr>
        <w:t>pouze jednu žádost</w:t>
      </w:r>
      <w:r w:rsidRPr="00A916D1">
        <w:rPr>
          <w:rFonts w:ascii="Arial" w:hAnsi="Arial" w:cs="Arial"/>
        </w:rPr>
        <w:t xml:space="preserve"> o poskytnutí dotace v daném kalendářním roce</w:t>
      </w:r>
      <w:r w:rsidR="00DF08B1" w:rsidRPr="00A916D1">
        <w:rPr>
          <w:rFonts w:ascii="Arial" w:hAnsi="Arial" w:cs="Arial"/>
        </w:rPr>
        <w:t xml:space="preserve">. </w:t>
      </w:r>
      <w:r w:rsidRPr="00A916D1">
        <w:rPr>
          <w:rFonts w:ascii="Arial" w:hAnsi="Arial" w:cs="Arial"/>
        </w:rPr>
        <w:t>V případě, že na stejnou činnost v rámci vyhlášeného dotačního titulu bude podána další žádost, bude tato žádost vyřazena z dalšího posuzování, a žadatel bude o této skutečnosti informován.</w:t>
      </w:r>
    </w:p>
    <w:p w14:paraId="06DB78F9" w14:textId="77777777" w:rsidR="005B312C" w:rsidRPr="00A916D1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A916D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A916D1">
        <w:rPr>
          <w:rFonts w:ascii="Arial" w:hAnsi="Arial" w:cs="Arial"/>
        </w:rPr>
        <w:t xml:space="preserve">Platební podmínky: </w:t>
      </w:r>
    </w:p>
    <w:p w14:paraId="44FE168B" w14:textId="748DC4B3" w:rsidR="006347E3" w:rsidRPr="00A916D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>D</w:t>
      </w:r>
      <w:r w:rsidR="00691685" w:rsidRPr="00A916D1">
        <w:rPr>
          <w:rFonts w:ascii="Arial" w:hAnsi="Arial" w:cs="Arial"/>
        </w:rPr>
        <w:t>otace bude žadateli poskytnuta</w:t>
      </w:r>
      <w:r w:rsidR="00691685" w:rsidRPr="00A916D1">
        <w:rPr>
          <w:rFonts w:ascii="Arial" w:hAnsi="Arial" w:cs="Arial"/>
          <w:b/>
          <w:bCs/>
        </w:rPr>
        <w:t xml:space="preserve"> </w:t>
      </w:r>
      <w:r w:rsidR="00691685" w:rsidRPr="00A916D1">
        <w:rPr>
          <w:rFonts w:ascii="Arial" w:hAnsi="Arial" w:cs="Arial"/>
        </w:rPr>
        <w:t xml:space="preserve">na základě a za podmínek </w:t>
      </w:r>
      <w:r w:rsidR="00F40FEB" w:rsidRPr="00A916D1">
        <w:rPr>
          <w:rFonts w:ascii="Arial" w:hAnsi="Arial" w:cs="Arial"/>
        </w:rPr>
        <w:t xml:space="preserve">blíže specifikovaných </w:t>
      </w:r>
      <w:r w:rsidR="00A163A9" w:rsidRPr="00A916D1">
        <w:rPr>
          <w:rFonts w:ascii="Arial" w:hAnsi="Arial" w:cs="Arial"/>
        </w:rPr>
        <w:t>ve Smlouvě.</w:t>
      </w:r>
    </w:p>
    <w:p w14:paraId="62B3A4FE" w14:textId="2F4FD13D" w:rsidR="00691685" w:rsidRPr="00A916D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>D</w:t>
      </w:r>
      <w:r w:rsidR="00691685" w:rsidRPr="00A916D1">
        <w:rPr>
          <w:rFonts w:ascii="Arial" w:hAnsi="Arial" w:cs="Arial"/>
        </w:rPr>
        <w:t xml:space="preserve">otace je poskytnuta ve lhůtě do 21 dnů po nabytí účinnosti </w:t>
      </w:r>
      <w:r w:rsidR="00F40FEB" w:rsidRPr="00A916D1">
        <w:rPr>
          <w:rFonts w:ascii="Arial" w:hAnsi="Arial" w:cs="Arial"/>
        </w:rPr>
        <w:t>S</w:t>
      </w:r>
      <w:r w:rsidR="00691685" w:rsidRPr="00A916D1">
        <w:rPr>
          <w:rFonts w:ascii="Arial" w:hAnsi="Arial" w:cs="Arial"/>
        </w:rPr>
        <w:t>mlouvy, ne</w:t>
      </w:r>
      <w:r w:rsidR="00996244" w:rsidRPr="00A916D1">
        <w:rPr>
          <w:rFonts w:ascii="Arial" w:hAnsi="Arial" w:cs="Arial"/>
        </w:rPr>
        <w:t xml:space="preserve">ní-li ve Smlouvě uvedeno jinak. </w:t>
      </w:r>
      <w:r w:rsidR="006C4DCD" w:rsidRPr="00A916D1">
        <w:rPr>
          <w:rFonts w:ascii="Arial" w:hAnsi="Arial" w:cs="Arial"/>
        </w:rPr>
        <w:t>Poskytnutím dotace se rozumí odepsání</w:t>
      </w:r>
      <w:r w:rsidR="00215D13" w:rsidRPr="00A916D1">
        <w:rPr>
          <w:rFonts w:ascii="Arial" w:hAnsi="Arial" w:cs="Arial"/>
        </w:rPr>
        <w:t xml:space="preserve"> finančních prostředků</w:t>
      </w:r>
      <w:r w:rsidR="006C4DCD" w:rsidRPr="00A916D1">
        <w:rPr>
          <w:rFonts w:ascii="Arial" w:hAnsi="Arial" w:cs="Arial"/>
        </w:rPr>
        <w:t xml:space="preserve"> z účtu poskytovatele</w:t>
      </w:r>
      <w:r w:rsidR="006347E3" w:rsidRPr="00A916D1">
        <w:rPr>
          <w:rFonts w:ascii="Arial" w:hAnsi="Arial" w:cs="Arial"/>
        </w:rPr>
        <w:t>.</w:t>
      </w:r>
    </w:p>
    <w:p w14:paraId="20CD7D97" w14:textId="7ADBD69F" w:rsidR="00691685" w:rsidRPr="00A916D1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A916D1">
        <w:rPr>
          <w:rFonts w:ascii="Arial" w:hAnsi="Arial" w:cs="Arial"/>
        </w:rPr>
        <w:t>Dotaci</w:t>
      </w:r>
      <w:r w:rsidR="00691685" w:rsidRPr="00A916D1">
        <w:rPr>
          <w:rFonts w:ascii="Arial" w:hAnsi="Arial" w:cs="Arial"/>
        </w:rPr>
        <w:t xml:space="preserve"> je možn</w:t>
      </w:r>
      <w:r w:rsidRPr="00A916D1">
        <w:rPr>
          <w:rFonts w:ascii="Arial" w:hAnsi="Arial" w:cs="Arial"/>
        </w:rPr>
        <w:t>o</w:t>
      </w:r>
      <w:r w:rsidR="00691685" w:rsidRPr="00A916D1">
        <w:rPr>
          <w:rFonts w:ascii="Arial" w:hAnsi="Arial" w:cs="Arial"/>
        </w:rPr>
        <w:t xml:space="preserve"> </w:t>
      </w:r>
      <w:r w:rsidR="00FA105F" w:rsidRPr="00A916D1">
        <w:rPr>
          <w:rFonts w:ascii="Arial" w:hAnsi="Arial" w:cs="Arial"/>
        </w:rPr>
        <w:t xml:space="preserve">použít </w:t>
      </w:r>
      <w:r w:rsidR="00691685" w:rsidRPr="00A916D1">
        <w:rPr>
          <w:rFonts w:ascii="Arial" w:hAnsi="Arial" w:cs="Arial"/>
        </w:rPr>
        <w:t xml:space="preserve">na </w:t>
      </w:r>
      <w:r w:rsidR="00677DE8" w:rsidRPr="00A916D1">
        <w:rPr>
          <w:rFonts w:ascii="Arial" w:hAnsi="Arial" w:cs="Arial"/>
        </w:rPr>
        <w:t xml:space="preserve">úhradu </w:t>
      </w:r>
      <w:r w:rsidR="00691685" w:rsidRPr="00A916D1">
        <w:rPr>
          <w:rFonts w:ascii="Arial" w:hAnsi="Arial" w:cs="Arial"/>
        </w:rPr>
        <w:t>uznateln</w:t>
      </w:r>
      <w:r w:rsidR="00677DE8" w:rsidRPr="00A916D1">
        <w:rPr>
          <w:rFonts w:ascii="Arial" w:hAnsi="Arial" w:cs="Arial"/>
        </w:rPr>
        <w:t>ých</w:t>
      </w:r>
      <w:r w:rsidR="00691685" w:rsidRPr="00A916D1">
        <w:rPr>
          <w:rFonts w:ascii="Arial" w:hAnsi="Arial" w:cs="Arial"/>
        </w:rPr>
        <w:t xml:space="preserve"> výdaj</w:t>
      </w:r>
      <w:r w:rsidR="00677DE8" w:rsidRPr="00A916D1">
        <w:rPr>
          <w:rFonts w:ascii="Arial" w:hAnsi="Arial" w:cs="Arial"/>
        </w:rPr>
        <w:t>ů</w:t>
      </w:r>
      <w:r w:rsidR="00691685" w:rsidRPr="00A916D1">
        <w:rPr>
          <w:rFonts w:ascii="Arial" w:hAnsi="Arial" w:cs="Arial"/>
        </w:rPr>
        <w:t xml:space="preserve"> </w:t>
      </w:r>
      <w:r w:rsidR="0058171B" w:rsidRPr="00A916D1">
        <w:rPr>
          <w:rFonts w:ascii="Arial" w:hAnsi="Arial" w:cs="Arial"/>
        </w:rPr>
        <w:t>činnost</w:t>
      </w:r>
      <w:r w:rsidR="002C45F1" w:rsidRPr="00A916D1">
        <w:rPr>
          <w:rFonts w:ascii="Arial" w:hAnsi="Arial" w:cs="Arial"/>
        </w:rPr>
        <w:t>i</w:t>
      </w:r>
      <w:r w:rsidR="00691685" w:rsidRPr="00A916D1">
        <w:rPr>
          <w:rFonts w:ascii="Arial" w:hAnsi="Arial" w:cs="Arial"/>
        </w:rPr>
        <w:t xml:space="preserve"> </w:t>
      </w:r>
      <w:r w:rsidR="00361B29" w:rsidRPr="00A916D1">
        <w:rPr>
          <w:rFonts w:ascii="Arial" w:hAnsi="Arial" w:cs="Arial"/>
        </w:rPr>
        <w:t>výslovně uveden</w:t>
      </w:r>
      <w:r w:rsidR="00677DE8" w:rsidRPr="00A916D1">
        <w:rPr>
          <w:rFonts w:ascii="Arial" w:hAnsi="Arial" w:cs="Arial"/>
        </w:rPr>
        <w:t>ých</w:t>
      </w:r>
      <w:r w:rsidR="00361B29" w:rsidRPr="00A916D1">
        <w:rPr>
          <w:rFonts w:ascii="Arial" w:hAnsi="Arial" w:cs="Arial"/>
        </w:rPr>
        <w:t xml:space="preserve"> ve </w:t>
      </w:r>
      <w:r w:rsidR="00677DE8" w:rsidRPr="00A916D1">
        <w:rPr>
          <w:rFonts w:ascii="Arial" w:hAnsi="Arial" w:cs="Arial"/>
        </w:rPr>
        <w:t>S</w:t>
      </w:r>
      <w:r w:rsidR="00361B29" w:rsidRPr="00A916D1">
        <w:rPr>
          <w:rFonts w:ascii="Arial" w:hAnsi="Arial" w:cs="Arial"/>
        </w:rPr>
        <w:t>mlouvě</w:t>
      </w:r>
      <w:r w:rsidR="00677DE8" w:rsidRPr="00A916D1">
        <w:rPr>
          <w:rFonts w:ascii="Arial" w:hAnsi="Arial" w:cs="Arial"/>
        </w:rPr>
        <w:t xml:space="preserve"> a</w:t>
      </w:r>
      <w:r w:rsidR="00361B29" w:rsidRPr="00A916D1">
        <w:rPr>
          <w:rFonts w:ascii="Arial" w:hAnsi="Arial" w:cs="Arial"/>
        </w:rPr>
        <w:t xml:space="preserve"> </w:t>
      </w:r>
      <w:r w:rsidR="00691685" w:rsidRPr="00A916D1">
        <w:rPr>
          <w:rFonts w:ascii="Arial" w:hAnsi="Arial" w:cs="Arial"/>
        </w:rPr>
        <w:t>vznikl</w:t>
      </w:r>
      <w:r w:rsidR="00677DE8" w:rsidRPr="00A916D1">
        <w:rPr>
          <w:rFonts w:ascii="Arial" w:hAnsi="Arial" w:cs="Arial"/>
        </w:rPr>
        <w:t>ých</w:t>
      </w:r>
      <w:r w:rsidR="00691685" w:rsidRPr="00A916D1">
        <w:rPr>
          <w:rFonts w:ascii="Arial" w:hAnsi="Arial" w:cs="Arial"/>
        </w:rPr>
        <w:t xml:space="preserve"> </w:t>
      </w:r>
      <w:r w:rsidR="00953259" w:rsidRPr="00A916D1">
        <w:rPr>
          <w:rFonts w:ascii="Arial" w:hAnsi="Arial" w:cs="Arial"/>
        </w:rPr>
        <w:t xml:space="preserve">v období realizace </w:t>
      </w:r>
      <w:r w:rsidR="004547F7" w:rsidRPr="00A916D1">
        <w:rPr>
          <w:rFonts w:ascii="Arial" w:hAnsi="Arial" w:cs="Arial"/>
        </w:rPr>
        <w:t>činnosti</w:t>
      </w:r>
      <w:r w:rsidR="00953259" w:rsidRPr="00A916D1">
        <w:rPr>
          <w:rFonts w:ascii="Arial" w:hAnsi="Arial" w:cs="Arial"/>
        </w:rPr>
        <w:t xml:space="preserve"> </w:t>
      </w:r>
      <w:r w:rsidR="00691685" w:rsidRPr="00A916D1">
        <w:rPr>
          <w:rFonts w:ascii="Arial" w:hAnsi="Arial" w:cs="Arial"/>
        </w:rPr>
        <w:t>od </w:t>
      </w:r>
      <w:r w:rsidR="00DF08B1" w:rsidRPr="00A916D1">
        <w:rPr>
          <w:rFonts w:ascii="Arial" w:hAnsi="Arial" w:cs="Arial"/>
        </w:rPr>
        <w:t>1</w:t>
      </w:r>
      <w:r w:rsidR="00691685" w:rsidRPr="00A916D1">
        <w:rPr>
          <w:rFonts w:ascii="Arial" w:hAnsi="Arial" w:cs="Arial"/>
        </w:rPr>
        <w:t>. </w:t>
      </w:r>
      <w:r w:rsidR="00653091" w:rsidRPr="00A916D1">
        <w:rPr>
          <w:rFonts w:ascii="Arial" w:hAnsi="Arial" w:cs="Arial"/>
        </w:rPr>
        <w:t>1</w:t>
      </w:r>
      <w:r w:rsidR="00691685" w:rsidRPr="00A916D1">
        <w:rPr>
          <w:rFonts w:ascii="Arial" w:hAnsi="Arial" w:cs="Arial"/>
        </w:rPr>
        <w:t>. 20</w:t>
      </w:r>
      <w:r w:rsidR="00DF08B1" w:rsidRPr="00A916D1">
        <w:rPr>
          <w:rFonts w:ascii="Arial" w:hAnsi="Arial" w:cs="Arial"/>
        </w:rPr>
        <w:t>1</w:t>
      </w:r>
      <w:r w:rsidR="00653091" w:rsidRPr="00A916D1">
        <w:rPr>
          <w:rFonts w:ascii="Arial" w:hAnsi="Arial" w:cs="Arial"/>
        </w:rPr>
        <w:t>9</w:t>
      </w:r>
      <w:r w:rsidR="00691685" w:rsidRPr="00A916D1">
        <w:rPr>
          <w:rFonts w:ascii="Arial" w:hAnsi="Arial" w:cs="Arial"/>
        </w:rPr>
        <w:t xml:space="preserve"> do </w:t>
      </w:r>
      <w:r w:rsidR="00DF08B1" w:rsidRPr="00A916D1">
        <w:rPr>
          <w:rFonts w:ascii="Arial" w:hAnsi="Arial" w:cs="Arial"/>
        </w:rPr>
        <w:t>31</w:t>
      </w:r>
      <w:r w:rsidR="00691685" w:rsidRPr="00A916D1">
        <w:rPr>
          <w:rFonts w:ascii="Arial" w:hAnsi="Arial" w:cs="Arial"/>
        </w:rPr>
        <w:t>. </w:t>
      </w:r>
      <w:r w:rsidR="00DF08B1" w:rsidRPr="00A916D1">
        <w:rPr>
          <w:rFonts w:ascii="Arial" w:hAnsi="Arial" w:cs="Arial"/>
        </w:rPr>
        <w:t>12</w:t>
      </w:r>
      <w:r w:rsidR="00691685" w:rsidRPr="00A916D1">
        <w:rPr>
          <w:rFonts w:ascii="Arial" w:hAnsi="Arial" w:cs="Arial"/>
        </w:rPr>
        <w:t>. 20</w:t>
      </w:r>
      <w:r w:rsidR="00DF08B1" w:rsidRPr="00A916D1">
        <w:rPr>
          <w:rFonts w:ascii="Arial" w:hAnsi="Arial" w:cs="Arial"/>
        </w:rPr>
        <w:t>19</w:t>
      </w:r>
      <w:r w:rsidR="00691685" w:rsidRPr="00A916D1">
        <w:rPr>
          <w:rFonts w:ascii="Arial" w:hAnsi="Arial" w:cs="Arial"/>
        </w:rPr>
        <w:t>.</w:t>
      </w:r>
      <w:r w:rsidR="00DE3FC9" w:rsidRPr="00A916D1">
        <w:rPr>
          <w:rFonts w:ascii="Arial" w:hAnsi="Arial" w:cs="Arial"/>
        </w:rPr>
        <w:t xml:space="preserve"> </w:t>
      </w:r>
      <w:r w:rsidR="00402AA0" w:rsidRPr="00A916D1">
        <w:rPr>
          <w:rFonts w:ascii="Arial" w:hAnsi="Arial" w:cs="Arial"/>
        </w:rPr>
        <w:t xml:space="preserve">Dotaci je možné použít na úhradu </w:t>
      </w:r>
      <w:r w:rsidR="00361B29" w:rsidRPr="00A916D1">
        <w:rPr>
          <w:rFonts w:ascii="Arial" w:hAnsi="Arial" w:cs="Arial"/>
        </w:rPr>
        <w:t xml:space="preserve">těchto </w:t>
      </w:r>
      <w:r w:rsidR="00402AA0" w:rsidRPr="00A916D1">
        <w:rPr>
          <w:rFonts w:ascii="Arial" w:hAnsi="Arial" w:cs="Arial"/>
        </w:rPr>
        <w:t xml:space="preserve">uznatelných </w:t>
      </w:r>
      <w:r w:rsidR="00402AA0" w:rsidRPr="00A916D1">
        <w:rPr>
          <w:rFonts w:ascii="Arial" w:hAnsi="Arial" w:cs="Arial"/>
        </w:rPr>
        <w:lastRenderedPageBreak/>
        <w:t xml:space="preserve">výdajů činnosti </w:t>
      </w:r>
      <w:r w:rsidR="004547F7" w:rsidRPr="00A916D1">
        <w:rPr>
          <w:rFonts w:ascii="Arial" w:hAnsi="Arial" w:cs="Arial"/>
        </w:rPr>
        <w:t xml:space="preserve">nejpozději do </w:t>
      </w:r>
      <w:r w:rsidR="00DF08B1" w:rsidRPr="00A916D1">
        <w:rPr>
          <w:rFonts w:ascii="Arial" w:hAnsi="Arial" w:cs="Arial"/>
        </w:rPr>
        <w:t>31. 12. 2019</w:t>
      </w:r>
      <w:r w:rsidR="00402AA0" w:rsidRPr="00A916D1">
        <w:rPr>
          <w:rFonts w:ascii="Arial" w:hAnsi="Arial" w:cs="Arial"/>
        </w:rPr>
        <w:t>, není-li ve Smlouvě sjednáno jinak</w:t>
      </w:r>
      <w:r w:rsidR="002F1D64" w:rsidRPr="00A916D1">
        <w:rPr>
          <w:rFonts w:ascii="Arial" w:hAnsi="Arial" w:cs="Arial"/>
        </w:rPr>
        <w:t>.</w:t>
      </w:r>
    </w:p>
    <w:p w14:paraId="1748937F" w14:textId="506D8EF8" w:rsidR="00497734" w:rsidRPr="00A916D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</w:t>
      </w:r>
      <w:r w:rsidR="00996244" w:rsidRPr="00A916D1">
        <w:rPr>
          <w:rFonts w:ascii="Arial" w:hAnsi="Arial" w:cs="Arial"/>
        </w:rPr>
        <w:t>.</w:t>
      </w:r>
    </w:p>
    <w:p w14:paraId="153475F5" w14:textId="77777777" w:rsidR="00953967" w:rsidRPr="00A916D1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0046C51D" w14:textId="5A795F0B" w:rsidR="00691685" w:rsidRPr="00A916D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Zemře-li žadatel po uzavření Smlouvy, ale před </w:t>
      </w:r>
      <w:r w:rsidR="00924604" w:rsidRPr="00A916D1">
        <w:rPr>
          <w:rFonts w:ascii="Arial" w:hAnsi="Arial" w:cs="Arial"/>
        </w:rPr>
        <w:t xml:space="preserve">poskytnutím </w:t>
      </w:r>
      <w:r w:rsidRPr="00A916D1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A916D1">
        <w:rPr>
          <w:rFonts w:ascii="Arial" w:hAnsi="Arial" w:cs="Arial"/>
        </w:rPr>
        <w:t>poskytnutí</w:t>
      </w:r>
      <w:r w:rsidRPr="00A916D1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7FE8D6BD" w14:textId="77777777" w:rsidR="00E574D2" w:rsidRPr="00A916D1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A916D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A916D1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588A5587" w:rsidR="00E2572F" w:rsidRPr="00A916D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</w:t>
      </w:r>
      <w:r w:rsidR="00996244" w:rsidRPr="00A916D1">
        <w:rPr>
          <w:rFonts w:ascii="Arial" w:hAnsi="Arial" w:cs="Arial"/>
          <w:bCs/>
        </w:rPr>
        <w:t>či</w:t>
      </w:r>
      <w:r w:rsidR="009A3BF3" w:rsidRPr="00A916D1">
        <w:rPr>
          <w:rFonts w:ascii="Arial" w:hAnsi="Arial" w:cs="Arial"/>
          <w:bCs/>
        </w:rPr>
        <w:t>nnosti</w:t>
      </w:r>
      <w:r w:rsidRPr="00A916D1">
        <w:rPr>
          <w:rFonts w:ascii="Arial" w:hAnsi="Arial" w:cs="Arial"/>
          <w:bCs/>
        </w:rPr>
        <w:t xml:space="preserve"> uvedených v žádosti žadatele, a činí </w:t>
      </w:r>
      <w:r w:rsidR="00FB77B1" w:rsidRPr="00A916D1">
        <w:rPr>
          <w:rFonts w:ascii="Arial" w:hAnsi="Arial" w:cs="Arial"/>
          <w:bCs/>
        </w:rPr>
        <w:t>50</w:t>
      </w:r>
      <w:r w:rsidRPr="00A916D1">
        <w:rPr>
          <w:rFonts w:ascii="Arial" w:hAnsi="Arial" w:cs="Arial"/>
          <w:bCs/>
        </w:rPr>
        <w:t xml:space="preserve"> % celkových předpokládaných uznatelných výdajů </w:t>
      </w:r>
      <w:r w:rsidR="009A3BF3" w:rsidRPr="00A916D1">
        <w:rPr>
          <w:rFonts w:ascii="Arial" w:hAnsi="Arial" w:cs="Arial"/>
          <w:bCs/>
        </w:rPr>
        <w:t>činnosti</w:t>
      </w:r>
      <w:r w:rsidRPr="00A916D1">
        <w:rPr>
          <w:rFonts w:ascii="Arial" w:hAnsi="Arial" w:cs="Arial"/>
          <w:bCs/>
        </w:rPr>
        <w:t xml:space="preserve">. V případě, že celkové skutečně vynaložené uznatelné výdaje </w:t>
      </w:r>
      <w:r w:rsidR="009A3BF3" w:rsidRPr="00A916D1">
        <w:rPr>
          <w:rFonts w:ascii="Arial" w:hAnsi="Arial" w:cs="Arial"/>
          <w:bCs/>
        </w:rPr>
        <w:t>činnosti</w:t>
      </w:r>
      <w:r w:rsidRPr="00A916D1">
        <w:rPr>
          <w:rFonts w:ascii="Arial" w:hAnsi="Arial" w:cs="Arial"/>
          <w:bCs/>
        </w:rPr>
        <w:t xml:space="preserve"> budou nižší než celkové předpokládané uznatelné výdaje </w:t>
      </w:r>
      <w:r w:rsidR="009A3BF3" w:rsidRPr="00A916D1">
        <w:rPr>
          <w:rFonts w:ascii="Arial" w:hAnsi="Arial" w:cs="Arial"/>
          <w:bCs/>
        </w:rPr>
        <w:t>činnosti</w:t>
      </w:r>
      <w:r w:rsidRPr="00A916D1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9F6C1E" w:rsidRPr="00A916D1">
        <w:rPr>
          <w:rFonts w:ascii="Arial" w:hAnsi="Arial" w:cs="Arial"/>
          <w:bCs/>
        </w:rPr>
        <w:t xml:space="preserve">nejvýše </w:t>
      </w:r>
      <w:r w:rsidR="00FB77B1" w:rsidRPr="00A916D1">
        <w:rPr>
          <w:rFonts w:ascii="Arial" w:hAnsi="Arial" w:cs="Arial"/>
          <w:bCs/>
        </w:rPr>
        <w:t xml:space="preserve">50 </w:t>
      </w:r>
      <w:r w:rsidR="00996244" w:rsidRPr="00A916D1">
        <w:rPr>
          <w:rFonts w:ascii="Arial" w:hAnsi="Arial" w:cs="Arial"/>
          <w:bCs/>
        </w:rPr>
        <w:t>%</w:t>
      </w:r>
      <w:r w:rsidR="00B43B6E" w:rsidRPr="00A916D1">
        <w:rPr>
          <w:rFonts w:ascii="Arial" w:hAnsi="Arial" w:cs="Arial"/>
          <w:bCs/>
          <w:i/>
        </w:rPr>
        <w:t xml:space="preserve"> </w:t>
      </w:r>
      <w:r w:rsidRPr="00A916D1">
        <w:rPr>
          <w:rFonts w:ascii="Arial" w:hAnsi="Arial" w:cs="Arial"/>
          <w:bCs/>
        </w:rPr>
        <w:t>z celkových skutečně vyna</w:t>
      </w:r>
      <w:r w:rsidR="00996244" w:rsidRPr="00A916D1">
        <w:rPr>
          <w:rFonts w:ascii="Arial" w:hAnsi="Arial" w:cs="Arial"/>
          <w:bCs/>
        </w:rPr>
        <w:t xml:space="preserve">ložených uznatelných výdajů </w:t>
      </w:r>
      <w:r w:rsidR="00740F49" w:rsidRPr="00A916D1">
        <w:rPr>
          <w:rFonts w:ascii="Arial" w:hAnsi="Arial" w:cs="Arial"/>
          <w:bCs/>
        </w:rPr>
        <w:t>činnosti</w:t>
      </w:r>
      <w:r w:rsidRPr="00A916D1">
        <w:rPr>
          <w:rFonts w:ascii="Arial" w:hAnsi="Arial" w:cs="Arial"/>
          <w:bCs/>
        </w:rPr>
        <w:t xml:space="preserve">. </w:t>
      </w:r>
    </w:p>
    <w:p w14:paraId="3A0A4028" w14:textId="733C1793" w:rsidR="00832F6C" w:rsidRPr="00A916D1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V případě, že bude poskytnuta dotace do 35 000 Kč, není vyžadována spoluúčast. </w:t>
      </w:r>
    </w:p>
    <w:p w14:paraId="79926398" w14:textId="02ABF03A" w:rsidR="00CB06BD" w:rsidRPr="00A916D1" w:rsidRDefault="00832F6C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A916D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C868D5D" w14:textId="77777777" w:rsidR="00691685" w:rsidRPr="00A916D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A916D1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A916D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CCDBCA9" w:rsidR="00691685" w:rsidRPr="00A916D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Dotace je poskytována na uznatelné výdaje neinvestičního charakteru</w:t>
      </w:r>
      <w:r w:rsidR="00351DC7" w:rsidRPr="00A916D1">
        <w:rPr>
          <w:rFonts w:ascii="Arial" w:hAnsi="Arial" w:cs="Arial"/>
        </w:rPr>
        <w:t xml:space="preserve">, </w:t>
      </w:r>
      <w:r w:rsidR="005A6E63" w:rsidRPr="00A916D1">
        <w:rPr>
          <w:rFonts w:ascii="Arial" w:hAnsi="Arial" w:cs="Arial"/>
        </w:rPr>
        <w:t xml:space="preserve">výslovně </w:t>
      </w:r>
      <w:r w:rsidR="00351DC7" w:rsidRPr="00A916D1">
        <w:rPr>
          <w:rFonts w:ascii="Arial" w:hAnsi="Arial" w:cs="Arial"/>
        </w:rPr>
        <w:t>uveden</w:t>
      </w:r>
      <w:r w:rsidR="000E418F" w:rsidRPr="00A916D1">
        <w:rPr>
          <w:rFonts w:ascii="Arial" w:hAnsi="Arial" w:cs="Arial"/>
        </w:rPr>
        <w:t>é</w:t>
      </w:r>
      <w:r w:rsidR="00351DC7" w:rsidRPr="00A916D1">
        <w:rPr>
          <w:rFonts w:ascii="Arial" w:hAnsi="Arial" w:cs="Arial"/>
        </w:rPr>
        <w:t xml:space="preserve"> ve </w:t>
      </w:r>
      <w:r w:rsidR="000E418F" w:rsidRPr="00A916D1">
        <w:rPr>
          <w:rFonts w:ascii="Arial" w:hAnsi="Arial" w:cs="Arial"/>
        </w:rPr>
        <w:t>S</w:t>
      </w:r>
      <w:r w:rsidR="00351DC7" w:rsidRPr="00A916D1">
        <w:rPr>
          <w:rFonts w:ascii="Arial" w:hAnsi="Arial" w:cs="Arial"/>
        </w:rPr>
        <w:t>mlouvě.</w:t>
      </w:r>
      <w:r w:rsidR="008624D2" w:rsidRPr="00A916D1">
        <w:rPr>
          <w:rFonts w:ascii="Arial" w:hAnsi="Arial" w:cs="Arial"/>
        </w:rPr>
        <w:t xml:space="preserve"> Dotace</w:t>
      </w:r>
      <w:r w:rsidRPr="00A916D1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A916D1">
        <w:rPr>
          <w:rFonts w:ascii="Arial" w:hAnsi="Arial" w:cs="Arial"/>
          <w:bCs/>
        </w:rPr>
        <w:t>činnost</w:t>
      </w:r>
      <w:r w:rsidR="00A438D1" w:rsidRPr="00A916D1">
        <w:rPr>
          <w:rFonts w:ascii="Arial" w:hAnsi="Arial" w:cs="Arial"/>
          <w:bCs/>
        </w:rPr>
        <w:t>i</w:t>
      </w:r>
      <w:r w:rsidRPr="00A916D1">
        <w:rPr>
          <w:rFonts w:ascii="Arial" w:hAnsi="Arial" w:cs="Arial"/>
          <w:bCs/>
        </w:rPr>
        <w:t>, na kterou byla poskytnuta.</w:t>
      </w:r>
    </w:p>
    <w:p w14:paraId="117CA06B" w14:textId="77777777" w:rsidR="008A0C70" w:rsidRPr="00A916D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A916D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A916D1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A916D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A916D1">
        <w:rPr>
          <w:rFonts w:ascii="Arial" w:hAnsi="Arial" w:cs="Arial"/>
        </w:rPr>
        <w:t xml:space="preserve">není plátcem DPH, </w:t>
      </w:r>
    </w:p>
    <w:p w14:paraId="610A56B3" w14:textId="7F753755" w:rsidR="00E82384" w:rsidRPr="00A916D1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A916D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03AD643" w14:textId="77777777" w:rsidR="006B6987" w:rsidRPr="00A916D1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97A6FA4" w14:textId="10AF41F6" w:rsidR="00F93707" w:rsidRPr="00A916D1" w:rsidRDefault="006A45FC" w:rsidP="0099624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A916D1">
        <w:rPr>
          <w:rFonts w:ascii="Arial" w:hAnsi="Arial" w:cs="Arial"/>
          <w:bCs/>
        </w:rPr>
        <w:t xml:space="preserve">Výdaje na </w:t>
      </w:r>
      <w:r w:rsidRPr="00A916D1">
        <w:rPr>
          <w:rFonts w:ascii="Arial" w:hAnsi="Arial" w:cs="Arial"/>
        </w:rPr>
        <w:t xml:space="preserve">realizaci </w:t>
      </w:r>
      <w:r w:rsidR="001A3567" w:rsidRPr="00A916D1">
        <w:rPr>
          <w:rFonts w:ascii="Arial" w:hAnsi="Arial" w:cs="Arial"/>
        </w:rPr>
        <w:t>činnosti</w:t>
      </w:r>
      <w:r w:rsidR="002D6BFF" w:rsidRPr="00A916D1">
        <w:rPr>
          <w:rFonts w:ascii="Arial" w:hAnsi="Arial" w:cs="Arial"/>
        </w:rPr>
        <w:t>:</w:t>
      </w:r>
      <w:r w:rsidR="00F93707" w:rsidRPr="00A916D1">
        <w:rPr>
          <w:rFonts w:ascii="Arial" w:hAnsi="Arial" w:cs="Arial"/>
          <w:b/>
          <w:i/>
          <w:strike/>
        </w:rPr>
        <w:t xml:space="preserve">  </w:t>
      </w:r>
    </w:p>
    <w:p w14:paraId="1492226D" w14:textId="334F1A83" w:rsidR="007C4FCA" w:rsidRPr="00A916D1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Neuznatelnými výdaji se rozumí</w:t>
      </w:r>
      <w:r w:rsidR="00A03254" w:rsidRPr="00A916D1">
        <w:rPr>
          <w:rFonts w:ascii="Arial" w:hAnsi="Arial" w:cs="Arial"/>
          <w:bCs/>
        </w:rPr>
        <w:t xml:space="preserve"> výdaje, které nelze </w:t>
      </w:r>
      <w:r w:rsidR="00A03254" w:rsidRPr="00A916D1">
        <w:rPr>
          <w:rFonts w:ascii="Arial" w:hAnsi="Arial" w:cs="Arial"/>
        </w:rPr>
        <w:t>zahrnout do celkových</w:t>
      </w:r>
      <w:r w:rsidR="00A03254" w:rsidRPr="00A916D1">
        <w:rPr>
          <w:rFonts w:ascii="Arial" w:hAnsi="Arial" w:cs="Arial"/>
          <w:strike/>
        </w:rPr>
        <w:t xml:space="preserve"> </w:t>
      </w:r>
      <w:r w:rsidR="00A03254" w:rsidRPr="00A916D1">
        <w:rPr>
          <w:rFonts w:ascii="Arial" w:hAnsi="Arial" w:cs="Arial"/>
        </w:rPr>
        <w:t xml:space="preserve">předpokládaných ani celkových </w:t>
      </w:r>
      <w:r w:rsidR="00E513F7" w:rsidRPr="00A916D1">
        <w:rPr>
          <w:rFonts w:ascii="Arial" w:hAnsi="Arial" w:cs="Arial"/>
        </w:rPr>
        <w:t xml:space="preserve">skutečně </w:t>
      </w:r>
      <w:r w:rsidR="00A03254" w:rsidRPr="00A916D1">
        <w:rPr>
          <w:rFonts w:ascii="Arial" w:hAnsi="Arial" w:cs="Arial"/>
        </w:rPr>
        <w:t xml:space="preserve">vynaložených výdajů na realizaci </w:t>
      </w:r>
      <w:r w:rsidR="00107CAA" w:rsidRPr="00A916D1">
        <w:rPr>
          <w:rFonts w:ascii="Arial" w:hAnsi="Arial" w:cs="Arial"/>
        </w:rPr>
        <w:t>činnosti</w:t>
      </w:r>
      <w:r w:rsidR="00FF20A2" w:rsidRPr="00A916D1">
        <w:rPr>
          <w:rFonts w:ascii="Arial" w:hAnsi="Arial" w:cs="Arial"/>
        </w:rPr>
        <w:t>:</w:t>
      </w:r>
      <w:r w:rsidR="00A03254" w:rsidRPr="00A916D1">
        <w:rPr>
          <w:rFonts w:ascii="Arial" w:hAnsi="Arial" w:cs="Arial"/>
        </w:rPr>
        <w:t xml:space="preserve"> </w:t>
      </w:r>
    </w:p>
    <w:p w14:paraId="3740AA20" w14:textId="77777777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úhrada úvěrů a půjček,</w:t>
      </w:r>
    </w:p>
    <w:p w14:paraId="008A1D3B" w14:textId="77777777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penále, pokuty, </w:t>
      </w:r>
    </w:p>
    <w:p w14:paraId="2B334500" w14:textId="7DF660F0" w:rsidR="00691685" w:rsidRPr="00A916D1" w:rsidRDefault="003E59E1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pojistné </w:t>
      </w:r>
      <w:r w:rsidRPr="006B47C3">
        <w:rPr>
          <w:rFonts w:ascii="Arial" w:hAnsi="Arial" w:cs="Arial"/>
          <w:bCs/>
        </w:rPr>
        <w:t>(není myšleno zákonné pojištění sociální a zdravotní</w:t>
      </w:r>
      <w:r>
        <w:rPr>
          <w:rFonts w:ascii="Arial" w:hAnsi="Arial" w:cs="Arial"/>
          <w:bCs/>
        </w:rPr>
        <w:t>),</w:t>
      </w:r>
    </w:p>
    <w:p w14:paraId="1C5A0279" w14:textId="097723AA" w:rsidR="00107CAA" w:rsidRPr="00A916D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>bankovní poplatky,</w:t>
      </w:r>
    </w:p>
    <w:p w14:paraId="793AE69A" w14:textId="77777777" w:rsidR="00107CAA" w:rsidRPr="00A916D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>nákup nemovitostí,</w:t>
      </w:r>
    </w:p>
    <w:p w14:paraId="68EADEB3" w14:textId="4BB23C74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leasing</w:t>
      </w:r>
      <w:r w:rsidR="00840816" w:rsidRPr="00A916D1">
        <w:rPr>
          <w:rFonts w:ascii="Arial" w:hAnsi="Arial" w:cs="Arial"/>
          <w:bCs/>
        </w:rPr>
        <w:t>,</w:t>
      </w:r>
    </w:p>
    <w:p w14:paraId="156E60BB" w14:textId="44D88E78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nákup darů – mimo ceny do soutěží</w:t>
      </w:r>
      <w:r w:rsidR="00840816" w:rsidRPr="00A916D1">
        <w:rPr>
          <w:rFonts w:ascii="Arial" w:hAnsi="Arial" w:cs="Arial"/>
          <w:bCs/>
        </w:rPr>
        <w:t>,</w:t>
      </w:r>
    </w:p>
    <w:p w14:paraId="42DE7CAB" w14:textId="010577FF" w:rsidR="00840816" w:rsidRPr="00A916D1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mzdové výdaje,</w:t>
      </w:r>
    </w:p>
    <w:p w14:paraId="09323F74" w14:textId="258CC4B1" w:rsidR="00691685" w:rsidRPr="00A916D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A916D1">
        <w:rPr>
          <w:rFonts w:ascii="Arial" w:hAnsi="Arial" w:cs="Arial"/>
          <w:bCs/>
        </w:rPr>
        <w:t>, ve znění pozdějších předpisů,</w:t>
      </w:r>
      <w:r w:rsidRPr="00A916D1">
        <w:rPr>
          <w:rFonts w:ascii="Arial" w:hAnsi="Arial" w:cs="Arial"/>
          <w:bCs/>
        </w:rPr>
        <w:t xml:space="preserve"> má možnost nárokovat odpočet daně na </w:t>
      </w:r>
      <w:r w:rsidR="00172481" w:rsidRPr="00A916D1">
        <w:rPr>
          <w:rFonts w:ascii="Arial" w:hAnsi="Arial" w:cs="Arial"/>
          <w:bCs/>
        </w:rPr>
        <w:t>v</w:t>
      </w:r>
      <w:r w:rsidR="00713FC0">
        <w:rPr>
          <w:rFonts w:ascii="Arial" w:hAnsi="Arial" w:cs="Arial"/>
          <w:bCs/>
        </w:rPr>
        <w:t>stupu plně či  částečně.</w:t>
      </w:r>
    </w:p>
    <w:p w14:paraId="5B7D87A6" w14:textId="14B24404" w:rsidR="00401469" w:rsidRPr="00A916D1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A916D1" w:rsidRDefault="00463FB1" w:rsidP="00996244">
      <w:pPr>
        <w:ind w:firstLine="0"/>
        <w:rPr>
          <w:rFonts w:ascii="Arial" w:hAnsi="Arial" w:cs="Arial"/>
        </w:rPr>
      </w:pPr>
      <w:r w:rsidRPr="00A916D1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A916D1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7E74F25F" w14:textId="217C03FB" w:rsidR="002D6BFF" w:rsidRPr="00A916D1" w:rsidRDefault="00A14CE4" w:rsidP="00996244">
      <w:pPr>
        <w:ind w:left="0" w:firstLine="851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Výdaje, které nejsou </w:t>
      </w:r>
      <w:r w:rsidR="001B7E48" w:rsidRPr="00A916D1">
        <w:rPr>
          <w:rFonts w:ascii="Arial" w:hAnsi="Arial" w:cs="Arial"/>
        </w:rPr>
        <w:t>definovány jako</w:t>
      </w:r>
      <w:r w:rsidRPr="00A916D1">
        <w:rPr>
          <w:rFonts w:ascii="Arial" w:hAnsi="Arial" w:cs="Arial"/>
        </w:rPr>
        <w:t xml:space="preserve"> </w:t>
      </w:r>
      <w:r w:rsidR="000C594B" w:rsidRPr="00A916D1">
        <w:rPr>
          <w:rFonts w:ascii="Arial" w:hAnsi="Arial" w:cs="Arial"/>
        </w:rPr>
        <w:t>ne</w:t>
      </w:r>
      <w:r w:rsidRPr="00A916D1">
        <w:rPr>
          <w:rFonts w:ascii="Arial" w:hAnsi="Arial" w:cs="Arial"/>
        </w:rPr>
        <w:t>uzn</w:t>
      </w:r>
      <w:r w:rsidR="001B7E48" w:rsidRPr="00A916D1">
        <w:rPr>
          <w:rFonts w:ascii="Arial" w:hAnsi="Arial" w:cs="Arial"/>
        </w:rPr>
        <w:t>atelné</w:t>
      </w:r>
      <w:r w:rsidR="00FC50DF" w:rsidRPr="00A916D1">
        <w:rPr>
          <w:rFonts w:ascii="Arial" w:hAnsi="Arial" w:cs="Arial"/>
        </w:rPr>
        <w:t>,</w:t>
      </w:r>
      <w:r w:rsidR="001B7E48" w:rsidRPr="00A916D1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A916D1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A916D1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Změna </w:t>
      </w:r>
      <w:r w:rsidR="00463FB1" w:rsidRPr="00A916D1">
        <w:rPr>
          <w:rFonts w:ascii="Arial" w:hAnsi="Arial" w:cs="Arial"/>
        </w:rPr>
        <w:t xml:space="preserve">(upřesnění) </w:t>
      </w:r>
      <w:r w:rsidRPr="00A916D1">
        <w:rPr>
          <w:rFonts w:ascii="Arial" w:hAnsi="Arial" w:cs="Arial"/>
        </w:rPr>
        <w:t xml:space="preserve">konkrétního účelu dotace </w:t>
      </w:r>
      <w:r w:rsidR="00935597" w:rsidRPr="00A916D1">
        <w:rPr>
          <w:rFonts w:ascii="Arial" w:hAnsi="Arial" w:cs="Arial"/>
        </w:rPr>
        <w:t>a změna termínu použití dotace  </w:t>
      </w:r>
      <w:r w:rsidRPr="00A916D1">
        <w:rPr>
          <w:rFonts w:ascii="Arial" w:hAnsi="Arial" w:cs="Arial"/>
        </w:rPr>
        <w:t>je možná pouze</w:t>
      </w:r>
      <w:r w:rsidR="00F913A7" w:rsidRPr="00A916D1">
        <w:rPr>
          <w:rFonts w:ascii="Arial" w:hAnsi="Arial" w:cs="Arial"/>
        </w:rPr>
        <w:t xml:space="preserve"> na základě uzavřeného dodatku ke Smlouvě, </w:t>
      </w:r>
      <w:r w:rsidRPr="00A916D1">
        <w:rPr>
          <w:rFonts w:ascii="Arial" w:hAnsi="Arial" w:cs="Arial"/>
        </w:rPr>
        <w:t>s</w:t>
      </w:r>
      <w:r w:rsidR="0017323F" w:rsidRPr="00A916D1">
        <w:rPr>
          <w:rFonts w:ascii="Arial" w:hAnsi="Arial" w:cs="Arial"/>
        </w:rPr>
        <w:t> </w:t>
      </w:r>
      <w:r w:rsidRPr="00A916D1">
        <w:rPr>
          <w:rFonts w:ascii="Arial" w:hAnsi="Arial" w:cs="Arial"/>
        </w:rPr>
        <w:t>předchozím</w:t>
      </w:r>
      <w:r w:rsidR="0017323F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>souhlasem řídícího orgánu, který rozhodl o poskytnutí dotace a uzavření Smlouvy (</w:t>
      </w:r>
      <w:r w:rsidR="00F913A7" w:rsidRPr="00A916D1">
        <w:rPr>
          <w:rFonts w:ascii="Arial" w:hAnsi="Arial" w:cs="Arial"/>
        </w:rPr>
        <w:t xml:space="preserve">schválení </w:t>
      </w:r>
      <w:r w:rsidRPr="00A916D1">
        <w:rPr>
          <w:rFonts w:ascii="Arial" w:hAnsi="Arial" w:cs="Arial"/>
        </w:rPr>
        <w:t>dodatku ke Smlouvě).</w:t>
      </w:r>
    </w:p>
    <w:p w14:paraId="449104A2" w14:textId="77777777" w:rsidR="000D0137" w:rsidRPr="00A916D1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0B7F485" w14:textId="5EF3D24E" w:rsidR="003A76E8" w:rsidRPr="00A916D1" w:rsidRDefault="00E70B8A" w:rsidP="00E70B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>Příjemce je povinen uskutečňovat propagaci činnosti v souladu se Smlouvou a pravidly konkrétního dotačního titulu. Minimální podmínka pro každého příjemce dotace je povinnost uvádět logo poskytovatele na webových stránkách příjemce (jsou-li zřízeny), nebo klubu, který reprezentuje (jsou-li zřízeny), označit propagační materiály příjemce</w:t>
      </w:r>
      <w:r w:rsidRPr="00A916D1">
        <w:rPr>
          <w:rFonts w:ascii="Arial" w:hAnsi="Arial" w:cs="Arial"/>
          <w:b/>
          <w:bCs/>
        </w:rPr>
        <w:t xml:space="preserve">, </w:t>
      </w:r>
      <w:r w:rsidRPr="00A916D1">
        <w:rPr>
          <w:rFonts w:ascii="Arial" w:hAnsi="Arial" w:cs="Arial"/>
        </w:rPr>
        <w:t xml:space="preserve">vztahující se k účelu dotace, logem Olomouckého kraje. Podmínkou u příjemce, kterému je schválena dotace na činnost převyšující 120 000 Kč/rok, je pořízení fotodokumentace o propagaci Olomouckého kraje při této činnosti. Povinně pořízená fotodokumentace (minimálně jedna fotografie dokladující propagaci Olomouckého kraje na viditelném veřejně přístupném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Pr="00A916D1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Pr="00A916D1">
        <w:rPr>
          <w:rStyle w:val="Hypertextovodkaz"/>
          <w:rFonts w:ascii="Arial" w:hAnsi="Arial" w:cs="Arial"/>
          <w:color w:val="auto"/>
        </w:rPr>
        <w:t>.</w:t>
      </w:r>
      <w:r w:rsidR="00BC3A38" w:rsidRPr="00A916D1">
        <w:rPr>
          <w:rFonts w:ascii="Arial" w:hAnsi="Arial" w:cs="Arial"/>
        </w:rPr>
        <w:t xml:space="preserve">  </w:t>
      </w:r>
    </w:p>
    <w:p w14:paraId="7C2C4EB5" w14:textId="14E5DF74" w:rsidR="0094304C" w:rsidRPr="00A916D1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A916D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Příjemce </w:t>
      </w:r>
      <w:r w:rsidR="00AC1C79" w:rsidRPr="00A916D1">
        <w:rPr>
          <w:rFonts w:ascii="Arial" w:hAnsi="Arial" w:cs="Arial"/>
        </w:rPr>
        <w:t xml:space="preserve">je povinen </w:t>
      </w:r>
      <w:r w:rsidRPr="00A916D1">
        <w:rPr>
          <w:rFonts w:ascii="Arial" w:hAnsi="Arial" w:cs="Arial"/>
        </w:rPr>
        <w:t xml:space="preserve">při čerpání dotace postupovat v souladu s platnými </w:t>
      </w:r>
      <w:r w:rsidR="0066232E" w:rsidRPr="00A916D1">
        <w:rPr>
          <w:rFonts w:ascii="Arial" w:hAnsi="Arial" w:cs="Arial"/>
        </w:rPr>
        <w:t xml:space="preserve">a účinnými </w:t>
      </w:r>
      <w:r w:rsidRPr="00A916D1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A916D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A916D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A916D1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A916D1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V případě, </w:t>
      </w:r>
      <w:r w:rsidR="00A77DB1" w:rsidRPr="00A916D1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A916D1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A916D1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A916D1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A916D1">
        <w:rPr>
          <w:rFonts w:ascii="Arial" w:hAnsi="Arial" w:cs="Arial"/>
        </w:rPr>
        <w:t>ve znění pozdějších předpisů</w:t>
      </w:r>
      <w:r w:rsidRPr="00A916D1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A916D1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162B1DCA" w:rsidR="00C97C1D" w:rsidRPr="00A916D1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916D1">
        <w:rPr>
          <w:rFonts w:ascii="Arial" w:hAnsi="Arial" w:cs="Arial"/>
          <w:bCs/>
        </w:rPr>
        <w:lastRenderedPageBreak/>
        <w:t>Příjemce je povinen nakládat s veškerým majetkem získaným nebo zhodnoceným, byť i jen částečně, z dotace s péčí řádného hospodáře a nezatěžovat bez vědomí a písemného souhlasu vyhlašovatele (</w:t>
      </w:r>
      <w:r w:rsidRPr="00A916D1">
        <w:rPr>
          <w:rFonts w:ascii="Arial" w:hAnsi="Arial" w:cs="Arial"/>
        </w:rPr>
        <w:t>schválení a uzavření dodatku ke Smlouvě</w:t>
      </w:r>
      <w:r w:rsidR="0000331A" w:rsidRPr="00A916D1">
        <w:rPr>
          <w:rFonts w:ascii="Arial" w:hAnsi="Arial" w:cs="Arial"/>
        </w:rPr>
        <w:t xml:space="preserve">) </w:t>
      </w:r>
      <w:r w:rsidRPr="00A916D1">
        <w:rPr>
          <w:rFonts w:ascii="Arial" w:hAnsi="Arial" w:cs="Arial"/>
          <w:bCs/>
        </w:rPr>
        <w:t xml:space="preserve">tento majetek ani jeho části žádnými věcnými právy třetích osob, včetně zástavního práva (s výjimkou zástavního práva zřízeného k zajištění úvěru příjemce ve vztahu k financování </w:t>
      </w:r>
      <w:r w:rsidR="00A916D1" w:rsidRPr="00A916D1">
        <w:rPr>
          <w:rFonts w:ascii="Arial" w:hAnsi="Arial" w:cs="Arial"/>
          <w:bCs/>
        </w:rPr>
        <w:t>činnosti</w:t>
      </w:r>
      <w:r w:rsidRPr="00A916D1">
        <w:rPr>
          <w:rFonts w:ascii="Arial" w:hAnsi="Arial" w:cs="Arial"/>
          <w:bCs/>
        </w:rPr>
        <w:t xml:space="preserve"> podle Smlouvy).</w:t>
      </w:r>
      <w:r w:rsidR="0000331A" w:rsidRPr="00A916D1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A916D1">
        <w:t xml:space="preserve"> </w:t>
      </w:r>
      <w:r w:rsidRPr="00A916D1">
        <w:rPr>
          <w:rFonts w:ascii="Arial" w:hAnsi="Arial" w:cs="Arial"/>
          <w:bCs/>
        </w:rPr>
        <w:t xml:space="preserve">Příjemce je povinen po dobu minimálně 2 let ode dne účinnosti Smlouvy (dále jen jako „minimální doba trvání </w:t>
      </w:r>
      <w:r w:rsidR="00C2081B" w:rsidRPr="00A916D1">
        <w:rPr>
          <w:rFonts w:ascii="Arial" w:hAnsi="Arial" w:cs="Arial"/>
          <w:bCs/>
        </w:rPr>
        <w:t>činnosti</w:t>
      </w:r>
      <w:r w:rsidRPr="00A916D1">
        <w:rPr>
          <w:rFonts w:ascii="Arial" w:hAnsi="Arial" w:cs="Arial"/>
          <w:bCs/>
        </w:rPr>
        <w:t xml:space="preserve">“) provozovat </w:t>
      </w:r>
      <w:r w:rsidR="00144C31" w:rsidRPr="00A916D1">
        <w:rPr>
          <w:rFonts w:ascii="Arial" w:hAnsi="Arial" w:cs="Arial"/>
          <w:bCs/>
        </w:rPr>
        <w:t>sportovní činnost a neukončit</w:t>
      </w:r>
      <w:r w:rsidR="00EE00A8" w:rsidRPr="00A916D1">
        <w:rPr>
          <w:rFonts w:ascii="Arial" w:hAnsi="Arial" w:cs="Arial"/>
          <w:bCs/>
        </w:rPr>
        <w:t xml:space="preserve"> ji</w:t>
      </w:r>
      <w:r w:rsidR="009E6C74" w:rsidRPr="00A916D1">
        <w:rPr>
          <w:rFonts w:ascii="Arial" w:hAnsi="Arial" w:cs="Arial"/>
          <w:bCs/>
        </w:rPr>
        <w:t>,</w:t>
      </w:r>
      <w:r w:rsidRPr="00A916D1">
        <w:rPr>
          <w:rFonts w:ascii="Arial" w:hAnsi="Arial" w:cs="Arial"/>
          <w:bCs/>
        </w:rPr>
        <w:t xml:space="preserve"> ani nepřerušit bez vědomí a písemného souhlasu vyhlašovatele </w:t>
      </w:r>
      <w:r w:rsidR="0000331A" w:rsidRPr="00A916D1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</w:p>
    <w:p w14:paraId="52082C53" w14:textId="1B751770" w:rsidR="00691685" w:rsidRPr="00A916D1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A916D1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A916D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916D1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A916D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44C9027" w14:textId="205104A6" w:rsidR="006C5B90" w:rsidRPr="00A916D1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Dotační program je zveřejněn na úřední desce od </w:t>
      </w:r>
      <w:r w:rsidR="009A72D8" w:rsidRPr="00A916D1">
        <w:rPr>
          <w:rFonts w:ascii="Arial" w:hAnsi="Arial" w:cs="Arial"/>
        </w:rPr>
        <w:t>1</w:t>
      </w:r>
      <w:r w:rsidR="00B42DD0">
        <w:rPr>
          <w:rFonts w:ascii="Arial" w:hAnsi="Arial" w:cs="Arial"/>
        </w:rPr>
        <w:t>8</w:t>
      </w:r>
      <w:r w:rsidR="009A72D8" w:rsidRPr="00A916D1">
        <w:rPr>
          <w:rFonts w:ascii="Arial" w:hAnsi="Arial" w:cs="Arial"/>
        </w:rPr>
        <w:t>. 12. 2018</w:t>
      </w:r>
      <w:r w:rsidRPr="00A916D1">
        <w:rPr>
          <w:rFonts w:ascii="Arial" w:hAnsi="Arial" w:cs="Arial"/>
        </w:rPr>
        <w:t xml:space="preserve"> do </w:t>
      </w:r>
      <w:r w:rsidR="009A72D8" w:rsidRPr="00A916D1">
        <w:rPr>
          <w:rFonts w:ascii="Arial" w:hAnsi="Arial" w:cs="Arial"/>
        </w:rPr>
        <w:t>30</w:t>
      </w:r>
      <w:r w:rsidRPr="00A916D1">
        <w:rPr>
          <w:rFonts w:ascii="Arial" w:hAnsi="Arial" w:cs="Arial"/>
        </w:rPr>
        <w:t>. </w:t>
      </w:r>
      <w:r w:rsidR="00713FC0">
        <w:rPr>
          <w:rFonts w:ascii="Arial" w:hAnsi="Arial" w:cs="Arial"/>
        </w:rPr>
        <w:t>6</w:t>
      </w:r>
      <w:r w:rsidRPr="00A916D1">
        <w:rPr>
          <w:rFonts w:ascii="Arial" w:hAnsi="Arial" w:cs="Arial"/>
        </w:rPr>
        <w:t>. 20</w:t>
      </w:r>
      <w:r w:rsidR="009A72D8" w:rsidRPr="00A916D1">
        <w:rPr>
          <w:rFonts w:ascii="Arial" w:hAnsi="Arial" w:cs="Arial"/>
        </w:rPr>
        <w:t>19</w:t>
      </w:r>
      <w:r w:rsidRPr="00A916D1">
        <w:rPr>
          <w:rFonts w:ascii="Arial" w:hAnsi="Arial" w:cs="Arial"/>
        </w:rPr>
        <w:t>. Jeho zveřejnění nemá vliv na dobu, po kterou jsou přijímány žádosti o dotace.</w:t>
      </w:r>
    </w:p>
    <w:p w14:paraId="76274849" w14:textId="555B5FC2" w:rsidR="007A36DB" w:rsidRPr="00A916D1" w:rsidRDefault="00691685" w:rsidP="004120BB">
      <w:pPr>
        <w:pStyle w:val="Odstavecseseznamem"/>
        <w:numPr>
          <w:ilvl w:val="1"/>
          <w:numId w:val="1"/>
        </w:numPr>
        <w:spacing w:before="240"/>
        <w:ind w:left="851" w:hanging="851"/>
        <w:contextualSpacing w:val="0"/>
        <w:rPr>
          <w:rFonts w:ascii="Arial" w:hAnsi="Arial" w:cs="Arial"/>
        </w:rPr>
      </w:pPr>
      <w:bookmarkStart w:id="9" w:name="lhůtapodání"/>
      <w:bookmarkEnd w:id="9"/>
      <w:r w:rsidRPr="00A916D1">
        <w:rPr>
          <w:rFonts w:ascii="Arial" w:hAnsi="Arial" w:cs="Arial"/>
          <w:b/>
        </w:rPr>
        <w:t>Lhůta pro podání žádostí o dotace je stanovena</w:t>
      </w:r>
      <w:r w:rsidR="009A72D8" w:rsidRPr="00A916D1">
        <w:rPr>
          <w:rFonts w:ascii="Arial" w:hAnsi="Arial" w:cs="Arial"/>
          <w:b/>
        </w:rPr>
        <w:t xml:space="preserve"> </w:t>
      </w:r>
      <w:r w:rsidRPr="00A916D1">
        <w:rPr>
          <w:rFonts w:ascii="Arial" w:hAnsi="Arial" w:cs="Arial"/>
          <w:b/>
        </w:rPr>
        <w:t xml:space="preserve">od </w:t>
      </w:r>
      <w:r w:rsidR="00B42DD0">
        <w:rPr>
          <w:rFonts w:ascii="Arial" w:hAnsi="Arial" w:cs="Arial"/>
          <w:b/>
        </w:rPr>
        <w:t>18</w:t>
      </w:r>
      <w:r w:rsidR="009A72D8" w:rsidRPr="00A916D1">
        <w:rPr>
          <w:rFonts w:ascii="Arial" w:hAnsi="Arial" w:cs="Arial"/>
          <w:b/>
        </w:rPr>
        <w:t xml:space="preserve">. </w:t>
      </w:r>
      <w:r w:rsidR="00DF76BA" w:rsidRPr="00A916D1">
        <w:rPr>
          <w:rFonts w:ascii="Arial" w:hAnsi="Arial" w:cs="Arial"/>
          <w:b/>
        </w:rPr>
        <w:t>1</w:t>
      </w:r>
      <w:r w:rsidR="009A72D8" w:rsidRPr="00A916D1">
        <w:rPr>
          <w:rFonts w:ascii="Arial" w:hAnsi="Arial" w:cs="Arial"/>
          <w:b/>
        </w:rPr>
        <w:t>. 2019</w:t>
      </w:r>
      <w:r w:rsidRPr="00A916D1">
        <w:rPr>
          <w:rFonts w:ascii="Arial" w:hAnsi="Arial" w:cs="Arial"/>
          <w:b/>
        </w:rPr>
        <w:t xml:space="preserve"> do </w:t>
      </w:r>
      <w:r w:rsidR="009A72D8" w:rsidRPr="00A916D1">
        <w:rPr>
          <w:rFonts w:ascii="Arial" w:hAnsi="Arial" w:cs="Arial"/>
          <w:b/>
        </w:rPr>
        <w:t xml:space="preserve">1. </w:t>
      </w:r>
      <w:r w:rsidR="00DF76BA" w:rsidRPr="00A916D1">
        <w:rPr>
          <w:rFonts w:ascii="Arial" w:hAnsi="Arial" w:cs="Arial"/>
          <w:b/>
        </w:rPr>
        <w:t>4</w:t>
      </w:r>
      <w:r w:rsidR="009A72D8" w:rsidRPr="00A916D1">
        <w:rPr>
          <w:rFonts w:ascii="Arial" w:hAnsi="Arial" w:cs="Arial"/>
          <w:b/>
        </w:rPr>
        <w:t>. 2019</w:t>
      </w:r>
      <w:r w:rsidRPr="00A916D1">
        <w:rPr>
          <w:rFonts w:ascii="Arial" w:hAnsi="Arial" w:cs="Arial"/>
          <w:b/>
        </w:rPr>
        <w:t xml:space="preserve"> do 12:00 hodin,</w:t>
      </w:r>
      <w:r w:rsidR="00EE00A8" w:rsidRPr="00A916D1">
        <w:rPr>
          <w:rFonts w:ascii="Arial" w:hAnsi="Arial" w:cs="Arial"/>
          <w:b/>
        </w:rPr>
        <w:t xml:space="preserve"> </w:t>
      </w:r>
      <w:r w:rsidRPr="00A916D1">
        <w:rPr>
          <w:rFonts w:ascii="Arial" w:hAnsi="Arial" w:cs="Arial"/>
          <w:b/>
        </w:rPr>
        <w:t>není-li dále stanoveno jinak.</w:t>
      </w:r>
      <w:r w:rsidRPr="00A916D1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A916D1">
        <w:rPr>
          <w:rFonts w:ascii="Arial" w:hAnsi="Arial" w:cs="Arial"/>
        </w:rPr>
        <w:t>tohoto odstavce do 12:00 hod. V </w:t>
      </w:r>
      <w:r w:rsidRPr="00A916D1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A916D1">
        <w:rPr>
          <w:rFonts w:ascii="Arial" w:hAnsi="Arial" w:cs="Arial"/>
        </w:rPr>
        <w:t xml:space="preserve">, </w:t>
      </w:r>
      <w:r w:rsidRPr="00A916D1">
        <w:rPr>
          <w:rFonts w:ascii="Arial" w:hAnsi="Arial" w:cs="Arial"/>
        </w:rPr>
        <w:t>obsahující listinnou žádost se všemi formálními náležitostmi</w:t>
      </w:r>
      <w:r w:rsidR="00EF5552" w:rsidRPr="00A916D1">
        <w:rPr>
          <w:rFonts w:ascii="Arial" w:hAnsi="Arial" w:cs="Arial"/>
        </w:rPr>
        <w:t>,</w:t>
      </w:r>
      <w:r w:rsidRPr="00A916D1">
        <w:rPr>
          <w:rFonts w:ascii="Arial" w:hAnsi="Arial" w:cs="Arial"/>
        </w:rPr>
        <w:t xml:space="preserve"> podána </w:t>
      </w:r>
      <w:r w:rsidR="00EF5552" w:rsidRPr="00A916D1">
        <w:rPr>
          <w:rFonts w:ascii="Arial" w:hAnsi="Arial" w:cs="Arial"/>
        </w:rPr>
        <w:t xml:space="preserve">k poštovní přepravě na adresu dle </w:t>
      </w:r>
      <w:proofErr w:type="gramStart"/>
      <w:r w:rsidR="00EF5552" w:rsidRPr="00A916D1">
        <w:rPr>
          <w:rFonts w:ascii="Arial" w:hAnsi="Arial" w:cs="Arial"/>
        </w:rPr>
        <w:t xml:space="preserve">odst. </w:t>
      </w:r>
      <w:hyperlink w:anchor="Administrátor" w:history="1">
        <w:r w:rsidR="00EF5552" w:rsidRPr="00A916D1">
          <w:rPr>
            <w:rStyle w:val="Hypertextovodkaz"/>
            <w:rFonts w:ascii="Arial" w:hAnsi="Arial" w:cs="Arial"/>
            <w:color w:val="auto"/>
          </w:rPr>
          <w:t>1.</w:t>
        </w:r>
        <w:r w:rsidR="005917A6" w:rsidRPr="00A916D1">
          <w:rPr>
            <w:rStyle w:val="Hypertextovodkaz"/>
            <w:rFonts w:ascii="Arial" w:hAnsi="Arial" w:cs="Arial"/>
            <w:color w:val="auto"/>
          </w:rPr>
          <w:t>4</w:t>
        </w:r>
        <w:r w:rsidRPr="00A916D1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A916D1">
        <w:rPr>
          <w:rFonts w:ascii="Arial" w:hAnsi="Arial" w:cs="Arial"/>
        </w:rPr>
        <w:t xml:space="preserve"> V případě objektivních technických problémů na straně </w:t>
      </w:r>
      <w:r w:rsidR="00461E57" w:rsidRPr="00A916D1">
        <w:rPr>
          <w:rFonts w:ascii="Arial" w:hAnsi="Arial" w:cs="Arial"/>
        </w:rPr>
        <w:t>vyhlašovatele</w:t>
      </w:r>
      <w:r w:rsidR="00C7271B" w:rsidRPr="00A916D1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A916D1">
        <w:rPr>
          <w:rFonts w:ascii="Arial" w:hAnsi="Arial" w:cs="Arial"/>
        </w:rPr>
        <w:t xml:space="preserve">vyhlašovatele </w:t>
      </w:r>
      <w:r w:rsidR="00C7271B" w:rsidRPr="00A916D1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A916D1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598105C4" w:rsidR="00064553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A916D1">
        <w:rPr>
          <w:rFonts w:ascii="Arial" w:hAnsi="Arial" w:cs="Arial"/>
          <w:b/>
        </w:rPr>
        <w:t>Dotaci lze poskytnout pouze na základě řádně</w:t>
      </w:r>
      <w:r w:rsidR="00FD5D97" w:rsidRPr="00A916D1">
        <w:rPr>
          <w:rFonts w:ascii="Arial" w:hAnsi="Arial" w:cs="Arial"/>
          <w:b/>
        </w:rPr>
        <w:t xml:space="preserve"> vyplněné elektronické </w:t>
      </w:r>
      <w:r w:rsidR="00064553" w:rsidRPr="00A916D1">
        <w:rPr>
          <w:rFonts w:ascii="Arial" w:hAnsi="Arial" w:cs="Arial"/>
          <w:b/>
        </w:rPr>
        <w:t>žádosti a doručené</w:t>
      </w:r>
      <w:r w:rsidR="00FD5D97" w:rsidRPr="00A916D1">
        <w:rPr>
          <w:rFonts w:ascii="Arial" w:hAnsi="Arial" w:cs="Arial"/>
          <w:b/>
        </w:rPr>
        <w:t xml:space="preserve"> písemné</w:t>
      </w:r>
      <w:r w:rsidRPr="00A916D1">
        <w:rPr>
          <w:rFonts w:ascii="Arial" w:hAnsi="Arial" w:cs="Arial"/>
          <w:b/>
        </w:rPr>
        <w:t xml:space="preserve"> žádosti</w:t>
      </w:r>
      <w:r w:rsidR="00064553" w:rsidRPr="00A916D1">
        <w:rPr>
          <w:rFonts w:ascii="Arial" w:hAnsi="Arial" w:cs="Arial"/>
        </w:rPr>
        <w:t xml:space="preserve">, viz </w:t>
      </w:r>
      <w:r w:rsidR="00064553" w:rsidRPr="00A916D1">
        <w:rPr>
          <w:rFonts w:ascii="Arial" w:hAnsi="Arial" w:cs="Arial"/>
          <w:b/>
        </w:rPr>
        <w:t>definice písemné žádosti</w:t>
      </w:r>
      <w:r w:rsidR="00064553" w:rsidRPr="00A916D1">
        <w:rPr>
          <w:rFonts w:ascii="Arial" w:hAnsi="Arial" w:cs="Arial"/>
        </w:rPr>
        <w:t xml:space="preserve"> </w:t>
      </w:r>
      <w:r w:rsidR="00417088" w:rsidRPr="00A916D1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A916D1">
          <w:rPr>
            <w:rStyle w:val="Hypertextovodkaz"/>
            <w:rFonts w:ascii="Arial" w:hAnsi="Arial" w:cs="Arial"/>
            <w:color w:val="auto"/>
          </w:rPr>
          <w:t>11</w:t>
        </w:r>
        <w:r w:rsidR="00417088" w:rsidRPr="00A916D1">
          <w:rPr>
            <w:rStyle w:val="Hypertextovodkaz"/>
            <w:rFonts w:ascii="Arial" w:hAnsi="Arial" w:cs="Arial"/>
            <w:color w:val="auto"/>
          </w:rPr>
          <w:t>.</w:t>
        </w:r>
        <w:r w:rsidR="009738B8" w:rsidRPr="00A916D1">
          <w:rPr>
            <w:rStyle w:val="Hypertextovodkaz"/>
            <w:rFonts w:ascii="Arial" w:hAnsi="Arial" w:cs="Arial"/>
            <w:color w:val="auto"/>
          </w:rPr>
          <w:t>1</w:t>
        </w:r>
        <w:r w:rsidR="00B5145D" w:rsidRPr="00A916D1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A916D1">
        <w:rPr>
          <w:rFonts w:ascii="Arial" w:hAnsi="Arial" w:cs="Arial"/>
        </w:rPr>
        <w:t xml:space="preserve"> (žádost </w:t>
      </w:r>
      <w:r w:rsidR="009738B8" w:rsidRPr="00A916D1">
        <w:rPr>
          <w:rFonts w:ascii="Arial" w:hAnsi="Arial" w:cs="Arial"/>
        </w:rPr>
        <w:t xml:space="preserve">je </w:t>
      </w:r>
      <w:r w:rsidR="00417088" w:rsidRPr="00A916D1">
        <w:rPr>
          <w:rFonts w:ascii="Arial" w:hAnsi="Arial" w:cs="Arial"/>
        </w:rPr>
        <w:sym w:font="Wingdings" w:char="F0E0"/>
      </w:r>
      <w:r w:rsidR="00417088" w:rsidRPr="00A916D1">
        <w:rPr>
          <w:rFonts w:ascii="Arial" w:hAnsi="Arial" w:cs="Arial"/>
        </w:rPr>
        <w:t xml:space="preserve"> vyplněná</w:t>
      </w:r>
      <w:r w:rsidR="00D82634" w:rsidRPr="00A916D1">
        <w:rPr>
          <w:rFonts w:ascii="Arial" w:hAnsi="Arial" w:cs="Arial"/>
        </w:rPr>
        <w:t xml:space="preserve">, </w:t>
      </w:r>
      <w:r w:rsidR="00417088" w:rsidRPr="00A916D1">
        <w:rPr>
          <w:rFonts w:ascii="Arial" w:hAnsi="Arial" w:cs="Arial"/>
        </w:rPr>
        <w:t>uložená</w:t>
      </w:r>
      <w:r w:rsidR="00D82634" w:rsidRPr="00A916D1">
        <w:rPr>
          <w:rFonts w:ascii="Arial" w:hAnsi="Arial" w:cs="Arial"/>
        </w:rPr>
        <w:t xml:space="preserve"> a odeslaná</w:t>
      </w:r>
      <w:r w:rsidR="00417088" w:rsidRPr="00A916D1">
        <w:rPr>
          <w:rFonts w:ascii="Arial" w:hAnsi="Arial" w:cs="Arial"/>
        </w:rPr>
        <w:t xml:space="preserve"> ve formuláři na webu </w:t>
      </w:r>
      <w:r w:rsidR="00417088" w:rsidRPr="00A916D1">
        <w:rPr>
          <w:rFonts w:ascii="Arial" w:hAnsi="Arial" w:cs="Arial"/>
        </w:rPr>
        <w:sym w:font="Wingdings" w:char="F0E0"/>
      </w:r>
      <w:r w:rsidR="00417088" w:rsidRPr="00A916D1">
        <w:rPr>
          <w:rFonts w:ascii="Arial" w:hAnsi="Arial" w:cs="Arial"/>
        </w:rPr>
        <w:t xml:space="preserve"> vytištěná z formuláře na webu </w:t>
      </w:r>
      <w:r w:rsidR="00417088" w:rsidRPr="00A916D1">
        <w:rPr>
          <w:rFonts w:ascii="Arial" w:hAnsi="Arial" w:cs="Arial"/>
        </w:rPr>
        <w:sym w:font="Wingdings" w:char="F0E0"/>
      </w:r>
      <w:r w:rsidR="00417088" w:rsidRPr="00A916D1">
        <w:rPr>
          <w:rFonts w:ascii="Arial" w:hAnsi="Arial" w:cs="Arial"/>
        </w:rPr>
        <w:t xml:space="preserve"> podepsaná buď vlastnoručně, nebo zaručeným elektronickým podpisem </w:t>
      </w:r>
      <w:r w:rsidR="00417088" w:rsidRPr="00A916D1">
        <w:rPr>
          <w:rFonts w:ascii="Arial" w:hAnsi="Arial" w:cs="Arial"/>
        </w:rPr>
        <w:sym w:font="Wingdings" w:char="F0E0"/>
      </w:r>
      <w:r w:rsidR="00417088" w:rsidRPr="00A916D1">
        <w:rPr>
          <w:rFonts w:ascii="Arial" w:hAnsi="Arial" w:cs="Arial"/>
        </w:rPr>
        <w:t xml:space="preserve"> zaslaná poštou, nebo elektronicky, nebo donesená osobně na úřad)</w:t>
      </w:r>
      <w:r w:rsidR="00F75435" w:rsidRPr="00A916D1">
        <w:rPr>
          <w:rFonts w:ascii="Arial" w:hAnsi="Arial" w:cs="Arial"/>
        </w:rPr>
        <w:t>.</w:t>
      </w:r>
    </w:p>
    <w:p w14:paraId="6FED88AA" w14:textId="34A13875" w:rsidR="00691685" w:rsidRPr="00A916D1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Vzor žádosti </w:t>
      </w:r>
      <w:r w:rsidR="00505A34" w:rsidRPr="00A916D1">
        <w:rPr>
          <w:rFonts w:ascii="Arial" w:hAnsi="Arial" w:cs="Arial"/>
        </w:rPr>
        <w:t xml:space="preserve">je </w:t>
      </w:r>
      <w:r w:rsidR="00691685" w:rsidRPr="00A916D1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A916D1">
        <w:rPr>
          <w:rFonts w:ascii="Arial" w:hAnsi="Arial" w:cs="Arial"/>
          <w:b/>
        </w:rPr>
        <w:t xml:space="preserve">musí být před jejím podáním </w:t>
      </w:r>
      <w:r w:rsidR="00691685" w:rsidRPr="00A916D1">
        <w:rPr>
          <w:rFonts w:ascii="Arial" w:hAnsi="Arial" w:cs="Arial"/>
        </w:rPr>
        <w:t xml:space="preserve">některým ze způsobů uvedených v písm. a) až c) tohoto ustanovení </w:t>
      </w:r>
      <w:r w:rsidR="00691685" w:rsidRPr="00A916D1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A916D1">
        <w:rPr>
          <w:rFonts w:ascii="Arial" w:hAnsi="Arial" w:cs="Arial"/>
        </w:rPr>
        <w:t>uvedeného v </w:t>
      </w:r>
      <w:proofErr w:type="gramStart"/>
      <w:r w:rsidR="00691685" w:rsidRPr="00A916D1">
        <w:rPr>
          <w:rFonts w:ascii="Arial" w:hAnsi="Arial" w:cs="Arial"/>
        </w:rPr>
        <w:t xml:space="preserve">odst. </w:t>
      </w:r>
      <w:hyperlink w:anchor="lhůtapodání" w:history="1">
        <w:r w:rsidR="005A1543" w:rsidRPr="00A916D1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A916D1">
        <w:rPr>
          <w:rFonts w:ascii="Arial" w:hAnsi="Arial" w:cs="Arial"/>
        </w:rPr>
        <w:t xml:space="preserve"> </w:t>
      </w:r>
      <w:r w:rsidR="005A1543" w:rsidRPr="00A916D1">
        <w:rPr>
          <w:rFonts w:ascii="Arial" w:hAnsi="Arial" w:cs="Arial"/>
          <w:b/>
        </w:rPr>
        <w:t>vyplněna</w:t>
      </w:r>
      <w:proofErr w:type="gramEnd"/>
      <w:r w:rsidR="00691685" w:rsidRPr="00A916D1">
        <w:rPr>
          <w:rFonts w:ascii="Arial" w:hAnsi="Arial" w:cs="Arial"/>
        </w:rPr>
        <w:t xml:space="preserve"> </w:t>
      </w:r>
      <w:r w:rsidR="00691685" w:rsidRPr="00A916D1">
        <w:rPr>
          <w:rFonts w:ascii="Arial" w:hAnsi="Arial" w:cs="Arial"/>
          <w:b/>
        </w:rPr>
        <w:t>elektronicky na formuláři zveřejněném na internetových stránkách vyhlašovatele</w:t>
      </w:r>
      <w:r w:rsidRPr="00A916D1">
        <w:rPr>
          <w:rFonts w:ascii="Arial" w:hAnsi="Arial" w:cs="Arial"/>
          <w:b/>
        </w:rPr>
        <w:t>, v systému RAP</w:t>
      </w:r>
      <w:r w:rsidR="00691685" w:rsidRPr="00A916D1">
        <w:rPr>
          <w:rFonts w:ascii="Arial" w:hAnsi="Arial" w:cs="Arial"/>
          <w:b/>
        </w:rPr>
        <w:t>.</w:t>
      </w:r>
      <w:r w:rsidR="00691685" w:rsidRPr="00A916D1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A916D1">
        <w:rPr>
          <w:rFonts w:ascii="Arial" w:hAnsi="Arial" w:cs="Arial"/>
          <w:b/>
        </w:rPr>
        <w:t xml:space="preserve">v systému RAP (Rozhraní pro občany). </w:t>
      </w:r>
      <w:r w:rsidR="0084412F" w:rsidRPr="00A916D1">
        <w:rPr>
          <w:rFonts w:ascii="Arial" w:hAnsi="Arial" w:cs="Arial"/>
        </w:rPr>
        <w:t>P</w:t>
      </w:r>
      <w:r w:rsidR="00691685" w:rsidRPr="00A916D1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A916D1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A916D1">
        <w:rPr>
          <w:rFonts w:ascii="Arial" w:hAnsi="Arial" w:cs="Arial"/>
        </w:rPr>
        <w:tab/>
      </w:r>
    </w:p>
    <w:p w14:paraId="622F4CF6" w14:textId="4810F9F8" w:rsidR="00691685" w:rsidRPr="00A916D1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A916D1">
        <w:rPr>
          <w:rFonts w:ascii="Arial" w:hAnsi="Arial" w:cs="Arial"/>
        </w:rPr>
        <w:tab/>
      </w:r>
      <w:r w:rsidR="00691685" w:rsidRPr="00A916D1">
        <w:rPr>
          <w:rFonts w:ascii="Arial" w:hAnsi="Arial" w:cs="Arial"/>
        </w:rPr>
        <w:t>Žádost</w:t>
      </w:r>
      <w:r w:rsidR="004D6D5A" w:rsidRPr="00A916D1">
        <w:rPr>
          <w:rFonts w:ascii="Arial" w:hAnsi="Arial" w:cs="Arial"/>
        </w:rPr>
        <w:t xml:space="preserve"> vyplněnou v sy</w:t>
      </w:r>
      <w:r w:rsidR="003A76E8" w:rsidRPr="00A916D1">
        <w:rPr>
          <w:rFonts w:ascii="Arial" w:hAnsi="Arial" w:cs="Arial"/>
        </w:rPr>
        <w:t>s</w:t>
      </w:r>
      <w:r w:rsidR="004D6D5A" w:rsidRPr="00A916D1">
        <w:rPr>
          <w:rFonts w:ascii="Arial" w:hAnsi="Arial" w:cs="Arial"/>
        </w:rPr>
        <w:t>tému RAP, po jejím odeslání v systému RAP doplněnou o PID (čárový kód)</w:t>
      </w:r>
      <w:r w:rsidR="00691685" w:rsidRPr="00A916D1">
        <w:rPr>
          <w:rFonts w:ascii="Arial" w:hAnsi="Arial" w:cs="Arial"/>
        </w:rPr>
        <w:t xml:space="preserve"> je možno podat ve stanovené lhůtě:</w:t>
      </w:r>
    </w:p>
    <w:p w14:paraId="1814FAF9" w14:textId="6CEF2D6B" w:rsidR="005A1543" w:rsidRPr="00A916D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>elektronicky</w:t>
      </w:r>
      <w:r w:rsidRPr="00A916D1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C2081B" w:rsidRPr="00A916D1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A916D1">
        <w:rPr>
          <w:rFonts w:ascii="Arial" w:hAnsi="Arial" w:cs="Arial"/>
        </w:rPr>
        <w:t xml:space="preserve"> nebo datovou zprávou do datové schránky ID: </w:t>
      </w:r>
      <w:proofErr w:type="spellStart"/>
      <w:r w:rsidRPr="00A916D1">
        <w:rPr>
          <w:rFonts w:ascii="Arial" w:hAnsi="Arial" w:cs="Arial"/>
          <w:u w:val="single"/>
        </w:rPr>
        <w:t>qiabfmf</w:t>
      </w:r>
      <w:proofErr w:type="spellEnd"/>
      <w:r w:rsidRPr="00A916D1">
        <w:rPr>
          <w:rFonts w:ascii="Arial" w:hAnsi="Arial" w:cs="Arial"/>
        </w:rPr>
        <w:t>,</w:t>
      </w:r>
      <w:r w:rsidR="00EF502A" w:rsidRPr="00A916D1">
        <w:rPr>
          <w:rFonts w:ascii="Arial" w:hAnsi="Arial" w:cs="Arial"/>
        </w:rPr>
        <w:t xml:space="preserve"> </w:t>
      </w:r>
      <w:r w:rsidR="00EF502A" w:rsidRPr="00A916D1">
        <w:rPr>
          <w:rFonts w:ascii="Arial" w:hAnsi="Arial" w:cs="Arial"/>
          <w:b/>
        </w:rPr>
        <w:t>nebo</w:t>
      </w:r>
    </w:p>
    <w:p w14:paraId="5C520B91" w14:textId="77777777" w:rsidR="005A1543" w:rsidRPr="00A916D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lastRenderedPageBreak/>
        <w:t xml:space="preserve">osobním doručením </w:t>
      </w:r>
      <w:r w:rsidRPr="00A916D1">
        <w:rPr>
          <w:rFonts w:ascii="Arial" w:hAnsi="Arial" w:cs="Arial"/>
        </w:rPr>
        <w:t xml:space="preserve">1 </w:t>
      </w:r>
      <w:r w:rsidR="007D68C3" w:rsidRPr="00A916D1">
        <w:rPr>
          <w:rFonts w:ascii="Arial" w:hAnsi="Arial" w:cs="Arial"/>
        </w:rPr>
        <w:t xml:space="preserve">podepsaného </w:t>
      </w:r>
      <w:r w:rsidRPr="00A916D1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A916D1">
        <w:rPr>
          <w:rFonts w:ascii="Arial" w:hAnsi="Arial" w:cs="Arial"/>
          <w:b/>
        </w:rPr>
        <w:t>nebo</w:t>
      </w:r>
    </w:p>
    <w:p w14:paraId="7E0D6302" w14:textId="3F6436B1" w:rsidR="00691685" w:rsidRPr="00A916D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 xml:space="preserve">zasláním </w:t>
      </w:r>
      <w:r w:rsidRPr="00A916D1">
        <w:rPr>
          <w:rFonts w:ascii="Arial" w:hAnsi="Arial" w:cs="Arial"/>
        </w:rPr>
        <w:t xml:space="preserve">1 </w:t>
      </w:r>
      <w:r w:rsidR="001A7142" w:rsidRPr="00A916D1">
        <w:rPr>
          <w:rFonts w:ascii="Arial" w:hAnsi="Arial" w:cs="Arial"/>
        </w:rPr>
        <w:t xml:space="preserve">podepsaného </w:t>
      </w:r>
      <w:r w:rsidRPr="00A916D1">
        <w:rPr>
          <w:rFonts w:ascii="Arial" w:hAnsi="Arial" w:cs="Arial"/>
        </w:rPr>
        <w:t xml:space="preserve">originálu žádosti v listinné podobě na adresu Olomoucký kraj, </w:t>
      </w:r>
      <w:r w:rsidR="005A1543" w:rsidRPr="00A916D1">
        <w:rPr>
          <w:rFonts w:ascii="Arial" w:hAnsi="Arial" w:cs="Arial"/>
        </w:rPr>
        <w:t>Odbor</w:t>
      </w:r>
      <w:r w:rsidR="00D82634" w:rsidRPr="00A916D1">
        <w:rPr>
          <w:rFonts w:ascii="Arial" w:hAnsi="Arial" w:cs="Arial"/>
        </w:rPr>
        <w:t xml:space="preserve"> sportu, kultury a památkové péče</w:t>
      </w:r>
      <w:r w:rsidR="005A1543" w:rsidRPr="00A916D1">
        <w:rPr>
          <w:rFonts w:ascii="Arial" w:hAnsi="Arial" w:cs="Arial"/>
        </w:rPr>
        <w:t xml:space="preserve">, </w:t>
      </w:r>
      <w:r w:rsidRPr="00A916D1">
        <w:rPr>
          <w:rFonts w:ascii="Arial" w:hAnsi="Arial" w:cs="Arial"/>
        </w:rPr>
        <w:t xml:space="preserve">Jeremenkova </w:t>
      </w:r>
      <w:r w:rsidR="00B34CBE" w:rsidRPr="00A916D1">
        <w:rPr>
          <w:rFonts w:ascii="Arial" w:hAnsi="Arial" w:cs="Arial"/>
        </w:rPr>
        <w:t>1191/40a</w:t>
      </w:r>
      <w:r w:rsidRPr="00A916D1">
        <w:rPr>
          <w:rFonts w:ascii="Arial" w:hAnsi="Arial" w:cs="Arial"/>
        </w:rPr>
        <w:t>, 779 </w:t>
      </w:r>
      <w:r w:rsidR="005A1543" w:rsidRPr="00A916D1">
        <w:rPr>
          <w:rFonts w:ascii="Arial" w:hAnsi="Arial" w:cs="Arial"/>
        </w:rPr>
        <w:t>00 Olomouc-Hodolany</w:t>
      </w:r>
      <w:r w:rsidRPr="00A916D1">
        <w:rPr>
          <w:rFonts w:ascii="Arial" w:hAnsi="Arial" w:cs="Arial"/>
        </w:rPr>
        <w:t>.</w:t>
      </w:r>
    </w:p>
    <w:p w14:paraId="288DD686" w14:textId="77777777" w:rsidR="00B40D78" w:rsidRPr="00A916D1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9D1C435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916D1">
        <w:rPr>
          <w:rFonts w:ascii="Arial" w:hAnsi="Arial" w:cs="Arial"/>
        </w:rPr>
        <w:t>K vyplněné žádosti o dotaci budou připojeny následující povinné přílohy:</w:t>
      </w:r>
      <w:r w:rsidR="00E00231" w:rsidRPr="00A916D1">
        <w:rPr>
          <w:rFonts w:ascii="Arial" w:hAnsi="Arial" w:cs="Arial"/>
          <w:i/>
        </w:rPr>
        <w:t xml:space="preserve"> </w:t>
      </w:r>
    </w:p>
    <w:p w14:paraId="6D67AE24" w14:textId="04720F4A" w:rsidR="00691685" w:rsidRPr="00A916D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>prostá kopie dokladu prokazujícího právní osobnost žadatele (např. prostá kopie výpisu živnostenského rejstříku nebo jiné zákonem stanovené evidence)</w:t>
      </w:r>
      <w:r w:rsidR="00030A56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>– doloží u fyzických osob pouze ty, které jsou</w:t>
      </w:r>
      <w:r w:rsidR="0041225C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44BE3C40" w:rsidR="00691685" w:rsidRPr="00A916D1" w:rsidRDefault="00691685" w:rsidP="00434A7B">
      <w:pPr>
        <w:pStyle w:val="Odstavecseseznamem"/>
        <w:numPr>
          <w:ilvl w:val="0"/>
          <w:numId w:val="14"/>
        </w:numPr>
        <w:ind w:left="1418"/>
      </w:pPr>
      <w:r w:rsidRPr="00A916D1">
        <w:rPr>
          <w:rFonts w:ascii="Arial" w:hAnsi="Arial" w:cs="Arial"/>
        </w:rPr>
        <w:t xml:space="preserve">prostá kopie dokladu o oprávněnosti osoby zastupovat žadatele </w:t>
      </w:r>
    </w:p>
    <w:p w14:paraId="14B9AEE5" w14:textId="77777777" w:rsidR="00691685" w:rsidRPr="00A916D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prostá kopie dokladu prokazujícího registraci k dani z přidané hodnoty </w:t>
      </w:r>
      <w:r w:rsidRPr="00A916D1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A916D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404ABBF" w:rsidR="00691685" w:rsidRPr="00A916D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čestné prohlášení o nezměněné identifikaci žadatele dle </w:t>
      </w:r>
      <w:r w:rsidR="00115248" w:rsidRPr="00A916D1">
        <w:rPr>
          <w:rFonts w:ascii="Arial" w:hAnsi="Arial" w:cs="Arial"/>
        </w:rPr>
        <w:t>odst.</w:t>
      </w:r>
      <w:r w:rsidRPr="00A916D1">
        <w:rPr>
          <w:rFonts w:ascii="Arial" w:hAnsi="Arial" w:cs="Arial"/>
        </w:rPr>
        <w:t xml:space="preserve"> </w:t>
      </w:r>
      <w:r w:rsidR="000569F2" w:rsidRPr="00A916D1">
        <w:rPr>
          <w:rFonts w:ascii="Arial" w:hAnsi="Arial" w:cs="Arial"/>
        </w:rPr>
        <w:t>1</w:t>
      </w:r>
      <w:r w:rsidRPr="00A916D1">
        <w:rPr>
          <w:rFonts w:ascii="Arial" w:hAnsi="Arial" w:cs="Arial"/>
        </w:rPr>
        <w:t xml:space="preserve"> –</w:t>
      </w:r>
      <w:r w:rsidR="00D82634" w:rsidRPr="00A916D1">
        <w:rPr>
          <w:rFonts w:ascii="Arial" w:hAnsi="Arial" w:cs="Arial"/>
        </w:rPr>
        <w:t xml:space="preserve"> 4 </w:t>
      </w:r>
      <w:r w:rsidR="00BD6804" w:rsidRPr="00A916D1">
        <w:rPr>
          <w:rFonts w:ascii="Arial" w:hAnsi="Arial" w:cs="Arial"/>
        </w:rPr>
        <w:t xml:space="preserve">(pokud byly přílohy č. 1 – </w:t>
      </w:r>
      <w:r w:rsidR="00D82634" w:rsidRPr="00A916D1">
        <w:rPr>
          <w:rFonts w:ascii="Arial" w:hAnsi="Arial" w:cs="Arial"/>
        </w:rPr>
        <w:t>4</w:t>
      </w:r>
      <w:r w:rsidR="00BD6804" w:rsidRPr="00A916D1">
        <w:rPr>
          <w:rFonts w:ascii="Arial" w:hAnsi="Arial" w:cs="Arial"/>
        </w:rPr>
        <w:t xml:space="preserve"> doloženy k žádosti o dotaci v roce 201</w:t>
      </w:r>
      <w:r w:rsidR="005A1543" w:rsidRPr="00A916D1">
        <w:rPr>
          <w:rFonts w:ascii="Arial" w:hAnsi="Arial" w:cs="Arial"/>
        </w:rPr>
        <w:t>8</w:t>
      </w:r>
      <w:r w:rsidR="00BD6804" w:rsidRPr="00A916D1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0BB67FBD" w:rsidR="00691685" w:rsidRPr="00A916D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>čestné prohlášení</w:t>
      </w:r>
      <w:bookmarkStart w:id="11" w:name="_Toc386554796"/>
      <w:r w:rsidRPr="00A916D1">
        <w:rPr>
          <w:rFonts w:ascii="Arial" w:hAnsi="Arial" w:cs="Arial"/>
        </w:rPr>
        <w:t xml:space="preserve"> žadatele o podporu v režimu de </w:t>
      </w:r>
      <w:proofErr w:type="spellStart"/>
      <w:r w:rsidRPr="00A916D1">
        <w:rPr>
          <w:rFonts w:ascii="Arial" w:hAnsi="Arial" w:cs="Arial"/>
        </w:rPr>
        <w:t>minimis</w:t>
      </w:r>
      <w:bookmarkEnd w:id="11"/>
      <w:proofErr w:type="spellEnd"/>
      <w:r w:rsidR="007A38E6" w:rsidRPr="00A916D1">
        <w:rPr>
          <w:rFonts w:ascii="Arial" w:hAnsi="Arial" w:cs="Arial"/>
        </w:rPr>
        <w:t>,</w:t>
      </w:r>
      <w:r w:rsidR="00AF0C33" w:rsidRPr="00A916D1">
        <w:rPr>
          <w:rFonts w:ascii="Arial" w:hAnsi="Arial" w:cs="Arial"/>
        </w:rPr>
        <w:t xml:space="preserve"> (tam, kde se jedná o veřejnou podporu) – viz Příloha č. 1</w:t>
      </w:r>
      <w:r w:rsidR="00015C60" w:rsidRPr="00A916D1">
        <w:rPr>
          <w:rFonts w:ascii="Arial" w:hAnsi="Arial" w:cs="Arial"/>
        </w:rPr>
        <w:t xml:space="preserve"> žádosti</w:t>
      </w:r>
      <w:r w:rsidR="000D2C11" w:rsidRPr="00A916D1">
        <w:rPr>
          <w:rFonts w:ascii="Arial" w:hAnsi="Arial" w:cs="Arial"/>
        </w:rPr>
        <w:t>,</w:t>
      </w:r>
      <w:r w:rsidR="00413E40" w:rsidRPr="00A916D1">
        <w:rPr>
          <w:rFonts w:ascii="Arial" w:hAnsi="Arial" w:cs="Arial"/>
        </w:rPr>
        <w:t xml:space="preserve"> </w:t>
      </w:r>
    </w:p>
    <w:p w14:paraId="5B168F5F" w14:textId="6CA57BE9" w:rsidR="002039AD" w:rsidRPr="00A916D1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>čestné prohlášení o tom, že žadatel splňuje podmínky uvedené v čl. 10, odst. 10.1</w:t>
      </w:r>
      <w:r w:rsidR="00030A56" w:rsidRPr="00A916D1">
        <w:rPr>
          <w:rFonts w:ascii="Arial" w:hAnsi="Arial" w:cs="Arial"/>
        </w:rPr>
        <w:t>,</w:t>
      </w:r>
      <w:r w:rsidRPr="00A916D1">
        <w:rPr>
          <w:rFonts w:ascii="Arial" w:hAnsi="Arial" w:cs="Arial"/>
        </w:rPr>
        <w:t xml:space="preserve"> </w:t>
      </w:r>
    </w:p>
    <w:p w14:paraId="0414F60E" w14:textId="575B14FE" w:rsidR="002E5BB1" w:rsidRPr="00A916D1" w:rsidRDefault="002E5BB1" w:rsidP="002E5BB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>výslovný souhlas se zpracováním zvláštní kategorie osobních údajů (citlivé osobní údaje)</w:t>
      </w:r>
      <w:r w:rsidR="00030A56" w:rsidRPr="00A916D1">
        <w:rPr>
          <w:rFonts w:ascii="Arial" w:hAnsi="Arial" w:cs="Arial"/>
        </w:rPr>
        <w:t>,</w:t>
      </w:r>
    </w:p>
    <w:p w14:paraId="63BC6FBF" w14:textId="5BD0160C" w:rsidR="00EC62BE" w:rsidRPr="00A916D1" w:rsidRDefault="00A916D1" w:rsidP="002E5BB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916D1">
        <w:rPr>
          <w:rFonts w:ascii="Arial" w:hAnsi="Arial" w:cs="Arial"/>
        </w:rPr>
        <w:t>prostá kopie úředního dokladu o právní subjektivitě a trvalém bydlišti žadatele či zákonného zástupce a prostá kopie dokladu o zařazení do reprezentace České republiky</w:t>
      </w:r>
      <w:r w:rsidR="00EC62BE" w:rsidRPr="00A916D1">
        <w:rPr>
          <w:rFonts w:ascii="Arial" w:hAnsi="Arial" w:cs="Arial"/>
        </w:rPr>
        <w:t>.</w:t>
      </w:r>
    </w:p>
    <w:p w14:paraId="310C5416" w14:textId="71093CA9" w:rsidR="005A1543" w:rsidRPr="00A916D1" w:rsidRDefault="005A1543" w:rsidP="00100556">
      <w:pPr>
        <w:ind w:left="0" w:firstLine="0"/>
        <w:rPr>
          <w:rFonts w:ascii="Arial" w:hAnsi="Arial" w:cs="Arial"/>
        </w:rPr>
      </w:pPr>
    </w:p>
    <w:p w14:paraId="64EA1FF8" w14:textId="77777777" w:rsidR="00691685" w:rsidRPr="00A916D1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A916D1">
        <w:rPr>
          <w:rFonts w:ascii="Arial" w:hAnsi="Arial" w:cs="Arial"/>
        </w:rPr>
        <w:t>Administrátor</w:t>
      </w:r>
      <w:proofErr w:type="gramEnd"/>
      <w:r w:rsidRPr="00A916D1">
        <w:rPr>
          <w:rFonts w:ascii="Arial" w:hAnsi="Arial" w:cs="Arial"/>
        </w:rPr>
        <w:t xml:space="preserve"> z dalšího posuzování vyřadí žádosti o dotace, </w:t>
      </w:r>
      <w:proofErr w:type="gramStart"/>
      <w:r w:rsidRPr="00A916D1">
        <w:rPr>
          <w:rFonts w:ascii="Arial" w:hAnsi="Arial" w:cs="Arial"/>
        </w:rPr>
        <w:t>které:</w:t>
      </w:r>
      <w:proofErr w:type="gramEnd"/>
    </w:p>
    <w:p w14:paraId="1FF2FFF2" w14:textId="4649E498" w:rsidR="00691685" w:rsidRPr="00A916D1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nebudou </w:t>
      </w:r>
      <w:r w:rsidRPr="00A916D1">
        <w:rPr>
          <w:rFonts w:ascii="Arial" w:hAnsi="Arial" w:cs="Arial"/>
          <w:b/>
        </w:rPr>
        <w:t xml:space="preserve">vyplněny </w:t>
      </w:r>
      <w:r w:rsidR="009D6A63" w:rsidRPr="00A916D1">
        <w:rPr>
          <w:rFonts w:ascii="Arial" w:hAnsi="Arial" w:cs="Arial"/>
          <w:b/>
        </w:rPr>
        <w:t>a odeslány</w:t>
      </w:r>
      <w:r w:rsidR="009D6A63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A916D1">
        <w:rPr>
          <w:rFonts w:ascii="Arial" w:hAnsi="Arial" w:cs="Arial"/>
        </w:rPr>
        <w:t xml:space="preserve">odst. </w:t>
      </w:r>
      <w:hyperlink w:anchor="lhůtapodání" w:history="1">
        <w:r w:rsidR="00C5488B" w:rsidRPr="00A916D1">
          <w:rPr>
            <w:rStyle w:val="Hypertextovodkaz"/>
            <w:rFonts w:ascii="Arial" w:hAnsi="Arial" w:cs="Arial"/>
            <w:color w:val="auto"/>
          </w:rPr>
          <w:t>8.2</w:t>
        </w:r>
      </w:hyperlink>
      <w:r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  <w:b/>
        </w:rPr>
        <w:t>elektronicky</w:t>
      </w:r>
      <w:proofErr w:type="gramEnd"/>
      <w:r w:rsidRPr="00A916D1">
        <w:rPr>
          <w:rFonts w:ascii="Arial" w:hAnsi="Arial" w:cs="Arial"/>
          <w:b/>
        </w:rPr>
        <w:t xml:space="preserve"> na předepsaném formuláři v </w:t>
      </w:r>
      <w:r w:rsidR="009D6A63" w:rsidRPr="00A916D1">
        <w:rPr>
          <w:rFonts w:ascii="Arial" w:hAnsi="Arial" w:cs="Arial"/>
          <w:b/>
        </w:rPr>
        <w:t>systému RAP (Rozhraní pro občany)</w:t>
      </w:r>
      <w:r w:rsidR="00006BBB" w:rsidRPr="00A916D1">
        <w:rPr>
          <w:rFonts w:ascii="Arial" w:hAnsi="Arial" w:cs="Arial"/>
          <w:b/>
        </w:rPr>
        <w:t xml:space="preserve"> a </w:t>
      </w:r>
      <w:r w:rsidRPr="00A916D1">
        <w:rPr>
          <w:rFonts w:ascii="Arial" w:hAnsi="Arial" w:cs="Arial"/>
        </w:rPr>
        <w:t xml:space="preserve">nebudou vyhlašovateli dotačního programu </w:t>
      </w:r>
      <w:r w:rsidRPr="00A916D1">
        <w:rPr>
          <w:rFonts w:ascii="Arial" w:hAnsi="Arial" w:cs="Arial"/>
          <w:b/>
        </w:rPr>
        <w:t>doručeny včas</w:t>
      </w:r>
      <w:r w:rsidRPr="00A916D1">
        <w:rPr>
          <w:rFonts w:ascii="Arial" w:hAnsi="Arial" w:cs="Arial"/>
        </w:rPr>
        <w:t xml:space="preserve"> </w:t>
      </w:r>
      <w:r w:rsidR="00006BBB" w:rsidRPr="00A916D1">
        <w:rPr>
          <w:rFonts w:ascii="Arial" w:hAnsi="Arial" w:cs="Arial"/>
          <w:b/>
        </w:rPr>
        <w:t>v písemné podobě</w:t>
      </w:r>
      <w:r w:rsidR="00006BBB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A916D1">
          <w:rPr>
            <w:rStyle w:val="Hypertextovodkaz"/>
            <w:rFonts w:ascii="Arial" w:hAnsi="Arial" w:cs="Arial"/>
            <w:color w:val="auto"/>
          </w:rPr>
          <w:t>8.</w:t>
        </w:r>
        <w:r w:rsidR="00006BBB" w:rsidRPr="00A916D1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A916D1">
        <w:rPr>
          <w:rFonts w:ascii="Arial" w:hAnsi="Arial" w:cs="Arial"/>
        </w:rPr>
        <w:t xml:space="preserve">, nebo </w:t>
      </w:r>
    </w:p>
    <w:p w14:paraId="35D4886B" w14:textId="5AA90FBD" w:rsidR="008617FB" w:rsidRPr="00A916D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916D1">
        <w:rPr>
          <w:rFonts w:ascii="Arial" w:hAnsi="Arial" w:cs="Arial"/>
        </w:rPr>
        <w:t>titulu</w:t>
      </w:r>
      <w:r w:rsidRPr="00A916D1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</w:t>
      </w:r>
      <w:proofErr w:type="gramStart"/>
      <w:r w:rsidRPr="00A916D1">
        <w:rPr>
          <w:rFonts w:ascii="Arial" w:hAnsi="Arial" w:cs="Arial"/>
        </w:rPr>
        <w:t xml:space="preserve">odst. </w:t>
      </w:r>
      <w:hyperlink w:anchor="tentýžÚčelAkce" w:history="1">
        <w:r w:rsidR="00C5488B" w:rsidRPr="00A916D1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A916D1">
        <w:rPr>
          <w:rFonts w:ascii="Arial" w:hAnsi="Arial" w:cs="Arial"/>
        </w:rPr>
        <w:t>, nebo</w:t>
      </w:r>
      <w:proofErr w:type="gramEnd"/>
    </w:p>
    <w:p w14:paraId="7EFB7038" w14:textId="749C470A" w:rsidR="005F4783" w:rsidRPr="00A916D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916D1">
        <w:rPr>
          <w:rFonts w:ascii="Arial" w:hAnsi="Arial" w:cs="Arial"/>
        </w:rPr>
        <w:t>budou podány ž</w:t>
      </w:r>
      <w:r w:rsidR="005F4783" w:rsidRPr="00A916D1">
        <w:rPr>
          <w:rFonts w:ascii="Arial" w:hAnsi="Arial" w:cs="Arial"/>
        </w:rPr>
        <w:t>adatel</w:t>
      </w:r>
      <w:r w:rsidRPr="00A916D1">
        <w:rPr>
          <w:rFonts w:ascii="Arial" w:hAnsi="Arial" w:cs="Arial"/>
        </w:rPr>
        <w:t xml:space="preserve">em, který </w:t>
      </w:r>
      <w:r w:rsidR="005F4783" w:rsidRPr="00A916D1">
        <w:rPr>
          <w:rFonts w:ascii="Arial" w:hAnsi="Arial" w:cs="Arial"/>
        </w:rPr>
        <w:t xml:space="preserve">není oprávněným žadatelem dle definice </w:t>
      </w:r>
      <w:r w:rsidR="00880FAE" w:rsidRPr="00A916D1">
        <w:rPr>
          <w:rFonts w:ascii="Arial" w:hAnsi="Arial" w:cs="Arial"/>
        </w:rPr>
        <w:t xml:space="preserve">v </w:t>
      </w:r>
      <w:r w:rsidR="005F4783" w:rsidRPr="00A916D1">
        <w:rPr>
          <w:rFonts w:ascii="Arial" w:hAnsi="Arial" w:cs="Arial"/>
        </w:rPr>
        <w:t xml:space="preserve">článku </w:t>
      </w:r>
      <w:hyperlink w:anchor="okruhŽadatelů" w:history="1">
        <w:r w:rsidR="00C5488B" w:rsidRPr="00A916D1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A916D1">
        <w:rPr>
          <w:rFonts w:ascii="Arial" w:hAnsi="Arial" w:cs="Arial"/>
        </w:rPr>
        <w:t>.</w:t>
      </w:r>
    </w:p>
    <w:p w14:paraId="54CAB1F4" w14:textId="77777777" w:rsidR="004E6F86" w:rsidRPr="00A916D1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A916D1">
        <w:rPr>
          <w:rFonts w:ascii="Arial" w:hAnsi="Arial" w:cs="Arial"/>
        </w:rPr>
        <w:t>                     </w:t>
      </w:r>
      <w:r w:rsidR="00737126" w:rsidRPr="00A916D1">
        <w:rPr>
          <w:rFonts w:ascii="Arial" w:hAnsi="Arial" w:cs="Arial"/>
        </w:rPr>
        <w:tab/>
      </w:r>
    </w:p>
    <w:p w14:paraId="0F0D100E" w14:textId="325E3A58" w:rsidR="00691685" w:rsidRPr="00A916D1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A916D1">
        <w:rPr>
          <w:rFonts w:ascii="Arial" w:hAnsi="Arial" w:cs="Arial"/>
        </w:rPr>
        <w:tab/>
      </w:r>
      <w:r w:rsidRPr="00A916D1">
        <w:rPr>
          <w:rFonts w:ascii="Arial" w:hAnsi="Arial" w:cs="Arial"/>
        </w:rPr>
        <w:tab/>
      </w:r>
      <w:r w:rsidR="00691685" w:rsidRPr="00A916D1">
        <w:rPr>
          <w:rFonts w:ascii="Arial" w:hAnsi="Arial" w:cs="Arial"/>
        </w:rPr>
        <w:t>O vyřazení žádosti bude žadatel vyrozuměn administrátorem</w:t>
      </w:r>
      <w:r w:rsidR="00691685" w:rsidRPr="00A916D1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A916D1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A916D1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A916D1">
        <w:rPr>
          <w:rFonts w:ascii="Arial" w:hAnsi="Arial" w:cs="Arial"/>
        </w:rPr>
        <w:t>Pokud žádost splňuje podmínky uvedené v odst.</w:t>
      </w:r>
      <w:r w:rsidR="00C5488B" w:rsidRPr="00A916D1">
        <w:rPr>
          <w:rFonts w:ascii="Arial" w:hAnsi="Arial" w:cs="Arial"/>
        </w:rPr>
        <w:t xml:space="preserve"> 8.5</w:t>
      </w:r>
      <w:r w:rsidRPr="00A916D1">
        <w:rPr>
          <w:rFonts w:ascii="Arial" w:hAnsi="Arial" w:cs="Arial"/>
        </w:rPr>
        <w:t>,</w:t>
      </w:r>
      <w:r w:rsidR="00E357A6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 xml:space="preserve">avšak nesplňuje ostatní </w:t>
      </w:r>
      <w:r w:rsidRPr="00A916D1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A916D1">
        <w:rPr>
          <w:rFonts w:ascii="Arial" w:hAnsi="Arial" w:cs="Arial"/>
        </w:rPr>
        <w:t xml:space="preserve">vyzve administrátor žadatele, aby nedostatky </w:t>
      </w:r>
      <w:r w:rsidR="0000439B" w:rsidRPr="00A916D1">
        <w:rPr>
          <w:rFonts w:ascii="Arial" w:hAnsi="Arial" w:cs="Arial"/>
        </w:rPr>
        <w:t>napravil, a upozorní</w:t>
      </w:r>
      <w:r w:rsidRPr="00A916D1">
        <w:rPr>
          <w:rFonts w:ascii="Arial" w:hAnsi="Arial" w:cs="Arial"/>
        </w:rPr>
        <w:t xml:space="preserve"> jej, že nebude-li žádost opravena </w:t>
      </w:r>
      <w:r w:rsidRPr="00A916D1">
        <w:rPr>
          <w:rFonts w:ascii="Arial" w:hAnsi="Arial" w:cs="Arial"/>
          <w:b/>
        </w:rPr>
        <w:t>do 7 kalendářních dnů</w:t>
      </w:r>
      <w:r w:rsidRPr="00A916D1">
        <w:rPr>
          <w:rFonts w:ascii="Arial" w:hAnsi="Arial" w:cs="Arial"/>
        </w:rPr>
        <w:t xml:space="preserve"> ode dne upozornění, </w:t>
      </w:r>
      <w:r w:rsidRPr="00A916D1">
        <w:rPr>
          <w:rFonts w:ascii="Arial" w:hAnsi="Arial" w:cs="Arial"/>
          <w:b/>
        </w:rPr>
        <w:t>bude vyřazena z dalšího posuzování</w:t>
      </w:r>
      <w:r w:rsidRPr="00A916D1">
        <w:rPr>
          <w:rFonts w:ascii="Arial" w:hAnsi="Arial" w:cs="Arial"/>
        </w:rPr>
        <w:t xml:space="preserve">. </w:t>
      </w:r>
    </w:p>
    <w:p w14:paraId="1984A6AE" w14:textId="77777777" w:rsidR="00C5488B" w:rsidRPr="00A916D1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A916D1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Výzva k nápravě nedostatků bude žadateli zaslána </w:t>
      </w:r>
      <w:r w:rsidR="009959C7" w:rsidRPr="00A916D1">
        <w:rPr>
          <w:rFonts w:ascii="Arial" w:hAnsi="Arial" w:cs="Arial"/>
        </w:rPr>
        <w:t>elektronicky na e-mail uvedený v žádosti.</w:t>
      </w:r>
    </w:p>
    <w:p w14:paraId="47FAB0A1" w14:textId="77777777" w:rsidR="00362CB9" w:rsidRPr="00A916D1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A916D1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A916D1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 </w:t>
      </w:r>
    </w:p>
    <w:p w14:paraId="23E6A04C" w14:textId="77777777" w:rsidR="00691685" w:rsidRPr="00A916D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A916D1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A916D1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43F91BB8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A916D1">
        <w:rPr>
          <w:rFonts w:ascii="Arial" w:hAnsi="Arial" w:cs="Arial"/>
          <w:bCs/>
        </w:rPr>
        <w:t>titulu</w:t>
      </w:r>
      <w:r w:rsidRPr="00A916D1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A916D1">
        <w:rPr>
          <w:rFonts w:ascii="Arial" w:hAnsi="Arial" w:cs="Arial"/>
          <w:bCs/>
        </w:rPr>
        <w:t>titulu</w:t>
      </w:r>
      <w:r w:rsidRPr="00A916D1">
        <w:rPr>
          <w:rFonts w:ascii="Arial" w:hAnsi="Arial" w:cs="Arial"/>
          <w:bCs/>
        </w:rPr>
        <w:t xml:space="preserve">. </w:t>
      </w:r>
    </w:p>
    <w:p w14:paraId="5D4A64C5" w14:textId="77777777" w:rsidR="00F75435" w:rsidRPr="00A916D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A916D1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41C76DE6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A916D1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A916D1">
          <w:rPr>
            <w:rStyle w:val="Hypertextovodkaz"/>
            <w:rFonts w:ascii="Arial" w:hAnsi="Arial" w:cs="Arial"/>
            <w:bCs/>
            <w:color w:val="auto"/>
          </w:rPr>
          <w:t>8.</w:t>
        </w:r>
      </w:hyperlink>
      <w:r w:rsidR="006C5B90" w:rsidRPr="00A916D1">
        <w:rPr>
          <w:rStyle w:val="Hypertextovodkaz"/>
          <w:rFonts w:ascii="Arial" w:hAnsi="Arial" w:cs="Arial"/>
          <w:bCs/>
          <w:color w:val="auto"/>
        </w:rPr>
        <w:t>6</w:t>
      </w:r>
      <w:r w:rsidR="009E6C74" w:rsidRPr="00A916D1">
        <w:rPr>
          <w:rStyle w:val="Hypertextovodkaz"/>
          <w:rFonts w:ascii="Arial" w:hAnsi="Arial" w:cs="Arial"/>
          <w:bCs/>
          <w:color w:val="auto"/>
        </w:rPr>
        <w:t>.</w:t>
      </w:r>
      <w:r w:rsidRPr="00A916D1">
        <w:rPr>
          <w:rFonts w:ascii="Arial" w:hAnsi="Arial" w:cs="Arial"/>
          <w:bCs/>
        </w:rPr>
        <w:t xml:space="preserve"> nedoplní</w:t>
      </w:r>
      <w:proofErr w:type="gramEnd"/>
      <w:r w:rsidRPr="00A916D1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A916D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26C884B5" w14:textId="719E87FD" w:rsidR="00691685" w:rsidRPr="00A916D1" w:rsidRDefault="00C03457" w:rsidP="00AA25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916D1">
        <w:rPr>
          <w:rFonts w:ascii="Arial" w:hAnsi="Arial" w:cs="Arial"/>
          <w:b/>
        </w:rPr>
        <w:t>Krit</w:t>
      </w:r>
      <w:r w:rsidR="00AA2598" w:rsidRPr="00A916D1">
        <w:rPr>
          <w:rFonts w:ascii="Arial" w:hAnsi="Arial" w:cs="Arial"/>
          <w:b/>
        </w:rPr>
        <w:t>éria hodnocení žádostí o dotace:</w:t>
      </w:r>
    </w:p>
    <w:p w14:paraId="4DAE2E23" w14:textId="5A48CC99" w:rsidR="00E36970" w:rsidRPr="00A916D1" w:rsidRDefault="00E36970" w:rsidP="001E2BC0">
      <w:pPr>
        <w:rPr>
          <w:rFonts w:ascii="Arial" w:hAnsi="Arial" w:cs="Arial"/>
          <w:bCs/>
          <w:strike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A916D1" w:rsidRPr="00A916D1" w14:paraId="62EBB65F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C1E5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316" w14:textId="248FFD90" w:rsidR="00D45865" w:rsidRPr="00A916D1" w:rsidRDefault="00D45865" w:rsidP="00D458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</w:rPr>
              <w:t>Dosažené sportovní výsledky žadatele (účast a umístění na MS, ME, MČR):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751D" w14:textId="57F32E05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916D1" w:rsidRPr="00A916D1" w14:paraId="784AFECE" w14:textId="77777777" w:rsidTr="00D45865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661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8F7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 xml:space="preserve">Mezinárodní soutěž (MS, ME, SP) – zisk medaile </w:t>
            </w:r>
          </w:p>
          <w:p w14:paraId="589F6B56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 xml:space="preserve">Mezinárodní soutěž (MS, ME, SP) - účast </w:t>
            </w:r>
          </w:p>
          <w:p w14:paraId="76E5B9C0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Mistrovství ČR – zisk medaile</w:t>
            </w:r>
          </w:p>
          <w:p w14:paraId="5D0F06D5" w14:textId="6613F016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Cs/>
              </w:rPr>
              <w:t>Účast na MČR – účast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737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71 - 100</w:t>
            </w:r>
          </w:p>
          <w:p w14:paraId="45FA800C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61 - 80</w:t>
            </w:r>
          </w:p>
          <w:p w14:paraId="360F28BF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31 - 60</w:t>
            </w:r>
          </w:p>
          <w:p w14:paraId="6B9CC553" w14:textId="7E9AFFCC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Cs/>
              </w:rPr>
              <w:t>1 - 30</w:t>
            </w:r>
          </w:p>
        </w:tc>
      </w:tr>
      <w:tr w:rsidR="00A916D1" w:rsidRPr="00A916D1" w14:paraId="74350668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633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BFC" w14:textId="17377536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916D1">
              <w:rPr>
                <w:rFonts w:ascii="Tahoma" w:hAnsi="Tahoma" w:cs="Tahoma"/>
                <w:b/>
              </w:rPr>
              <w:t>Umístění v žebříčku ČR v kategorii: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D52" w14:textId="0271DAF1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916D1" w:rsidRPr="00A916D1" w14:paraId="23179911" w14:textId="77777777" w:rsidTr="005F106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B8E5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C33" w14:textId="121DF00A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 xml:space="preserve">1. – 3. místo dospělí, </w:t>
            </w:r>
          </w:p>
          <w:p w14:paraId="3A62D947" w14:textId="6B0C455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 xml:space="preserve">4. – 6. místo dospělí, </w:t>
            </w:r>
          </w:p>
          <w:p w14:paraId="27AB26EC" w14:textId="4AE9FA59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 xml:space="preserve">7. – 10. místo dospělí, </w:t>
            </w:r>
          </w:p>
          <w:p w14:paraId="68518119" w14:textId="27403D49" w:rsidR="005F106F" w:rsidRPr="00A916D1" w:rsidRDefault="005F106F" w:rsidP="005F106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</w:rPr>
              <w:t>11</w:t>
            </w:r>
            <w:r w:rsidR="00D45865" w:rsidRPr="00A916D1">
              <w:rPr>
                <w:rFonts w:ascii="Arial" w:hAnsi="Arial" w:cs="Arial"/>
              </w:rPr>
              <w:t xml:space="preserve">. – </w:t>
            </w:r>
            <w:r w:rsidRPr="00A916D1">
              <w:rPr>
                <w:rFonts w:ascii="Arial" w:hAnsi="Arial" w:cs="Arial"/>
              </w:rPr>
              <w:t>15</w:t>
            </w:r>
            <w:r w:rsidR="00D45865" w:rsidRPr="00A916D1">
              <w:rPr>
                <w:rFonts w:ascii="Arial" w:hAnsi="Arial" w:cs="Arial"/>
              </w:rPr>
              <w:t xml:space="preserve">. místo </w:t>
            </w:r>
            <w:r w:rsidRPr="00A916D1">
              <w:rPr>
                <w:rFonts w:ascii="Arial" w:hAnsi="Arial" w:cs="Arial"/>
              </w:rPr>
              <w:t>dospělí</w:t>
            </w:r>
            <w:r w:rsidR="00D45865" w:rsidRPr="00A916D1">
              <w:rPr>
                <w:rFonts w:ascii="Arial" w:hAnsi="Arial" w:cs="Arial"/>
              </w:rPr>
              <w:t>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9FA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81 - 100</w:t>
            </w:r>
          </w:p>
          <w:p w14:paraId="133CE878" w14:textId="3BAB0588" w:rsidR="00D45865" w:rsidRPr="00A916D1" w:rsidRDefault="005F106F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6</w:t>
            </w:r>
            <w:r w:rsidR="00D45865" w:rsidRPr="00A916D1">
              <w:rPr>
                <w:rFonts w:ascii="Arial" w:hAnsi="Arial" w:cs="Arial"/>
              </w:rPr>
              <w:t>1 - 80</w:t>
            </w:r>
          </w:p>
          <w:p w14:paraId="22AF059C" w14:textId="0285C210" w:rsidR="00D45865" w:rsidRPr="00A916D1" w:rsidRDefault="005F106F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3</w:t>
            </w:r>
            <w:r w:rsidR="00D45865" w:rsidRPr="00A916D1">
              <w:rPr>
                <w:rFonts w:ascii="Arial" w:hAnsi="Arial" w:cs="Arial"/>
              </w:rPr>
              <w:t xml:space="preserve">1 - </w:t>
            </w:r>
            <w:r w:rsidRPr="00A916D1">
              <w:rPr>
                <w:rFonts w:ascii="Arial" w:hAnsi="Arial" w:cs="Arial"/>
              </w:rPr>
              <w:t>6</w:t>
            </w:r>
            <w:r w:rsidR="00D45865" w:rsidRPr="00A916D1">
              <w:rPr>
                <w:rFonts w:ascii="Arial" w:hAnsi="Arial" w:cs="Arial"/>
              </w:rPr>
              <w:t>0</w:t>
            </w:r>
          </w:p>
          <w:p w14:paraId="799D501E" w14:textId="5A7BCC29" w:rsidR="00D45865" w:rsidRPr="00A916D1" w:rsidRDefault="005F106F" w:rsidP="00D458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</w:rPr>
              <w:t>1 - 3</w:t>
            </w:r>
            <w:r w:rsidR="00D45865" w:rsidRPr="00A916D1">
              <w:rPr>
                <w:rFonts w:ascii="Arial" w:hAnsi="Arial" w:cs="Arial"/>
              </w:rPr>
              <w:t>0</w:t>
            </w:r>
          </w:p>
        </w:tc>
      </w:tr>
      <w:tr w:rsidR="00A916D1" w:rsidRPr="00A916D1" w14:paraId="12F37D01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F8EA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1DBF" w14:textId="016A9A0F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Rozsah/význam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0213" w14:textId="5E8A62C9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916D1" w:rsidRPr="00A916D1" w14:paraId="5F0D8475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AA2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343" w14:textId="77777777" w:rsidR="00D45865" w:rsidRPr="00A916D1" w:rsidRDefault="00D45865" w:rsidP="00D458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Velký význam pro naplňování cíle dotačního programu (Světový, evropský apod.)</w:t>
            </w:r>
          </w:p>
          <w:p w14:paraId="4877B046" w14:textId="77777777" w:rsidR="00D45865" w:rsidRPr="00A916D1" w:rsidRDefault="00D45865" w:rsidP="00D458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Střední význam pro naplňování cíle dotačního programu (Republikový apod.)</w:t>
            </w:r>
          </w:p>
          <w:p w14:paraId="73C32F2C" w14:textId="32B24C9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Cs/>
              </w:rPr>
              <w:t>Malý význam pro naplňování cíle dotačního programu (Nadregionální apod.)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149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5FC657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75 – 100</w:t>
            </w:r>
          </w:p>
          <w:p w14:paraId="1848FC3B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012A64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31 – 74</w:t>
            </w:r>
          </w:p>
          <w:p w14:paraId="1EC418B2" w14:textId="77777777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1 - 30</w:t>
            </w:r>
          </w:p>
          <w:p w14:paraId="1CC224E1" w14:textId="7D310A8D" w:rsidR="00D45865" w:rsidRPr="00A916D1" w:rsidRDefault="00D45865" w:rsidP="00D458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916D1" w:rsidRPr="00A916D1" w14:paraId="22E32F6F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699A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FE68" w14:textId="77777777" w:rsidR="00D45865" w:rsidRPr="00A916D1" w:rsidRDefault="00D45865" w:rsidP="00D4586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DDF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916D1" w:rsidRPr="00A916D1" w14:paraId="28A15533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A61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F6D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Vysoká náročnost, olympijský sport, propagace MS, ME, SP, MČR</w:t>
            </w:r>
          </w:p>
          <w:p w14:paraId="4116DE89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Vysoká náročnost, neolympijský sport, propagace MS, ME, SP, MČR</w:t>
            </w:r>
          </w:p>
          <w:p w14:paraId="25640F67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Střední náročnost, olympijský sport, propagace MS, ME, SP, MČR</w:t>
            </w:r>
          </w:p>
          <w:p w14:paraId="0AAFAFE6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Střední náročnost, neolympijský sport, propagace MS, ME, SP, MČR</w:t>
            </w:r>
          </w:p>
          <w:p w14:paraId="10FBB6FE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Nízká náročnost, olympijský sport, propagace MS, ME, SP, MČR</w:t>
            </w:r>
          </w:p>
          <w:p w14:paraId="23A7D6BD" w14:textId="77777777" w:rsidR="00D45865" w:rsidRPr="00A916D1" w:rsidRDefault="00D45865" w:rsidP="00ED2CF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Nízká náročnost, neolympijský sport, propagace MS, ME, SP, MČR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76E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81 – 100</w:t>
            </w:r>
          </w:p>
          <w:p w14:paraId="2220BEB3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71 - 80</w:t>
            </w:r>
          </w:p>
          <w:p w14:paraId="5D4096B1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51 - 70</w:t>
            </w:r>
          </w:p>
          <w:p w14:paraId="11E1F0F3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41 - 50</w:t>
            </w:r>
          </w:p>
          <w:p w14:paraId="23E55C4B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21 - 40</w:t>
            </w:r>
          </w:p>
          <w:p w14:paraId="31125DB2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1 - 20</w:t>
            </w:r>
          </w:p>
        </w:tc>
      </w:tr>
      <w:tr w:rsidR="00A916D1" w:rsidRPr="00A916D1" w14:paraId="73630E0E" w14:textId="77777777" w:rsidTr="00D4586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4FB5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5D9" w14:textId="77777777" w:rsidR="00D45865" w:rsidRPr="00A916D1" w:rsidRDefault="00D45865" w:rsidP="00D45865">
            <w:pPr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A916D1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vyhlašovatele: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6088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916D1" w:rsidRPr="00A916D1" w14:paraId="6E8E92EF" w14:textId="77777777" w:rsidTr="00D45865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2852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7BB" w14:textId="08283407" w:rsidR="00D45865" w:rsidRPr="00A916D1" w:rsidRDefault="00D45865" w:rsidP="00D45865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>Velký – vysoká míra potřebnosti reprezentantů pro daný sport</w:t>
            </w:r>
          </w:p>
          <w:p w14:paraId="0D54BE66" w14:textId="77777777" w:rsidR="00D45865" w:rsidRPr="00A916D1" w:rsidRDefault="00D45865" w:rsidP="00ED2CF7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 xml:space="preserve">Střední – střední míra potřebnosti reprezentantů daný sport </w:t>
            </w:r>
          </w:p>
          <w:p w14:paraId="718CA8F8" w14:textId="1897B712" w:rsidR="00D45865" w:rsidRPr="00A916D1" w:rsidRDefault="00D45865" w:rsidP="00ED2CF7">
            <w:pPr>
              <w:tabs>
                <w:tab w:val="left" w:pos="851"/>
              </w:tabs>
              <w:rPr>
                <w:rFonts w:ascii="Arial" w:hAnsi="Arial" w:cs="Arial"/>
                <w:bCs/>
                <w:strike/>
              </w:rPr>
            </w:pPr>
            <w:r w:rsidRPr="00A916D1">
              <w:rPr>
                <w:rFonts w:ascii="Arial" w:hAnsi="Arial" w:cs="Arial"/>
                <w:bCs/>
              </w:rPr>
              <w:t>Malý – malá míra potřebnosti reprezentantů pro daný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334" w14:textId="77777777" w:rsidR="00D45865" w:rsidRPr="00A916D1" w:rsidRDefault="00D45865" w:rsidP="00ED2CF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75 – 100</w:t>
            </w:r>
          </w:p>
          <w:p w14:paraId="415C74F4" w14:textId="2D4F61CC" w:rsidR="00D45865" w:rsidRPr="00A916D1" w:rsidRDefault="00D45865" w:rsidP="00ED2CF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31 - 74</w:t>
            </w:r>
          </w:p>
          <w:p w14:paraId="12FF7DEC" w14:textId="77777777" w:rsidR="00D45865" w:rsidRPr="00A916D1" w:rsidRDefault="00D45865" w:rsidP="00ED2CF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1 - 30</w:t>
            </w:r>
          </w:p>
        </w:tc>
      </w:tr>
      <w:tr w:rsidR="00A916D1" w:rsidRPr="00A916D1" w14:paraId="32EA4E6D" w14:textId="77777777" w:rsidTr="00D45865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D09C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916D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DF31" w14:textId="77777777" w:rsidR="00D45865" w:rsidRPr="00A916D1" w:rsidRDefault="00D45865" w:rsidP="00D4586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/>
                <w:strike/>
              </w:rPr>
            </w:pPr>
            <w:r w:rsidRPr="00A916D1">
              <w:rPr>
                <w:rFonts w:ascii="Arial" w:hAnsi="Arial" w:cs="Arial"/>
                <w:b/>
                <w:bCs/>
              </w:rPr>
              <w:t xml:space="preserve">Významnost projektu žadatele pro poskytovatele (Rozsah/míra dopadu podpory reprezentanta):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31A4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45865" w:rsidRPr="00A916D1" w14:paraId="4BA79D4F" w14:textId="77777777" w:rsidTr="00D45865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A03" w14:textId="77777777" w:rsidR="00D45865" w:rsidRPr="00A916D1" w:rsidRDefault="00D45865" w:rsidP="00ED2C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AB1" w14:textId="440803EF" w:rsidR="00D45865" w:rsidRPr="00A916D1" w:rsidRDefault="00D45865" w:rsidP="00D45865">
            <w:pPr>
              <w:ind w:left="0" w:firstLine="0"/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 xml:space="preserve">Významná míra dopadu s ohledem na význam a úroveň daného sportu </w:t>
            </w:r>
          </w:p>
          <w:p w14:paraId="6D2C9DD4" w14:textId="38857E93" w:rsidR="00D45865" w:rsidRPr="00A916D1" w:rsidRDefault="00D45865" w:rsidP="00ED2CF7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A916D1">
              <w:rPr>
                <w:rFonts w:ascii="Arial" w:hAnsi="Arial" w:cs="Arial"/>
                <w:bCs/>
              </w:rPr>
              <w:t xml:space="preserve">Zvýšená míra dopadu s ohledem na význam a úroveň daného sportu </w:t>
            </w:r>
          </w:p>
          <w:p w14:paraId="63AFACA6" w14:textId="52C86124" w:rsidR="00D45865" w:rsidRPr="00A916D1" w:rsidRDefault="00D45865" w:rsidP="00D45865">
            <w:pPr>
              <w:tabs>
                <w:tab w:val="left" w:pos="851"/>
              </w:tabs>
              <w:rPr>
                <w:rFonts w:ascii="Arial" w:hAnsi="Arial" w:cs="Arial"/>
                <w:i/>
                <w:strike/>
              </w:rPr>
            </w:pPr>
            <w:r w:rsidRPr="00A916D1">
              <w:rPr>
                <w:rFonts w:ascii="Arial" w:hAnsi="Arial" w:cs="Arial"/>
                <w:bCs/>
              </w:rPr>
              <w:t>Lokální míra dopadu s ohledem na význam a úroveň daného sportu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4607" w14:textId="77777777" w:rsidR="00D45865" w:rsidRPr="00A916D1" w:rsidRDefault="00D45865" w:rsidP="00ED2CF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75 – 100</w:t>
            </w:r>
          </w:p>
          <w:p w14:paraId="5EAE5FB2" w14:textId="77777777" w:rsidR="00D45865" w:rsidRPr="00A916D1" w:rsidRDefault="00D45865" w:rsidP="00ED2CF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31 – 74</w:t>
            </w:r>
          </w:p>
          <w:p w14:paraId="629A11BE" w14:textId="77777777" w:rsidR="00D45865" w:rsidRPr="00A916D1" w:rsidRDefault="00D45865" w:rsidP="00ED2CF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916D1">
              <w:rPr>
                <w:rFonts w:ascii="Arial" w:hAnsi="Arial" w:cs="Arial"/>
              </w:rPr>
              <w:t>1 - 30</w:t>
            </w:r>
          </w:p>
        </w:tc>
      </w:tr>
    </w:tbl>
    <w:p w14:paraId="7597DEAE" w14:textId="55AEFD36" w:rsidR="00691685" w:rsidRPr="00A916D1" w:rsidRDefault="00691685" w:rsidP="004D6455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2D2E1620" w14:textId="77777777" w:rsidR="00CC1BD7" w:rsidRPr="00A916D1" w:rsidRDefault="00CC1BD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A916D1" w:rsidRPr="00A916D1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A916D1" w:rsidRPr="00A916D1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A916D1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A916D1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4C41E67F" w:rsidR="00DA0925" w:rsidRPr="00A916D1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E36970" w:rsidRPr="00A916D1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A916D1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A916D1" w:rsidRPr="00A916D1" w14:paraId="38EB99A2" w14:textId="77777777" w:rsidTr="00DA0925">
        <w:tc>
          <w:tcPr>
            <w:tcW w:w="706" w:type="dxa"/>
          </w:tcPr>
          <w:p w14:paraId="380E2570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A916D1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A916D1" w:rsidRDefault="00DA0925" w:rsidP="00F8595B">
            <w:pPr>
              <w:jc w:val="center"/>
              <w:rPr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A916D1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A916D1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A916D1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A916D1" w:rsidRPr="00A916D1" w14:paraId="019C4AB3" w14:textId="77777777" w:rsidTr="00F8595B">
        <w:tc>
          <w:tcPr>
            <w:tcW w:w="706" w:type="dxa"/>
          </w:tcPr>
          <w:p w14:paraId="4171B7DD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A916D1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A916D1" w:rsidRDefault="00DA0925" w:rsidP="00F8595B">
            <w:pPr>
              <w:jc w:val="center"/>
              <w:rPr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6D1" w:rsidRPr="00A916D1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6443A91" w:rsidR="00DA0925" w:rsidRPr="00A916D1" w:rsidRDefault="00DA0925" w:rsidP="004D6455">
            <w:pPr>
              <w:ind w:left="176" w:firstLine="0"/>
              <w:jc w:val="left"/>
              <w:rPr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Hodnotí R</w:t>
            </w:r>
            <w:r w:rsidR="004D6455" w:rsidRPr="00A916D1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A916D1" w:rsidRDefault="00DA0925" w:rsidP="00F8595B">
            <w:pPr>
              <w:jc w:val="center"/>
              <w:rPr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A916D1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6D1" w:rsidRPr="00A916D1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A916D1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A916D1" w:rsidRPr="00A916D1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A916D1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A916D1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A916D1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916D1" w:rsidRPr="00A916D1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A916D1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916D1" w:rsidRPr="00A916D1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A916D1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A916D1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A916D1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A916D1" w:rsidRPr="00A916D1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A916D1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A916D1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916D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662AC117" w:rsidR="00F70364" w:rsidRPr="00A916D1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A916D1">
        <w:rPr>
          <w:rFonts w:ascii="Arial" w:hAnsi="Arial" w:cs="Arial"/>
          <w:i/>
          <w:iCs/>
          <w:sz w:val="20"/>
          <w:szCs w:val="20"/>
        </w:rPr>
        <w:t>*</w:t>
      </w:r>
      <w:r w:rsidR="006D3E6C" w:rsidRPr="00A916D1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A916D1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A916D1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A916D1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A916D1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A916D1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A916D1">
        <w:rPr>
          <w:rFonts w:ascii="Arial" w:hAnsi="Arial" w:cs="Arial"/>
          <w:i/>
          <w:sz w:val="20"/>
          <w:szCs w:val="20"/>
        </w:rPr>
        <w:t>titulu</w:t>
      </w:r>
      <w:r w:rsidR="00F70364" w:rsidRPr="00A916D1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A916D1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A916D1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61837959" w:rsidR="00691685" w:rsidRPr="00A916D1" w:rsidRDefault="00691685" w:rsidP="007341C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A916D1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E36970" w:rsidRPr="00A916D1">
        <w:rPr>
          <w:rFonts w:ascii="Arial" w:hAnsi="Arial" w:cs="Arial"/>
          <w:bCs/>
        </w:rPr>
        <w:t>(Komis</w:t>
      </w:r>
      <w:r w:rsidR="00A916D1" w:rsidRPr="00A916D1">
        <w:rPr>
          <w:rFonts w:ascii="Arial" w:hAnsi="Arial" w:cs="Arial"/>
          <w:bCs/>
        </w:rPr>
        <w:t>i</w:t>
      </w:r>
      <w:r w:rsidR="00E36970" w:rsidRPr="00A916D1">
        <w:rPr>
          <w:rFonts w:ascii="Arial" w:hAnsi="Arial" w:cs="Arial"/>
          <w:bCs/>
        </w:rPr>
        <w:t xml:space="preserve"> pro mládež a sport</w:t>
      </w:r>
      <w:r w:rsidR="00A916D1" w:rsidRPr="00A916D1">
        <w:rPr>
          <w:rFonts w:ascii="Arial" w:hAnsi="Arial" w:cs="Arial"/>
          <w:bCs/>
        </w:rPr>
        <w:t>,</w:t>
      </w:r>
      <w:r w:rsidR="00E36970" w:rsidRPr="00A916D1">
        <w:rPr>
          <w:rFonts w:ascii="Arial" w:hAnsi="Arial" w:cs="Arial"/>
          <w:bCs/>
        </w:rPr>
        <w:t xml:space="preserve"> R</w:t>
      </w:r>
      <w:r w:rsidR="00A916D1" w:rsidRPr="00A916D1">
        <w:rPr>
          <w:rFonts w:ascii="Arial" w:hAnsi="Arial" w:cs="Arial"/>
          <w:bCs/>
        </w:rPr>
        <w:t>adě</w:t>
      </w:r>
      <w:r w:rsidR="007341C5" w:rsidRPr="00A916D1">
        <w:rPr>
          <w:rFonts w:ascii="Arial" w:hAnsi="Arial" w:cs="Arial"/>
          <w:bCs/>
        </w:rPr>
        <w:t xml:space="preserve"> Olomouckého kraje</w:t>
      </w:r>
      <w:r w:rsidR="00E36970" w:rsidRPr="00A916D1">
        <w:rPr>
          <w:rFonts w:ascii="Arial" w:hAnsi="Arial" w:cs="Arial"/>
          <w:bCs/>
        </w:rPr>
        <w:t xml:space="preserve">). </w:t>
      </w:r>
    </w:p>
    <w:p w14:paraId="7A1D45DD" w14:textId="77777777" w:rsidR="00691685" w:rsidRPr="00A916D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Poradní orgán provede hodnocení žádostí z odborného pohledu </w:t>
      </w:r>
      <w:r w:rsidRPr="00A916D1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A916D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ab/>
      </w:r>
    </w:p>
    <w:p w14:paraId="71816544" w14:textId="073D942E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A916D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A916D1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A916D1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1E3EDA42" w:rsidR="0003189A" w:rsidRPr="00A916D1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ab/>
      </w:r>
      <w:r w:rsidR="0003189A" w:rsidRPr="00A916D1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A916D1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</w:t>
      </w:r>
      <w:r w:rsidR="0003189A" w:rsidRPr="00A916D1">
        <w:rPr>
          <w:rFonts w:ascii="Arial" w:hAnsi="Arial" w:cs="Arial"/>
          <w:bCs/>
        </w:rPr>
        <w:lastRenderedPageBreak/>
        <w:t xml:space="preserve">550 bodů včetně může být žádosti vyhověno </w:t>
      </w:r>
      <w:r w:rsidR="00E75203" w:rsidRPr="00A916D1">
        <w:rPr>
          <w:rFonts w:ascii="Arial" w:hAnsi="Arial" w:cs="Arial"/>
          <w:bCs/>
        </w:rPr>
        <w:t xml:space="preserve">v plné výši nebo </w:t>
      </w:r>
      <w:r w:rsidR="0003189A" w:rsidRPr="00A916D1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A916D1">
        <w:rPr>
          <w:rFonts w:ascii="Arial" w:hAnsi="Arial" w:cs="Arial"/>
          <w:bCs/>
        </w:rPr>
        <w:t>titulu</w:t>
      </w:r>
      <w:r w:rsidR="00313087" w:rsidRPr="00A916D1">
        <w:rPr>
          <w:rFonts w:ascii="Arial" w:hAnsi="Arial" w:cs="Arial"/>
          <w:bCs/>
        </w:rPr>
        <w:t xml:space="preserve">. </w:t>
      </w:r>
    </w:p>
    <w:p w14:paraId="4F579147" w14:textId="77777777" w:rsidR="0003189A" w:rsidRPr="00A916D1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0FF975A2" w:rsidR="009A6768" w:rsidRPr="00A916D1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916D1">
        <w:rPr>
          <w:rFonts w:ascii="Arial" w:hAnsi="Arial" w:cs="Arial"/>
          <w:bCs/>
        </w:rPr>
        <w:t xml:space="preserve">Lhůta pro rozhodnutí o žádostech činí </w:t>
      </w:r>
      <w:r w:rsidR="00E36970" w:rsidRPr="00A916D1">
        <w:rPr>
          <w:rFonts w:ascii="Arial" w:hAnsi="Arial" w:cs="Arial"/>
          <w:bCs/>
        </w:rPr>
        <w:t>60</w:t>
      </w:r>
      <w:r w:rsidRPr="00A916D1">
        <w:rPr>
          <w:rFonts w:ascii="Arial" w:hAnsi="Arial" w:cs="Arial"/>
          <w:bCs/>
        </w:rPr>
        <w:t xml:space="preserve"> dnů </w:t>
      </w:r>
      <w:r w:rsidR="00E36970" w:rsidRPr="00A916D1">
        <w:rPr>
          <w:rFonts w:ascii="Arial" w:hAnsi="Arial" w:cs="Arial"/>
          <w:bCs/>
        </w:rPr>
        <w:t>ode dne ukončení lhůty pro podávání žádostí.</w:t>
      </w:r>
    </w:p>
    <w:p w14:paraId="0EA20AB1" w14:textId="77777777" w:rsidR="009A6768" w:rsidRPr="00A916D1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A916D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51ED1918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V případě, že v některém dotačním </w:t>
      </w:r>
      <w:r w:rsidR="00BB79D0" w:rsidRPr="00A916D1">
        <w:rPr>
          <w:rFonts w:ascii="Arial" w:hAnsi="Arial" w:cs="Arial"/>
          <w:bCs/>
        </w:rPr>
        <w:t>titulu</w:t>
      </w:r>
      <w:r w:rsidRPr="00A916D1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A916D1">
        <w:rPr>
          <w:rFonts w:ascii="Arial" w:hAnsi="Arial" w:cs="Arial"/>
          <w:bCs/>
        </w:rPr>
        <w:t>titulu</w:t>
      </w:r>
      <w:r w:rsidRPr="00A916D1">
        <w:rPr>
          <w:rFonts w:ascii="Arial" w:hAnsi="Arial" w:cs="Arial"/>
          <w:bCs/>
        </w:rPr>
        <w:t>.</w:t>
      </w:r>
    </w:p>
    <w:p w14:paraId="2A9636A1" w14:textId="77777777" w:rsidR="00691685" w:rsidRPr="00A916D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A916D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3CE62173" w:rsidR="00691685" w:rsidRPr="00A916D1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>Informac</w:t>
      </w:r>
      <w:r w:rsidR="00805F04" w:rsidRPr="00A916D1">
        <w:rPr>
          <w:rFonts w:ascii="Arial" w:hAnsi="Arial" w:cs="Arial"/>
          <w:bCs/>
        </w:rPr>
        <w:t>i</w:t>
      </w:r>
      <w:r w:rsidRPr="00A916D1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A916D1">
        <w:rPr>
          <w:rFonts w:ascii="Arial" w:hAnsi="Arial" w:cs="Arial"/>
          <w:bCs/>
        </w:rPr>
        <w:t xml:space="preserve"> </w:t>
      </w:r>
    </w:p>
    <w:p w14:paraId="3459A695" w14:textId="276EB20A" w:rsidR="006A310B" w:rsidRPr="00A916D1" w:rsidRDefault="006A310B" w:rsidP="007341C5">
      <w:pPr>
        <w:ind w:left="0" w:firstLine="0"/>
        <w:rPr>
          <w:rFonts w:ascii="Arial" w:hAnsi="Arial" w:cs="Arial"/>
        </w:rPr>
      </w:pPr>
      <w:bookmarkStart w:id="15" w:name="náhradník"/>
      <w:bookmarkEnd w:id="15"/>
    </w:p>
    <w:p w14:paraId="0847D1C3" w14:textId="358A3ADB" w:rsidR="007F6FBE" w:rsidRPr="00A916D1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916D1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916D1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916D1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A916D1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A916D1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916D1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A916D1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A916D1" w:rsidRDefault="00A447CD" w:rsidP="00E41167">
      <w:pPr>
        <w:ind w:firstLine="0"/>
        <w:rPr>
          <w:rFonts w:ascii="Arial" w:hAnsi="Arial" w:cs="Arial"/>
          <w:strike/>
        </w:rPr>
      </w:pPr>
      <w:r w:rsidRPr="00A916D1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A916D1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A916D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 xml:space="preserve">který nemá </w:t>
      </w:r>
      <w:r w:rsidRPr="00A916D1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A916D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A916D1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A916D1">
        <w:rPr>
          <w:rFonts w:ascii="Arial" w:hAnsi="Arial" w:cs="Arial"/>
        </w:rPr>
        <w:t xml:space="preserve"> </w:t>
      </w:r>
      <w:r w:rsidRPr="00A916D1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A916D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5CF6421A" w:rsidR="00FB6845" w:rsidRPr="00A916D1" w:rsidRDefault="00FB6845" w:rsidP="002B0226">
      <w:pPr>
        <w:ind w:left="1635" w:firstLine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A916D1">
        <w:rPr>
          <w:rFonts w:ascii="Arial" w:hAnsi="Arial" w:cs="Arial"/>
        </w:rPr>
        <w:t>činností, na kterou</w:t>
      </w:r>
      <w:r w:rsidRPr="00A916D1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A916D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25536028" w:rsidR="00FB6845" w:rsidRPr="00A916D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A916D1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</w:t>
      </w:r>
      <w:r w:rsidRPr="00A916D1">
        <w:rPr>
          <w:rFonts w:ascii="Arial" w:hAnsi="Arial" w:cs="Arial"/>
        </w:rPr>
        <w:lastRenderedPageBreak/>
        <w:t xml:space="preserve">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A9CB095" w14:textId="546135B2" w:rsidR="0030325D" w:rsidRPr="00A916D1" w:rsidRDefault="0030325D" w:rsidP="0030325D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A916D1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A916D1">
          <w:rPr>
            <w:rFonts w:ascii="Arial" w:hAnsi="Arial" w:cs="Arial"/>
          </w:rPr>
          <w:t>minimis</w:t>
        </w:r>
        <w:proofErr w:type="spellEnd"/>
      </w:hyperlink>
      <w:r w:rsidRPr="00A916D1">
        <w:rPr>
          <w:rFonts w:ascii="Arial" w:hAnsi="Arial" w:cs="Arial"/>
        </w:rPr>
        <w:t xml:space="preserve"> uveřejněného v Úředním věstníku Evropské unie č. L 352/1 dne 24. prosince 2013 v případě, že bude dotace poskytnuta formou podpory de </w:t>
      </w:r>
      <w:proofErr w:type="spellStart"/>
      <w:r w:rsidRPr="00A916D1">
        <w:rPr>
          <w:rFonts w:ascii="Arial" w:hAnsi="Arial" w:cs="Arial"/>
        </w:rPr>
        <w:t>minimis</w:t>
      </w:r>
      <w:proofErr w:type="spellEnd"/>
      <w:r w:rsidRPr="00A916D1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4B8385FE" w:rsidR="00FB6845" w:rsidRPr="00A916D1" w:rsidRDefault="00FB6845" w:rsidP="0030325D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30325D" w:rsidRPr="00A916D1">
        <w:rPr>
          <w:rFonts w:ascii="Arial" w:hAnsi="Arial" w:cs="Arial"/>
        </w:rPr>
        <w:t>,</w:t>
      </w:r>
    </w:p>
    <w:p w14:paraId="6B616252" w14:textId="75C71A1A" w:rsidR="00C42825" w:rsidRPr="00A916D1" w:rsidRDefault="00FB6845" w:rsidP="0030325D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</w:rPr>
        <w:t xml:space="preserve">který se nenachází v procesu zrušení bez právního nástupce (např. likvidace, zrušení nebo zánik živnostenského oprávnění), </w:t>
      </w:r>
    </w:p>
    <w:p w14:paraId="649188F1" w14:textId="524E2BC4" w:rsidR="00FB6845" w:rsidRPr="00A916D1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A916D1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A916D1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161EED65" w:rsidR="00DA69E4" w:rsidRPr="00A916D1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A916D1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A916D1">
        <w:rPr>
          <w:rFonts w:ascii="Arial" w:hAnsi="Arial" w:cs="Arial"/>
        </w:rPr>
        <w:t xml:space="preserve">těchto pravidel </w:t>
      </w:r>
      <w:r w:rsidRPr="00A916D1">
        <w:rPr>
          <w:rFonts w:ascii="Arial" w:hAnsi="Arial" w:cs="Arial"/>
        </w:rPr>
        <w:t xml:space="preserve">a dále pak se změnami, adresy sídla, bankovního spojení, jakož i jinými změnami, které mohou podstatně ovlivnit způsob jeho finančního hospodaření a náplň jeho aktivit ve vztahu k poskytnuté dotaci. </w:t>
      </w:r>
      <w:r w:rsidR="00DA69E4" w:rsidRPr="00A916D1">
        <w:rPr>
          <w:rFonts w:ascii="Arial" w:hAnsi="Arial" w:cs="Arial"/>
        </w:rPr>
        <w:t xml:space="preserve">Porušení této informační povinnosti, zjištěné poskytovatelem </w:t>
      </w:r>
      <w:r w:rsidR="00633BA0" w:rsidRPr="00A916D1">
        <w:rPr>
          <w:rFonts w:ascii="Arial" w:hAnsi="Arial" w:cs="Arial"/>
        </w:rPr>
        <w:t>po připsání poskytnutých peněžních prostředků na účet příjemce</w:t>
      </w:r>
      <w:r w:rsidR="00DA69E4" w:rsidRPr="00A916D1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A916D1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A916D1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 xml:space="preserve">Lokalizace </w:t>
      </w:r>
      <w:r w:rsidR="00E41167" w:rsidRPr="00A916D1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A916D1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A916D1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A916D1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F6E3ABF" w14:textId="77777777" w:rsidR="006A310B" w:rsidRPr="00A916D1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6" w:name="základníPojmy"/>
      <w:bookmarkEnd w:id="16"/>
      <w:r w:rsidRPr="00A916D1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A916D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A916D1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>Administrátor</w:t>
      </w:r>
      <w:r w:rsidRPr="00A916D1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FF0AA4F" w:rsidR="006A310B" w:rsidRPr="00A916D1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 xml:space="preserve">Činnost </w:t>
      </w:r>
      <w:r w:rsidR="006A310B" w:rsidRPr="00A916D1">
        <w:rPr>
          <w:rFonts w:ascii="Arial" w:hAnsi="Arial" w:cs="Arial"/>
        </w:rPr>
        <w:t xml:space="preserve">je žadatelem navrhovaný ucelený souhrn </w:t>
      </w:r>
      <w:r w:rsidRPr="00A916D1">
        <w:rPr>
          <w:rFonts w:ascii="Arial" w:hAnsi="Arial" w:cs="Arial"/>
        </w:rPr>
        <w:t>aktivit</w:t>
      </w:r>
      <w:r w:rsidR="006A310B" w:rsidRPr="00A916D1">
        <w:rPr>
          <w:rFonts w:ascii="Arial" w:hAnsi="Arial" w:cs="Arial"/>
        </w:rPr>
        <w:t xml:space="preserve">, které mají být podpořeny z dotačního </w:t>
      </w:r>
      <w:r w:rsidR="00BB79D0" w:rsidRPr="00A916D1">
        <w:rPr>
          <w:rFonts w:ascii="Arial" w:hAnsi="Arial" w:cs="Arial"/>
        </w:rPr>
        <w:t>titulu</w:t>
      </w:r>
      <w:r w:rsidR="006A310B" w:rsidRPr="00A916D1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A916D1">
        <w:rPr>
          <w:rFonts w:ascii="Arial" w:hAnsi="Arial" w:cs="Arial"/>
        </w:rPr>
        <w:t>titulu</w:t>
      </w:r>
      <w:r w:rsidR="0030325D" w:rsidRPr="00A916D1">
        <w:rPr>
          <w:rFonts w:ascii="Arial" w:hAnsi="Arial" w:cs="Arial"/>
        </w:rPr>
        <w:t>.</w:t>
      </w:r>
    </w:p>
    <w:p w14:paraId="6A22892F" w14:textId="5DC85B9D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b/>
        </w:rPr>
        <w:t>Celkové předpokládané uznatelné výdaje</w:t>
      </w:r>
      <w:r w:rsidRPr="00A916D1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A916D1">
        <w:rPr>
          <w:rFonts w:ascii="Arial" w:hAnsi="Arial" w:cs="Arial"/>
        </w:rPr>
        <w:t>činnost</w:t>
      </w:r>
      <w:r w:rsidR="00D11249" w:rsidRPr="00A916D1">
        <w:rPr>
          <w:rFonts w:ascii="Arial" w:hAnsi="Arial" w:cs="Arial"/>
        </w:rPr>
        <w:t>i</w:t>
      </w:r>
      <w:r w:rsidRPr="00A916D1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A916D1">
        <w:rPr>
          <w:rFonts w:ascii="Arial" w:hAnsi="Arial" w:cs="Arial"/>
        </w:rPr>
        <w:t>činnost</w:t>
      </w:r>
      <w:r w:rsidR="00D11249" w:rsidRPr="00A916D1">
        <w:rPr>
          <w:rFonts w:ascii="Arial" w:hAnsi="Arial" w:cs="Arial"/>
        </w:rPr>
        <w:t>i</w:t>
      </w:r>
      <w:r w:rsidRPr="00A916D1">
        <w:rPr>
          <w:rFonts w:ascii="Arial" w:hAnsi="Arial" w:cs="Arial"/>
        </w:rPr>
        <w:t xml:space="preserve"> dle Pravidel </w:t>
      </w:r>
      <w:r w:rsidR="009C0F44" w:rsidRPr="00A916D1">
        <w:rPr>
          <w:rFonts w:ascii="Arial" w:hAnsi="Arial" w:cs="Arial"/>
        </w:rPr>
        <w:t xml:space="preserve">konkrétního </w:t>
      </w:r>
      <w:r w:rsidRPr="00A916D1">
        <w:rPr>
          <w:rFonts w:ascii="Arial" w:hAnsi="Arial" w:cs="Arial"/>
        </w:rPr>
        <w:t xml:space="preserve">dotačního programu, </w:t>
      </w:r>
      <w:proofErr w:type="gramStart"/>
      <w:r w:rsidRPr="00A916D1">
        <w:rPr>
          <w:rFonts w:ascii="Arial" w:hAnsi="Arial" w:cs="Arial"/>
        </w:rPr>
        <w:t xml:space="preserve">odst. </w:t>
      </w:r>
      <w:hyperlink w:anchor="platebniPodminky" w:history="1">
        <w:r w:rsidR="00C42825" w:rsidRPr="00A916D1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lastRenderedPageBreak/>
        <w:t xml:space="preserve">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0FC200DF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b/>
        </w:rPr>
        <w:t>Celkové skutečně vynaložené uznatelné výdaje</w:t>
      </w:r>
      <w:r w:rsidRPr="00A916D1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A916D1">
        <w:rPr>
          <w:rFonts w:ascii="Arial" w:hAnsi="Arial" w:cs="Arial"/>
        </w:rPr>
        <w:t>činnosti</w:t>
      </w:r>
      <w:r w:rsidRPr="00A916D1">
        <w:rPr>
          <w:rFonts w:ascii="Arial" w:hAnsi="Arial" w:cs="Arial"/>
        </w:rPr>
        <w:t xml:space="preserve">. Celkovými uznatelnými výdaji jsou výdaje vzniklé v období realizace </w:t>
      </w:r>
      <w:r w:rsidR="00B60384" w:rsidRPr="00A916D1">
        <w:rPr>
          <w:rFonts w:ascii="Arial" w:hAnsi="Arial" w:cs="Arial"/>
        </w:rPr>
        <w:t>činnosti</w:t>
      </w:r>
      <w:r w:rsidR="006E4F72"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</w:rPr>
        <w:t xml:space="preserve">dle </w:t>
      </w:r>
      <w:r w:rsidR="00B43176" w:rsidRPr="00A916D1">
        <w:rPr>
          <w:rFonts w:ascii="Arial" w:hAnsi="Arial" w:cs="Arial"/>
        </w:rPr>
        <w:t xml:space="preserve">těchto </w:t>
      </w:r>
      <w:r w:rsidR="00AD590C" w:rsidRPr="00A916D1">
        <w:rPr>
          <w:rFonts w:ascii="Arial" w:hAnsi="Arial" w:cs="Arial"/>
        </w:rPr>
        <w:t>p</w:t>
      </w:r>
      <w:r w:rsidRPr="00A916D1">
        <w:rPr>
          <w:rFonts w:ascii="Arial" w:hAnsi="Arial" w:cs="Arial"/>
        </w:rPr>
        <w:t xml:space="preserve">ravidel dotačního programu, </w:t>
      </w:r>
      <w:proofErr w:type="gramStart"/>
      <w:r w:rsidRPr="00A916D1">
        <w:rPr>
          <w:rFonts w:ascii="Arial" w:hAnsi="Arial" w:cs="Arial"/>
        </w:rPr>
        <w:t>odst.</w:t>
      </w:r>
      <w:r w:rsidR="003F1369" w:rsidRPr="00A916D1">
        <w:rPr>
          <w:rFonts w:ascii="Arial" w:hAnsi="Arial" w:cs="Arial"/>
        </w:rPr>
        <w:t xml:space="preserve"> </w:t>
      </w:r>
      <w:hyperlink w:anchor="platebniPodminky" w:history="1">
        <w:r w:rsidR="003F1369" w:rsidRPr="00A916D1">
          <w:rPr>
            <w:rStyle w:val="Hypertextovodkaz"/>
            <w:rFonts w:ascii="Arial" w:hAnsi="Arial" w:cs="Arial"/>
            <w:color w:val="auto"/>
          </w:rPr>
          <w:t>5</w:t>
        </w:r>
        <w:r w:rsidRPr="00A916D1">
          <w:rPr>
            <w:rStyle w:val="Hypertextovodkaz"/>
            <w:rFonts w:ascii="Arial" w:hAnsi="Arial" w:cs="Arial"/>
            <w:color w:val="auto"/>
          </w:rPr>
          <w:t>.4</w:t>
        </w:r>
      </w:hyperlink>
      <w:r w:rsidRPr="00A916D1">
        <w:rPr>
          <w:rFonts w:ascii="Arial" w:hAnsi="Arial" w:cs="Arial"/>
        </w:rPr>
        <w:t>.</w:t>
      </w:r>
      <w:proofErr w:type="gramEnd"/>
      <w:r w:rsidRPr="00A916D1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="00B60384" w:rsidRPr="00A916D1">
        <w:rPr>
          <w:rFonts w:ascii="Arial" w:hAnsi="Arial" w:cs="Arial"/>
        </w:rPr>
        <w:t>.</w:t>
      </w:r>
    </w:p>
    <w:p w14:paraId="52D9160D" w14:textId="77777777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>Dotační program</w:t>
      </w:r>
      <w:r w:rsidRPr="00A916D1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>Dotační titul</w:t>
      </w:r>
      <w:r w:rsidRPr="00A916D1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34E1B206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 xml:space="preserve">Konkrétní účel </w:t>
      </w:r>
      <w:r w:rsidRPr="00A916D1">
        <w:rPr>
          <w:rFonts w:ascii="Arial" w:hAnsi="Arial" w:cs="Arial"/>
        </w:rPr>
        <w:t xml:space="preserve">je účel použití poskytované dotace na </w:t>
      </w:r>
      <w:r w:rsidR="009A4E6F" w:rsidRPr="00A916D1">
        <w:rPr>
          <w:rFonts w:ascii="Arial" w:hAnsi="Arial" w:cs="Arial"/>
        </w:rPr>
        <w:t>činnost</w:t>
      </w:r>
      <w:r w:rsidRPr="00A916D1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A916D1">
        <w:rPr>
          <w:rFonts w:ascii="Arial" w:hAnsi="Arial" w:cs="Arial"/>
        </w:rPr>
        <w:t>činnost</w:t>
      </w:r>
      <w:r w:rsidRPr="00A916D1">
        <w:rPr>
          <w:rFonts w:ascii="Arial" w:hAnsi="Arial" w:cs="Arial"/>
        </w:rPr>
        <w:t xml:space="preserve">) v souladu s definovanými cíli dotačního programu a v souladu s obecným účelem. </w:t>
      </w:r>
      <w:r w:rsidRPr="00A916D1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34EC795E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>Neuznatelné výdaje</w:t>
      </w:r>
      <w:r w:rsidRPr="00A916D1">
        <w:rPr>
          <w:rFonts w:ascii="Arial" w:hAnsi="Arial" w:cs="Arial"/>
        </w:rPr>
        <w:t xml:space="preserve"> jsou výdaje, které žadatel nemůže zahrnout do celkových předpokládaných ani celkových skutečně vynaložených výdajů na</w:t>
      </w:r>
      <w:r w:rsidR="00B60384" w:rsidRPr="00A916D1">
        <w:rPr>
          <w:rFonts w:ascii="Arial" w:hAnsi="Arial" w:cs="Arial"/>
        </w:rPr>
        <w:t xml:space="preserve"> realizaci své</w:t>
      </w:r>
      <w:r w:rsidR="0058171B" w:rsidRPr="00A916D1">
        <w:rPr>
          <w:rFonts w:ascii="Arial" w:hAnsi="Arial" w:cs="Arial"/>
        </w:rPr>
        <w:t xml:space="preserve"> </w:t>
      </w:r>
      <w:r w:rsidR="003F1369" w:rsidRPr="00A916D1">
        <w:rPr>
          <w:rFonts w:ascii="Arial" w:hAnsi="Arial" w:cs="Arial"/>
        </w:rPr>
        <w:t>činnosti</w:t>
      </w:r>
      <w:r w:rsidR="00272D37" w:rsidRPr="00A916D1">
        <w:rPr>
          <w:rFonts w:ascii="Arial" w:hAnsi="Arial" w:cs="Arial"/>
        </w:rPr>
        <w:t xml:space="preserve">. </w:t>
      </w:r>
      <w:r w:rsidRPr="00A916D1">
        <w:rPr>
          <w:rFonts w:ascii="Arial" w:hAnsi="Arial" w:cs="Arial"/>
        </w:rPr>
        <w:t xml:space="preserve">Neuznatelnými výdaji jsou výdaje definované dle těchto </w:t>
      </w:r>
      <w:r w:rsidR="00B43176" w:rsidRPr="00A916D1">
        <w:rPr>
          <w:rFonts w:ascii="Arial" w:hAnsi="Arial" w:cs="Arial"/>
        </w:rPr>
        <w:t>p</w:t>
      </w:r>
      <w:r w:rsidRPr="00A916D1">
        <w:rPr>
          <w:rFonts w:ascii="Arial" w:hAnsi="Arial" w:cs="Arial"/>
        </w:rPr>
        <w:t xml:space="preserve">ravidel dotačního programu, odst. </w:t>
      </w:r>
      <w:r w:rsidR="00753161" w:rsidRPr="00A916D1">
        <w:rPr>
          <w:rStyle w:val="Hypertextovodkaz"/>
          <w:rFonts w:ascii="Arial" w:hAnsi="Arial" w:cs="Arial"/>
          <w:color w:val="auto"/>
        </w:rPr>
        <w:t>7.</w:t>
      </w:r>
      <w:r w:rsidR="00851E5E" w:rsidRPr="00A916D1">
        <w:rPr>
          <w:rFonts w:ascii="Arial" w:hAnsi="Arial" w:cs="Arial"/>
        </w:rPr>
        <w:t>3</w:t>
      </w:r>
      <w:r w:rsidRPr="00A916D1">
        <w:rPr>
          <w:rFonts w:ascii="Arial" w:hAnsi="Arial" w:cs="Arial"/>
        </w:rPr>
        <w:t xml:space="preserve">. Neuznatelné výdaje jsou výdaje </w:t>
      </w:r>
      <w:r w:rsidR="003F1369" w:rsidRPr="00A916D1">
        <w:rPr>
          <w:rFonts w:ascii="Arial" w:hAnsi="Arial" w:cs="Arial"/>
        </w:rPr>
        <w:t>činnosti</w:t>
      </w:r>
      <w:r w:rsidRPr="00A916D1">
        <w:rPr>
          <w:rFonts w:ascii="Arial" w:hAnsi="Arial" w:cs="Arial"/>
        </w:rPr>
        <w:t xml:space="preserve"> hrazené žadatelem nad rámec celkových uznatelných výdajů.</w:t>
      </w:r>
    </w:p>
    <w:p w14:paraId="0CF480E5" w14:textId="767ADE65" w:rsidR="006A310B" w:rsidRPr="00A916D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>Obecný účel</w:t>
      </w:r>
      <w:r w:rsidRPr="00A916D1">
        <w:rPr>
          <w:rFonts w:ascii="Arial" w:hAnsi="Arial" w:cs="Arial"/>
        </w:rPr>
        <w:t xml:space="preserve"> je vždy specifikován ve vyhlášeném dotačním </w:t>
      </w:r>
      <w:r w:rsidR="00BB79D0" w:rsidRPr="00A916D1">
        <w:rPr>
          <w:rFonts w:ascii="Arial" w:hAnsi="Arial" w:cs="Arial"/>
        </w:rPr>
        <w:t>titulu</w:t>
      </w:r>
      <w:r w:rsidRPr="00A916D1">
        <w:rPr>
          <w:rFonts w:ascii="Arial" w:hAnsi="Arial" w:cs="Arial"/>
        </w:rPr>
        <w:t xml:space="preserve">. Obecný účel dotace je </w:t>
      </w:r>
      <w:r w:rsidR="00444BDB" w:rsidRPr="00A916D1">
        <w:rPr>
          <w:rFonts w:ascii="Arial" w:hAnsi="Arial" w:cs="Arial"/>
        </w:rPr>
        <w:t xml:space="preserve">specifikace toho, jak mohou být finanční prostředky obecně využity, </w:t>
      </w:r>
      <w:r w:rsidRPr="00A916D1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48ED457E" w:rsidR="006A310B" w:rsidRPr="00A916D1" w:rsidRDefault="006A310B" w:rsidP="00A916D1">
      <w:pPr>
        <w:pStyle w:val="Odstavecseseznamem"/>
        <w:numPr>
          <w:ilvl w:val="1"/>
          <w:numId w:val="1"/>
        </w:numPr>
        <w:spacing w:after="120"/>
        <w:ind w:hanging="792"/>
        <w:contextualSpacing w:val="0"/>
        <w:rPr>
          <w:rFonts w:ascii="Arial" w:hAnsi="Arial" w:cs="Arial"/>
          <w:i/>
        </w:rPr>
      </w:pPr>
      <w:bookmarkStart w:id="17" w:name="píseŽádostDefinice"/>
      <w:bookmarkStart w:id="18" w:name="podmíněnévyřazení"/>
      <w:bookmarkEnd w:id="17"/>
      <w:r w:rsidRPr="00A916D1">
        <w:rPr>
          <w:rFonts w:ascii="Arial" w:hAnsi="Arial" w:cs="Arial"/>
          <w:b/>
        </w:rPr>
        <w:t xml:space="preserve">Písemná žádost </w:t>
      </w:r>
      <w:bookmarkEnd w:id="18"/>
      <w:r w:rsidRPr="00A916D1">
        <w:rPr>
          <w:rFonts w:ascii="Arial" w:hAnsi="Arial" w:cs="Arial"/>
        </w:rPr>
        <w:t xml:space="preserve">o poskytnutí dotace je </w:t>
      </w:r>
      <w:r w:rsidRPr="00A916D1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A916D1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A916D1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A916D1">
        <w:rPr>
          <w:rFonts w:ascii="Arial" w:hAnsi="Arial" w:cs="Arial"/>
        </w:rPr>
        <w:t xml:space="preserve">, </w:t>
      </w:r>
      <w:r w:rsidRPr="00A916D1">
        <w:rPr>
          <w:rFonts w:ascii="Arial" w:hAnsi="Arial" w:cs="Arial"/>
          <w:u w:val="single"/>
        </w:rPr>
        <w:t>opatřená podpisem</w:t>
      </w:r>
      <w:r w:rsidRPr="00A916D1">
        <w:rPr>
          <w:rFonts w:ascii="Arial" w:hAnsi="Arial" w:cs="Arial"/>
        </w:rPr>
        <w:t xml:space="preserve"> žadatele </w:t>
      </w:r>
      <w:r w:rsidRPr="00A916D1">
        <w:rPr>
          <w:rFonts w:ascii="Arial" w:hAnsi="Arial" w:cs="Arial"/>
          <w:b/>
        </w:rPr>
        <w:t>a</w:t>
      </w:r>
      <w:r w:rsidRPr="00A916D1">
        <w:rPr>
          <w:rFonts w:ascii="Arial" w:hAnsi="Arial" w:cs="Arial"/>
        </w:rPr>
        <w:t xml:space="preserve"> </w:t>
      </w:r>
      <w:r w:rsidRPr="00A916D1">
        <w:rPr>
          <w:rFonts w:ascii="Arial" w:hAnsi="Arial" w:cs="Arial"/>
          <w:u w:val="single"/>
        </w:rPr>
        <w:t>doručená administrátorovi</w:t>
      </w:r>
      <w:r w:rsidRPr="00A916D1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C2081B" w:rsidRPr="00A916D1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A916D1">
        <w:rPr>
          <w:rFonts w:ascii="Arial" w:hAnsi="Arial" w:cs="Arial"/>
        </w:rPr>
        <w:t xml:space="preserve"> nebo datovou zprávou do datové schránky ID: </w:t>
      </w:r>
      <w:proofErr w:type="spellStart"/>
      <w:r w:rsidRPr="00A916D1">
        <w:rPr>
          <w:rFonts w:ascii="Arial" w:hAnsi="Arial" w:cs="Arial"/>
          <w:u w:val="single"/>
        </w:rPr>
        <w:t>qiabfmf</w:t>
      </w:r>
      <w:proofErr w:type="spellEnd"/>
      <w:r w:rsidRPr="00A916D1">
        <w:rPr>
          <w:rFonts w:ascii="Arial" w:hAnsi="Arial" w:cs="Arial"/>
        </w:rPr>
        <w:t xml:space="preserve">, </w:t>
      </w:r>
      <w:r w:rsidRPr="00A916D1">
        <w:rPr>
          <w:rFonts w:ascii="Arial" w:hAnsi="Arial" w:cs="Arial"/>
          <w:b/>
        </w:rPr>
        <w:t>nebo</w:t>
      </w:r>
      <w:r w:rsidRPr="00A916D1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A916D1">
        <w:rPr>
          <w:rFonts w:ascii="Arial" w:hAnsi="Arial" w:cs="Arial"/>
        </w:rPr>
        <w:t xml:space="preserve">odst. </w:t>
      </w:r>
      <w:hyperlink w:anchor="Administrátor" w:history="1">
        <w:r w:rsidRPr="00A916D1">
          <w:rPr>
            <w:rStyle w:val="Hypertextovodkaz"/>
            <w:rFonts w:ascii="Arial" w:hAnsi="Arial" w:cs="Arial"/>
            <w:color w:val="auto"/>
          </w:rPr>
          <w:t>1.</w:t>
        </w:r>
        <w:r w:rsidR="003F1369" w:rsidRPr="00A916D1">
          <w:rPr>
            <w:rStyle w:val="Hypertextovodkaz"/>
            <w:rFonts w:ascii="Arial" w:hAnsi="Arial" w:cs="Arial"/>
            <w:color w:val="auto"/>
          </w:rPr>
          <w:t>4</w:t>
        </w:r>
        <w:r w:rsidRPr="00A916D1">
          <w:rPr>
            <w:rStyle w:val="Hypertextovodkaz"/>
            <w:rFonts w:ascii="Arial" w:hAnsi="Arial" w:cs="Arial"/>
            <w:color w:val="auto"/>
          </w:rPr>
          <w:t>.</w:t>
        </w:r>
      </w:hyperlink>
      <w:r w:rsidRPr="00A916D1">
        <w:rPr>
          <w:rFonts w:ascii="Arial" w:hAnsi="Arial" w:cs="Arial"/>
        </w:rPr>
        <w:t xml:space="preserve"> (žádost</w:t>
      </w:r>
      <w:proofErr w:type="gramEnd"/>
      <w:r w:rsidRPr="00A916D1">
        <w:rPr>
          <w:rFonts w:ascii="Arial" w:hAnsi="Arial" w:cs="Arial"/>
        </w:rPr>
        <w:t xml:space="preserve"> je </w:t>
      </w:r>
      <w:r w:rsidRPr="00A916D1">
        <w:rPr>
          <w:rFonts w:ascii="Arial" w:hAnsi="Arial" w:cs="Arial"/>
        </w:rPr>
        <w:sym w:font="Wingdings" w:char="F0E0"/>
      </w:r>
      <w:r w:rsidRPr="00A916D1">
        <w:rPr>
          <w:rFonts w:ascii="Arial" w:hAnsi="Arial" w:cs="Arial"/>
        </w:rPr>
        <w:t xml:space="preserve"> vyplněná</w:t>
      </w:r>
      <w:r w:rsidR="00A87998" w:rsidRPr="00A916D1">
        <w:rPr>
          <w:rFonts w:ascii="Arial" w:hAnsi="Arial" w:cs="Arial"/>
        </w:rPr>
        <w:t>,</w:t>
      </w:r>
      <w:r w:rsidRPr="00A916D1">
        <w:rPr>
          <w:rFonts w:ascii="Arial" w:hAnsi="Arial" w:cs="Arial"/>
        </w:rPr>
        <w:t xml:space="preserve"> uložená</w:t>
      </w:r>
      <w:r w:rsidR="00A87998" w:rsidRPr="00A916D1">
        <w:rPr>
          <w:rFonts w:ascii="Arial" w:hAnsi="Arial" w:cs="Arial"/>
        </w:rPr>
        <w:t xml:space="preserve"> a odeslaná</w:t>
      </w:r>
      <w:r w:rsidRPr="00A916D1">
        <w:rPr>
          <w:rFonts w:ascii="Arial" w:hAnsi="Arial" w:cs="Arial"/>
        </w:rPr>
        <w:t xml:space="preserve"> ve formuláři na webu v systému RAP </w:t>
      </w:r>
      <w:r w:rsidRPr="00A916D1">
        <w:rPr>
          <w:rFonts w:ascii="Arial" w:hAnsi="Arial" w:cs="Arial"/>
        </w:rPr>
        <w:sym w:font="Wingdings" w:char="F0E0"/>
      </w:r>
      <w:r w:rsidRPr="00A916D1">
        <w:rPr>
          <w:rFonts w:ascii="Arial" w:hAnsi="Arial" w:cs="Arial"/>
        </w:rPr>
        <w:t xml:space="preserve"> vytištěná z formuláře na webu ze systému RAP </w:t>
      </w:r>
      <w:r w:rsidRPr="00A916D1">
        <w:rPr>
          <w:rFonts w:ascii="Arial" w:hAnsi="Arial" w:cs="Arial"/>
        </w:rPr>
        <w:sym w:font="Wingdings" w:char="F0E0"/>
      </w:r>
      <w:r w:rsidRPr="00A916D1">
        <w:rPr>
          <w:rFonts w:ascii="Arial" w:hAnsi="Arial" w:cs="Arial"/>
        </w:rPr>
        <w:t xml:space="preserve"> podepsaná buď vlastnoručně, nebo zaručeným elektronickým podpisem </w:t>
      </w:r>
      <w:r w:rsidRPr="00A916D1">
        <w:rPr>
          <w:rFonts w:ascii="Arial" w:hAnsi="Arial" w:cs="Arial"/>
        </w:rPr>
        <w:sym w:font="Wingdings" w:char="F0E0"/>
      </w:r>
      <w:r w:rsidRPr="00A916D1">
        <w:rPr>
          <w:rFonts w:ascii="Arial" w:hAnsi="Arial" w:cs="Arial"/>
        </w:rPr>
        <w:t xml:space="preserve"> zaslaná poštou, nebo elektronicky, nebo donesená osobně na úřad)</w:t>
      </w:r>
      <w:r w:rsidR="002F11F1" w:rsidRPr="00A916D1">
        <w:rPr>
          <w:rFonts w:ascii="Arial" w:hAnsi="Arial" w:cs="Arial"/>
        </w:rPr>
        <w:t>.</w:t>
      </w:r>
    </w:p>
    <w:p w14:paraId="25BB553E" w14:textId="77777777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A916D1">
        <w:rPr>
          <w:rFonts w:ascii="Arial" w:hAnsi="Arial" w:cs="Arial"/>
          <w:b/>
        </w:rPr>
        <w:t>Poradní orgán</w:t>
      </w:r>
      <w:r w:rsidRPr="00A916D1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  <w:b/>
        </w:rPr>
        <w:t>Poskytovatel dotace</w:t>
      </w:r>
      <w:r w:rsidRPr="00A916D1">
        <w:rPr>
          <w:rFonts w:ascii="Arial" w:hAnsi="Arial" w:cs="Arial"/>
        </w:rPr>
        <w:t xml:space="preserve"> je Olomoucký kraj.</w:t>
      </w:r>
    </w:p>
    <w:p w14:paraId="2393CA11" w14:textId="77777777" w:rsidR="003F1369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>Příjemce</w:t>
      </w:r>
      <w:r w:rsidRPr="00A916D1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 xml:space="preserve">Řídící orgán </w:t>
      </w:r>
      <w:r w:rsidRPr="00A916D1">
        <w:rPr>
          <w:rFonts w:ascii="Arial" w:hAnsi="Arial" w:cs="Arial"/>
        </w:rPr>
        <w:t>u poskytovatele je</w:t>
      </w:r>
      <w:r w:rsidRPr="00A916D1">
        <w:rPr>
          <w:rFonts w:ascii="Arial" w:hAnsi="Arial" w:cs="Arial"/>
          <w:b/>
        </w:rPr>
        <w:t xml:space="preserve"> </w:t>
      </w:r>
      <w:r w:rsidRPr="00A916D1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</w:t>
      </w:r>
      <w:r w:rsidRPr="00A916D1">
        <w:rPr>
          <w:rFonts w:ascii="Arial" w:hAnsi="Arial" w:cs="Arial"/>
        </w:rPr>
        <w:lastRenderedPageBreak/>
        <w:t xml:space="preserve">ke stejnému účelu). Řídící orgán </w:t>
      </w:r>
      <w:r w:rsidR="005A7CE7" w:rsidRPr="00A916D1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 xml:space="preserve">Smlouva </w:t>
      </w:r>
      <w:r w:rsidRPr="00A916D1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E6525F6" w:rsidR="00C14143" w:rsidRPr="00A916D1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b/>
        </w:rPr>
        <w:t>Uznatelný výdaj</w:t>
      </w:r>
      <w:r w:rsidRPr="00A916D1">
        <w:rPr>
          <w:rFonts w:ascii="Arial" w:hAnsi="Arial" w:cs="Arial"/>
        </w:rPr>
        <w:t xml:space="preserve"> je výdaj žadatele, který musí být vynaložen na činnosti a aktivity, které jasně souvisí s obsahem a cíli činnosti a který vznikl v období </w:t>
      </w:r>
      <w:r w:rsidR="00234657" w:rsidRPr="00A916D1">
        <w:rPr>
          <w:rFonts w:ascii="Arial" w:hAnsi="Arial" w:cs="Arial"/>
        </w:rPr>
        <w:t>realizace činnosti</w:t>
      </w:r>
      <w:r w:rsidRPr="00A916D1">
        <w:rPr>
          <w:rFonts w:ascii="Arial" w:hAnsi="Arial" w:cs="Arial"/>
        </w:rPr>
        <w:t xml:space="preserve"> dle </w:t>
      </w:r>
      <w:r w:rsidR="00B43176" w:rsidRPr="00A916D1">
        <w:rPr>
          <w:rFonts w:ascii="Arial" w:hAnsi="Arial" w:cs="Arial"/>
        </w:rPr>
        <w:t>těchto p</w:t>
      </w:r>
      <w:r w:rsidRPr="00A916D1">
        <w:rPr>
          <w:rFonts w:ascii="Arial" w:hAnsi="Arial" w:cs="Arial"/>
        </w:rPr>
        <w:t xml:space="preserve">ravidel dotačního programu, </w:t>
      </w:r>
      <w:proofErr w:type="gramStart"/>
      <w:r w:rsidRPr="00A916D1">
        <w:rPr>
          <w:rFonts w:ascii="Arial" w:hAnsi="Arial" w:cs="Arial"/>
        </w:rPr>
        <w:t xml:space="preserve">odst. </w:t>
      </w:r>
      <w:hyperlink w:anchor="platebniPodminky" w:history="1">
        <w:r w:rsidRPr="00A916D1">
          <w:rPr>
            <w:rStyle w:val="Hypertextovodkaz"/>
            <w:rFonts w:ascii="Arial" w:hAnsi="Arial" w:cs="Arial"/>
            <w:color w:val="auto"/>
          </w:rPr>
          <w:t>5.4</w:t>
        </w:r>
      </w:hyperlink>
      <w:r w:rsidRPr="00A916D1">
        <w:rPr>
          <w:rFonts w:ascii="Arial" w:hAnsi="Arial" w:cs="Arial"/>
          <w:u w:val="single"/>
        </w:rPr>
        <w:t>.</w:t>
      </w:r>
      <w:r w:rsidRPr="00A916D1">
        <w:rPr>
          <w:rFonts w:ascii="Arial" w:hAnsi="Arial" w:cs="Arial"/>
        </w:rPr>
        <w:t xml:space="preserve"> písm.</w:t>
      </w:r>
      <w:proofErr w:type="gramEnd"/>
      <w:r w:rsidRPr="00A916D1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916D1">
        <w:rPr>
          <w:rFonts w:ascii="Arial" w:hAnsi="Arial" w:cs="Arial"/>
          <w:b/>
        </w:rPr>
        <w:t>Vyhlašovatel</w:t>
      </w:r>
      <w:r w:rsidRPr="00A916D1">
        <w:rPr>
          <w:rFonts w:ascii="Arial" w:hAnsi="Arial" w:cs="Arial"/>
        </w:rPr>
        <w:t xml:space="preserve"> je Olomoucký kraj.</w:t>
      </w:r>
    </w:p>
    <w:p w14:paraId="34D56217" w14:textId="6D2263DE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 xml:space="preserve">Závěrečná zpráva </w:t>
      </w:r>
      <w:r w:rsidRPr="00A916D1">
        <w:rPr>
          <w:rFonts w:ascii="Arial" w:hAnsi="Arial" w:cs="Arial"/>
        </w:rPr>
        <w:t xml:space="preserve">je popis a závěrečné zhodnocení </w:t>
      </w:r>
      <w:r w:rsidR="00C02595" w:rsidRPr="00A916D1">
        <w:rPr>
          <w:rFonts w:ascii="Arial" w:hAnsi="Arial" w:cs="Arial"/>
        </w:rPr>
        <w:t>činnosti</w:t>
      </w:r>
      <w:r w:rsidRPr="00A916D1">
        <w:rPr>
          <w:rFonts w:ascii="Arial" w:hAnsi="Arial" w:cs="Arial"/>
        </w:rPr>
        <w:t>.</w:t>
      </w:r>
    </w:p>
    <w:p w14:paraId="7920E105" w14:textId="00096086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 xml:space="preserve">Zdroje spolufinancování </w:t>
      </w:r>
      <w:r w:rsidRPr="00A916D1">
        <w:rPr>
          <w:rFonts w:ascii="Arial" w:hAnsi="Arial" w:cs="Arial"/>
        </w:rPr>
        <w:t xml:space="preserve">jsou vlastní a jiné zdroje vynaložené na úhradu uznatelných výdajů </w:t>
      </w:r>
      <w:r w:rsidR="00A76581" w:rsidRPr="00A916D1">
        <w:rPr>
          <w:rFonts w:ascii="Arial" w:hAnsi="Arial" w:cs="Arial"/>
        </w:rPr>
        <w:t>činnosti</w:t>
      </w:r>
      <w:r w:rsidRPr="00A916D1">
        <w:rPr>
          <w:rFonts w:ascii="Arial" w:hAnsi="Arial" w:cs="Arial"/>
        </w:rPr>
        <w:t xml:space="preserve">. Vlastní a jiné zdroje musí být prokazatelně přijaty příjemcem. Pokud je příjemce povinen vést účetnictví, musí být o příjmu proveden účetní záznam. </w:t>
      </w:r>
    </w:p>
    <w:p w14:paraId="7D6586C2" w14:textId="77777777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>Vlastní zdroje</w:t>
      </w:r>
      <w:r w:rsidRPr="00A916D1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3AD5C4D0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b/>
        </w:rPr>
        <w:t>Jiné zdroje</w:t>
      </w:r>
      <w:r w:rsidRPr="00A916D1">
        <w:rPr>
          <w:rFonts w:ascii="Arial" w:hAnsi="Arial" w:cs="Arial"/>
        </w:rPr>
        <w:t xml:space="preserve"> – poskytnuté příjemci jinou fyzickou nebo právnickou osobou (příspěvky, dotace, dary…)</w:t>
      </w:r>
      <w:r w:rsidR="00A87998" w:rsidRPr="00A916D1">
        <w:rPr>
          <w:rFonts w:ascii="Arial" w:hAnsi="Arial" w:cs="Arial"/>
        </w:rPr>
        <w:t>.</w:t>
      </w:r>
      <w:r w:rsidRPr="00A916D1">
        <w:rPr>
          <w:rFonts w:ascii="Arial" w:hAnsi="Arial" w:cs="Arial"/>
        </w:rPr>
        <w:t xml:space="preserve"> </w:t>
      </w:r>
    </w:p>
    <w:p w14:paraId="4FE07577" w14:textId="2E3286D6" w:rsidR="005B4D66" w:rsidRPr="00A916D1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916D1">
        <w:rPr>
          <w:rFonts w:ascii="Arial" w:hAnsi="Arial" w:cs="Arial"/>
          <w:b/>
        </w:rPr>
        <w:t xml:space="preserve">Příjmy </w:t>
      </w:r>
      <w:r w:rsidR="006A310B" w:rsidRPr="00A916D1">
        <w:rPr>
          <w:rFonts w:ascii="Arial" w:hAnsi="Arial" w:cs="Arial"/>
        </w:rPr>
        <w:t xml:space="preserve">jsou </w:t>
      </w:r>
      <w:r w:rsidR="005B4D66" w:rsidRPr="00A916D1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70F0CAF7" w14:textId="522B5F68" w:rsidR="00D724AE" w:rsidRPr="00A916D1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916D1">
        <w:rPr>
          <w:rFonts w:ascii="Arial" w:hAnsi="Arial" w:cs="Arial"/>
          <w:b/>
        </w:rPr>
        <w:t>Projekt</w:t>
      </w:r>
      <w:r w:rsidRPr="00A916D1">
        <w:rPr>
          <w:rFonts w:ascii="Arial" w:hAnsi="Arial" w:cs="Arial"/>
        </w:rPr>
        <w:t xml:space="preserve"> – činnost (žadatelem navrhovaný ucelený souhrn aktivit, které mají být podpořeny z dotačního titulu, např. kulturní akce/celoroční činnost).</w:t>
      </w:r>
    </w:p>
    <w:p w14:paraId="0861801F" w14:textId="2D418A33" w:rsidR="006A310B" w:rsidRPr="00A916D1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916D1">
        <w:rPr>
          <w:rFonts w:ascii="Arial" w:hAnsi="Arial" w:cs="Arial"/>
          <w:b/>
        </w:rPr>
        <w:t>Žadatel</w:t>
      </w:r>
      <w:r w:rsidRPr="00A916D1">
        <w:rPr>
          <w:rFonts w:ascii="Arial" w:hAnsi="Arial" w:cs="Arial"/>
        </w:rPr>
        <w:t xml:space="preserve"> je fyzická osoba, která může žádat o dotaci. </w:t>
      </w:r>
    </w:p>
    <w:p w14:paraId="2B42053A" w14:textId="51FE97F2" w:rsidR="00D21BD4" w:rsidRPr="00A916D1" w:rsidRDefault="00D21BD4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A916D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916D1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A916D1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A916D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A916D1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A916D1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459502B3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Poskytnutá dotace </w:t>
      </w:r>
      <w:r w:rsidR="00C90C2B" w:rsidRPr="00A916D1">
        <w:rPr>
          <w:rFonts w:ascii="Arial" w:hAnsi="Arial" w:cs="Arial"/>
          <w:bCs/>
        </w:rPr>
        <w:t xml:space="preserve">ani její část </w:t>
      </w:r>
      <w:r w:rsidRPr="00A916D1">
        <w:rPr>
          <w:rFonts w:ascii="Arial" w:hAnsi="Arial" w:cs="Arial"/>
          <w:bCs/>
        </w:rPr>
        <w:t xml:space="preserve">nesmí být v průběhu realizace </w:t>
      </w:r>
      <w:r w:rsidR="007D5360" w:rsidRPr="00A916D1">
        <w:rPr>
          <w:rFonts w:ascii="Arial" w:hAnsi="Arial" w:cs="Arial"/>
          <w:bCs/>
        </w:rPr>
        <w:t>činnosti</w:t>
      </w:r>
      <w:r w:rsidR="00C90C2B" w:rsidRPr="00A916D1">
        <w:rPr>
          <w:rFonts w:ascii="Arial" w:hAnsi="Arial" w:cs="Arial"/>
          <w:bCs/>
        </w:rPr>
        <w:t xml:space="preserve"> </w:t>
      </w:r>
      <w:r w:rsidRPr="00A916D1">
        <w:rPr>
          <w:rFonts w:ascii="Arial" w:hAnsi="Arial" w:cs="Arial"/>
          <w:bCs/>
        </w:rPr>
        <w:t xml:space="preserve">převedena na jiného nositele </w:t>
      </w:r>
      <w:r w:rsidR="007D5360" w:rsidRPr="00A916D1">
        <w:rPr>
          <w:rFonts w:ascii="Arial" w:hAnsi="Arial" w:cs="Arial"/>
          <w:bCs/>
        </w:rPr>
        <w:t>činnosti</w:t>
      </w:r>
      <w:r w:rsidR="00C90C2B" w:rsidRPr="00A916D1">
        <w:rPr>
          <w:rFonts w:ascii="Arial" w:hAnsi="Arial" w:cs="Arial"/>
          <w:bCs/>
        </w:rPr>
        <w:t xml:space="preserve"> nebo jinou osobu</w:t>
      </w:r>
      <w:r w:rsidRPr="00A916D1">
        <w:rPr>
          <w:rFonts w:ascii="Arial" w:hAnsi="Arial" w:cs="Arial"/>
          <w:bCs/>
        </w:rPr>
        <w:t>.</w:t>
      </w:r>
      <w:r w:rsidR="00C90C2B" w:rsidRPr="00A916D1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A916D1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lastRenderedPageBreak/>
        <w:t xml:space="preserve">U dotací poskytovaných na základě tohoto dotačního programu bude posuzováno, zda bude dotace poskytnuta formou podpory de </w:t>
      </w:r>
      <w:proofErr w:type="spellStart"/>
      <w:r w:rsidRPr="00A916D1">
        <w:rPr>
          <w:rFonts w:ascii="Arial" w:hAnsi="Arial" w:cs="Arial"/>
          <w:bCs/>
        </w:rPr>
        <w:t>minimis</w:t>
      </w:r>
      <w:proofErr w:type="spellEnd"/>
      <w:r w:rsidRPr="00A916D1">
        <w:rPr>
          <w:rFonts w:ascii="Arial" w:hAnsi="Arial" w:cs="Arial"/>
          <w:bCs/>
        </w:rPr>
        <w:t xml:space="preserve"> dle nařízení Komise (EU) </w:t>
      </w:r>
      <w:r w:rsidRPr="00A916D1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A916D1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A916D1">
        <w:rPr>
          <w:rFonts w:ascii="Arial" w:hAnsi="Arial" w:cs="Arial"/>
          <w:bCs/>
        </w:rPr>
        <w:t>minimis</w:t>
      </w:r>
      <w:proofErr w:type="spellEnd"/>
      <w:r w:rsidRPr="00A916D1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A916D1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66F85947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916D1">
        <w:rPr>
          <w:rFonts w:ascii="Arial" w:hAnsi="Arial" w:cs="Arial"/>
          <w:bCs/>
        </w:rPr>
        <w:t xml:space="preserve"> </w:t>
      </w:r>
    </w:p>
    <w:p w14:paraId="25A2C560" w14:textId="77777777" w:rsidR="00691685" w:rsidRPr="00A916D1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2695C1EF" w:rsidR="00691685" w:rsidRPr="00A916D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Přílohy dotačního</w:t>
      </w:r>
      <w:r w:rsidR="00A31309" w:rsidRPr="00A916D1">
        <w:rPr>
          <w:rFonts w:ascii="Arial" w:hAnsi="Arial" w:cs="Arial"/>
          <w:bCs/>
        </w:rPr>
        <w:t xml:space="preserve"> titulu </w:t>
      </w:r>
      <w:r w:rsidR="005F106F" w:rsidRPr="00A916D1">
        <w:rPr>
          <w:rFonts w:ascii="Arial" w:hAnsi="Arial" w:cs="Arial"/>
          <w:bCs/>
        </w:rPr>
        <w:t>4</w:t>
      </w:r>
      <w:r w:rsidR="000470B2" w:rsidRPr="00A916D1">
        <w:rPr>
          <w:rFonts w:ascii="Arial" w:hAnsi="Arial" w:cs="Arial"/>
          <w:bCs/>
        </w:rPr>
        <w:t>:</w:t>
      </w:r>
    </w:p>
    <w:p w14:paraId="314CC180" w14:textId="77777777" w:rsidR="00691685" w:rsidRPr="00A916D1" w:rsidRDefault="00691685" w:rsidP="00691685">
      <w:pPr>
        <w:rPr>
          <w:rFonts w:ascii="Arial" w:hAnsi="Arial" w:cs="Arial"/>
          <w:bCs/>
        </w:rPr>
      </w:pPr>
    </w:p>
    <w:p w14:paraId="68A81574" w14:textId="6B0033BD" w:rsidR="00691685" w:rsidRPr="00A916D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A916D1">
        <w:rPr>
          <w:rFonts w:ascii="Arial" w:hAnsi="Arial" w:cs="Arial"/>
          <w:bCs/>
        </w:rPr>
        <w:t>Vzor žádosti o poskytnutí dotace z rozpočtu Olomouckého kraje</w:t>
      </w:r>
      <w:r w:rsidR="00A31309" w:rsidRPr="00A916D1">
        <w:rPr>
          <w:rFonts w:ascii="Arial" w:hAnsi="Arial" w:cs="Arial"/>
          <w:bCs/>
        </w:rPr>
        <w:t xml:space="preserve"> </w:t>
      </w:r>
      <w:r w:rsidR="00877DF7" w:rsidRPr="00A916D1">
        <w:rPr>
          <w:rFonts w:ascii="Arial" w:hAnsi="Arial" w:cs="Arial"/>
          <w:bCs/>
        </w:rPr>
        <w:t xml:space="preserve">v titulu </w:t>
      </w:r>
      <w:r w:rsidR="000470B2" w:rsidRPr="00A916D1">
        <w:rPr>
          <w:rFonts w:ascii="Arial" w:hAnsi="Arial" w:cs="Arial"/>
          <w:bCs/>
        </w:rPr>
        <w:t>4</w:t>
      </w:r>
      <w:r w:rsidR="00A916D1" w:rsidRPr="00A916D1">
        <w:rPr>
          <w:rFonts w:ascii="Arial" w:hAnsi="Arial" w:cs="Arial"/>
          <w:bCs/>
        </w:rPr>
        <w:t>,</w:t>
      </w:r>
    </w:p>
    <w:p w14:paraId="6204685C" w14:textId="25977AE8" w:rsidR="00691685" w:rsidRPr="00A916D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>Vzorov</w:t>
      </w:r>
      <w:r w:rsidR="00877DF7" w:rsidRPr="00A916D1">
        <w:rPr>
          <w:rFonts w:ascii="Arial" w:hAnsi="Arial" w:cs="Arial"/>
          <w:bCs/>
        </w:rPr>
        <w:t>á</w:t>
      </w:r>
      <w:r w:rsidRPr="00A916D1">
        <w:rPr>
          <w:rFonts w:ascii="Arial" w:hAnsi="Arial" w:cs="Arial"/>
          <w:bCs/>
        </w:rPr>
        <w:t xml:space="preserve"> smlouv</w:t>
      </w:r>
      <w:r w:rsidR="00877DF7" w:rsidRPr="00A916D1">
        <w:rPr>
          <w:rFonts w:ascii="Arial" w:hAnsi="Arial" w:cs="Arial"/>
          <w:bCs/>
        </w:rPr>
        <w:t>a</w:t>
      </w:r>
      <w:r w:rsidRPr="00A916D1">
        <w:rPr>
          <w:rFonts w:ascii="Arial" w:hAnsi="Arial" w:cs="Arial"/>
          <w:bCs/>
        </w:rPr>
        <w:t xml:space="preserve"> na činnost </w:t>
      </w:r>
      <w:r w:rsidR="00877DF7" w:rsidRPr="00A916D1">
        <w:rPr>
          <w:rFonts w:ascii="Arial" w:hAnsi="Arial" w:cs="Arial"/>
          <w:bCs/>
        </w:rPr>
        <w:t>pro fyzické osoby</w:t>
      </w:r>
      <w:r w:rsidR="005F106F" w:rsidRPr="00A916D1">
        <w:rPr>
          <w:rFonts w:ascii="Arial" w:hAnsi="Arial" w:cs="Arial"/>
          <w:bCs/>
        </w:rPr>
        <w:t xml:space="preserve"> nepodnikající</w:t>
      </w:r>
      <w:r w:rsidR="00877DF7" w:rsidRPr="00A916D1">
        <w:rPr>
          <w:rFonts w:ascii="Arial" w:hAnsi="Arial" w:cs="Arial"/>
          <w:bCs/>
        </w:rPr>
        <w:t xml:space="preserve"> v titulu </w:t>
      </w:r>
      <w:r w:rsidR="000470B2" w:rsidRPr="00A916D1">
        <w:rPr>
          <w:rFonts w:ascii="Arial" w:hAnsi="Arial" w:cs="Arial"/>
          <w:bCs/>
        </w:rPr>
        <w:t>4</w:t>
      </w:r>
      <w:r w:rsidR="00A916D1" w:rsidRPr="00A916D1">
        <w:rPr>
          <w:rFonts w:ascii="Arial" w:hAnsi="Arial" w:cs="Arial"/>
          <w:bCs/>
        </w:rPr>
        <w:t>,</w:t>
      </w:r>
    </w:p>
    <w:p w14:paraId="01F06E68" w14:textId="69DFC25F" w:rsidR="005F106F" w:rsidRPr="00A916D1" w:rsidRDefault="005F106F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</w:rPr>
      </w:pPr>
      <w:r w:rsidRPr="00A916D1">
        <w:rPr>
          <w:rFonts w:ascii="Arial" w:hAnsi="Arial" w:cs="Arial"/>
          <w:bCs/>
        </w:rPr>
        <w:t>Vzorová smlouva na činnost pro fyzické osoby podnikající v titulu 4</w:t>
      </w:r>
      <w:r w:rsidRPr="00A916D1">
        <w:rPr>
          <w:rFonts w:ascii="Arial" w:hAnsi="Arial" w:cs="Arial"/>
          <w:bCs/>
          <w:i/>
        </w:rPr>
        <w:t>.</w:t>
      </w:r>
    </w:p>
    <w:p w14:paraId="2C574170" w14:textId="77777777" w:rsidR="00E418BA" w:rsidRPr="00A916D1" w:rsidRDefault="00E418BA" w:rsidP="00E715BC">
      <w:pPr>
        <w:ind w:left="0" w:firstLine="0"/>
        <w:rPr>
          <w:rFonts w:ascii="Arial" w:hAnsi="Arial" w:cs="Arial"/>
          <w:i/>
          <w:strike/>
        </w:rPr>
      </w:pPr>
    </w:p>
    <w:p w14:paraId="39CE7180" w14:textId="65321B69" w:rsidR="00691685" w:rsidRPr="00A916D1" w:rsidRDefault="00691685" w:rsidP="00691685">
      <w:pPr>
        <w:ind w:left="0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916D1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3A044DD7" w:rsidR="00691685" w:rsidRPr="00A916D1" w:rsidRDefault="00691685" w:rsidP="00691685">
      <w:pPr>
        <w:ind w:left="0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 xml:space="preserve">Tento dotační </w:t>
      </w:r>
      <w:r w:rsidR="00053F7A">
        <w:rPr>
          <w:rFonts w:ascii="Arial" w:hAnsi="Arial" w:cs="Arial"/>
          <w:bCs/>
        </w:rPr>
        <w:t>titul</w:t>
      </w:r>
      <w:r w:rsidRPr="00A916D1">
        <w:rPr>
          <w:rFonts w:ascii="Arial" w:hAnsi="Arial" w:cs="Arial"/>
          <w:bCs/>
        </w:rPr>
        <w:t xml:space="preserve"> byl schválen Zastupitelstvem</w:t>
      </w:r>
      <w:r w:rsidR="009D63E1" w:rsidRPr="00A916D1">
        <w:rPr>
          <w:rFonts w:ascii="Arial" w:hAnsi="Arial" w:cs="Arial"/>
          <w:bCs/>
        </w:rPr>
        <w:t xml:space="preserve"> </w:t>
      </w:r>
      <w:r w:rsidRPr="00A916D1">
        <w:rPr>
          <w:rFonts w:ascii="Arial" w:hAnsi="Arial" w:cs="Arial"/>
          <w:bCs/>
        </w:rPr>
        <w:t xml:space="preserve">Olomouckého kraje dne </w:t>
      </w:r>
      <w:r w:rsidR="00A31309" w:rsidRPr="00A916D1">
        <w:rPr>
          <w:rFonts w:ascii="Arial" w:hAnsi="Arial" w:cs="Arial"/>
          <w:bCs/>
        </w:rPr>
        <w:t>17. 12. 201</w:t>
      </w:r>
      <w:r w:rsidR="003B063C">
        <w:rPr>
          <w:rFonts w:ascii="Arial" w:hAnsi="Arial" w:cs="Arial"/>
          <w:bCs/>
        </w:rPr>
        <w:t>8</w:t>
      </w:r>
      <w:r w:rsidR="00D836FA" w:rsidRPr="00A916D1">
        <w:rPr>
          <w:rFonts w:ascii="Arial" w:hAnsi="Arial" w:cs="Arial"/>
          <w:bCs/>
          <w:i/>
        </w:rPr>
        <w:t xml:space="preserve"> </w:t>
      </w:r>
      <w:r w:rsidR="00E93DE4" w:rsidRPr="00A916D1">
        <w:rPr>
          <w:rFonts w:ascii="Arial" w:hAnsi="Arial" w:cs="Arial"/>
          <w:bCs/>
        </w:rPr>
        <w:t xml:space="preserve">usnesením č. </w:t>
      </w:r>
      <w:r w:rsidRPr="00A916D1">
        <w:rPr>
          <w:rFonts w:ascii="Arial" w:hAnsi="Arial" w:cs="Arial"/>
          <w:bCs/>
          <w:i/>
        </w:rPr>
        <w:t>UZ/</w:t>
      </w:r>
      <w:r w:rsidR="00B1030A" w:rsidRPr="00A916D1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A916D1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A58BA0F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</w:p>
    <w:p w14:paraId="38E6BBA0" w14:textId="77777777" w:rsidR="00C2081B" w:rsidRPr="00A916D1" w:rsidRDefault="00C2081B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A916D1" w:rsidRDefault="004135CA" w:rsidP="00691685">
      <w:pPr>
        <w:ind w:left="0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  <w:t>………………………………………</w:t>
      </w:r>
    </w:p>
    <w:p w14:paraId="71E6F6A5" w14:textId="554D18B2" w:rsidR="00030262" w:rsidRPr="00A916D1" w:rsidRDefault="004135CA" w:rsidP="00030262">
      <w:pPr>
        <w:ind w:left="0" w:firstLine="0"/>
        <w:rPr>
          <w:rFonts w:ascii="Arial" w:hAnsi="Arial" w:cs="Arial"/>
          <w:bCs/>
        </w:rPr>
      </w:pP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Pr="00A916D1">
        <w:rPr>
          <w:rFonts w:ascii="Arial" w:hAnsi="Arial" w:cs="Arial"/>
          <w:bCs/>
        </w:rPr>
        <w:tab/>
      </w:r>
      <w:r w:rsidR="00F52CAE">
        <w:rPr>
          <w:rFonts w:ascii="Arial" w:hAnsi="Arial" w:cs="Arial"/>
          <w:bCs/>
        </w:rPr>
        <w:t>Ladislav Okleštěk</w:t>
      </w:r>
    </w:p>
    <w:p w14:paraId="6EF94B1F" w14:textId="2E1683BA" w:rsidR="003E4527" w:rsidRPr="00A916D1" w:rsidRDefault="00F52CAE" w:rsidP="00030262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hejtman Olomouckého kraje</w:t>
      </w:r>
    </w:p>
    <w:sectPr w:rsidR="003E4527" w:rsidRPr="00A916D1" w:rsidSect="00F52CAE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3474" w14:textId="77777777" w:rsidR="00297A75" w:rsidRDefault="00297A75">
      <w:r>
        <w:separator/>
      </w:r>
    </w:p>
  </w:endnote>
  <w:endnote w:type="continuationSeparator" w:id="0">
    <w:p w14:paraId="43D8CBD5" w14:textId="77777777" w:rsidR="00297A75" w:rsidRDefault="002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6D698498" w:rsidR="00E70B8A" w:rsidRDefault="00C96BC6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70B8A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967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9674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72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E70B8A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2AA344A9" w14:textId="4C543CC4" w:rsidR="003B063C" w:rsidRDefault="00851E65" w:rsidP="003B063C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29</w:t>
    </w:r>
    <w:r w:rsidR="00E70B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.– </w:t>
    </w:r>
    <w:r w:rsidR="003B063C" w:rsidRPr="000E4D46">
      <w:rPr>
        <w:rFonts w:ascii="Arial" w:hAnsi="Arial" w:cs="Arial"/>
        <w:bCs/>
        <w:i/>
        <w:iCs/>
        <w:sz w:val="20"/>
        <w:szCs w:val="20"/>
      </w:rPr>
      <w:t>Program</w:t>
    </w:r>
    <w:proofErr w:type="gramEnd"/>
    <w:r w:rsidR="003B063C" w:rsidRPr="000E4D46">
      <w:rPr>
        <w:rFonts w:ascii="Arial" w:hAnsi="Arial" w:cs="Arial"/>
        <w:bCs/>
        <w:i/>
        <w:iCs/>
        <w:sz w:val="20"/>
        <w:szCs w:val="20"/>
      </w:rPr>
      <w:t xml:space="preserve"> na podporu sportu v Olomouckém kraji v roce 2019,</w:t>
    </w:r>
    <w:r w:rsidR="003B063C">
      <w:rPr>
        <w:rFonts w:ascii="Arial" w:hAnsi="Arial" w:cs="Arial"/>
        <w:bCs/>
        <w:i/>
        <w:iCs/>
        <w:sz w:val="20"/>
        <w:szCs w:val="20"/>
      </w:rPr>
      <w:t xml:space="preserve"> d</w:t>
    </w:r>
    <w:r w:rsidR="003B063C" w:rsidRPr="000E4D46">
      <w:rPr>
        <w:rFonts w:ascii="Arial" w:hAnsi="Arial" w:cs="Arial"/>
        <w:bCs/>
        <w:i/>
        <w:iCs/>
        <w:sz w:val="20"/>
        <w:szCs w:val="20"/>
      </w:rPr>
      <w:t>otační titul 1 Podpora sportovních akcí, dotační titul 4 Podpora reprezentantů ČR z Olomouckého kraje  – vyhlášení</w:t>
    </w:r>
    <w:r w:rsidR="003B063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DC41313" w14:textId="4DF98C6F" w:rsidR="00E70B8A" w:rsidRPr="007D628A" w:rsidRDefault="00E70B8A" w:rsidP="003B063C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3B063C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ravid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la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ho titulu 4 </w:t>
    </w:r>
    <w:r w:rsidRPr="000B2E23">
      <w:rPr>
        <w:rFonts w:ascii="Arial" w:eastAsia="Times New Roman" w:hAnsi="Arial" w:cs="Arial"/>
        <w:i/>
        <w:iCs/>
        <w:sz w:val="20"/>
        <w:szCs w:val="20"/>
        <w:lang w:eastAsia="cs-CZ"/>
      </w:rPr>
      <w:t>Podpora reprezentantů ČR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z Olomouckého kraje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E70B8A" w:rsidRPr="00256C15" w:rsidRDefault="00E70B8A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E70B8A" w:rsidRDefault="00E70B8A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E70B8A" w:rsidRPr="00256C15" w:rsidRDefault="00E70B8A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A567" w14:textId="77777777" w:rsidR="00297A75" w:rsidRDefault="00297A75">
      <w:r>
        <w:separator/>
      </w:r>
    </w:p>
  </w:footnote>
  <w:footnote w:type="continuationSeparator" w:id="0">
    <w:p w14:paraId="62A0C153" w14:textId="77777777" w:rsidR="00297A75" w:rsidRDefault="0029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38C6ACF6" w:rsidR="00E70B8A" w:rsidRPr="00A07610" w:rsidRDefault="00E70B8A" w:rsidP="00A07610">
    <w:pPr>
      <w:pStyle w:val="Zhlav"/>
      <w:tabs>
        <w:tab w:val="clear" w:pos="4536"/>
        <w:tab w:val="clear" w:pos="9072"/>
        <w:tab w:val="left" w:pos="1900"/>
      </w:tabs>
      <w:jc w:val="center"/>
      <w:rPr>
        <w:sz w:val="24"/>
        <w:szCs w:val="24"/>
      </w:rPr>
    </w:pPr>
    <w:r w:rsidRPr="00A07610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3B063C"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  <w:r w:rsidRPr="00A07610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Pravidla dotačního titulu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4</w:t>
    </w:r>
    <w:r w:rsidRPr="00A07610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Podpora reprezentantů ČR z 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AAD65F24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2B3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1182"/>
    <w:multiLevelType w:val="hybridMultilevel"/>
    <w:tmpl w:val="EFBCB634"/>
    <w:lvl w:ilvl="0" w:tplc="918E71B8">
      <w:start w:val="1"/>
      <w:numFmt w:val="decimal"/>
      <w:lvlText w:val="%1."/>
      <w:lvlJc w:val="left"/>
      <w:pPr>
        <w:ind w:left="1571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8F07002"/>
    <w:multiLevelType w:val="hybridMultilevel"/>
    <w:tmpl w:val="9F3EB2FC"/>
    <w:lvl w:ilvl="0" w:tplc="5628C1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994A9B"/>
    <w:multiLevelType w:val="hybridMultilevel"/>
    <w:tmpl w:val="BAE8CF76"/>
    <w:lvl w:ilvl="0" w:tplc="71AE95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D77B6"/>
    <w:multiLevelType w:val="hybridMultilevel"/>
    <w:tmpl w:val="C5027B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74D4E"/>
    <w:multiLevelType w:val="hybridMultilevel"/>
    <w:tmpl w:val="25569DE2"/>
    <w:lvl w:ilvl="0" w:tplc="5996556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A14ECEE0"/>
    <w:lvl w:ilvl="0" w:tplc="FBA47D8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30E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9"/>
  </w:num>
  <w:num w:numId="4">
    <w:abstractNumId w:val="2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33"/>
  </w:num>
  <w:num w:numId="10">
    <w:abstractNumId w:val="2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5"/>
  </w:num>
  <w:num w:numId="18">
    <w:abstractNumId w:val="5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6"/>
  </w:num>
  <w:num w:numId="27">
    <w:abstractNumId w:val="17"/>
  </w:num>
  <w:num w:numId="28">
    <w:abstractNumId w:val="15"/>
  </w:num>
  <w:num w:numId="29">
    <w:abstractNumId w:val="11"/>
  </w:num>
  <w:num w:numId="30">
    <w:abstractNumId w:val="3"/>
  </w:num>
  <w:num w:numId="31">
    <w:abstractNumId w:val="9"/>
  </w:num>
  <w:num w:numId="32">
    <w:abstractNumId w:val="23"/>
  </w:num>
  <w:num w:numId="33">
    <w:abstractNumId w:val="10"/>
  </w:num>
  <w:num w:numId="34">
    <w:abstractNumId w:val="36"/>
  </w:num>
  <w:num w:numId="35">
    <w:abstractNumId w:val="18"/>
  </w:num>
  <w:num w:numId="36">
    <w:abstractNumId w:val="13"/>
  </w:num>
  <w:num w:numId="37">
    <w:abstractNumId w:val="28"/>
  </w:num>
  <w:num w:numId="38">
    <w:abstractNumId w:val="7"/>
  </w:num>
  <w:num w:numId="39">
    <w:abstractNumId w:val="8"/>
  </w:num>
  <w:num w:numId="40">
    <w:abstractNumId w:val="2"/>
  </w:num>
  <w:num w:numId="41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0262"/>
    <w:rsid w:val="00030A56"/>
    <w:rsid w:val="0003166B"/>
    <w:rsid w:val="0003189A"/>
    <w:rsid w:val="000327E3"/>
    <w:rsid w:val="00036C32"/>
    <w:rsid w:val="00040D89"/>
    <w:rsid w:val="00041173"/>
    <w:rsid w:val="000452FE"/>
    <w:rsid w:val="00045685"/>
    <w:rsid w:val="0004678B"/>
    <w:rsid w:val="000470B2"/>
    <w:rsid w:val="00050083"/>
    <w:rsid w:val="00050717"/>
    <w:rsid w:val="00050CFA"/>
    <w:rsid w:val="00052A7B"/>
    <w:rsid w:val="00052C57"/>
    <w:rsid w:val="00053020"/>
    <w:rsid w:val="00053528"/>
    <w:rsid w:val="000535D0"/>
    <w:rsid w:val="00053F7A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745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2E23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D98"/>
    <w:rsid w:val="00100495"/>
    <w:rsid w:val="00100556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31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C51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28E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0A80"/>
    <w:rsid w:val="001E2BC0"/>
    <w:rsid w:val="001E554D"/>
    <w:rsid w:val="001E7A38"/>
    <w:rsid w:val="001F02A9"/>
    <w:rsid w:val="001F0871"/>
    <w:rsid w:val="001F0A05"/>
    <w:rsid w:val="001F3C59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34657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97A75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325D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4EA9"/>
    <w:rsid w:val="003157D3"/>
    <w:rsid w:val="0031600B"/>
    <w:rsid w:val="0031629F"/>
    <w:rsid w:val="00317ED5"/>
    <w:rsid w:val="00321272"/>
    <w:rsid w:val="00321955"/>
    <w:rsid w:val="00324768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3F5E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063C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42A"/>
    <w:rsid w:val="003E4527"/>
    <w:rsid w:val="003E4569"/>
    <w:rsid w:val="003E4931"/>
    <w:rsid w:val="003E59E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0BB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12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6A1B"/>
    <w:rsid w:val="004877F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95B"/>
    <w:rsid w:val="004A1ACF"/>
    <w:rsid w:val="004A2FC7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0EC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455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404A"/>
    <w:rsid w:val="00514697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1808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702B"/>
    <w:rsid w:val="005E7E0B"/>
    <w:rsid w:val="005E7E11"/>
    <w:rsid w:val="005F0198"/>
    <w:rsid w:val="005F0AC2"/>
    <w:rsid w:val="005F106F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5D3F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091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3F55"/>
    <w:rsid w:val="006664A8"/>
    <w:rsid w:val="00666FFE"/>
    <w:rsid w:val="006704F4"/>
    <w:rsid w:val="00671EEC"/>
    <w:rsid w:val="00673C36"/>
    <w:rsid w:val="00676C42"/>
    <w:rsid w:val="00677DE8"/>
    <w:rsid w:val="00680DFB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15F2"/>
    <w:rsid w:val="006C4158"/>
    <w:rsid w:val="006C464B"/>
    <w:rsid w:val="006C4DCD"/>
    <w:rsid w:val="006C5B90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3776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3FC0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41C5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3161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2DEF"/>
    <w:rsid w:val="0077325E"/>
    <w:rsid w:val="00773397"/>
    <w:rsid w:val="00773EE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2CEB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2F8E"/>
    <w:rsid w:val="0084412F"/>
    <w:rsid w:val="00845F43"/>
    <w:rsid w:val="008463B4"/>
    <w:rsid w:val="00846D00"/>
    <w:rsid w:val="00850357"/>
    <w:rsid w:val="00850D45"/>
    <w:rsid w:val="00851768"/>
    <w:rsid w:val="00851E5E"/>
    <w:rsid w:val="00851E65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8A5"/>
    <w:rsid w:val="00867B0A"/>
    <w:rsid w:val="00867ED3"/>
    <w:rsid w:val="008711CD"/>
    <w:rsid w:val="008749F7"/>
    <w:rsid w:val="00876076"/>
    <w:rsid w:val="00876E43"/>
    <w:rsid w:val="0087710D"/>
    <w:rsid w:val="00877DF7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9631D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5F8E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6244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A72D8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D6EDA"/>
    <w:rsid w:val="009E27A9"/>
    <w:rsid w:val="009E4598"/>
    <w:rsid w:val="009E4F57"/>
    <w:rsid w:val="009E528A"/>
    <w:rsid w:val="009E6288"/>
    <w:rsid w:val="009E698D"/>
    <w:rsid w:val="009E6C74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76F"/>
    <w:rsid w:val="009F5F3C"/>
    <w:rsid w:val="009F6C1E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610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346"/>
    <w:rsid w:val="00A30A1A"/>
    <w:rsid w:val="00A3127C"/>
    <w:rsid w:val="00A31309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998"/>
    <w:rsid w:val="00A87F86"/>
    <w:rsid w:val="00A900C4"/>
    <w:rsid w:val="00A90F7E"/>
    <w:rsid w:val="00A91017"/>
    <w:rsid w:val="00A91158"/>
    <w:rsid w:val="00A916D1"/>
    <w:rsid w:val="00A9271A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598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1152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4F0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2DD0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0384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1CD"/>
    <w:rsid w:val="00B866F4"/>
    <w:rsid w:val="00B87411"/>
    <w:rsid w:val="00B87EF9"/>
    <w:rsid w:val="00B90370"/>
    <w:rsid w:val="00B90D5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6E7E"/>
    <w:rsid w:val="00C2081B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4DA6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BC6"/>
    <w:rsid w:val="00C96DFD"/>
    <w:rsid w:val="00C97C1D"/>
    <w:rsid w:val="00CA01E4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1BD7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E7617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865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4D13"/>
    <w:rsid w:val="00D55B51"/>
    <w:rsid w:val="00D57360"/>
    <w:rsid w:val="00D578A8"/>
    <w:rsid w:val="00D605BA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2634"/>
    <w:rsid w:val="00D83616"/>
    <w:rsid w:val="00D836FA"/>
    <w:rsid w:val="00D84F91"/>
    <w:rsid w:val="00D8538A"/>
    <w:rsid w:val="00D870D0"/>
    <w:rsid w:val="00D87612"/>
    <w:rsid w:val="00D901E4"/>
    <w:rsid w:val="00D90E80"/>
    <w:rsid w:val="00D9178B"/>
    <w:rsid w:val="00D928D1"/>
    <w:rsid w:val="00D92B7E"/>
    <w:rsid w:val="00D94D32"/>
    <w:rsid w:val="00D96449"/>
    <w:rsid w:val="00D96C9F"/>
    <w:rsid w:val="00D973FA"/>
    <w:rsid w:val="00D977D3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4900"/>
    <w:rsid w:val="00DB5C7C"/>
    <w:rsid w:val="00DB7F38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1586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8B1"/>
    <w:rsid w:val="00DF0BEF"/>
    <w:rsid w:val="00DF1192"/>
    <w:rsid w:val="00DF5735"/>
    <w:rsid w:val="00DF76BA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70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0B8A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477"/>
    <w:rsid w:val="00E86630"/>
    <w:rsid w:val="00E87E42"/>
    <w:rsid w:val="00E90395"/>
    <w:rsid w:val="00E90493"/>
    <w:rsid w:val="00E93DE4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62BE"/>
    <w:rsid w:val="00ED0862"/>
    <w:rsid w:val="00ED1FA8"/>
    <w:rsid w:val="00ED2CF7"/>
    <w:rsid w:val="00ED2FF4"/>
    <w:rsid w:val="00ED3D90"/>
    <w:rsid w:val="00ED5415"/>
    <w:rsid w:val="00ED5A1D"/>
    <w:rsid w:val="00ED62A2"/>
    <w:rsid w:val="00ED78E3"/>
    <w:rsid w:val="00ED7FA7"/>
    <w:rsid w:val="00EE00A8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2CAE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49D9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B77B1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ol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04AD2-6D54-4A2F-83EC-03CD707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5073</Words>
  <Characters>29934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37</cp:revision>
  <cp:lastPrinted>2018-08-21T10:53:00Z</cp:lastPrinted>
  <dcterms:created xsi:type="dcterms:W3CDTF">2018-11-15T10:41:00Z</dcterms:created>
  <dcterms:modified xsi:type="dcterms:W3CDTF">2018-11-29T12:33:00Z</dcterms:modified>
</cp:coreProperties>
</file>