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1C" w:rsidRDefault="00304E1C"/>
    <w:tbl>
      <w:tblPr>
        <w:tblW w:w="83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2127"/>
      </w:tblGrid>
      <w:tr w:rsidR="00304E1C" w:rsidRPr="00304E1C" w:rsidTr="00304E1C">
        <w:trPr>
          <w:trHeight w:val="450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ředpokládané p</w:t>
            </w: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říjmy</w:t>
            </w:r>
          </w:p>
        </w:tc>
      </w:tr>
      <w:tr w:rsidR="00304E1C" w:rsidRPr="00304E1C" w:rsidTr="00304E1C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 rozpočet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Olomoucký kraj vč. sponzoringu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15 000 000 Kč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7 000 000 Kč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8 000 000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Český olympijský výbor/Česká olympijská a.</w:t>
            </w:r>
            <w:proofErr w:type="gramStart"/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s.*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2 000 000 Kč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1 500 000 Kč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NSA (Národní sportovní agentura)**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6 000 000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6 000 000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Účastnické poplatky***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9 945 600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2 131 200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7 814 400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Statutární město Olomouc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2 000 000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2 000 000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Statutární město Prostějov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1 000 000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1 000 000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Statutární město Přerov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Město Kojetín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Město Velká Bystřice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36 645 600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10 631 200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26 014 400 Kč</w:t>
            </w:r>
          </w:p>
        </w:tc>
      </w:tr>
    </w:tbl>
    <w:p w:rsidR="00E22FD3" w:rsidRDefault="00E22FD3"/>
    <w:tbl>
      <w:tblPr>
        <w:tblW w:w="83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2127"/>
      </w:tblGrid>
      <w:tr w:rsidR="00304E1C" w:rsidRPr="00304E1C" w:rsidTr="00304E1C">
        <w:trPr>
          <w:trHeight w:val="450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výdaje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 rozpočet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Ubytování a stravování - (sportovci + produkce)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9 945 600 Kč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2 500 000 Kč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7 445 600,00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Organizace sportovních soutěží na "klíč"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5 000 000 Kč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2 500 000 Kč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2 500 000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  <w:tr w:rsidR="00304E1C" w:rsidRPr="00304E1C" w:rsidTr="00304E1C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Nájmy sportovišť, Olympijského domu, zimního stadionu a skladu vč. provozních nákladů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3 500 000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3 500 000 Kč</w:t>
            </w:r>
          </w:p>
        </w:tc>
      </w:tr>
      <w:tr w:rsidR="00304E1C" w:rsidRPr="00304E1C" w:rsidTr="00304E1C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Materiální vybavení sportovišť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3 800 000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1 900 000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1 900 000 Kč</w:t>
            </w:r>
          </w:p>
        </w:tc>
      </w:tr>
      <w:tr w:rsidR="00304E1C" w:rsidRPr="00304E1C" w:rsidTr="00304E1C">
        <w:trPr>
          <w:trHeight w:val="10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Ceremoniály (náklady na pořádající agenturu na základě VZ, výroba medailí, pohárů, tisk diplomů, výroba pochodně, stupně vítězů)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2 200 000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1 100 000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1 100 000 Kč</w:t>
            </w:r>
          </w:p>
        </w:tc>
      </w:tr>
      <w:tr w:rsidR="00304E1C" w:rsidRPr="00304E1C" w:rsidTr="001121A9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Doprovodný program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800 000 Kč</w:t>
            </w:r>
          </w:p>
        </w:tc>
      </w:tr>
      <w:tr w:rsidR="001121A9" w:rsidRPr="00304E1C" w:rsidTr="001121A9">
        <w:trPr>
          <w:trHeight w:val="1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Doprava (bezplatné zajištění MHD, kyvadlové dopravní spojení OL-PV, OL-PŘ, OL-VB, OL-OLŠ, vč. mimořádných dopravních spojení, zajištění vč.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dispečinku)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1 500 000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1 500 000 Kč</w:t>
            </w:r>
          </w:p>
        </w:tc>
      </w:tr>
      <w:tr w:rsidR="00304E1C" w:rsidRPr="00304E1C" w:rsidTr="00304E1C">
        <w:trPr>
          <w:trHeight w:val="17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Administrativní náklady (notebook s mobilním připojením na internet, kancelářské potřeby, barva do tonerů, 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HM, občerstvení na porady s vedoucími krajských </w:t>
            </w: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výprav, řediteli sportů, zajištění jednání ŘV a OV, setkání s dobrovolníky)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70 000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130 000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Zdravotní zajištění (ZZS, SŠ zdravotnické, ČČK)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Propagace (grafické práce, výroba propagačních materiálů, tiskovin, reklamní kampaň v dopra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ních prostředcích, propagační předměty OK, Průvodce LODM, apod.)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2 000 000 Kč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1 000 000 Kč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1 000 000 Kč</w:t>
            </w:r>
          </w:p>
        </w:tc>
      </w:tr>
      <w:tr w:rsidR="00304E1C" w:rsidRPr="00304E1C" w:rsidTr="00304E1C">
        <w:trPr>
          <w:trHeight w:val="88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  <w:tr w:rsidR="00304E1C" w:rsidRPr="00304E1C" w:rsidTr="00304E1C">
        <w:trPr>
          <w:trHeight w:val="12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Pojištění (úrazové a pojištění odpovědnosti účastníků, úhrada škod, které nelze hradit z pojistky, včetně spoluúčasti OK dle pojistné smlouvy)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350 000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350 000 Kč</w:t>
            </w:r>
          </w:p>
        </w:tc>
      </w:tr>
      <w:tr w:rsidR="00304E1C" w:rsidRPr="00304E1C" w:rsidTr="00304E1C">
        <w:trPr>
          <w:trHeight w:val="7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Data a internet (posílení internetového připojení na ubytování a na sportovištích)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150 000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150 000 Kč</w:t>
            </w:r>
          </w:p>
        </w:tc>
      </w:tr>
      <w:tr w:rsidR="00304E1C" w:rsidRPr="00304E1C" w:rsidTr="00304E1C">
        <w:trPr>
          <w:trHeight w:val="1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VIP servis (pronájem prostor, rauty + pohoštění VIP na vybraných sportovištích, dárkové tašky po zahajovacím ceremoniálu, doprovodných program-např.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pivovar Litovel)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1 000 000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1 000 000 Kč</w:t>
            </w:r>
          </w:p>
        </w:tc>
      </w:tr>
      <w:tr w:rsidR="00304E1C" w:rsidRPr="00304E1C" w:rsidTr="00304E1C">
        <w:trPr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Dobrovolníci (školení BOZP, ubytování, strava, triko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kšiltovka, 1 </w:t>
            </w:r>
            <w:proofErr w:type="spellStart"/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teambuilding</w:t>
            </w:r>
            <w:proofErr w:type="spellEnd"/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akce)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500 000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400 000 Kč</w:t>
            </w:r>
          </w:p>
        </w:tc>
      </w:tr>
      <w:tr w:rsidR="00304E1C" w:rsidRPr="00304E1C" w:rsidTr="001121A9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Branding</w:t>
            </w:r>
            <w:proofErr w:type="spellEnd"/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sportovišť (pořízení banneru nekonečného motivu /cca 1 000m/vč. překrytí reklam, instalační materiál a kovové konstrukce u medailových ceremoniálů)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40</w:t>
            </w:r>
            <w:bookmarkStart w:id="0" w:name="_GoBack"/>
            <w:bookmarkEnd w:id="0"/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400 000 Kč</w:t>
            </w:r>
          </w:p>
        </w:tc>
      </w:tr>
      <w:tr w:rsidR="00304E1C" w:rsidRPr="00304E1C" w:rsidTr="001121A9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1C" w:rsidRPr="000C4FDE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0A1A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Televizní přenosy naČT4 a </w:t>
            </w:r>
            <w:proofErr w:type="spellStart"/>
            <w:r w:rsidRPr="000A1AE9">
              <w:rPr>
                <w:rFonts w:ascii="Calibri" w:eastAsia="Times New Roman" w:hAnsi="Calibri" w:cs="Calibri"/>
                <w:color w:val="000000"/>
                <w:lang w:eastAsia="cs-CZ"/>
              </w:rPr>
              <w:t>streeming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1C" w:rsidRPr="000A1AE9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0A1AE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1 000 000 Kč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0A1AE9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0A1AE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500 000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0A1AE9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0A1AE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500 000 Kč</w:t>
            </w:r>
          </w:p>
        </w:tc>
      </w:tr>
      <w:tr w:rsidR="00304E1C" w:rsidRPr="00304E1C" w:rsidTr="001121A9">
        <w:trPr>
          <w:trHeight w:val="12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</w:t>
            </w:r>
            <w:r w:rsidRPr="00304E1C">
              <w:rPr>
                <w:rFonts w:ascii="Calibri" w:eastAsia="Times New Roman" w:hAnsi="Calibri" w:cs="Calibri"/>
                <w:color w:val="000000"/>
                <w:lang w:eastAsia="cs-CZ"/>
              </w:rPr>
              <w:t>áklady na personální obsazení navržených pozic, včetně odměn pro zaměstnance KÚ nad rámec pracovních povinností)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500 000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lang w:eastAsia="cs-CZ"/>
              </w:rPr>
              <w:t>Rezerva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lang w:eastAsia="cs-CZ"/>
              </w:rPr>
              <w:t>3 200 000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lang w:eastAsia="cs-CZ"/>
              </w:rPr>
              <w:t>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Cs/>
                <w:lang w:eastAsia="cs-CZ"/>
              </w:rPr>
              <w:t>3 200 000 Kč</w:t>
            </w:r>
          </w:p>
        </w:tc>
      </w:tr>
      <w:tr w:rsidR="00304E1C" w:rsidRPr="00304E1C" w:rsidTr="00304E1C">
        <w:trPr>
          <w:trHeight w:val="45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36 645 600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10 070 000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E1C" w:rsidRPr="00304E1C" w:rsidRDefault="00304E1C" w:rsidP="00304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4E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26 575 600 Kč</w:t>
            </w:r>
          </w:p>
        </w:tc>
      </w:tr>
    </w:tbl>
    <w:p w:rsidR="00304E1C" w:rsidRDefault="00304E1C"/>
    <w:sectPr w:rsidR="00304E1C" w:rsidSect="00804F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8C" w:rsidRDefault="00C35D8C" w:rsidP="00C35D8C">
      <w:pPr>
        <w:spacing w:after="0" w:line="240" w:lineRule="auto"/>
      </w:pPr>
      <w:r>
        <w:separator/>
      </w:r>
    </w:p>
  </w:endnote>
  <w:endnote w:type="continuationSeparator" w:id="0">
    <w:p w:rsidR="00C35D8C" w:rsidRDefault="00C35D8C" w:rsidP="00C3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B8" w:rsidRDefault="000462B8" w:rsidP="000462B8">
    <w:pPr>
      <w:pStyle w:val="Bezmezer"/>
    </w:pPr>
    <w:r>
      <w:t>__________________________________________________________________________________</w:t>
    </w:r>
  </w:p>
  <w:p w:rsidR="000462B8" w:rsidRPr="006E0690" w:rsidRDefault="000A1AE9" w:rsidP="000462B8">
    <w:pPr>
      <w:pStyle w:val="Bezmezer"/>
      <w:rPr>
        <w:i/>
      </w:rPr>
    </w:pPr>
    <w:r>
      <w:rPr>
        <w:i/>
      </w:rPr>
      <w:t>Zastupitelstvo</w:t>
    </w:r>
    <w:r w:rsidR="000462B8" w:rsidRPr="006E0690">
      <w:rPr>
        <w:i/>
      </w:rPr>
      <w:t xml:space="preserve"> Olomouckého kraje 1</w:t>
    </w:r>
    <w:r>
      <w:rPr>
        <w:i/>
      </w:rPr>
      <w:t>7</w:t>
    </w:r>
    <w:r w:rsidR="000462B8" w:rsidRPr="006E0690">
      <w:rPr>
        <w:i/>
      </w:rPr>
      <w:t>. 2. 2020</w:t>
    </w:r>
    <w:r w:rsidR="000462B8" w:rsidRPr="006E0690">
      <w:rPr>
        <w:i/>
      </w:rPr>
      <w:tab/>
    </w:r>
    <w:r w:rsidR="000462B8" w:rsidRPr="006E0690">
      <w:rPr>
        <w:i/>
      </w:rPr>
      <w:tab/>
    </w:r>
    <w:r w:rsidR="000462B8" w:rsidRPr="006E0690">
      <w:rPr>
        <w:i/>
      </w:rPr>
      <w:tab/>
    </w:r>
    <w:r w:rsidR="000462B8" w:rsidRPr="006E0690">
      <w:rPr>
        <w:i/>
      </w:rPr>
      <w:tab/>
    </w:r>
    <w:r w:rsidR="000462B8" w:rsidRPr="006E0690">
      <w:rPr>
        <w:i/>
      </w:rPr>
      <w:tab/>
      <w:t xml:space="preserve">Strana </w:t>
    </w:r>
    <w:r w:rsidR="000462B8" w:rsidRPr="006E0690">
      <w:rPr>
        <w:i/>
      </w:rPr>
      <w:fldChar w:fldCharType="begin"/>
    </w:r>
    <w:r w:rsidR="000462B8" w:rsidRPr="006E0690">
      <w:rPr>
        <w:i/>
      </w:rPr>
      <w:instrText xml:space="preserve"> PAGE </w:instrText>
    </w:r>
    <w:r w:rsidR="000462B8" w:rsidRPr="006E0690">
      <w:rPr>
        <w:i/>
      </w:rPr>
      <w:fldChar w:fldCharType="separate"/>
    </w:r>
    <w:r w:rsidR="00B21630">
      <w:rPr>
        <w:i/>
        <w:noProof/>
      </w:rPr>
      <w:t>74</w:t>
    </w:r>
    <w:r w:rsidR="000462B8" w:rsidRPr="006E0690">
      <w:rPr>
        <w:i/>
      </w:rPr>
      <w:fldChar w:fldCharType="end"/>
    </w:r>
    <w:r w:rsidR="000462B8" w:rsidRPr="006E0690">
      <w:rPr>
        <w:i/>
      </w:rPr>
      <w:t xml:space="preserve"> (celkem </w:t>
    </w:r>
    <w:r w:rsidR="006E0690" w:rsidRPr="006E0690">
      <w:rPr>
        <w:i/>
      </w:rPr>
      <w:t>8</w:t>
    </w:r>
    <w:r w:rsidR="00216312">
      <w:rPr>
        <w:i/>
      </w:rPr>
      <w:t>8</w:t>
    </w:r>
    <w:r w:rsidR="000462B8" w:rsidRPr="006E0690">
      <w:rPr>
        <w:i/>
      </w:rPr>
      <w:t>)</w:t>
    </w:r>
  </w:p>
  <w:p w:rsidR="000462B8" w:rsidRPr="006E0690" w:rsidRDefault="00B21630" w:rsidP="000462B8">
    <w:pPr>
      <w:pStyle w:val="Bezmezer"/>
      <w:rPr>
        <w:i/>
      </w:rPr>
    </w:pPr>
    <w:r>
      <w:rPr>
        <w:i/>
      </w:rPr>
      <w:t>40</w:t>
    </w:r>
    <w:r w:rsidR="000462B8" w:rsidRPr="006E0690">
      <w:rPr>
        <w:i/>
      </w:rPr>
      <w:t>.</w:t>
    </w:r>
    <w:r>
      <w:rPr>
        <w:i/>
      </w:rPr>
      <w:t xml:space="preserve"> – </w:t>
    </w:r>
    <w:r w:rsidR="000462B8" w:rsidRPr="006E0690">
      <w:rPr>
        <w:i/>
      </w:rPr>
      <w:t>Smlouva o pořádání Her IX. zimní olympiády dětí a mládeže ČR 2021</w:t>
    </w:r>
  </w:p>
  <w:p w:rsidR="00C35D8C" w:rsidRPr="006E0690" w:rsidRDefault="000462B8" w:rsidP="000462B8">
    <w:pPr>
      <w:pStyle w:val="Bezmezer"/>
      <w:rPr>
        <w:i/>
      </w:rPr>
    </w:pPr>
    <w:r w:rsidRPr="006E0690">
      <w:rPr>
        <w:i/>
      </w:rPr>
      <w:t xml:space="preserve">Příloha č. </w:t>
    </w:r>
    <w:r w:rsidR="006E0690" w:rsidRPr="006E0690">
      <w:rPr>
        <w:i/>
      </w:rPr>
      <w:t>7</w:t>
    </w:r>
    <w:r w:rsidRPr="006E0690">
      <w:rPr>
        <w:i/>
      </w:rPr>
      <w:t xml:space="preserve"> – Garantovaný rozpočet 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8C" w:rsidRDefault="00C35D8C" w:rsidP="00C35D8C">
      <w:pPr>
        <w:spacing w:after="0" w:line="240" w:lineRule="auto"/>
      </w:pPr>
      <w:r>
        <w:separator/>
      </w:r>
    </w:p>
  </w:footnote>
  <w:footnote w:type="continuationSeparator" w:id="0">
    <w:p w:rsidR="00C35D8C" w:rsidRDefault="00C35D8C" w:rsidP="00C3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26" w:rsidRDefault="00521926" w:rsidP="00521926">
    <w:pPr>
      <w:pStyle w:val="Zhlav"/>
      <w:jc w:val="center"/>
    </w:pPr>
    <w:r>
      <w:rPr>
        <w:rFonts w:ascii="Arial" w:hAnsi="Arial" w:cs="Arial"/>
        <w:i/>
      </w:rPr>
      <w:t xml:space="preserve">Příloha č. </w:t>
    </w:r>
    <w:r w:rsidR="006E0690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– Garantovaný rozpočet 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1C"/>
    <w:rsid w:val="000462B8"/>
    <w:rsid w:val="000A1AE9"/>
    <w:rsid w:val="000C4FDE"/>
    <w:rsid w:val="001121A9"/>
    <w:rsid w:val="00216312"/>
    <w:rsid w:val="00304E1C"/>
    <w:rsid w:val="00327DA8"/>
    <w:rsid w:val="00521926"/>
    <w:rsid w:val="00693D18"/>
    <w:rsid w:val="006E0690"/>
    <w:rsid w:val="00790D3E"/>
    <w:rsid w:val="00804F06"/>
    <w:rsid w:val="00955F43"/>
    <w:rsid w:val="00B21630"/>
    <w:rsid w:val="00C35D8C"/>
    <w:rsid w:val="00CE65D5"/>
    <w:rsid w:val="00E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1693C6"/>
  <w15:chartTrackingRefBased/>
  <w15:docId w15:val="{1C9D6E04-0137-4DA8-9A35-FBA07099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D8C"/>
  </w:style>
  <w:style w:type="paragraph" w:styleId="Zpat">
    <w:name w:val="footer"/>
    <w:basedOn w:val="Normln"/>
    <w:link w:val="ZpatChar"/>
    <w:uiPriority w:val="99"/>
    <w:unhideWhenUsed/>
    <w:rsid w:val="00C3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D8C"/>
  </w:style>
  <w:style w:type="paragraph" w:styleId="Zkladntext">
    <w:name w:val="Body Text"/>
    <w:basedOn w:val="Normln"/>
    <w:link w:val="ZkladntextChar"/>
    <w:uiPriority w:val="99"/>
    <w:rsid w:val="000462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62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46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 Jan</dc:creator>
  <cp:keywords/>
  <dc:description/>
  <cp:lastModifiedBy>Holubová Romana</cp:lastModifiedBy>
  <cp:revision>5</cp:revision>
  <dcterms:created xsi:type="dcterms:W3CDTF">2020-02-07T08:59:00Z</dcterms:created>
  <dcterms:modified xsi:type="dcterms:W3CDTF">2020-02-10T12:21:00Z</dcterms:modified>
</cp:coreProperties>
</file>