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911F3" w14:textId="77777777" w:rsidR="00D171EF" w:rsidRPr="001B284B" w:rsidRDefault="00D171EF" w:rsidP="00691685">
      <w:pPr>
        <w:jc w:val="center"/>
        <w:rPr>
          <w:rFonts w:ascii="Arial" w:hAnsi="Arial" w:cs="Arial"/>
          <w:b/>
          <w:sz w:val="24"/>
          <w:szCs w:val="24"/>
        </w:rPr>
      </w:pPr>
    </w:p>
    <w:p w14:paraId="1B47B241" w14:textId="77777777" w:rsidR="002573D9" w:rsidRPr="00AA4835" w:rsidRDefault="002573D9" w:rsidP="002573D9">
      <w:pPr>
        <w:tabs>
          <w:tab w:val="left" w:pos="0"/>
        </w:tabs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AA4835">
        <w:rPr>
          <w:rFonts w:ascii="Arial" w:hAnsi="Arial" w:cs="Arial"/>
          <w:b/>
          <w:sz w:val="40"/>
          <w:szCs w:val="40"/>
        </w:rPr>
        <w:t>PRAVIDLA POSKYTOVÁNÍ DOTACÍ Z ROZPOČTU OLOMOUCKÉHO KRAJE</w:t>
      </w:r>
    </w:p>
    <w:p w14:paraId="6F94CFA2" w14:textId="77777777" w:rsidR="00BD553A" w:rsidRPr="00AA4835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1033F5AB" w14:textId="78657AE1" w:rsidR="00F462F3" w:rsidRPr="00AA4835" w:rsidRDefault="00D171EF" w:rsidP="00F462F3">
      <w:pPr>
        <w:tabs>
          <w:tab w:val="left" w:pos="0"/>
        </w:tabs>
        <w:ind w:left="0" w:firstLine="0"/>
        <w:jc w:val="center"/>
        <w:rPr>
          <w:rFonts w:ascii="Arial" w:hAnsi="Arial" w:cs="Arial"/>
          <w:b/>
          <w:sz w:val="36"/>
          <w:szCs w:val="36"/>
        </w:rPr>
      </w:pPr>
      <w:r w:rsidRPr="00AA4835">
        <w:rPr>
          <w:rFonts w:ascii="Arial" w:hAnsi="Arial" w:cs="Arial"/>
          <w:b/>
          <w:sz w:val="40"/>
          <w:szCs w:val="40"/>
        </w:rPr>
        <w:t xml:space="preserve">DOTAČNÍ PROGRAM </w:t>
      </w:r>
      <w:r w:rsidR="00F462F3" w:rsidRPr="00AA4835">
        <w:rPr>
          <w:rFonts w:ascii="Arial" w:hAnsi="Arial" w:cs="Arial"/>
          <w:b/>
          <w:sz w:val="40"/>
          <w:szCs w:val="40"/>
        </w:rPr>
        <w:t>„PROGRAM NA PODPORU INVESTIČNÍCH PROJEKTŮ V OBLASTI KULTURY V OLOMOUCKÉM KRAJI V ROCE 2020“</w:t>
      </w:r>
    </w:p>
    <w:p w14:paraId="34645340" w14:textId="77777777" w:rsidR="00F462F3" w:rsidRPr="00AA4835" w:rsidRDefault="00F462F3" w:rsidP="00F462F3">
      <w:pPr>
        <w:jc w:val="center"/>
        <w:rPr>
          <w:rFonts w:ascii="Arial" w:hAnsi="Arial" w:cs="Arial"/>
          <w:b/>
          <w:sz w:val="18"/>
          <w:szCs w:val="18"/>
        </w:rPr>
      </w:pPr>
    </w:p>
    <w:p w14:paraId="0B2361CB" w14:textId="77777777" w:rsidR="00691685" w:rsidRPr="00AA4835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AA4835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AA4835" w:rsidRDefault="00E76FA8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EBA917E" w14:textId="4D99DB89" w:rsidR="00691685" w:rsidRPr="00AA483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F462F3" w:rsidRPr="00AA4835">
        <w:rPr>
          <w:rFonts w:ascii="Arial" w:hAnsi="Arial" w:cs="Arial"/>
          <w:b/>
          <w:bCs/>
          <w:sz w:val="24"/>
          <w:szCs w:val="24"/>
        </w:rPr>
        <w:t xml:space="preserve">Program na podporu investičních projektů v oblasti kultury v Olomouckém kraji v roce 2020 </w:t>
      </w:r>
    </w:p>
    <w:p w14:paraId="766C4146" w14:textId="77777777" w:rsidR="00691685" w:rsidRPr="00AA4835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AA483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AA4835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AA4835" w:rsidRDefault="00123047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29EF5416" w14:textId="77777777" w:rsidR="000F74F8" w:rsidRPr="00AA4835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t xml:space="preserve">Řídící orgán: </w:t>
      </w:r>
      <w:r w:rsidRPr="00AA4835">
        <w:rPr>
          <w:rFonts w:ascii="Arial" w:hAnsi="Arial" w:cs="Arial"/>
          <w:sz w:val="24"/>
          <w:szCs w:val="24"/>
        </w:rPr>
        <w:t>Rada Olomouckého kraje/Zastupitelstvo Olomouckého kraje</w:t>
      </w:r>
    </w:p>
    <w:p w14:paraId="640C95DB" w14:textId="77777777" w:rsidR="000F74F8" w:rsidRPr="00AA4835" w:rsidRDefault="000F74F8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51DDD790" w14:textId="77777777" w:rsidR="00BB79D0" w:rsidRPr="00AA4835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AA4835">
        <w:rPr>
          <w:rFonts w:ascii="Arial" w:hAnsi="Arial" w:cs="Arial"/>
          <w:b/>
          <w:sz w:val="24"/>
          <w:szCs w:val="24"/>
        </w:rPr>
        <w:t>Administrátorem dotačního programu</w:t>
      </w:r>
      <w:r w:rsidRPr="00AA4835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AA4835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A4835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22531B9E" w:rsidR="00D8543B" w:rsidRPr="00AA4835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A4835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F462F3" w:rsidRPr="00AA4835">
        <w:rPr>
          <w:rFonts w:ascii="Arial" w:hAnsi="Arial" w:cs="Arial"/>
          <w:sz w:val="24"/>
          <w:szCs w:val="24"/>
          <w:lang w:eastAsia="cs-CZ"/>
        </w:rPr>
        <w:t xml:space="preserve">sportu, kultury a památkové péče </w:t>
      </w:r>
      <w:r w:rsidRPr="00AA4835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AA4835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A4835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AA4835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A4835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AA4835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AA4835">
        <w:rPr>
          <w:rFonts w:ascii="Arial" w:hAnsi="Arial" w:cs="Arial"/>
          <w:sz w:val="24"/>
          <w:szCs w:val="24"/>
          <w:lang w:eastAsia="cs-CZ"/>
        </w:rPr>
        <w:t>e-podatelna:</w:t>
      </w:r>
      <w:r w:rsidRPr="00AA4835">
        <w:rPr>
          <w:rFonts w:cs="Arial"/>
          <w:sz w:val="24"/>
          <w:szCs w:val="24"/>
        </w:rPr>
        <w:t xml:space="preserve"> </w:t>
      </w:r>
      <w:r w:rsidR="009A6E56" w:rsidRPr="00AA4835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AA4835">
        <w:rPr>
          <w:sz w:val="24"/>
          <w:szCs w:val="24"/>
        </w:rPr>
        <w:t xml:space="preserve"> </w:t>
      </w:r>
    </w:p>
    <w:p w14:paraId="7CA0B538" w14:textId="77777777" w:rsidR="00D8543B" w:rsidRPr="00AA4835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A4835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AA4835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AA4835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AA4835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AA4835" w:rsidRDefault="005C6726" w:rsidP="00691685">
      <w:pPr>
        <w:pStyle w:val="Odstavecseseznamem"/>
        <w:rPr>
          <w:rFonts w:ascii="Arial" w:hAnsi="Arial" w:cs="Arial"/>
          <w:sz w:val="24"/>
          <w:szCs w:val="24"/>
        </w:rPr>
      </w:pPr>
    </w:p>
    <w:p w14:paraId="04554146" w14:textId="05A393D8" w:rsidR="00FE0B1A" w:rsidRPr="00AA483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t>Cílem dotačního programu</w:t>
      </w:r>
      <w:r w:rsidRPr="00AA4835">
        <w:rPr>
          <w:rFonts w:ascii="Arial" w:hAnsi="Arial" w:cs="Arial"/>
          <w:sz w:val="24"/>
          <w:szCs w:val="24"/>
        </w:rPr>
        <w:t xml:space="preserve"> je podpora </w:t>
      </w:r>
      <w:r w:rsidR="00BA1AFE" w:rsidRPr="00AA4835">
        <w:rPr>
          <w:rFonts w:ascii="Arial" w:hAnsi="Arial" w:cs="Arial"/>
          <w:sz w:val="24"/>
          <w:szCs w:val="24"/>
        </w:rPr>
        <w:t xml:space="preserve">investičních projektů v oblasti kultury </w:t>
      </w:r>
      <w:r w:rsidRPr="00AA4835">
        <w:rPr>
          <w:rFonts w:ascii="Arial" w:hAnsi="Arial" w:cs="Arial"/>
          <w:sz w:val="24"/>
          <w:szCs w:val="24"/>
        </w:rPr>
        <w:t xml:space="preserve">v Olomouckém kraji ve veřejném zájmu a v souladu s cíli Olomouckého kraje. </w:t>
      </w:r>
    </w:p>
    <w:p w14:paraId="797A96E0" w14:textId="77777777" w:rsidR="00582F9A" w:rsidRPr="00AA4835" w:rsidRDefault="00582F9A" w:rsidP="0076775F">
      <w:pPr>
        <w:pStyle w:val="Odstavecseseznamem"/>
        <w:rPr>
          <w:rFonts w:ascii="Arial" w:hAnsi="Arial" w:cs="Arial"/>
          <w:sz w:val="24"/>
          <w:szCs w:val="24"/>
        </w:rPr>
      </w:pPr>
    </w:p>
    <w:p w14:paraId="6EFB181E" w14:textId="6CCA9B27" w:rsidR="00F6185D" w:rsidRPr="00AA4835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 xml:space="preserve">Dotační program </w:t>
      </w:r>
      <w:proofErr w:type="spellStart"/>
      <w:r w:rsidR="00F462F3" w:rsidRPr="00AA4835">
        <w:rPr>
          <w:rFonts w:ascii="Arial" w:hAnsi="Arial" w:cs="Arial"/>
          <w:bCs/>
          <w:sz w:val="24"/>
          <w:szCs w:val="24"/>
        </w:rPr>
        <w:t>Program</w:t>
      </w:r>
      <w:proofErr w:type="spellEnd"/>
      <w:r w:rsidR="00F462F3" w:rsidRPr="00AA4835">
        <w:rPr>
          <w:rFonts w:ascii="Arial" w:hAnsi="Arial" w:cs="Arial"/>
          <w:bCs/>
          <w:sz w:val="24"/>
          <w:szCs w:val="24"/>
        </w:rPr>
        <w:t xml:space="preserve"> na podporu investičních projektů v oblasti kultury v Olomouckém kraji v roce 2020</w:t>
      </w:r>
      <w:r w:rsidRPr="00AA4835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31D923C5" w14:textId="1A840339" w:rsidR="0076775F" w:rsidRPr="00AA4835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>Dotační titul 1</w:t>
      </w:r>
      <w:r w:rsidR="00C44E0C" w:rsidRPr="00AA4835">
        <w:rPr>
          <w:rFonts w:ascii="Arial" w:hAnsi="Arial" w:cs="Arial"/>
          <w:sz w:val="24"/>
          <w:szCs w:val="24"/>
        </w:rPr>
        <w:t xml:space="preserve"> </w:t>
      </w:r>
      <w:r w:rsidR="00B94CA6">
        <w:rPr>
          <w:rFonts w:ascii="Arial" w:hAnsi="Arial" w:cs="Arial"/>
          <w:sz w:val="24"/>
          <w:szCs w:val="24"/>
        </w:rPr>
        <w:t>–</w:t>
      </w:r>
      <w:r w:rsidR="00C44E0C" w:rsidRPr="00AA4835">
        <w:rPr>
          <w:rFonts w:ascii="Arial" w:hAnsi="Arial" w:cs="Arial"/>
          <w:sz w:val="24"/>
          <w:szCs w:val="24"/>
        </w:rPr>
        <w:t xml:space="preserve"> </w:t>
      </w:r>
      <w:r w:rsidR="00F462F3" w:rsidRPr="00AA4835">
        <w:rPr>
          <w:rFonts w:ascii="Arial" w:hAnsi="Arial" w:cs="Arial"/>
          <w:sz w:val="24"/>
          <w:szCs w:val="24"/>
        </w:rPr>
        <w:t>Podpora výstavby a rekonstrukcí</w:t>
      </w:r>
    </w:p>
    <w:p w14:paraId="723E138E" w14:textId="75E196B2" w:rsidR="003A663F" w:rsidRPr="00AA4835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>Dotační titul 2</w:t>
      </w:r>
      <w:r w:rsidR="00C44E0C" w:rsidRPr="00AA4835">
        <w:rPr>
          <w:rFonts w:ascii="Arial" w:hAnsi="Arial" w:cs="Arial"/>
          <w:sz w:val="24"/>
          <w:szCs w:val="24"/>
        </w:rPr>
        <w:t xml:space="preserve"> </w:t>
      </w:r>
      <w:r w:rsidR="00B94CA6">
        <w:rPr>
          <w:rFonts w:ascii="Arial" w:hAnsi="Arial" w:cs="Arial"/>
          <w:sz w:val="24"/>
          <w:szCs w:val="24"/>
        </w:rPr>
        <w:t xml:space="preserve">– </w:t>
      </w:r>
      <w:r w:rsidR="00DA7025" w:rsidRPr="00AA4835">
        <w:rPr>
          <w:rFonts w:ascii="Arial" w:hAnsi="Arial" w:cs="Arial"/>
          <w:sz w:val="24"/>
          <w:szCs w:val="24"/>
        </w:rPr>
        <w:t>Podpora obnovy kulturního zázemí v investiční oblasti</w:t>
      </w:r>
    </w:p>
    <w:p w14:paraId="404334AF" w14:textId="77777777" w:rsidR="00C44E0C" w:rsidRPr="00AA4835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118B7358" w:rsidR="00F50778" w:rsidRPr="00AA4835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AA4835">
        <w:rPr>
          <w:rFonts w:ascii="Arial" w:hAnsi="Arial" w:cs="Arial"/>
          <w:b/>
          <w:caps/>
          <w:sz w:val="24"/>
          <w:szCs w:val="24"/>
        </w:rPr>
        <w:t>Pravidla dotačního titulu</w:t>
      </w:r>
      <w:r w:rsidR="00DA7025" w:rsidRPr="00AA4835">
        <w:rPr>
          <w:rFonts w:ascii="Arial" w:hAnsi="Arial" w:cs="Arial"/>
          <w:b/>
          <w:sz w:val="24"/>
          <w:szCs w:val="24"/>
        </w:rPr>
        <w:t xml:space="preserve"> </w:t>
      </w:r>
      <w:r w:rsidR="00BA1AFE" w:rsidRPr="00AA4835">
        <w:rPr>
          <w:rFonts w:ascii="Arial" w:hAnsi="Arial" w:cs="Arial"/>
          <w:b/>
          <w:sz w:val="24"/>
          <w:szCs w:val="24"/>
          <w:u w:val="single"/>
        </w:rPr>
        <w:t>06_04_</w:t>
      </w:r>
      <w:r w:rsidR="003613B0" w:rsidRPr="00AA4835">
        <w:rPr>
          <w:rFonts w:ascii="Arial" w:hAnsi="Arial" w:cs="Arial"/>
          <w:b/>
          <w:sz w:val="24"/>
          <w:szCs w:val="24"/>
          <w:u w:val="single"/>
        </w:rPr>
        <w:t>2</w:t>
      </w:r>
      <w:r w:rsidR="00BA1AFE" w:rsidRPr="00AA4835">
        <w:rPr>
          <w:rFonts w:ascii="Arial" w:hAnsi="Arial" w:cs="Arial"/>
          <w:b/>
          <w:sz w:val="24"/>
          <w:szCs w:val="24"/>
        </w:rPr>
        <w:t xml:space="preserve"> </w:t>
      </w:r>
      <w:r w:rsidR="00DA7025" w:rsidRPr="00AA4835">
        <w:rPr>
          <w:rFonts w:ascii="Arial" w:hAnsi="Arial" w:cs="Arial"/>
          <w:caps/>
          <w:sz w:val="24"/>
          <w:szCs w:val="24"/>
        </w:rPr>
        <w:t xml:space="preserve">Podpora </w:t>
      </w:r>
      <w:r w:rsidR="003613B0" w:rsidRPr="00AA4835">
        <w:rPr>
          <w:rFonts w:ascii="Arial" w:hAnsi="Arial" w:cs="Arial"/>
          <w:caps/>
          <w:sz w:val="24"/>
          <w:szCs w:val="24"/>
        </w:rPr>
        <w:t>OBNOVY KULTURNÍHO ZÁZEMÍ V INVESTIČNÍ OBLASTI</w:t>
      </w:r>
    </w:p>
    <w:p w14:paraId="07E4DAC1" w14:textId="77777777" w:rsidR="00C44E0C" w:rsidRPr="00AA4835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AA4835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A4835">
        <w:rPr>
          <w:rFonts w:ascii="Arial" w:hAnsi="Arial" w:cs="Arial"/>
          <w:b/>
          <w:sz w:val="24"/>
          <w:szCs w:val="24"/>
        </w:rPr>
        <w:lastRenderedPageBreak/>
        <w:t>Kontaktní údaje</w:t>
      </w:r>
      <w:r w:rsidRPr="00AA4835">
        <w:rPr>
          <w:rFonts w:ascii="Arial" w:hAnsi="Arial" w:cs="Arial"/>
          <w:sz w:val="24"/>
          <w:szCs w:val="24"/>
        </w:rPr>
        <w:t xml:space="preserve"> pro komunikaci s </w:t>
      </w:r>
      <w:r w:rsidR="001C6A0F" w:rsidRPr="00AA4835">
        <w:rPr>
          <w:rFonts w:ascii="Arial" w:hAnsi="Arial" w:cs="Arial"/>
          <w:sz w:val="24"/>
          <w:szCs w:val="24"/>
        </w:rPr>
        <w:t>administrátorem:</w:t>
      </w:r>
      <w:r w:rsidR="001C6A0F" w:rsidRPr="00AA4835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14C9ED93" w:rsidR="00D841D9" w:rsidRPr="00AA4835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A4835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AA4835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A7025" w:rsidRPr="00AA4835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D841D9" w:rsidRPr="00AA4835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AA4835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6B428A18" w:rsidR="00D841D9" w:rsidRPr="00AA4835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A4835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AA4835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A7025" w:rsidRPr="00AA4835">
        <w:rPr>
          <w:rFonts w:ascii="Arial" w:hAnsi="Arial" w:cs="Arial"/>
          <w:sz w:val="24"/>
          <w:szCs w:val="16"/>
          <w:lang w:val="sv-SE"/>
        </w:rPr>
        <w:t>1142/42</w:t>
      </w:r>
      <w:r w:rsidR="00DA7025" w:rsidRPr="00AA4835">
        <w:rPr>
          <w:rFonts w:ascii="Arial" w:hAnsi="Arial" w:cs="Arial"/>
          <w:sz w:val="40"/>
          <w:szCs w:val="24"/>
          <w:lang w:eastAsia="cs-CZ"/>
        </w:rPr>
        <w:t xml:space="preserve"> </w:t>
      </w:r>
      <w:r w:rsidRPr="00AA4835">
        <w:rPr>
          <w:rFonts w:ascii="Arial" w:hAnsi="Arial" w:cs="Arial"/>
          <w:sz w:val="24"/>
          <w:szCs w:val="24"/>
          <w:lang w:eastAsia="cs-CZ"/>
        </w:rPr>
        <w:t xml:space="preserve">(budova </w:t>
      </w:r>
      <w:r w:rsidR="00DA7025" w:rsidRPr="00AA4835">
        <w:rPr>
          <w:rFonts w:ascii="Arial" w:hAnsi="Arial" w:cs="Arial"/>
          <w:sz w:val="24"/>
          <w:szCs w:val="24"/>
          <w:lang w:eastAsia="cs-CZ"/>
        </w:rPr>
        <w:t>RCO 1</w:t>
      </w:r>
      <w:r w:rsidRPr="00AA4835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70A3848E" w:rsidR="00D841D9" w:rsidRPr="00AA4835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A4835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DA7025" w:rsidRPr="00AA4835">
        <w:rPr>
          <w:rFonts w:ascii="Arial" w:hAnsi="Arial" w:cs="Arial"/>
          <w:sz w:val="24"/>
          <w:szCs w:val="24"/>
          <w:lang w:eastAsia="cs-CZ"/>
        </w:rPr>
        <w:t>Mgr. Oldřich Novotný</w:t>
      </w:r>
    </w:p>
    <w:p w14:paraId="466F6D83" w14:textId="266AD26B" w:rsidR="00D841D9" w:rsidRPr="00AA4835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>Telefon:</w:t>
      </w:r>
      <w:r w:rsidR="00DA7025" w:rsidRPr="00AA4835">
        <w:rPr>
          <w:rFonts w:ascii="Arial" w:hAnsi="Arial" w:cs="Arial"/>
          <w:sz w:val="24"/>
          <w:szCs w:val="24"/>
        </w:rPr>
        <w:t xml:space="preserve"> 585 508 535</w:t>
      </w:r>
    </w:p>
    <w:p w14:paraId="3BC9133B" w14:textId="716FF68D" w:rsidR="00D841D9" w:rsidRPr="00AA4835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 xml:space="preserve">E-mail: </w:t>
      </w:r>
      <w:proofErr w:type="spellStart"/>
      <w:r w:rsidR="00DA7025" w:rsidRPr="00AA4835">
        <w:rPr>
          <w:rFonts w:ascii="Arial" w:hAnsi="Arial" w:cs="Arial"/>
          <w:sz w:val="24"/>
          <w:szCs w:val="24"/>
        </w:rPr>
        <w:t>o.novotny</w:t>
      </w:r>
      <w:proofErr w:type="spellEnd"/>
      <w:r w:rsidR="00DA7025" w:rsidRPr="00AA4835">
        <w:rPr>
          <w:rFonts w:ascii="Arial" w:hAnsi="Arial" w:cs="Arial"/>
          <w:sz w:val="24"/>
          <w:szCs w:val="24"/>
          <w:lang w:val="en-US"/>
        </w:rPr>
        <w:t>@</w:t>
      </w:r>
      <w:r w:rsidR="00DA7025" w:rsidRPr="00AA4835">
        <w:rPr>
          <w:rFonts w:ascii="Arial" w:hAnsi="Arial" w:cs="Arial"/>
          <w:sz w:val="24"/>
          <w:szCs w:val="24"/>
        </w:rPr>
        <w:t>olkraj.cz</w:t>
      </w:r>
    </w:p>
    <w:p w14:paraId="456BE18C" w14:textId="5848ED29" w:rsidR="00BD553A" w:rsidRPr="00AA4835" w:rsidRDefault="00BD553A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00BF15CA" w14:textId="77777777" w:rsidR="00E43B70" w:rsidRPr="00AA4835" w:rsidRDefault="00E43B7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01E85B7E" w:rsidR="00691685" w:rsidRPr="00AA4835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AA4835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AA4835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AA4835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AA4835">
        <w:rPr>
          <w:rFonts w:ascii="Arial" w:hAnsi="Arial" w:cs="Arial"/>
          <w:b/>
          <w:bCs/>
          <w:sz w:val="26"/>
          <w:szCs w:val="26"/>
        </w:rPr>
        <w:t>titulu</w:t>
      </w:r>
      <w:r w:rsidRPr="00AA4835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AA4835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09159BF6" w:rsidR="00691685" w:rsidRPr="00AA4835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t>Důvodem</w:t>
      </w:r>
      <w:r w:rsidRPr="00AA4835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AA4835">
        <w:rPr>
          <w:rFonts w:ascii="Arial" w:hAnsi="Arial" w:cs="Arial"/>
          <w:sz w:val="24"/>
          <w:szCs w:val="24"/>
        </w:rPr>
        <w:t>titulu</w:t>
      </w:r>
      <w:r w:rsidR="00BB79D0" w:rsidRPr="00AA4835">
        <w:rPr>
          <w:rFonts w:ascii="Arial" w:hAnsi="Arial" w:cs="Arial"/>
          <w:sz w:val="24"/>
          <w:szCs w:val="24"/>
        </w:rPr>
        <w:t xml:space="preserve"> </w:t>
      </w:r>
      <w:r w:rsidRPr="00AA4835">
        <w:rPr>
          <w:rFonts w:ascii="Arial" w:hAnsi="Arial" w:cs="Arial"/>
          <w:sz w:val="24"/>
          <w:szCs w:val="24"/>
        </w:rPr>
        <w:t>je</w:t>
      </w:r>
      <w:r w:rsidR="00DA7025" w:rsidRPr="00AA4835">
        <w:rPr>
          <w:rFonts w:ascii="Arial" w:hAnsi="Arial" w:cs="Arial"/>
          <w:sz w:val="24"/>
          <w:szCs w:val="24"/>
        </w:rPr>
        <w:t xml:space="preserve"> realizace strategických záměrů Olomouckého kraje v oblasti kultury a návaznost na Programové prohlášení Rady Olomouckého kraje pro období 2016–2020 a Koncepci rozvoje kultury a památkové péče Olomouckého kraje pro období 2017–2020.</w:t>
      </w:r>
    </w:p>
    <w:p w14:paraId="72C20929" w14:textId="77777777" w:rsidR="002115B0" w:rsidRPr="00AA4835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7676245B" w:rsidR="00691685" w:rsidRPr="00AA4835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t>Obecným účelem</w:t>
      </w:r>
      <w:r w:rsidRPr="00AA4835">
        <w:rPr>
          <w:rFonts w:ascii="Arial" w:hAnsi="Arial" w:cs="Arial"/>
          <w:sz w:val="24"/>
          <w:szCs w:val="24"/>
        </w:rPr>
        <w:t xml:space="preserve"> </w:t>
      </w:r>
      <w:r w:rsidR="00691685" w:rsidRPr="00AA4835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AA4835">
        <w:rPr>
          <w:rFonts w:ascii="Arial" w:hAnsi="Arial" w:cs="Arial"/>
          <w:sz w:val="24"/>
          <w:szCs w:val="24"/>
        </w:rPr>
        <w:t>titulu</w:t>
      </w:r>
      <w:r w:rsidR="00691685" w:rsidRPr="00AA4835">
        <w:rPr>
          <w:rFonts w:ascii="Arial" w:hAnsi="Arial" w:cs="Arial"/>
          <w:sz w:val="24"/>
          <w:szCs w:val="24"/>
        </w:rPr>
        <w:t xml:space="preserve"> je</w:t>
      </w:r>
      <w:r w:rsidR="00BA1AFE" w:rsidRPr="00AA4835">
        <w:rPr>
          <w:rFonts w:ascii="Arial" w:hAnsi="Arial" w:cs="Arial"/>
          <w:sz w:val="24"/>
          <w:szCs w:val="24"/>
        </w:rPr>
        <w:t xml:space="preserve"> finanční</w:t>
      </w:r>
      <w:r w:rsidR="00691685" w:rsidRPr="00AA4835">
        <w:rPr>
          <w:rFonts w:ascii="Arial" w:hAnsi="Arial" w:cs="Arial"/>
          <w:sz w:val="24"/>
          <w:szCs w:val="24"/>
        </w:rPr>
        <w:t xml:space="preserve"> podpora</w:t>
      </w:r>
      <w:r w:rsidR="00DA7025" w:rsidRPr="00AA4835">
        <w:rPr>
          <w:rFonts w:ascii="Arial" w:hAnsi="Arial" w:cs="Arial"/>
        </w:rPr>
        <w:t xml:space="preserve"> </w:t>
      </w:r>
      <w:r w:rsidR="00DA7025" w:rsidRPr="00AA4835">
        <w:rPr>
          <w:rFonts w:ascii="Arial" w:hAnsi="Arial" w:cs="Arial"/>
          <w:sz w:val="24"/>
          <w:szCs w:val="24"/>
        </w:rPr>
        <w:t xml:space="preserve">určená </w:t>
      </w:r>
      <w:r w:rsidR="00BA1AFE" w:rsidRPr="00AA4835">
        <w:rPr>
          <w:rFonts w:ascii="Arial" w:hAnsi="Arial" w:cs="Arial"/>
          <w:sz w:val="24"/>
          <w:szCs w:val="24"/>
        </w:rPr>
        <w:t>na nákup movitých věcí do vlastnictví žadatele pro knihovny a kulturní zařízení nad 40 000 Kč (za jednu věc či nedělitelný soubor věcí; např. opona, promítačka, kamera, ozvučovací a osvětlovací technika, apod.), zaměřená cíleně na zkvalitnění podmínek pro kulturní a společenský život v obcích a městech Olomouckého kraje.</w:t>
      </w:r>
    </w:p>
    <w:p w14:paraId="5DDBDA88" w14:textId="77777777" w:rsidR="00DB6E01" w:rsidRPr="00AA4835" w:rsidRDefault="00DB6E01" w:rsidP="00DB6E01">
      <w:pPr>
        <w:pStyle w:val="Odstavecseseznamem"/>
        <w:rPr>
          <w:rFonts w:ascii="Arial" w:hAnsi="Arial" w:cs="Arial"/>
          <w:i/>
          <w:sz w:val="24"/>
          <w:szCs w:val="24"/>
        </w:rPr>
      </w:pPr>
    </w:p>
    <w:p w14:paraId="0A9C27CE" w14:textId="2C265E18" w:rsidR="00DB6E01" w:rsidRPr="00AA4835" w:rsidRDefault="00DB6E01" w:rsidP="00DB6E01">
      <w:pPr>
        <w:ind w:firstLine="0"/>
        <w:rPr>
          <w:rFonts w:ascii="Arial" w:hAnsi="Arial" w:cs="Arial"/>
          <w:i/>
          <w:sz w:val="24"/>
          <w:szCs w:val="24"/>
        </w:rPr>
      </w:pPr>
      <w:r w:rsidRPr="00AA4835">
        <w:rPr>
          <w:rFonts w:ascii="Arial" w:hAnsi="Arial" w:cs="Arial"/>
          <w:i/>
          <w:sz w:val="24"/>
          <w:szCs w:val="24"/>
        </w:rPr>
        <w:t xml:space="preserve">Investicí se pro účely tohoto dotačního titulu rozumí pořízení, technické zhodnocení, výstavba či rekonstrukce dlouhodobého hmotného movitého i nemovitého majetku, jehož doba použitelnosti je delší než jeden rok a jehož ocenění převyšuje částku 40 000 Kč. Výjimku tvoří pozemky a stavby, které jsou hmotným majetkem bez ohledu na výši jejich ocenění. Dlouhodobý hmotný majetek je účetním pojmem, který je vymezen v § 7 vyhlášky č. 500/2002 Sb., která provádí zákon č. 563/1991 Sb., o účetnictví, ve znění pozdějších předpisů. </w:t>
      </w:r>
    </w:p>
    <w:p w14:paraId="23AFB585" w14:textId="56F48B12" w:rsidR="00DB6E01" w:rsidRPr="00AA4835" w:rsidRDefault="00DB6E01" w:rsidP="00DB6E01">
      <w:pPr>
        <w:ind w:left="1988"/>
        <w:rPr>
          <w:rFonts w:ascii="Arial" w:hAnsi="Arial" w:cs="Arial"/>
          <w:i/>
          <w:sz w:val="24"/>
          <w:szCs w:val="24"/>
        </w:rPr>
      </w:pPr>
    </w:p>
    <w:p w14:paraId="73E2EDB0" w14:textId="44B073D5" w:rsidR="00DB6E01" w:rsidRPr="00AA4835" w:rsidRDefault="00DB6E01" w:rsidP="00DB6E01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AA4835">
        <w:rPr>
          <w:rFonts w:ascii="Arial" w:hAnsi="Arial" w:cs="Arial"/>
          <w:i/>
          <w:sz w:val="24"/>
          <w:szCs w:val="24"/>
        </w:rPr>
        <w:t>Investicí se pro účely tohoto dotačního titulu nerozumí pořízení předmětů, jejichž pořizovací cena je nižší než 40 000 Kč.</w:t>
      </w:r>
    </w:p>
    <w:p w14:paraId="0203B1CD" w14:textId="6EB8B744" w:rsidR="00816FC3" w:rsidRPr="00AA4835" w:rsidRDefault="00816FC3" w:rsidP="003A3A05">
      <w:pPr>
        <w:rPr>
          <w:rFonts w:ascii="Arial" w:hAnsi="Arial" w:cs="Arial"/>
          <w:i/>
          <w:sz w:val="24"/>
          <w:szCs w:val="24"/>
        </w:rPr>
      </w:pPr>
    </w:p>
    <w:p w14:paraId="32C97DBA" w14:textId="18A9AF61" w:rsidR="00EE7E1B" w:rsidRPr="00AA4835" w:rsidRDefault="00AA65EC" w:rsidP="001B284B">
      <w:pPr>
        <w:ind w:left="0" w:firstLine="0"/>
        <w:rPr>
          <w:rFonts w:ascii="Arial" w:hAnsi="Arial" w:cs="Arial"/>
          <w:i/>
          <w:sz w:val="24"/>
          <w:szCs w:val="24"/>
        </w:rPr>
      </w:pPr>
      <w:r w:rsidRPr="00AA4835">
        <w:rPr>
          <w:rFonts w:ascii="Arial" w:hAnsi="Arial" w:cs="Arial"/>
          <w:i/>
          <w:sz w:val="24"/>
          <w:szCs w:val="24"/>
        </w:rPr>
        <w:t xml:space="preserve"> </w:t>
      </w:r>
    </w:p>
    <w:p w14:paraId="4846E125" w14:textId="027F14AD" w:rsidR="00691685" w:rsidRPr="00AA4835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AA4835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AA4835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AA4835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AA4835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AA4835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AA4835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AA4835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746FAE23" w:rsidR="00F56E1F" w:rsidRPr="00AA4835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AA4835">
        <w:rPr>
          <w:rFonts w:ascii="Arial" w:hAnsi="Arial" w:cs="Arial"/>
          <w:b/>
          <w:sz w:val="24"/>
          <w:szCs w:val="24"/>
        </w:rPr>
        <w:t xml:space="preserve"> osoba</w:t>
      </w:r>
      <w:r w:rsidRPr="00AA4835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AA4835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AA4835">
        <w:rPr>
          <w:rFonts w:ascii="Arial" w:hAnsi="Arial" w:cs="Arial"/>
          <w:b/>
          <w:sz w:val="24"/>
          <w:szCs w:val="24"/>
        </w:rPr>
        <w:t>p</w:t>
      </w:r>
      <w:r w:rsidRPr="00AA4835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AA4835">
        <w:rPr>
          <w:rFonts w:ascii="Arial" w:hAnsi="Arial" w:cs="Arial"/>
          <w:b/>
          <w:sz w:val="24"/>
          <w:szCs w:val="24"/>
        </w:rPr>
        <w:t>titulu</w:t>
      </w:r>
      <w:r w:rsidRPr="00AA4835">
        <w:rPr>
          <w:rFonts w:ascii="Arial" w:hAnsi="Arial" w:cs="Arial"/>
          <w:b/>
          <w:sz w:val="24"/>
          <w:szCs w:val="24"/>
        </w:rPr>
        <w:t>.</w:t>
      </w:r>
    </w:p>
    <w:p w14:paraId="719D3E2B" w14:textId="241BD31A" w:rsidR="002953BF" w:rsidRPr="00AA4835" w:rsidRDefault="002953BF" w:rsidP="00BE7529">
      <w:pPr>
        <w:spacing w:before="120"/>
        <w:ind w:left="0" w:firstLine="0"/>
        <w:rPr>
          <w:rFonts w:ascii="Arial" w:hAnsi="Arial" w:cs="Arial"/>
          <w:i/>
          <w:sz w:val="24"/>
          <w:szCs w:val="24"/>
        </w:rPr>
      </w:pPr>
    </w:p>
    <w:p w14:paraId="0A8F3E82" w14:textId="77777777" w:rsidR="000A57CD" w:rsidRPr="00AA4835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 xml:space="preserve">Žadatelem </w:t>
      </w:r>
      <w:r w:rsidRPr="00AA4835">
        <w:rPr>
          <w:rFonts w:ascii="Arial" w:hAnsi="Arial" w:cs="Arial"/>
          <w:b/>
          <w:sz w:val="24"/>
          <w:szCs w:val="24"/>
        </w:rPr>
        <w:t>může být</w:t>
      </w:r>
      <w:r w:rsidRPr="00AA4835">
        <w:rPr>
          <w:rFonts w:ascii="Arial" w:hAnsi="Arial" w:cs="Arial"/>
          <w:sz w:val="24"/>
          <w:szCs w:val="24"/>
        </w:rPr>
        <w:t xml:space="preserve"> pouze: </w:t>
      </w:r>
    </w:p>
    <w:p w14:paraId="65D9EC36" w14:textId="77777777" w:rsidR="00691685" w:rsidRPr="00AA4835" w:rsidRDefault="00691685" w:rsidP="00F42556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>právnická osoba, kterou je:</w:t>
      </w:r>
    </w:p>
    <w:p w14:paraId="7447CC53" w14:textId="77777777" w:rsidR="00691685" w:rsidRPr="00AA4835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lastRenderedPageBreak/>
        <w:t>obec v územním obvodu Olomouckého kraje,</w:t>
      </w:r>
    </w:p>
    <w:p w14:paraId="01767DE6" w14:textId="77777777" w:rsidR="00691685" w:rsidRPr="00AA4835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>dobrovolný svazek obcí, který je registrován v souladu se zákonem o obcích a jehož sídlo se nachází v územním obvodu Olomouckého kraje,</w:t>
      </w:r>
    </w:p>
    <w:p w14:paraId="39C889D7" w14:textId="69CB1D2F" w:rsidR="00691685" w:rsidRPr="00AA4835" w:rsidRDefault="00F42556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>jiná právnická osoba</w:t>
      </w:r>
      <w:r w:rsidR="00BD59BC">
        <w:rPr>
          <w:rFonts w:ascii="Arial" w:hAnsi="Arial" w:cs="Arial"/>
          <w:sz w:val="24"/>
          <w:szCs w:val="24"/>
        </w:rPr>
        <w:t>,</w:t>
      </w:r>
      <w:r w:rsidRPr="00AA4835">
        <w:rPr>
          <w:rFonts w:ascii="Arial" w:hAnsi="Arial" w:cs="Arial"/>
          <w:sz w:val="24"/>
          <w:szCs w:val="24"/>
        </w:rPr>
        <w:t xml:space="preserve"> </w:t>
      </w:r>
      <w:r w:rsidR="00691685" w:rsidRPr="00AA4835">
        <w:rPr>
          <w:rFonts w:ascii="Arial" w:hAnsi="Arial" w:cs="Arial"/>
          <w:sz w:val="24"/>
          <w:szCs w:val="24"/>
        </w:rPr>
        <w:t>jejíž sídlo</w:t>
      </w:r>
      <w:r w:rsidR="00496DBF" w:rsidRPr="00AA4835">
        <w:rPr>
          <w:rFonts w:ascii="Arial" w:hAnsi="Arial" w:cs="Arial"/>
          <w:sz w:val="24"/>
          <w:szCs w:val="24"/>
        </w:rPr>
        <w:t xml:space="preserve"> či provozovna</w:t>
      </w:r>
      <w:r w:rsidR="00691685" w:rsidRPr="00AA4835">
        <w:rPr>
          <w:rFonts w:ascii="Arial" w:hAnsi="Arial" w:cs="Arial"/>
          <w:sz w:val="24"/>
          <w:szCs w:val="24"/>
        </w:rPr>
        <w:t xml:space="preserve"> se nachází v územním obvodu Olomouckého kraje</w:t>
      </w:r>
      <w:r w:rsidR="00BE453A" w:rsidRPr="00AA4835">
        <w:rPr>
          <w:rFonts w:ascii="Arial" w:hAnsi="Arial" w:cs="Arial"/>
          <w:sz w:val="24"/>
          <w:szCs w:val="24"/>
        </w:rPr>
        <w:t>,</w:t>
      </w:r>
      <w:r w:rsidR="00213910" w:rsidRPr="00AA4835">
        <w:rPr>
          <w:rFonts w:ascii="Arial" w:hAnsi="Arial" w:cs="Arial"/>
          <w:sz w:val="24"/>
          <w:szCs w:val="24"/>
        </w:rPr>
        <w:t xml:space="preserve"> nebo</w:t>
      </w:r>
    </w:p>
    <w:p w14:paraId="182CAD51" w14:textId="46583D5A" w:rsidR="00DB6E01" w:rsidRPr="00AA4835" w:rsidRDefault="00F46C99" w:rsidP="00DB6E01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>příspěvková organizace, jejíž sídlo nebo provozovna se nachází v územním obvodu Olomouckého kraje a jejímž zřizovatelem je obec, kraj nebo stát.</w:t>
      </w:r>
    </w:p>
    <w:p w14:paraId="6A75602F" w14:textId="77777777" w:rsidR="00BD553A" w:rsidRPr="00AA4835" w:rsidRDefault="00BD553A" w:rsidP="00BE7529">
      <w:pPr>
        <w:autoSpaceDE w:val="0"/>
        <w:autoSpaceDN w:val="0"/>
        <w:adjustRightInd w:val="0"/>
        <w:spacing w:before="120"/>
        <w:rPr>
          <w:rFonts w:ascii="Arial" w:hAnsi="Arial" w:cs="Arial"/>
          <w:b/>
          <w:i/>
          <w:sz w:val="24"/>
          <w:szCs w:val="24"/>
        </w:rPr>
      </w:pPr>
    </w:p>
    <w:p w14:paraId="4E839065" w14:textId="77777777" w:rsidR="006475CB" w:rsidRPr="00AA4835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EEB6096" w14:textId="77777777" w:rsidR="00691685" w:rsidRPr="00AA4835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AA4835">
        <w:rPr>
          <w:rFonts w:ascii="Arial" w:hAnsi="Arial" w:cs="Arial"/>
          <w:b/>
          <w:bCs/>
          <w:sz w:val="26"/>
          <w:szCs w:val="26"/>
        </w:rPr>
        <w:t>Předpokládaný celkový objem peněžních prostředků vyčleněných na dotační program</w:t>
      </w:r>
    </w:p>
    <w:p w14:paraId="3B58750A" w14:textId="77777777" w:rsidR="00F42556" w:rsidRPr="00AA4835" w:rsidRDefault="00F42556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</w:p>
    <w:p w14:paraId="696C523E" w14:textId="31AFABA4" w:rsidR="00803B5A" w:rsidRPr="00AA4835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985C36" w:rsidRPr="00AA4835">
        <w:rPr>
          <w:rFonts w:ascii="Arial" w:hAnsi="Arial" w:cs="Arial"/>
          <w:sz w:val="24"/>
          <w:szCs w:val="24"/>
        </w:rPr>
        <w:t>6 000 000</w:t>
      </w:r>
      <w:r w:rsidRPr="00AA4835">
        <w:rPr>
          <w:rFonts w:ascii="Arial" w:hAnsi="Arial" w:cs="Arial"/>
          <w:sz w:val="24"/>
          <w:szCs w:val="24"/>
        </w:rPr>
        <w:t xml:space="preserve"> Kč, z toho </w:t>
      </w:r>
      <w:r w:rsidRPr="00AA4835">
        <w:rPr>
          <w:rFonts w:ascii="Arial" w:hAnsi="Arial" w:cs="Arial"/>
          <w:b/>
          <w:sz w:val="24"/>
          <w:szCs w:val="24"/>
        </w:rPr>
        <w:t xml:space="preserve">na dotační </w:t>
      </w:r>
      <w:r w:rsidRPr="00AA4835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985C36" w:rsidRPr="00AA4835">
        <w:rPr>
          <w:rFonts w:ascii="Arial" w:hAnsi="Arial" w:cs="Arial"/>
          <w:sz w:val="24"/>
          <w:szCs w:val="24"/>
        </w:rPr>
        <w:t xml:space="preserve">č. </w:t>
      </w:r>
      <w:r w:rsidR="00DC4B47" w:rsidRPr="00AA4835">
        <w:rPr>
          <w:rFonts w:ascii="Arial" w:hAnsi="Arial" w:cs="Arial"/>
          <w:sz w:val="24"/>
          <w:szCs w:val="24"/>
        </w:rPr>
        <w:t>2</w:t>
      </w:r>
      <w:r w:rsidR="00985C36" w:rsidRPr="00AA4835">
        <w:rPr>
          <w:rFonts w:ascii="Arial" w:hAnsi="Arial" w:cs="Arial"/>
          <w:sz w:val="24"/>
          <w:szCs w:val="24"/>
        </w:rPr>
        <w:t xml:space="preserve">: Podpora </w:t>
      </w:r>
      <w:r w:rsidR="00DC4B47" w:rsidRPr="00AA4835">
        <w:rPr>
          <w:rFonts w:ascii="Arial" w:hAnsi="Arial" w:cs="Arial"/>
          <w:sz w:val="24"/>
          <w:szCs w:val="24"/>
        </w:rPr>
        <w:t>obnovy kulturního zázemí v investiční oblasti</w:t>
      </w:r>
      <w:r w:rsidRPr="00AA4835">
        <w:rPr>
          <w:rFonts w:ascii="Arial" w:hAnsi="Arial" w:cs="Arial"/>
          <w:sz w:val="24"/>
          <w:szCs w:val="24"/>
        </w:rPr>
        <w:t xml:space="preserve"> je určena částka</w:t>
      </w:r>
      <w:r w:rsidR="00985C36" w:rsidRPr="00AA4835">
        <w:rPr>
          <w:rFonts w:ascii="Arial" w:hAnsi="Arial" w:cs="Arial"/>
          <w:sz w:val="24"/>
          <w:szCs w:val="24"/>
        </w:rPr>
        <w:t xml:space="preserve"> </w:t>
      </w:r>
      <w:r w:rsidR="00DC4B47" w:rsidRPr="00AA4835">
        <w:rPr>
          <w:rFonts w:ascii="Arial" w:hAnsi="Arial" w:cs="Arial"/>
          <w:sz w:val="24"/>
          <w:szCs w:val="24"/>
        </w:rPr>
        <w:t>1</w:t>
      </w:r>
      <w:r w:rsidR="00985C36" w:rsidRPr="00AA4835">
        <w:rPr>
          <w:rFonts w:ascii="Arial" w:hAnsi="Arial" w:cs="Arial"/>
          <w:sz w:val="24"/>
          <w:szCs w:val="24"/>
        </w:rPr>
        <w:t> 000 000</w:t>
      </w:r>
      <w:r w:rsidRPr="00AA4835">
        <w:rPr>
          <w:rFonts w:ascii="Arial" w:hAnsi="Arial" w:cs="Arial"/>
          <w:sz w:val="24"/>
          <w:szCs w:val="24"/>
        </w:rPr>
        <w:t xml:space="preserve"> Kč. </w:t>
      </w:r>
    </w:p>
    <w:p w14:paraId="2DD1155F" w14:textId="77777777" w:rsidR="00803B5A" w:rsidRPr="00AA4835" w:rsidRDefault="00803B5A" w:rsidP="000E72B7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1A2F0A4F" w14:textId="43C4B663" w:rsidR="00BD553A" w:rsidRPr="00AA4835" w:rsidRDefault="000A3669" w:rsidP="00F42556">
      <w:pPr>
        <w:ind w:left="0" w:firstLine="0"/>
        <w:rPr>
          <w:rFonts w:ascii="Arial" w:hAnsi="Arial" w:cs="Arial"/>
          <w:i/>
          <w:sz w:val="24"/>
          <w:szCs w:val="24"/>
        </w:rPr>
      </w:pPr>
      <w:r w:rsidRPr="00AA4835">
        <w:rPr>
          <w:rFonts w:ascii="Arial" w:hAnsi="Arial" w:cs="Arial"/>
          <w:i/>
          <w:sz w:val="24"/>
          <w:szCs w:val="24"/>
        </w:rPr>
        <w:t xml:space="preserve"> </w:t>
      </w:r>
    </w:p>
    <w:p w14:paraId="1719257F" w14:textId="77777777" w:rsidR="00691685" w:rsidRPr="00AA4835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AA4835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AA4835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7D64A7B3" w14:textId="19E709B1" w:rsidR="00691685" w:rsidRPr="00AA4835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AA4835">
        <w:rPr>
          <w:rFonts w:ascii="Arial" w:hAnsi="Arial" w:cs="Arial"/>
          <w:sz w:val="24"/>
          <w:szCs w:val="24"/>
        </w:rPr>
        <w:t xml:space="preserve">dotace na jednu </w:t>
      </w:r>
      <w:r w:rsidR="0032654D" w:rsidRPr="00AA4835">
        <w:rPr>
          <w:rFonts w:ascii="Arial" w:hAnsi="Arial" w:cs="Arial"/>
          <w:sz w:val="24"/>
          <w:szCs w:val="24"/>
        </w:rPr>
        <w:t>akci</w:t>
      </w:r>
      <w:r w:rsidRPr="00AA4835">
        <w:rPr>
          <w:rFonts w:ascii="Arial" w:hAnsi="Arial" w:cs="Arial"/>
          <w:sz w:val="24"/>
          <w:szCs w:val="24"/>
        </w:rPr>
        <w:t xml:space="preserve"> činí </w:t>
      </w:r>
      <w:r w:rsidR="00985C36" w:rsidRPr="00AA4835">
        <w:rPr>
          <w:rFonts w:ascii="Arial" w:hAnsi="Arial" w:cs="Arial"/>
          <w:sz w:val="24"/>
          <w:szCs w:val="24"/>
        </w:rPr>
        <w:t>40 000</w:t>
      </w:r>
      <w:r w:rsidR="009A4E6F" w:rsidRPr="00AA4835">
        <w:rPr>
          <w:rFonts w:ascii="Arial" w:hAnsi="Arial" w:cs="Arial"/>
          <w:sz w:val="24"/>
          <w:szCs w:val="24"/>
        </w:rPr>
        <w:t xml:space="preserve"> </w:t>
      </w:r>
      <w:r w:rsidRPr="00AA4835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AA4835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1C7A727F" w14:textId="73AFB35B" w:rsidR="00BD553A" w:rsidRPr="00AA4835" w:rsidRDefault="00691685" w:rsidP="001448D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t>M</w:t>
      </w:r>
      <w:r w:rsidRPr="00AA4835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AA4835">
        <w:rPr>
          <w:rFonts w:ascii="Arial" w:hAnsi="Arial" w:cs="Arial"/>
          <w:sz w:val="24"/>
          <w:szCs w:val="24"/>
        </w:rPr>
        <w:t xml:space="preserve">dotace na jednu </w:t>
      </w:r>
      <w:r w:rsidR="0032654D" w:rsidRPr="00AA4835">
        <w:rPr>
          <w:rFonts w:ascii="Arial" w:hAnsi="Arial" w:cs="Arial"/>
          <w:sz w:val="24"/>
          <w:szCs w:val="24"/>
        </w:rPr>
        <w:t>akci</w:t>
      </w:r>
      <w:r w:rsidRPr="00AA4835">
        <w:rPr>
          <w:rFonts w:ascii="Arial" w:hAnsi="Arial" w:cs="Arial"/>
          <w:sz w:val="24"/>
          <w:szCs w:val="24"/>
        </w:rPr>
        <w:t xml:space="preserve"> činí </w:t>
      </w:r>
      <w:r w:rsidR="00DC4B47" w:rsidRPr="00AA4835">
        <w:rPr>
          <w:rFonts w:ascii="Arial" w:hAnsi="Arial" w:cs="Arial"/>
          <w:sz w:val="24"/>
          <w:szCs w:val="24"/>
        </w:rPr>
        <w:t>2</w:t>
      </w:r>
      <w:r w:rsidR="00985C36" w:rsidRPr="00AA4835">
        <w:rPr>
          <w:rFonts w:ascii="Arial" w:hAnsi="Arial" w:cs="Arial"/>
          <w:sz w:val="24"/>
          <w:szCs w:val="24"/>
        </w:rPr>
        <w:t>00 000</w:t>
      </w:r>
      <w:r w:rsidR="009A4E6F" w:rsidRPr="00AA4835">
        <w:rPr>
          <w:rFonts w:ascii="Arial" w:hAnsi="Arial" w:cs="Arial"/>
          <w:sz w:val="24"/>
          <w:szCs w:val="24"/>
        </w:rPr>
        <w:t xml:space="preserve"> </w:t>
      </w:r>
      <w:r w:rsidRPr="00AA4835">
        <w:rPr>
          <w:rFonts w:ascii="Arial" w:hAnsi="Arial" w:cs="Arial"/>
          <w:sz w:val="24"/>
          <w:szCs w:val="24"/>
        </w:rPr>
        <w:t xml:space="preserve">Kč. </w:t>
      </w:r>
      <w:bookmarkStart w:id="2" w:name="tentýžÚčelAkce"/>
      <w:bookmarkEnd w:id="2"/>
    </w:p>
    <w:p w14:paraId="3680AAA3" w14:textId="17273BB0" w:rsidR="001448D6" w:rsidRPr="00AA4835" w:rsidRDefault="001448D6" w:rsidP="001448D6">
      <w:pPr>
        <w:ind w:left="0" w:firstLine="0"/>
        <w:rPr>
          <w:rFonts w:ascii="Arial" w:hAnsi="Arial" w:cs="Arial"/>
          <w:sz w:val="24"/>
          <w:szCs w:val="24"/>
        </w:rPr>
      </w:pPr>
    </w:p>
    <w:p w14:paraId="72D4AF74" w14:textId="600C7BBC" w:rsidR="000F2363" w:rsidRPr="00AA4835" w:rsidRDefault="000F2363" w:rsidP="001448D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 xml:space="preserve">Žadatel </w:t>
      </w:r>
      <w:r w:rsidRPr="00AA4835">
        <w:rPr>
          <w:rFonts w:ascii="Arial" w:hAnsi="Arial" w:cs="Arial"/>
          <w:b/>
          <w:bCs/>
          <w:sz w:val="24"/>
          <w:szCs w:val="24"/>
        </w:rPr>
        <w:t>může v rámci vyhlášeného dotačního titulu</w:t>
      </w:r>
      <w:r w:rsidRPr="00AA4835">
        <w:rPr>
          <w:rFonts w:ascii="Arial" w:hAnsi="Arial" w:cs="Arial"/>
          <w:sz w:val="24"/>
          <w:szCs w:val="24"/>
        </w:rPr>
        <w:t xml:space="preserve"> podat pouze jednu žádost</w:t>
      </w:r>
      <w:r w:rsidR="00287397" w:rsidRPr="00AA4835">
        <w:rPr>
          <w:rFonts w:ascii="Arial" w:hAnsi="Arial" w:cs="Arial"/>
          <w:sz w:val="24"/>
          <w:szCs w:val="24"/>
        </w:rPr>
        <w:t>.</w:t>
      </w:r>
      <w:r w:rsidRPr="00AA4835">
        <w:rPr>
          <w:rFonts w:ascii="Arial" w:hAnsi="Arial" w:cs="Arial"/>
          <w:sz w:val="24"/>
          <w:szCs w:val="24"/>
        </w:rPr>
        <w:t xml:space="preserve"> V případě, že v rámci vyhlášeného dotačního titulu bude podána další žádost, bude tato žádost vyřazena z dalšího posuzování, a žadatel bude o této skutečnosti informován.</w:t>
      </w:r>
    </w:p>
    <w:p w14:paraId="645BDEDD" w14:textId="77777777" w:rsidR="005B312C" w:rsidRPr="00AA4835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AA483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AA4835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7A3E7607" w:rsidR="006347E3" w:rsidRPr="00AA4835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>D</w:t>
      </w:r>
      <w:r w:rsidR="00691685" w:rsidRPr="00AA4835">
        <w:rPr>
          <w:rFonts w:ascii="Arial" w:hAnsi="Arial" w:cs="Arial"/>
          <w:sz w:val="24"/>
          <w:szCs w:val="24"/>
        </w:rPr>
        <w:t>otace bude žadateli poskytnuta</w:t>
      </w:r>
      <w:r w:rsidR="00691685" w:rsidRPr="00AA4835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AA4835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AA4835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AA4835">
        <w:rPr>
          <w:rFonts w:ascii="Arial" w:hAnsi="Arial" w:cs="Arial"/>
          <w:sz w:val="24"/>
          <w:szCs w:val="24"/>
        </w:rPr>
        <w:t>ve Smlouvě</w:t>
      </w:r>
      <w:r w:rsidR="00822A40" w:rsidRPr="00AA4835">
        <w:rPr>
          <w:rFonts w:ascii="Arial" w:hAnsi="Arial" w:cs="Arial"/>
          <w:sz w:val="24"/>
          <w:szCs w:val="24"/>
        </w:rPr>
        <w:t xml:space="preserve"> </w:t>
      </w:r>
    </w:p>
    <w:p w14:paraId="0C063362" w14:textId="43664297" w:rsidR="00691685" w:rsidRPr="00AA4835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>D</w:t>
      </w:r>
      <w:r w:rsidR="00691685" w:rsidRPr="00AA4835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AA4835">
        <w:rPr>
          <w:rFonts w:ascii="Arial" w:hAnsi="Arial" w:cs="Arial"/>
          <w:sz w:val="24"/>
          <w:szCs w:val="24"/>
        </w:rPr>
        <w:t>S</w:t>
      </w:r>
      <w:r w:rsidR="00691685" w:rsidRPr="00AA4835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822A40" w:rsidRPr="00AA4835">
        <w:rPr>
          <w:rFonts w:ascii="Arial" w:hAnsi="Arial" w:cs="Arial"/>
          <w:i/>
          <w:sz w:val="24"/>
          <w:szCs w:val="24"/>
        </w:rPr>
        <w:t xml:space="preserve"> </w:t>
      </w:r>
      <w:r w:rsidR="006C4DCD" w:rsidRPr="00AA4835">
        <w:rPr>
          <w:rFonts w:ascii="Arial" w:hAnsi="Arial" w:cs="Arial"/>
          <w:i/>
          <w:sz w:val="24"/>
          <w:szCs w:val="24"/>
        </w:rPr>
        <w:t xml:space="preserve"> </w:t>
      </w:r>
      <w:r w:rsidR="006C4DCD" w:rsidRPr="00AA4835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AA4835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AA4835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AA4835">
        <w:rPr>
          <w:rFonts w:ascii="Arial" w:hAnsi="Arial" w:cs="Arial"/>
          <w:sz w:val="24"/>
          <w:szCs w:val="24"/>
        </w:rPr>
        <w:t>.</w:t>
      </w:r>
      <w:r w:rsidR="004E27D9" w:rsidRPr="00AA4835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AA4835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AA4835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AA4835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2D731679" w:rsidR="00691685" w:rsidRPr="00AA4835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lastRenderedPageBreak/>
        <w:t>Dotaci</w:t>
      </w:r>
      <w:r w:rsidR="00691685" w:rsidRPr="00AA4835">
        <w:rPr>
          <w:rFonts w:ascii="Arial" w:hAnsi="Arial" w:cs="Arial"/>
          <w:sz w:val="24"/>
          <w:szCs w:val="24"/>
        </w:rPr>
        <w:t xml:space="preserve"> je možn</w:t>
      </w:r>
      <w:r w:rsidRPr="00AA4835">
        <w:rPr>
          <w:rFonts w:ascii="Arial" w:hAnsi="Arial" w:cs="Arial"/>
          <w:sz w:val="24"/>
          <w:szCs w:val="24"/>
        </w:rPr>
        <w:t>o</w:t>
      </w:r>
      <w:r w:rsidR="00691685" w:rsidRPr="00AA4835">
        <w:rPr>
          <w:rFonts w:ascii="Arial" w:hAnsi="Arial" w:cs="Arial"/>
          <w:sz w:val="24"/>
          <w:szCs w:val="24"/>
        </w:rPr>
        <w:t xml:space="preserve"> </w:t>
      </w:r>
      <w:r w:rsidR="00FA105F" w:rsidRPr="00AA4835">
        <w:rPr>
          <w:rFonts w:ascii="Arial" w:hAnsi="Arial" w:cs="Arial"/>
          <w:sz w:val="24"/>
          <w:szCs w:val="24"/>
        </w:rPr>
        <w:t xml:space="preserve">použít </w:t>
      </w:r>
      <w:r w:rsidR="00691685" w:rsidRPr="00AA4835">
        <w:rPr>
          <w:rFonts w:ascii="Arial" w:hAnsi="Arial" w:cs="Arial"/>
          <w:sz w:val="24"/>
          <w:szCs w:val="24"/>
        </w:rPr>
        <w:t xml:space="preserve">na </w:t>
      </w:r>
      <w:r w:rsidR="00677DE8" w:rsidRPr="00AA4835">
        <w:rPr>
          <w:rFonts w:ascii="Arial" w:hAnsi="Arial" w:cs="Arial"/>
          <w:sz w:val="24"/>
          <w:szCs w:val="24"/>
        </w:rPr>
        <w:t xml:space="preserve">úhradu </w:t>
      </w:r>
      <w:r w:rsidR="00691685" w:rsidRPr="00AA4835">
        <w:rPr>
          <w:rFonts w:ascii="Arial" w:hAnsi="Arial" w:cs="Arial"/>
          <w:sz w:val="24"/>
          <w:szCs w:val="24"/>
        </w:rPr>
        <w:t>uznateln</w:t>
      </w:r>
      <w:r w:rsidR="00677DE8" w:rsidRPr="00AA4835">
        <w:rPr>
          <w:rFonts w:ascii="Arial" w:hAnsi="Arial" w:cs="Arial"/>
          <w:sz w:val="24"/>
          <w:szCs w:val="24"/>
        </w:rPr>
        <w:t>ých</w:t>
      </w:r>
      <w:r w:rsidR="00691685" w:rsidRPr="00AA4835">
        <w:rPr>
          <w:rFonts w:ascii="Arial" w:hAnsi="Arial" w:cs="Arial"/>
          <w:sz w:val="24"/>
          <w:szCs w:val="24"/>
        </w:rPr>
        <w:t xml:space="preserve"> výdaj</w:t>
      </w:r>
      <w:r w:rsidR="00677DE8" w:rsidRPr="00AA4835">
        <w:rPr>
          <w:rFonts w:ascii="Arial" w:hAnsi="Arial" w:cs="Arial"/>
          <w:sz w:val="24"/>
          <w:szCs w:val="24"/>
        </w:rPr>
        <w:t>ů</w:t>
      </w:r>
      <w:r w:rsidR="00691685" w:rsidRPr="00AA4835">
        <w:rPr>
          <w:rFonts w:ascii="Arial" w:hAnsi="Arial" w:cs="Arial"/>
          <w:sz w:val="24"/>
          <w:szCs w:val="24"/>
        </w:rPr>
        <w:t xml:space="preserve"> </w:t>
      </w:r>
      <w:r w:rsidR="0058171B" w:rsidRPr="00AA4835">
        <w:rPr>
          <w:rFonts w:ascii="Arial" w:hAnsi="Arial" w:cs="Arial"/>
          <w:sz w:val="24"/>
          <w:szCs w:val="24"/>
        </w:rPr>
        <w:t>akce</w:t>
      </w:r>
      <w:r w:rsidR="00691685" w:rsidRPr="00AA4835">
        <w:rPr>
          <w:rFonts w:ascii="Arial" w:hAnsi="Arial" w:cs="Arial"/>
          <w:sz w:val="24"/>
          <w:szCs w:val="24"/>
        </w:rPr>
        <w:t xml:space="preserve"> </w:t>
      </w:r>
      <w:r w:rsidR="00361B29" w:rsidRPr="00AA4835">
        <w:rPr>
          <w:rFonts w:ascii="Arial" w:hAnsi="Arial" w:cs="Arial"/>
          <w:sz w:val="24"/>
          <w:szCs w:val="24"/>
        </w:rPr>
        <w:t>výslovně uveden</w:t>
      </w:r>
      <w:r w:rsidR="00677DE8" w:rsidRPr="00AA4835">
        <w:rPr>
          <w:rFonts w:ascii="Arial" w:hAnsi="Arial" w:cs="Arial"/>
          <w:sz w:val="24"/>
          <w:szCs w:val="24"/>
        </w:rPr>
        <w:t>ých</w:t>
      </w:r>
      <w:r w:rsidR="00361B29" w:rsidRPr="00AA4835">
        <w:rPr>
          <w:rFonts w:ascii="Arial" w:hAnsi="Arial" w:cs="Arial"/>
          <w:sz w:val="24"/>
          <w:szCs w:val="24"/>
        </w:rPr>
        <w:t xml:space="preserve"> ve </w:t>
      </w:r>
      <w:r w:rsidR="00677DE8" w:rsidRPr="00AA4835">
        <w:rPr>
          <w:rFonts w:ascii="Arial" w:hAnsi="Arial" w:cs="Arial"/>
          <w:sz w:val="24"/>
          <w:szCs w:val="24"/>
        </w:rPr>
        <w:t>S</w:t>
      </w:r>
      <w:r w:rsidR="00361B29" w:rsidRPr="00AA4835">
        <w:rPr>
          <w:rFonts w:ascii="Arial" w:hAnsi="Arial" w:cs="Arial"/>
          <w:sz w:val="24"/>
          <w:szCs w:val="24"/>
        </w:rPr>
        <w:t>mlouvě</w:t>
      </w:r>
      <w:r w:rsidR="00677DE8" w:rsidRPr="00AA4835">
        <w:rPr>
          <w:rFonts w:ascii="Arial" w:hAnsi="Arial" w:cs="Arial"/>
          <w:sz w:val="24"/>
          <w:szCs w:val="24"/>
        </w:rPr>
        <w:t xml:space="preserve"> a</w:t>
      </w:r>
      <w:r w:rsidR="00361B29" w:rsidRPr="00AA4835">
        <w:rPr>
          <w:rFonts w:ascii="Arial" w:hAnsi="Arial" w:cs="Arial"/>
          <w:sz w:val="24"/>
          <w:szCs w:val="24"/>
        </w:rPr>
        <w:t xml:space="preserve"> </w:t>
      </w:r>
      <w:r w:rsidR="00691685" w:rsidRPr="00AA4835">
        <w:rPr>
          <w:rFonts w:ascii="Arial" w:hAnsi="Arial" w:cs="Arial"/>
          <w:sz w:val="24"/>
          <w:szCs w:val="24"/>
        </w:rPr>
        <w:t>vznikl</w:t>
      </w:r>
      <w:r w:rsidR="00677DE8" w:rsidRPr="00AA4835">
        <w:rPr>
          <w:rFonts w:ascii="Arial" w:hAnsi="Arial" w:cs="Arial"/>
          <w:sz w:val="24"/>
          <w:szCs w:val="24"/>
        </w:rPr>
        <w:t>ých</w:t>
      </w:r>
      <w:r w:rsidR="00691685" w:rsidRPr="00AA4835">
        <w:rPr>
          <w:rFonts w:ascii="Arial" w:hAnsi="Arial" w:cs="Arial"/>
          <w:sz w:val="24"/>
          <w:szCs w:val="24"/>
        </w:rPr>
        <w:t xml:space="preserve"> </w:t>
      </w:r>
      <w:r w:rsidR="00953259" w:rsidRPr="00AA4835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AA4835">
        <w:rPr>
          <w:rFonts w:ascii="Arial" w:hAnsi="Arial" w:cs="Arial"/>
          <w:sz w:val="24"/>
          <w:szCs w:val="24"/>
        </w:rPr>
        <w:t>akce</w:t>
      </w:r>
      <w:r w:rsidR="00953259" w:rsidRPr="00AA4835">
        <w:rPr>
          <w:rFonts w:ascii="Arial" w:hAnsi="Arial" w:cs="Arial"/>
          <w:sz w:val="24"/>
          <w:szCs w:val="24"/>
        </w:rPr>
        <w:t xml:space="preserve"> </w:t>
      </w:r>
      <w:r w:rsidR="00691685" w:rsidRPr="00AA4835">
        <w:rPr>
          <w:rFonts w:ascii="Arial" w:hAnsi="Arial" w:cs="Arial"/>
          <w:sz w:val="24"/>
          <w:szCs w:val="24"/>
        </w:rPr>
        <w:t>od </w:t>
      </w:r>
      <w:r w:rsidR="00986A1F" w:rsidRPr="00AA4835">
        <w:rPr>
          <w:rFonts w:ascii="Arial" w:hAnsi="Arial" w:cs="Arial"/>
          <w:sz w:val="24"/>
          <w:szCs w:val="24"/>
        </w:rPr>
        <w:t>1</w:t>
      </w:r>
      <w:r w:rsidR="00691685" w:rsidRPr="00AA4835">
        <w:rPr>
          <w:rFonts w:ascii="Arial" w:hAnsi="Arial" w:cs="Arial"/>
          <w:sz w:val="24"/>
          <w:szCs w:val="24"/>
        </w:rPr>
        <w:t>. </w:t>
      </w:r>
      <w:r w:rsidR="00986A1F" w:rsidRPr="00AA4835">
        <w:rPr>
          <w:rFonts w:ascii="Arial" w:hAnsi="Arial" w:cs="Arial"/>
          <w:sz w:val="24"/>
          <w:szCs w:val="24"/>
        </w:rPr>
        <w:t>1</w:t>
      </w:r>
      <w:r w:rsidR="00691685" w:rsidRPr="00AA4835">
        <w:rPr>
          <w:rFonts w:ascii="Arial" w:hAnsi="Arial" w:cs="Arial"/>
          <w:sz w:val="24"/>
          <w:szCs w:val="24"/>
        </w:rPr>
        <w:t>. 20</w:t>
      </w:r>
      <w:r w:rsidR="00986A1F" w:rsidRPr="00AA4835">
        <w:rPr>
          <w:rFonts w:ascii="Arial" w:hAnsi="Arial" w:cs="Arial"/>
          <w:sz w:val="24"/>
          <w:szCs w:val="24"/>
        </w:rPr>
        <w:t>20</w:t>
      </w:r>
      <w:r w:rsidR="00691685" w:rsidRPr="00AA4835">
        <w:rPr>
          <w:rFonts w:ascii="Arial" w:hAnsi="Arial" w:cs="Arial"/>
          <w:sz w:val="24"/>
          <w:szCs w:val="24"/>
        </w:rPr>
        <w:t xml:space="preserve"> do </w:t>
      </w:r>
      <w:r w:rsidR="00986A1F" w:rsidRPr="00AA4835">
        <w:rPr>
          <w:rFonts w:ascii="Arial" w:hAnsi="Arial" w:cs="Arial"/>
          <w:sz w:val="24"/>
          <w:szCs w:val="24"/>
        </w:rPr>
        <w:t>31</w:t>
      </w:r>
      <w:r w:rsidR="00691685" w:rsidRPr="00AA4835">
        <w:rPr>
          <w:rFonts w:ascii="Arial" w:hAnsi="Arial" w:cs="Arial"/>
          <w:sz w:val="24"/>
          <w:szCs w:val="24"/>
        </w:rPr>
        <w:t>. </w:t>
      </w:r>
      <w:r w:rsidR="00986A1F" w:rsidRPr="00AA4835">
        <w:rPr>
          <w:rFonts w:ascii="Arial" w:hAnsi="Arial" w:cs="Arial"/>
          <w:sz w:val="24"/>
          <w:szCs w:val="24"/>
        </w:rPr>
        <w:t>12</w:t>
      </w:r>
      <w:r w:rsidR="00691685" w:rsidRPr="00AA4835">
        <w:rPr>
          <w:rFonts w:ascii="Arial" w:hAnsi="Arial" w:cs="Arial"/>
          <w:sz w:val="24"/>
          <w:szCs w:val="24"/>
        </w:rPr>
        <w:t>. 20</w:t>
      </w:r>
      <w:r w:rsidR="00986A1F" w:rsidRPr="00AA4835">
        <w:rPr>
          <w:rFonts w:ascii="Arial" w:hAnsi="Arial" w:cs="Arial"/>
          <w:sz w:val="24"/>
          <w:szCs w:val="24"/>
        </w:rPr>
        <w:t>20</w:t>
      </w:r>
      <w:r w:rsidR="00691685" w:rsidRPr="00AA4835">
        <w:rPr>
          <w:rFonts w:ascii="Arial" w:hAnsi="Arial" w:cs="Arial"/>
          <w:sz w:val="24"/>
          <w:szCs w:val="24"/>
        </w:rPr>
        <w:t>.</w:t>
      </w:r>
      <w:r w:rsidR="00DE3FC9" w:rsidRPr="00AA4835">
        <w:rPr>
          <w:rFonts w:ascii="Arial" w:hAnsi="Arial" w:cs="Arial"/>
          <w:sz w:val="24"/>
          <w:szCs w:val="24"/>
        </w:rPr>
        <w:t xml:space="preserve"> </w:t>
      </w:r>
      <w:r w:rsidR="00402AA0" w:rsidRPr="00AA4835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AA4835">
        <w:rPr>
          <w:rFonts w:ascii="Arial" w:hAnsi="Arial" w:cs="Arial"/>
          <w:sz w:val="24"/>
          <w:szCs w:val="24"/>
        </w:rPr>
        <w:t xml:space="preserve">těchto </w:t>
      </w:r>
      <w:r w:rsidR="00402AA0" w:rsidRPr="00AA4835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AA4835">
        <w:rPr>
          <w:rFonts w:ascii="Arial" w:hAnsi="Arial" w:cs="Arial"/>
          <w:sz w:val="24"/>
          <w:szCs w:val="24"/>
        </w:rPr>
        <w:t>akce</w:t>
      </w:r>
      <w:r w:rsidR="00402AA0" w:rsidRPr="00AA4835">
        <w:rPr>
          <w:rFonts w:ascii="Arial" w:hAnsi="Arial" w:cs="Arial"/>
          <w:sz w:val="24"/>
          <w:szCs w:val="24"/>
        </w:rPr>
        <w:t xml:space="preserve"> </w:t>
      </w:r>
      <w:r w:rsidR="004547F7" w:rsidRPr="00AA4835">
        <w:rPr>
          <w:rFonts w:ascii="Arial" w:hAnsi="Arial" w:cs="Arial"/>
          <w:sz w:val="24"/>
          <w:szCs w:val="24"/>
        </w:rPr>
        <w:t xml:space="preserve">nejpozději do </w:t>
      </w:r>
      <w:r w:rsidR="00986A1F" w:rsidRPr="00AA4835">
        <w:rPr>
          <w:rFonts w:ascii="Arial" w:hAnsi="Arial" w:cs="Arial"/>
          <w:sz w:val="24"/>
          <w:szCs w:val="24"/>
        </w:rPr>
        <w:t>31</w:t>
      </w:r>
      <w:r w:rsidR="00402AA0" w:rsidRPr="00AA4835">
        <w:rPr>
          <w:rFonts w:ascii="Arial" w:hAnsi="Arial" w:cs="Arial"/>
          <w:sz w:val="24"/>
          <w:szCs w:val="24"/>
        </w:rPr>
        <w:t>. </w:t>
      </w:r>
      <w:r w:rsidR="00986A1F" w:rsidRPr="00AA4835">
        <w:rPr>
          <w:rFonts w:ascii="Arial" w:hAnsi="Arial" w:cs="Arial"/>
          <w:sz w:val="24"/>
          <w:szCs w:val="24"/>
        </w:rPr>
        <w:t>12</w:t>
      </w:r>
      <w:r w:rsidR="00402AA0" w:rsidRPr="00AA4835">
        <w:rPr>
          <w:rFonts w:ascii="Arial" w:hAnsi="Arial" w:cs="Arial"/>
          <w:sz w:val="24"/>
          <w:szCs w:val="24"/>
        </w:rPr>
        <w:t>. 20</w:t>
      </w:r>
      <w:r w:rsidR="00986A1F" w:rsidRPr="00AA4835">
        <w:rPr>
          <w:rFonts w:ascii="Arial" w:hAnsi="Arial" w:cs="Arial"/>
          <w:sz w:val="24"/>
          <w:szCs w:val="24"/>
        </w:rPr>
        <w:t>20</w:t>
      </w:r>
      <w:r w:rsidR="00BA36B7" w:rsidRPr="00AA4835">
        <w:rPr>
          <w:rFonts w:ascii="Arial" w:hAnsi="Arial" w:cs="Arial"/>
          <w:sz w:val="24"/>
          <w:szCs w:val="24"/>
        </w:rPr>
        <w:t>, není-li ve </w:t>
      </w:r>
      <w:r w:rsidR="00402AA0" w:rsidRPr="00AA4835">
        <w:rPr>
          <w:rFonts w:ascii="Arial" w:hAnsi="Arial" w:cs="Arial"/>
          <w:sz w:val="24"/>
          <w:szCs w:val="24"/>
        </w:rPr>
        <w:t>Smlouvě sjednáno jinak</w:t>
      </w:r>
      <w:r w:rsidR="002F1D64" w:rsidRPr="00AA4835">
        <w:rPr>
          <w:rFonts w:ascii="Arial" w:hAnsi="Arial" w:cs="Arial"/>
          <w:sz w:val="24"/>
          <w:szCs w:val="24"/>
        </w:rPr>
        <w:t>.</w:t>
      </w:r>
      <w:r w:rsidR="000764D3" w:rsidRPr="00AA4835">
        <w:rPr>
          <w:rFonts w:ascii="Arial" w:hAnsi="Arial" w:cs="Arial"/>
          <w:sz w:val="24"/>
          <w:szCs w:val="24"/>
        </w:rPr>
        <w:t xml:space="preserve"> </w:t>
      </w:r>
      <w:r w:rsidR="00822A40" w:rsidRPr="00AA4835">
        <w:rPr>
          <w:rFonts w:ascii="Arial" w:hAnsi="Arial" w:cs="Arial"/>
          <w:i/>
          <w:sz w:val="24"/>
          <w:szCs w:val="24"/>
        </w:rPr>
        <w:t xml:space="preserve"> </w:t>
      </w:r>
    </w:p>
    <w:p w14:paraId="174526EA" w14:textId="271246F0" w:rsidR="00497734" w:rsidRPr="00AA4835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AA4835">
        <w:rPr>
          <w:rFonts w:ascii="Arial" w:hAnsi="Arial" w:cs="Arial"/>
          <w:sz w:val="24"/>
          <w:szCs w:val="24"/>
        </w:rPr>
        <w:t> </w:t>
      </w:r>
      <w:r w:rsidRPr="00AA4835">
        <w:rPr>
          <w:rFonts w:ascii="Arial" w:hAnsi="Arial" w:cs="Arial"/>
          <w:sz w:val="24"/>
          <w:szCs w:val="24"/>
        </w:rPr>
        <w:t>ve lhůtě stanovené ve Smlouvě.</w:t>
      </w:r>
      <w:r w:rsidR="002708C0" w:rsidRPr="00AA4835">
        <w:rPr>
          <w:rFonts w:ascii="Arial" w:hAnsi="Arial" w:cs="Arial"/>
          <w:sz w:val="24"/>
          <w:szCs w:val="24"/>
        </w:rPr>
        <w:t xml:space="preserve"> </w:t>
      </w:r>
      <w:r w:rsidR="00F46C99" w:rsidRPr="00AA4835">
        <w:rPr>
          <w:rFonts w:ascii="Arial" w:hAnsi="Arial" w:cs="Arial"/>
          <w:sz w:val="24"/>
          <w:szCs w:val="21"/>
        </w:rPr>
        <w:t>V případě platby v cizí měně budou výdaje přepočítány na Kč kurzem ČNB platným ke dni úhrady.</w:t>
      </w:r>
      <w:r w:rsidR="00F46C99" w:rsidRPr="00AA4835" w:rsidDel="00822A40">
        <w:rPr>
          <w:rFonts w:ascii="Arial" w:hAnsi="Arial" w:cs="Arial"/>
          <w:i/>
          <w:sz w:val="24"/>
          <w:szCs w:val="24"/>
        </w:rPr>
        <w:t xml:space="preserve"> </w:t>
      </w:r>
      <w:r w:rsidR="00822A40" w:rsidRPr="00AA4835">
        <w:rPr>
          <w:rFonts w:ascii="Arial" w:hAnsi="Arial" w:cs="Arial"/>
          <w:i/>
          <w:sz w:val="24"/>
          <w:szCs w:val="24"/>
        </w:rPr>
        <w:t xml:space="preserve"> </w:t>
      </w:r>
    </w:p>
    <w:p w14:paraId="6F06B21A" w14:textId="77777777" w:rsidR="00F46C99" w:rsidRPr="00AA4835" w:rsidRDefault="00F46C99" w:rsidP="00F46C9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>Příspěvkové organizaci Olomouckého kraje, jejíž žádosti bude vyhověno, budou poskytnuty finanční prostředky formou příspěvku dle § 28 odst. 4 zákona č. 250/2000 Sb., o rozpočtových pravidlech územních rozpočtů, v platném znění. Veřejnoprávní smlouva nebude s příspěvkovou organizací Olomouckého kraje uzavírána, poskytovatel při poskytnutí příspěvku stanoví podmínky pro použití příspěvku shodné s podmínkami dle tohoto dotačního programu. Příspěvkové organizace Olomouckého kraje budou o přidělení účelového příspěvku vyrozuměny informačním dopisem.</w:t>
      </w:r>
    </w:p>
    <w:p w14:paraId="43D99D1B" w14:textId="77777777" w:rsidR="00F46C99" w:rsidRPr="00AA4835" w:rsidRDefault="00F46C99" w:rsidP="00F42556">
      <w:pPr>
        <w:spacing w:before="120"/>
        <w:ind w:firstLine="0"/>
        <w:rPr>
          <w:rFonts w:ascii="Arial" w:hAnsi="Arial" w:cs="Arial"/>
          <w:i/>
          <w:sz w:val="24"/>
          <w:szCs w:val="24"/>
        </w:rPr>
      </w:pPr>
    </w:p>
    <w:p w14:paraId="362E6F2A" w14:textId="24912F2A" w:rsidR="00691685" w:rsidRPr="00AA483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1FA438C4" w14:textId="77777777" w:rsidR="00E43B70" w:rsidRPr="00AA4835" w:rsidRDefault="00E43B70" w:rsidP="00184054">
      <w:pPr>
        <w:spacing w:before="120" w:after="200"/>
        <w:ind w:left="0" w:firstLine="0"/>
        <w:rPr>
          <w:rFonts w:ascii="Arial" w:hAnsi="Arial" w:cs="Arial"/>
          <w:i/>
          <w:sz w:val="24"/>
          <w:szCs w:val="24"/>
        </w:rPr>
      </w:pPr>
    </w:p>
    <w:p w14:paraId="04AF107D" w14:textId="6E48AE1E" w:rsidR="00BD553A" w:rsidRPr="00AA4835" w:rsidRDefault="00691685" w:rsidP="001448D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AA4835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754CB1CD" w14:textId="77777777" w:rsidR="001448D6" w:rsidRPr="00AA4835" w:rsidRDefault="001448D6" w:rsidP="001448D6">
      <w:pPr>
        <w:pStyle w:val="Odstavecseseznamem"/>
        <w:autoSpaceDE w:val="0"/>
        <w:autoSpaceDN w:val="0"/>
        <w:adjustRightInd w:val="0"/>
        <w:spacing w:before="120" w:after="120"/>
        <w:ind w:left="284" w:firstLine="0"/>
        <w:rPr>
          <w:rFonts w:ascii="Arial" w:hAnsi="Arial" w:cs="Arial"/>
          <w:bCs/>
          <w:sz w:val="26"/>
          <w:szCs w:val="26"/>
        </w:rPr>
      </w:pPr>
    </w:p>
    <w:p w14:paraId="1F0BA854" w14:textId="4FD08EAB" w:rsidR="00BD553A" w:rsidRPr="00AA4835" w:rsidRDefault="008B1DB7" w:rsidP="00F42556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i/>
          <w:iCs/>
          <w:sz w:val="24"/>
          <w:szCs w:val="24"/>
          <w:lang w:eastAsia="cs-CZ"/>
        </w:rPr>
      </w:pPr>
      <w:r w:rsidRPr="00AA4835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uvedených v žádosti žadatele, a činí </w:t>
      </w:r>
      <w:r w:rsidR="0069332D" w:rsidRPr="00AA4835">
        <w:rPr>
          <w:rFonts w:ascii="Arial" w:hAnsi="Arial" w:cs="Arial"/>
          <w:b/>
          <w:bCs/>
          <w:sz w:val="24"/>
          <w:szCs w:val="24"/>
        </w:rPr>
        <w:t>30</w:t>
      </w:r>
      <w:r w:rsidRPr="00AA4835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AA4835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AA4835">
        <w:rPr>
          <w:rFonts w:ascii="Arial" w:hAnsi="Arial" w:cs="Arial"/>
          <w:bCs/>
          <w:sz w:val="24"/>
          <w:szCs w:val="24"/>
        </w:rPr>
        <w:t xml:space="preserve">maximálně </w:t>
      </w:r>
      <w:r w:rsidR="0069332D" w:rsidRPr="00AA4835">
        <w:rPr>
          <w:rFonts w:ascii="Arial" w:hAnsi="Arial" w:cs="Arial"/>
          <w:b/>
          <w:bCs/>
          <w:sz w:val="24"/>
          <w:szCs w:val="24"/>
        </w:rPr>
        <w:t>70</w:t>
      </w:r>
      <w:r w:rsidR="00D95640" w:rsidRPr="00AA4835">
        <w:rPr>
          <w:rFonts w:ascii="Arial" w:hAnsi="Arial" w:cs="Arial"/>
          <w:bCs/>
          <w:sz w:val="24"/>
          <w:szCs w:val="24"/>
        </w:rPr>
        <w:t xml:space="preserve"> %</w:t>
      </w:r>
      <w:r w:rsidR="001448D6" w:rsidRPr="00AA4835">
        <w:rPr>
          <w:rFonts w:ascii="Arial" w:hAnsi="Arial" w:cs="Arial"/>
          <w:bCs/>
          <w:sz w:val="24"/>
          <w:szCs w:val="24"/>
        </w:rPr>
        <w:t xml:space="preserve"> </w:t>
      </w:r>
      <w:r w:rsidRPr="00AA4835">
        <w:rPr>
          <w:rFonts w:ascii="Arial" w:hAnsi="Arial" w:cs="Arial"/>
          <w:bCs/>
          <w:sz w:val="24"/>
          <w:szCs w:val="24"/>
        </w:rPr>
        <w:t xml:space="preserve">z celkových skutečně vynaložených uznatelných výdajů akce. </w:t>
      </w:r>
      <w:r w:rsidR="00822A40" w:rsidRPr="00AA4835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3CFD6A6B" w14:textId="0872F26E" w:rsidR="00167D7A" w:rsidRPr="00AA4835" w:rsidRDefault="001D7F2C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iCs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 xml:space="preserve">Je-li příjemci v rámci tohoto dotačního titulu poskytována dotace pouze na úhradu výdajů investičního charakteru (viz odst. 7.1 těchto pravidel), je příjemce oprávněn vynaložit  prostředky z vlastních a jiných zdrojů i na výdaje neinvestičního charakteru, ovšem vždy v souladu se schváleným účelem poskytnutí investiční dotace a v souladu se Smlouvou. </w:t>
      </w:r>
    </w:p>
    <w:p w14:paraId="152D708A" w14:textId="022F8634" w:rsidR="00BD553A" w:rsidRPr="00AA4835" w:rsidRDefault="00BD553A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0CCDD29A" w14:textId="77777777" w:rsidR="00691685" w:rsidRPr="00AA4835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AA4835">
        <w:rPr>
          <w:rFonts w:ascii="Arial" w:hAnsi="Arial" w:cs="Arial"/>
          <w:b/>
          <w:bCs/>
          <w:sz w:val="26"/>
          <w:szCs w:val="26"/>
        </w:rPr>
        <w:lastRenderedPageBreak/>
        <w:t>Společná pravidla pro poskytnutí dotací</w:t>
      </w:r>
    </w:p>
    <w:p w14:paraId="4F151158" w14:textId="77777777" w:rsidR="00691685" w:rsidRPr="00AA4835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76474E08" w14:textId="54AD5BD5" w:rsidR="00691685" w:rsidRPr="00AA4835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A4835">
        <w:rPr>
          <w:rFonts w:ascii="Arial" w:hAnsi="Arial" w:cs="Arial"/>
          <w:bCs/>
          <w:sz w:val="24"/>
          <w:szCs w:val="24"/>
        </w:rPr>
        <w:t>Dotace je poskytována na uznatelné výdaje investičního charakteru</w:t>
      </w:r>
      <w:r w:rsidR="00351DC7" w:rsidRPr="00AA4835">
        <w:rPr>
          <w:rFonts w:ascii="Arial" w:hAnsi="Arial" w:cs="Arial"/>
          <w:sz w:val="24"/>
          <w:szCs w:val="24"/>
        </w:rPr>
        <w:t xml:space="preserve">, </w:t>
      </w:r>
      <w:r w:rsidR="005A6E63" w:rsidRPr="00AA4835">
        <w:rPr>
          <w:rFonts w:ascii="Arial" w:hAnsi="Arial" w:cs="Arial"/>
          <w:sz w:val="24"/>
          <w:szCs w:val="24"/>
        </w:rPr>
        <w:t xml:space="preserve">výslovně </w:t>
      </w:r>
      <w:r w:rsidR="00351DC7" w:rsidRPr="00AA4835">
        <w:rPr>
          <w:rFonts w:ascii="Arial" w:hAnsi="Arial" w:cs="Arial"/>
          <w:sz w:val="24"/>
          <w:szCs w:val="24"/>
        </w:rPr>
        <w:t>uveden</w:t>
      </w:r>
      <w:r w:rsidR="000E418F" w:rsidRPr="00AA4835">
        <w:rPr>
          <w:rFonts w:ascii="Arial" w:hAnsi="Arial" w:cs="Arial"/>
          <w:sz w:val="24"/>
          <w:szCs w:val="24"/>
        </w:rPr>
        <w:t>é</w:t>
      </w:r>
      <w:r w:rsidR="00351DC7" w:rsidRPr="00AA4835">
        <w:rPr>
          <w:rFonts w:ascii="Arial" w:hAnsi="Arial" w:cs="Arial"/>
          <w:sz w:val="24"/>
          <w:szCs w:val="24"/>
        </w:rPr>
        <w:t xml:space="preserve"> ve </w:t>
      </w:r>
      <w:r w:rsidR="000E418F" w:rsidRPr="00AA4835">
        <w:rPr>
          <w:rFonts w:ascii="Arial" w:hAnsi="Arial" w:cs="Arial"/>
          <w:sz w:val="24"/>
          <w:szCs w:val="24"/>
        </w:rPr>
        <w:t>S</w:t>
      </w:r>
      <w:r w:rsidR="00351DC7" w:rsidRPr="00AA4835">
        <w:rPr>
          <w:rFonts w:ascii="Arial" w:hAnsi="Arial" w:cs="Arial"/>
          <w:sz w:val="24"/>
          <w:szCs w:val="24"/>
        </w:rPr>
        <w:t>mlouvě.</w:t>
      </w:r>
      <w:r w:rsidR="008624D2" w:rsidRPr="00AA4835">
        <w:rPr>
          <w:rFonts w:ascii="Arial" w:hAnsi="Arial" w:cs="Arial"/>
          <w:sz w:val="24"/>
          <w:szCs w:val="24"/>
        </w:rPr>
        <w:t xml:space="preserve"> Dotace</w:t>
      </w:r>
      <w:r w:rsidRPr="00AA4835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AA4835">
        <w:rPr>
          <w:rFonts w:ascii="Arial" w:hAnsi="Arial" w:cs="Arial"/>
          <w:bCs/>
          <w:sz w:val="24"/>
          <w:szCs w:val="24"/>
        </w:rPr>
        <w:t>akce</w:t>
      </w:r>
      <w:r w:rsidRPr="00AA4835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AA4835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AA4835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AA4835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 xml:space="preserve">není plátcem DPH, </w:t>
      </w:r>
    </w:p>
    <w:p w14:paraId="07AA2316" w14:textId="77777777" w:rsidR="00E82384" w:rsidRPr="00AA4835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2510BBA4" w14:textId="77777777" w:rsidR="00E82384" w:rsidRPr="00AA4835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</w:p>
    <w:p w14:paraId="5C9BF0DE" w14:textId="0A464D45" w:rsidR="00B01994" w:rsidRPr="00AA4835" w:rsidRDefault="00691685" w:rsidP="001448D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caps/>
          <w:sz w:val="24"/>
          <w:szCs w:val="24"/>
          <w:u w:val="single"/>
        </w:rPr>
      </w:pPr>
      <w:r w:rsidRPr="00AA4835">
        <w:rPr>
          <w:rFonts w:ascii="Arial" w:hAnsi="Arial" w:cs="Arial"/>
          <w:sz w:val="24"/>
          <w:szCs w:val="24"/>
        </w:rPr>
        <w:t xml:space="preserve">Majetek pořizovaný z dotace musí být pořizován výlučně do vlastnictví </w:t>
      </w:r>
      <w:r w:rsidR="00C67538" w:rsidRPr="00AA4835">
        <w:rPr>
          <w:rFonts w:ascii="Arial" w:hAnsi="Arial" w:cs="Arial"/>
          <w:sz w:val="24"/>
          <w:szCs w:val="24"/>
        </w:rPr>
        <w:t>příjemce</w:t>
      </w:r>
      <w:r w:rsidR="00547AF3" w:rsidRPr="00AA4835">
        <w:rPr>
          <w:rFonts w:ascii="Arial" w:hAnsi="Arial" w:cs="Arial"/>
          <w:sz w:val="24"/>
          <w:szCs w:val="24"/>
        </w:rPr>
        <w:t>.</w:t>
      </w:r>
      <w:r w:rsidR="00656BEB" w:rsidRPr="00AA4835">
        <w:rPr>
          <w:rFonts w:ascii="Arial" w:hAnsi="Arial" w:cs="Arial"/>
          <w:sz w:val="24"/>
          <w:szCs w:val="24"/>
        </w:rPr>
        <w:t xml:space="preserve"> </w:t>
      </w:r>
      <w:r w:rsidR="006D6188" w:rsidRPr="00AA4835">
        <w:rPr>
          <w:rFonts w:ascii="Arial" w:hAnsi="Arial" w:cs="Arial"/>
          <w:sz w:val="24"/>
          <w:szCs w:val="24"/>
        </w:rPr>
        <w:t>T</w:t>
      </w:r>
      <w:r w:rsidR="00656BEB" w:rsidRPr="00AA4835">
        <w:rPr>
          <w:rFonts w:ascii="Arial" w:hAnsi="Arial" w:cs="Arial"/>
          <w:sz w:val="24"/>
          <w:szCs w:val="24"/>
        </w:rPr>
        <w:t xml:space="preserve">echnické zhodnocení či rekonstrukce hrazené z dotace </w:t>
      </w:r>
      <w:r w:rsidR="00821CA8" w:rsidRPr="00AA4835">
        <w:rPr>
          <w:rFonts w:ascii="Arial" w:hAnsi="Arial" w:cs="Arial"/>
          <w:sz w:val="24"/>
          <w:szCs w:val="24"/>
        </w:rPr>
        <w:t>mohou</w:t>
      </w:r>
      <w:r w:rsidR="00BA36B7" w:rsidRPr="00AA4835">
        <w:rPr>
          <w:rFonts w:ascii="Arial" w:hAnsi="Arial" w:cs="Arial"/>
          <w:sz w:val="24"/>
          <w:szCs w:val="24"/>
        </w:rPr>
        <w:t xml:space="preserve"> být realizovány výlučně do </w:t>
      </w:r>
      <w:r w:rsidR="00656BEB" w:rsidRPr="00AA4835">
        <w:rPr>
          <w:rFonts w:ascii="Arial" w:hAnsi="Arial" w:cs="Arial"/>
          <w:sz w:val="24"/>
          <w:szCs w:val="24"/>
        </w:rPr>
        <w:t>majetku ve vlastnictví příjemce</w:t>
      </w:r>
      <w:r w:rsidR="001448D6" w:rsidRPr="00AA4835">
        <w:rPr>
          <w:rFonts w:ascii="Arial" w:hAnsi="Arial" w:cs="Arial"/>
          <w:sz w:val="24"/>
          <w:szCs w:val="24"/>
        </w:rPr>
        <w:t>.</w:t>
      </w:r>
      <w:r w:rsidR="00AE006A" w:rsidRPr="00AA4835">
        <w:rPr>
          <w:rFonts w:ascii="Arial" w:hAnsi="Arial" w:cs="Arial"/>
          <w:i/>
          <w:sz w:val="24"/>
          <w:szCs w:val="24"/>
        </w:rPr>
        <w:t xml:space="preserve"> </w:t>
      </w:r>
      <w:r w:rsidR="00635067" w:rsidRPr="00AA4835">
        <w:rPr>
          <w:rFonts w:ascii="Arial" w:hAnsi="Arial" w:cs="Arial"/>
          <w:i/>
          <w:sz w:val="24"/>
          <w:szCs w:val="24"/>
        </w:rPr>
        <w:t xml:space="preserve"> </w:t>
      </w:r>
      <w:r w:rsidR="00822A40" w:rsidRPr="00AA4835">
        <w:rPr>
          <w:rFonts w:ascii="Arial" w:hAnsi="Arial" w:cs="Arial"/>
          <w:b/>
          <w:caps/>
          <w:sz w:val="24"/>
          <w:szCs w:val="24"/>
          <w:u w:val="single"/>
        </w:rPr>
        <w:t xml:space="preserve"> </w:t>
      </w:r>
    </w:p>
    <w:p w14:paraId="36083A14" w14:textId="04FF25E8" w:rsidR="00E86EA7" w:rsidRPr="00AA4835" w:rsidRDefault="00E86EA7" w:rsidP="006B6987">
      <w:pPr>
        <w:pStyle w:val="Odstavecseseznamem"/>
        <w:ind w:left="36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3F241939" w14:textId="2CA5FBC2" w:rsidR="006A45FC" w:rsidRPr="00AA4835" w:rsidRDefault="006A45FC" w:rsidP="00F42556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AA4835">
        <w:rPr>
          <w:rFonts w:ascii="Arial" w:hAnsi="Arial" w:cs="Arial"/>
          <w:bCs/>
          <w:sz w:val="24"/>
          <w:szCs w:val="24"/>
        </w:rPr>
        <w:t xml:space="preserve">Výdaje na </w:t>
      </w:r>
      <w:r w:rsidRPr="00AA4835">
        <w:rPr>
          <w:rFonts w:ascii="Arial" w:hAnsi="Arial" w:cs="Arial"/>
          <w:sz w:val="24"/>
          <w:szCs w:val="24"/>
        </w:rPr>
        <w:t xml:space="preserve">realizaci </w:t>
      </w:r>
      <w:r w:rsidR="0058171B" w:rsidRPr="00AA4835">
        <w:rPr>
          <w:rFonts w:ascii="Arial" w:hAnsi="Arial" w:cs="Arial"/>
          <w:sz w:val="24"/>
          <w:szCs w:val="24"/>
        </w:rPr>
        <w:t>akce</w:t>
      </w:r>
      <w:r w:rsidR="002D6BFF" w:rsidRPr="00AA4835">
        <w:rPr>
          <w:rFonts w:ascii="Arial" w:hAnsi="Arial" w:cs="Arial"/>
          <w:sz w:val="24"/>
          <w:szCs w:val="24"/>
        </w:rPr>
        <w:t>:</w:t>
      </w:r>
      <w:r w:rsidRPr="00AA4835">
        <w:rPr>
          <w:rFonts w:ascii="Arial" w:hAnsi="Arial" w:cs="Arial"/>
          <w:bCs/>
          <w:sz w:val="24"/>
          <w:szCs w:val="24"/>
        </w:rPr>
        <w:t xml:space="preserve"> </w:t>
      </w:r>
      <w:r w:rsidR="00822A40" w:rsidRPr="00AA4835">
        <w:rPr>
          <w:rFonts w:ascii="Arial" w:hAnsi="Arial" w:cs="Arial"/>
          <w:i/>
          <w:sz w:val="24"/>
          <w:szCs w:val="24"/>
        </w:rPr>
        <w:t xml:space="preserve"> </w:t>
      </w:r>
    </w:p>
    <w:p w14:paraId="4DDAACAB" w14:textId="77777777" w:rsidR="00BD553A" w:rsidRPr="00AA4835" w:rsidRDefault="00BD553A" w:rsidP="00463FB1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</w:p>
    <w:p w14:paraId="7DB176DE" w14:textId="0BF014A6" w:rsidR="007C4FCA" w:rsidRPr="00AA4835" w:rsidRDefault="00691685" w:rsidP="00463FB1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bCs/>
          <w:sz w:val="24"/>
          <w:szCs w:val="24"/>
        </w:rPr>
        <w:t>Neuznatelnými výdaji se rozumí</w:t>
      </w:r>
      <w:r w:rsidR="00A03254" w:rsidRPr="00AA4835">
        <w:rPr>
          <w:rFonts w:ascii="Arial" w:hAnsi="Arial" w:cs="Arial"/>
          <w:bCs/>
          <w:sz w:val="24"/>
          <w:szCs w:val="24"/>
        </w:rPr>
        <w:t xml:space="preserve"> výdaje, které nelze </w:t>
      </w:r>
      <w:r w:rsidR="00A03254" w:rsidRPr="00AA4835">
        <w:rPr>
          <w:rFonts w:ascii="Arial" w:hAnsi="Arial" w:cs="Arial"/>
          <w:sz w:val="24"/>
          <w:szCs w:val="24"/>
        </w:rPr>
        <w:t xml:space="preserve">zahrnout do celkových předpokládaných ani celkových </w:t>
      </w:r>
      <w:r w:rsidR="00E513F7" w:rsidRPr="00AA4835">
        <w:rPr>
          <w:rFonts w:ascii="Arial" w:hAnsi="Arial" w:cs="Arial"/>
          <w:sz w:val="24"/>
          <w:szCs w:val="24"/>
        </w:rPr>
        <w:t xml:space="preserve">skutečně </w:t>
      </w:r>
      <w:r w:rsidR="00A03254" w:rsidRPr="00AA4835">
        <w:rPr>
          <w:rFonts w:ascii="Arial" w:hAnsi="Arial" w:cs="Arial"/>
          <w:sz w:val="24"/>
          <w:szCs w:val="24"/>
        </w:rPr>
        <w:t xml:space="preserve">vynaložených výdajů na realizaci </w:t>
      </w:r>
      <w:r w:rsidR="001448D6" w:rsidRPr="00AA4835">
        <w:rPr>
          <w:rFonts w:ascii="Arial" w:hAnsi="Arial" w:cs="Arial"/>
          <w:sz w:val="24"/>
          <w:szCs w:val="24"/>
        </w:rPr>
        <w:t>akce</w:t>
      </w:r>
      <w:r w:rsidR="00FF20A2" w:rsidRPr="00AA4835">
        <w:rPr>
          <w:rFonts w:ascii="Arial" w:hAnsi="Arial" w:cs="Arial"/>
          <w:sz w:val="24"/>
          <w:szCs w:val="24"/>
        </w:rPr>
        <w:t>:</w:t>
      </w:r>
      <w:r w:rsidR="00A03254" w:rsidRPr="00AA4835">
        <w:rPr>
          <w:rFonts w:ascii="Arial" w:hAnsi="Arial" w:cs="Arial"/>
          <w:sz w:val="24"/>
          <w:szCs w:val="24"/>
        </w:rPr>
        <w:t xml:space="preserve"> </w:t>
      </w:r>
    </w:p>
    <w:p w14:paraId="527189DE" w14:textId="78D7DAAA" w:rsidR="00BD553A" w:rsidRPr="00AA4835" w:rsidRDefault="00822A40" w:rsidP="00106CEA">
      <w:pPr>
        <w:ind w:left="0" w:firstLine="0"/>
        <w:rPr>
          <w:rFonts w:ascii="Arial" w:hAnsi="Arial" w:cs="Arial"/>
          <w:b/>
          <w:i/>
          <w:sz w:val="24"/>
          <w:szCs w:val="24"/>
        </w:rPr>
      </w:pPr>
      <w:r w:rsidRPr="00AA4835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1ED10A66" w14:textId="77777777" w:rsidR="00D35ACA" w:rsidRPr="00AA4835" w:rsidRDefault="00D35ACA" w:rsidP="00D35AC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AA4835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488BFA6" w14:textId="77777777" w:rsidR="00D35ACA" w:rsidRPr="00AA4835" w:rsidRDefault="00D35ACA" w:rsidP="00D35AC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A4835">
        <w:rPr>
          <w:rFonts w:ascii="Arial" w:hAnsi="Arial" w:cs="Arial"/>
          <w:bCs/>
          <w:sz w:val="24"/>
          <w:szCs w:val="24"/>
        </w:rPr>
        <w:t>úhrada úvěrů a půjček,</w:t>
      </w:r>
    </w:p>
    <w:p w14:paraId="1D2D1FEB" w14:textId="77777777" w:rsidR="00D35ACA" w:rsidRPr="00AA4835" w:rsidRDefault="00D35ACA" w:rsidP="00D35AC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A4835">
        <w:rPr>
          <w:rFonts w:ascii="Arial" w:hAnsi="Arial" w:cs="Arial"/>
          <w:bCs/>
          <w:sz w:val="24"/>
          <w:szCs w:val="24"/>
        </w:rPr>
        <w:t>nákup věcí osobní potřeby,</w:t>
      </w:r>
    </w:p>
    <w:p w14:paraId="672E4153" w14:textId="77777777" w:rsidR="00D35ACA" w:rsidRPr="00AA4835" w:rsidRDefault="00D35ACA" w:rsidP="00D35AC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A4835">
        <w:rPr>
          <w:rFonts w:ascii="Arial" w:hAnsi="Arial" w:cs="Arial"/>
          <w:bCs/>
          <w:sz w:val="24"/>
          <w:szCs w:val="24"/>
        </w:rPr>
        <w:t xml:space="preserve">penále, pokuty, </w:t>
      </w:r>
    </w:p>
    <w:p w14:paraId="748D0DE0" w14:textId="77777777" w:rsidR="00D35ACA" w:rsidRPr="00AA4835" w:rsidRDefault="00D35ACA" w:rsidP="00D35AC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A4835">
        <w:rPr>
          <w:rFonts w:ascii="Arial" w:hAnsi="Arial" w:cs="Arial"/>
          <w:bCs/>
          <w:sz w:val="24"/>
          <w:szCs w:val="24"/>
        </w:rPr>
        <w:t xml:space="preserve">pojistné, </w:t>
      </w:r>
    </w:p>
    <w:p w14:paraId="625A4CD3" w14:textId="77777777" w:rsidR="00D35ACA" w:rsidRPr="00AA4835" w:rsidRDefault="00D35ACA" w:rsidP="00D35AC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AA4835">
        <w:rPr>
          <w:rFonts w:ascii="Arial" w:hAnsi="Arial" w:cs="Arial"/>
          <w:bCs/>
          <w:sz w:val="24"/>
          <w:szCs w:val="24"/>
        </w:rPr>
        <w:t>bankovní poplatky,</w:t>
      </w:r>
    </w:p>
    <w:p w14:paraId="05682078" w14:textId="77777777" w:rsidR="00D35ACA" w:rsidRPr="00AA4835" w:rsidRDefault="00D35ACA" w:rsidP="00D35AC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AA4835">
        <w:rPr>
          <w:rFonts w:ascii="Arial" w:hAnsi="Arial" w:cs="Arial"/>
          <w:bCs/>
          <w:sz w:val="24"/>
          <w:szCs w:val="24"/>
        </w:rPr>
        <w:t>nákup nemovitostí,</w:t>
      </w:r>
    </w:p>
    <w:p w14:paraId="06B24ACD" w14:textId="77777777" w:rsidR="00D35ACA" w:rsidRPr="00AA4835" w:rsidRDefault="00D35ACA" w:rsidP="00D35AC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A4835">
        <w:rPr>
          <w:rFonts w:ascii="Arial" w:hAnsi="Arial" w:cs="Arial"/>
          <w:bCs/>
          <w:sz w:val="24"/>
          <w:szCs w:val="24"/>
        </w:rPr>
        <w:t>leasing, operativní leasing,</w:t>
      </w:r>
    </w:p>
    <w:p w14:paraId="06F5583E" w14:textId="77777777" w:rsidR="00D35ACA" w:rsidRPr="00AA4835" w:rsidRDefault="00D35ACA" w:rsidP="00D35AC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A4835">
        <w:rPr>
          <w:rFonts w:ascii="Arial" w:hAnsi="Arial" w:cs="Arial"/>
          <w:bCs/>
          <w:sz w:val="24"/>
          <w:szCs w:val="24"/>
        </w:rPr>
        <w:t>poskytování darů – mimo ceny do soutěží,</w:t>
      </w:r>
    </w:p>
    <w:p w14:paraId="576F1687" w14:textId="77777777" w:rsidR="00D35ACA" w:rsidRPr="00AA4835" w:rsidRDefault="00D35ACA" w:rsidP="00D35AC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A4835">
        <w:rPr>
          <w:rFonts w:ascii="Arial" w:hAnsi="Arial" w:cs="Arial"/>
          <w:bCs/>
          <w:sz w:val="24"/>
          <w:szCs w:val="24"/>
        </w:rPr>
        <w:t>DPH, pokud příjemce je plátcem DPH a dle zákona č. 235/2004 Sb., o dani z přidané hodnoty, ve znění pozdějších předpisů, má možnost nárokovat odpočet daně na vstupu plně či  částečně,</w:t>
      </w:r>
    </w:p>
    <w:p w14:paraId="2D07D58D" w14:textId="77777777" w:rsidR="00BD553A" w:rsidRPr="00AA4835" w:rsidRDefault="00BD553A" w:rsidP="00463FB1">
      <w:pPr>
        <w:ind w:left="708" w:firstLine="0"/>
        <w:rPr>
          <w:rFonts w:ascii="Arial" w:hAnsi="Arial" w:cs="Arial"/>
          <w:sz w:val="24"/>
          <w:szCs w:val="24"/>
        </w:rPr>
      </w:pPr>
    </w:p>
    <w:p w14:paraId="0757304F" w14:textId="114206B4" w:rsidR="00463FB1" w:rsidRPr="00AA4835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(čl. II. odst. 1).</w:t>
      </w:r>
    </w:p>
    <w:p w14:paraId="36E4F71B" w14:textId="77777777" w:rsidR="00463FB1" w:rsidRPr="00AA4835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B9C3DB0" w14:textId="60573560" w:rsidR="002D6BFF" w:rsidRPr="00AA4835" w:rsidRDefault="00A14CE4" w:rsidP="00F42556">
      <w:pPr>
        <w:ind w:left="0" w:firstLine="708"/>
        <w:rPr>
          <w:rFonts w:ascii="Arial" w:hAnsi="Arial" w:cs="Arial"/>
          <w:i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AA4835">
        <w:rPr>
          <w:rFonts w:ascii="Arial" w:hAnsi="Arial" w:cs="Arial"/>
          <w:sz w:val="24"/>
          <w:szCs w:val="24"/>
        </w:rPr>
        <w:t>definovány jako</w:t>
      </w:r>
      <w:r w:rsidRPr="00AA4835">
        <w:rPr>
          <w:rFonts w:ascii="Arial" w:hAnsi="Arial" w:cs="Arial"/>
          <w:sz w:val="24"/>
          <w:szCs w:val="24"/>
        </w:rPr>
        <w:t xml:space="preserve"> </w:t>
      </w:r>
      <w:r w:rsidR="000C594B" w:rsidRPr="00AA4835">
        <w:rPr>
          <w:rFonts w:ascii="Arial" w:hAnsi="Arial" w:cs="Arial"/>
          <w:sz w:val="24"/>
          <w:szCs w:val="24"/>
        </w:rPr>
        <w:t>ne</w:t>
      </w:r>
      <w:r w:rsidRPr="00AA4835">
        <w:rPr>
          <w:rFonts w:ascii="Arial" w:hAnsi="Arial" w:cs="Arial"/>
          <w:sz w:val="24"/>
          <w:szCs w:val="24"/>
        </w:rPr>
        <w:t>uzn</w:t>
      </w:r>
      <w:r w:rsidR="001B7E48" w:rsidRPr="00AA4835">
        <w:rPr>
          <w:rFonts w:ascii="Arial" w:hAnsi="Arial" w:cs="Arial"/>
          <w:sz w:val="24"/>
          <w:szCs w:val="24"/>
        </w:rPr>
        <w:t>atelné</w:t>
      </w:r>
      <w:r w:rsidR="00FC50DF" w:rsidRPr="00AA4835">
        <w:rPr>
          <w:rFonts w:ascii="Arial" w:hAnsi="Arial" w:cs="Arial"/>
          <w:sz w:val="24"/>
          <w:szCs w:val="24"/>
        </w:rPr>
        <w:t>,</w:t>
      </w:r>
      <w:r w:rsidR="001B7E48" w:rsidRPr="00AA4835">
        <w:rPr>
          <w:rFonts w:ascii="Arial" w:hAnsi="Arial" w:cs="Arial"/>
          <w:sz w:val="24"/>
          <w:szCs w:val="24"/>
        </w:rPr>
        <w:t xml:space="preserve"> jsou uznatelnými výdaji</w:t>
      </w:r>
      <w:r w:rsidR="00822A40" w:rsidRPr="00AA4835">
        <w:rPr>
          <w:rFonts w:ascii="Arial" w:hAnsi="Arial" w:cs="Arial"/>
          <w:sz w:val="24"/>
          <w:szCs w:val="24"/>
        </w:rPr>
        <w:t xml:space="preserve"> </w:t>
      </w:r>
    </w:p>
    <w:p w14:paraId="164A2A4F" w14:textId="77777777" w:rsidR="00901C35" w:rsidRPr="00AA4835" w:rsidRDefault="00901C35" w:rsidP="00901C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645E580" w14:textId="4CA2E3A9" w:rsidR="003D2FD7" w:rsidRPr="00AA4835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 xml:space="preserve">Změna </w:t>
      </w:r>
      <w:r w:rsidR="00463FB1" w:rsidRPr="00AA4835">
        <w:rPr>
          <w:rFonts w:ascii="Arial" w:hAnsi="Arial" w:cs="Arial"/>
          <w:sz w:val="24"/>
          <w:szCs w:val="24"/>
        </w:rPr>
        <w:t xml:space="preserve">(upřesnění) </w:t>
      </w:r>
      <w:r w:rsidRPr="00AA4835">
        <w:rPr>
          <w:rFonts w:ascii="Arial" w:hAnsi="Arial" w:cs="Arial"/>
          <w:sz w:val="24"/>
          <w:szCs w:val="24"/>
        </w:rPr>
        <w:t>konkrétního účelu dotace</w:t>
      </w:r>
      <w:r w:rsidR="000A1C23">
        <w:rPr>
          <w:rFonts w:ascii="Arial" w:hAnsi="Arial" w:cs="Arial"/>
          <w:sz w:val="24"/>
          <w:szCs w:val="24"/>
        </w:rPr>
        <w:t xml:space="preserve"> (např. změna popisu akce,</w:t>
      </w:r>
      <w:r w:rsidR="00DC0E06" w:rsidRPr="00AA4835">
        <w:rPr>
          <w:rFonts w:ascii="Arial" w:hAnsi="Arial" w:cs="Arial"/>
          <w:sz w:val="24"/>
          <w:szCs w:val="24"/>
        </w:rPr>
        <w:t xml:space="preserve"> </w:t>
      </w:r>
      <w:r w:rsidR="00935597" w:rsidRPr="00AA4835">
        <w:rPr>
          <w:rFonts w:ascii="Arial" w:hAnsi="Arial" w:cs="Arial"/>
          <w:sz w:val="24"/>
          <w:szCs w:val="24"/>
        </w:rPr>
        <w:t>změna termínu použití dotace</w:t>
      </w:r>
      <w:r w:rsidR="00DC0E06" w:rsidRPr="00AA4835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AA4835">
        <w:rPr>
          <w:rFonts w:ascii="Arial" w:hAnsi="Arial" w:cs="Arial"/>
          <w:sz w:val="24"/>
          <w:szCs w:val="24"/>
        </w:rPr>
        <w:t>je možná pouze</w:t>
      </w:r>
      <w:r w:rsidR="00F913A7" w:rsidRPr="00AA4835">
        <w:rPr>
          <w:rFonts w:ascii="Arial" w:hAnsi="Arial" w:cs="Arial"/>
          <w:sz w:val="24"/>
          <w:szCs w:val="24"/>
        </w:rPr>
        <w:t xml:space="preserve"> n</w:t>
      </w:r>
      <w:r w:rsidR="00BA36B7" w:rsidRPr="00AA4835">
        <w:rPr>
          <w:rFonts w:ascii="Arial" w:hAnsi="Arial" w:cs="Arial"/>
          <w:sz w:val="24"/>
          <w:szCs w:val="24"/>
        </w:rPr>
        <w:t>a základě uzavřeného dodatku ke </w:t>
      </w:r>
      <w:r w:rsidR="00F913A7" w:rsidRPr="00AA4835">
        <w:rPr>
          <w:rFonts w:ascii="Arial" w:hAnsi="Arial" w:cs="Arial"/>
          <w:sz w:val="24"/>
          <w:szCs w:val="24"/>
        </w:rPr>
        <w:t xml:space="preserve">Smlouvě, </w:t>
      </w:r>
      <w:r w:rsidRPr="00AA4835">
        <w:rPr>
          <w:rFonts w:ascii="Arial" w:hAnsi="Arial" w:cs="Arial"/>
          <w:sz w:val="24"/>
          <w:szCs w:val="24"/>
        </w:rPr>
        <w:t>s</w:t>
      </w:r>
      <w:r w:rsidR="0017323F" w:rsidRPr="00AA4835">
        <w:rPr>
          <w:rFonts w:ascii="Arial" w:hAnsi="Arial" w:cs="Arial"/>
          <w:sz w:val="24"/>
          <w:szCs w:val="24"/>
        </w:rPr>
        <w:t> </w:t>
      </w:r>
      <w:r w:rsidRPr="00AA4835">
        <w:rPr>
          <w:rFonts w:ascii="Arial" w:hAnsi="Arial" w:cs="Arial"/>
          <w:sz w:val="24"/>
          <w:szCs w:val="24"/>
        </w:rPr>
        <w:t>předchozím</w:t>
      </w:r>
      <w:r w:rsidR="0017323F" w:rsidRPr="00AA4835">
        <w:rPr>
          <w:rFonts w:ascii="Arial" w:hAnsi="Arial" w:cs="Arial"/>
          <w:sz w:val="24"/>
          <w:szCs w:val="24"/>
        </w:rPr>
        <w:t xml:space="preserve"> </w:t>
      </w:r>
      <w:r w:rsidRPr="00AA4835">
        <w:rPr>
          <w:rFonts w:ascii="Arial" w:hAnsi="Arial" w:cs="Arial"/>
          <w:sz w:val="24"/>
          <w:szCs w:val="24"/>
        </w:rPr>
        <w:lastRenderedPageBreak/>
        <w:t>souhlasem řídícího orgánu, který rozhodl o poskytnutí dotace a uzavření Smlouvy (</w:t>
      </w:r>
      <w:r w:rsidR="00F913A7" w:rsidRPr="00AA4835">
        <w:rPr>
          <w:rFonts w:ascii="Arial" w:hAnsi="Arial" w:cs="Arial"/>
          <w:sz w:val="24"/>
          <w:szCs w:val="24"/>
        </w:rPr>
        <w:t xml:space="preserve">schválení </w:t>
      </w:r>
      <w:r w:rsidRPr="00AA4835">
        <w:rPr>
          <w:rFonts w:ascii="Arial" w:hAnsi="Arial" w:cs="Arial"/>
          <w:sz w:val="24"/>
          <w:szCs w:val="24"/>
        </w:rPr>
        <w:t>dodatku ke Smlouvě).</w:t>
      </w:r>
    </w:p>
    <w:p w14:paraId="3282404F" w14:textId="77777777" w:rsidR="000D0137" w:rsidRPr="00AA4835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49E9E440" w14:textId="72ABCCAE" w:rsidR="00006768" w:rsidRPr="00AA4835" w:rsidRDefault="00006768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>Příjemce je povinen uskutečňovat propagaci akce v souladu se Smlouvou</w:t>
      </w:r>
      <w:r w:rsidR="00BA36B7" w:rsidRPr="00AA4835">
        <w:rPr>
          <w:rFonts w:ascii="Arial" w:hAnsi="Arial" w:cs="Arial"/>
          <w:sz w:val="24"/>
          <w:szCs w:val="24"/>
        </w:rPr>
        <w:t xml:space="preserve"> a </w:t>
      </w:r>
      <w:r w:rsidR="003F6A87" w:rsidRPr="00AA4835">
        <w:rPr>
          <w:rFonts w:ascii="Arial" w:hAnsi="Arial" w:cs="Arial"/>
          <w:sz w:val="24"/>
          <w:szCs w:val="24"/>
        </w:rPr>
        <w:t xml:space="preserve">pravidly konkrétního dotačního titulu. </w:t>
      </w:r>
      <w:r w:rsidRPr="00AA4835">
        <w:rPr>
          <w:rFonts w:ascii="Arial" w:hAnsi="Arial" w:cs="Arial"/>
          <w:sz w:val="24"/>
          <w:szCs w:val="24"/>
        </w:rPr>
        <w:t>Minimální podmínka pro každého příjemce dotace je povinnost uvádět logo poskytovatele na webových stránkách příjemce (jsou-li zřízeny), označit propagační materiály příjemce, vztahující se k účelu dotace, logem Olomouckého kraje a umístit reklamní panel, nebo obdobné zařízení, s logem Olomouckého kraje</w:t>
      </w:r>
      <w:r w:rsidRPr="00AA4835">
        <w:rPr>
          <w:rFonts w:ascii="Arial" w:hAnsi="Arial" w:cs="Arial"/>
          <w:b/>
          <w:sz w:val="24"/>
          <w:szCs w:val="24"/>
        </w:rPr>
        <w:t xml:space="preserve"> </w:t>
      </w:r>
      <w:r w:rsidRPr="00AA4835">
        <w:rPr>
          <w:rFonts w:ascii="Arial" w:hAnsi="Arial" w:cs="Arial"/>
          <w:sz w:val="24"/>
          <w:szCs w:val="24"/>
        </w:rPr>
        <w:t xml:space="preserve">do </w:t>
      </w:r>
      <w:r w:rsidR="00175AC5" w:rsidRPr="00AA4835">
        <w:rPr>
          <w:rFonts w:ascii="Arial" w:hAnsi="Arial" w:cs="Arial"/>
          <w:sz w:val="24"/>
          <w:szCs w:val="24"/>
        </w:rPr>
        <w:t>místa</w:t>
      </w:r>
      <w:r w:rsidRPr="00AA4835">
        <w:rPr>
          <w:rFonts w:ascii="Arial" w:hAnsi="Arial" w:cs="Arial"/>
          <w:sz w:val="24"/>
          <w:szCs w:val="24"/>
        </w:rPr>
        <w:t>, ve kterém je prováděna podpořená činnost nebo ve kterém je realizována podpořená akce.</w:t>
      </w:r>
      <w:r w:rsidRPr="00AA4835">
        <w:rPr>
          <w:rFonts w:ascii="Arial" w:hAnsi="Arial" w:cs="Arial"/>
          <w:i/>
          <w:sz w:val="24"/>
          <w:szCs w:val="24"/>
        </w:rPr>
        <w:t xml:space="preserve"> </w:t>
      </w:r>
      <w:r w:rsidRPr="00AA4835">
        <w:rPr>
          <w:rFonts w:ascii="Arial" w:hAnsi="Arial" w:cs="Arial"/>
          <w:sz w:val="24"/>
          <w:szCs w:val="24"/>
        </w:rPr>
        <w:t>Podmínkou je pořízení fotodokumentace o propagaci Olomouckého kraje při této akci. Povinně pořízená fotodokumentace (minimálně dvě fotografie dokladujících propagaci Olomouckého kraje na viditelném veřejně přístupném</w:t>
      </w:r>
      <w:r w:rsidRPr="00AA4835">
        <w:rPr>
          <w:rFonts w:ascii="Arial" w:hAnsi="Arial" w:cs="Arial"/>
          <w:bCs/>
          <w:sz w:val="24"/>
          <w:szCs w:val="24"/>
        </w:rPr>
        <w:t xml:space="preserve"> místě) je poskytovateli předložena spolu se závěrečnou zprávou v souladu se Smlouvou. </w:t>
      </w:r>
      <w:r w:rsidR="00BC3A38" w:rsidRPr="00AA4835">
        <w:rPr>
          <w:rFonts w:ascii="Arial" w:hAnsi="Arial" w:cs="Arial"/>
          <w:bCs/>
          <w:sz w:val="24"/>
          <w:szCs w:val="24"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8" w:history="1">
        <w:r w:rsidR="002F7968" w:rsidRPr="00AA4835">
          <w:rPr>
            <w:rStyle w:val="Hypertextovodkaz"/>
            <w:rFonts w:ascii="Arial" w:hAnsi="Arial" w:cs="Arial"/>
            <w:color w:val="auto"/>
            <w:sz w:val="24"/>
            <w:szCs w:val="24"/>
          </w:rPr>
          <w:t>www.olkraj.cz</w:t>
        </w:r>
      </w:hyperlink>
      <w:r w:rsidR="002F7968" w:rsidRPr="00AA4835">
        <w:rPr>
          <w:rStyle w:val="Hypertextovodkaz"/>
          <w:rFonts w:ascii="Arial" w:hAnsi="Arial" w:cs="Arial"/>
          <w:color w:val="auto"/>
          <w:sz w:val="24"/>
          <w:szCs w:val="24"/>
        </w:rPr>
        <w:t>.</w:t>
      </w:r>
      <w:r w:rsidR="00BC3A38" w:rsidRPr="00AA4835">
        <w:rPr>
          <w:rFonts w:ascii="Arial" w:hAnsi="Arial" w:cs="Arial"/>
          <w:bCs/>
          <w:sz w:val="24"/>
          <w:szCs w:val="24"/>
        </w:rPr>
        <w:t xml:space="preserve"> </w:t>
      </w:r>
      <w:r w:rsidR="002657BD" w:rsidRPr="00AA4835">
        <w:rPr>
          <w:rFonts w:ascii="Arial" w:hAnsi="Arial" w:cs="Arial"/>
          <w:sz w:val="24"/>
          <w:szCs w:val="24"/>
        </w:rPr>
        <w:t>Za zpracování těchto osobních údajů nese odpovědnost Olomoucký kraj jako správce osobních údajů.</w:t>
      </w:r>
      <w:r w:rsidR="001964D2" w:rsidRPr="00AA4835">
        <w:rPr>
          <w:rFonts w:ascii="Arial" w:hAnsi="Arial" w:cs="Arial"/>
          <w:bCs/>
          <w:sz w:val="24"/>
          <w:szCs w:val="24"/>
        </w:rPr>
        <w:t xml:space="preserve"> </w:t>
      </w:r>
    </w:p>
    <w:p w14:paraId="5142F84B" w14:textId="77777777" w:rsidR="00BD553A" w:rsidRPr="00AA4835" w:rsidRDefault="00BD553A" w:rsidP="001620FD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1F4F3CD9" w14:textId="32D4B9C2" w:rsidR="00DB4F86" w:rsidRPr="00AA4835" w:rsidRDefault="00494C85" w:rsidP="00E74FE6">
      <w:pPr>
        <w:ind w:firstLine="0"/>
        <w:rPr>
          <w:rFonts w:ascii="Arial" w:hAnsi="Arial" w:cs="Arial"/>
          <w:b/>
          <w:bCs/>
          <w:sz w:val="24"/>
          <w:szCs w:val="24"/>
          <w:u w:val="single"/>
        </w:rPr>
      </w:pPr>
      <w:r w:rsidRPr="00AA4835">
        <w:rPr>
          <w:rFonts w:ascii="Arial" w:hAnsi="Arial" w:cs="Arial"/>
          <w:bCs/>
          <w:sz w:val="24"/>
          <w:szCs w:val="24"/>
        </w:rPr>
        <w:t xml:space="preserve">Bude-li dotace poskytována na akci konanou přede dnem </w:t>
      </w:r>
      <w:r w:rsidR="00CF2D30" w:rsidRPr="00AA4835">
        <w:rPr>
          <w:rFonts w:ascii="Arial" w:hAnsi="Arial" w:cs="Arial"/>
          <w:bCs/>
          <w:sz w:val="24"/>
          <w:szCs w:val="24"/>
        </w:rPr>
        <w:t xml:space="preserve">nabytí účinnosti Smlouvy, bude odpovídající způsob propagace pro tento případ stanoven ve </w:t>
      </w:r>
      <w:r w:rsidR="00DB4F86" w:rsidRPr="00AA4835">
        <w:rPr>
          <w:rFonts w:ascii="Arial" w:hAnsi="Arial" w:cs="Arial"/>
          <w:bCs/>
          <w:sz w:val="24"/>
          <w:szCs w:val="24"/>
        </w:rPr>
        <w:t>Smlouvě, a to s ohledem na subjekt příjemce a druh podporované akce.</w:t>
      </w:r>
      <w:r w:rsidR="00822A40" w:rsidRPr="00AA4835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3DDE201B" w14:textId="77777777" w:rsidR="0094304C" w:rsidRPr="00AA4835" w:rsidRDefault="0094304C" w:rsidP="00625F59">
      <w:pPr>
        <w:rPr>
          <w:rFonts w:ascii="Arial" w:hAnsi="Arial" w:cs="Arial"/>
          <w:i/>
          <w:sz w:val="24"/>
          <w:szCs w:val="24"/>
        </w:rPr>
      </w:pPr>
    </w:p>
    <w:p w14:paraId="0D828C65" w14:textId="77777777" w:rsidR="00691685" w:rsidRPr="00AA4835" w:rsidRDefault="00691685" w:rsidP="00FA53FE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 xml:space="preserve">Příjemce </w:t>
      </w:r>
      <w:r w:rsidR="00AC1C79" w:rsidRPr="00AA4835">
        <w:rPr>
          <w:rFonts w:ascii="Arial" w:hAnsi="Arial" w:cs="Arial"/>
          <w:sz w:val="24"/>
          <w:szCs w:val="24"/>
        </w:rPr>
        <w:t xml:space="preserve">je povinen </w:t>
      </w:r>
      <w:r w:rsidRPr="00AA4835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66232E" w:rsidRPr="00AA4835">
        <w:rPr>
          <w:rFonts w:ascii="Arial" w:hAnsi="Arial" w:cs="Arial"/>
          <w:sz w:val="24"/>
          <w:szCs w:val="24"/>
        </w:rPr>
        <w:t xml:space="preserve">a účinnými </w:t>
      </w:r>
      <w:r w:rsidRPr="00AA4835">
        <w:rPr>
          <w:rFonts w:ascii="Arial" w:hAnsi="Arial" w:cs="Arial"/>
          <w:sz w:val="24"/>
          <w:szCs w:val="24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6450B756" w14:textId="77777777" w:rsidR="00691685" w:rsidRPr="00AA4835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7964460" w14:textId="77777777" w:rsidR="00691685" w:rsidRPr="00AA4835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>Příslušné orgány poskytovatele jsou oprávněny v souladu se zvláštním</w:t>
      </w:r>
      <w:r w:rsidR="003C1667" w:rsidRPr="00AA4835">
        <w:rPr>
          <w:rFonts w:ascii="Arial" w:hAnsi="Arial" w:cs="Arial"/>
          <w:sz w:val="24"/>
          <w:szCs w:val="24"/>
        </w:rPr>
        <w:t>i</w:t>
      </w:r>
      <w:r w:rsidRPr="00AA4835">
        <w:rPr>
          <w:rFonts w:ascii="Arial" w:hAnsi="Arial" w:cs="Arial"/>
          <w:sz w:val="24"/>
          <w:szCs w:val="24"/>
        </w:rPr>
        <w:t xml:space="preserve"> právním</w:t>
      </w:r>
      <w:r w:rsidR="003C1667" w:rsidRPr="00AA4835">
        <w:rPr>
          <w:rFonts w:ascii="Arial" w:hAnsi="Arial" w:cs="Arial"/>
          <w:sz w:val="24"/>
          <w:szCs w:val="24"/>
        </w:rPr>
        <w:t>i</w:t>
      </w:r>
      <w:r w:rsidRPr="00AA4835">
        <w:rPr>
          <w:rFonts w:ascii="Arial" w:hAnsi="Arial" w:cs="Arial"/>
          <w:sz w:val="24"/>
          <w:szCs w:val="24"/>
        </w:rPr>
        <w:t xml:space="preserve"> předpis</w:t>
      </w:r>
      <w:r w:rsidR="003C1667" w:rsidRPr="00AA4835">
        <w:rPr>
          <w:rFonts w:ascii="Arial" w:hAnsi="Arial" w:cs="Arial"/>
          <w:sz w:val="24"/>
          <w:szCs w:val="24"/>
        </w:rPr>
        <w:t xml:space="preserve">y </w:t>
      </w:r>
      <w:r w:rsidRPr="00AA4835">
        <w:rPr>
          <w:rFonts w:ascii="Arial" w:hAnsi="Arial" w:cs="Arial"/>
          <w:sz w:val="24"/>
          <w:szCs w:val="24"/>
        </w:rPr>
        <w:t xml:space="preserve">kdykoliv kontrolovat dodržení podmínek, za kterých byla dotace poskytnuta. </w:t>
      </w:r>
    </w:p>
    <w:p w14:paraId="2AC9BA18" w14:textId="77777777" w:rsidR="00691685" w:rsidRPr="00AA4835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17F4EC6F" w14:textId="0E5E1CD2" w:rsidR="00691685" w:rsidRPr="00AA4835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 xml:space="preserve">V případě, </w:t>
      </w:r>
      <w:r w:rsidR="00A77DB1" w:rsidRPr="00AA4835">
        <w:rPr>
          <w:rFonts w:ascii="Arial" w:hAnsi="Arial" w:cs="Arial"/>
          <w:sz w:val="24"/>
          <w:szCs w:val="24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AA4835">
        <w:rPr>
          <w:rFonts w:ascii="Arial" w:hAnsi="Arial" w:cs="Arial"/>
          <w:sz w:val="24"/>
          <w:szCs w:val="24"/>
        </w:rPr>
        <w:t xml:space="preserve">č. 250/2000 </w:t>
      </w:r>
      <w:r w:rsidR="00BA36B7" w:rsidRPr="00AA4835">
        <w:rPr>
          <w:rFonts w:ascii="Arial" w:hAnsi="Arial" w:cs="Arial"/>
          <w:sz w:val="24"/>
          <w:szCs w:val="24"/>
        </w:rPr>
        <w:lastRenderedPageBreak/>
        <w:t>Sb., o </w:t>
      </w:r>
      <w:r w:rsidRPr="00AA4835">
        <w:rPr>
          <w:rFonts w:ascii="Arial" w:hAnsi="Arial" w:cs="Arial"/>
          <w:sz w:val="24"/>
          <w:szCs w:val="24"/>
        </w:rPr>
        <w:t xml:space="preserve">rozpočtových pravidlech územních rozpočtů, ve znění pozdějších předpisů. </w:t>
      </w:r>
    </w:p>
    <w:p w14:paraId="2A1F1D44" w14:textId="77777777" w:rsidR="00691685" w:rsidRPr="00AA4835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06B2835D" w14:textId="03AEB055" w:rsidR="00691685" w:rsidRPr="00AA4835" w:rsidRDefault="00E369C4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 xml:space="preserve">V souladu se zákonem č. 250/2000 Sb., o rozpočtových pravidlech územních rozpočtů, </w:t>
      </w:r>
      <w:r w:rsidR="0021232F" w:rsidRPr="00AA4835">
        <w:rPr>
          <w:rFonts w:ascii="Arial" w:hAnsi="Arial" w:cs="Arial"/>
          <w:sz w:val="24"/>
          <w:szCs w:val="24"/>
        </w:rPr>
        <w:t>ve znění pozdějších předpisů</w:t>
      </w:r>
      <w:r w:rsidRPr="00AA4835">
        <w:rPr>
          <w:rFonts w:ascii="Arial" w:hAnsi="Arial" w:cs="Arial"/>
          <w:sz w:val="24"/>
          <w:szCs w:val="24"/>
        </w:rPr>
        <w:t>, mohou být ve Smlouvě vymezeny podmínky, jejichž porušení bude považováno za méně záva</w:t>
      </w:r>
      <w:r w:rsidR="00BA36B7" w:rsidRPr="00AA4835">
        <w:rPr>
          <w:rFonts w:ascii="Arial" w:hAnsi="Arial" w:cs="Arial"/>
          <w:sz w:val="24"/>
          <w:szCs w:val="24"/>
        </w:rPr>
        <w:t>žné, za které se uloží odvod za </w:t>
      </w:r>
      <w:r w:rsidRPr="00AA4835">
        <w:rPr>
          <w:rFonts w:ascii="Arial" w:hAnsi="Arial" w:cs="Arial"/>
          <w:sz w:val="24"/>
          <w:szCs w:val="24"/>
        </w:rPr>
        <w:t>porušení rozpočtové kázně ve snížené výši.</w:t>
      </w:r>
    </w:p>
    <w:p w14:paraId="323A2CE6" w14:textId="77777777" w:rsidR="00C97C1D" w:rsidRPr="00AA4835" w:rsidRDefault="00C97C1D" w:rsidP="00C97C1D">
      <w:pPr>
        <w:rPr>
          <w:rFonts w:ascii="Arial" w:hAnsi="Arial" w:cs="Arial"/>
          <w:sz w:val="24"/>
          <w:szCs w:val="24"/>
        </w:rPr>
      </w:pPr>
    </w:p>
    <w:p w14:paraId="7CD93F74" w14:textId="1E0C05D8" w:rsidR="00691685" w:rsidRPr="00AA4835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AA4835">
        <w:rPr>
          <w:rFonts w:ascii="Arial" w:hAnsi="Arial" w:cs="Arial"/>
          <w:bCs/>
          <w:sz w:val="24"/>
          <w:szCs w:val="24"/>
        </w:rPr>
        <w:t xml:space="preserve">Příjemce </w:t>
      </w:r>
      <w:r w:rsidR="0073337B" w:rsidRPr="00AA4835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AA4835">
        <w:rPr>
          <w:rFonts w:ascii="Arial" w:hAnsi="Arial" w:cs="Arial"/>
          <w:bCs/>
          <w:sz w:val="24"/>
          <w:szCs w:val="24"/>
        </w:rPr>
        <w:t xml:space="preserve">nesmí majetek pořízený z dotace, nebo jeho části, po dobu </w:t>
      </w:r>
      <w:r w:rsidR="007F4B68" w:rsidRPr="00AA4835">
        <w:rPr>
          <w:rFonts w:ascii="Arial" w:hAnsi="Arial" w:cs="Arial"/>
          <w:bCs/>
          <w:sz w:val="24"/>
          <w:szCs w:val="24"/>
        </w:rPr>
        <w:t xml:space="preserve">minimálně </w:t>
      </w:r>
      <w:r w:rsidR="00ED67AE" w:rsidRPr="00AA4835">
        <w:rPr>
          <w:rFonts w:ascii="Arial" w:hAnsi="Arial" w:cs="Arial"/>
          <w:bCs/>
          <w:sz w:val="24"/>
          <w:szCs w:val="24"/>
        </w:rPr>
        <w:t>5</w:t>
      </w:r>
      <w:r w:rsidR="007F4B68" w:rsidRPr="00AA4835">
        <w:rPr>
          <w:rFonts w:ascii="Arial" w:hAnsi="Arial" w:cs="Arial"/>
          <w:bCs/>
          <w:sz w:val="24"/>
          <w:szCs w:val="24"/>
        </w:rPr>
        <w:t xml:space="preserve"> let</w:t>
      </w:r>
      <w:r w:rsidRPr="00AA4835">
        <w:rPr>
          <w:rFonts w:ascii="Arial" w:hAnsi="Arial" w:cs="Arial"/>
          <w:bCs/>
          <w:sz w:val="24"/>
          <w:szCs w:val="24"/>
        </w:rPr>
        <w:t xml:space="preserve"> od ukončení akce převést na jinou osobu </w:t>
      </w:r>
      <w:r w:rsidR="007509EF" w:rsidRPr="00AA4835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AA4835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AA4835">
        <w:rPr>
          <w:rFonts w:ascii="Arial" w:hAnsi="Arial" w:cs="Arial"/>
          <w:bCs/>
          <w:sz w:val="24"/>
          <w:szCs w:val="24"/>
        </w:rPr>
        <w:t>výjimkou zástavního práva zřízeného k zajiš</w:t>
      </w:r>
      <w:r w:rsidR="00BA36B7" w:rsidRPr="00AA4835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AA4835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AA4835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AA4835">
        <w:rPr>
          <w:rFonts w:ascii="Arial" w:hAnsi="Arial" w:cs="Arial"/>
          <w:bCs/>
          <w:sz w:val="24"/>
          <w:szCs w:val="24"/>
        </w:rPr>
        <w:t xml:space="preserve">předchozího </w:t>
      </w:r>
      <w:r w:rsidRPr="00AA4835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AA4835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AA4835">
        <w:rPr>
          <w:rFonts w:ascii="Arial" w:hAnsi="Arial" w:cs="Arial"/>
          <w:sz w:val="24"/>
          <w:szCs w:val="24"/>
        </w:rPr>
        <w:t xml:space="preserve">(schválení </w:t>
      </w:r>
      <w:r w:rsidR="00AC4ABE" w:rsidRPr="00AA4835">
        <w:rPr>
          <w:rFonts w:ascii="Arial" w:hAnsi="Arial" w:cs="Arial"/>
          <w:sz w:val="24"/>
          <w:szCs w:val="24"/>
        </w:rPr>
        <w:t xml:space="preserve">a uzavření </w:t>
      </w:r>
      <w:r w:rsidR="00684788" w:rsidRPr="00AA4835">
        <w:rPr>
          <w:rFonts w:ascii="Arial" w:hAnsi="Arial" w:cs="Arial"/>
          <w:sz w:val="24"/>
          <w:szCs w:val="24"/>
        </w:rPr>
        <w:t>dodatku ke Smlouvě)</w:t>
      </w:r>
      <w:r w:rsidRPr="00AA4835">
        <w:rPr>
          <w:rFonts w:ascii="Arial" w:hAnsi="Arial" w:cs="Arial"/>
          <w:bCs/>
          <w:sz w:val="24"/>
          <w:szCs w:val="24"/>
        </w:rPr>
        <w:t>, ani jej bez tohoto souhlasu pronajmout jiné osobě.</w:t>
      </w:r>
      <w:r w:rsidR="005D1162" w:rsidRPr="00AA4835">
        <w:rPr>
          <w:rFonts w:ascii="Arial" w:hAnsi="Arial" w:cs="Arial"/>
          <w:sz w:val="24"/>
          <w:szCs w:val="24"/>
        </w:rPr>
        <w:t xml:space="preserve">  </w:t>
      </w:r>
      <w:r w:rsidR="00D750DB" w:rsidRPr="00AA4835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AA4835">
        <w:rPr>
          <w:rFonts w:ascii="Arial" w:hAnsi="Arial" w:cs="Arial"/>
          <w:bCs/>
          <w:sz w:val="24"/>
          <w:szCs w:val="24"/>
        </w:rPr>
        <w:t>, který rozhodl o poskytnutí dotace a uzavření Smlouvy</w:t>
      </w:r>
      <w:r w:rsidR="00D750DB" w:rsidRPr="00AA4835">
        <w:rPr>
          <w:rFonts w:ascii="Arial" w:hAnsi="Arial" w:cs="Arial"/>
          <w:bCs/>
          <w:sz w:val="24"/>
          <w:szCs w:val="24"/>
        </w:rPr>
        <w:t xml:space="preserve">. </w:t>
      </w:r>
      <w:r w:rsidR="00D35C0C" w:rsidRPr="00AA4835">
        <w:rPr>
          <w:rFonts w:ascii="Arial" w:hAnsi="Arial" w:cs="Arial"/>
          <w:sz w:val="24"/>
          <w:szCs w:val="24"/>
        </w:rPr>
        <w:t>Uzavření dodatku není nutné v případech, kdy zatížení majetku nemá vliv na</w:t>
      </w:r>
      <w:r w:rsidR="00BA36B7" w:rsidRPr="00AA4835">
        <w:rPr>
          <w:rFonts w:ascii="Arial" w:hAnsi="Arial" w:cs="Arial"/>
          <w:sz w:val="24"/>
          <w:szCs w:val="24"/>
        </w:rPr>
        <w:t> </w:t>
      </w:r>
      <w:r w:rsidR="00D35C0C" w:rsidRPr="00AA4835">
        <w:rPr>
          <w:rFonts w:ascii="Arial" w:hAnsi="Arial" w:cs="Arial"/>
          <w:sz w:val="24"/>
          <w:szCs w:val="24"/>
        </w:rPr>
        <w:t>funkčnost a hodnotu majetku, např. zřízení věcného břemene k majetku za účelem vedení inženýrských sítí apod. Příjemce je však povinen předem toto oznámit poskytovateli</w:t>
      </w:r>
      <w:r w:rsidR="00370170" w:rsidRPr="00AA4835">
        <w:rPr>
          <w:rFonts w:ascii="Arial" w:hAnsi="Arial" w:cs="Arial"/>
          <w:sz w:val="24"/>
          <w:szCs w:val="24"/>
        </w:rPr>
        <w:t xml:space="preserve">. </w:t>
      </w:r>
      <w:r w:rsidRPr="00AA4835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AA4835">
        <w:rPr>
          <w:rFonts w:ascii="Arial" w:hAnsi="Arial" w:cs="Arial"/>
          <w:bCs/>
          <w:sz w:val="24"/>
          <w:szCs w:val="24"/>
        </w:rPr>
        <w:t xml:space="preserve">příjemce </w:t>
      </w:r>
      <w:r w:rsidRPr="00AA4835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AA4835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AA4835">
        <w:rPr>
          <w:rFonts w:ascii="Arial" w:hAnsi="Arial" w:cs="Arial"/>
          <w:bCs/>
          <w:sz w:val="24"/>
          <w:szCs w:val="24"/>
        </w:rPr>
        <w:t>poskytovatele</w:t>
      </w:r>
      <w:r w:rsidRPr="00AA4835">
        <w:rPr>
          <w:rFonts w:ascii="Arial" w:hAnsi="Arial" w:cs="Arial"/>
          <w:bCs/>
          <w:sz w:val="24"/>
          <w:szCs w:val="24"/>
        </w:rPr>
        <w:t>, jen pokud výtěžek z prodeje použije na pořízení majetku zabezpečujícího pokračování akce.</w:t>
      </w:r>
      <w:r w:rsidRPr="00AA4835">
        <w:rPr>
          <w:rFonts w:ascii="Arial" w:hAnsi="Arial"/>
          <w:sz w:val="24"/>
          <w:szCs w:val="24"/>
        </w:rPr>
        <w:t xml:space="preserve"> </w:t>
      </w:r>
      <w:r w:rsidRPr="00AA4835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</w:p>
    <w:p w14:paraId="6E5294A3" w14:textId="548D49D4" w:rsidR="00BD553A" w:rsidRPr="00AA4835" w:rsidRDefault="00BD553A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0936E3A4" w14:textId="77777777" w:rsidR="00BD553A" w:rsidRPr="00AA4835" w:rsidRDefault="00BD553A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AA4835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AA4835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AA4835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CC224FE" w14:textId="6581208D" w:rsidR="005B7632" w:rsidRPr="00AA4835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456B14" w:rsidRPr="00AA4835">
        <w:rPr>
          <w:rFonts w:ascii="Arial" w:hAnsi="Arial" w:cs="Arial"/>
          <w:sz w:val="24"/>
          <w:szCs w:val="24"/>
        </w:rPr>
        <w:t>20. </w:t>
      </w:r>
      <w:r w:rsidR="00ED67AE" w:rsidRPr="00AA4835">
        <w:rPr>
          <w:rFonts w:ascii="Arial" w:hAnsi="Arial" w:cs="Arial"/>
          <w:sz w:val="24"/>
          <w:szCs w:val="24"/>
        </w:rPr>
        <w:t>2. 20</w:t>
      </w:r>
      <w:r w:rsidR="00456B14" w:rsidRPr="00AA4835">
        <w:rPr>
          <w:rFonts w:ascii="Arial" w:hAnsi="Arial" w:cs="Arial"/>
          <w:sz w:val="24"/>
          <w:szCs w:val="24"/>
        </w:rPr>
        <w:t>20</w:t>
      </w:r>
      <w:r w:rsidR="00ED67AE" w:rsidRPr="00AA4835">
        <w:rPr>
          <w:rFonts w:ascii="Arial" w:hAnsi="Arial" w:cs="Arial"/>
          <w:sz w:val="24"/>
          <w:szCs w:val="24"/>
        </w:rPr>
        <w:t xml:space="preserve"> do 3. 7. 2020</w:t>
      </w:r>
      <w:r w:rsidRPr="00AA4835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AA4835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4107EEE" w14:textId="77777777" w:rsidR="00E307E2" w:rsidRPr="00AA483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AA4835">
        <w:rPr>
          <w:rFonts w:ascii="Arial" w:hAnsi="Arial" w:cs="Arial"/>
          <w:b/>
          <w:sz w:val="24"/>
          <w:szCs w:val="24"/>
        </w:rPr>
        <w:t>, včetně povinných příloh,</w:t>
      </w:r>
      <w:r w:rsidRPr="00AA4835">
        <w:rPr>
          <w:rFonts w:ascii="Arial" w:hAnsi="Arial" w:cs="Arial"/>
          <w:b/>
          <w:sz w:val="24"/>
          <w:szCs w:val="24"/>
        </w:rPr>
        <w:t xml:space="preserve"> je stanovena od </w:t>
      </w:r>
      <w:r w:rsidR="00456B14" w:rsidRPr="00AA4835">
        <w:rPr>
          <w:rFonts w:ascii="Arial" w:hAnsi="Arial" w:cs="Arial"/>
          <w:b/>
          <w:sz w:val="24"/>
          <w:szCs w:val="24"/>
        </w:rPr>
        <w:t>8</w:t>
      </w:r>
      <w:r w:rsidR="00ED67AE" w:rsidRPr="00AA4835">
        <w:rPr>
          <w:rFonts w:ascii="Arial" w:hAnsi="Arial" w:cs="Arial"/>
          <w:b/>
          <w:sz w:val="24"/>
          <w:szCs w:val="24"/>
        </w:rPr>
        <w:t xml:space="preserve">. </w:t>
      </w:r>
      <w:r w:rsidR="00456B14" w:rsidRPr="00AA4835">
        <w:rPr>
          <w:rFonts w:ascii="Arial" w:hAnsi="Arial" w:cs="Arial"/>
          <w:b/>
          <w:sz w:val="24"/>
          <w:szCs w:val="24"/>
        </w:rPr>
        <w:t>6</w:t>
      </w:r>
      <w:r w:rsidR="00ED67AE" w:rsidRPr="00AA4835">
        <w:rPr>
          <w:rFonts w:ascii="Arial" w:hAnsi="Arial" w:cs="Arial"/>
          <w:b/>
          <w:sz w:val="24"/>
          <w:szCs w:val="24"/>
        </w:rPr>
        <w:t xml:space="preserve">. 2020 </w:t>
      </w:r>
      <w:r w:rsidRPr="00AA4835">
        <w:rPr>
          <w:rFonts w:ascii="Arial" w:hAnsi="Arial" w:cs="Arial"/>
          <w:b/>
          <w:sz w:val="24"/>
          <w:szCs w:val="24"/>
        </w:rPr>
        <w:t xml:space="preserve">do </w:t>
      </w:r>
      <w:r w:rsidR="00E307E2" w:rsidRPr="00AA4835">
        <w:rPr>
          <w:rFonts w:ascii="Arial" w:hAnsi="Arial" w:cs="Arial"/>
          <w:b/>
          <w:sz w:val="24"/>
          <w:szCs w:val="24"/>
        </w:rPr>
        <w:t>19</w:t>
      </w:r>
      <w:r w:rsidR="00ED67AE" w:rsidRPr="00AA4835">
        <w:rPr>
          <w:rFonts w:ascii="Arial" w:hAnsi="Arial" w:cs="Arial"/>
          <w:b/>
          <w:sz w:val="24"/>
          <w:szCs w:val="24"/>
        </w:rPr>
        <w:t xml:space="preserve">. </w:t>
      </w:r>
      <w:r w:rsidR="00E307E2" w:rsidRPr="00AA4835">
        <w:rPr>
          <w:rFonts w:ascii="Arial" w:hAnsi="Arial" w:cs="Arial"/>
          <w:b/>
          <w:sz w:val="24"/>
          <w:szCs w:val="24"/>
        </w:rPr>
        <w:t>6</w:t>
      </w:r>
      <w:r w:rsidR="00ED67AE" w:rsidRPr="00AA4835">
        <w:rPr>
          <w:rFonts w:ascii="Arial" w:hAnsi="Arial" w:cs="Arial"/>
          <w:b/>
          <w:sz w:val="24"/>
          <w:szCs w:val="24"/>
        </w:rPr>
        <w:t xml:space="preserve">. 2019 </w:t>
      </w:r>
      <w:r w:rsidRPr="00AA4835">
        <w:rPr>
          <w:rFonts w:ascii="Arial" w:hAnsi="Arial" w:cs="Arial"/>
          <w:b/>
          <w:sz w:val="24"/>
          <w:szCs w:val="24"/>
        </w:rPr>
        <w:t>do 12:00 hodin, není-li dále stanoveno jinak.</w:t>
      </w:r>
      <w:r w:rsidRPr="00AA4835">
        <w:rPr>
          <w:rFonts w:ascii="Arial" w:hAnsi="Arial" w:cs="Arial"/>
          <w:sz w:val="24"/>
          <w:szCs w:val="24"/>
        </w:rPr>
        <w:t xml:space="preserve"> </w:t>
      </w:r>
    </w:p>
    <w:p w14:paraId="51C4EEC9" w14:textId="77777777" w:rsidR="00E307E2" w:rsidRPr="00AA4835" w:rsidRDefault="00E307E2" w:rsidP="00E307E2">
      <w:pPr>
        <w:pStyle w:val="Odstavecseseznamem"/>
        <w:rPr>
          <w:rFonts w:ascii="Arial" w:hAnsi="Arial" w:cs="Arial"/>
          <w:sz w:val="24"/>
          <w:szCs w:val="24"/>
        </w:rPr>
      </w:pPr>
    </w:p>
    <w:p w14:paraId="37028300" w14:textId="66090BA4" w:rsidR="0071231B" w:rsidRPr="00AA4835" w:rsidRDefault="00691685" w:rsidP="00E307E2">
      <w:pPr>
        <w:pStyle w:val="Odstavecseseznamem"/>
        <w:ind w:left="851" w:firstLine="0"/>
        <w:contextualSpacing w:val="0"/>
        <w:rPr>
          <w:rFonts w:ascii="Arial" w:hAnsi="Arial" w:cs="Arial"/>
          <w:b/>
          <w:i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>V případě osobního podání žádosti o dotaci v listinné podobě na podatelnu Olomouckého kraje</w:t>
      </w:r>
      <w:r w:rsidR="00315823" w:rsidRPr="00AA4835">
        <w:rPr>
          <w:rFonts w:ascii="Arial" w:hAnsi="Arial" w:cs="Arial"/>
          <w:sz w:val="24"/>
          <w:szCs w:val="24"/>
        </w:rPr>
        <w:t>,</w:t>
      </w:r>
      <w:r w:rsidRPr="00AA4835">
        <w:rPr>
          <w:rFonts w:ascii="Arial" w:hAnsi="Arial" w:cs="Arial"/>
          <w:sz w:val="24"/>
          <w:szCs w:val="24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AA4835">
        <w:rPr>
          <w:rFonts w:ascii="Arial" w:hAnsi="Arial" w:cs="Arial"/>
          <w:sz w:val="24"/>
          <w:szCs w:val="24"/>
        </w:rPr>
        <w:t>tohoto odstavce do 12:00 hod. V </w:t>
      </w:r>
      <w:r w:rsidRPr="00AA4835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AA4835">
        <w:rPr>
          <w:rFonts w:ascii="Arial" w:hAnsi="Arial" w:cs="Arial"/>
          <w:sz w:val="24"/>
          <w:szCs w:val="24"/>
        </w:rPr>
        <w:t xml:space="preserve">listinné </w:t>
      </w:r>
      <w:r w:rsidRPr="00AA4835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AA4835">
        <w:rPr>
          <w:rFonts w:ascii="Arial" w:hAnsi="Arial" w:cs="Arial"/>
          <w:sz w:val="24"/>
          <w:szCs w:val="24"/>
        </w:rPr>
        <w:t xml:space="preserve">, </w:t>
      </w:r>
      <w:r w:rsidRPr="00AA4835">
        <w:rPr>
          <w:rFonts w:ascii="Arial" w:hAnsi="Arial" w:cs="Arial"/>
          <w:sz w:val="24"/>
          <w:szCs w:val="24"/>
        </w:rPr>
        <w:t xml:space="preserve">obsahující listinnou žádost </w:t>
      </w:r>
      <w:r w:rsidRPr="00AA4835">
        <w:rPr>
          <w:rFonts w:ascii="Arial" w:hAnsi="Arial" w:cs="Arial"/>
          <w:sz w:val="24"/>
          <w:szCs w:val="24"/>
        </w:rPr>
        <w:lastRenderedPageBreak/>
        <w:t>se všemi formálními náležitostmi</w:t>
      </w:r>
      <w:r w:rsidR="00EF5552" w:rsidRPr="00AA4835">
        <w:rPr>
          <w:rFonts w:ascii="Arial" w:hAnsi="Arial" w:cs="Arial"/>
          <w:sz w:val="24"/>
          <w:szCs w:val="24"/>
        </w:rPr>
        <w:t>,</w:t>
      </w:r>
      <w:r w:rsidRPr="00AA4835">
        <w:rPr>
          <w:rFonts w:ascii="Arial" w:hAnsi="Arial" w:cs="Arial"/>
          <w:sz w:val="24"/>
          <w:szCs w:val="24"/>
        </w:rPr>
        <w:t xml:space="preserve"> podána </w:t>
      </w:r>
      <w:r w:rsidR="00EF5552" w:rsidRPr="00AA4835">
        <w:rPr>
          <w:rFonts w:ascii="Arial" w:hAnsi="Arial" w:cs="Arial"/>
          <w:sz w:val="24"/>
          <w:szCs w:val="24"/>
        </w:rPr>
        <w:t xml:space="preserve">k poštovní přepravě na adresu dle </w:t>
      </w:r>
      <w:proofErr w:type="gramStart"/>
      <w:r w:rsidR="00EF5552" w:rsidRPr="00AA4835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EF5552" w:rsidRPr="00AA4835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AA4835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AA4835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  <w:proofErr w:type="gramEnd"/>
    </w:p>
    <w:p w14:paraId="1EEBE338" w14:textId="233212EA" w:rsidR="0071231B" w:rsidRPr="00AA4835" w:rsidRDefault="00A22FF2" w:rsidP="00306FB5">
      <w:pPr>
        <w:ind w:firstLine="0"/>
        <w:rPr>
          <w:rFonts w:ascii="Arial" w:hAnsi="Arial" w:cs="Arial"/>
          <w:b/>
          <w:i/>
          <w:sz w:val="24"/>
          <w:szCs w:val="24"/>
          <w:u w:val="single"/>
        </w:rPr>
      </w:pPr>
      <w:r w:rsidRPr="00AA4835">
        <w:rPr>
          <w:rFonts w:ascii="Arial" w:hAnsi="Arial" w:cs="Arial"/>
          <w:sz w:val="24"/>
          <w:szCs w:val="24"/>
        </w:rPr>
        <w:t xml:space="preserve">Veřejnoprávním podepisujícím </w:t>
      </w:r>
      <w:r w:rsidR="00D760D0" w:rsidRPr="00AA4835">
        <w:rPr>
          <w:rFonts w:ascii="Arial" w:hAnsi="Arial" w:cs="Arial"/>
          <w:sz w:val="24"/>
          <w:szCs w:val="24"/>
        </w:rPr>
        <w:t xml:space="preserve">žadatelům (viz bod 11.7.1) </w:t>
      </w:r>
      <w:r w:rsidR="00CE62D0" w:rsidRPr="00AA4835">
        <w:rPr>
          <w:rFonts w:ascii="Arial" w:hAnsi="Arial" w:cs="Arial"/>
          <w:sz w:val="24"/>
          <w:szCs w:val="24"/>
        </w:rPr>
        <w:t>doporučujeme používat k </w:t>
      </w:r>
      <w:r w:rsidR="000923FC" w:rsidRPr="00AA4835">
        <w:rPr>
          <w:rFonts w:ascii="Arial" w:hAnsi="Arial" w:cs="Arial"/>
          <w:sz w:val="24"/>
          <w:szCs w:val="24"/>
        </w:rPr>
        <w:t>doručení žádosti výhradně datovou schránku</w:t>
      </w:r>
      <w:r w:rsidR="00D760D0" w:rsidRPr="00AA4835">
        <w:rPr>
          <w:rFonts w:ascii="Arial" w:hAnsi="Arial" w:cs="Arial"/>
          <w:sz w:val="24"/>
          <w:szCs w:val="24"/>
        </w:rPr>
        <w:t xml:space="preserve"> způsobem dle bodu 8.3.1 písm. b)</w:t>
      </w:r>
      <w:r w:rsidR="000923FC" w:rsidRPr="00AA4835">
        <w:rPr>
          <w:rFonts w:ascii="Arial" w:hAnsi="Arial" w:cs="Arial"/>
          <w:sz w:val="24"/>
          <w:szCs w:val="24"/>
        </w:rPr>
        <w:t xml:space="preserve">. </w:t>
      </w:r>
      <w:r w:rsidR="0071231B" w:rsidRPr="00AA4835">
        <w:rPr>
          <w:rFonts w:ascii="Arial" w:hAnsi="Arial" w:cs="Arial"/>
          <w:sz w:val="24"/>
          <w:szCs w:val="24"/>
          <w:u w:val="single"/>
        </w:rPr>
        <w:t xml:space="preserve">Pokud </w:t>
      </w:r>
      <w:r w:rsidR="00315823" w:rsidRPr="00AA4835">
        <w:rPr>
          <w:rFonts w:ascii="Arial" w:hAnsi="Arial" w:cs="Arial"/>
          <w:sz w:val="24"/>
          <w:szCs w:val="24"/>
          <w:u w:val="single"/>
        </w:rPr>
        <w:t>je</w:t>
      </w:r>
      <w:r w:rsidR="0071231B" w:rsidRPr="00AA4835">
        <w:rPr>
          <w:rFonts w:ascii="Arial" w:hAnsi="Arial" w:cs="Arial"/>
          <w:sz w:val="24"/>
          <w:szCs w:val="24"/>
          <w:u w:val="single"/>
        </w:rPr>
        <w:t xml:space="preserve"> žadatelem o dotaci </w:t>
      </w:r>
      <w:r w:rsidR="0071231B" w:rsidRPr="00AA4835">
        <w:rPr>
          <w:rFonts w:ascii="Arial" w:hAnsi="Arial" w:cs="Arial"/>
          <w:b/>
          <w:sz w:val="24"/>
          <w:szCs w:val="24"/>
          <w:u w:val="single"/>
        </w:rPr>
        <w:t>obec,</w:t>
      </w:r>
      <w:r w:rsidR="0071231B" w:rsidRPr="00AA4835">
        <w:rPr>
          <w:rFonts w:ascii="Arial" w:hAnsi="Arial" w:cs="Arial"/>
          <w:sz w:val="24"/>
          <w:szCs w:val="24"/>
          <w:u w:val="single"/>
        </w:rPr>
        <w:t xml:space="preserve"> </w:t>
      </w:r>
      <w:r w:rsidR="0071231B" w:rsidRPr="00AA4835">
        <w:rPr>
          <w:rFonts w:ascii="Arial" w:hAnsi="Arial" w:cs="Arial"/>
          <w:b/>
          <w:sz w:val="24"/>
          <w:szCs w:val="24"/>
          <w:u w:val="single"/>
        </w:rPr>
        <w:t xml:space="preserve">musí </w:t>
      </w:r>
      <w:r w:rsidR="00315823" w:rsidRPr="00AA4835">
        <w:rPr>
          <w:rFonts w:ascii="Arial" w:hAnsi="Arial" w:cs="Arial"/>
          <w:b/>
          <w:sz w:val="24"/>
          <w:szCs w:val="24"/>
          <w:u w:val="single"/>
        </w:rPr>
        <w:t>žádost</w:t>
      </w:r>
      <w:r w:rsidR="0071231B" w:rsidRPr="00AA4835">
        <w:rPr>
          <w:rFonts w:ascii="Arial" w:hAnsi="Arial" w:cs="Arial"/>
          <w:sz w:val="24"/>
          <w:szCs w:val="24"/>
          <w:u w:val="single"/>
        </w:rPr>
        <w:t xml:space="preserve"> </w:t>
      </w:r>
      <w:r w:rsidRPr="00AA4835">
        <w:rPr>
          <w:rFonts w:ascii="Arial" w:hAnsi="Arial" w:cs="Arial"/>
          <w:sz w:val="24"/>
          <w:szCs w:val="24"/>
          <w:u w:val="single"/>
        </w:rPr>
        <w:t xml:space="preserve">vždy </w:t>
      </w:r>
      <w:r w:rsidR="00315823" w:rsidRPr="00AA4835">
        <w:rPr>
          <w:rFonts w:ascii="Arial" w:hAnsi="Arial" w:cs="Arial"/>
          <w:sz w:val="24"/>
          <w:szCs w:val="24"/>
          <w:u w:val="single"/>
        </w:rPr>
        <w:t xml:space="preserve">doručit </w:t>
      </w:r>
      <w:r w:rsidR="0071231B" w:rsidRPr="00AA4835">
        <w:rPr>
          <w:rFonts w:ascii="Arial" w:hAnsi="Arial" w:cs="Arial"/>
          <w:sz w:val="24"/>
          <w:szCs w:val="24"/>
          <w:u w:val="single"/>
        </w:rPr>
        <w:t xml:space="preserve">přes </w:t>
      </w:r>
      <w:r w:rsidR="0071231B" w:rsidRPr="00AA4835">
        <w:rPr>
          <w:rFonts w:ascii="Arial" w:hAnsi="Arial" w:cs="Arial"/>
          <w:b/>
          <w:sz w:val="24"/>
          <w:szCs w:val="24"/>
          <w:u w:val="single"/>
        </w:rPr>
        <w:t>Datovou schránku</w:t>
      </w:r>
      <w:r w:rsidR="00CF291B" w:rsidRPr="00AA483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760D0" w:rsidRPr="00AA4835">
        <w:rPr>
          <w:rFonts w:ascii="Arial" w:hAnsi="Arial" w:cs="Arial"/>
          <w:b/>
          <w:sz w:val="24"/>
          <w:szCs w:val="24"/>
          <w:u w:val="single"/>
        </w:rPr>
        <w:t>způsobem dle bodu 8.3.1 písm. b)</w:t>
      </w:r>
      <w:r w:rsidR="000923FC" w:rsidRPr="00AA4835">
        <w:rPr>
          <w:rFonts w:ascii="Arial" w:hAnsi="Arial" w:cs="Arial"/>
          <w:b/>
          <w:sz w:val="24"/>
          <w:szCs w:val="24"/>
          <w:u w:val="single"/>
        </w:rPr>
        <w:t>.</w:t>
      </w:r>
      <w:r w:rsidR="00315823" w:rsidRPr="00AA4835">
        <w:rPr>
          <w:rFonts w:ascii="Arial" w:hAnsi="Arial" w:cs="Arial"/>
          <w:b/>
          <w:sz w:val="24"/>
          <w:szCs w:val="24"/>
        </w:rPr>
        <w:t xml:space="preserve"> </w:t>
      </w:r>
    </w:p>
    <w:p w14:paraId="5A78AEBD" w14:textId="77777777" w:rsidR="0071231B" w:rsidRPr="00AA4835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2D468DE" w14:textId="172F373C" w:rsidR="00506426" w:rsidRPr="00AA4835" w:rsidRDefault="00C7271B" w:rsidP="00306FB5">
      <w:pPr>
        <w:ind w:firstLine="0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 xml:space="preserve">V případě objektivních technických problémů na straně </w:t>
      </w:r>
      <w:r w:rsidR="00461E57" w:rsidRPr="00AA4835">
        <w:rPr>
          <w:rFonts w:ascii="Arial" w:hAnsi="Arial" w:cs="Arial"/>
          <w:sz w:val="24"/>
          <w:szCs w:val="24"/>
        </w:rPr>
        <w:t>vyhlašovatele</w:t>
      </w:r>
      <w:r w:rsidRPr="00AA4835">
        <w:rPr>
          <w:rFonts w:ascii="Arial" w:hAnsi="Arial" w:cs="Arial"/>
          <w:sz w:val="24"/>
          <w:szCs w:val="24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AA4835">
        <w:rPr>
          <w:rFonts w:ascii="Arial" w:hAnsi="Arial" w:cs="Arial"/>
          <w:sz w:val="24"/>
          <w:szCs w:val="24"/>
        </w:rPr>
        <w:t xml:space="preserve">vyhlašovatele </w:t>
      </w:r>
      <w:r w:rsidRPr="00AA4835">
        <w:rPr>
          <w:rFonts w:ascii="Arial" w:hAnsi="Arial" w:cs="Arial"/>
          <w:sz w:val="24"/>
          <w:szCs w:val="24"/>
        </w:rPr>
        <w:t>trvaly, a informace o této skutečnosti bude uvedena na webových stránkách Olomouckého kraje v sekci Dotace</w:t>
      </w:r>
      <w:r w:rsidR="0019214B" w:rsidRPr="00AA4835">
        <w:rPr>
          <w:rFonts w:ascii="Arial" w:hAnsi="Arial" w:cs="Arial"/>
          <w:sz w:val="24"/>
          <w:szCs w:val="24"/>
        </w:rPr>
        <w:t>.</w:t>
      </w:r>
    </w:p>
    <w:p w14:paraId="02E8B704" w14:textId="77777777" w:rsidR="00BD553A" w:rsidRPr="00AA4835" w:rsidRDefault="00BD553A" w:rsidP="005B7632">
      <w:pPr>
        <w:ind w:firstLine="0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791DC955" w14:textId="4DA009FA" w:rsidR="00CD1DE7" w:rsidRPr="00AA4835" w:rsidRDefault="00CD1DE7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t xml:space="preserve">Dotaci lze poskytnout pouze na základě řádně </w:t>
      </w:r>
      <w:r w:rsidR="00881D2C" w:rsidRPr="00AA4835">
        <w:rPr>
          <w:rFonts w:ascii="Arial" w:hAnsi="Arial" w:cs="Arial"/>
          <w:b/>
          <w:sz w:val="24"/>
          <w:szCs w:val="24"/>
        </w:rPr>
        <w:t>vyplněné elektronické žádosti a </w:t>
      </w:r>
      <w:r w:rsidRPr="00AA4835">
        <w:rPr>
          <w:rFonts w:ascii="Arial" w:hAnsi="Arial" w:cs="Arial"/>
          <w:b/>
          <w:sz w:val="24"/>
          <w:szCs w:val="24"/>
        </w:rPr>
        <w:t>doručené žádosti</w:t>
      </w:r>
      <w:r w:rsidRPr="00AA4835">
        <w:rPr>
          <w:rFonts w:ascii="Arial" w:hAnsi="Arial" w:cs="Arial"/>
          <w:sz w:val="24"/>
          <w:szCs w:val="24"/>
        </w:rPr>
        <w:t xml:space="preserve">, </w:t>
      </w:r>
      <w:r w:rsidRPr="00AA4835">
        <w:rPr>
          <w:rFonts w:ascii="Arial" w:hAnsi="Arial" w:cs="Arial"/>
          <w:b/>
          <w:sz w:val="24"/>
          <w:szCs w:val="24"/>
        </w:rPr>
        <w:t>viz definice písemné žádosti odst. 11.1</w:t>
      </w:r>
      <w:r w:rsidR="00910A56" w:rsidRPr="00AA4835">
        <w:rPr>
          <w:rFonts w:ascii="Arial" w:hAnsi="Arial" w:cs="Arial"/>
          <w:b/>
          <w:sz w:val="24"/>
          <w:szCs w:val="24"/>
        </w:rPr>
        <w:t>1</w:t>
      </w:r>
      <w:r w:rsidRPr="00AA4835">
        <w:rPr>
          <w:rFonts w:ascii="Arial" w:hAnsi="Arial" w:cs="Arial"/>
          <w:sz w:val="24"/>
          <w:szCs w:val="24"/>
        </w:rPr>
        <w:t xml:space="preserve"> </w:t>
      </w:r>
      <w:r w:rsidRPr="00AA4835">
        <w:rPr>
          <w:rFonts w:ascii="Arial" w:hAnsi="Arial" w:cs="Arial"/>
          <w:b/>
          <w:sz w:val="24"/>
          <w:szCs w:val="24"/>
        </w:rPr>
        <w:t xml:space="preserve">(žádost je </w:t>
      </w:r>
      <w:r w:rsidRPr="00AA4835">
        <w:rPr>
          <w:rFonts w:ascii="Arial" w:hAnsi="Arial" w:cs="Arial"/>
          <w:b/>
          <w:sz w:val="24"/>
          <w:szCs w:val="24"/>
        </w:rPr>
        <w:sym w:font="Wingdings" w:char="F0E0"/>
      </w:r>
      <w:r w:rsidRPr="00AA4835">
        <w:rPr>
          <w:rFonts w:ascii="Arial" w:hAnsi="Arial" w:cs="Arial"/>
          <w:b/>
          <w:sz w:val="24"/>
          <w:szCs w:val="24"/>
        </w:rPr>
        <w:t xml:space="preserve"> vyplněná, uložená a odeslaná ve formuláři na webu </w:t>
      </w:r>
      <w:r w:rsidRPr="00AA4835">
        <w:rPr>
          <w:rFonts w:ascii="Arial" w:hAnsi="Arial" w:cs="Arial"/>
          <w:b/>
          <w:sz w:val="24"/>
          <w:szCs w:val="24"/>
        </w:rPr>
        <w:sym w:font="Wingdings" w:char="F0E0"/>
      </w:r>
      <w:r w:rsidRPr="00AA4835">
        <w:rPr>
          <w:rFonts w:ascii="Arial" w:hAnsi="Arial" w:cs="Arial"/>
          <w:b/>
          <w:sz w:val="24"/>
          <w:szCs w:val="24"/>
        </w:rPr>
        <w:t xml:space="preserve"> a dle bodu 8.3.1. doručená na úřad</w:t>
      </w:r>
      <w:r w:rsidR="00EB7007" w:rsidRPr="00AA4835">
        <w:rPr>
          <w:rFonts w:ascii="Arial" w:hAnsi="Arial" w:cs="Arial"/>
          <w:b/>
          <w:sz w:val="24"/>
          <w:szCs w:val="24"/>
        </w:rPr>
        <w:t>)</w:t>
      </w:r>
      <w:r w:rsidRPr="00AA4835">
        <w:rPr>
          <w:rFonts w:ascii="Arial" w:hAnsi="Arial" w:cs="Arial"/>
          <w:sz w:val="24"/>
          <w:szCs w:val="24"/>
        </w:rPr>
        <w:t>.</w:t>
      </w:r>
    </w:p>
    <w:p w14:paraId="06C1BB91" w14:textId="517BCDCD" w:rsidR="00CD1DE7" w:rsidRPr="00AA4835" w:rsidRDefault="00CD1DE7" w:rsidP="00CD1DE7">
      <w:pPr>
        <w:tabs>
          <w:tab w:val="left" w:pos="851"/>
        </w:tabs>
        <w:spacing w:before="240"/>
        <w:ind w:firstLine="0"/>
        <w:rPr>
          <w:rFonts w:ascii="Arial" w:hAnsi="Arial" w:cs="Arial"/>
          <w:b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AA4835">
        <w:rPr>
          <w:rFonts w:ascii="Arial" w:hAnsi="Arial" w:cs="Arial"/>
          <w:sz w:val="24"/>
          <w:szCs w:val="24"/>
        </w:rPr>
        <w:t xml:space="preserve">vyplněním registračního formuláře a následným otevřením aktivačního odkazu, který bude </w:t>
      </w:r>
      <w:r w:rsidR="00C71F67" w:rsidRPr="00AA4835">
        <w:rPr>
          <w:rFonts w:ascii="Arial" w:hAnsi="Arial" w:cs="Arial"/>
          <w:sz w:val="24"/>
          <w:szCs w:val="24"/>
        </w:rPr>
        <w:t xml:space="preserve">automaticky </w:t>
      </w:r>
      <w:r w:rsidR="00315823" w:rsidRPr="00AA4835">
        <w:rPr>
          <w:rFonts w:ascii="Arial" w:hAnsi="Arial" w:cs="Arial"/>
          <w:sz w:val="24"/>
          <w:szCs w:val="24"/>
        </w:rPr>
        <w:t xml:space="preserve">doručen na email žadatele. </w:t>
      </w:r>
      <w:r w:rsidRPr="00AA4835">
        <w:rPr>
          <w:rFonts w:ascii="Arial" w:hAnsi="Arial" w:cs="Arial"/>
          <w:sz w:val="24"/>
          <w:szCs w:val="24"/>
        </w:rPr>
        <w:t xml:space="preserve">Žádost </w:t>
      </w:r>
      <w:r w:rsidRPr="00AA4835">
        <w:rPr>
          <w:rFonts w:ascii="Arial" w:hAnsi="Arial" w:cs="Arial"/>
          <w:b/>
          <w:sz w:val="24"/>
          <w:szCs w:val="24"/>
        </w:rPr>
        <w:t>musí být vyplněna</w:t>
      </w:r>
      <w:r w:rsidRPr="00AA4835">
        <w:rPr>
          <w:rFonts w:ascii="Arial" w:hAnsi="Arial" w:cs="Arial"/>
          <w:sz w:val="24"/>
          <w:szCs w:val="24"/>
        </w:rPr>
        <w:t xml:space="preserve"> </w:t>
      </w:r>
      <w:r w:rsidRPr="00AA4835">
        <w:rPr>
          <w:rFonts w:ascii="Arial" w:hAnsi="Arial" w:cs="Arial"/>
          <w:b/>
          <w:sz w:val="24"/>
          <w:szCs w:val="24"/>
        </w:rPr>
        <w:t>elektroni</w:t>
      </w:r>
      <w:r w:rsidR="00BA36B7" w:rsidRPr="00AA4835">
        <w:rPr>
          <w:rFonts w:ascii="Arial" w:hAnsi="Arial" w:cs="Arial"/>
          <w:b/>
          <w:sz w:val="24"/>
          <w:szCs w:val="24"/>
        </w:rPr>
        <w:t>cky ve formuláři zveřejněném na </w:t>
      </w:r>
      <w:r w:rsidRPr="00AA4835">
        <w:rPr>
          <w:rFonts w:ascii="Arial" w:hAnsi="Arial" w:cs="Arial"/>
          <w:b/>
          <w:sz w:val="24"/>
          <w:szCs w:val="24"/>
        </w:rPr>
        <w:t xml:space="preserve">internetových stránkách vyhlašovatele, v systému RAP a </w:t>
      </w:r>
      <w:r w:rsidR="00744CAB" w:rsidRPr="00AA4835">
        <w:rPr>
          <w:rFonts w:ascii="Arial" w:hAnsi="Arial" w:cs="Arial"/>
          <w:b/>
          <w:sz w:val="24"/>
          <w:szCs w:val="24"/>
        </w:rPr>
        <w:t>doručena</w:t>
      </w:r>
      <w:r w:rsidRPr="00AA4835">
        <w:rPr>
          <w:rFonts w:ascii="Arial" w:hAnsi="Arial" w:cs="Arial"/>
          <w:b/>
          <w:sz w:val="24"/>
          <w:szCs w:val="24"/>
        </w:rPr>
        <w:t xml:space="preserve"> dle </w:t>
      </w:r>
      <w:r w:rsidR="007465E0" w:rsidRPr="00AA4835">
        <w:rPr>
          <w:rFonts w:ascii="Arial" w:hAnsi="Arial" w:cs="Arial"/>
          <w:b/>
          <w:sz w:val="24"/>
          <w:szCs w:val="24"/>
        </w:rPr>
        <w:t xml:space="preserve">bodu </w:t>
      </w:r>
      <w:r w:rsidRPr="00AA4835">
        <w:rPr>
          <w:rFonts w:ascii="Arial" w:hAnsi="Arial" w:cs="Arial"/>
          <w:b/>
          <w:sz w:val="24"/>
          <w:szCs w:val="24"/>
        </w:rPr>
        <w:t xml:space="preserve">8.3.1 </w:t>
      </w:r>
      <w:r w:rsidRPr="00AA4835">
        <w:rPr>
          <w:rFonts w:ascii="Arial" w:hAnsi="Arial" w:cs="Arial"/>
          <w:sz w:val="24"/>
          <w:szCs w:val="24"/>
        </w:rPr>
        <w:t>nejpozději do 12:00 hodin posledního dne lhůty k podání žádosti uvedeného v odst. 8.2</w:t>
      </w:r>
      <w:r w:rsidR="00122C96" w:rsidRPr="00AA4835">
        <w:rPr>
          <w:rFonts w:ascii="Arial" w:hAnsi="Arial" w:cs="Arial"/>
          <w:sz w:val="24"/>
          <w:szCs w:val="24"/>
        </w:rPr>
        <w:t>.</w:t>
      </w:r>
      <w:r w:rsidRPr="00AA4835">
        <w:rPr>
          <w:rFonts w:ascii="Arial" w:hAnsi="Arial" w:cs="Arial"/>
          <w:sz w:val="24"/>
          <w:szCs w:val="24"/>
        </w:rPr>
        <w:t xml:space="preserve"> Po přihlášení do RAP je žadateli umožněno žádost upravovat, uložit, odeslat, sledovat její průběh apod.</w:t>
      </w:r>
      <w:r w:rsidR="009272D8" w:rsidRPr="00AA4835">
        <w:rPr>
          <w:rFonts w:ascii="Arial" w:hAnsi="Arial" w:cs="Arial"/>
          <w:sz w:val="24"/>
          <w:szCs w:val="24"/>
        </w:rPr>
        <w:t xml:space="preserve"> </w:t>
      </w:r>
    </w:p>
    <w:p w14:paraId="51455C8D" w14:textId="77777777" w:rsidR="00CD1DE7" w:rsidRPr="00AA4835" w:rsidRDefault="00CD1DE7" w:rsidP="00CD1DE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6CFC73DF" w14:textId="64F6DE97" w:rsidR="00CD1DE7" w:rsidRPr="00AA4835" w:rsidRDefault="00315823" w:rsidP="00A5048A">
      <w:pPr>
        <w:pStyle w:val="Odstavecseseznamem"/>
        <w:numPr>
          <w:ilvl w:val="2"/>
          <w:numId w:val="38"/>
        </w:numPr>
        <w:spacing w:after="120"/>
        <w:ind w:left="1560" w:hanging="709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AA4835">
        <w:rPr>
          <w:rFonts w:ascii="Arial" w:hAnsi="Arial" w:cs="Arial"/>
          <w:b/>
          <w:sz w:val="24"/>
          <w:szCs w:val="24"/>
        </w:rPr>
        <w:t>Ž</w:t>
      </w:r>
      <w:r w:rsidR="00CD1DE7" w:rsidRPr="00AA4835">
        <w:rPr>
          <w:rFonts w:ascii="Arial" w:hAnsi="Arial" w:cs="Arial"/>
          <w:b/>
          <w:sz w:val="24"/>
          <w:szCs w:val="24"/>
        </w:rPr>
        <w:t xml:space="preserve">adatelé </w:t>
      </w:r>
      <w:r w:rsidR="00CD1DE7" w:rsidRPr="00AA4835">
        <w:rPr>
          <w:rFonts w:ascii="Arial" w:hAnsi="Arial" w:cs="Arial"/>
          <w:sz w:val="24"/>
          <w:szCs w:val="24"/>
        </w:rPr>
        <w:t xml:space="preserve">se do systému RAP přihlašují pomocí svého uživatelského jména a hesla. </w:t>
      </w:r>
      <w:r w:rsidRPr="00AA4835">
        <w:rPr>
          <w:rFonts w:ascii="Arial" w:hAnsi="Arial" w:cs="Arial"/>
          <w:sz w:val="24"/>
          <w:szCs w:val="24"/>
        </w:rPr>
        <w:t>Žadatelé v</w:t>
      </w:r>
      <w:r w:rsidR="00CD1DE7" w:rsidRPr="00AA4835">
        <w:rPr>
          <w:rFonts w:ascii="Arial" w:hAnsi="Arial" w:cs="Arial"/>
          <w:sz w:val="24"/>
          <w:szCs w:val="24"/>
        </w:rPr>
        <w:t xml:space="preserve">yplní a </w:t>
      </w:r>
      <w:r w:rsidR="00CD1DE7" w:rsidRPr="00AA4835">
        <w:rPr>
          <w:rFonts w:ascii="Arial" w:hAnsi="Arial" w:cs="Arial"/>
          <w:b/>
          <w:sz w:val="24"/>
          <w:szCs w:val="24"/>
          <w:u w:val="single"/>
        </w:rPr>
        <w:t>odešlou</w:t>
      </w:r>
      <w:r w:rsidR="00CD1DE7" w:rsidRPr="00AA4835">
        <w:rPr>
          <w:rFonts w:ascii="Arial" w:hAnsi="Arial" w:cs="Arial"/>
          <w:b/>
          <w:sz w:val="24"/>
          <w:szCs w:val="24"/>
        </w:rPr>
        <w:t xml:space="preserve"> svou žádost </w:t>
      </w:r>
      <w:r w:rsidR="00CD1DE7" w:rsidRPr="00AA4835">
        <w:rPr>
          <w:rFonts w:ascii="Arial" w:hAnsi="Arial" w:cs="Arial"/>
          <w:b/>
          <w:sz w:val="24"/>
          <w:szCs w:val="24"/>
          <w:u w:val="single"/>
        </w:rPr>
        <w:t>v systému RAP</w:t>
      </w:r>
      <w:r w:rsidR="00CD1DE7" w:rsidRPr="00AA4835">
        <w:rPr>
          <w:rFonts w:ascii="Arial" w:hAnsi="Arial" w:cs="Arial"/>
          <w:sz w:val="24"/>
          <w:szCs w:val="24"/>
        </w:rPr>
        <w:t xml:space="preserve">, </w:t>
      </w:r>
      <w:r w:rsidR="004F7056" w:rsidRPr="00AA4835">
        <w:rPr>
          <w:rFonts w:ascii="Arial" w:hAnsi="Arial" w:cs="Arial"/>
          <w:sz w:val="24"/>
          <w:szCs w:val="24"/>
        </w:rPr>
        <w:t xml:space="preserve">včetně povinných příloh, </w:t>
      </w:r>
      <w:r w:rsidR="00CD1DE7" w:rsidRPr="00AA4835">
        <w:rPr>
          <w:rFonts w:ascii="Arial" w:hAnsi="Arial" w:cs="Arial"/>
          <w:b/>
          <w:sz w:val="24"/>
          <w:szCs w:val="24"/>
          <w:u w:val="single"/>
        </w:rPr>
        <w:t>následně si stáhnou soubor PDF</w:t>
      </w:r>
      <w:r w:rsidR="00CD1DE7" w:rsidRPr="00AA4835">
        <w:rPr>
          <w:rFonts w:ascii="Arial" w:hAnsi="Arial" w:cs="Arial"/>
          <w:sz w:val="24"/>
          <w:szCs w:val="24"/>
        </w:rPr>
        <w:t xml:space="preserve"> </w:t>
      </w:r>
      <w:r w:rsidR="00CD1DE7" w:rsidRPr="00AA4835">
        <w:rPr>
          <w:rFonts w:ascii="Arial" w:hAnsi="Arial" w:cs="Arial"/>
          <w:sz w:val="24"/>
          <w:szCs w:val="24"/>
          <w:u w:val="single"/>
        </w:rPr>
        <w:t xml:space="preserve">s podanou žádostí </w:t>
      </w:r>
      <w:r w:rsidR="00D96825" w:rsidRPr="00AA4835">
        <w:rPr>
          <w:rFonts w:ascii="Arial" w:hAnsi="Arial" w:cs="Arial"/>
          <w:sz w:val="24"/>
          <w:szCs w:val="24"/>
          <w:u w:val="single"/>
        </w:rPr>
        <w:t xml:space="preserve">(odeslanými daty) </w:t>
      </w:r>
      <w:r w:rsidR="00CD1DE7" w:rsidRPr="00AA4835">
        <w:rPr>
          <w:rFonts w:ascii="Arial" w:hAnsi="Arial" w:cs="Arial"/>
          <w:sz w:val="24"/>
          <w:szCs w:val="24"/>
          <w:u w:val="single"/>
        </w:rPr>
        <w:t xml:space="preserve">opatřenou PID (čárovým kódem) </w:t>
      </w:r>
      <w:r w:rsidR="00CD1DE7" w:rsidRPr="00AA4835">
        <w:rPr>
          <w:rFonts w:ascii="Arial" w:hAnsi="Arial" w:cs="Arial"/>
          <w:sz w:val="24"/>
          <w:szCs w:val="24"/>
        </w:rPr>
        <w:t>a ve stanov</w:t>
      </w:r>
      <w:r w:rsidR="00122C96" w:rsidRPr="00AA4835">
        <w:rPr>
          <w:rFonts w:ascii="Arial" w:hAnsi="Arial" w:cs="Arial"/>
          <w:sz w:val="24"/>
          <w:szCs w:val="24"/>
        </w:rPr>
        <w:t>en</w:t>
      </w:r>
      <w:r w:rsidR="00CD1DE7" w:rsidRPr="00AA4835">
        <w:rPr>
          <w:rFonts w:ascii="Arial" w:hAnsi="Arial" w:cs="Arial"/>
          <w:sz w:val="24"/>
          <w:szCs w:val="24"/>
        </w:rPr>
        <w:t>é lhůtě j</w:t>
      </w:r>
      <w:r w:rsidR="00122C96" w:rsidRPr="00AA4835">
        <w:rPr>
          <w:rFonts w:ascii="Arial" w:hAnsi="Arial" w:cs="Arial"/>
          <w:sz w:val="24"/>
          <w:szCs w:val="24"/>
        </w:rPr>
        <w:t>i</w:t>
      </w:r>
      <w:r w:rsidR="00CD1DE7" w:rsidRPr="00AA4835">
        <w:rPr>
          <w:rFonts w:ascii="Arial" w:hAnsi="Arial" w:cs="Arial"/>
          <w:sz w:val="24"/>
          <w:szCs w:val="24"/>
        </w:rPr>
        <w:t xml:space="preserve"> doručí </w:t>
      </w:r>
      <w:r w:rsidR="001A60F9" w:rsidRPr="00AA4835">
        <w:rPr>
          <w:rFonts w:ascii="Arial" w:hAnsi="Arial" w:cs="Arial"/>
          <w:sz w:val="24"/>
          <w:szCs w:val="24"/>
        </w:rPr>
        <w:t xml:space="preserve">poskytovateli </w:t>
      </w:r>
      <w:r w:rsidR="00CD1DE7" w:rsidRPr="00AA4835">
        <w:rPr>
          <w:rFonts w:ascii="Arial" w:hAnsi="Arial" w:cs="Arial"/>
          <w:b/>
          <w:sz w:val="24"/>
          <w:szCs w:val="24"/>
        </w:rPr>
        <w:t>jedním</w:t>
      </w:r>
      <w:r w:rsidR="00CD1DE7" w:rsidRPr="00AA4835">
        <w:rPr>
          <w:rFonts w:ascii="Arial" w:hAnsi="Arial" w:cs="Arial"/>
          <w:sz w:val="24"/>
          <w:szCs w:val="24"/>
        </w:rPr>
        <w:t xml:space="preserve"> z následujících způsobů</w:t>
      </w:r>
      <w:r w:rsidR="00DF2AE5" w:rsidRPr="00AA4835">
        <w:rPr>
          <w:rFonts w:ascii="Arial" w:hAnsi="Arial" w:cs="Arial"/>
          <w:sz w:val="24"/>
          <w:szCs w:val="24"/>
        </w:rPr>
        <w:t xml:space="preserve"> s tím, že </w:t>
      </w:r>
      <w:r w:rsidR="00C71F67" w:rsidRPr="00AA4835">
        <w:rPr>
          <w:rFonts w:ascii="Arial" w:hAnsi="Arial" w:cs="Arial"/>
          <w:b/>
          <w:sz w:val="24"/>
          <w:szCs w:val="24"/>
        </w:rPr>
        <w:t>obce mohou použít pouze způsob b</w:t>
      </w:r>
      <w:r w:rsidR="009D3D1B" w:rsidRPr="00AA4835">
        <w:rPr>
          <w:rFonts w:ascii="Arial" w:hAnsi="Arial" w:cs="Arial"/>
          <w:b/>
          <w:sz w:val="24"/>
          <w:szCs w:val="24"/>
        </w:rPr>
        <w:t>)</w:t>
      </w:r>
      <w:r w:rsidR="00CD1DE7" w:rsidRPr="00AA4835">
        <w:rPr>
          <w:rFonts w:ascii="Arial" w:hAnsi="Arial" w:cs="Arial"/>
          <w:sz w:val="24"/>
          <w:szCs w:val="24"/>
        </w:rPr>
        <w:t>:</w:t>
      </w:r>
    </w:p>
    <w:p w14:paraId="2BF62C5F" w14:textId="0ED18E72" w:rsidR="00C71F67" w:rsidRPr="00AA4835" w:rsidRDefault="00CD1DE7" w:rsidP="00581E9D">
      <w:pPr>
        <w:pStyle w:val="Odstavecseseznamem"/>
        <w:numPr>
          <w:ilvl w:val="0"/>
          <w:numId w:val="11"/>
        </w:numPr>
        <w:spacing w:before="120"/>
        <w:ind w:left="1559" w:firstLine="0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t>elektronicky</w:t>
      </w:r>
      <w:r w:rsidRPr="00AA4835">
        <w:rPr>
          <w:rFonts w:ascii="Arial" w:hAnsi="Arial" w:cs="Arial"/>
          <w:sz w:val="24"/>
          <w:szCs w:val="24"/>
        </w:rPr>
        <w:t xml:space="preserve"> </w:t>
      </w:r>
      <w:r w:rsidRPr="00AA4835">
        <w:rPr>
          <w:rFonts w:ascii="Arial" w:hAnsi="Arial" w:cs="Arial"/>
          <w:b/>
          <w:sz w:val="24"/>
          <w:szCs w:val="24"/>
        </w:rPr>
        <w:t>emailem</w:t>
      </w:r>
      <w:r w:rsidRPr="00AA4835">
        <w:rPr>
          <w:rFonts w:ascii="Arial" w:hAnsi="Arial" w:cs="Arial"/>
          <w:sz w:val="24"/>
          <w:szCs w:val="24"/>
        </w:rPr>
        <w:t xml:space="preserve"> </w:t>
      </w:r>
      <w:r w:rsidR="00B63F11" w:rsidRPr="00AA4835">
        <w:rPr>
          <w:rFonts w:ascii="Arial" w:hAnsi="Arial" w:cs="Arial"/>
          <w:b/>
          <w:sz w:val="24"/>
          <w:szCs w:val="24"/>
        </w:rPr>
        <w:t>s</w:t>
      </w:r>
      <w:r w:rsidR="007B0503" w:rsidRPr="00AA4835">
        <w:rPr>
          <w:rFonts w:ascii="Arial" w:hAnsi="Arial" w:cs="Arial"/>
          <w:b/>
          <w:sz w:val="24"/>
          <w:szCs w:val="24"/>
        </w:rPr>
        <w:t xml:space="preserve"> uznávaným </w:t>
      </w:r>
      <w:r w:rsidR="000D25B2" w:rsidRPr="00AA4835">
        <w:rPr>
          <w:rFonts w:ascii="Arial" w:hAnsi="Arial" w:cs="Arial"/>
          <w:b/>
          <w:sz w:val="24"/>
          <w:szCs w:val="24"/>
        </w:rPr>
        <w:t xml:space="preserve">nebo kvalifikovaným </w:t>
      </w:r>
      <w:r w:rsidRPr="00AA4835">
        <w:rPr>
          <w:rFonts w:ascii="Arial" w:hAnsi="Arial" w:cs="Arial"/>
          <w:b/>
          <w:sz w:val="24"/>
          <w:szCs w:val="24"/>
        </w:rPr>
        <w:t>elektronickým podpisem</w:t>
      </w:r>
      <w:r w:rsidR="00BD1DEF" w:rsidRPr="00AA4835">
        <w:rPr>
          <w:rFonts w:ascii="Arial" w:hAnsi="Arial" w:cs="Arial"/>
          <w:b/>
          <w:sz w:val="24"/>
          <w:szCs w:val="24"/>
        </w:rPr>
        <w:t xml:space="preserve"> žadatele</w:t>
      </w:r>
      <w:r w:rsidRPr="00AA4835">
        <w:rPr>
          <w:rFonts w:ascii="Arial" w:hAnsi="Arial" w:cs="Arial"/>
          <w:b/>
          <w:sz w:val="24"/>
          <w:szCs w:val="24"/>
        </w:rPr>
        <w:t xml:space="preserve"> </w:t>
      </w:r>
      <w:r w:rsidR="0091453A" w:rsidRPr="00AA4835">
        <w:rPr>
          <w:rFonts w:ascii="Arial" w:hAnsi="Arial" w:cs="Arial"/>
          <w:b/>
          <w:bCs/>
          <w:sz w:val="24"/>
          <w:szCs w:val="24"/>
        </w:rPr>
        <w:t xml:space="preserve">v souladu s odst. </w:t>
      </w:r>
      <w:proofErr w:type="gramStart"/>
      <w:r w:rsidR="0091453A" w:rsidRPr="00AA4835">
        <w:rPr>
          <w:rFonts w:ascii="Arial" w:hAnsi="Arial" w:cs="Arial"/>
          <w:b/>
          <w:bCs/>
          <w:sz w:val="24"/>
          <w:szCs w:val="24"/>
        </w:rPr>
        <w:t>11.7</w:t>
      </w:r>
      <w:r w:rsidR="0091453A" w:rsidRPr="00AA4835">
        <w:rPr>
          <w:rFonts w:ascii="Arial" w:hAnsi="Arial" w:cs="Arial"/>
          <w:bCs/>
          <w:sz w:val="24"/>
          <w:szCs w:val="24"/>
        </w:rPr>
        <w:t>.</w:t>
      </w:r>
      <w:r w:rsidR="0091453A" w:rsidRPr="00AA483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A4835">
        <w:rPr>
          <w:rFonts w:ascii="Arial" w:hAnsi="Arial" w:cs="Arial"/>
          <w:sz w:val="24"/>
          <w:szCs w:val="24"/>
        </w:rPr>
        <w:t>na</w:t>
      </w:r>
      <w:proofErr w:type="gramEnd"/>
      <w:r w:rsidRPr="00AA4835">
        <w:rPr>
          <w:rFonts w:ascii="Arial" w:hAnsi="Arial" w:cs="Arial"/>
          <w:sz w:val="24"/>
          <w:szCs w:val="24"/>
        </w:rPr>
        <w:t xml:space="preserve"> adresu: </w:t>
      </w:r>
      <w:hyperlink r:id="rId9" w:history="1">
        <w:r w:rsidR="00C454CC" w:rsidRPr="00AA4835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A22FF2" w:rsidRPr="00AA4835">
        <w:rPr>
          <w:rFonts w:ascii="Arial" w:hAnsi="Arial" w:cs="Arial"/>
          <w:sz w:val="24"/>
          <w:szCs w:val="24"/>
        </w:rPr>
        <w:t>.</w:t>
      </w:r>
    </w:p>
    <w:p w14:paraId="1E1103D1" w14:textId="129CBEE3" w:rsidR="00C71F67" w:rsidRPr="00AA4835" w:rsidRDefault="00CD1DE7" w:rsidP="00A5048A">
      <w:pPr>
        <w:spacing w:after="120"/>
        <w:ind w:left="1559" w:firstLine="0"/>
        <w:rPr>
          <w:rFonts w:ascii="Arial" w:hAnsi="Arial" w:cs="Arial"/>
          <w:b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t>nebo</w:t>
      </w:r>
      <w:r w:rsidR="000F09DA" w:rsidRPr="00AA4835">
        <w:rPr>
          <w:rFonts w:ascii="Arial" w:hAnsi="Arial" w:cs="Arial"/>
          <w:b/>
          <w:sz w:val="24"/>
          <w:szCs w:val="24"/>
        </w:rPr>
        <w:t xml:space="preserve"> </w:t>
      </w:r>
    </w:p>
    <w:p w14:paraId="6AFDCF6C" w14:textId="29985468" w:rsidR="00B63F11" w:rsidRPr="00AA4835" w:rsidRDefault="00C71F67" w:rsidP="00AC3825">
      <w:pPr>
        <w:pStyle w:val="Odstavecseseznamem"/>
        <w:numPr>
          <w:ilvl w:val="0"/>
          <w:numId w:val="11"/>
        </w:numPr>
        <w:ind w:left="1560" w:firstLine="0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t>elektronicky</w:t>
      </w:r>
      <w:r w:rsidR="00BD1DEF" w:rsidRPr="00AA4835">
        <w:rPr>
          <w:rFonts w:ascii="Arial" w:hAnsi="Arial" w:cs="Arial"/>
          <w:b/>
          <w:sz w:val="24"/>
          <w:szCs w:val="24"/>
        </w:rPr>
        <w:t xml:space="preserve"> </w:t>
      </w:r>
      <w:r w:rsidR="00CD1DE7" w:rsidRPr="00AA4835">
        <w:rPr>
          <w:rFonts w:ascii="Arial" w:hAnsi="Arial" w:cs="Arial"/>
          <w:b/>
          <w:sz w:val="24"/>
          <w:szCs w:val="24"/>
        </w:rPr>
        <w:t>datovou</w:t>
      </w:r>
      <w:r w:rsidR="00BD1DEF" w:rsidRPr="00AA4835">
        <w:rPr>
          <w:rFonts w:ascii="Arial" w:hAnsi="Arial" w:cs="Arial"/>
          <w:b/>
          <w:sz w:val="24"/>
          <w:szCs w:val="24"/>
        </w:rPr>
        <w:t xml:space="preserve"> schránk</w:t>
      </w:r>
      <w:r w:rsidR="00D543B8" w:rsidRPr="00AA4835">
        <w:rPr>
          <w:rFonts w:ascii="Arial" w:hAnsi="Arial" w:cs="Arial"/>
          <w:b/>
          <w:sz w:val="24"/>
          <w:szCs w:val="24"/>
        </w:rPr>
        <w:t>o</w:t>
      </w:r>
      <w:r w:rsidR="00BD1DEF" w:rsidRPr="00AA4835">
        <w:rPr>
          <w:rFonts w:ascii="Arial" w:hAnsi="Arial" w:cs="Arial"/>
          <w:b/>
          <w:sz w:val="24"/>
          <w:szCs w:val="24"/>
        </w:rPr>
        <w:t>u</w:t>
      </w:r>
      <w:r w:rsidR="00BD1DEF" w:rsidRPr="00AA4835">
        <w:rPr>
          <w:rFonts w:ascii="Arial" w:hAnsi="Arial" w:cs="Arial"/>
          <w:sz w:val="24"/>
          <w:szCs w:val="24"/>
        </w:rPr>
        <w:t xml:space="preserve"> žadatele</w:t>
      </w:r>
      <w:r w:rsidR="00CD1DE7" w:rsidRPr="00AA4835">
        <w:rPr>
          <w:rFonts w:ascii="Arial" w:hAnsi="Arial" w:cs="Arial"/>
          <w:sz w:val="24"/>
          <w:szCs w:val="24"/>
        </w:rPr>
        <w:t xml:space="preserve"> do datové schránky ID:</w:t>
      </w:r>
      <w:r w:rsidR="00B63F11" w:rsidRPr="00AA4835">
        <w:rPr>
          <w:rFonts w:ascii="Arial" w:hAnsi="Arial" w:cs="Arial"/>
          <w:sz w:val="24"/>
          <w:szCs w:val="24"/>
        </w:rPr>
        <w:t> </w:t>
      </w:r>
      <w:proofErr w:type="spellStart"/>
      <w:r w:rsidR="00CD1DE7" w:rsidRPr="00AA4835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="005D54E8" w:rsidRPr="00AA4835">
        <w:rPr>
          <w:rFonts w:ascii="Arial" w:hAnsi="Arial" w:cs="Arial"/>
          <w:sz w:val="24"/>
          <w:szCs w:val="24"/>
          <w:u w:val="single"/>
        </w:rPr>
        <w:t xml:space="preserve"> </w:t>
      </w:r>
      <w:r w:rsidR="005D54E8" w:rsidRPr="00AA4835">
        <w:rPr>
          <w:rFonts w:ascii="Arial" w:hAnsi="Arial" w:cs="Arial"/>
          <w:b/>
          <w:sz w:val="24"/>
          <w:szCs w:val="24"/>
        </w:rPr>
        <w:t xml:space="preserve">s uznávaným </w:t>
      </w:r>
      <w:r w:rsidR="00C454CC" w:rsidRPr="00AA4835">
        <w:rPr>
          <w:rFonts w:ascii="Arial" w:hAnsi="Arial" w:cs="Arial"/>
          <w:b/>
          <w:sz w:val="24"/>
          <w:szCs w:val="24"/>
        </w:rPr>
        <w:t xml:space="preserve">nebo kvalifikovaným </w:t>
      </w:r>
      <w:r w:rsidR="005D54E8" w:rsidRPr="00AA4835">
        <w:rPr>
          <w:rFonts w:ascii="Arial" w:hAnsi="Arial" w:cs="Arial"/>
          <w:b/>
          <w:sz w:val="24"/>
          <w:szCs w:val="24"/>
        </w:rPr>
        <w:t>elektronickým podpisem</w:t>
      </w:r>
      <w:r w:rsidR="00C454CC" w:rsidRPr="00AA4835">
        <w:rPr>
          <w:rFonts w:ascii="Arial" w:hAnsi="Arial" w:cs="Arial"/>
          <w:b/>
          <w:sz w:val="24"/>
          <w:szCs w:val="24"/>
        </w:rPr>
        <w:t xml:space="preserve"> v souladu s odst. </w:t>
      </w:r>
      <w:proofErr w:type="gramStart"/>
      <w:r w:rsidR="00C454CC" w:rsidRPr="00AA4835">
        <w:rPr>
          <w:rFonts w:ascii="Arial" w:hAnsi="Arial" w:cs="Arial"/>
          <w:b/>
          <w:sz w:val="24"/>
          <w:szCs w:val="24"/>
        </w:rPr>
        <w:t>11.</w:t>
      </w:r>
      <w:r w:rsidR="00AC1C5C" w:rsidRPr="00AA4835">
        <w:rPr>
          <w:rFonts w:ascii="Arial" w:hAnsi="Arial" w:cs="Arial"/>
          <w:b/>
          <w:sz w:val="24"/>
          <w:szCs w:val="24"/>
        </w:rPr>
        <w:t>7</w:t>
      </w:r>
      <w:r w:rsidR="00C454CC" w:rsidRPr="00AA4835">
        <w:rPr>
          <w:rFonts w:ascii="Arial" w:hAnsi="Arial" w:cs="Arial"/>
          <w:b/>
          <w:sz w:val="24"/>
          <w:szCs w:val="24"/>
        </w:rPr>
        <w:t>.</w:t>
      </w:r>
      <w:r w:rsidR="001B19A5" w:rsidRPr="00AA4835">
        <w:rPr>
          <w:rFonts w:ascii="Arial" w:hAnsi="Arial" w:cs="Arial"/>
          <w:b/>
          <w:sz w:val="24"/>
          <w:szCs w:val="24"/>
        </w:rPr>
        <w:t xml:space="preserve"> </w:t>
      </w:r>
      <w:r w:rsidR="00FA53FE" w:rsidRPr="00AA4835">
        <w:rPr>
          <w:rFonts w:ascii="Arial" w:hAnsi="Arial" w:cs="Arial"/>
          <w:sz w:val="24"/>
          <w:szCs w:val="24"/>
        </w:rPr>
        <w:t>(povinné</w:t>
      </w:r>
      <w:proofErr w:type="gramEnd"/>
      <w:r w:rsidR="00FA53FE" w:rsidRPr="00AA4835">
        <w:rPr>
          <w:rFonts w:ascii="Arial" w:hAnsi="Arial" w:cs="Arial"/>
          <w:sz w:val="24"/>
          <w:szCs w:val="24"/>
        </w:rPr>
        <w:t xml:space="preserve"> pro obce)</w:t>
      </w:r>
    </w:p>
    <w:p w14:paraId="0DCC3176" w14:textId="67D3D028" w:rsidR="00C71F67" w:rsidRPr="00AA4835" w:rsidRDefault="00CD5B13" w:rsidP="00B63F11">
      <w:pPr>
        <w:pStyle w:val="Odstavecseseznamem"/>
        <w:ind w:left="1560" w:firstLine="0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lastRenderedPageBreak/>
        <w:t xml:space="preserve">S každým žadatelem, který podal žádost </w:t>
      </w:r>
      <w:r w:rsidR="00B63F11" w:rsidRPr="00AA4835">
        <w:rPr>
          <w:rFonts w:ascii="Arial" w:hAnsi="Arial" w:cs="Arial"/>
          <w:b/>
          <w:sz w:val="24"/>
          <w:szCs w:val="24"/>
        </w:rPr>
        <w:t>tímto způsobem</w:t>
      </w:r>
      <w:r w:rsidRPr="00AA4835">
        <w:rPr>
          <w:rFonts w:ascii="Arial" w:hAnsi="Arial" w:cs="Arial"/>
          <w:b/>
          <w:sz w:val="24"/>
          <w:szCs w:val="24"/>
        </w:rPr>
        <w:t>, bud</w:t>
      </w:r>
      <w:r w:rsidR="005D54E8" w:rsidRPr="00AA4835">
        <w:rPr>
          <w:rFonts w:ascii="Arial" w:hAnsi="Arial" w:cs="Arial"/>
          <w:b/>
          <w:sz w:val="24"/>
          <w:szCs w:val="24"/>
        </w:rPr>
        <w:t>e</w:t>
      </w:r>
      <w:r w:rsidRPr="00AA4835">
        <w:rPr>
          <w:rFonts w:ascii="Arial" w:hAnsi="Arial" w:cs="Arial"/>
          <w:b/>
          <w:sz w:val="24"/>
          <w:szCs w:val="24"/>
        </w:rPr>
        <w:t xml:space="preserve"> </w:t>
      </w:r>
      <w:r w:rsidR="00B05434" w:rsidRPr="00AA4835">
        <w:rPr>
          <w:rFonts w:ascii="Arial" w:hAnsi="Arial" w:cs="Arial"/>
          <w:b/>
          <w:sz w:val="24"/>
          <w:szCs w:val="24"/>
        </w:rPr>
        <w:t>S</w:t>
      </w:r>
      <w:r w:rsidRPr="00AA4835">
        <w:rPr>
          <w:rFonts w:ascii="Arial" w:hAnsi="Arial" w:cs="Arial"/>
          <w:b/>
          <w:sz w:val="24"/>
          <w:szCs w:val="24"/>
        </w:rPr>
        <w:t>mlouv</w:t>
      </w:r>
      <w:r w:rsidR="00B05434" w:rsidRPr="00AA4835">
        <w:rPr>
          <w:rFonts w:ascii="Arial" w:hAnsi="Arial" w:cs="Arial"/>
          <w:b/>
          <w:sz w:val="24"/>
          <w:szCs w:val="24"/>
        </w:rPr>
        <w:t>a</w:t>
      </w:r>
      <w:r w:rsidRPr="00AA4835">
        <w:rPr>
          <w:rFonts w:ascii="Arial" w:hAnsi="Arial" w:cs="Arial"/>
          <w:b/>
          <w:sz w:val="24"/>
          <w:szCs w:val="24"/>
        </w:rPr>
        <w:t xml:space="preserve"> </w:t>
      </w:r>
      <w:r w:rsidR="00B05434" w:rsidRPr="00AA4835">
        <w:rPr>
          <w:rFonts w:ascii="Arial" w:hAnsi="Arial" w:cs="Arial"/>
          <w:b/>
          <w:sz w:val="24"/>
          <w:szCs w:val="24"/>
        </w:rPr>
        <w:t xml:space="preserve">uzavírána </w:t>
      </w:r>
      <w:r w:rsidRPr="00AA4835">
        <w:rPr>
          <w:rFonts w:ascii="Arial" w:hAnsi="Arial" w:cs="Arial"/>
          <w:b/>
          <w:sz w:val="24"/>
          <w:szCs w:val="24"/>
        </w:rPr>
        <w:t>elektronicky</w:t>
      </w:r>
      <w:r w:rsidR="00B05434" w:rsidRPr="00AA4835">
        <w:rPr>
          <w:rFonts w:ascii="Arial" w:hAnsi="Arial" w:cs="Arial"/>
          <w:b/>
          <w:sz w:val="24"/>
          <w:szCs w:val="24"/>
        </w:rPr>
        <w:t xml:space="preserve"> </w:t>
      </w:r>
      <w:r w:rsidR="00B05434" w:rsidRPr="00AA4835">
        <w:rPr>
          <w:rFonts w:ascii="Arial" w:hAnsi="Arial" w:cs="Arial"/>
          <w:sz w:val="24"/>
          <w:szCs w:val="24"/>
        </w:rPr>
        <w:t>– viz odst. 11.1</w:t>
      </w:r>
      <w:r w:rsidR="00AC1C5C" w:rsidRPr="00AA4835">
        <w:rPr>
          <w:rFonts w:ascii="Arial" w:hAnsi="Arial" w:cs="Arial"/>
          <w:sz w:val="24"/>
          <w:szCs w:val="24"/>
        </w:rPr>
        <w:t>7</w:t>
      </w:r>
      <w:r w:rsidRPr="00AA4835">
        <w:rPr>
          <w:rFonts w:ascii="Arial" w:hAnsi="Arial" w:cs="Arial"/>
          <w:sz w:val="24"/>
          <w:szCs w:val="24"/>
        </w:rPr>
        <w:t>.</w:t>
      </w:r>
      <w:r w:rsidR="00A5048A" w:rsidRPr="00AA4835">
        <w:rPr>
          <w:rFonts w:ascii="Arial" w:hAnsi="Arial" w:cs="Arial"/>
          <w:sz w:val="24"/>
          <w:szCs w:val="24"/>
        </w:rPr>
        <w:t xml:space="preserve"> </w:t>
      </w:r>
    </w:p>
    <w:p w14:paraId="6D9228BF" w14:textId="04FF45AF" w:rsidR="00CD1DE7" w:rsidRPr="00AA4835" w:rsidRDefault="000F09DA" w:rsidP="00A5048A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t>n</w:t>
      </w:r>
      <w:r w:rsidR="00CD1DE7" w:rsidRPr="00AA4835">
        <w:rPr>
          <w:rFonts w:ascii="Arial" w:hAnsi="Arial" w:cs="Arial"/>
          <w:b/>
          <w:sz w:val="24"/>
          <w:szCs w:val="24"/>
        </w:rPr>
        <w:t>ebo</w:t>
      </w:r>
    </w:p>
    <w:p w14:paraId="0A050A61" w14:textId="0242FB8B" w:rsidR="00FA190E" w:rsidRPr="00AA4835" w:rsidRDefault="00FA190E" w:rsidP="00FA190E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t>elektronicky datovou schránkou</w:t>
      </w:r>
      <w:r w:rsidRPr="00AA4835">
        <w:rPr>
          <w:rFonts w:ascii="Arial" w:hAnsi="Arial" w:cs="Arial"/>
          <w:sz w:val="24"/>
          <w:szCs w:val="24"/>
        </w:rPr>
        <w:t xml:space="preserve"> žadatele do datové schránky ID: </w:t>
      </w:r>
      <w:proofErr w:type="spellStart"/>
      <w:r w:rsidRPr="00AA4835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Pr="00AA4835">
        <w:rPr>
          <w:rFonts w:ascii="Arial" w:hAnsi="Arial" w:cs="Arial"/>
          <w:sz w:val="24"/>
          <w:szCs w:val="24"/>
        </w:rPr>
        <w:t xml:space="preserve"> – pro osoby, které nejsou veřejnoprávní podepisující</w:t>
      </w:r>
    </w:p>
    <w:p w14:paraId="12A0C2BB" w14:textId="77777777" w:rsidR="00FA190E" w:rsidRPr="00AA4835" w:rsidRDefault="00FA190E" w:rsidP="00FA190E">
      <w:pPr>
        <w:spacing w:after="120"/>
        <w:ind w:left="1136" w:firstLine="423"/>
        <w:rPr>
          <w:rFonts w:ascii="Arial" w:hAnsi="Arial" w:cs="Arial"/>
          <w:b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t>nebo</w:t>
      </w:r>
    </w:p>
    <w:p w14:paraId="2673DD1D" w14:textId="5CAE6076" w:rsidR="005B31B6" w:rsidRPr="00AA4835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t xml:space="preserve">osobním doručením </w:t>
      </w:r>
      <w:r w:rsidRPr="00AA4835">
        <w:rPr>
          <w:rFonts w:ascii="Arial" w:hAnsi="Arial" w:cs="Arial"/>
          <w:sz w:val="24"/>
          <w:szCs w:val="24"/>
        </w:rPr>
        <w:t xml:space="preserve">1 vytištěného a podepsaného originálu žádosti v listinné podobě na podatelnu Krajského úřadu Olomouckého kraje, Jeremenkova </w:t>
      </w:r>
      <w:r w:rsidR="00751B64" w:rsidRPr="00AA4835">
        <w:rPr>
          <w:rFonts w:ascii="Arial" w:hAnsi="Arial" w:cs="Arial"/>
          <w:sz w:val="24"/>
          <w:szCs w:val="24"/>
        </w:rPr>
        <w:t>1191/</w:t>
      </w:r>
      <w:r w:rsidRPr="00AA4835">
        <w:rPr>
          <w:rFonts w:ascii="Arial" w:hAnsi="Arial" w:cs="Arial"/>
          <w:sz w:val="24"/>
          <w:szCs w:val="24"/>
        </w:rPr>
        <w:t xml:space="preserve">40a, </w:t>
      </w:r>
      <w:r w:rsidR="00B63F11" w:rsidRPr="00AA4835">
        <w:rPr>
          <w:rFonts w:ascii="Arial" w:hAnsi="Arial" w:cs="Arial"/>
          <w:sz w:val="24"/>
          <w:szCs w:val="24"/>
        </w:rPr>
        <w:t xml:space="preserve">779 00 </w:t>
      </w:r>
      <w:r w:rsidR="00751B64" w:rsidRPr="00AA4835">
        <w:rPr>
          <w:rFonts w:ascii="Arial" w:hAnsi="Arial" w:cs="Arial"/>
          <w:sz w:val="24"/>
          <w:szCs w:val="24"/>
        </w:rPr>
        <w:t>Olomouc</w:t>
      </w:r>
    </w:p>
    <w:p w14:paraId="6D034ABD" w14:textId="3FB88FDD" w:rsidR="00CD1DE7" w:rsidRPr="00AA4835" w:rsidRDefault="00CD1DE7" w:rsidP="005B31B6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t>nebo</w:t>
      </w:r>
    </w:p>
    <w:p w14:paraId="13815598" w14:textId="46D4F21D" w:rsidR="005B31B6" w:rsidRPr="00AA4835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t xml:space="preserve">zasláním </w:t>
      </w:r>
      <w:r w:rsidRPr="00AA4835">
        <w:rPr>
          <w:rFonts w:ascii="Arial" w:hAnsi="Arial" w:cs="Arial"/>
          <w:sz w:val="24"/>
          <w:szCs w:val="24"/>
        </w:rPr>
        <w:t xml:space="preserve">1 vytištěného a podepsaného originálu žádosti v listinné podobě na adresu Olomoucký kraj, Odbor </w:t>
      </w:r>
      <w:r w:rsidR="00ED67AE" w:rsidRPr="00AA4835">
        <w:rPr>
          <w:rFonts w:ascii="Arial" w:hAnsi="Arial" w:cs="Arial"/>
          <w:sz w:val="24"/>
          <w:szCs w:val="24"/>
        </w:rPr>
        <w:t>sportu, kultury a památkové péče</w:t>
      </w:r>
      <w:r w:rsidRPr="00AA4835">
        <w:rPr>
          <w:rFonts w:ascii="Arial" w:hAnsi="Arial" w:cs="Arial"/>
          <w:sz w:val="24"/>
          <w:szCs w:val="24"/>
        </w:rPr>
        <w:t>, Jeremenkova 1191/40a, 779 00 Olomouc</w:t>
      </w:r>
    </w:p>
    <w:p w14:paraId="30961200" w14:textId="77777777" w:rsidR="00F65D97" w:rsidRPr="00AA4835" w:rsidRDefault="00A5048A" w:rsidP="00FA190E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t>nebo</w:t>
      </w:r>
    </w:p>
    <w:p w14:paraId="7D108F5B" w14:textId="0E690CB7" w:rsidR="00543747" w:rsidRPr="00AA4835" w:rsidRDefault="00DF2AE5" w:rsidP="00543747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t xml:space="preserve">zasláním </w:t>
      </w:r>
      <w:r w:rsidR="007B6268" w:rsidRPr="00AA4835">
        <w:rPr>
          <w:rFonts w:ascii="Arial" w:hAnsi="Arial" w:cs="Arial"/>
          <w:b/>
          <w:sz w:val="24"/>
          <w:szCs w:val="24"/>
        </w:rPr>
        <w:t xml:space="preserve">elektronicky emailem </w:t>
      </w:r>
      <w:r w:rsidR="00F65D97" w:rsidRPr="00AA4835">
        <w:rPr>
          <w:rFonts w:ascii="Arial" w:hAnsi="Arial" w:cs="Arial"/>
          <w:sz w:val="24"/>
          <w:szCs w:val="24"/>
        </w:rPr>
        <w:t xml:space="preserve">na adresu: </w:t>
      </w:r>
      <w:hyperlink r:id="rId10" w:history="1">
        <w:r w:rsidR="00F65D97" w:rsidRPr="00AA4835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F65D97" w:rsidRPr="00AA4835">
        <w:rPr>
          <w:rStyle w:val="Hypertextovodkaz"/>
          <w:rFonts w:ascii="Arial" w:hAnsi="Arial" w:cs="Arial"/>
          <w:color w:val="auto"/>
          <w:sz w:val="24"/>
          <w:szCs w:val="24"/>
        </w:rPr>
        <w:t xml:space="preserve"> </w:t>
      </w:r>
      <w:r w:rsidRPr="00AA4835">
        <w:rPr>
          <w:rFonts w:ascii="Arial" w:hAnsi="Arial" w:cs="Arial"/>
          <w:b/>
          <w:sz w:val="24"/>
          <w:szCs w:val="24"/>
        </w:rPr>
        <w:t xml:space="preserve">– </w:t>
      </w:r>
      <w:proofErr w:type="spellStart"/>
      <w:r w:rsidR="007B6268" w:rsidRPr="00AA4835">
        <w:rPr>
          <w:rFonts w:ascii="Arial" w:hAnsi="Arial" w:cs="Arial"/>
          <w:b/>
          <w:sz w:val="24"/>
          <w:szCs w:val="24"/>
        </w:rPr>
        <w:t>sken</w:t>
      </w:r>
      <w:proofErr w:type="spellEnd"/>
      <w:r w:rsidR="007B6268" w:rsidRPr="00AA4835">
        <w:rPr>
          <w:rFonts w:ascii="Arial" w:hAnsi="Arial" w:cs="Arial"/>
          <w:b/>
          <w:sz w:val="24"/>
          <w:szCs w:val="24"/>
        </w:rPr>
        <w:t xml:space="preserve"> </w:t>
      </w:r>
      <w:r w:rsidR="00AE2C4F" w:rsidRPr="00AA4835">
        <w:rPr>
          <w:rFonts w:ascii="Arial" w:hAnsi="Arial" w:cs="Arial"/>
          <w:b/>
          <w:sz w:val="24"/>
          <w:szCs w:val="24"/>
        </w:rPr>
        <w:t xml:space="preserve">žádosti </w:t>
      </w:r>
      <w:r w:rsidR="007B6268" w:rsidRPr="00AA4835">
        <w:rPr>
          <w:rFonts w:ascii="Arial" w:hAnsi="Arial" w:cs="Arial"/>
          <w:b/>
          <w:sz w:val="24"/>
          <w:szCs w:val="24"/>
        </w:rPr>
        <w:t xml:space="preserve">ve formátu </w:t>
      </w:r>
      <w:r w:rsidRPr="00AA4835">
        <w:rPr>
          <w:rFonts w:ascii="Arial" w:hAnsi="Arial" w:cs="Arial"/>
          <w:b/>
          <w:sz w:val="24"/>
          <w:szCs w:val="24"/>
        </w:rPr>
        <w:t xml:space="preserve">PDF, </w:t>
      </w:r>
      <w:r w:rsidRPr="00AA4835">
        <w:rPr>
          <w:rFonts w:ascii="Arial" w:hAnsi="Arial" w:cs="Arial"/>
          <w:sz w:val="24"/>
          <w:szCs w:val="24"/>
        </w:rPr>
        <w:t>která</w:t>
      </w:r>
      <w:r w:rsidR="007B6268" w:rsidRPr="00AA4835">
        <w:rPr>
          <w:rFonts w:ascii="Arial" w:hAnsi="Arial" w:cs="Arial"/>
          <w:sz w:val="24"/>
          <w:szCs w:val="24"/>
        </w:rPr>
        <w:t xml:space="preserve"> byla vytištěn</w:t>
      </w:r>
      <w:r w:rsidR="003B0AAF" w:rsidRPr="00AA4835">
        <w:rPr>
          <w:rFonts w:ascii="Arial" w:hAnsi="Arial" w:cs="Arial"/>
          <w:sz w:val="24"/>
          <w:szCs w:val="24"/>
        </w:rPr>
        <w:t>a</w:t>
      </w:r>
      <w:r w:rsidR="007B6268" w:rsidRPr="00AA4835">
        <w:rPr>
          <w:rFonts w:ascii="Arial" w:hAnsi="Arial" w:cs="Arial"/>
          <w:sz w:val="24"/>
          <w:szCs w:val="24"/>
        </w:rPr>
        <w:t>, podeps</w:t>
      </w:r>
      <w:r w:rsidR="003B0AAF" w:rsidRPr="00AA4835">
        <w:rPr>
          <w:rFonts w:ascii="Arial" w:hAnsi="Arial" w:cs="Arial"/>
          <w:sz w:val="24"/>
          <w:szCs w:val="24"/>
        </w:rPr>
        <w:t>ána</w:t>
      </w:r>
      <w:r w:rsidR="007B6268" w:rsidRPr="00AA4835">
        <w:rPr>
          <w:rFonts w:ascii="Arial" w:hAnsi="Arial" w:cs="Arial"/>
          <w:sz w:val="24"/>
          <w:szCs w:val="24"/>
        </w:rPr>
        <w:t xml:space="preserve"> a následně naskenov</w:t>
      </w:r>
      <w:r w:rsidR="003B0AAF" w:rsidRPr="00AA4835">
        <w:rPr>
          <w:rFonts w:ascii="Arial" w:hAnsi="Arial" w:cs="Arial"/>
          <w:sz w:val="24"/>
          <w:szCs w:val="24"/>
        </w:rPr>
        <w:t>á</w:t>
      </w:r>
      <w:r w:rsidR="007B6268" w:rsidRPr="00AA4835">
        <w:rPr>
          <w:rFonts w:ascii="Arial" w:hAnsi="Arial" w:cs="Arial"/>
          <w:sz w:val="24"/>
          <w:szCs w:val="24"/>
        </w:rPr>
        <w:t>n</w:t>
      </w:r>
      <w:r w:rsidR="003B0AAF" w:rsidRPr="00AA4835">
        <w:rPr>
          <w:rFonts w:ascii="Arial" w:hAnsi="Arial" w:cs="Arial"/>
          <w:sz w:val="24"/>
          <w:szCs w:val="24"/>
        </w:rPr>
        <w:t xml:space="preserve">a. </w:t>
      </w:r>
      <w:r w:rsidR="00CE3EBF" w:rsidRPr="00AA4835">
        <w:rPr>
          <w:rFonts w:ascii="Arial" w:hAnsi="Arial" w:cs="Arial"/>
          <w:sz w:val="24"/>
          <w:szCs w:val="24"/>
        </w:rPr>
        <w:t xml:space="preserve">Tento způsob podání žádosti nemohou využít veřejnoprávní podepisující. </w:t>
      </w:r>
      <w:r w:rsidR="0026025F" w:rsidRPr="00AA4835">
        <w:rPr>
          <w:rFonts w:ascii="Arial" w:hAnsi="Arial" w:cs="Arial"/>
          <w:sz w:val="24"/>
          <w:szCs w:val="24"/>
        </w:rPr>
        <w:t xml:space="preserve">V případě schválení dotace je nutné originál žádosti o dotaci s vlastnoručním podpisem doložit </w:t>
      </w:r>
      <w:r w:rsidR="00CE3EBF" w:rsidRPr="00AA4835">
        <w:rPr>
          <w:rFonts w:ascii="Arial" w:hAnsi="Arial" w:cs="Arial"/>
          <w:sz w:val="24"/>
          <w:szCs w:val="24"/>
        </w:rPr>
        <w:t xml:space="preserve">poskytovateli nejpozději v den, kdy je poskytovateli doručena oboustranně podepsaná Smlouva. V případě prodlení žadatele s doručením originálu žádosti o dotaci není poskytovatel v prodlení s poskytnutím dotace, lhůta pro poskytnutí dotace začne plynout až dnem následujícím po doručení předmětného originálu žádosti o dotaci. Nedoloží-li žadatel originál žádosti nejpozději do </w:t>
      </w:r>
      <w:r w:rsidR="00ED67AE" w:rsidRPr="00AA4835">
        <w:rPr>
          <w:rFonts w:ascii="Arial" w:hAnsi="Arial" w:cs="Arial"/>
          <w:b/>
          <w:sz w:val="24"/>
          <w:szCs w:val="24"/>
        </w:rPr>
        <w:t>15</w:t>
      </w:r>
      <w:r w:rsidR="00CE3EBF" w:rsidRPr="00AA4835">
        <w:rPr>
          <w:rFonts w:ascii="Arial" w:hAnsi="Arial" w:cs="Arial"/>
          <w:sz w:val="24"/>
          <w:szCs w:val="24"/>
        </w:rPr>
        <w:t xml:space="preserve"> dnů ode dne doručení oboustranně podepsané Smlouvy poskytovateli, Smlouva zaniká. </w:t>
      </w:r>
      <w:r w:rsidR="00822A40" w:rsidRPr="00AA4835">
        <w:rPr>
          <w:rFonts w:ascii="Arial" w:hAnsi="Arial" w:cs="Arial"/>
          <w:b/>
          <w:caps/>
          <w:sz w:val="24"/>
          <w:szCs w:val="24"/>
        </w:rPr>
        <w:t xml:space="preserve"> </w:t>
      </w:r>
    </w:p>
    <w:p w14:paraId="7F589031" w14:textId="77777777" w:rsidR="00543747" w:rsidRPr="00AA4835" w:rsidRDefault="00543747" w:rsidP="00543747">
      <w:pPr>
        <w:rPr>
          <w:sz w:val="24"/>
          <w:szCs w:val="24"/>
        </w:rPr>
      </w:pPr>
    </w:p>
    <w:p w14:paraId="06C86E53" w14:textId="77777777" w:rsidR="006404FC" w:rsidRPr="00AA4835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0" w:name="vyplněnáDoručenáŽádost"/>
      <w:bookmarkEnd w:id="10"/>
      <w:r w:rsidRPr="00AA4835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AA4835">
        <w:rPr>
          <w:rFonts w:ascii="Arial" w:hAnsi="Arial" w:cs="Arial"/>
          <w:i/>
          <w:sz w:val="24"/>
          <w:szCs w:val="24"/>
        </w:rPr>
        <w:t xml:space="preserve"> </w:t>
      </w:r>
      <w:r w:rsidR="00E00231" w:rsidRPr="00AA4835">
        <w:rPr>
          <w:rFonts w:ascii="Arial" w:hAnsi="Arial" w:cs="Arial"/>
          <w:b/>
          <w:i/>
          <w:sz w:val="24"/>
          <w:szCs w:val="24"/>
        </w:rPr>
        <w:t xml:space="preserve">(specifikuje se dle dotačního </w:t>
      </w:r>
      <w:r w:rsidR="00BB79D0" w:rsidRPr="00AA4835">
        <w:rPr>
          <w:rFonts w:ascii="Arial" w:hAnsi="Arial" w:cs="Arial"/>
          <w:b/>
          <w:i/>
          <w:sz w:val="24"/>
          <w:szCs w:val="24"/>
        </w:rPr>
        <w:t>programu/titulu</w:t>
      </w:r>
      <w:r w:rsidR="00E00231" w:rsidRPr="00AA4835">
        <w:rPr>
          <w:rFonts w:ascii="Arial" w:hAnsi="Arial" w:cs="Arial"/>
          <w:b/>
          <w:i/>
          <w:sz w:val="24"/>
          <w:szCs w:val="24"/>
        </w:rPr>
        <w:t>)</w:t>
      </w:r>
    </w:p>
    <w:p w14:paraId="70C14877" w14:textId="6D6CECE1" w:rsidR="00714896" w:rsidRPr="00AA4835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AA4835">
        <w:rPr>
          <w:rFonts w:ascii="Arial" w:hAnsi="Arial" w:cs="Arial"/>
          <w:sz w:val="24"/>
          <w:szCs w:val="24"/>
        </w:rPr>
        <w:t>,</w:t>
      </w:r>
    </w:p>
    <w:p w14:paraId="4205FCD5" w14:textId="07EF5745" w:rsidR="00691685" w:rsidRPr="00AA4835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AA4835">
        <w:rPr>
          <w:rFonts w:ascii="Arial" w:hAnsi="Arial" w:cs="Arial"/>
          <w:sz w:val="24"/>
          <w:szCs w:val="24"/>
        </w:rPr>
        <w:t>,</w:t>
      </w:r>
      <w:r w:rsidRPr="00AA4835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</w:t>
      </w:r>
      <w:r w:rsidR="004045A8" w:rsidRPr="00AA4835">
        <w:rPr>
          <w:rFonts w:ascii="Arial" w:hAnsi="Arial" w:cs="Arial"/>
          <w:sz w:val="24"/>
          <w:szCs w:val="24"/>
        </w:rPr>
        <w:t xml:space="preserve"> </w:t>
      </w:r>
      <w:r w:rsidR="00822A40" w:rsidRPr="00AA4835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7AC15E1A" w14:textId="523E5C28" w:rsidR="00691685" w:rsidRPr="00AA4835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>prostá kopie dokladu o oprávněnosti osoby zastupovat žadatele (např. prostá kopie jmenovací listiny nebo zápisu či výpisu ze schůze zastupitelstva</w:t>
      </w:r>
      <w:r w:rsidR="0041225C" w:rsidRPr="00AA4835">
        <w:rPr>
          <w:rFonts w:ascii="Arial" w:hAnsi="Arial" w:cs="Arial"/>
          <w:sz w:val="24"/>
          <w:szCs w:val="24"/>
        </w:rPr>
        <w:t xml:space="preserve"> </w:t>
      </w:r>
      <w:r w:rsidR="00BA36B7" w:rsidRPr="00AA4835">
        <w:rPr>
          <w:rFonts w:ascii="Arial" w:hAnsi="Arial" w:cs="Arial"/>
          <w:sz w:val="24"/>
          <w:szCs w:val="24"/>
        </w:rPr>
        <w:t>obce o </w:t>
      </w:r>
      <w:r w:rsidRPr="00AA4835">
        <w:rPr>
          <w:rFonts w:ascii="Arial" w:hAnsi="Arial" w:cs="Arial"/>
          <w:sz w:val="24"/>
          <w:szCs w:val="24"/>
        </w:rPr>
        <w:t xml:space="preserve">zvolení starosty nebo zápisu ze schůze orgánu </w:t>
      </w:r>
      <w:r w:rsidRPr="00AA4835">
        <w:rPr>
          <w:rFonts w:ascii="Arial" w:hAnsi="Arial" w:cs="Arial"/>
          <w:sz w:val="24"/>
          <w:szCs w:val="24"/>
        </w:rPr>
        <w:lastRenderedPageBreak/>
        <w:t xml:space="preserve">oprávněného volit statutární orgán nebo plná moc apod.), </w:t>
      </w:r>
      <w:r w:rsidR="00C07A48" w:rsidRPr="00AA4835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AA4835">
        <w:rPr>
          <w:sz w:val="24"/>
          <w:szCs w:val="24"/>
        </w:rPr>
        <w:t xml:space="preserve"> </w:t>
      </w:r>
    </w:p>
    <w:p w14:paraId="67440CC5" w14:textId="35947726" w:rsidR="00691685" w:rsidRPr="00AA4835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</w:t>
      </w:r>
      <w:r w:rsidR="00E40AA4" w:rsidRPr="00E40AA4">
        <w:rPr>
          <w:rFonts w:ascii="Arial" w:hAnsi="Arial" w:cs="Arial"/>
          <w:sz w:val="24"/>
          <w:szCs w:val="24"/>
        </w:rPr>
        <w:t>,</w:t>
      </w:r>
    </w:p>
    <w:p w14:paraId="38AACF30" w14:textId="5C358B1C" w:rsidR="00691685" w:rsidRPr="00AA4835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AA4835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AA4835">
        <w:rPr>
          <w:rFonts w:ascii="Arial" w:hAnsi="Arial" w:cs="Arial"/>
          <w:sz w:val="24"/>
          <w:szCs w:val="24"/>
        </w:rPr>
        <w:t xml:space="preserve"> </w:t>
      </w:r>
      <w:r w:rsidR="00822A40" w:rsidRPr="00AA4835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7372ACAA" w14:textId="3390D38A" w:rsidR="008F5B63" w:rsidRPr="00AA4835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 xml:space="preserve">přehled poskytnutých dotací – viz Příloha č. </w:t>
      </w:r>
      <w:r w:rsidR="00ED67AE" w:rsidRPr="00AA4835">
        <w:rPr>
          <w:rFonts w:ascii="Arial" w:hAnsi="Arial" w:cs="Arial"/>
          <w:sz w:val="24"/>
          <w:szCs w:val="24"/>
        </w:rPr>
        <w:t>1</w:t>
      </w:r>
      <w:r w:rsidRPr="00AA4835">
        <w:rPr>
          <w:rFonts w:ascii="Arial" w:hAnsi="Arial" w:cs="Arial"/>
          <w:sz w:val="24"/>
          <w:szCs w:val="24"/>
        </w:rPr>
        <w:t xml:space="preserve"> žádosti, </w:t>
      </w:r>
      <w:r w:rsidR="00822A40" w:rsidRPr="00AA4835">
        <w:rPr>
          <w:rFonts w:ascii="Arial" w:hAnsi="Arial" w:cs="Arial"/>
          <w:i/>
          <w:sz w:val="24"/>
          <w:szCs w:val="24"/>
        </w:rPr>
        <w:t xml:space="preserve"> </w:t>
      </w:r>
    </w:p>
    <w:p w14:paraId="1156DA2A" w14:textId="5CC85FD8" w:rsidR="00691685" w:rsidRPr="00AA4835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>čestné prohlášení</w:t>
      </w:r>
      <w:bookmarkStart w:id="11" w:name="_Toc386554796"/>
      <w:r w:rsidRPr="00AA4835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AA4835">
        <w:rPr>
          <w:rFonts w:ascii="Arial" w:hAnsi="Arial" w:cs="Arial"/>
          <w:sz w:val="24"/>
          <w:szCs w:val="24"/>
        </w:rPr>
        <w:t>minimis</w:t>
      </w:r>
      <w:bookmarkEnd w:id="11"/>
      <w:proofErr w:type="spellEnd"/>
      <w:r w:rsidR="007A38E6" w:rsidRPr="00AA4835">
        <w:rPr>
          <w:rFonts w:ascii="Arial" w:hAnsi="Arial" w:cs="Arial"/>
          <w:sz w:val="24"/>
          <w:szCs w:val="24"/>
        </w:rPr>
        <w:t>,</w:t>
      </w:r>
      <w:r w:rsidR="00AF0C33" w:rsidRPr="00AA4835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AA4835">
        <w:rPr>
          <w:rFonts w:ascii="Arial" w:hAnsi="Arial" w:cs="Arial"/>
          <w:sz w:val="24"/>
          <w:szCs w:val="24"/>
        </w:rPr>
        <w:t xml:space="preserve">č. </w:t>
      </w:r>
      <w:r w:rsidR="00ED67AE" w:rsidRPr="00AA4835">
        <w:rPr>
          <w:rFonts w:ascii="Arial" w:hAnsi="Arial" w:cs="Arial"/>
          <w:sz w:val="24"/>
          <w:szCs w:val="24"/>
        </w:rPr>
        <w:t>2</w:t>
      </w:r>
      <w:r w:rsidR="00015C60" w:rsidRPr="00AA4835">
        <w:rPr>
          <w:rFonts w:ascii="Arial" w:hAnsi="Arial" w:cs="Arial"/>
          <w:sz w:val="24"/>
          <w:szCs w:val="24"/>
        </w:rPr>
        <w:t xml:space="preserve"> žádosti</w:t>
      </w:r>
      <w:r w:rsidR="000D2C11" w:rsidRPr="00AA4835">
        <w:rPr>
          <w:rFonts w:ascii="Arial" w:hAnsi="Arial" w:cs="Arial"/>
          <w:sz w:val="24"/>
          <w:szCs w:val="24"/>
        </w:rPr>
        <w:t>,</w:t>
      </w:r>
      <w:r w:rsidR="00413E40" w:rsidRPr="00AA4835">
        <w:rPr>
          <w:rFonts w:ascii="Arial" w:hAnsi="Arial" w:cs="Arial"/>
          <w:sz w:val="24"/>
          <w:szCs w:val="24"/>
        </w:rPr>
        <w:t xml:space="preserve"> </w:t>
      </w:r>
      <w:r w:rsidR="00822A40" w:rsidRPr="00AA4835">
        <w:rPr>
          <w:rFonts w:ascii="Arial" w:hAnsi="Arial" w:cs="Arial"/>
          <w:i/>
          <w:sz w:val="24"/>
          <w:szCs w:val="24"/>
        </w:rPr>
        <w:t xml:space="preserve"> </w:t>
      </w:r>
    </w:p>
    <w:p w14:paraId="4BFC4005" w14:textId="3D79BB80" w:rsidR="005E6693" w:rsidRPr="00AA4835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AA4835">
        <w:rPr>
          <w:rFonts w:ascii="Arial" w:hAnsi="Arial" w:cs="Arial"/>
          <w:sz w:val="24"/>
          <w:szCs w:val="24"/>
        </w:rPr>
        <w:t xml:space="preserve">č. </w:t>
      </w:r>
      <w:r w:rsidR="00ED67AE" w:rsidRPr="00AA4835">
        <w:rPr>
          <w:rFonts w:ascii="Arial" w:hAnsi="Arial" w:cs="Arial"/>
          <w:sz w:val="24"/>
          <w:szCs w:val="24"/>
        </w:rPr>
        <w:t>3</w:t>
      </w:r>
      <w:r w:rsidR="008F5B63" w:rsidRPr="00AA4835">
        <w:rPr>
          <w:rFonts w:ascii="Arial" w:hAnsi="Arial" w:cs="Arial"/>
          <w:sz w:val="24"/>
          <w:szCs w:val="24"/>
        </w:rPr>
        <w:t xml:space="preserve"> </w:t>
      </w:r>
      <w:r w:rsidRPr="00AA4835">
        <w:rPr>
          <w:rFonts w:ascii="Arial" w:hAnsi="Arial" w:cs="Arial"/>
          <w:sz w:val="24"/>
          <w:szCs w:val="24"/>
        </w:rPr>
        <w:t xml:space="preserve">žádosti, </w:t>
      </w:r>
    </w:p>
    <w:p w14:paraId="2730D397" w14:textId="3E43BFAC" w:rsidR="005E6693" w:rsidRPr="00AA4835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AA4835">
        <w:rPr>
          <w:rFonts w:ascii="Arial" w:hAnsi="Arial" w:cs="Arial"/>
          <w:sz w:val="24"/>
          <w:szCs w:val="24"/>
        </w:rPr>
        <w:t>lk</w:t>
      </w:r>
      <w:r w:rsidRPr="00AA4835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AA4835">
        <w:rPr>
          <w:rFonts w:ascii="Arial" w:hAnsi="Arial" w:cs="Arial"/>
          <w:sz w:val="24"/>
          <w:szCs w:val="24"/>
        </w:rPr>
        <w:t xml:space="preserve">č. </w:t>
      </w:r>
      <w:r w:rsidR="00ED67AE" w:rsidRPr="00AA4835">
        <w:rPr>
          <w:rFonts w:ascii="Arial" w:hAnsi="Arial" w:cs="Arial"/>
          <w:sz w:val="24"/>
          <w:szCs w:val="24"/>
        </w:rPr>
        <w:t>4</w:t>
      </w:r>
      <w:r w:rsidR="009A277B" w:rsidRPr="00AA4835">
        <w:rPr>
          <w:rFonts w:ascii="Arial" w:hAnsi="Arial" w:cs="Arial"/>
          <w:sz w:val="24"/>
          <w:szCs w:val="24"/>
        </w:rPr>
        <w:t xml:space="preserve"> </w:t>
      </w:r>
      <w:r w:rsidRPr="00AA4835">
        <w:rPr>
          <w:rFonts w:ascii="Arial" w:hAnsi="Arial" w:cs="Arial"/>
          <w:sz w:val="24"/>
          <w:szCs w:val="24"/>
        </w:rPr>
        <w:t xml:space="preserve">žádosti, </w:t>
      </w:r>
      <w:r w:rsidR="00822A40" w:rsidRPr="00AA4835">
        <w:rPr>
          <w:rFonts w:ascii="Arial" w:hAnsi="Arial" w:cs="Arial"/>
          <w:i/>
          <w:sz w:val="24"/>
          <w:szCs w:val="24"/>
        </w:rPr>
        <w:t xml:space="preserve"> </w:t>
      </w:r>
    </w:p>
    <w:p w14:paraId="1731FE2E" w14:textId="03AEB373" w:rsidR="008F5B63" w:rsidRPr="00AA4835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>rozpočet celkových předpokládaných uznatelných výdajů akce</w:t>
      </w:r>
      <w:r w:rsidR="00E40AA4">
        <w:rPr>
          <w:rFonts w:ascii="Arial" w:hAnsi="Arial" w:cs="Arial"/>
          <w:strike/>
          <w:sz w:val="24"/>
          <w:szCs w:val="24"/>
        </w:rPr>
        <w:t xml:space="preserve"> </w:t>
      </w:r>
      <w:r w:rsidRPr="00AA4835">
        <w:rPr>
          <w:rFonts w:ascii="Arial" w:hAnsi="Arial" w:cs="Arial"/>
          <w:sz w:val="24"/>
          <w:szCs w:val="24"/>
        </w:rPr>
        <w:t xml:space="preserve">– viz Příloha č. </w:t>
      </w:r>
      <w:r w:rsidR="00ED67AE" w:rsidRPr="00AA4835">
        <w:rPr>
          <w:rFonts w:ascii="Arial" w:hAnsi="Arial" w:cs="Arial"/>
          <w:sz w:val="24"/>
          <w:szCs w:val="24"/>
        </w:rPr>
        <w:t>5</w:t>
      </w:r>
      <w:r w:rsidRPr="00AA4835">
        <w:rPr>
          <w:rFonts w:ascii="Arial" w:hAnsi="Arial" w:cs="Arial"/>
          <w:sz w:val="24"/>
          <w:szCs w:val="24"/>
        </w:rPr>
        <w:t xml:space="preserve"> žádosti, </w:t>
      </w:r>
      <w:r w:rsidR="00822A40" w:rsidRPr="00AA4835">
        <w:rPr>
          <w:rFonts w:ascii="Arial" w:hAnsi="Arial" w:cs="Arial"/>
          <w:i/>
          <w:sz w:val="24"/>
          <w:szCs w:val="24"/>
        </w:rPr>
        <w:t xml:space="preserve"> </w:t>
      </w:r>
    </w:p>
    <w:p w14:paraId="7E7F5B74" w14:textId="3790140F" w:rsidR="00920F7A" w:rsidRPr="00AA4835" w:rsidRDefault="00920F7A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>prostá kopie LV prokazující vlastnictví nemovitého majetku</w:t>
      </w:r>
      <w:r w:rsidR="00E40AA4">
        <w:rPr>
          <w:rFonts w:ascii="Arial" w:hAnsi="Arial" w:cs="Arial"/>
          <w:sz w:val="24"/>
          <w:szCs w:val="24"/>
        </w:rPr>
        <w:t>.</w:t>
      </w:r>
      <w:r w:rsidRPr="00AA4835">
        <w:rPr>
          <w:rFonts w:ascii="Arial" w:hAnsi="Arial" w:cs="Arial"/>
          <w:sz w:val="24"/>
          <w:szCs w:val="24"/>
        </w:rPr>
        <w:t xml:space="preserve"> </w:t>
      </w:r>
      <w:r w:rsidR="00822A40" w:rsidRPr="00AA4835">
        <w:rPr>
          <w:rFonts w:ascii="Arial" w:hAnsi="Arial" w:cs="Arial"/>
          <w:i/>
          <w:sz w:val="24"/>
          <w:szCs w:val="24"/>
        </w:rPr>
        <w:t xml:space="preserve"> </w:t>
      </w:r>
    </w:p>
    <w:p w14:paraId="17216F78" w14:textId="77777777" w:rsidR="00BD553A" w:rsidRPr="00AA4835" w:rsidRDefault="00BD553A" w:rsidP="006404FC">
      <w:pPr>
        <w:ind w:left="1058" w:firstLine="0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2F56F5EB" w14:textId="77777777" w:rsidR="00691685" w:rsidRPr="00AA4835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proofErr w:type="gramStart"/>
      <w:r w:rsidRPr="00AA4835">
        <w:rPr>
          <w:rFonts w:ascii="Arial" w:hAnsi="Arial" w:cs="Arial"/>
          <w:sz w:val="24"/>
          <w:szCs w:val="24"/>
        </w:rPr>
        <w:t>Administrátor</w:t>
      </w:r>
      <w:proofErr w:type="gramEnd"/>
      <w:r w:rsidRPr="00AA4835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AA4835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33EBBC5D" w:rsidR="00691685" w:rsidRPr="00AA4835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 xml:space="preserve">nebudou </w:t>
      </w:r>
      <w:r w:rsidRPr="00AA4835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AA4835">
        <w:rPr>
          <w:rFonts w:ascii="Arial" w:hAnsi="Arial" w:cs="Arial"/>
          <w:b/>
          <w:sz w:val="24"/>
          <w:szCs w:val="24"/>
        </w:rPr>
        <w:t>a odeslány</w:t>
      </w:r>
      <w:r w:rsidR="009D6A63" w:rsidRPr="00AA4835">
        <w:rPr>
          <w:rFonts w:ascii="Arial" w:hAnsi="Arial" w:cs="Arial"/>
          <w:sz w:val="24"/>
          <w:szCs w:val="24"/>
        </w:rPr>
        <w:t xml:space="preserve"> </w:t>
      </w:r>
      <w:r w:rsidRPr="00AA4835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AA4835">
        <w:rPr>
          <w:rFonts w:ascii="Arial" w:hAnsi="Arial" w:cs="Arial"/>
          <w:sz w:val="24"/>
          <w:szCs w:val="24"/>
        </w:rPr>
        <w:t>8.2</w:t>
      </w:r>
      <w:r w:rsidRPr="00AA4835">
        <w:rPr>
          <w:rFonts w:ascii="Arial" w:hAnsi="Arial" w:cs="Arial"/>
          <w:sz w:val="24"/>
          <w:szCs w:val="24"/>
        </w:rPr>
        <w:t xml:space="preserve"> </w:t>
      </w:r>
      <w:r w:rsidRPr="00AA4835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AA4835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AA4835">
        <w:rPr>
          <w:rFonts w:ascii="Arial" w:hAnsi="Arial" w:cs="Arial"/>
          <w:b/>
          <w:sz w:val="24"/>
          <w:szCs w:val="24"/>
        </w:rPr>
        <w:t xml:space="preserve"> a </w:t>
      </w:r>
      <w:r w:rsidRPr="00AA4835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AA4835">
        <w:rPr>
          <w:rFonts w:ascii="Arial" w:hAnsi="Arial" w:cs="Arial"/>
          <w:b/>
          <w:sz w:val="24"/>
          <w:szCs w:val="24"/>
        </w:rPr>
        <w:t>doručeny včas</w:t>
      </w:r>
      <w:r w:rsidRPr="00AA4835">
        <w:rPr>
          <w:rFonts w:ascii="Arial" w:hAnsi="Arial" w:cs="Arial"/>
          <w:sz w:val="24"/>
          <w:szCs w:val="24"/>
        </w:rPr>
        <w:t xml:space="preserve"> </w:t>
      </w:r>
      <w:r w:rsidR="00006BBB" w:rsidRPr="00AA4835">
        <w:rPr>
          <w:rFonts w:ascii="Arial" w:hAnsi="Arial" w:cs="Arial"/>
          <w:b/>
          <w:sz w:val="24"/>
          <w:szCs w:val="24"/>
        </w:rPr>
        <w:t>v písemné podobě</w:t>
      </w:r>
      <w:r w:rsidR="00006BBB" w:rsidRPr="00AA4835">
        <w:rPr>
          <w:rFonts w:ascii="Arial" w:hAnsi="Arial" w:cs="Arial"/>
          <w:sz w:val="24"/>
          <w:szCs w:val="24"/>
        </w:rPr>
        <w:t xml:space="preserve"> </w:t>
      </w:r>
      <w:r w:rsidR="00ED67AE" w:rsidRPr="00AA4835">
        <w:rPr>
          <w:rFonts w:ascii="Arial" w:hAnsi="Arial" w:cs="Arial"/>
          <w:b/>
          <w:sz w:val="24"/>
          <w:szCs w:val="24"/>
        </w:rPr>
        <w:t>opatřené PID (čárovým kódem)</w:t>
      </w:r>
      <w:r w:rsidR="00ED67AE" w:rsidRPr="00AA4835">
        <w:rPr>
          <w:rFonts w:ascii="Arial" w:hAnsi="Arial" w:cs="Arial"/>
          <w:sz w:val="24"/>
          <w:szCs w:val="24"/>
        </w:rPr>
        <w:t xml:space="preserve"> </w:t>
      </w:r>
      <w:r w:rsidRPr="00AA4835">
        <w:rPr>
          <w:rFonts w:ascii="Arial" w:hAnsi="Arial" w:cs="Arial"/>
          <w:sz w:val="24"/>
          <w:szCs w:val="24"/>
        </w:rPr>
        <w:t xml:space="preserve">dle lhůty </w:t>
      </w:r>
      <w:r w:rsidR="00855DDD" w:rsidRPr="00AA4835">
        <w:rPr>
          <w:rFonts w:ascii="Arial" w:hAnsi="Arial" w:cs="Arial"/>
          <w:sz w:val="24"/>
          <w:szCs w:val="24"/>
        </w:rPr>
        <w:t xml:space="preserve">a způsobem </w:t>
      </w:r>
      <w:r w:rsidRPr="00AA4835">
        <w:rPr>
          <w:rFonts w:ascii="Arial" w:hAnsi="Arial" w:cs="Arial"/>
          <w:sz w:val="24"/>
          <w:szCs w:val="24"/>
        </w:rPr>
        <w:t>podání žádosti uveden</w:t>
      </w:r>
      <w:r w:rsidR="00AC0BD1" w:rsidRPr="00AA4835">
        <w:rPr>
          <w:rFonts w:ascii="Arial" w:hAnsi="Arial" w:cs="Arial"/>
          <w:sz w:val="24"/>
          <w:szCs w:val="24"/>
        </w:rPr>
        <w:t>ým</w:t>
      </w:r>
      <w:r w:rsidRPr="00AA4835">
        <w:rPr>
          <w:rFonts w:ascii="Arial" w:hAnsi="Arial" w:cs="Arial"/>
          <w:sz w:val="24"/>
          <w:szCs w:val="24"/>
        </w:rPr>
        <w:t xml:space="preserve"> v odst. </w:t>
      </w:r>
      <w:r w:rsidR="00C5488B" w:rsidRPr="00AA4835">
        <w:rPr>
          <w:rFonts w:ascii="Arial" w:hAnsi="Arial" w:cs="Arial"/>
          <w:sz w:val="24"/>
          <w:szCs w:val="24"/>
        </w:rPr>
        <w:t>8.</w:t>
      </w:r>
      <w:r w:rsidR="00006BBB" w:rsidRPr="00AA4835">
        <w:rPr>
          <w:rFonts w:ascii="Arial" w:hAnsi="Arial" w:cs="Arial"/>
          <w:sz w:val="24"/>
          <w:szCs w:val="24"/>
        </w:rPr>
        <w:t>3</w:t>
      </w:r>
      <w:r w:rsidR="00FB6BCF" w:rsidRPr="00AA4835">
        <w:rPr>
          <w:rFonts w:ascii="Arial" w:hAnsi="Arial" w:cs="Arial"/>
          <w:sz w:val="24"/>
          <w:szCs w:val="24"/>
        </w:rPr>
        <w:t xml:space="preserve">, nebo </w:t>
      </w:r>
    </w:p>
    <w:p w14:paraId="4613407B" w14:textId="53A57378" w:rsidR="008617FB" w:rsidRPr="00AA4835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AA4835">
        <w:rPr>
          <w:rFonts w:ascii="Arial" w:hAnsi="Arial" w:cs="Arial"/>
          <w:sz w:val="24"/>
          <w:szCs w:val="24"/>
        </w:rPr>
        <w:t>titulu</w:t>
      </w:r>
      <w:r w:rsidRPr="00AA4835">
        <w:rPr>
          <w:rFonts w:ascii="Arial" w:hAnsi="Arial" w:cs="Arial"/>
          <w:sz w:val="24"/>
          <w:szCs w:val="24"/>
        </w:rPr>
        <w:t xml:space="preserve"> na tentýž konkrétní účel </w:t>
      </w:r>
      <w:r w:rsidR="009C3BC6" w:rsidRPr="00AA4835">
        <w:rPr>
          <w:rFonts w:ascii="Arial" w:hAnsi="Arial" w:cs="Arial"/>
          <w:sz w:val="24"/>
          <w:szCs w:val="24"/>
        </w:rPr>
        <w:t>(akce)</w:t>
      </w:r>
      <w:r w:rsidRPr="00AA4835">
        <w:rPr>
          <w:rFonts w:ascii="Arial" w:hAnsi="Arial" w:cs="Arial"/>
          <w:sz w:val="24"/>
          <w:szCs w:val="24"/>
        </w:rPr>
        <w:t xml:space="preserve">, v daném kalendářním roce; posuzována bude v tomto případě za splnění ostatních podmínek pouze žádost doručená poskytovateli jako první v pořadí, viz odst. </w:t>
      </w:r>
      <w:r w:rsidR="00C5488B" w:rsidRPr="00AA4835">
        <w:rPr>
          <w:rFonts w:ascii="Arial" w:hAnsi="Arial" w:cs="Arial"/>
          <w:sz w:val="24"/>
          <w:szCs w:val="24"/>
        </w:rPr>
        <w:t>5.3, nebo</w:t>
      </w:r>
    </w:p>
    <w:p w14:paraId="6B9D866C" w14:textId="65451F96" w:rsidR="005F4783" w:rsidRPr="00AA4835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>budou podány ž</w:t>
      </w:r>
      <w:r w:rsidR="005F4783" w:rsidRPr="00AA4835">
        <w:rPr>
          <w:rFonts w:ascii="Arial" w:hAnsi="Arial" w:cs="Arial"/>
          <w:sz w:val="24"/>
          <w:szCs w:val="24"/>
        </w:rPr>
        <w:t>adatel</w:t>
      </w:r>
      <w:r w:rsidRPr="00AA4835">
        <w:rPr>
          <w:rFonts w:ascii="Arial" w:hAnsi="Arial" w:cs="Arial"/>
          <w:sz w:val="24"/>
          <w:szCs w:val="24"/>
        </w:rPr>
        <w:t xml:space="preserve">em, který </w:t>
      </w:r>
      <w:r w:rsidR="005F4783" w:rsidRPr="00AA4835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880FAE" w:rsidRPr="00AA4835">
        <w:rPr>
          <w:rFonts w:ascii="Arial" w:hAnsi="Arial" w:cs="Arial"/>
          <w:sz w:val="24"/>
          <w:szCs w:val="24"/>
        </w:rPr>
        <w:t xml:space="preserve">v </w:t>
      </w:r>
      <w:r w:rsidR="005F4783" w:rsidRPr="00AA4835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AA4835">
          <w:rPr>
            <w:rFonts w:ascii="Arial" w:hAnsi="Arial" w:cs="Arial"/>
            <w:sz w:val="24"/>
            <w:szCs w:val="24"/>
          </w:rPr>
          <w:t>3</w:t>
        </w:r>
      </w:hyperlink>
      <w:r w:rsidR="00786F00" w:rsidRPr="00AA4835">
        <w:rPr>
          <w:rFonts w:ascii="Arial" w:hAnsi="Arial" w:cs="Arial"/>
          <w:sz w:val="24"/>
          <w:szCs w:val="24"/>
        </w:rPr>
        <w:t>,</w:t>
      </w:r>
    </w:p>
    <w:p w14:paraId="153AD1FA" w14:textId="058B86ED" w:rsidR="004E6F86" w:rsidRPr="00AA4835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>budou podány žadatelem – obcí jinou formou než elektronicky přes datovou schránku</w:t>
      </w:r>
      <w:r w:rsidR="00FD4E6A" w:rsidRPr="00AA4835">
        <w:rPr>
          <w:rFonts w:ascii="Arial" w:hAnsi="Arial" w:cs="Arial"/>
          <w:sz w:val="24"/>
          <w:szCs w:val="24"/>
        </w:rPr>
        <w:t xml:space="preserve"> způsobem dle bodu 8.3.1 písm. b)</w:t>
      </w:r>
      <w:r w:rsidR="00786F00" w:rsidRPr="00AA4835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AA4835" w:rsidRDefault="006C6B32" w:rsidP="00024896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46E7EA13" w14:textId="70100D65" w:rsidR="00BD553A" w:rsidRPr="00AA4835" w:rsidRDefault="00D55E98" w:rsidP="00935544">
      <w:pPr>
        <w:ind w:left="705" w:firstLine="0"/>
        <w:rPr>
          <w:rFonts w:ascii="Arial" w:hAnsi="Arial" w:cs="Arial"/>
          <w:b/>
          <w:caps/>
          <w:sz w:val="24"/>
          <w:szCs w:val="24"/>
          <w:u w:val="single"/>
        </w:rPr>
      </w:pPr>
      <w:r w:rsidRPr="00AA4835">
        <w:rPr>
          <w:rFonts w:ascii="Arial" w:hAnsi="Arial" w:cs="Arial"/>
          <w:sz w:val="24"/>
          <w:szCs w:val="24"/>
        </w:rPr>
        <w:tab/>
      </w:r>
      <w:r w:rsidR="00691685" w:rsidRPr="00AA4835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7A7373" w:rsidRPr="00AA4835">
        <w:rPr>
          <w:rFonts w:ascii="Arial" w:hAnsi="Arial" w:cs="Arial"/>
          <w:sz w:val="24"/>
          <w:szCs w:val="24"/>
        </w:rPr>
        <w:t xml:space="preserve"> </w:t>
      </w:r>
      <w:r w:rsidR="00E307E2" w:rsidRPr="00AA4835">
        <w:rPr>
          <w:rFonts w:ascii="Arial" w:hAnsi="Arial" w:cs="Arial"/>
          <w:sz w:val="24"/>
          <w:szCs w:val="24"/>
        </w:rPr>
        <w:t>písemnou formou</w:t>
      </w:r>
      <w:r w:rsidR="007A7373" w:rsidRPr="00AA4835">
        <w:rPr>
          <w:rFonts w:ascii="Arial" w:hAnsi="Arial" w:cs="Arial"/>
          <w:sz w:val="24"/>
          <w:szCs w:val="24"/>
        </w:rPr>
        <w:t xml:space="preserve"> na adresu žadatele uvedenou v žádosti.</w:t>
      </w:r>
    </w:p>
    <w:p w14:paraId="4D59C041" w14:textId="77777777" w:rsidR="0095590B" w:rsidRPr="00AA4835" w:rsidRDefault="0095590B" w:rsidP="00F42556">
      <w:pPr>
        <w:ind w:left="705" w:firstLine="0"/>
        <w:rPr>
          <w:sz w:val="24"/>
          <w:szCs w:val="24"/>
        </w:rPr>
      </w:pPr>
    </w:p>
    <w:p w14:paraId="07315EF3" w14:textId="63E9A7D5" w:rsidR="00691685" w:rsidRPr="00AA4835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AA4835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AA4835">
        <w:rPr>
          <w:rFonts w:ascii="Arial" w:hAnsi="Arial" w:cs="Arial"/>
          <w:sz w:val="24"/>
          <w:szCs w:val="24"/>
        </w:rPr>
        <w:t xml:space="preserve"> 8.5</w:t>
      </w:r>
      <w:r w:rsidRPr="00AA4835">
        <w:rPr>
          <w:rFonts w:ascii="Arial" w:hAnsi="Arial" w:cs="Arial"/>
          <w:sz w:val="24"/>
          <w:szCs w:val="24"/>
        </w:rPr>
        <w:t>,</w:t>
      </w:r>
      <w:r w:rsidR="00E357A6" w:rsidRPr="00AA4835">
        <w:rPr>
          <w:rFonts w:ascii="Arial" w:hAnsi="Arial" w:cs="Arial"/>
          <w:sz w:val="24"/>
          <w:szCs w:val="24"/>
        </w:rPr>
        <w:t xml:space="preserve"> </w:t>
      </w:r>
      <w:r w:rsidRPr="00AA4835">
        <w:rPr>
          <w:rFonts w:ascii="Arial" w:hAnsi="Arial" w:cs="Arial"/>
          <w:sz w:val="24"/>
          <w:szCs w:val="24"/>
        </w:rPr>
        <w:t xml:space="preserve">avšak nesplňuje ostatní </w:t>
      </w:r>
      <w:r w:rsidRPr="00AA4835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AA4835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AA4835">
        <w:rPr>
          <w:rFonts w:ascii="Arial" w:hAnsi="Arial" w:cs="Arial"/>
          <w:sz w:val="24"/>
          <w:szCs w:val="24"/>
        </w:rPr>
        <w:t>napravil, a upozorní</w:t>
      </w:r>
      <w:r w:rsidRPr="00AA4835">
        <w:rPr>
          <w:rFonts w:ascii="Arial" w:hAnsi="Arial" w:cs="Arial"/>
          <w:sz w:val="24"/>
          <w:szCs w:val="24"/>
        </w:rPr>
        <w:t xml:space="preserve"> jej, že nebude-li žádost opravena </w:t>
      </w:r>
      <w:r w:rsidRPr="00AA4835">
        <w:rPr>
          <w:rFonts w:ascii="Arial" w:hAnsi="Arial" w:cs="Arial"/>
          <w:b/>
          <w:sz w:val="24"/>
          <w:szCs w:val="24"/>
        </w:rPr>
        <w:t>do</w:t>
      </w:r>
      <w:r w:rsidR="007A7373" w:rsidRPr="00AA4835">
        <w:rPr>
          <w:rFonts w:ascii="Arial" w:hAnsi="Arial" w:cs="Arial"/>
          <w:b/>
          <w:sz w:val="24"/>
          <w:szCs w:val="24"/>
        </w:rPr>
        <w:t xml:space="preserve"> 7</w:t>
      </w:r>
      <w:r w:rsidRPr="00AA4835">
        <w:rPr>
          <w:rFonts w:ascii="Arial" w:hAnsi="Arial" w:cs="Arial"/>
          <w:b/>
          <w:sz w:val="24"/>
          <w:szCs w:val="24"/>
        </w:rPr>
        <w:t> kalendářních dnů</w:t>
      </w:r>
      <w:r w:rsidRPr="00AA4835">
        <w:rPr>
          <w:rFonts w:ascii="Arial" w:hAnsi="Arial" w:cs="Arial"/>
          <w:sz w:val="24"/>
          <w:szCs w:val="24"/>
        </w:rPr>
        <w:t xml:space="preserve"> ode dne upozornění, </w:t>
      </w:r>
      <w:r w:rsidRPr="00AA4835">
        <w:rPr>
          <w:rFonts w:ascii="Arial" w:hAnsi="Arial" w:cs="Arial"/>
          <w:b/>
          <w:sz w:val="24"/>
          <w:szCs w:val="24"/>
        </w:rPr>
        <w:t>bude vyřazena z dalšího posuzování</w:t>
      </w:r>
      <w:r w:rsidRPr="00AA4835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AA4835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00303806" w14:textId="6973622F" w:rsidR="003F1770" w:rsidRPr="00AA4835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AA4835">
        <w:rPr>
          <w:rFonts w:ascii="Arial" w:hAnsi="Arial" w:cs="Arial"/>
          <w:sz w:val="24"/>
          <w:szCs w:val="24"/>
        </w:rPr>
        <w:t>neprodleně po zjištění nedostatků</w:t>
      </w:r>
      <w:r w:rsidR="00BC618C" w:rsidRPr="00AA4835">
        <w:rPr>
          <w:rFonts w:ascii="Arial" w:hAnsi="Arial" w:cs="Arial"/>
          <w:sz w:val="24"/>
          <w:szCs w:val="24"/>
        </w:rPr>
        <w:t>, a to</w:t>
      </w:r>
      <w:r w:rsidR="007A7373" w:rsidRPr="00AA4835">
        <w:rPr>
          <w:rFonts w:ascii="Arial" w:hAnsi="Arial" w:cs="Arial"/>
          <w:sz w:val="24"/>
          <w:szCs w:val="24"/>
        </w:rPr>
        <w:t xml:space="preserve"> a to e-mailem na adresu žadatele uvedenou v žádosti.</w:t>
      </w:r>
    </w:p>
    <w:p w14:paraId="6F0D4C6C" w14:textId="5320A391" w:rsidR="00D55E98" w:rsidRPr="00AA4835" w:rsidRDefault="00D55E98" w:rsidP="00747CDE">
      <w:pPr>
        <w:tabs>
          <w:tab w:val="left" w:pos="709"/>
        </w:tabs>
        <w:ind w:left="0" w:firstLine="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AA4835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AA4835">
        <w:rPr>
          <w:rFonts w:ascii="Arial" w:hAnsi="Arial" w:cs="Arial"/>
          <w:sz w:val="24"/>
          <w:szCs w:val="24"/>
        </w:rPr>
        <w:t>ádostí o dotace) se zakládají u </w:t>
      </w:r>
      <w:r w:rsidRPr="00AA4835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60316D7A" w:rsidR="000E6014" w:rsidRPr="00AA4835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AA4835">
        <w:rPr>
          <w:rFonts w:ascii="Arial" w:hAnsi="Arial" w:cs="Arial"/>
          <w:bCs/>
          <w:sz w:val="24"/>
          <w:szCs w:val="24"/>
        </w:rPr>
        <w:t xml:space="preserve"> </w:t>
      </w:r>
    </w:p>
    <w:p w14:paraId="209F180C" w14:textId="77777777" w:rsidR="000E6014" w:rsidRPr="00AA4835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AA4835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AA4835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AA4835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0B682DCB" w14:textId="0A560E43" w:rsidR="00691685" w:rsidRPr="00AA483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A4835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AA4835">
        <w:rPr>
          <w:rFonts w:ascii="Arial" w:hAnsi="Arial" w:cs="Arial"/>
          <w:bCs/>
          <w:sz w:val="24"/>
          <w:szCs w:val="24"/>
        </w:rPr>
        <w:t>í jejich formální náležitosti a </w:t>
      </w:r>
      <w:r w:rsidRPr="00AA4835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AA4835">
        <w:rPr>
          <w:rFonts w:ascii="Arial" w:hAnsi="Arial" w:cs="Arial"/>
          <w:bCs/>
          <w:sz w:val="24"/>
          <w:szCs w:val="24"/>
        </w:rPr>
        <w:t>titulu</w:t>
      </w:r>
      <w:r w:rsidRPr="00AA4835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AA4835">
        <w:rPr>
          <w:rFonts w:ascii="Arial" w:hAnsi="Arial" w:cs="Arial"/>
          <w:bCs/>
          <w:sz w:val="24"/>
          <w:szCs w:val="24"/>
        </w:rPr>
        <w:t>titulu</w:t>
      </w:r>
      <w:r w:rsidRPr="00AA4835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AA4835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77777777" w:rsidR="00691685" w:rsidRPr="00AA483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A4835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o dotaci. </w:t>
      </w:r>
    </w:p>
    <w:p w14:paraId="380E6861" w14:textId="77777777" w:rsidR="00F75435" w:rsidRPr="00AA4835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18B209FE" w:rsidR="00691685" w:rsidRPr="00AA483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AA4835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AA4835">
        <w:rPr>
          <w:rFonts w:ascii="Arial" w:hAnsi="Arial" w:cs="Arial"/>
          <w:bCs/>
          <w:sz w:val="24"/>
          <w:szCs w:val="24"/>
        </w:rPr>
        <w:t>8.6</w:t>
      </w:r>
      <w:r w:rsidRPr="00AA4835">
        <w:rPr>
          <w:rFonts w:ascii="Arial" w:hAnsi="Arial" w:cs="Arial"/>
          <w:bCs/>
          <w:sz w:val="24"/>
          <w:szCs w:val="24"/>
        </w:rPr>
        <w:t xml:space="preserve"> nedoplní předloženou žádost o dotaci, je administrátor oprávněn žádost vyřadit a takto vyřazená žádost není hodnocena.</w:t>
      </w:r>
    </w:p>
    <w:p w14:paraId="4028EE54" w14:textId="77777777" w:rsidR="00C03457" w:rsidRPr="00AA4835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D4BEF45" w14:textId="04341C56" w:rsidR="00C03457" w:rsidRPr="00AA4835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AA4835">
        <w:rPr>
          <w:rFonts w:ascii="Arial" w:hAnsi="Arial" w:cs="Arial"/>
          <w:b/>
          <w:sz w:val="24"/>
          <w:szCs w:val="24"/>
        </w:rPr>
        <w:t>p</w:t>
      </w:r>
      <w:r w:rsidRPr="00AA4835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AA4835">
        <w:rPr>
          <w:rFonts w:ascii="Arial" w:hAnsi="Arial" w:cs="Arial"/>
          <w:b/>
          <w:sz w:val="24"/>
          <w:szCs w:val="24"/>
        </w:rPr>
        <w:t>titulu</w:t>
      </w:r>
      <w:r w:rsidR="001E2BC0" w:rsidRPr="00AA4835">
        <w:rPr>
          <w:rFonts w:ascii="Arial" w:hAnsi="Arial" w:cs="Arial"/>
          <w:b/>
          <w:sz w:val="24"/>
          <w:szCs w:val="24"/>
        </w:rPr>
        <w:t xml:space="preserve"> – vždy je zachován systém hodnocení ve 3 rovinách:</w:t>
      </w:r>
    </w:p>
    <w:p w14:paraId="65271357" w14:textId="77777777" w:rsidR="001E2BC0" w:rsidRPr="00AA4835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t>Administrátor</w:t>
      </w:r>
    </w:p>
    <w:p w14:paraId="271DD264" w14:textId="77777777" w:rsidR="001E2BC0" w:rsidRPr="00AA4835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t>Poradní orgán</w:t>
      </w:r>
    </w:p>
    <w:p w14:paraId="3E1CFB61" w14:textId="77777777" w:rsidR="001E2BC0" w:rsidRPr="00AA4835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t>Řídící orgán</w:t>
      </w:r>
    </w:p>
    <w:p w14:paraId="3FE2A89D" w14:textId="77777777" w:rsidR="004D3CFB" w:rsidRPr="00AA4835" w:rsidRDefault="004D3CFB" w:rsidP="004D3CFB">
      <w:pPr>
        <w:rPr>
          <w:rFonts w:ascii="Arial" w:hAnsi="Arial" w:cs="Arial"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3"/>
        <w:gridCol w:w="6703"/>
        <w:gridCol w:w="1834"/>
      </w:tblGrid>
      <w:tr w:rsidR="001F3BA1" w:rsidRPr="00AA4835" w14:paraId="0BB2A116" w14:textId="77777777" w:rsidTr="004D3CFB">
        <w:tc>
          <w:tcPr>
            <w:tcW w:w="523" w:type="dxa"/>
          </w:tcPr>
          <w:p w14:paraId="756B6653" w14:textId="05260759" w:rsidR="001F3BA1" w:rsidRPr="00AA4835" w:rsidRDefault="001F3BA1" w:rsidP="001F3B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4835">
              <w:rPr>
                <w:rFonts w:ascii="Arial" w:hAnsi="Arial" w:cs="Arial"/>
                <w:b/>
                <w:sz w:val="24"/>
                <w:szCs w:val="24"/>
              </w:rPr>
              <w:t>A1</w:t>
            </w:r>
          </w:p>
        </w:tc>
        <w:tc>
          <w:tcPr>
            <w:tcW w:w="6703" w:type="dxa"/>
          </w:tcPr>
          <w:p w14:paraId="34416F72" w14:textId="26E6C76B" w:rsidR="001F3BA1" w:rsidRPr="00AA4835" w:rsidRDefault="001F3BA1" w:rsidP="001F3BA1">
            <w:pPr>
              <w:ind w:left="8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A4835">
              <w:rPr>
                <w:rFonts w:ascii="Arial" w:hAnsi="Arial" w:cs="Arial"/>
                <w:b/>
                <w:sz w:val="24"/>
                <w:szCs w:val="24"/>
              </w:rPr>
              <w:t>Počet obyvatel obce, ve které je uskutečňován podpořený projekt</w:t>
            </w:r>
          </w:p>
        </w:tc>
        <w:tc>
          <w:tcPr>
            <w:tcW w:w="1834" w:type="dxa"/>
          </w:tcPr>
          <w:p w14:paraId="4D5D3477" w14:textId="1FE877FA" w:rsidR="001F3BA1" w:rsidRPr="00AA4835" w:rsidRDefault="001F3BA1" w:rsidP="001F3B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4835">
              <w:rPr>
                <w:rFonts w:ascii="Arial" w:hAnsi="Arial" w:cs="Arial"/>
                <w:b/>
                <w:sz w:val="24"/>
                <w:szCs w:val="24"/>
              </w:rPr>
              <w:t>Počet bodů</w:t>
            </w:r>
          </w:p>
        </w:tc>
      </w:tr>
      <w:tr w:rsidR="001F3BA1" w:rsidRPr="00AA4835" w14:paraId="7907F078" w14:textId="77777777" w:rsidTr="004D3CFB">
        <w:tc>
          <w:tcPr>
            <w:tcW w:w="523" w:type="dxa"/>
          </w:tcPr>
          <w:p w14:paraId="5EDA7307" w14:textId="77777777" w:rsidR="001F3BA1" w:rsidRPr="00AA4835" w:rsidRDefault="001F3BA1" w:rsidP="001F3B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03" w:type="dxa"/>
          </w:tcPr>
          <w:p w14:paraId="7D7BA98F" w14:textId="68074296" w:rsidR="001F3BA1" w:rsidRPr="00AA4835" w:rsidRDefault="001F3BA1" w:rsidP="001F3BA1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do 200 obyvatel</w:t>
            </w:r>
          </w:p>
        </w:tc>
        <w:tc>
          <w:tcPr>
            <w:tcW w:w="1834" w:type="dxa"/>
            <w:vAlign w:val="center"/>
          </w:tcPr>
          <w:p w14:paraId="0C24C0DF" w14:textId="1EFEDECD" w:rsidR="001F3BA1" w:rsidRPr="00AA4835" w:rsidRDefault="001F3BA1" w:rsidP="001F3B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F3BA1" w:rsidRPr="00AA4835" w14:paraId="73BBFA3C" w14:textId="77777777" w:rsidTr="004D3CFB">
        <w:tc>
          <w:tcPr>
            <w:tcW w:w="523" w:type="dxa"/>
          </w:tcPr>
          <w:p w14:paraId="40A1140B" w14:textId="77777777" w:rsidR="001F3BA1" w:rsidRPr="00AA4835" w:rsidRDefault="001F3BA1" w:rsidP="001F3B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7E8ACBED" w14:textId="2CB09A96" w:rsidR="001F3BA1" w:rsidRPr="00AA4835" w:rsidRDefault="00111154" w:rsidP="0011115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201</w:t>
            </w:r>
            <w:r w:rsidR="001F3BA1" w:rsidRPr="00AA4835">
              <w:rPr>
                <w:rFonts w:ascii="Arial" w:hAnsi="Arial" w:cs="Arial"/>
                <w:sz w:val="24"/>
                <w:szCs w:val="24"/>
              </w:rPr>
              <w:t>–500 obyvatel</w:t>
            </w:r>
          </w:p>
        </w:tc>
        <w:tc>
          <w:tcPr>
            <w:tcW w:w="1834" w:type="dxa"/>
            <w:vAlign w:val="center"/>
          </w:tcPr>
          <w:p w14:paraId="2DBE2C73" w14:textId="04D6B5B1" w:rsidR="001F3BA1" w:rsidRPr="00AA4835" w:rsidRDefault="001F3BA1" w:rsidP="001F3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F3BA1" w:rsidRPr="00AA4835" w14:paraId="633B9B58" w14:textId="77777777" w:rsidTr="004D3CFB">
        <w:tc>
          <w:tcPr>
            <w:tcW w:w="523" w:type="dxa"/>
          </w:tcPr>
          <w:p w14:paraId="0D7BD46C" w14:textId="77777777" w:rsidR="001F3BA1" w:rsidRPr="00AA4835" w:rsidRDefault="001F3BA1" w:rsidP="001F3B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6290FA31" w14:textId="6A704507" w:rsidR="001F3BA1" w:rsidRPr="00AA4835" w:rsidRDefault="00111154" w:rsidP="0011115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501</w:t>
            </w:r>
            <w:r w:rsidR="001F3BA1" w:rsidRPr="00AA4835">
              <w:rPr>
                <w:rFonts w:ascii="Arial" w:hAnsi="Arial" w:cs="Arial"/>
                <w:sz w:val="24"/>
                <w:szCs w:val="24"/>
              </w:rPr>
              <w:t>–1 000 obyvatel</w:t>
            </w:r>
          </w:p>
        </w:tc>
        <w:tc>
          <w:tcPr>
            <w:tcW w:w="1834" w:type="dxa"/>
            <w:vAlign w:val="center"/>
          </w:tcPr>
          <w:p w14:paraId="6EDB0429" w14:textId="117E5732" w:rsidR="001F3BA1" w:rsidRPr="00AA4835" w:rsidRDefault="001F3BA1" w:rsidP="001F3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F3BA1" w:rsidRPr="00AA4835" w14:paraId="705AF3D8" w14:textId="77777777" w:rsidTr="004D3CFB">
        <w:tc>
          <w:tcPr>
            <w:tcW w:w="523" w:type="dxa"/>
          </w:tcPr>
          <w:p w14:paraId="00C361F4" w14:textId="77777777" w:rsidR="001F3BA1" w:rsidRPr="00AA4835" w:rsidRDefault="001F3BA1" w:rsidP="001F3B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62917F17" w14:textId="3F91CC5C" w:rsidR="001F3BA1" w:rsidRPr="00AA4835" w:rsidRDefault="001F3BA1" w:rsidP="0011115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1 001–1 500 obyvatel</w:t>
            </w:r>
          </w:p>
        </w:tc>
        <w:tc>
          <w:tcPr>
            <w:tcW w:w="1834" w:type="dxa"/>
            <w:vAlign w:val="center"/>
          </w:tcPr>
          <w:p w14:paraId="02C59111" w14:textId="1BB3BC64" w:rsidR="001F3BA1" w:rsidRPr="00AA4835" w:rsidRDefault="001F3BA1" w:rsidP="001F3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F3BA1" w:rsidRPr="00AA4835" w14:paraId="2931BDA8" w14:textId="77777777" w:rsidTr="004D3CFB">
        <w:tc>
          <w:tcPr>
            <w:tcW w:w="523" w:type="dxa"/>
          </w:tcPr>
          <w:p w14:paraId="6C4987ED" w14:textId="77777777" w:rsidR="001F3BA1" w:rsidRPr="00AA4835" w:rsidRDefault="001F3BA1" w:rsidP="001F3B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5BF07393" w14:textId="6508BBA9" w:rsidR="001F3BA1" w:rsidRPr="00AA4835" w:rsidRDefault="001F3BA1" w:rsidP="0011115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1 501–2 000 obyvatel</w:t>
            </w:r>
          </w:p>
        </w:tc>
        <w:tc>
          <w:tcPr>
            <w:tcW w:w="1834" w:type="dxa"/>
            <w:vAlign w:val="center"/>
          </w:tcPr>
          <w:p w14:paraId="328EBE92" w14:textId="27D4B4DE" w:rsidR="001F3BA1" w:rsidRPr="00AA4835" w:rsidRDefault="001F3BA1" w:rsidP="001F3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F3BA1" w:rsidRPr="00AA4835" w14:paraId="4E2EE043" w14:textId="77777777" w:rsidTr="004D3CFB">
        <w:tc>
          <w:tcPr>
            <w:tcW w:w="523" w:type="dxa"/>
          </w:tcPr>
          <w:p w14:paraId="7445AEF8" w14:textId="77777777" w:rsidR="001F3BA1" w:rsidRPr="00AA4835" w:rsidRDefault="001F3BA1" w:rsidP="001F3B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3056513D" w14:textId="27CB0A83" w:rsidR="001F3BA1" w:rsidRPr="00AA4835" w:rsidRDefault="001F3BA1" w:rsidP="0011115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2 001–5 000 obyvatel</w:t>
            </w:r>
          </w:p>
        </w:tc>
        <w:tc>
          <w:tcPr>
            <w:tcW w:w="1834" w:type="dxa"/>
            <w:vAlign w:val="center"/>
          </w:tcPr>
          <w:p w14:paraId="7A774F6C" w14:textId="5102E86A" w:rsidR="001F3BA1" w:rsidRPr="00AA4835" w:rsidRDefault="001F3BA1" w:rsidP="001F3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F3BA1" w:rsidRPr="00AA4835" w14:paraId="1E1C36A9" w14:textId="77777777" w:rsidTr="004D3CFB">
        <w:tc>
          <w:tcPr>
            <w:tcW w:w="523" w:type="dxa"/>
          </w:tcPr>
          <w:p w14:paraId="775E5842" w14:textId="77777777" w:rsidR="001F3BA1" w:rsidRPr="00AA4835" w:rsidRDefault="001F3BA1" w:rsidP="001F3B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796CC7B8" w14:textId="1E4CFC20" w:rsidR="001F3BA1" w:rsidRPr="00AA4835" w:rsidRDefault="001F3BA1" w:rsidP="0011115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5 001–10 000 obyvatel</w:t>
            </w:r>
          </w:p>
        </w:tc>
        <w:tc>
          <w:tcPr>
            <w:tcW w:w="1834" w:type="dxa"/>
            <w:vAlign w:val="center"/>
          </w:tcPr>
          <w:p w14:paraId="5D36E5D6" w14:textId="18A0AC14" w:rsidR="001F3BA1" w:rsidRPr="00AA4835" w:rsidRDefault="001F3BA1" w:rsidP="001F3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F3BA1" w:rsidRPr="00AA4835" w14:paraId="71E04627" w14:textId="77777777" w:rsidTr="004D3CFB">
        <w:tc>
          <w:tcPr>
            <w:tcW w:w="523" w:type="dxa"/>
          </w:tcPr>
          <w:p w14:paraId="244D824F" w14:textId="77777777" w:rsidR="001F3BA1" w:rsidRPr="00AA4835" w:rsidRDefault="001F3BA1" w:rsidP="001F3B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4C8CD974" w14:textId="13FC1FB1" w:rsidR="001F3BA1" w:rsidRPr="00AA4835" w:rsidRDefault="001F3BA1" w:rsidP="0011115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10 001–20 000 obyvatel</w:t>
            </w:r>
          </w:p>
        </w:tc>
        <w:tc>
          <w:tcPr>
            <w:tcW w:w="1834" w:type="dxa"/>
            <w:vAlign w:val="center"/>
          </w:tcPr>
          <w:p w14:paraId="527F1F4A" w14:textId="16A286FF" w:rsidR="001F3BA1" w:rsidRPr="00AA4835" w:rsidRDefault="001F3BA1" w:rsidP="001F3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F3BA1" w:rsidRPr="00AA4835" w14:paraId="074F88B1" w14:textId="77777777" w:rsidTr="003613B0">
        <w:tc>
          <w:tcPr>
            <w:tcW w:w="523" w:type="dxa"/>
          </w:tcPr>
          <w:p w14:paraId="75BC3B3D" w14:textId="77777777" w:rsidR="001F3BA1" w:rsidRPr="00AA4835" w:rsidRDefault="001F3BA1" w:rsidP="001F3B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513978B0" w14:textId="68824EAF" w:rsidR="001F3BA1" w:rsidRPr="00AA4835" w:rsidRDefault="001F3BA1" w:rsidP="0011115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20 001–30 000 obyvatel</w:t>
            </w:r>
          </w:p>
        </w:tc>
        <w:tc>
          <w:tcPr>
            <w:tcW w:w="1834" w:type="dxa"/>
          </w:tcPr>
          <w:p w14:paraId="24D7D693" w14:textId="6F214ACE" w:rsidR="001F3BA1" w:rsidRPr="00AA4835" w:rsidRDefault="001F3BA1" w:rsidP="001F3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11154" w:rsidRPr="00AA4835" w14:paraId="3FF74B40" w14:textId="77777777" w:rsidTr="003613B0">
        <w:tc>
          <w:tcPr>
            <w:tcW w:w="523" w:type="dxa"/>
          </w:tcPr>
          <w:p w14:paraId="7338B2AD" w14:textId="77777777" w:rsidR="00111154" w:rsidRPr="00AA4835" w:rsidRDefault="00111154" w:rsidP="00111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612B7E2C" w14:textId="1F4669DB" w:rsidR="00111154" w:rsidRPr="00AA4835" w:rsidRDefault="00111154" w:rsidP="0011115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nad 30 000 obyvatel</w:t>
            </w:r>
          </w:p>
        </w:tc>
        <w:tc>
          <w:tcPr>
            <w:tcW w:w="1834" w:type="dxa"/>
          </w:tcPr>
          <w:p w14:paraId="5C944A67" w14:textId="7A2B4692" w:rsidR="00111154" w:rsidRPr="00AA4835" w:rsidRDefault="00111154" w:rsidP="001111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11154" w:rsidRPr="00AA4835" w14:paraId="2EEBD7C7" w14:textId="77777777" w:rsidTr="004D3CFB">
        <w:tc>
          <w:tcPr>
            <w:tcW w:w="523" w:type="dxa"/>
          </w:tcPr>
          <w:p w14:paraId="0FA8CA64" w14:textId="77777777" w:rsidR="00111154" w:rsidRPr="00AA4835" w:rsidRDefault="00111154" w:rsidP="001111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4835">
              <w:rPr>
                <w:rFonts w:ascii="Arial" w:hAnsi="Arial" w:cs="Arial"/>
                <w:b/>
                <w:sz w:val="24"/>
                <w:szCs w:val="24"/>
              </w:rPr>
              <w:t>A2</w:t>
            </w:r>
          </w:p>
        </w:tc>
        <w:tc>
          <w:tcPr>
            <w:tcW w:w="6703" w:type="dxa"/>
          </w:tcPr>
          <w:p w14:paraId="5969188C" w14:textId="77777777" w:rsidR="00111154" w:rsidRPr="00AA4835" w:rsidRDefault="00111154" w:rsidP="00111154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A4835">
              <w:rPr>
                <w:rFonts w:ascii="Arial" w:hAnsi="Arial" w:cs="Arial"/>
                <w:b/>
                <w:sz w:val="24"/>
                <w:szCs w:val="24"/>
              </w:rPr>
              <w:t>Připravenost předloženého projektu (účel využití, realizace, finanční pokrytí)</w:t>
            </w:r>
          </w:p>
        </w:tc>
        <w:tc>
          <w:tcPr>
            <w:tcW w:w="1834" w:type="dxa"/>
          </w:tcPr>
          <w:p w14:paraId="2FDF91DF" w14:textId="77777777" w:rsidR="00111154" w:rsidRPr="00AA4835" w:rsidRDefault="00111154" w:rsidP="001111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4835">
              <w:rPr>
                <w:rFonts w:ascii="Arial" w:hAnsi="Arial" w:cs="Arial"/>
                <w:b/>
                <w:sz w:val="24"/>
                <w:szCs w:val="24"/>
              </w:rPr>
              <w:t>Počet bodů</w:t>
            </w:r>
          </w:p>
        </w:tc>
      </w:tr>
      <w:tr w:rsidR="00111154" w:rsidRPr="00AA4835" w14:paraId="72DEB343" w14:textId="77777777" w:rsidTr="004D3CFB">
        <w:tc>
          <w:tcPr>
            <w:tcW w:w="523" w:type="dxa"/>
          </w:tcPr>
          <w:p w14:paraId="28C1B6E0" w14:textId="77777777" w:rsidR="00111154" w:rsidRPr="00AA4835" w:rsidRDefault="00111154" w:rsidP="00111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2A917117" w14:textId="77777777" w:rsidR="00111154" w:rsidRPr="00AA4835" w:rsidRDefault="00111154" w:rsidP="00111154">
            <w:pPr>
              <w:ind w:left="-2" w:firstLine="2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Kvalitně připravený projekt. Všechny části projektu jsou zpracovány v dostatečném rozsahu, jednotlivé parametry projektu jsou popsány konkrétně, srozumitelně a tvoří vyvážený celek. Popis projektu obsahuje všechny požadované části.</w:t>
            </w:r>
          </w:p>
        </w:tc>
        <w:tc>
          <w:tcPr>
            <w:tcW w:w="1834" w:type="dxa"/>
          </w:tcPr>
          <w:p w14:paraId="28AC3E4C" w14:textId="63675246" w:rsidR="00111154" w:rsidRPr="00AA4835" w:rsidRDefault="002F0A65" w:rsidP="002F0A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="00111154" w:rsidRPr="00AA4835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11154" w:rsidRPr="00AA48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1154" w:rsidRPr="00AA4835" w14:paraId="3D8C40AA" w14:textId="77777777" w:rsidTr="004D3CFB">
        <w:tc>
          <w:tcPr>
            <w:tcW w:w="523" w:type="dxa"/>
          </w:tcPr>
          <w:p w14:paraId="64900062" w14:textId="77777777" w:rsidR="00111154" w:rsidRPr="00AA4835" w:rsidRDefault="00111154" w:rsidP="00111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036B90F0" w14:textId="77777777" w:rsidR="00111154" w:rsidRPr="00AA4835" w:rsidRDefault="00111154" w:rsidP="00111154">
            <w:pPr>
              <w:ind w:left="-2" w:firstLine="2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Průměrně připravený projekt. Všechny části projektu jsou zpracovány v dostatečném rozsahu, jednotlivé parametry projektu jsou popsány pouze stručně nebo obecně. Popis projektu neobsahuje všechny požadované části.</w:t>
            </w:r>
          </w:p>
        </w:tc>
        <w:tc>
          <w:tcPr>
            <w:tcW w:w="1834" w:type="dxa"/>
          </w:tcPr>
          <w:p w14:paraId="50A3F8CA" w14:textId="723F8E4F" w:rsidR="00111154" w:rsidRPr="00AA4835" w:rsidRDefault="002F0A65" w:rsidP="002F0A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111154" w:rsidRPr="00AA4835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11154" w:rsidRPr="00AA4835" w14:paraId="68CF53B9" w14:textId="77777777" w:rsidTr="004D3CFB">
        <w:tc>
          <w:tcPr>
            <w:tcW w:w="523" w:type="dxa"/>
          </w:tcPr>
          <w:p w14:paraId="48998715" w14:textId="77777777" w:rsidR="00111154" w:rsidRPr="00AA4835" w:rsidRDefault="00111154" w:rsidP="00111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44E01BDA" w14:textId="77777777" w:rsidR="00111154" w:rsidRPr="00AA4835" w:rsidRDefault="00111154" w:rsidP="00111154">
            <w:pPr>
              <w:ind w:left="-2" w:firstLine="2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Nedostatečně připravený projekt. Všechny části projektu jsou zpracovány v minimálním rozsahu, jednotlivé parametry projektu jsou popsány pouze stručně nebo obecně. Popis projektu neobsahuje všechny požadované části.</w:t>
            </w:r>
          </w:p>
        </w:tc>
        <w:tc>
          <w:tcPr>
            <w:tcW w:w="1834" w:type="dxa"/>
          </w:tcPr>
          <w:p w14:paraId="64995143" w14:textId="77AF6BF9" w:rsidR="00111154" w:rsidRPr="00AA4835" w:rsidRDefault="00111154" w:rsidP="002F0A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1–</w:t>
            </w:r>
            <w:r w:rsidR="002F0A6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2D791D" w:rsidRPr="00AA4835" w14:paraId="66A8C410" w14:textId="77777777" w:rsidTr="004D3CFB">
        <w:tc>
          <w:tcPr>
            <w:tcW w:w="523" w:type="dxa"/>
          </w:tcPr>
          <w:p w14:paraId="3B36046E" w14:textId="124C5A42" w:rsidR="002D791D" w:rsidRPr="00AA4835" w:rsidRDefault="002D791D" w:rsidP="002D79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A3</w:t>
            </w:r>
          </w:p>
        </w:tc>
        <w:tc>
          <w:tcPr>
            <w:tcW w:w="6703" w:type="dxa"/>
          </w:tcPr>
          <w:p w14:paraId="2254C588" w14:textId="6D67BD5E" w:rsidR="002D791D" w:rsidRPr="00AA4835" w:rsidRDefault="002D791D" w:rsidP="002D791D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A4835">
              <w:rPr>
                <w:rFonts w:ascii="Arial" w:hAnsi="Arial" w:cs="Arial"/>
                <w:b/>
                <w:sz w:val="24"/>
                <w:szCs w:val="24"/>
              </w:rPr>
              <w:t>Četnost využití/počet konaných kulturních akcí během roku</w:t>
            </w:r>
          </w:p>
        </w:tc>
        <w:tc>
          <w:tcPr>
            <w:tcW w:w="1834" w:type="dxa"/>
          </w:tcPr>
          <w:p w14:paraId="292AB685" w14:textId="3FD8BA7B" w:rsidR="002D791D" w:rsidRPr="00AA4835" w:rsidRDefault="002D791D" w:rsidP="002D7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4835">
              <w:rPr>
                <w:rFonts w:ascii="Arial" w:hAnsi="Arial" w:cs="Arial"/>
                <w:b/>
                <w:sz w:val="24"/>
                <w:szCs w:val="24"/>
              </w:rPr>
              <w:t>Počet bodů</w:t>
            </w:r>
          </w:p>
        </w:tc>
      </w:tr>
      <w:tr w:rsidR="002D791D" w:rsidRPr="00AA4835" w14:paraId="3048B8DA" w14:textId="77777777" w:rsidTr="004D3CFB">
        <w:tc>
          <w:tcPr>
            <w:tcW w:w="523" w:type="dxa"/>
          </w:tcPr>
          <w:p w14:paraId="00DB5F50" w14:textId="77777777" w:rsidR="002D791D" w:rsidRPr="00AA4835" w:rsidRDefault="002D791D" w:rsidP="002D79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03" w:type="dxa"/>
          </w:tcPr>
          <w:p w14:paraId="7AE42A9E" w14:textId="7876D9EC" w:rsidR="002D791D" w:rsidRPr="00AA4835" w:rsidRDefault="002D791D" w:rsidP="002D791D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Více než 50 akcí za rok</w:t>
            </w:r>
          </w:p>
        </w:tc>
        <w:tc>
          <w:tcPr>
            <w:tcW w:w="1834" w:type="dxa"/>
          </w:tcPr>
          <w:p w14:paraId="1E43F633" w14:textId="25D46B1D" w:rsidR="002D791D" w:rsidRPr="00AA4835" w:rsidRDefault="002F0A65" w:rsidP="002D7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D791D" w:rsidRPr="00AA48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D791D" w:rsidRPr="00AA4835" w14:paraId="47F2512E" w14:textId="77777777" w:rsidTr="004D3CFB">
        <w:tc>
          <w:tcPr>
            <w:tcW w:w="523" w:type="dxa"/>
          </w:tcPr>
          <w:p w14:paraId="5986A32C" w14:textId="77777777" w:rsidR="002D791D" w:rsidRPr="00AA4835" w:rsidRDefault="002D791D" w:rsidP="002D79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03" w:type="dxa"/>
          </w:tcPr>
          <w:p w14:paraId="1D2EBF01" w14:textId="6041BF1C" w:rsidR="002D791D" w:rsidRPr="00AA4835" w:rsidRDefault="002D791D" w:rsidP="002D791D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26–50 akcí za rok</w:t>
            </w:r>
          </w:p>
        </w:tc>
        <w:tc>
          <w:tcPr>
            <w:tcW w:w="1834" w:type="dxa"/>
          </w:tcPr>
          <w:p w14:paraId="2562520C" w14:textId="489B6A3C" w:rsidR="002D791D" w:rsidRPr="00AA4835" w:rsidRDefault="002F0A65" w:rsidP="002D7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D791D" w:rsidRPr="00AA48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D791D" w:rsidRPr="00AA4835" w14:paraId="7E26E49C" w14:textId="77777777" w:rsidTr="004D3CFB">
        <w:tc>
          <w:tcPr>
            <w:tcW w:w="523" w:type="dxa"/>
          </w:tcPr>
          <w:p w14:paraId="1C7E0244" w14:textId="77777777" w:rsidR="002D791D" w:rsidRPr="00AA4835" w:rsidRDefault="002D791D" w:rsidP="002D79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03" w:type="dxa"/>
          </w:tcPr>
          <w:p w14:paraId="2929B87B" w14:textId="168ECFEE" w:rsidR="002D791D" w:rsidRPr="00AA4835" w:rsidRDefault="002D791D" w:rsidP="002D791D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13–25 akcí za rok</w:t>
            </w:r>
          </w:p>
        </w:tc>
        <w:tc>
          <w:tcPr>
            <w:tcW w:w="1834" w:type="dxa"/>
          </w:tcPr>
          <w:p w14:paraId="40970EFD" w14:textId="1C11F97C" w:rsidR="002D791D" w:rsidRPr="00AA4835" w:rsidRDefault="002F0A65" w:rsidP="002D7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D791D" w:rsidRPr="00AA48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D791D" w:rsidRPr="00AA4835" w14:paraId="2ABA8789" w14:textId="77777777" w:rsidTr="004D3CFB">
        <w:tc>
          <w:tcPr>
            <w:tcW w:w="523" w:type="dxa"/>
          </w:tcPr>
          <w:p w14:paraId="0B281554" w14:textId="77777777" w:rsidR="002D791D" w:rsidRPr="00AA4835" w:rsidRDefault="002D791D" w:rsidP="002D79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03" w:type="dxa"/>
          </w:tcPr>
          <w:p w14:paraId="1BC6E1ED" w14:textId="43A5E944" w:rsidR="002D791D" w:rsidRPr="00AA4835" w:rsidRDefault="002D791D" w:rsidP="002D791D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6–12 akcí za rok</w:t>
            </w:r>
          </w:p>
        </w:tc>
        <w:tc>
          <w:tcPr>
            <w:tcW w:w="1834" w:type="dxa"/>
          </w:tcPr>
          <w:p w14:paraId="37D61398" w14:textId="53D27068" w:rsidR="002D791D" w:rsidRPr="00AA4835" w:rsidRDefault="002F0A65" w:rsidP="002D7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D791D" w:rsidRPr="00AA48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D791D" w:rsidRPr="00AA4835" w14:paraId="1BB1EA94" w14:textId="77777777" w:rsidTr="004D3CFB">
        <w:tc>
          <w:tcPr>
            <w:tcW w:w="523" w:type="dxa"/>
          </w:tcPr>
          <w:p w14:paraId="2DB10C39" w14:textId="77777777" w:rsidR="002D791D" w:rsidRPr="00AA4835" w:rsidRDefault="002D791D" w:rsidP="002D79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03" w:type="dxa"/>
          </w:tcPr>
          <w:p w14:paraId="7C2EC0B1" w14:textId="51EB9AA5" w:rsidR="002D791D" w:rsidRPr="00AA4835" w:rsidRDefault="002D791D" w:rsidP="002D791D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5 a méně akcí za rok</w:t>
            </w:r>
          </w:p>
        </w:tc>
        <w:tc>
          <w:tcPr>
            <w:tcW w:w="1834" w:type="dxa"/>
          </w:tcPr>
          <w:p w14:paraId="28A34C46" w14:textId="71F1FCB6" w:rsidR="002D791D" w:rsidRPr="00AA4835" w:rsidRDefault="002F0A65" w:rsidP="002D7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D791D" w:rsidRPr="00AA4835" w14:paraId="095E91AC" w14:textId="77777777" w:rsidTr="004D3CFB">
        <w:tc>
          <w:tcPr>
            <w:tcW w:w="523" w:type="dxa"/>
          </w:tcPr>
          <w:p w14:paraId="74CBDEFC" w14:textId="77777777" w:rsidR="002D791D" w:rsidRPr="00AA4835" w:rsidRDefault="002D791D" w:rsidP="002D79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4835">
              <w:rPr>
                <w:rFonts w:ascii="Arial" w:hAnsi="Arial" w:cs="Arial"/>
                <w:b/>
                <w:sz w:val="24"/>
                <w:szCs w:val="24"/>
              </w:rPr>
              <w:t>B1</w:t>
            </w:r>
          </w:p>
        </w:tc>
        <w:tc>
          <w:tcPr>
            <w:tcW w:w="6703" w:type="dxa"/>
          </w:tcPr>
          <w:p w14:paraId="4C365046" w14:textId="77777777" w:rsidR="002D791D" w:rsidRPr="00AA4835" w:rsidRDefault="002D791D" w:rsidP="002D791D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A4835">
              <w:rPr>
                <w:rFonts w:ascii="Arial" w:hAnsi="Arial" w:cs="Arial"/>
                <w:b/>
                <w:sz w:val="24"/>
                <w:szCs w:val="24"/>
              </w:rPr>
              <w:t>Míra potřebnosti projektu (návaznost na strategie rozvoje Olomouckého kraje)</w:t>
            </w:r>
          </w:p>
        </w:tc>
        <w:tc>
          <w:tcPr>
            <w:tcW w:w="1834" w:type="dxa"/>
          </w:tcPr>
          <w:p w14:paraId="5AB26877" w14:textId="77777777" w:rsidR="002D791D" w:rsidRPr="00AA4835" w:rsidRDefault="002D791D" w:rsidP="002D7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4835">
              <w:rPr>
                <w:rFonts w:ascii="Arial" w:hAnsi="Arial" w:cs="Arial"/>
                <w:b/>
                <w:sz w:val="24"/>
                <w:szCs w:val="24"/>
              </w:rPr>
              <w:t>Počet bodů</w:t>
            </w:r>
          </w:p>
        </w:tc>
      </w:tr>
      <w:tr w:rsidR="002D791D" w:rsidRPr="00AA4835" w14:paraId="14A66A64" w14:textId="77777777" w:rsidTr="004D3CFB">
        <w:tc>
          <w:tcPr>
            <w:tcW w:w="523" w:type="dxa"/>
          </w:tcPr>
          <w:p w14:paraId="0C07314E" w14:textId="77777777" w:rsidR="002D791D" w:rsidRPr="00AA4835" w:rsidRDefault="002D791D" w:rsidP="002D79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0AFB2B32" w14:textId="77777777" w:rsidR="002D791D" w:rsidRPr="00AA4835" w:rsidRDefault="002D791D" w:rsidP="002D791D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Vysoká míra potřebnosti. Vysoká míra návaznosti na strategie rozvoje Olomouckého kraje.</w:t>
            </w:r>
          </w:p>
        </w:tc>
        <w:tc>
          <w:tcPr>
            <w:tcW w:w="1834" w:type="dxa"/>
          </w:tcPr>
          <w:p w14:paraId="60B4D6EF" w14:textId="599917A3" w:rsidR="002D791D" w:rsidRPr="00AA4835" w:rsidRDefault="002D791D" w:rsidP="002D7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68–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A483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2D791D" w:rsidRPr="00AA4835" w14:paraId="62FF80F9" w14:textId="77777777" w:rsidTr="004D3CFB">
        <w:tc>
          <w:tcPr>
            <w:tcW w:w="523" w:type="dxa"/>
          </w:tcPr>
          <w:p w14:paraId="4F4C3074" w14:textId="77777777" w:rsidR="002D791D" w:rsidRPr="00AA4835" w:rsidRDefault="002D791D" w:rsidP="002D79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38EBBFD6" w14:textId="77777777" w:rsidR="002D791D" w:rsidRPr="00AA4835" w:rsidRDefault="002D791D" w:rsidP="002D791D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Střední míra potřebnosti. Střední míra návaznosti na strategie rozvoje Olomouckého kraje.</w:t>
            </w:r>
          </w:p>
        </w:tc>
        <w:tc>
          <w:tcPr>
            <w:tcW w:w="1834" w:type="dxa"/>
          </w:tcPr>
          <w:p w14:paraId="472B4B95" w14:textId="7CAD4D97" w:rsidR="002D791D" w:rsidRPr="00AA4835" w:rsidRDefault="002D791D" w:rsidP="002D7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34–67</w:t>
            </w:r>
          </w:p>
        </w:tc>
      </w:tr>
      <w:tr w:rsidR="002D791D" w:rsidRPr="00AA4835" w14:paraId="7C74ACAF" w14:textId="77777777" w:rsidTr="004D3CFB">
        <w:tc>
          <w:tcPr>
            <w:tcW w:w="523" w:type="dxa"/>
          </w:tcPr>
          <w:p w14:paraId="7F03B53B" w14:textId="77777777" w:rsidR="002D791D" w:rsidRPr="00AA4835" w:rsidRDefault="002D791D" w:rsidP="002D79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4C4CA466" w14:textId="77777777" w:rsidR="002D791D" w:rsidRPr="00AA4835" w:rsidRDefault="002D791D" w:rsidP="002D791D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Běžná míra potřebnosti.  Nízká míra návaznosti na strategie rozvoje Olomouckého kraje.</w:t>
            </w:r>
          </w:p>
        </w:tc>
        <w:tc>
          <w:tcPr>
            <w:tcW w:w="1834" w:type="dxa"/>
          </w:tcPr>
          <w:p w14:paraId="334BC295" w14:textId="4FB675B6" w:rsidR="002D791D" w:rsidRPr="00AA4835" w:rsidRDefault="002D791D" w:rsidP="002D7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1–33</w:t>
            </w:r>
          </w:p>
        </w:tc>
      </w:tr>
      <w:tr w:rsidR="002D791D" w:rsidRPr="00AA4835" w14:paraId="7601A24D" w14:textId="77777777" w:rsidTr="004D3CFB">
        <w:tc>
          <w:tcPr>
            <w:tcW w:w="523" w:type="dxa"/>
          </w:tcPr>
          <w:p w14:paraId="2311BE9F" w14:textId="77777777" w:rsidR="002D791D" w:rsidRPr="00AA4835" w:rsidRDefault="002D791D" w:rsidP="002D79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4835">
              <w:rPr>
                <w:rFonts w:ascii="Arial" w:hAnsi="Arial" w:cs="Arial"/>
                <w:b/>
                <w:sz w:val="24"/>
                <w:szCs w:val="24"/>
              </w:rPr>
              <w:t>B2</w:t>
            </w:r>
          </w:p>
        </w:tc>
        <w:tc>
          <w:tcPr>
            <w:tcW w:w="6703" w:type="dxa"/>
          </w:tcPr>
          <w:p w14:paraId="7ACA95C7" w14:textId="77777777" w:rsidR="002D791D" w:rsidRPr="00AA4835" w:rsidRDefault="002D791D" w:rsidP="002D791D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A4835">
              <w:rPr>
                <w:rFonts w:ascii="Arial" w:hAnsi="Arial" w:cs="Arial"/>
                <w:b/>
                <w:sz w:val="24"/>
                <w:szCs w:val="24"/>
              </w:rPr>
              <w:t>Význam projektu pro Olomoucký kraj z odborného hlediska vyhlašovatele</w:t>
            </w:r>
          </w:p>
        </w:tc>
        <w:tc>
          <w:tcPr>
            <w:tcW w:w="1834" w:type="dxa"/>
          </w:tcPr>
          <w:p w14:paraId="48E0E017" w14:textId="77777777" w:rsidR="002D791D" w:rsidRPr="00AA4835" w:rsidRDefault="002D791D" w:rsidP="002D7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4835">
              <w:rPr>
                <w:rFonts w:ascii="Arial" w:hAnsi="Arial" w:cs="Arial"/>
                <w:b/>
                <w:sz w:val="24"/>
                <w:szCs w:val="24"/>
              </w:rPr>
              <w:t>Počet bodů</w:t>
            </w:r>
          </w:p>
        </w:tc>
      </w:tr>
      <w:tr w:rsidR="002D791D" w:rsidRPr="00AA4835" w14:paraId="64D7C897" w14:textId="77777777" w:rsidTr="004D3CFB">
        <w:tc>
          <w:tcPr>
            <w:tcW w:w="523" w:type="dxa"/>
          </w:tcPr>
          <w:p w14:paraId="37BC5CE8" w14:textId="77777777" w:rsidR="002D791D" w:rsidRPr="00AA4835" w:rsidRDefault="002D791D" w:rsidP="002D79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504510B7" w14:textId="77777777" w:rsidR="002D791D" w:rsidRPr="00AA4835" w:rsidRDefault="002D791D" w:rsidP="002D791D">
            <w:pPr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Velký význam pro naplňování cíle dotačního programu.</w:t>
            </w:r>
          </w:p>
        </w:tc>
        <w:tc>
          <w:tcPr>
            <w:tcW w:w="1834" w:type="dxa"/>
          </w:tcPr>
          <w:p w14:paraId="049F0D8F" w14:textId="4517AFCD" w:rsidR="002D791D" w:rsidRPr="00AA4835" w:rsidRDefault="002D791D" w:rsidP="002D7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68–100</w:t>
            </w:r>
          </w:p>
        </w:tc>
      </w:tr>
      <w:tr w:rsidR="002D791D" w:rsidRPr="00AA4835" w14:paraId="60074303" w14:textId="77777777" w:rsidTr="004D3CFB">
        <w:tc>
          <w:tcPr>
            <w:tcW w:w="523" w:type="dxa"/>
          </w:tcPr>
          <w:p w14:paraId="4537380D" w14:textId="77777777" w:rsidR="002D791D" w:rsidRPr="00AA4835" w:rsidRDefault="002D791D" w:rsidP="002D79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726E137A" w14:textId="77777777" w:rsidR="002D791D" w:rsidRPr="00AA4835" w:rsidRDefault="002D791D" w:rsidP="002D791D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Střední význam pro naplňování cíle dotačního programu.</w:t>
            </w:r>
          </w:p>
        </w:tc>
        <w:tc>
          <w:tcPr>
            <w:tcW w:w="1834" w:type="dxa"/>
          </w:tcPr>
          <w:p w14:paraId="03EE177A" w14:textId="1C119F95" w:rsidR="002D791D" w:rsidRPr="00AA4835" w:rsidRDefault="002D791D" w:rsidP="002D7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34–67</w:t>
            </w:r>
          </w:p>
        </w:tc>
      </w:tr>
      <w:tr w:rsidR="002D791D" w:rsidRPr="00AA4835" w14:paraId="03E025D5" w14:textId="77777777" w:rsidTr="004D3CFB">
        <w:tc>
          <w:tcPr>
            <w:tcW w:w="523" w:type="dxa"/>
          </w:tcPr>
          <w:p w14:paraId="11A2C3ED" w14:textId="77777777" w:rsidR="002D791D" w:rsidRPr="00AA4835" w:rsidRDefault="002D791D" w:rsidP="002D79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2C431BEA" w14:textId="77777777" w:rsidR="002D791D" w:rsidRPr="00AA4835" w:rsidRDefault="002D791D" w:rsidP="002D791D">
            <w:pPr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Malý význam pro naplňování cíle dotačního programu.</w:t>
            </w:r>
          </w:p>
        </w:tc>
        <w:tc>
          <w:tcPr>
            <w:tcW w:w="1834" w:type="dxa"/>
          </w:tcPr>
          <w:p w14:paraId="2592980E" w14:textId="4B845098" w:rsidR="002D791D" w:rsidRPr="00AA4835" w:rsidRDefault="002D791D" w:rsidP="002D7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1–33</w:t>
            </w:r>
          </w:p>
        </w:tc>
      </w:tr>
      <w:tr w:rsidR="002D791D" w:rsidRPr="00AA4835" w14:paraId="45038018" w14:textId="77777777" w:rsidTr="004D3CFB">
        <w:tc>
          <w:tcPr>
            <w:tcW w:w="523" w:type="dxa"/>
          </w:tcPr>
          <w:p w14:paraId="49182090" w14:textId="77777777" w:rsidR="002D791D" w:rsidRPr="00AA4835" w:rsidRDefault="002D791D" w:rsidP="002D79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4835">
              <w:rPr>
                <w:rFonts w:ascii="Arial" w:hAnsi="Arial" w:cs="Arial"/>
                <w:b/>
                <w:sz w:val="24"/>
                <w:szCs w:val="24"/>
              </w:rPr>
              <w:t>C1</w:t>
            </w:r>
          </w:p>
        </w:tc>
        <w:tc>
          <w:tcPr>
            <w:tcW w:w="6703" w:type="dxa"/>
          </w:tcPr>
          <w:p w14:paraId="3DA61964" w14:textId="77777777" w:rsidR="002D791D" w:rsidRPr="00AA4835" w:rsidRDefault="002D791D" w:rsidP="002D79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4835">
              <w:rPr>
                <w:rFonts w:ascii="Arial" w:hAnsi="Arial" w:cs="Arial"/>
                <w:b/>
                <w:sz w:val="24"/>
                <w:szCs w:val="24"/>
              </w:rPr>
              <w:t>Zájem Olomouckého kraje na realizaci projektu</w:t>
            </w:r>
          </w:p>
        </w:tc>
        <w:tc>
          <w:tcPr>
            <w:tcW w:w="1834" w:type="dxa"/>
          </w:tcPr>
          <w:p w14:paraId="2828EC71" w14:textId="77777777" w:rsidR="002D791D" w:rsidRPr="00AA4835" w:rsidRDefault="002D791D" w:rsidP="002D7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4835">
              <w:rPr>
                <w:rFonts w:ascii="Arial" w:hAnsi="Arial" w:cs="Arial"/>
                <w:b/>
                <w:sz w:val="24"/>
                <w:szCs w:val="24"/>
              </w:rPr>
              <w:t>Počet bodů</w:t>
            </w:r>
          </w:p>
        </w:tc>
      </w:tr>
      <w:tr w:rsidR="002D791D" w:rsidRPr="00AA4835" w14:paraId="28F5B139" w14:textId="77777777" w:rsidTr="004D3CFB">
        <w:tc>
          <w:tcPr>
            <w:tcW w:w="523" w:type="dxa"/>
          </w:tcPr>
          <w:p w14:paraId="3255F8C7" w14:textId="77777777" w:rsidR="002D791D" w:rsidRPr="00AA4835" w:rsidRDefault="002D791D" w:rsidP="002D79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2735BEE4" w14:textId="77777777" w:rsidR="002D791D" w:rsidRPr="00AA4835" w:rsidRDefault="002D791D" w:rsidP="002D791D">
            <w:pPr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Mimořádný zájem</w:t>
            </w:r>
          </w:p>
        </w:tc>
        <w:tc>
          <w:tcPr>
            <w:tcW w:w="1834" w:type="dxa"/>
          </w:tcPr>
          <w:p w14:paraId="53E8E713" w14:textId="3E1AF62B" w:rsidR="002D791D" w:rsidRPr="00AA4835" w:rsidRDefault="002D791D" w:rsidP="002D7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</w:t>
            </w:r>
            <w:r w:rsidRPr="00AA4835">
              <w:rPr>
                <w:rFonts w:ascii="Arial" w:hAnsi="Arial" w:cs="Arial"/>
                <w:sz w:val="24"/>
                <w:szCs w:val="24"/>
              </w:rPr>
              <w:t>–1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AA48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D791D" w:rsidRPr="00AA4835" w14:paraId="056F24A1" w14:textId="77777777" w:rsidTr="004D3CFB">
        <w:tc>
          <w:tcPr>
            <w:tcW w:w="523" w:type="dxa"/>
          </w:tcPr>
          <w:p w14:paraId="749CB211" w14:textId="77777777" w:rsidR="002D791D" w:rsidRPr="00AA4835" w:rsidRDefault="002D791D" w:rsidP="002D79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3A6838A0" w14:textId="77777777" w:rsidR="002D791D" w:rsidRPr="00AA4835" w:rsidRDefault="002D791D" w:rsidP="002D791D">
            <w:pPr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Velký zájem</w:t>
            </w:r>
          </w:p>
        </w:tc>
        <w:tc>
          <w:tcPr>
            <w:tcW w:w="1834" w:type="dxa"/>
          </w:tcPr>
          <w:p w14:paraId="4B51351B" w14:textId="2948C167" w:rsidR="002D791D" w:rsidRPr="00AA4835" w:rsidRDefault="002D791D" w:rsidP="002D7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  <w:r w:rsidRPr="00AA4835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2D791D" w:rsidRPr="00AA4835" w14:paraId="4D68EF42" w14:textId="77777777" w:rsidTr="004D3CFB">
        <w:tc>
          <w:tcPr>
            <w:tcW w:w="523" w:type="dxa"/>
          </w:tcPr>
          <w:p w14:paraId="13DCE379" w14:textId="77777777" w:rsidR="002D791D" w:rsidRPr="00AA4835" w:rsidRDefault="002D791D" w:rsidP="002D79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1C0F482A" w14:textId="77777777" w:rsidR="002D791D" w:rsidRPr="00AA4835" w:rsidRDefault="002D791D" w:rsidP="002D791D">
            <w:pPr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Malý zájem</w:t>
            </w:r>
          </w:p>
        </w:tc>
        <w:tc>
          <w:tcPr>
            <w:tcW w:w="1834" w:type="dxa"/>
          </w:tcPr>
          <w:p w14:paraId="1150375F" w14:textId="32DBA98C" w:rsidR="002D791D" w:rsidRPr="00AA4835" w:rsidRDefault="002D791D" w:rsidP="002D7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1–</w:t>
            </w: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2D791D" w:rsidRPr="00AA4835" w14:paraId="7080B358" w14:textId="77777777" w:rsidTr="004D3CFB">
        <w:tc>
          <w:tcPr>
            <w:tcW w:w="523" w:type="dxa"/>
          </w:tcPr>
          <w:p w14:paraId="5C8CD285" w14:textId="233DCF35" w:rsidR="002D791D" w:rsidRPr="00AA4835" w:rsidRDefault="002D791D" w:rsidP="002D79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4835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703" w:type="dxa"/>
          </w:tcPr>
          <w:p w14:paraId="217519A7" w14:textId="2131E500" w:rsidR="002D791D" w:rsidRPr="00AA4835" w:rsidRDefault="002D791D" w:rsidP="002D791D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A4835">
              <w:rPr>
                <w:rFonts w:ascii="Arial" w:hAnsi="Arial" w:cs="Arial"/>
                <w:b/>
                <w:sz w:val="24"/>
                <w:szCs w:val="24"/>
              </w:rPr>
              <w:t>Odstraňování bariér</w:t>
            </w:r>
          </w:p>
        </w:tc>
        <w:tc>
          <w:tcPr>
            <w:tcW w:w="1834" w:type="dxa"/>
          </w:tcPr>
          <w:p w14:paraId="2465CD46" w14:textId="122AFBEE" w:rsidR="002D791D" w:rsidRPr="00AA4835" w:rsidRDefault="002D791D" w:rsidP="002D7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4835">
              <w:rPr>
                <w:rFonts w:ascii="Arial" w:hAnsi="Arial" w:cs="Arial"/>
                <w:b/>
                <w:sz w:val="24"/>
                <w:szCs w:val="24"/>
              </w:rPr>
              <w:t>Počet bodů</w:t>
            </w:r>
          </w:p>
        </w:tc>
      </w:tr>
      <w:tr w:rsidR="002D791D" w:rsidRPr="00AA4835" w14:paraId="4ED584F5" w14:textId="77777777" w:rsidTr="004D3CFB">
        <w:tc>
          <w:tcPr>
            <w:tcW w:w="523" w:type="dxa"/>
          </w:tcPr>
          <w:p w14:paraId="2475951E" w14:textId="77777777" w:rsidR="002D791D" w:rsidRPr="00AA4835" w:rsidRDefault="002D791D" w:rsidP="002D79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03" w:type="dxa"/>
          </w:tcPr>
          <w:p w14:paraId="4DE65E8A" w14:textId="160FA584" w:rsidR="002D791D" w:rsidRPr="00AA4835" w:rsidRDefault="002D791D" w:rsidP="002D791D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Projekt napomáhá k odstranění architektonických a informačních bariér</w:t>
            </w:r>
          </w:p>
        </w:tc>
        <w:tc>
          <w:tcPr>
            <w:tcW w:w="1834" w:type="dxa"/>
          </w:tcPr>
          <w:p w14:paraId="19C5A848" w14:textId="714D7A70" w:rsidR="002D791D" w:rsidRPr="00AA4835" w:rsidRDefault="002D791D" w:rsidP="002D7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2D791D" w:rsidRPr="00AA4835" w14:paraId="3010D229" w14:textId="77777777" w:rsidTr="004D3CFB">
        <w:tc>
          <w:tcPr>
            <w:tcW w:w="523" w:type="dxa"/>
          </w:tcPr>
          <w:p w14:paraId="7955AC16" w14:textId="77777777" w:rsidR="002D791D" w:rsidRPr="00AA4835" w:rsidRDefault="002D791D" w:rsidP="002D79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03" w:type="dxa"/>
          </w:tcPr>
          <w:p w14:paraId="66B7B370" w14:textId="445F1173" w:rsidR="002D791D" w:rsidRPr="00AA4835" w:rsidRDefault="002D791D" w:rsidP="002D791D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Projekt nenapomáhá k odstranění architektonických a informačních bariér</w:t>
            </w:r>
          </w:p>
        </w:tc>
        <w:tc>
          <w:tcPr>
            <w:tcW w:w="1834" w:type="dxa"/>
          </w:tcPr>
          <w:p w14:paraId="306BBBCF" w14:textId="0E2D3EE0" w:rsidR="002D791D" w:rsidRPr="00AA4835" w:rsidRDefault="002D791D" w:rsidP="002D7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tbl>
      <w:tblPr>
        <w:tblStyle w:val="Mkatabulky1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2126"/>
        <w:gridCol w:w="1987"/>
        <w:gridCol w:w="2010"/>
        <w:gridCol w:w="2131"/>
      </w:tblGrid>
      <w:tr w:rsidR="001B284B" w:rsidRPr="00AA4835" w14:paraId="5BC63FC9" w14:textId="77777777" w:rsidTr="004D3CFB">
        <w:trPr>
          <w:trHeight w:val="392"/>
          <w:jc w:val="center"/>
        </w:trPr>
        <w:tc>
          <w:tcPr>
            <w:tcW w:w="9072" w:type="dxa"/>
            <w:gridSpan w:val="5"/>
            <w:shd w:val="pct15" w:color="auto" w:fill="auto"/>
            <w:vAlign w:val="center"/>
          </w:tcPr>
          <w:p w14:paraId="09B40F93" w14:textId="77777777" w:rsidR="004D3CFB" w:rsidRPr="00AA4835" w:rsidRDefault="004D3CFB" w:rsidP="004D3C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483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HODNOCENÍ KRITÉRIÍ </w:t>
            </w:r>
          </w:p>
        </w:tc>
      </w:tr>
      <w:tr w:rsidR="001B284B" w:rsidRPr="00AA4835" w14:paraId="4D57009C" w14:textId="77777777" w:rsidTr="00D56ECA">
        <w:trPr>
          <w:cantSplit/>
          <w:trHeight w:val="1134"/>
          <w:jc w:val="center"/>
        </w:trPr>
        <w:tc>
          <w:tcPr>
            <w:tcW w:w="818" w:type="dxa"/>
            <w:shd w:val="pct10" w:color="auto" w:fill="auto"/>
            <w:textDirection w:val="btLr"/>
            <w:vAlign w:val="center"/>
          </w:tcPr>
          <w:p w14:paraId="5F89E380" w14:textId="77777777" w:rsidR="004D3CFB" w:rsidRPr="00AA4835" w:rsidRDefault="004D3CFB" w:rsidP="004D3CFB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 w:rsidRPr="00AA4835">
              <w:rPr>
                <w:rFonts w:ascii="Arial" w:hAnsi="Arial" w:cs="Arial"/>
                <w:b/>
                <w:sz w:val="20"/>
                <w:szCs w:val="24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47E98B67" w14:textId="77777777" w:rsidR="004D3CFB" w:rsidRPr="00AA4835" w:rsidRDefault="004D3CFB" w:rsidP="004D3CFB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AA4835">
              <w:rPr>
                <w:rFonts w:ascii="Arial" w:hAnsi="Arial" w:cs="Arial"/>
                <w:b/>
                <w:sz w:val="20"/>
                <w:szCs w:val="24"/>
              </w:rPr>
              <w:t>HODNOCENÍ</w:t>
            </w:r>
          </w:p>
        </w:tc>
        <w:tc>
          <w:tcPr>
            <w:tcW w:w="1987" w:type="dxa"/>
            <w:shd w:val="pct10" w:color="auto" w:fill="auto"/>
            <w:vAlign w:val="center"/>
          </w:tcPr>
          <w:p w14:paraId="6595C974" w14:textId="77777777" w:rsidR="004D3CFB" w:rsidRPr="00AA4835" w:rsidRDefault="004D3CFB" w:rsidP="004D3CF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AA4835">
              <w:rPr>
                <w:rFonts w:ascii="Arial" w:hAnsi="Arial" w:cs="Arial"/>
                <w:b/>
                <w:sz w:val="20"/>
                <w:szCs w:val="24"/>
              </w:rPr>
              <w:t>BODOVÁ</w:t>
            </w:r>
          </w:p>
          <w:p w14:paraId="3E5E5B94" w14:textId="77777777" w:rsidR="004D3CFB" w:rsidRPr="00AA4835" w:rsidRDefault="004D3CFB" w:rsidP="004D3CF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AA4835">
              <w:rPr>
                <w:rFonts w:ascii="Arial" w:hAnsi="Arial" w:cs="Arial"/>
                <w:b/>
                <w:sz w:val="20"/>
                <w:szCs w:val="24"/>
              </w:rPr>
              <w:t>ŠKÁLA</w:t>
            </w:r>
          </w:p>
        </w:tc>
        <w:tc>
          <w:tcPr>
            <w:tcW w:w="2010" w:type="dxa"/>
            <w:shd w:val="pct10" w:color="auto" w:fill="auto"/>
            <w:vAlign w:val="center"/>
          </w:tcPr>
          <w:p w14:paraId="44EC20F2" w14:textId="77777777" w:rsidR="004D3CFB" w:rsidRPr="00AA4835" w:rsidRDefault="004D3CFB" w:rsidP="004D3CF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AA4835">
              <w:rPr>
                <w:rFonts w:ascii="Arial" w:hAnsi="Arial" w:cs="Arial"/>
                <w:b/>
                <w:sz w:val="20"/>
                <w:szCs w:val="24"/>
              </w:rPr>
              <w:t>Maximální počet bodů</w:t>
            </w:r>
          </w:p>
        </w:tc>
        <w:tc>
          <w:tcPr>
            <w:tcW w:w="2131" w:type="dxa"/>
            <w:shd w:val="pct10" w:color="auto" w:fill="auto"/>
            <w:vAlign w:val="center"/>
          </w:tcPr>
          <w:p w14:paraId="31B8B822" w14:textId="77777777" w:rsidR="004D3CFB" w:rsidRPr="00AA4835" w:rsidRDefault="004D3CFB" w:rsidP="004D3CFB">
            <w:pPr>
              <w:ind w:left="0" w:firstLine="0"/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AA4835">
              <w:rPr>
                <w:rFonts w:ascii="Arial" w:hAnsi="Arial" w:cs="Arial"/>
                <w:b/>
                <w:sz w:val="20"/>
                <w:szCs w:val="24"/>
              </w:rPr>
              <w:t>Maximální počet bodů</w:t>
            </w:r>
          </w:p>
          <w:p w14:paraId="167CD07D" w14:textId="77777777" w:rsidR="004D3CFB" w:rsidRPr="00AA4835" w:rsidRDefault="004D3CFB" w:rsidP="004D3CFB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AA4835">
              <w:rPr>
                <w:rFonts w:ascii="Arial" w:hAnsi="Arial" w:cs="Arial"/>
                <w:b/>
                <w:sz w:val="20"/>
                <w:szCs w:val="24"/>
              </w:rPr>
              <w:t>který může posuzovaná žádost dosáhnout</w:t>
            </w:r>
          </w:p>
        </w:tc>
      </w:tr>
      <w:tr w:rsidR="001B284B" w:rsidRPr="00AA4835" w14:paraId="315AA86E" w14:textId="77777777" w:rsidTr="00D56ECA">
        <w:trPr>
          <w:jc w:val="center"/>
        </w:trPr>
        <w:tc>
          <w:tcPr>
            <w:tcW w:w="818" w:type="dxa"/>
            <w:vAlign w:val="center"/>
          </w:tcPr>
          <w:p w14:paraId="1DBF392A" w14:textId="77777777" w:rsidR="004D3CFB" w:rsidRPr="00AA4835" w:rsidRDefault="004D3CFB" w:rsidP="004D3C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4835">
              <w:rPr>
                <w:rFonts w:ascii="Arial" w:hAnsi="Arial" w:cs="Arial"/>
                <w:b/>
                <w:sz w:val="24"/>
                <w:szCs w:val="24"/>
              </w:rPr>
              <w:t>A1</w:t>
            </w:r>
          </w:p>
          <w:p w14:paraId="7E8DB832" w14:textId="77777777" w:rsidR="004D3CFB" w:rsidRDefault="004D3CFB" w:rsidP="004D3C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4835">
              <w:rPr>
                <w:rFonts w:ascii="Arial" w:hAnsi="Arial" w:cs="Arial"/>
                <w:b/>
                <w:sz w:val="24"/>
                <w:szCs w:val="24"/>
              </w:rPr>
              <w:t>A2</w:t>
            </w:r>
          </w:p>
          <w:p w14:paraId="4C00C797" w14:textId="3FFC2692" w:rsidR="002D791D" w:rsidRPr="00AA4835" w:rsidRDefault="002D791D" w:rsidP="004D3C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A3</w:t>
            </w:r>
          </w:p>
        </w:tc>
        <w:tc>
          <w:tcPr>
            <w:tcW w:w="2126" w:type="dxa"/>
            <w:vAlign w:val="center"/>
          </w:tcPr>
          <w:p w14:paraId="54F5C2B2" w14:textId="77777777" w:rsidR="004D3CFB" w:rsidRPr="00AA4835" w:rsidRDefault="004D3CFB" w:rsidP="004D3CFB">
            <w:pPr>
              <w:ind w:left="176" w:firstLine="0"/>
              <w:rPr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 xml:space="preserve">Hodnotí administrátor </w:t>
            </w:r>
          </w:p>
        </w:tc>
        <w:tc>
          <w:tcPr>
            <w:tcW w:w="1987" w:type="dxa"/>
            <w:vAlign w:val="center"/>
          </w:tcPr>
          <w:p w14:paraId="733B1482" w14:textId="4FCC3C2F" w:rsidR="004D3CFB" w:rsidRPr="00AA4835" w:rsidRDefault="004D3CFB" w:rsidP="004D3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1</w:t>
            </w:r>
            <w:r w:rsidR="008255C6">
              <w:rPr>
                <w:rFonts w:ascii="Arial" w:hAnsi="Arial" w:cs="Arial"/>
                <w:sz w:val="24"/>
                <w:szCs w:val="24"/>
              </w:rPr>
              <w:t>0</w:t>
            </w:r>
            <w:r w:rsidRPr="00AA4835">
              <w:rPr>
                <w:rFonts w:ascii="Arial" w:hAnsi="Arial" w:cs="Arial"/>
                <w:sz w:val="24"/>
                <w:szCs w:val="24"/>
              </w:rPr>
              <w:t>–100</w:t>
            </w:r>
          </w:p>
          <w:p w14:paraId="361809D3" w14:textId="0C5E32C7" w:rsidR="004D3CFB" w:rsidRDefault="002F0A65" w:rsidP="004D3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1–6</w:t>
            </w:r>
            <w:r w:rsidR="004D3CFB" w:rsidRPr="00AA4835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3C8EA401" w14:textId="0BF51171" w:rsidR="002F0A65" w:rsidRPr="00AA4835" w:rsidRDefault="002F0A65" w:rsidP="002F0A65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1–40</w:t>
            </w:r>
          </w:p>
        </w:tc>
        <w:tc>
          <w:tcPr>
            <w:tcW w:w="2010" w:type="dxa"/>
            <w:vAlign w:val="center"/>
          </w:tcPr>
          <w:p w14:paraId="4736A00A" w14:textId="77777777" w:rsidR="004D3CFB" w:rsidRPr="00AA4835" w:rsidRDefault="004D3CFB" w:rsidP="004D3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31" w:type="dxa"/>
            <w:vMerge w:val="restart"/>
            <w:vAlign w:val="center"/>
          </w:tcPr>
          <w:p w14:paraId="15A68C22" w14:textId="77777777" w:rsidR="004D3CFB" w:rsidRPr="00AA4835" w:rsidRDefault="004D3CFB" w:rsidP="004D3C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4835">
              <w:rPr>
                <w:rFonts w:ascii="Arial" w:hAnsi="Arial" w:cs="Arial"/>
                <w:b/>
                <w:sz w:val="24"/>
                <w:szCs w:val="24"/>
              </w:rPr>
              <w:t>600</w:t>
            </w:r>
          </w:p>
        </w:tc>
      </w:tr>
      <w:tr w:rsidR="001B284B" w:rsidRPr="00AA4835" w14:paraId="05AAA20C" w14:textId="77777777" w:rsidTr="00D56ECA">
        <w:trPr>
          <w:jc w:val="center"/>
        </w:trPr>
        <w:tc>
          <w:tcPr>
            <w:tcW w:w="818" w:type="dxa"/>
            <w:vAlign w:val="center"/>
          </w:tcPr>
          <w:p w14:paraId="7DFC40A6" w14:textId="77777777" w:rsidR="004D3CFB" w:rsidRPr="00AA4835" w:rsidRDefault="004D3CFB" w:rsidP="004D3C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4835">
              <w:rPr>
                <w:rFonts w:ascii="Arial" w:hAnsi="Arial" w:cs="Arial"/>
                <w:b/>
                <w:sz w:val="24"/>
                <w:szCs w:val="24"/>
              </w:rPr>
              <w:t>B1</w:t>
            </w:r>
          </w:p>
          <w:p w14:paraId="51492574" w14:textId="77777777" w:rsidR="004D3CFB" w:rsidRPr="00AA4835" w:rsidRDefault="004D3CFB" w:rsidP="004D3C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4835">
              <w:rPr>
                <w:rFonts w:ascii="Arial" w:hAnsi="Arial" w:cs="Arial"/>
                <w:b/>
                <w:sz w:val="24"/>
                <w:szCs w:val="24"/>
              </w:rPr>
              <w:t>B2</w:t>
            </w:r>
          </w:p>
        </w:tc>
        <w:tc>
          <w:tcPr>
            <w:tcW w:w="2126" w:type="dxa"/>
            <w:vAlign w:val="center"/>
          </w:tcPr>
          <w:p w14:paraId="7E2EA46F" w14:textId="77777777" w:rsidR="004D3CFB" w:rsidRPr="00AA4835" w:rsidRDefault="004D3CFB" w:rsidP="004D3CFB">
            <w:pPr>
              <w:ind w:left="176" w:firstLine="0"/>
              <w:jc w:val="left"/>
              <w:rPr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Hodnotí poradní orgán</w:t>
            </w:r>
          </w:p>
        </w:tc>
        <w:tc>
          <w:tcPr>
            <w:tcW w:w="1987" w:type="dxa"/>
            <w:vAlign w:val="center"/>
          </w:tcPr>
          <w:p w14:paraId="5E673999" w14:textId="77777777" w:rsidR="004D3CFB" w:rsidRPr="00AA4835" w:rsidRDefault="004D3CFB" w:rsidP="004D3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1–100</w:t>
            </w:r>
          </w:p>
          <w:p w14:paraId="3919856A" w14:textId="77777777" w:rsidR="004D3CFB" w:rsidRPr="00AA4835" w:rsidRDefault="004D3CFB" w:rsidP="004D3CFB">
            <w:pPr>
              <w:jc w:val="center"/>
              <w:rPr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1–100</w:t>
            </w:r>
          </w:p>
        </w:tc>
        <w:tc>
          <w:tcPr>
            <w:tcW w:w="2010" w:type="dxa"/>
            <w:vAlign w:val="center"/>
          </w:tcPr>
          <w:p w14:paraId="231FFD64" w14:textId="77777777" w:rsidR="004D3CFB" w:rsidRPr="00AA4835" w:rsidRDefault="004D3CFB" w:rsidP="004D3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31" w:type="dxa"/>
            <w:vMerge/>
            <w:vAlign w:val="center"/>
          </w:tcPr>
          <w:p w14:paraId="1D489C8D" w14:textId="77777777" w:rsidR="004D3CFB" w:rsidRPr="00AA4835" w:rsidRDefault="004D3CFB" w:rsidP="004D3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84B" w:rsidRPr="00AA4835" w14:paraId="305FB6D9" w14:textId="77777777" w:rsidTr="00D56ECA">
        <w:trPr>
          <w:jc w:val="center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7E174B25" w14:textId="77777777" w:rsidR="004D3CFB" w:rsidRPr="00AA4835" w:rsidRDefault="004D3CFB" w:rsidP="004D3C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4835">
              <w:rPr>
                <w:rFonts w:ascii="Arial" w:hAnsi="Arial" w:cs="Arial"/>
                <w:b/>
                <w:sz w:val="24"/>
                <w:szCs w:val="24"/>
              </w:rPr>
              <w:t>C1</w:t>
            </w:r>
          </w:p>
          <w:p w14:paraId="5EAAD1C3" w14:textId="6FE3DACD" w:rsidR="001F3BA1" w:rsidRPr="00AA4835" w:rsidRDefault="004D3CFB" w:rsidP="002D7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4835">
              <w:rPr>
                <w:rFonts w:ascii="Arial" w:hAnsi="Arial" w:cs="Arial"/>
                <w:b/>
                <w:sz w:val="24"/>
                <w:szCs w:val="24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A3E017A" w14:textId="7A2EA218" w:rsidR="004D3CFB" w:rsidRPr="00AA4835" w:rsidRDefault="004D3CFB" w:rsidP="008F12F0">
            <w:pPr>
              <w:ind w:left="176" w:firstLine="0"/>
              <w:jc w:val="left"/>
              <w:rPr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 xml:space="preserve">Hodnotí </w:t>
            </w:r>
            <w:r w:rsidR="008F12F0" w:rsidRPr="00AA4835">
              <w:rPr>
                <w:rFonts w:ascii="Arial" w:hAnsi="Arial" w:cs="Arial"/>
                <w:sz w:val="24"/>
                <w:szCs w:val="24"/>
              </w:rPr>
              <w:t>Rada Olomouckého kraje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14:paraId="17CB84C8" w14:textId="0CCF9680" w:rsidR="004D3CFB" w:rsidRPr="00AA4835" w:rsidRDefault="004D3CFB" w:rsidP="004D3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1–1</w:t>
            </w:r>
            <w:r w:rsidR="002D791D">
              <w:rPr>
                <w:rFonts w:ascii="Arial" w:hAnsi="Arial" w:cs="Arial"/>
                <w:sz w:val="24"/>
                <w:szCs w:val="24"/>
              </w:rPr>
              <w:t>8</w:t>
            </w:r>
            <w:r w:rsidRPr="00AA4835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75B1AFDD" w14:textId="75D78AAB" w:rsidR="001F3BA1" w:rsidRPr="002D791D" w:rsidRDefault="002D791D" w:rsidP="002D7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D3CFB" w:rsidRPr="00AA4835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14:paraId="3CB4AEDE" w14:textId="77777777" w:rsidR="004D3CFB" w:rsidRPr="00AA4835" w:rsidRDefault="004D3CFB" w:rsidP="004D3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31" w:type="dxa"/>
            <w:vMerge/>
            <w:tcBorders>
              <w:bottom w:val="single" w:sz="4" w:space="0" w:color="auto"/>
            </w:tcBorders>
            <w:vAlign w:val="center"/>
          </w:tcPr>
          <w:p w14:paraId="7AA53E9B" w14:textId="77777777" w:rsidR="004D3CFB" w:rsidRPr="00AA4835" w:rsidRDefault="004D3CFB" w:rsidP="004D3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84B" w:rsidRPr="00AA4835" w14:paraId="216ACE94" w14:textId="77777777" w:rsidTr="004D3CFB">
        <w:trPr>
          <w:jc w:val="center"/>
        </w:trPr>
        <w:tc>
          <w:tcPr>
            <w:tcW w:w="9072" w:type="dxa"/>
            <w:gridSpan w:val="5"/>
            <w:shd w:val="clear" w:color="auto" w:fill="BFBFBF" w:themeFill="background1" w:themeFillShade="BF"/>
            <w:vAlign w:val="center"/>
          </w:tcPr>
          <w:p w14:paraId="62F66418" w14:textId="77777777" w:rsidR="004D3CFB" w:rsidRPr="00AA4835" w:rsidRDefault="004D3CFB" w:rsidP="004D3CF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b/>
                <w:sz w:val="24"/>
                <w:szCs w:val="24"/>
              </w:rPr>
              <w:t xml:space="preserve">VYSVĚTLENÍ BODOVÁNÍ </w:t>
            </w:r>
          </w:p>
        </w:tc>
      </w:tr>
      <w:tr w:rsidR="001B284B" w:rsidRPr="00AA4835" w14:paraId="24FDF701" w14:textId="77777777" w:rsidTr="00D56ECA">
        <w:trPr>
          <w:jc w:val="center"/>
        </w:trPr>
        <w:tc>
          <w:tcPr>
            <w:tcW w:w="4931" w:type="dxa"/>
            <w:gridSpan w:val="3"/>
            <w:vAlign w:val="center"/>
          </w:tcPr>
          <w:p w14:paraId="1983BFC9" w14:textId="4BDDB82C" w:rsidR="001F3BA1" w:rsidRPr="00AA4835" w:rsidRDefault="001F3BA1" w:rsidP="001F3BA1">
            <w:pPr>
              <w:spacing w:before="80" w:after="8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b/>
                <w:sz w:val="24"/>
                <w:szCs w:val="24"/>
              </w:rPr>
              <w:t>PODKLAD PRO ROZHODNUTÍ ŘÍDÍCÍHO ORGÁNU</w:t>
            </w:r>
          </w:p>
        </w:tc>
        <w:tc>
          <w:tcPr>
            <w:tcW w:w="2010" w:type="dxa"/>
            <w:vAlign w:val="center"/>
          </w:tcPr>
          <w:p w14:paraId="6E614873" w14:textId="614B6EA7" w:rsidR="001F3BA1" w:rsidRPr="00AA4835" w:rsidRDefault="001F3BA1" w:rsidP="001F3BA1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AA4835">
              <w:rPr>
                <w:rFonts w:ascii="Arial" w:hAnsi="Arial" w:cs="Arial"/>
                <w:b/>
                <w:caps/>
                <w:sz w:val="24"/>
                <w:szCs w:val="24"/>
              </w:rPr>
              <w:t>Počet DOSAŽENÝCH bodů</w:t>
            </w:r>
          </w:p>
        </w:tc>
        <w:tc>
          <w:tcPr>
            <w:tcW w:w="2131" w:type="dxa"/>
            <w:vAlign w:val="center"/>
          </w:tcPr>
          <w:p w14:paraId="25255A17" w14:textId="42913159" w:rsidR="001F3BA1" w:rsidRPr="00AA4835" w:rsidRDefault="001F3BA1" w:rsidP="001F3BA1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b/>
                <w:caps/>
                <w:sz w:val="24"/>
                <w:szCs w:val="24"/>
              </w:rPr>
              <w:t>Návrh řídícímu ORgánu</w:t>
            </w:r>
          </w:p>
        </w:tc>
      </w:tr>
      <w:tr w:rsidR="001B284B" w:rsidRPr="00AA4835" w14:paraId="74CFEA46" w14:textId="77777777" w:rsidTr="00D56ECA">
        <w:trPr>
          <w:jc w:val="center"/>
        </w:trPr>
        <w:tc>
          <w:tcPr>
            <w:tcW w:w="4931" w:type="dxa"/>
            <w:gridSpan w:val="3"/>
            <w:vAlign w:val="center"/>
          </w:tcPr>
          <w:p w14:paraId="5BF4665E" w14:textId="5161DC0D" w:rsidR="001F3BA1" w:rsidRPr="00AA4835" w:rsidRDefault="001F3BA1" w:rsidP="001F3BA1">
            <w:p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 xml:space="preserve">Hodnocení administrátorem, odborným orgánem, </w:t>
            </w:r>
            <w:r w:rsidR="008F12F0" w:rsidRPr="00AA4835">
              <w:rPr>
                <w:rFonts w:ascii="Arial" w:hAnsi="Arial" w:cs="Arial"/>
                <w:sz w:val="24"/>
                <w:szCs w:val="24"/>
              </w:rPr>
              <w:t>Radou Olomouckého kraje</w:t>
            </w:r>
          </w:p>
          <w:p w14:paraId="2CD256A1" w14:textId="3539ECEB" w:rsidR="001F3BA1" w:rsidRPr="00AA4835" w:rsidRDefault="00F5439C" w:rsidP="002D791D">
            <w:p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(celkový bodový zisk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A1</w:t>
            </w:r>
            <w:proofErr w:type="gramEnd"/>
            <w:r w:rsidR="001F3BA1" w:rsidRPr="00AA4835">
              <w:rPr>
                <w:rFonts w:ascii="Arial" w:hAnsi="Arial" w:cs="Arial"/>
                <w:sz w:val="24"/>
                <w:szCs w:val="24"/>
              </w:rPr>
              <w:t>–</w:t>
            </w:r>
            <w:proofErr w:type="gramStart"/>
            <w:r w:rsidR="001F3BA1" w:rsidRPr="00AA4835">
              <w:rPr>
                <w:rFonts w:ascii="Arial" w:hAnsi="Arial" w:cs="Arial"/>
                <w:sz w:val="24"/>
                <w:szCs w:val="24"/>
              </w:rPr>
              <w:t>C</w:t>
            </w:r>
            <w:r w:rsidR="002D791D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="001F3BA1" w:rsidRPr="00AA483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10" w:type="dxa"/>
            <w:vAlign w:val="center"/>
          </w:tcPr>
          <w:p w14:paraId="1C522F1D" w14:textId="09AD9FAE" w:rsidR="001F3BA1" w:rsidRPr="00AA4835" w:rsidRDefault="001F3BA1" w:rsidP="001F3BA1">
            <w:p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1–200</w:t>
            </w:r>
          </w:p>
        </w:tc>
        <w:tc>
          <w:tcPr>
            <w:tcW w:w="2131" w:type="dxa"/>
            <w:vAlign w:val="center"/>
          </w:tcPr>
          <w:p w14:paraId="17E63019" w14:textId="201CD038" w:rsidR="001F3BA1" w:rsidRPr="00AA4835" w:rsidRDefault="001F3BA1" w:rsidP="001F3B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NEVYHOVĚT</w:t>
            </w:r>
          </w:p>
        </w:tc>
      </w:tr>
      <w:tr w:rsidR="001B284B" w:rsidRPr="00AA4835" w14:paraId="401CBA1F" w14:textId="77777777" w:rsidTr="00D56ECA">
        <w:trPr>
          <w:jc w:val="center"/>
        </w:trPr>
        <w:tc>
          <w:tcPr>
            <w:tcW w:w="4931" w:type="dxa"/>
            <w:gridSpan w:val="3"/>
            <w:vAlign w:val="center"/>
          </w:tcPr>
          <w:p w14:paraId="40EA63E4" w14:textId="2633EE9D" w:rsidR="001F3BA1" w:rsidRPr="00AA4835" w:rsidRDefault="001F3BA1" w:rsidP="001F3BA1">
            <w:p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 xml:space="preserve">Hodnocení administrátorem, odborným orgánem, </w:t>
            </w:r>
            <w:r w:rsidR="008F12F0" w:rsidRPr="00AA4835">
              <w:rPr>
                <w:rFonts w:ascii="Arial" w:hAnsi="Arial" w:cs="Arial"/>
                <w:sz w:val="24"/>
                <w:szCs w:val="24"/>
              </w:rPr>
              <w:t>Radou Olomouckého kraje</w:t>
            </w:r>
          </w:p>
          <w:p w14:paraId="39569CF7" w14:textId="70C53E69" w:rsidR="001F3BA1" w:rsidRPr="00AA4835" w:rsidRDefault="001F3BA1" w:rsidP="00F5439C">
            <w:pPr>
              <w:ind w:left="34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 xml:space="preserve">(celkový bodový zisk </w:t>
            </w:r>
            <w:proofErr w:type="gramStart"/>
            <w:r w:rsidRPr="00AA4835">
              <w:rPr>
                <w:rFonts w:ascii="Arial" w:hAnsi="Arial" w:cs="Arial"/>
                <w:sz w:val="24"/>
                <w:szCs w:val="24"/>
              </w:rPr>
              <w:t>A1</w:t>
            </w:r>
            <w:proofErr w:type="gramEnd"/>
            <w:r w:rsidRPr="00AA4835">
              <w:rPr>
                <w:rFonts w:ascii="Arial" w:hAnsi="Arial" w:cs="Arial"/>
                <w:sz w:val="24"/>
                <w:szCs w:val="24"/>
              </w:rPr>
              <w:t>–</w:t>
            </w:r>
            <w:proofErr w:type="gramStart"/>
            <w:r w:rsidRPr="00AA4835">
              <w:rPr>
                <w:rFonts w:ascii="Arial" w:hAnsi="Arial" w:cs="Arial"/>
                <w:sz w:val="24"/>
                <w:szCs w:val="24"/>
              </w:rPr>
              <w:t>C</w:t>
            </w:r>
            <w:r w:rsidR="002D791D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AA483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10" w:type="dxa"/>
            <w:vAlign w:val="center"/>
          </w:tcPr>
          <w:p w14:paraId="4AD08526" w14:textId="7ABDDBD9" w:rsidR="001F3BA1" w:rsidRPr="00AA4835" w:rsidRDefault="001F3BA1" w:rsidP="001F3BA1">
            <w:p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201–550</w:t>
            </w:r>
          </w:p>
        </w:tc>
        <w:tc>
          <w:tcPr>
            <w:tcW w:w="2131" w:type="dxa"/>
            <w:vAlign w:val="center"/>
          </w:tcPr>
          <w:p w14:paraId="25BEA93A" w14:textId="2B6819B9" w:rsidR="001F3BA1" w:rsidRDefault="00D56ECA" w:rsidP="001F3BA1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A4835">
              <w:rPr>
                <w:rFonts w:ascii="Arial" w:hAnsi="Arial" w:cs="Arial"/>
                <w:sz w:val="24"/>
                <w:szCs w:val="24"/>
              </w:rPr>
              <w:t>VYHOVĚT</w:t>
            </w:r>
            <w:proofErr w:type="gramEnd"/>
            <w:r w:rsidRPr="00AA483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proofErr w:type="gramStart"/>
            <w:r w:rsidR="001F3BA1" w:rsidRPr="00AA4835">
              <w:rPr>
                <w:rFonts w:ascii="Arial" w:hAnsi="Arial" w:cs="Arial"/>
                <w:sz w:val="24"/>
                <w:szCs w:val="24"/>
              </w:rPr>
              <w:t>MŮŽE</w:t>
            </w:r>
            <w:proofErr w:type="gramEnd"/>
            <w:r w:rsidR="001F3BA1" w:rsidRPr="00AA4835">
              <w:rPr>
                <w:rFonts w:ascii="Arial" w:hAnsi="Arial" w:cs="Arial"/>
                <w:sz w:val="24"/>
                <w:szCs w:val="24"/>
              </w:rPr>
              <w:t xml:space="preserve"> BÝT KRÁCENO</w:t>
            </w:r>
          </w:p>
          <w:p w14:paraId="53AFA174" w14:textId="77777777" w:rsidR="00D56ECA" w:rsidRPr="00AA4835" w:rsidRDefault="00D56ECA" w:rsidP="001F3BA1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0797F7D" w14:textId="0303D181" w:rsidR="001F3BA1" w:rsidRPr="00AA4835" w:rsidRDefault="00873FD1" w:rsidP="00F42556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MŮŽE BÝT NEVYHOVĚNO*</w:t>
            </w:r>
          </w:p>
        </w:tc>
      </w:tr>
      <w:tr w:rsidR="001B284B" w:rsidRPr="00AA4835" w14:paraId="1D113CE6" w14:textId="77777777" w:rsidTr="00D56ECA">
        <w:trPr>
          <w:jc w:val="center"/>
        </w:trPr>
        <w:tc>
          <w:tcPr>
            <w:tcW w:w="4931" w:type="dxa"/>
            <w:gridSpan w:val="3"/>
            <w:vAlign w:val="center"/>
          </w:tcPr>
          <w:p w14:paraId="1C450561" w14:textId="3D66AD64" w:rsidR="001F3BA1" w:rsidRPr="00AA4835" w:rsidRDefault="001F3BA1" w:rsidP="001F3BA1">
            <w:p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 xml:space="preserve">Hodnocení administrátorem, odborným orgánem, </w:t>
            </w:r>
            <w:r w:rsidR="008F12F0" w:rsidRPr="00AA4835">
              <w:rPr>
                <w:rFonts w:ascii="Arial" w:hAnsi="Arial" w:cs="Arial"/>
                <w:sz w:val="24"/>
                <w:szCs w:val="24"/>
              </w:rPr>
              <w:t>Radou Olomouckého kraje</w:t>
            </w:r>
          </w:p>
          <w:p w14:paraId="25AA9075" w14:textId="55385702" w:rsidR="001F3BA1" w:rsidRPr="00AA4835" w:rsidRDefault="001F3BA1" w:rsidP="00F5439C">
            <w:p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 xml:space="preserve">(celkový bodový zisk </w:t>
            </w:r>
            <w:proofErr w:type="gramStart"/>
            <w:r w:rsidRPr="00AA4835">
              <w:rPr>
                <w:rFonts w:ascii="Arial" w:hAnsi="Arial" w:cs="Arial"/>
                <w:sz w:val="24"/>
                <w:szCs w:val="24"/>
              </w:rPr>
              <w:t>A1</w:t>
            </w:r>
            <w:proofErr w:type="gramEnd"/>
            <w:r w:rsidRPr="00AA4835">
              <w:rPr>
                <w:rFonts w:ascii="Arial" w:hAnsi="Arial" w:cs="Arial"/>
                <w:sz w:val="24"/>
                <w:szCs w:val="24"/>
              </w:rPr>
              <w:t>–</w:t>
            </w:r>
            <w:proofErr w:type="gramStart"/>
            <w:r w:rsidRPr="00AA4835">
              <w:rPr>
                <w:rFonts w:ascii="Arial" w:hAnsi="Arial" w:cs="Arial"/>
                <w:sz w:val="24"/>
                <w:szCs w:val="24"/>
              </w:rPr>
              <w:t>C</w:t>
            </w:r>
            <w:r w:rsidR="002D791D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AA483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10" w:type="dxa"/>
            <w:vAlign w:val="center"/>
          </w:tcPr>
          <w:p w14:paraId="1B74A143" w14:textId="6035FE65" w:rsidR="001F3BA1" w:rsidRPr="00AA4835" w:rsidRDefault="001F3BA1" w:rsidP="001F3BA1">
            <w:p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551–600</w:t>
            </w:r>
          </w:p>
        </w:tc>
        <w:tc>
          <w:tcPr>
            <w:tcW w:w="2131" w:type="dxa"/>
            <w:vAlign w:val="center"/>
          </w:tcPr>
          <w:p w14:paraId="645B4920" w14:textId="126D42AF" w:rsidR="001F3BA1" w:rsidRPr="00AA4835" w:rsidRDefault="001F3BA1" w:rsidP="001F3BA1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4835">
              <w:rPr>
                <w:rFonts w:ascii="Arial" w:hAnsi="Arial" w:cs="Arial"/>
                <w:sz w:val="24"/>
                <w:szCs w:val="24"/>
              </w:rPr>
              <w:t>VYHOVĚT</w:t>
            </w:r>
          </w:p>
        </w:tc>
      </w:tr>
    </w:tbl>
    <w:p w14:paraId="006F8B9E" w14:textId="77777777" w:rsidR="004D3CFB" w:rsidRPr="00AA4835" w:rsidRDefault="004D3CFB" w:rsidP="00A54143">
      <w:pPr>
        <w:ind w:left="142" w:hanging="11"/>
        <w:rPr>
          <w:rFonts w:ascii="Arial" w:hAnsi="Arial" w:cs="Arial"/>
          <w:i/>
          <w:sz w:val="24"/>
          <w:szCs w:val="24"/>
        </w:rPr>
      </w:pPr>
      <w:r w:rsidRPr="00AA4835">
        <w:rPr>
          <w:rFonts w:ascii="Arial" w:hAnsi="Arial" w:cs="Arial"/>
          <w:i/>
          <w:sz w:val="24"/>
          <w:szCs w:val="24"/>
        </w:rPr>
        <w:t>* Pořadí žadatelů bude sestaveno na základě dosaženého počtu bodů. Žadateli o dotaci bude vyhověno a dotace bude poskytnuta za předpokladu dostatku finančních prostředků, které jsou v daném dotačním programu k dispozici. V případě vyčerpání finančních prostředků nebude dotace poskytnuta těm žadatelům, kteří dosáhli nižšího bodového ohodnocení dle seřazeného pořadí žadatelů.</w:t>
      </w:r>
    </w:p>
    <w:p w14:paraId="1BC70BC3" w14:textId="77777777" w:rsidR="004D3CFB" w:rsidRPr="00AA4835" w:rsidRDefault="004D3CFB" w:rsidP="00E30120">
      <w:pPr>
        <w:ind w:left="0" w:firstLine="0"/>
        <w:jc w:val="center"/>
        <w:rPr>
          <w:rFonts w:ascii="Arial" w:hAnsi="Arial" w:cs="Arial"/>
          <w:b/>
          <w:caps/>
          <w:sz w:val="26"/>
          <w:szCs w:val="26"/>
          <w:u w:val="single"/>
        </w:rPr>
      </w:pPr>
    </w:p>
    <w:p w14:paraId="2DE1CF43" w14:textId="4859EB35" w:rsidR="00691685" w:rsidRPr="00AA483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A4835">
        <w:rPr>
          <w:rFonts w:ascii="Arial" w:hAnsi="Arial" w:cs="Arial"/>
          <w:bCs/>
          <w:sz w:val="24"/>
          <w:szCs w:val="24"/>
        </w:rPr>
        <w:t>Administrátor předloží přijaté žádosti i s bodovým hodnocením kritérií A příslušnému poradnímu orgánu</w:t>
      </w:r>
      <w:r w:rsidR="00C66EE8" w:rsidRPr="00AA4835">
        <w:rPr>
          <w:rFonts w:ascii="Arial" w:hAnsi="Arial" w:cs="Arial"/>
          <w:bCs/>
          <w:sz w:val="24"/>
          <w:szCs w:val="24"/>
        </w:rPr>
        <w:t xml:space="preserve"> </w:t>
      </w:r>
      <w:r w:rsidR="004D3CFB" w:rsidRPr="00AA4835">
        <w:rPr>
          <w:rFonts w:ascii="Arial" w:hAnsi="Arial" w:cs="Arial"/>
          <w:bCs/>
          <w:sz w:val="24"/>
          <w:szCs w:val="24"/>
        </w:rPr>
        <w:t>Komis</w:t>
      </w:r>
      <w:r w:rsidR="00F97CE5" w:rsidRPr="00AA4835">
        <w:rPr>
          <w:rFonts w:ascii="Arial" w:hAnsi="Arial" w:cs="Arial"/>
          <w:bCs/>
          <w:sz w:val="24"/>
          <w:szCs w:val="24"/>
        </w:rPr>
        <w:t>i</w:t>
      </w:r>
      <w:r w:rsidR="004D3CFB" w:rsidRPr="00AA4835">
        <w:rPr>
          <w:rFonts w:ascii="Arial" w:hAnsi="Arial" w:cs="Arial"/>
          <w:bCs/>
          <w:sz w:val="24"/>
          <w:szCs w:val="24"/>
        </w:rPr>
        <w:t xml:space="preserve"> pro kulturu a památkovou péči.</w:t>
      </w:r>
      <w:r w:rsidRPr="00AA4835">
        <w:rPr>
          <w:rFonts w:ascii="Arial" w:hAnsi="Arial" w:cs="Arial"/>
          <w:bCs/>
          <w:sz w:val="24"/>
          <w:szCs w:val="24"/>
        </w:rPr>
        <w:t xml:space="preserve"> </w:t>
      </w:r>
    </w:p>
    <w:p w14:paraId="012AE1A0" w14:textId="77777777" w:rsidR="00691685" w:rsidRPr="00AA4835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AA4835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A4835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AA4835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AA4835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AA4835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AA4835">
        <w:rPr>
          <w:rFonts w:ascii="Arial" w:hAnsi="Arial" w:cs="Arial"/>
          <w:bCs/>
          <w:sz w:val="24"/>
          <w:szCs w:val="24"/>
        </w:rPr>
        <w:tab/>
      </w:r>
    </w:p>
    <w:p w14:paraId="3849FC15" w14:textId="1BEBFBF7" w:rsidR="00691685" w:rsidRPr="00AA483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A4835">
        <w:rPr>
          <w:rFonts w:ascii="Arial" w:hAnsi="Arial" w:cs="Arial"/>
          <w:bCs/>
          <w:sz w:val="24"/>
          <w:szCs w:val="24"/>
        </w:rPr>
        <w:lastRenderedPageBreak/>
        <w:t xml:space="preserve">Po vyhodnocení v poradním orgánu budou přijaté žádosti o dotace v dotačním titulu </w:t>
      </w:r>
      <w:r w:rsidR="00570B5C" w:rsidRPr="00AA4835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AA4835">
        <w:rPr>
          <w:rFonts w:ascii="Arial" w:hAnsi="Arial" w:cs="Arial"/>
          <w:bCs/>
          <w:sz w:val="24"/>
          <w:szCs w:val="24"/>
        </w:rPr>
        <w:t xml:space="preserve">seřazeny dle dosaženého bodového zisku. Rada Olomouckého kraje provede hodnocení v rovině kritérií C. </w:t>
      </w:r>
    </w:p>
    <w:p w14:paraId="095882B4" w14:textId="77777777" w:rsidR="00691685" w:rsidRPr="00AA4835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239AFB66" w14:textId="112E6C16" w:rsidR="0003189A" w:rsidRPr="00AA4835" w:rsidRDefault="0003189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A4835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43E50D38" w14:textId="25536E1B" w:rsidR="0003189A" w:rsidRPr="00AA4835" w:rsidRDefault="00C5488B" w:rsidP="0003189A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AA4835">
        <w:rPr>
          <w:rFonts w:ascii="Arial" w:hAnsi="Arial" w:cs="Arial"/>
          <w:bCs/>
          <w:sz w:val="24"/>
          <w:szCs w:val="24"/>
        </w:rPr>
        <w:tab/>
      </w:r>
      <w:r w:rsidR="0003189A" w:rsidRPr="00AA4835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086D0F" w:rsidRPr="00AA4835">
        <w:rPr>
          <w:rFonts w:ascii="Arial" w:hAnsi="Arial" w:cs="Arial"/>
          <w:b/>
          <w:bCs/>
          <w:sz w:val="24"/>
          <w:szCs w:val="24"/>
        </w:rPr>
        <w:t>,</w:t>
      </w:r>
      <w:r w:rsidR="005B1421" w:rsidRPr="00AA4835">
        <w:rPr>
          <w:rFonts w:ascii="Arial" w:hAnsi="Arial" w:cs="Arial"/>
          <w:b/>
          <w:bCs/>
          <w:sz w:val="24"/>
          <w:szCs w:val="24"/>
        </w:rPr>
        <w:t xml:space="preserve"> </w:t>
      </w:r>
      <w:r w:rsidR="004D3CFB" w:rsidRPr="00AA4835">
        <w:rPr>
          <w:rFonts w:ascii="Arial" w:hAnsi="Arial" w:cs="Arial"/>
          <w:sz w:val="24"/>
          <w:szCs w:val="24"/>
        </w:rPr>
        <w:t>přičemž žádostem s dosaženým počtem bodů do 200 včetně nebude vyhověno a v případě žádostí s dosaženým počtem bodů od 201 do 550 bodů včetně může být vyhověno v plné výši nebo pouze částečně</w:t>
      </w:r>
      <w:r w:rsidR="005A33DD" w:rsidRPr="005A33DD">
        <w:rPr>
          <w:rFonts w:ascii="Arial" w:hAnsi="Arial" w:cs="Arial"/>
          <w:sz w:val="24"/>
          <w:szCs w:val="24"/>
        </w:rPr>
        <w:t>, ale i nevyhověno s ohledem na celkový objem finančních prostředků v dotačním programu.</w:t>
      </w:r>
      <w:r w:rsidR="004D3CFB" w:rsidRPr="00AA4835">
        <w:rPr>
          <w:rFonts w:ascii="Arial" w:hAnsi="Arial" w:cs="Arial"/>
          <w:sz w:val="24"/>
          <w:szCs w:val="24"/>
        </w:rPr>
        <w:t xml:space="preserve"> Řídící orgán o snížení požadované částky dotace rozhoduje s ohledem na celkovou finanční alokaci pro konkrétní dotační program a množství a </w:t>
      </w:r>
      <w:r w:rsidR="00F42556" w:rsidRPr="00AA4835">
        <w:rPr>
          <w:rFonts w:ascii="Arial" w:hAnsi="Arial" w:cs="Arial"/>
          <w:sz w:val="24"/>
          <w:szCs w:val="24"/>
        </w:rPr>
        <w:t xml:space="preserve">bodové hodnocení </w:t>
      </w:r>
      <w:r w:rsidR="004D3CFB" w:rsidRPr="00AA4835">
        <w:rPr>
          <w:rFonts w:ascii="Arial" w:hAnsi="Arial" w:cs="Arial"/>
          <w:sz w:val="24"/>
          <w:szCs w:val="24"/>
        </w:rPr>
        <w:t>všech žádostí, hodnocených v konkrétním dotačním programu.</w:t>
      </w:r>
    </w:p>
    <w:p w14:paraId="4539057E" w14:textId="77777777" w:rsidR="0003189A" w:rsidRPr="00AA4835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37949F0C" w14:textId="1F7C9489" w:rsidR="009A6768" w:rsidRPr="00AA4835" w:rsidRDefault="009A6768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A4835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4D3CFB" w:rsidRPr="00AA4835">
        <w:rPr>
          <w:rFonts w:ascii="Arial" w:hAnsi="Arial" w:cs="Arial"/>
          <w:bCs/>
          <w:sz w:val="24"/>
          <w:szCs w:val="24"/>
        </w:rPr>
        <w:t>120 dnů od data ukončení lhůty pro podávání žádostí.</w:t>
      </w:r>
      <w:r w:rsidR="004D3CFB" w:rsidRPr="00AA4835">
        <w:rPr>
          <w:rFonts w:ascii="Arial" w:hAnsi="Arial" w:cs="Arial"/>
          <w:bCs/>
          <w:i/>
          <w:sz w:val="24"/>
          <w:szCs w:val="24"/>
        </w:rPr>
        <w:t xml:space="preserve"> </w:t>
      </w:r>
      <w:r w:rsidR="00822A40" w:rsidRPr="00AA4835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5BA654E4" w14:textId="77777777" w:rsidR="009A6768" w:rsidRPr="00AA4835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6AAB48C" w14:textId="1580D702" w:rsidR="00691685" w:rsidRPr="00AA483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A4835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AA4835">
        <w:rPr>
          <w:rFonts w:ascii="Arial" w:hAnsi="Arial" w:cs="Arial"/>
          <w:bCs/>
          <w:sz w:val="24"/>
          <w:szCs w:val="24"/>
        </w:rPr>
        <w:t>programu</w:t>
      </w:r>
      <w:r w:rsidRPr="00AA4835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AA4835">
        <w:rPr>
          <w:rFonts w:ascii="Arial" w:hAnsi="Arial" w:cs="Arial"/>
          <w:bCs/>
          <w:sz w:val="24"/>
          <w:szCs w:val="24"/>
        </w:rPr>
        <w:t>programu</w:t>
      </w:r>
      <w:r w:rsidRPr="00AA4835">
        <w:rPr>
          <w:rFonts w:ascii="Arial" w:hAnsi="Arial" w:cs="Arial"/>
          <w:bCs/>
          <w:sz w:val="24"/>
          <w:szCs w:val="24"/>
        </w:rPr>
        <w:t>.</w:t>
      </w:r>
    </w:p>
    <w:p w14:paraId="3DDD3AA6" w14:textId="77777777" w:rsidR="00691685" w:rsidRPr="00AA4835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B1FB956" w14:textId="427EE665" w:rsidR="00691685" w:rsidRPr="00AA483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A4835">
        <w:rPr>
          <w:rFonts w:ascii="Arial" w:hAnsi="Arial" w:cs="Arial"/>
          <w:bCs/>
          <w:sz w:val="24"/>
          <w:szCs w:val="24"/>
        </w:rPr>
        <w:t>Na poskytnutí dotace není právní nárok. Poskytnut</w:t>
      </w:r>
      <w:r w:rsidR="00BA36B7" w:rsidRPr="00AA4835">
        <w:rPr>
          <w:rFonts w:ascii="Arial" w:hAnsi="Arial" w:cs="Arial"/>
          <w:bCs/>
          <w:sz w:val="24"/>
          <w:szCs w:val="24"/>
        </w:rPr>
        <w:t>ím dotace se nezakládá nárok na </w:t>
      </w:r>
      <w:r w:rsidRPr="00AA4835">
        <w:rPr>
          <w:rFonts w:ascii="Arial" w:hAnsi="Arial" w:cs="Arial"/>
          <w:bCs/>
          <w:sz w:val="24"/>
          <w:szCs w:val="24"/>
        </w:rPr>
        <w:t>poskytnutí další dotace z rozpočtu Olomouckého kraje či jiných zdrojů státního rozpočtu nebo státních fondů.</w:t>
      </w:r>
    </w:p>
    <w:p w14:paraId="3B15F993" w14:textId="77777777" w:rsidR="00691685" w:rsidRPr="00AA4835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77777777" w:rsidR="00523688" w:rsidRPr="00AA4835" w:rsidRDefault="00691685" w:rsidP="00024896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AA4835">
        <w:rPr>
          <w:rFonts w:ascii="Arial" w:hAnsi="Arial" w:cs="Arial"/>
          <w:bCs/>
          <w:sz w:val="24"/>
          <w:szCs w:val="24"/>
        </w:rPr>
        <w:t>Informac</w:t>
      </w:r>
      <w:r w:rsidR="00805F04" w:rsidRPr="00AA4835">
        <w:rPr>
          <w:rFonts w:ascii="Arial" w:hAnsi="Arial" w:cs="Arial"/>
          <w:bCs/>
          <w:sz w:val="24"/>
          <w:szCs w:val="24"/>
        </w:rPr>
        <w:t>i</w:t>
      </w:r>
      <w:r w:rsidRPr="00AA4835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AA4835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AA4835">
        <w:rPr>
          <w:rFonts w:ascii="Arial" w:hAnsi="Arial" w:cs="Arial"/>
          <w:b/>
          <w:bCs/>
          <w:sz w:val="24"/>
          <w:szCs w:val="24"/>
        </w:rPr>
        <w:t>dnů</w:t>
      </w:r>
      <w:r w:rsidRPr="00AA4835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AA4835">
        <w:rPr>
          <w:rFonts w:ascii="Arial" w:hAnsi="Arial" w:cs="Arial"/>
          <w:bCs/>
          <w:sz w:val="24"/>
          <w:szCs w:val="24"/>
        </w:rPr>
        <w:t xml:space="preserve"> </w:t>
      </w:r>
    </w:p>
    <w:p w14:paraId="07F85D4E" w14:textId="77777777" w:rsidR="00523688" w:rsidRPr="00AA4835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D71C645" w14:textId="77777777" w:rsidR="007F6FBE" w:rsidRPr="00AA4835" w:rsidRDefault="007F6FBE" w:rsidP="006A310B">
      <w:pPr>
        <w:pStyle w:val="Odstavecseseznamem"/>
        <w:rPr>
          <w:rFonts w:ascii="Arial" w:hAnsi="Arial" w:cs="Arial"/>
          <w:sz w:val="24"/>
          <w:szCs w:val="24"/>
        </w:rPr>
      </w:pPr>
    </w:p>
    <w:p w14:paraId="20D0158B" w14:textId="77777777" w:rsidR="00A447CD" w:rsidRPr="00AA4835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AA4835">
        <w:rPr>
          <w:rFonts w:ascii="Arial" w:hAnsi="Arial" w:cs="Arial"/>
          <w:b/>
          <w:bCs/>
          <w:sz w:val="26"/>
          <w:szCs w:val="26"/>
        </w:rPr>
        <w:t xml:space="preserve"> Obecn</w:t>
      </w:r>
      <w:r w:rsidR="00A447CD" w:rsidRPr="00AA4835">
        <w:rPr>
          <w:rFonts w:ascii="Arial" w:hAnsi="Arial" w:cs="Arial"/>
          <w:b/>
          <w:bCs/>
          <w:sz w:val="26"/>
          <w:szCs w:val="26"/>
        </w:rPr>
        <w:t xml:space="preserve">é podmínky pro poskytování dotací </w:t>
      </w:r>
    </w:p>
    <w:p w14:paraId="69D72C1E" w14:textId="77777777" w:rsidR="00A447CD" w:rsidRPr="00AA4835" w:rsidRDefault="00A447CD" w:rsidP="00A447CD">
      <w:pPr>
        <w:pStyle w:val="Default"/>
        <w:spacing w:before="120" w:after="120"/>
        <w:ind w:left="284"/>
        <w:rPr>
          <w:color w:val="auto"/>
        </w:rPr>
      </w:pPr>
    </w:p>
    <w:p w14:paraId="7EC464B2" w14:textId="77777777" w:rsidR="00E41167" w:rsidRPr="00AA4835" w:rsidRDefault="00E4116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t xml:space="preserve">Povinnosti žadatele o dotaci z rozpočtu Olomouckého kraje. </w:t>
      </w:r>
    </w:p>
    <w:p w14:paraId="4F57ECC9" w14:textId="77777777" w:rsidR="00AE305E" w:rsidRPr="00AA4835" w:rsidRDefault="00AE305E" w:rsidP="00E41167">
      <w:pPr>
        <w:ind w:firstLine="0"/>
        <w:rPr>
          <w:rFonts w:ascii="Arial" w:hAnsi="Arial" w:cs="Arial"/>
          <w:sz w:val="24"/>
          <w:szCs w:val="24"/>
        </w:rPr>
      </w:pPr>
    </w:p>
    <w:p w14:paraId="7B23B90D" w14:textId="77777777" w:rsidR="00FB6845" w:rsidRPr="00AA4835" w:rsidRDefault="00A447CD" w:rsidP="00E41167">
      <w:pPr>
        <w:ind w:firstLine="0"/>
        <w:rPr>
          <w:rFonts w:ascii="Arial" w:hAnsi="Arial" w:cs="Arial"/>
          <w:strike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 xml:space="preserve">Žadatel je povinen k datu podání žádosti doložit povinné náležitosti. Dotaci </w:t>
      </w:r>
      <w:r w:rsidR="00FB6845" w:rsidRPr="00AA4835">
        <w:rPr>
          <w:rFonts w:ascii="Arial" w:hAnsi="Arial" w:cs="Arial"/>
          <w:sz w:val="24"/>
          <w:szCs w:val="24"/>
        </w:rPr>
        <w:t xml:space="preserve">lze poskytnout jen tomu žadateli: </w:t>
      </w:r>
    </w:p>
    <w:p w14:paraId="247F265A" w14:textId="77777777" w:rsidR="00FB6845" w:rsidRPr="00AA4835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 xml:space="preserve">který nemá </w:t>
      </w:r>
      <w:r w:rsidRPr="00AA4835">
        <w:rPr>
          <w:rFonts w:ascii="Arial" w:eastAsia="Times New Roman" w:hAnsi="Arial" w:cs="Arial"/>
          <w:sz w:val="24"/>
          <w:szCs w:val="24"/>
          <w:lang w:eastAsia="cs-CZ"/>
        </w:rPr>
        <w:t xml:space="preserve">neuhrazené závazky po lhůtě splatnosti vůči orgánům veřejné správy České republiky (finanční úřady, orgány sociálního zabezpečení), Evropské unie nebo některého z jejích členských států, </w:t>
      </w:r>
      <w:r w:rsidRPr="00AA483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3CEF23A3" w14:textId="7187C18D" w:rsidR="00FB6845" w:rsidRPr="00AA4835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AA4835">
        <w:rPr>
          <w:rFonts w:ascii="Arial" w:hAnsi="Arial" w:cs="Arial"/>
          <w:sz w:val="24"/>
          <w:szCs w:val="24"/>
        </w:rPr>
        <w:t>který nemá neuhrazené závazky po lhůtě splatnosti vůči Olomouckému kraji, jím zřízeným organizacím a jiným územním samosprávným celkům</w:t>
      </w:r>
      <w:r w:rsidR="00DA69E4" w:rsidRPr="00AA4835">
        <w:rPr>
          <w:rFonts w:ascii="Arial" w:hAnsi="Arial" w:cs="Arial"/>
          <w:sz w:val="24"/>
          <w:szCs w:val="24"/>
        </w:rPr>
        <w:t xml:space="preserve"> </w:t>
      </w:r>
      <w:r w:rsidR="00BA36B7" w:rsidRPr="00AA4835">
        <w:rPr>
          <w:rFonts w:ascii="Arial" w:eastAsia="Times New Roman" w:hAnsi="Arial" w:cs="Arial"/>
          <w:sz w:val="24"/>
          <w:szCs w:val="24"/>
          <w:lang w:eastAsia="cs-CZ"/>
        </w:rPr>
        <w:t>(za </w:t>
      </w:r>
      <w:r w:rsidRPr="00AA4835">
        <w:rPr>
          <w:rFonts w:ascii="Arial" w:eastAsia="Times New Roman" w:hAnsi="Arial" w:cs="Arial"/>
          <w:sz w:val="24"/>
          <w:szCs w:val="24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14:paraId="3D36EEFE" w14:textId="77777777" w:rsidR="00FB6845" w:rsidRPr="00AA4835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 xml:space="preserve">kterému nebyl soudem nebo správním orgánem uložen zákaz činnosti nebo </w:t>
      </w:r>
    </w:p>
    <w:p w14:paraId="7F7B6AC0" w14:textId="5EF7D913" w:rsidR="00FB6845" w:rsidRPr="00AA4835" w:rsidRDefault="00FB6845" w:rsidP="002B0226">
      <w:pPr>
        <w:ind w:left="1635" w:firstLine="0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 xml:space="preserve">zrušeno oprávnění k činnosti týkající se jeho předmětu podnikání a/nebo související s </w:t>
      </w:r>
      <w:r w:rsidR="009D38D0" w:rsidRPr="00AA4835">
        <w:rPr>
          <w:rFonts w:ascii="Arial" w:hAnsi="Arial" w:cs="Arial"/>
          <w:sz w:val="24"/>
          <w:szCs w:val="24"/>
        </w:rPr>
        <w:t>akcí, na kterou</w:t>
      </w:r>
      <w:r w:rsidRPr="00AA4835">
        <w:rPr>
          <w:rFonts w:ascii="Arial" w:hAnsi="Arial" w:cs="Arial"/>
          <w:sz w:val="24"/>
          <w:szCs w:val="24"/>
        </w:rPr>
        <w:t xml:space="preserve"> má být poskytována dotace; </w:t>
      </w:r>
    </w:p>
    <w:p w14:paraId="3CBB37D8" w14:textId="77777777" w:rsidR="00FB6845" w:rsidRPr="00AA4835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>vůči kterému (případně, vůči jehož majetku) není navrhováno ani vedeno řízení o výkon</w:t>
      </w:r>
      <w:r w:rsidR="00204AFF" w:rsidRPr="00AA4835">
        <w:rPr>
          <w:rFonts w:ascii="Arial" w:hAnsi="Arial" w:cs="Arial"/>
          <w:sz w:val="24"/>
          <w:szCs w:val="24"/>
        </w:rPr>
        <w:t>u</w:t>
      </w:r>
      <w:r w:rsidRPr="00AA4835">
        <w:rPr>
          <w:rFonts w:ascii="Arial" w:hAnsi="Arial" w:cs="Arial"/>
          <w:sz w:val="24"/>
          <w:szCs w:val="24"/>
        </w:rPr>
        <w:t xml:space="preserve"> soudního či správního rozhodnutí; </w:t>
      </w:r>
    </w:p>
    <w:p w14:paraId="755A291D" w14:textId="61FC53BF" w:rsidR="00FB6845" w:rsidRPr="00AA4835" w:rsidRDefault="00FB6845" w:rsidP="000E6014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4F10E7EC" w14:textId="00211132" w:rsidR="00FB6845" w:rsidRPr="00AA4835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 xml:space="preserve">který se nenachází podle zákona č. 182/2006 Sb., o úpadku a způsobech jeho řešení (insolvenční zákon), ve znění </w:t>
      </w:r>
      <w:r w:rsidR="00BA36B7" w:rsidRPr="00AA4835">
        <w:rPr>
          <w:rFonts w:ascii="Arial" w:hAnsi="Arial" w:cs="Arial"/>
          <w:sz w:val="24"/>
          <w:szCs w:val="24"/>
        </w:rPr>
        <w:t>pozdějších předpisů, v úpadku a </w:t>
      </w:r>
      <w:r w:rsidRPr="00AA4835">
        <w:rPr>
          <w:rFonts w:ascii="Arial" w:hAnsi="Arial" w:cs="Arial"/>
          <w:sz w:val="24"/>
          <w:szCs w:val="24"/>
        </w:rPr>
        <w:t xml:space="preserve">nedošlo v jeho případě k podání insolvenčního návrhu ani tento návrh sám nepodal ani nebylo vydáno rozhodnutí o úpadku; </w:t>
      </w:r>
      <w:r w:rsidR="00822A40" w:rsidRPr="00AA4835">
        <w:rPr>
          <w:rFonts w:ascii="Arial" w:hAnsi="Arial" w:cs="Arial"/>
          <w:i/>
          <w:sz w:val="24"/>
          <w:szCs w:val="24"/>
        </w:rPr>
        <w:t xml:space="preserve"> </w:t>
      </w:r>
    </w:p>
    <w:p w14:paraId="5B17C946" w14:textId="52B0BC23" w:rsidR="006456A7" w:rsidRPr="00AA4835" w:rsidRDefault="00FB6845" w:rsidP="00822A40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 xml:space="preserve">který se nenachází v procesu zrušení bez právního nástupce (např. likvidace, zrušení nebo zánik živnostenského oprávnění), ani není </w:t>
      </w:r>
      <w:r w:rsidRPr="00AA4835">
        <w:rPr>
          <w:rFonts w:ascii="Arial" w:hAnsi="Arial" w:cs="Arial"/>
          <w:sz w:val="24"/>
          <w:szCs w:val="24"/>
        </w:rPr>
        <w:br/>
        <w:t>v procesu zrušení s právním nástupcem</w:t>
      </w:r>
      <w:r w:rsidR="00EA76DC" w:rsidRPr="00AA4835">
        <w:rPr>
          <w:rFonts w:ascii="Arial" w:hAnsi="Arial" w:cs="Arial"/>
          <w:sz w:val="24"/>
          <w:szCs w:val="24"/>
        </w:rPr>
        <w:t>.</w:t>
      </w:r>
      <w:r w:rsidRPr="00AA4835">
        <w:rPr>
          <w:rFonts w:ascii="Arial" w:hAnsi="Arial" w:cs="Arial"/>
          <w:sz w:val="24"/>
          <w:szCs w:val="24"/>
        </w:rPr>
        <w:t xml:space="preserve"> (např. sloučení, splynutí, </w:t>
      </w:r>
      <w:r w:rsidR="00747CDE" w:rsidRPr="00AA4835">
        <w:rPr>
          <w:rFonts w:ascii="Arial" w:hAnsi="Arial" w:cs="Arial"/>
          <w:sz w:val="24"/>
          <w:szCs w:val="24"/>
        </w:rPr>
        <w:t>rozdělení obchodní společnosti)</w:t>
      </w:r>
    </w:p>
    <w:p w14:paraId="3C8DF829" w14:textId="77777777" w:rsidR="00BD553A" w:rsidRPr="00AA4835" w:rsidRDefault="00BD553A" w:rsidP="00BD553A">
      <w:pPr>
        <w:pStyle w:val="Odstavecseseznamem"/>
        <w:ind w:left="1635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0A1764CC" w14:textId="1AD8D00D" w:rsidR="00FB6845" w:rsidRPr="00AA4835" w:rsidRDefault="00FB6845" w:rsidP="00FD2BBB">
      <w:pPr>
        <w:ind w:hanging="720"/>
        <w:rPr>
          <w:rFonts w:ascii="Arial" w:hAnsi="Arial" w:cs="Arial"/>
          <w:b/>
          <w:sz w:val="24"/>
          <w:szCs w:val="24"/>
        </w:rPr>
      </w:pPr>
    </w:p>
    <w:p w14:paraId="3E828E45" w14:textId="77777777" w:rsidR="00951DAD" w:rsidRPr="00AA4835" w:rsidRDefault="00951DAD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t>Informační povinnost žadatele</w:t>
      </w:r>
      <w:r w:rsidR="00C33E1B" w:rsidRPr="00AA4835">
        <w:rPr>
          <w:rFonts w:ascii="Arial" w:hAnsi="Arial" w:cs="Arial"/>
          <w:b/>
          <w:sz w:val="24"/>
          <w:szCs w:val="24"/>
        </w:rPr>
        <w:t>/příjemce</w:t>
      </w:r>
      <w:r w:rsidRPr="00AA4835">
        <w:rPr>
          <w:rFonts w:ascii="Arial" w:hAnsi="Arial" w:cs="Arial"/>
          <w:b/>
          <w:sz w:val="24"/>
          <w:szCs w:val="24"/>
        </w:rPr>
        <w:t xml:space="preserve"> o dotaci z rozpočtu Olomouckého kraje</w:t>
      </w:r>
    </w:p>
    <w:p w14:paraId="3198D4B2" w14:textId="77777777" w:rsidR="00951DAD" w:rsidRPr="00AA4835" w:rsidRDefault="00951DAD" w:rsidP="00951DAD">
      <w:pPr>
        <w:pStyle w:val="Odstavecseseznamem"/>
        <w:ind w:left="851" w:firstLine="0"/>
        <w:rPr>
          <w:rFonts w:ascii="Arial" w:hAnsi="Arial" w:cs="Arial"/>
          <w:b/>
          <w:sz w:val="24"/>
          <w:szCs w:val="24"/>
        </w:rPr>
      </w:pPr>
    </w:p>
    <w:p w14:paraId="4F246C28" w14:textId="0283B890" w:rsidR="00DA69E4" w:rsidRPr="00AA4835" w:rsidRDefault="00951DAD" w:rsidP="00DA69E4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lastRenderedPageBreak/>
        <w:t>Žadatel</w:t>
      </w:r>
      <w:r w:rsidR="00C33E1B" w:rsidRPr="00AA4835">
        <w:rPr>
          <w:rFonts w:ascii="Arial" w:hAnsi="Arial" w:cs="Arial"/>
          <w:sz w:val="24"/>
          <w:szCs w:val="24"/>
        </w:rPr>
        <w:t>/příjemce</w:t>
      </w:r>
      <w:r w:rsidRPr="00AA4835">
        <w:rPr>
          <w:rFonts w:ascii="Arial" w:hAnsi="Arial" w:cs="Arial"/>
          <w:sz w:val="24"/>
          <w:szCs w:val="24"/>
        </w:rPr>
        <w:t xml:space="preserve"> se zavazuje seznámit poskytovatele, do 15 dnů od jejich vzniku se změnou kterékoliv z podmínek uvedených v článku 10, odst. 10.1 </w:t>
      </w:r>
      <w:r w:rsidR="00687897" w:rsidRPr="00AA4835">
        <w:rPr>
          <w:rFonts w:ascii="Arial" w:hAnsi="Arial" w:cs="Arial"/>
          <w:sz w:val="24"/>
          <w:szCs w:val="24"/>
        </w:rPr>
        <w:t xml:space="preserve">těchto pravidel </w:t>
      </w:r>
      <w:r w:rsidRPr="00AA4835">
        <w:rPr>
          <w:rFonts w:ascii="Arial" w:hAnsi="Arial" w:cs="Arial"/>
          <w:sz w:val="24"/>
          <w:szCs w:val="24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AA4835">
        <w:rPr>
          <w:rFonts w:ascii="Arial" w:hAnsi="Arial" w:cs="Arial"/>
          <w:sz w:val="24"/>
          <w:szCs w:val="24"/>
        </w:rPr>
        <w:t xml:space="preserve">Porušení této informační povinnosti, zjištěné poskytovatelem </w:t>
      </w:r>
      <w:r w:rsidR="00633BA0" w:rsidRPr="00AA4835">
        <w:rPr>
          <w:rFonts w:ascii="Arial" w:hAnsi="Arial" w:cs="Arial"/>
          <w:sz w:val="24"/>
          <w:szCs w:val="24"/>
        </w:rPr>
        <w:t>po připsání poskytnutých peněžních prostředků na účet příjemce</w:t>
      </w:r>
      <w:r w:rsidR="00DA69E4" w:rsidRPr="00AA4835">
        <w:rPr>
          <w:rFonts w:ascii="Arial" w:hAnsi="Arial" w:cs="Arial"/>
          <w:sz w:val="24"/>
          <w:szCs w:val="24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43561CEA" w14:textId="77777777" w:rsidR="00DA69E4" w:rsidRPr="00AA4835" w:rsidRDefault="00DA69E4" w:rsidP="00DA69E4">
      <w:pPr>
        <w:rPr>
          <w:rFonts w:ascii="Arial" w:hAnsi="Arial" w:cs="Arial"/>
          <w:sz w:val="24"/>
          <w:szCs w:val="24"/>
        </w:rPr>
      </w:pPr>
    </w:p>
    <w:p w14:paraId="59A00370" w14:textId="10FC5E38" w:rsidR="00E41167" w:rsidRPr="00AA4835" w:rsidRDefault="00450606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t xml:space="preserve">Lokalizace </w:t>
      </w:r>
      <w:r w:rsidR="00C33E1B" w:rsidRPr="00AA4835">
        <w:rPr>
          <w:rFonts w:ascii="Arial" w:hAnsi="Arial" w:cs="Arial"/>
          <w:b/>
          <w:sz w:val="24"/>
          <w:szCs w:val="24"/>
        </w:rPr>
        <w:t xml:space="preserve">výstupů dotačního </w:t>
      </w:r>
      <w:r w:rsidR="00C13F48" w:rsidRPr="00AA4835">
        <w:rPr>
          <w:rFonts w:ascii="Arial" w:hAnsi="Arial" w:cs="Arial"/>
          <w:b/>
          <w:sz w:val="24"/>
          <w:szCs w:val="24"/>
        </w:rPr>
        <w:t>titulu</w:t>
      </w:r>
    </w:p>
    <w:p w14:paraId="6AB0D5FF" w14:textId="77777777" w:rsidR="00AE305E" w:rsidRPr="00AA4835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  <w:sz w:val="24"/>
          <w:szCs w:val="24"/>
        </w:rPr>
      </w:pPr>
    </w:p>
    <w:p w14:paraId="1D0E9093" w14:textId="3EE85273" w:rsidR="00B120A9" w:rsidRPr="00AA4835" w:rsidRDefault="00E41167" w:rsidP="00935544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 xml:space="preserve">Projekt musí být realizován v územním obvodu Olomouckého kraje. </w:t>
      </w:r>
    </w:p>
    <w:p w14:paraId="358BB93C" w14:textId="0BBE3CAC" w:rsidR="000E6014" w:rsidRPr="00AA4835" w:rsidRDefault="000E6014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sz w:val="24"/>
          <w:szCs w:val="24"/>
        </w:rPr>
      </w:pPr>
    </w:p>
    <w:p w14:paraId="1B1AE26E" w14:textId="77777777" w:rsidR="000E6014" w:rsidRPr="00AA4835" w:rsidRDefault="000E6014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sz w:val="24"/>
          <w:szCs w:val="24"/>
        </w:rPr>
      </w:pPr>
    </w:p>
    <w:p w14:paraId="4860C721" w14:textId="7A73197B" w:rsidR="006A310B" w:rsidRPr="00AA4835" w:rsidRDefault="00747CDE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5" w:name="základníPojmy"/>
      <w:bookmarkEnd w:id="15"/>
      <w:r w:rsidRPr="00AA4835">
        <w:rPr>
          <w:rFonts w:ascii="Arial" w:hAnsi="Arial" w:cs="Arial"/>
          <w:b/>
          <w:bCs/>
          <w:sz w:val="26"/>
          <w:szCs w:val="26"/>
        </w:rPr>
        <w:t xml:space="preserve"> </w:t>
      </w:r>
      <w:r w:rsidR="006A310B" w:rsidRPr="00AA4835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AA4835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77777777" w:rsidR="006A310B" w:rsidRPr="00AA483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t>Administrátor</w:t>
      </w:r>
      <w:r w:rsidRPr="00AA4835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7174BD42" w14:textId="43D3DF65" w:rsidR="006A310B" w:rsidRPr="00AA4835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AA4835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AA4835">
        <w:rPr>
          <w:rFonts w:ascii="Arial" w:hAnsi="Arial" w:cs="Arial"/>
          <w:sz w:val="24"/>
          <w:szCs w:val="24"/>
        </w:rPr>
        <w:t>aktivit</w:t>
      </w:r>
      <w:r w:rsidR="006A310B" w:rsidRPr="00AA4835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AA4835">
        <w:rPr>
          <w:rFonts w:ascii="Arial" w:hAnsi="Arial" w:cs="Arial"/>
          <w:sz w:val="24"/>
          <w:szCs w:val="24"/>
        </w:rPr>
        <w:t>titulu</w:t>
      </w:r>
      <w:r w:rsidR="006A310B" w:rsidRPr="00AA4835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AA4835">
        <w:rPr>
          <w:rFonts w:ascii="Arial" w:hAnsi="Arial" w:cs="Arial"/>
          <w:sz w:val="24"/>
          <w:szCs w:val="24"/>
        </w:rPr>
        <w:t>titulu</w:t>
      </w:r>
      <w:r w:rsidRPr="00AA4835">
        <w:rPr>
          <w:rFonts w:ascii="Arial" w:hAnsi="Arial" w:cs="Arial"/>
          <w:sz w:val="24"/>
          <w:szCs w:val="24"/>
        </w:rPr>
        <w:t xml:space="preserve"> (např. </w:t>
      </w:r>
      <w:r w:rsidR="004B487C" w:rsidRPr="00AA4835">
        <w:rPr>
          <w:rFonts w:ascii="Arial" w:hAnsi="Arial" w:cs="Arial"/>
          <w:sz w:val="24"/>
          <w:szCs w:val="24"/>
        </w:rPr>
        <w:t>kulturní akce</w:t>
      </w:r>
      <w:r w:rsidRPr="00AA4835">
        <w:rPr>
          <w:rFonts w:ascii="Arial" w:hAnsi="Arial" w:cs="Arial"/>
          <w:sz w:val="24"/>
          <w:szCs w:val="24"/>
        </w:rPr>
        <w:t>)</w:t>
      </w:r>
      <w:r w:rsidR="006A310B" w:rsidRPr="00AA4835">
        <w:rPr>
          <w:rFonts w:ascii="Arial" w:hAnsi="Arial" w:cs="Arial"/>
          <w:sz w:val="24"/>
          <w:szCs w:val="24"/>
        </w:rPr>
        <w:t>.</w:t>
      </w:r>
    </w:p>
    <w:p w14:paraId="268D7581" w14:textId="42F961A4" w:rsidR="006A310B" w:rsidRPr="00AA483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AA4835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AA4835">
        <w:rPr>
          <w:rFonts w:ascii="Arial" w:hAnsi="Arial" w:cs="Arial"/>
          <w:sz w:val="24"/>
          <w:szCs w:val="24"/>
        </w:rPr>
        <w:t>akce</w:t>
      </w:r>
      <w:r w:rsidR="00BA36B7" w:rsidRPr="00AA4835">
        <w:rPr>
          <w:rFonts w:ascii="Arial" w:hAnsi="Arial" w:cs="Arial"/>
          <w:sz w:val="24"/>
          <w:szCs w:val="24"/>
        </w:rPr>
        <w:t xml:space="preserve"> a uvedl je v žádosti o </w:t>
      </w:r>
      <w:r w:rsidRPr="00AA4835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AA4835">
        <w:rPr>
          <w:rFonts w:ascii="Arial" w:hAnsi="Arial" w:cs="Arial"/>
          <w:sz w:val="24"/>
          <w:szCs w:val="24"/>
        </w:rPr>
        <w:t>akce</w:t>
      </w:r>
      <w:r w:rsidRPr="00AA4835">
        <w:rPr>
          <w:rFonts w:ascii="Arial" w:hAnsi="Arial" w:cs="Arial"/>
          <w:sz w:val="24"/>
          <w:szCs w:val="24"/>
        </w:rPr>
        <w:t xml:space="preserve"> dle Pravidel </w:t>
      </w:r>
      <w:r w:rsidR="009C0F44" w:rsidRPr="00AA4835">
        <w:rPr>
          <w:rFonts w:ascii="Arial" w:hAnsi="Arial" w:cs="Arial"/>
          <w:sz w:val="24"/>
          <w:szCs w:val="24"/>
        </w:rPr>
        <w:t xml:space="preserve">konkrétního </w:t>
      </w:r>
      <w:r w:rsidRPr="00AA4835">
        <w:rPr>
          <w:rFonts w:ascii="Arial" w:hAnsi="Arial" w:cs="Arial"/>
          <w:sz w:val="24"/>
          <w:szCs w:val="24"/>
        </w:rPr>
        <w:t xml:space="preserve">dotačního </w:t>
      </w:r>
      <w:r w:rsidR="002829E7" w:rsidRPr="00AA4835">
        <w:rPr>
          <w:rFonts w:ascii="Arial" w:hAnsi="Arial" w:cs="Arial"/>
          <w:sz w:val="24"/>
          <w:szCs w:val="24"/>
        </w:rPr>
        <w:t>titulu</w:t>
      </w:r>
      <w:r w:rsidRPr="00AA4835">
        <w:rPr>
          <w:rFonts w:ascii="Arial" w:hAnsi="Arial" w:cs="Arial"/>
          <w:sz w:val="24"/>
          <w:szCs w:val="24"/>
        </w:rPr>
        <w:t xml:space="preserve">, odst. </w:t>
      </w:r>
      <w:r w:rsidR="00C42825" w:rsidRPr="00AA4835">
        <w:rPr>
          <w:rFonts w:ascii="Arial" w:hAnsi="Arial" w:cs="Arial"/>
          <w:sz w:val="24"/>
          <w:szCs w:val="24"/>
        </w:rPr>
        <w:t>5.4.</w:t>
      </w:r>
      <w:r w:rsidRPr="00AA4835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21E1552C" w:rsidR="006A310B" w:rsidRPr="00AA483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AA4835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AA4835">
        <w:rPr>
          <w:rFonts w:ascii="Arial" w:hAnsi="Arial" w:cs="Arial"/>
          <w:sz w:val="24"/>
          <w:szCs w:val="24"/>
        </w:rPr>
        <w:t>akce</w:t>
      </w:r>
      <w:r w:rsidRPr="00AA4835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AA4835">
        <w:rPr>
          <w:rFonts w:ascii="Arial" w:hAnsi="Arial" w:cs="Arial"/>
          <w:sz w:val="24"/>
          <w:szCs w:val="24"/>
        </w:rPr>
        <w:t xml:space="preserve">akce </w:t>
      </w:r>
      <w:r w:rsidRPr="00AA4835">
        <w:rPr>
          <w:rFonts w:ascii="Arial" w:hAnsi="Arial" w:cs="Arial"/>
          <w:sz w:val="24"/>
          <w:szCs w:val="24"/>
        </w:rPr>
        <w:t xml:space="preserve">dle </w:t>
      </w:r>
      <w:r w:rsidR="00B43176" w:rsidRPr="00AA4835">
        <w:rPr>
          <w:rFonts w:ascii="Arial" w:hAnsi="Arial" w:cs="Arial"/>
          <w:sz w:val="24"/>
          <w:szCs w:val="24"/>
        </w:rPr>
        <w:t xml:space="preserve">těchto </w:t>
      </w:r>
      <w:r w:rsidR="00AD590C" w:rsidRPr="00AA4835">
        <w:rPr>
          <w:rFonts w:ascii="Arial" w:hAnsi="Arial" w:cs="Arial"/>
          <w:sz w:val="24"/>
          <w:szCs w:val="24"/>
        </w:rPr>
        <w:t>p</w:t>
      </w:r>
      <w:r w:rsidRPr="00AA4835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AA4835">
        <w:rPr>
          <w:rFonts w:ascii="Arial" w:hAnsi="Arial" w:cs="Arial"/>
          <w:sz w:val="24"/>
          <w:szCs w:val="24"/>
        </w:rPr>
        <w:t>titulu</w:t>
      </w:r>
      <w:r w:rsidRPr="00AA4835">
        <w:rPr>
          <w:rFonts w:ascii="Arial" w:hAnsi="Arial" w:cs="Arial"/>
          <w:sz w:val="24"/>
          <w:szCs w:val="24"/>
        </w:rPr>
        <w:t>, odst.</w:t>
      </w:r>
      <w:r w:rsidR="003F1369" w:rsidRPr="00AA4835">
        <w:rPr>
          <w:rFonts w:ascii="Arial" w:hAnsi="Arial" w:cs="Arial"/>
          <w:sz w:val="24"/>
          <w:szCs w:val="24"/>
        </w:rPr>
        <w:t xml:space="preserve"> 5</w:t>
      </w:r>
      <w:r w:rsidRPr="00AA4835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389D866A" w14:textId="77777777" w:rsidR="006A310B" w:rsidRPr="00AA483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lastRenderedPageBreak/>
        <w:t>Dotační program</w:t>
      </w:r>
      <w:r w:rsidRPr="00AA4835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0E3A5752" w14:textId="4FAA853E" w:rsidR="006A310B" w:rsidRPr="00AA483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t>Dotační titul</w:t>
      </w:r>
      <w:r w:rsidRPr="00AA4835">
        <w:rPr>
          <w:rFonts w:ascii="Arial" w:hAnsi="Arial" w:cs="Arial"/>
          <w:sz w:val="24"/>
          <w:szCs w:val="24"/>
        </w:rPr>
        <w:t xml:space="preserve"> je konkrétní oblast podpory s uvedením obecného účelu poskytované dotace, vyhlášená  poskytovatelem dot</w:t>
      </w:r>
      <w:r w:rsidR="002151A4" w:rsidRPr="00AA4835">
        <w:rPr>
          <w:rFonts w:ascii="Arial" w:hAnsi="Arial" w:cs="Arial"/>
          <w:sz w:val="24"/>
          <w:szCs w:val="24"/>
        </w:rPr>
        <w:t>ace v rámci dotačního programu.</w:t>
      </w:r>
    </w:p>
    <w:p w14:paraId="272116BA" w14:textId="658ECFBF" w:rsidR="007E1B04" w:rsidRPr="00AA4835" w:rsidRDefault="00935544" w:rsidP="007E1B0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t>Elektronický podpis</w:t>
      </w:r>
      <w:r w:rsidR="007E1B04" w:rsidRPr="00AA4835">
        <w:rPr>
          <w:rFonts w:ascii="Arial" w:hAnsi="Arial" w:cs="Arial"/>
          <w:sz w:val="24"/>
          <w:szCs w:val="24"/>
        </w:rPr>
        <w:t xml:space="preserve"> </w:t>
      </w:r>
    </w:p>
    <w:p w14:paraId="3B71AF2B" w14:textId="0978770E" w:rsidR="007E1B04" w:rsidRPr="00AA4835" w:rsidRDefault="007E1B04" w:rsidP="007E1B04">
      <w:pPr>
        <w:spacing w:after="120"/>
        <w:ind w:firstLine="0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>11.</w:t>
      </w:r>
      <w:r w:rsidR="00AE3CBE" w:rsidRPr="00AA4835">
        <w:rPr>
          <w:rFonts w:ascii="Arial" w:hAnsi="Arial" w:cs="Arial"/>
          <w:sz w:val="24"/>
          <w:szCs w:val="24"/>
        </w:rPr>
        <w:t>7</w:t>
      </w:r>
      <w:r w:rsidRPr="00AA4835">
        <w:rPr>
          <w:rFonts w:ascii="Arial" w:hAnsi="Arial" w:cs="Arial"/>
          <w:sz w:val="24"/>
          <w:szCs w:val="24"/>
        </w:rPr>
        <w:t xml:space="preserve">.1. </w:t>
      </w:r>
      <w:r w:rsidRPr="00AA4835">
        <w:rPr>
          <w:rFonts w:ascii="Arial" w:hAnsi="Arial" w:cs="Arial"/>
          <w:b/>
          <w:sz w:val="24"/>
          <w:szCs w:val="24"/>
        </w:rPr>
        <w:t xml:space="preserve">Kvalifikovaný elektronický podpis </w:t>
      </w:r>
      <w:r w:rsidRPr="00AA4835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AA4835">
        <w:rPr>
          <w:rFonts w:ascii="Arial" w:hAnsi="Arial" w:cs="Arial"/>
          <w:b/>
          <w:sz w:val="24"/>
          <w:szCs w:val="24"/>
        </w:rPr>
        <w:t xml:space="preserve"> jestliže</w:t>
      </w:r>
      <w:r w:rsidRPr="00AA4835">
        <w:rPr>
          <w:rFonts w:ascii="Arial" w:hAnsi="Arial" w:cs="Arial"/>
          <w:sz w:val="24"/>
          <w:szCs w:val="24"/>
        </w:rPr>
        <w:t xml:space="preserve"> je žadatelem (příjemcem) stát, územní samosprávný celek, právnická osoba zřízená zákonem nebo právnická osoba zřízená nebo založená státem, územním samosprávným celkem nebo právnickou osobou zřízenou zákonem</w:t>
      </w:r>
      <w:r w:rsidR="00182957" w:rsidRPr="00AA4835">
        <w:rPr>
          <w:rFonts w:ascii="Arial" w:hAnsi="Arial" w:cs="Arial"/>
          <w:sz w:val="24"/>
          <w:szCs w:val="24"/>
        </w:rPr>
        <w:t xml:space="preserve">, </w:t>
      </w:r>
      <w:r w:rsidRPr="00AA4835">
        <w:rPr>
          <w:rFonts w:ascii="Arial" w:hAnsi="Arial" w:cs="Arial"/>
          <w:sz w:val="24"/>
          <w:szCs w:val="24"/>
        </w:rPr>
        <w:t>tj.</w:t>
      </w:r>
      <w:r w:rsidR="00747CDE" w:rsidRPr="00AA4835">
        <w:rPr>
          <w:rFonts w:ascii="Arial" w:hAnsi="Arial" w:cs="Arial"/>
          <w:sz w:val="24"/>
          <w:szCs w:val="24"/>
        </w:rPr>
        <w:t xml:space="preserve"> </w:t>
      </w:r>
      <w:r w:rsidRPr="00AA4835">
        <w:rPr>
          <w:rFonts w:ascii="Arial" w:hAnsi="Arial" w:cs="Arial"/>
          <w:b/>
          <w:sz w:val="24"/>
          <w:szCs w:val="24"/>
        </w:rPr>
        <w:t>veřejnoprávní</w:t>
      </w:r>
      <w:r w:rsidR="00747CDE" w:rsidRPr="00AA4835">
        <w:rPr>
          <w:rFonts w:ascii="Arial" w:hAnsi="Arial" w:cs="Arial"/>
          <w:b/>
          <w:sz w:val="24"/>
          <w:szCs w:val="24"/>
        </w:rPr>
        <w:t xml:space="preserve"> </w:t>
      </w:r>
      <w:r w:rsidRPr="00AA4835">
        <w:rPr>
          <w:rFonts w:ascii="Arial" w:hAnsi="Arial" w:cs="Arial"/>
          <w:b/>
          <w:sz w:val="24"/>
          <w:szCs w:val="24"/>
        </w:rPr>
        <w:t>podepisující</w:t>
      </w:r>
      <w:r w:rsidRPr="00AA4835">
        <w:rPr>
          <w:rFonts w:ascii="Arial" w:hAnsi="Arial" w:cs="Arial"/>
          <w:sz w:val="24"/>
          <w:szCs w:val="24"/>
        </w:rPr>
        <w:t>;</w:t>
      </w:r>
      <w:r w:rsidR="00747CDE" w:rsidRPr="00AA4835">
        <w:rPr>
          <w:rFonts w:ascii="Arial" w:hAnsi="Arial" w:cs="Arial"/>
          <w:sz w:val="24"/>
          <w:szCs w:val="24"/>
        </w:rPr>
        <w:t xml:space="preserve"> </w:t>
      </w:r>
      <w:r w:rsidRPr="00AA4835">
        <w:rPr>
          <w:rFonts w:ascii="Arial" w:hAnsi="Arial" w:cs="Arial"/>
          <w:sz w:val="24"/>
          <w:szCs w:val="24"/>
        </w:rPr>
        <w:t>tato</w:t>
      </w:r>
      <w:r w:rsidR="00747CDE" w:rsidRPr="00AA4835">
        <w:rPr>
          <w:rFonts w:ascii="Arial" w:hAnsi="Arial" w:cs="Arial"/>
          <w:sz w:val="24"/>
          <w:szCs w:val="24"/>
        </w:rPr>
        <w:t xml:space="preserve"> </w:t>
      </w:r>
      <w:r w:rsidRPr="00AA4835">
        <w:rPr>
          <w:rFonts w:ascii="Arial" w:hAnsi="Arial" w:cs="Arial"/>
          <w:sz w:val="24"/>
          <w:szCs w:val="24"/>
        </w:rPr>
        <w:t>osoba</w:t>
      </w:r>
      <w:r w:rsidR="00747CDE" w:rsidRPr="00AA4835">
        <w:rPr>
          <w:rFonts w:ascii="Arial" w:hAnsi="Arial" w:cs="Arial"/>
          <w:sz w:val="24"/>
          <w:szCs w:val="24"/>
        </w:rPr>
        <w:t xml:space="preserve"> </w:t>
      </w:r>
      <w:r w:rsidRPr="00AA4835">
        <w:rPr>
          <w:rFonts w:ascii="Arial" w:hAnsi="Arial" w:cs="Arial"/>
          <w:sz w:val="24"/>
          <w:szCs w:val="24"/>
        </w:rPr>
        <w:t>připojí</w:t>
      </w:r>
      <w:r w:rsidR="00747CDE" w:rsidRPr="00AA4835">
        <w:rPr>
          <w:rFonts w:ascii="Arial" w:hAnsi="Arial" w:cs="Arial"/>
          <w:sz w:val="24"/>
          <w:szCs w:val="24"/>
        </w:rPr>
        <w:t xml:space="preserve"> </w:t>
      </w:r>
      <w:r w:rsidRPr="00AA4835">
        <w:rPr>
          <w:rFonts w:ascii="Arial" w:hAnsi="Arial" w:cs="Arial"/>
          <w:sz w:val="24"/>
          <w:szCs w:val="24"/>
        </w:rPr>
        <w:t>ke</w:t>
      </w:r>
      <w:r w:rsidR="00747CDE" w:rsidRPr="00AA4835">
        <w:rPr>
          <w:rFonts w:ascii="Arial" w:hAnsi="Arial" w:cs="Arial"/>
          <w:sz w:val="24"/>
          <w:szCs w:val="24"/>
        </w:rPr>
        <w:t xml:space="preserve"> </w:t>
      </w:r>
      <w:r w:rsidRPr="00AA4835">
        <w:rPr>
          <w:rFonts w:ascii="Arial" w:hAnsi="Arial" w:cs="Arial"/>
          <w:sz w:val="24"/>
          <w:szCs w:val="24"/>
        </w:rPr>
        <w:t>kvalifikovanému elektronickému podpisu kvalifikované elektronické časové razítko.</w:t>
      </w:r>
    </w:p>
    <w:p w14:paraId="502EFDE2" w14:textId="447F153C" w:rsidR="007E1B04" w:rsidRPr="00AA4835" w:rsidRDefault="007E1B04" w:rsidP="007E1B04">
      <w:pPr>
        <w:spacing w:after="120"/>
        <w:ind w:firstLine="0"/>
        <w:rPr>
          <w:rFonts w:ascii="Arial" w:hAnsi="Arial" w:cs="Arial"/>
          <w:i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>11.</w:t>
      </w:r>
      <w:r w:rsidR="00AE3CBE" w:rsidRPr="00AA4835">
        <w:rPr>
          <w:rFonts w:ascii="Arial" w:hAnsi="Arial" w:cs="Arial"/>
          <w:sz w:val="24"/>
          <w:szCs w:val="24"/>
        </w:rPr>
        <w:t>7</w:t>
      </w:r>
      <w:r w:rsidRPr="00AA4835">
        <w:rPr>
          <w:rFonts w:ascii="Arial" w:hAnsi="Arial" w:cs="Arial"/>
          <w:sz w:val="24"/>
          <w:szCs w:val="24"/>
        </w:rPr>
        <w:t xml:space="preserve">.2. </w:t>
      </w:r>
      <w:r w:rsidRPr="00AA4835">
        <w:rPr>
          <w:rFonts w:ascii="Arial" w:hAnsi="Arial" w:cs="Arial"/>
          <w:b/>
          <w:sz w:val="24"/>
          <w:szCs w:val="24"/>
        </w:rPr>
        <w:t xml:space="preserve">Uznávaný elektronický podpis </w:t>
      </w:r>
      <w:r w:rsidRPr="00AA4835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 je</w:t>
      </w:r>
      <w:r w:rsidRPr="00AA4835">
        <w:rPr>
          <w:rFonts w:ascii="Arial" w:hAnsi="Arial" w:cs="Arial"/>
          <w:b/>
          <w:sz w:val="24"/>
          <w:szCs w:val="24"/>
        </w:rPr>
        <w:t xml:space="preserve"> elektronický podpis </w:t>
      </w:r>
      <w:r w:rsidRPr="00AA4835">
        <w:rPr>
          <w:rFonts w:ascii="Arial" w:hAnsi="Arial" w:cs="Arial"/>
          <w:sz w:val="24"/>
          <w:szCs w:val="24"/>
        </w:rPr>
        <w:t>založený na kvalifikovaném certifikátu pro elektronický podpis, který není uložen na kvalifikovaném prostředku. Vyžaduje se u žadatelů neuvedených v</w:t>
      </w:r>
      <w:r w:rsidR="000817AB" w:rsidRPr="00AA4835">
        <w:rPr>
          <w:rFonts w:ascii="Arial" w:hAnsi="Arial" w:cs="Arial"/>
          <w:sz w:val="24"/>
          <w:szCs w:val="24"/>
        </w:rPr>
        <w:t> </w:t>
      </w:r>
      <w:r w:rsidR="009026A3" w:rsidRPr="00AA4835">
        <w:rPr>
          <w:rFonts w:ascii="Arial" w:hAnsi="Arial" w:cs="Arial"/>
          <w:sz w:val="24"/>
          <w:szCs w:val="24"/>
        </w:rPr>
        <w:t>bodu</w:t>
      </w:r>
      <w:r w:rsidRPr="00AA4835">
        <w:rPr>
          <w:rFonts w:ascii="Arial" w:hAnsi="Arial" w:cs="Arial"/>
          <w:sz w:val="24"/>
          <w:szCs w:val="24"/>
        </w:rPr>
        <w:t xml:space="preserve"> 11.</w:t>
      </w:r>
      <w:r w:rsidR="006A6D0D" w:rsidRPr="00AA4835">
        <w:rPr>
          <w:rFonts w:ascii="Arial" w:hAnsi="Arial" w:cs="Arial"/>
          <w:sz w:val="24"/>
          <w:szCs w:val="24"/>
        </w:rPr>
        <w:t>7</w:t>
      </w:r>
      <w:r w:rsidRPr="00AA4835">
        <w:rPr>
          <w:rFonts w:ascii="Arial" w:hAnsi="Arial" w:cs="Arial"/>
          <w:sz w:val="24"/>
          <w:szCs w:val="24"/>
        </w:rPr>
        <w:t>.1.</w:t>
      </w:r>
      <w:r w:rsidR="00E43F95" w:rsidRPr="00AA4835">
        <w:rPr>
          <w:rFonts w:ascii="Arial" w:hAnsi="Arial" w:cs="Arial"/>
          <w:sz w:val="24"/>
          <w:szCs w:val="24"/>
        </w:rPr>
        <w:t xml:space="preserve"> (</w:t>
      </w:r>
      <w:r w:rsidRPr="00AA4835">
        <w:rPr>
          <w:rFonts w:ascii="Arial" w:hAnsi="Arial" w:cs="Arial"/>
          <w:sz w:val="24"/>
          <w:szCs w:val="24"/>
        </w:rPr>
        <w:t>pokud ne</w:t>
      </w:r>
      <w:r w:rsidR="0028077E" w:rsidRPr="00AA4835">
        <w:rPr>
          <w:rFonts w:ascii="Arial" w:hAnsi="Arial" w:cs="Arial"/>
          <w:sz w:val="24"/>
          <w:szCs w:val="24"/>
        </w:rPr>
        <w:t>po</w:t>
      </w:r>
      <w:r w:rsidRPr="00AA4835">
        <w:rPr>
          <w:rFonts w:ascii="Arial" w:hAnsi="Arial" w:cs="Arial"/>
          <w:sz w:val="24"/>
          <w:szCs w:val="24"/>
        </w:rPr>
        <w:t>užijí kvalifikovaný elektronický podpis</w:t>
      </w:r>
      <w:r w:rsidR="00E43F95" w:rsidRPr="00AA4835">
        <w:rPr>
          <w:rFonts w:ascii="Arial" w:hAnsi="Arial" w:cs="Arial"/>
          <w:sz w:val="24"/>
          <w:szCs w:val="24"/>
        </w:rPr>
        <w:t>)</w:t>
      </w:r>
      <w:r w:rsidRPr="00AA4835">
        <w:rPr>
          <w:rFonts w:ascii="Arial" w:hAnsi="Arial" w:cs="Arial"/>
          <w:sz w:val="24"/>
          <w:szCs w:val="24"/>
        </w:rPr>
        <w:t>.</w:t>
      </w:r>
    </w:p>
    <w:p w14:paraId="6F348ADA" w14:textId="1FD98A43" w:rsidR="006A310B" w:rsidRPr="00AA483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t xml:space="preserve">Konkrétní účel </w:t>
      </w:r>
      <w:r w:rsidRPr="00AA4835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AA4835">
        <w:rPr>
          <w:rFonts w:ascii="Arial" w:hAnsi="Arial" w:cs="Arial"/>
          <w:sz w:val="24"/>
          <w:szCs w:val="24"/>
        </w:rPr>
        <w:t>akci</w:t>
      </w:r>
      <w:r w:rsidRPr="00AA4835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AA4835">
        <w:rPr>
          <w:rFonts w:ascii="Arial" w:hAnsi="Arial" w:cs="Arial"/>
          <w:sz w:val="24"/>
          <w:szCs w:val="24"/>
        </w:rPr>
        <w:t>akci</w:t>
      </w:r>
      <w:r w:rsidRPr="00AA4835">
        <w:rPr>
          <w:rFonts w:ascii="Arial" w:hAnsi="Arial" w:cs="Arial"/>
          <w:sz w:val="24"/>
          <w:szCs w:val="24"/>
        </w:rPr>
        <w:t xml:space="preserve">) v souladu s definovanými cíli dotačního programu a v souladu s obecným účelem. </w:t>
      </w:r>
      <w:r w:rsidRPr="00AA4835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7B6FC68C" w:rsidR="006A310B" w:rsidRPr="00AA483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t>Neuznatelné výdaje</w:t>
      </w:r>
      <w:r w:rsidRPr="00AA4835">
        <w:rPr>
          <w:rFonts w:ascii="Arial" w:hAnsi="Arial" w:cs="Arial"/>
          <w:sz w:val="24"/>
          <w:szCs w:val="24"/>
        </w:rPr>
        <w:t xml:space="preserve"> jsou výdaje, které žadatel nemůže zahrnout celkových předpokládaných ani celkových skutečně vynaložených výdajů na realizaci své </w:t>
      </w:r>
      <w:r w:rsidR="0058171B" w:rsidRPr="00AA4835">
        <w:rPr>
          <w:rFonts w:ascii="Arial" w:hAnsi="Arial" w:cs="Arial"/>
          <w:sz w:val="24"/>
          <w:szCs w:val="24"/>
        </w:rPr>
        <w:t>akce</w:t>
      </w:r>
      <w:r w:rsidR="00747CDE" w:rsidRPr="00AA4835">
        <w:rPr>
          <w:rFonts w:ascii="Arial" w:hAnsi="Arial" w:cs="Arial"/>
          <w:sz w:val="24"/>
          <w:szCs w:val="24"/>
        </w:rPr>
        <w:t>.</w:t>
      </w:r>
      <w:r w:rsidR="00272D37" w:rsidRPr="00AA4835">
        <w:rPr>
          <w:rFonts w:ascii="Arial" w:hAnsi="Arial" w:cs="Arial"/>
          <w:sz w:val="24"/>
          <w:szCs w:val="24"/>
        </w:rPr>
        <w:t xml:space="preserve"> </w:t>
      </w:r>
      <w:r w:rsidRPr="00AA4835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AA4835">
        <w:rPr>
          <w:rFonts w:ascii="Arial" w:hAnsi="Arial" w:cs="Arial"/>
          <w:sz w:val="24"/>
          <w:szCs w:val="24"/>
        </w:rPr>
        <w:t>p</w:t>
      </w:r>
      <w:r w:rsidRPr="00AA4835">
        <w:rPr>
          <w:rFonts w:ascii="Arial" w:hAnsi="Arial" w:cs="Arial"/>
          <w:sz w:val="24"/>
          <w:szCs w:val="24"/>
        </w:rPr>
        <w:t xml:space="preserve">ravidel dotačního </w:t>
      </w:r>
      <w:r w:rsidR="00EB414F" w:rsidRPr="00AA4835">
        <w:rPr>
          <w:rFonts w:ascii="Arial" w:hAnsi="Arial" w:cs="Arial"/>
          <w:sz w:val="24"/>
          <w:szCs w:val="24"/>
        </w:rPr>
        <w:t>titulu</w:t>
      </w:r>
      <w:r w:rsidRPr="00AA4835">
        <w:rPr>
          <w:rFonts w:ascii="Arial" w:hAnsi="Arial" w:cs="Arial"/>
          <w:sz w:val="24"/>
          <w:szCs w:val="24"/>
        </w:rPr>
        <w:t xml:space="preserve">, odst. </w:t>
      </w:r>
      <w:r w:rsidR="003F1369" w:rsidRPr="00AA4835">
        <w:rPr>
          <w:rFonts w:ascii="Arial" w:hAnsi="Arial" w:cs="Arial"/>
          <w:sz w:val="24"/>
          <w:szCs w:val="24"/>
        </w:rPr>
        <w:t>7.4</w:t>
      </w:r>
      <w:r w:rsidRPr="00AA4835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AA4835">
        <w:rPr>
          <w:rFonts w:ascii="Arial" w:hAnsi="Arial" w:cs="Arial"/>
          <w:sz w:val="24"/>
          <w:szCs w:val="24"/>
        </w:rPr>
        <w:t>akce</w:t>
      </w:r>
      <w:r w:rsidRPr="00AA4835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</w:p>
    <w:p w14:paraId="63EF0230" w14:textId="0F715B1F" w:rsidR="008268F8" w:rsidRPr="00AA4835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t>Obecný účel</w:t>
      </w:r>
      <w:r w:rsidRPr="00AA4835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AA4835">
        <w:rPr>
          <w:rFonts w:ascii="Arial" w:hAnsi="Arial" w:cs="Arial"/>
          <w:sz w:val="24"/>
          <w:szCs w:val="24"/>
        </w:rPr>
        <w:t>titulu</w:t>
      </w:r>
      <w:r w:rsidRPr="00AA4835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AA4835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AA4835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AA4835">
        <w:rPr>
          <w:rFonts w:ascii="Arial" w:hAnsi="Arial" w:cs="Arial"/>
          <w:sz w:val="24"/>
          <w:szCs w:val="24"/>
        </w:rPr>
        <w:t>.</w:t>
      </w:r>
    </w:p>
    <w:p w14:paraId="1F50B9A9" w14:textId="7296B2F4" w:rsidR="00AB6332" w:rsidRPr="00AA4835" w:rsidRDefault="0048403E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lastRenderedPageBreak/>
        <w:t xml:space="preserve">Písemná žádost </w:t>
      </w:r>
      <w:r w:rsidR="00C8104A" w:rsidRPr="00AA4835">
        <w:rPr>
          <w:rFonts w:ascii="Arial" w:hAnsi="Arial" w:cs="Arial"/>
          <w:sz w:val="24"/>
          <w:szCs w:val="24"/>
        </w:rPr>
        <w:t>je žádost  vygenerovaná systémem RAP, po elektronickém odeslání</w:t>
      </w:r>
      <w:r w:rsidR="006F6255" w:rsidRPr="00AA4835">
        <w:rPr>
          <w:rFonts w:ascii="Arial" w:hAnsi="Arial" w:cs="Arial"/>
          <w:sz w:val="24"/>
          <w:szCs w:val="24"/>
        </w:rPr>
        <w:t xml:space="preserve"> v systému RAP</w:t>
      </w:r>
      <w:r w:rsidR="00C8104A" w:rsidRPr="00AA4835">
        <w:rPr>
          <w:rFonts w:ascii="Arial" w:hAnsi="Arial" w:cs="Arial"/>
          <w:sz w:val="24"/>
          <w:szCs w:val="24"/>
        </w:rPr>
        <w:t xml:space="preserve">. Písemná žádost má </w:t>
      </w:r>
      <w:r w:rsidR="00C8104A" w:rsidRPr="00AA4835">
        <w:rPr>
          <w:rFonts w:ascii="Arial" w:hAnsi="Arial" w:cs="Arial"/>
          <w:b/>
          <w:sz w:val="24"/>
          <w:szCs w:val="24"/>
        </w:rPr>
        <w:t>v záhlaví vygenerovaný čárový</w:t>
      </w:r>
      <w:r w:rsidR="00C8104A" w:rsidRPr="00AA4835">
        <w:rPr>
          <w:rFonts w:ascii="Arial" w:hAnsi="Arial" w:cs="Arial"/>
          <w:sz w:val="24"/>
          <w:szCs w:val="24"/>
        </w:rPr>
        <w:t xml:space="preserve"> </w:t>
      </w:r>
      <w:r w:rsidR="00C8104A" w:rsidRPr="00AA4835">
        <w:rPr>
          <w:rFonts w:ascii="Arial" w:hAnsi="Arial" w:cs="Arial"/>
          <w:b/>
          <w:sz w:val="24"/>
          <w:szCs w:val="24"/>
        </w:rPr>
        <w:t>kód</w:t>
      </w:r>
      <w:r w:rsidR="00C8104A" w:rsidRPr="00AA4835">
        <w:rPr>
          <w:rFonts w:ascii="Arial" w:hAnsi="Arial" w:cs="Arial"/>
          <w:sz w:val="24"/>
          <w:szCs w:val="24"/>
        </w:rPr>
        <w:t xml:space="preserve"> (PID), může mít </w:t>
      </w:r>
      <w:r w:rsidR="00C8104A" w:rsidRPr="00AA4835">
        <w:rPr>
          <w:rFonts w:ascii="Arial" w:hAnsi="Arial" w:cs="Arial"/>
          <w:b/>
          <w:sz w:val="24"/>
          <w:szCs w:val="24"/>
        </w:rPr>
        <w:t>formu listinnou</w:t>
      </w:r>
      <w:r w:rsidR="00C8104A" w:rsidRPr="00AA4835">
        <w:rPr>
          <w:rFonts w:ascii="Arial" w:hAnsi="Arial" w:cs="Arial"/>
          <w:sz w:val="24"/>
          <w:szCs w:val="24"/>
        </w:rPr>
        <w:t xml:space="preserve">, tzn. je vytištěná a opatřena vlastnoručním popisem oprávněné osoby, nebo </w:t>
      </w:r>
      <w:r w:rsidR="00C8104A" w:rsidRPr="00AA4835">
        <w:rPr>
          <w:rFonts w:ascii="Arial" w:hAnsi="Arial" w:cs="Arial"/>
          <w:b/>
          <w:sz w:val="24"/>
          <w:szCs w:val="24"/>
        </w:rPr>
        <w:t>formu elektronickou</w:t>
      </w:r>
      <w:r w:rsidR="003A3C60" w:rsidRPr="00AA4835">
        <w:rPr>
          <w:rFonts w:ascii="Arial" w:hAnsi="Arial" w:cs="Arial"/>
          <w:b/>
          <w:sz w:val="24"/>
          <w:szCs w:val="24"/>
        </w:rPr>
        <w:t>,</w:t>
      </w:r>
      <w:r w:rsidR="00C8104A" w:rsidRPr="00AA4835">
        <w:rPr>
          <w:rFonts w:ascii="Arial" w:hAnsi="Arial" w:cs="Arial"/>
          <w:sz w:val="24"/>
          <w:szCs w:val="24"/>
        </w:rPr>
        <w:t xml:space="preserve"> tzn. dokument PDF opatřený uznávaným </w:t>
      </w:r>
      <w:r w:rsidR="00D000EB" w:rsidRPr="00AA4835">
        <w:rPr>
          <w:rFonts w:ascii="Arial" w:hAnsi="Arial" w:cs="Arial"/>
          <w:sz w:val="24"/>
          <w:szCs w:val="24"/>
        </w:rPr>
        <w:t xml:space="preserve">nebo kvalifikovaným </w:t>
      </w:r>
      <w:r w:rsidR="00C8104A" w:rsidRPr="00AA4835">
        <w:rPr>
          <w:rFonts w:ascii="Arial" w:hAnsi="Arial" w:cs="Arial"/>
          <w:sz w:val="24"/>
          <w:szCs w:val="24"/>
        </w:rPr>
        <w:t>elektronickým podpisem</w:t>
      </w:r>
      <w:r w:rsidR="00AB6332" w:rsidRPr="00AA4835">
        <w:rPr>
          <w:rFonts w:ascii="Arial" w:hAnsi="Arial" w:cs="Arial"/>
          <w:sz w:val="24"/>
          <w:szCs w:val="24"/>
        </w:rPr>
        <w:t>.</w:t>
      </w:r>
    </w:p>
    <w:p w14:paraId="7ADC2080" w14:textId="58384CA9" w:rsidR="00CD1DE7" w:rsidRPr="00AA4835" w:rsidRDefault="0048403E" w:rsidP="00AB6332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>11.1</w:t>
      </w:r>
      <w:r w:rsidR="00A41634" w:rsidRPr="00AA4835">
        <w:rPr>
          <w:rFonts w:ascii="Arial" w:hAnsi="Arial" w:cs="Arial"/>
          <w:sz w:val="24"/>
          <w:szCs w:val="24"/>
        </w:rPr>
        <w:t>1</w:t>
      </w:r>
      <w:r w:rsidRPr="00AA4835">
        <w:rPr>
          <w:rFonts w:ascii="Arial" w:hAnsi="Arial" w:cs="Arial"/>
          <w:sz w:val="24"/>
          <w:szCs w:val="24"/>
        </w:rPr>
        <w:t>.1.</w:t>
      </w:r>
      <w:r w:rsidRPr="00AA4835">
        <w:rPr>
          <w:rFonts w:ascii="Arial" w:hAnsi="Arial" w:cs="Arial"/>
          <w:b/>
          <w:sz w:val="24"/>
          <w:szCs w:val="24"/>
        </w:rPr>
        <w:t xml:space="preserve"> </w:t>
      </w:r>
      <w:r w:rsidR="001F69D8" w:rsidRPr="00AA4835">
        <w:rPr>
          <w:rFonts w:ascii="Arial" w:hAnsi="Arial" w:cs="Arial"/>
          <w:b/>
          <w:sz w:val="24"/>
          <w:szCs w:val="24"/>
        </w:rPr>
        <w:t>Listinná</w:t>
      </w:r>
      <w:r w:rsidR="00CD1DE7" w:rsidRPr="00AA4835">
        <w:rPr>
          <w:rFonts w:ascii="Arial" w:hAnsi="Arial" w:cs="Arial"/>
          <w:b/>
          <w:sz w:val="24"/>
          <w:szCs w:val="24"/>
        </w:rPr>
        <w:t xml:space="preserve"> žádost </w:t>
      </w:r>
      <w:r w:rsidR="00CD1DE7" w:rsidRPr="00AA4835">
        <w:rPr>
          <w:rFonts w:ascii="Arial" w:hAnsi="Arial" w:cs="Arial"/>
          <w:sz w:val="24"/>
          <w:szCs w:val="24"/>
        </w:rPr>
        <w:t xml:space="preserve">o poskytnutí dotace je žádost, vyplněná </w:t>
      </w:r>
      <w:r w:rsidR="006F548B" w:rsidRPr="00AA4835">
        <w:rPr>
          <w:rFonts w:ascii="Arial" w:hAnsi="Arial" w:cs="Arial"/>
          <w:sz w:val="24"/>
          <w:szCs w:val="24"/>
        </w:rPr>
        <w:t xml:space="preserve">a odeslaná </w:t>
      </w:r>
      <w:r w:rsidR="00CD1DE7" w:rsidRPr="00AA4835">
        <w:rPr>
          <w:rFonts w:ascii="Arial" w:hAnsi="Arial" w:cs="Arial"/>
          <w:sz w:val="24"/>
          <w:szCs w:val="24"/>
        </w:rPr>
        <w:t>prostřednictvím elektronického formuláře v systému RAP</w:t>
      </w:r>
      <w:r w:rsidR="00BD1DEF" w:rsidRPr="00AA4835">
        <w:rPr>
          <w:rFonts w:ascii="Arial" w:hAnsi="Arial" w:cs="Arial"/>
          <w:sz w:val="24"/>
          <w:szCs w:val="24"/>
        </w:rPr>
        <w:t>,</w:t>
      </w:r>
      <w:r w:rsidR="00CD1DE7" w:rsidRPr="00AA4835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AA4835">
        <w:rPr>
          <w:rFonts w:ascii="Arial" w:hAnsi="Arial" w:cs="Arial"/>
          <w:sz w:val="24"/>
          <w:szCs w:val="24"/>
        </w:rPr>
        <w:t>,</w:t>
      </w:r>
      <w:r w:rsidR="00CD1DE7" w:rsidRPr="00AA4835">
        <w:rPr>
          <w:rFonts w:ascii="Arial" w:hAnsi="Arial" w:cs="Arial"/>
          <w:sz w:val="24"/>
          <w:szCs w:val="24"/>
        </w:rPr>
        <w:t xml:space="preserve"> </w:t>
      </w:r>
      <w:r w:rsidR="006F548B" w:rsidRPr="00AA4835">
        <w:rPr>
          <w:rFonts w:ascii="Arial" w:hAnsi="Arial" w:cs="Arial"/>
          <w:sz w:val="24"/>
          <w:szCs w:val="24"/>
        </w:rPr>
        <w:t>a následně</w:t>
      </w:r>
      <w:r w:rsidR="006F6255" w:rsidRPr="00AA4835">
        <w:rPr>
          <w:rFonts w:ascii="Arial" w:hAnsi="Arial" w:cs="Arial"/>
          <w:sz w:val="24"/>
          <w:szCs w:val="24"/>
        </w:rPr>
        <w:t xml:space="preserve"> </w:t>
      </w:r>
      <w:r w:rsidR="00CD1DE7" w:rsidRPr="00AA4835">
        <w:rPr>
          <w:rFonts w:ascii="Arial" w:hAnsi="Arial" w:cs="Arial"/>
          <w:b/>
          <w:sz w:val="24"/>
          <w:szCs w:val="24"/>
        </w:rPr>
        <w:t>vytištěn</w:t>
      </w:r>
      <w:r w:rsidR="008D2F0A" w:rsidRPr="00AA4835">
        <w:rPr>
          <w:rFonts w:ascii="Arial" w:hAnsi="Arial" w:cs="Arial"/>
          <w:b/>
          <w:sz w:val="24"/>
          <w:szCs w:val="24"/>
        </w:rPr>
        <w:t>á</w:t>
      </w:r>
      <w:r w:rsidR="006F548B" w:rsidRPr="00AA4835">
        <w:rPr>
          <w:rFonts w:ascii="Arial" w:hAnsi="Arial" w:cs="Arial"/>
          <w:sz w:val="24"/>
          <w:szCs w:val="24"/>
        </w:rPr>
        <w:t>,</w:t>
      </w:r>
      <w:r w:rsidR="008D2F0A" w:rsidRPr="00AA4835">
        <w:rPr>
          <w:rFonts w:ascii="Arial" w:hAnsi="Arial" w:cs="Arial"/>
          <w:sz w:val="24"/>
          <w:szCs w:val="24"/>
        </w:rPr>
        <w:t xml:space="preserve"> opatřená</w:t>
      </w:r>
      <w:r w:rsidR="006F548B" w:rsidRPr="00AA4835">
        <w:rPr>
          <w:rFonts w:ascii="Arial" w:hAnsi="Arial" w:cs="Arial"/>
          <w:sz w:val="24"/>
          <w:szCs w:val="24"/>
        </w:rPr>
        <w:t xml:space="preserve"> vlastnoručním podpisem a</w:t>
      </w:r>
      <w:r w:rsidR="00BA36B7" w:rsidRPr="00AA4835">
        <w:rPr>
          <w:rFonts w:ascii="Arial" w:hAnsi="Arial" w:cs="Arial"/>
          <w:sz w:val="24"/>
          <w:szCs w:val="24"/>
        </w:rPr>
        <w:t> </w:t>
      </w:r>
      <w:r w:rsidR="001207B5" w:rsidRPr="00AA4835">
        <w:rPr>
          <w:rFonts w:ascii="Arial" w:hAnsi="Arial" w:cs="Arial"/>
          <w:sz w:val="24"/>
          <w:szCs w:val="24"/>
        </w:rPr>
        <w:t>doručená</w:t>
      </w:r>
      <w:r w:rsidR="00CD1DE7" w:rsidRPr="00AA4835">
        <w:rPr>
          <w:rFonts w:ascii="Arial" w:hAnsi="Arial" w:cs="Arial"/>
          <w:sz w:val="24"/>
          <w:szCs w:val="24"/>
        </w:rPr>
        <w:t xml:space="preserve"> </w:t>
      </w:r>
      <w:r w:rsidR="001F69D8" w:rsidRPr="00AA4835">
        <w:rPr>
          <w:rFonts w:ascii="Arial" w:hAnsi="Arial" w:cs="Arial"/>
          <w:sz w:val="24"/>
          <w:szCs w:val="24"/>
        </w:rPr>
        <w:t xml:space="preserve">dle bodu 8.3.1 </w:t>
      </w:r>
      <w:r w:rsidR="007A1EF8" w:rsidRPr="00AA4835">
        <w:rPr>
          <w:rFonts w:ascii="Arial" w:hAnsi="Arial" w:cs="Arial"/>
          <w:sz w:val="24"/>
          <w:szCs w:val="24"/>
        </w:rPr>
        <w:t>písm</w:t>
      </w:r>
      <w:r w:rsidR="001F69D8" w:rsidRPr="00AA4835">
        <w:rPr>
          <w:rFonts w:ascii="Arial" w:hAnsi="Arial" w:cs="Arial"/>
          <w:sz w:val="24"/>
          <w:szCs w:val="24"/>
        </w:rPr>
        <w:t xml:space="preserve">. </w:t>
      </w:r>
      <w:r w:rsidR="009026A3" w:rsidRPr="00AA4835">
        <w:rPr>
          <w:rFonts w:ascii="Arial" w:hAnsi="Arial" w:cs="Arial"/>
          <w:sz w:val="24"/>
          <w:szCs w:val="24"/>
        </w:rPr>
        <w:t>d</w:t>
      </w:r>
      <w:r w:rsidR="007A1EF8" w:rsidRPr="00AA4835">
        <w:rPr>
          <w:rFonts w:ascii="Arial" w:hAnsi="Arial" w:cs="Arial"/>
          <w:sz w:val="24"/>
          <w:szCs w:val="24"/>
        </w:rPr>
        <w:t>)</w:t>
      </w:r>
      <w:r w:rsidR="00BD1DEF" w:rsidRPr="00AA4835">
        <w:rPr>
          <w:rFonts w:ascii="Arial" w:hAnsi="Arial" w:cs="Arial"/>
          <w:sz w:val="24"/>
          <w:szCs w:val="24"/>
        </w:rPr>
        <w:t xml:space="preserve"> </w:t>
      </w:r>
      <w:r w:rsidR="007A1EF8" w:rsidRPr="00AA4835">
        <w:rPr>
          <w:rFonts w:ascii="Arial" w:hAnsi="Arial" w:cs="Arial"/>
          <w:sz w:val="24"/>
          <w:szCs w:val="24"/>
        </w:rPr>
        <w:t>nebo</w:t>
      </w:r>
      <w:r w:rsidR="00BD1DEF" w:rsidRPr="00AA4835">
        <w:rPr>
          <w:rFonts w:ascii="Arial" w:hAnsi="Arial" w:cs="Arial"/>
          <w:sz w:val="24"/>
          <w:szCs w:val="24"/>
        </w:rPr>
        <w:t xml:space="preserve"> </w:t>
      </w:r>
      <w:r w:rsidR="009026A3" w:rsidRPr="00AA4835">
        <w:rPr>
          <w:rFonts w:ascii="Arial" w:hAnsi="Arial" w:cs="Arial"/>
          <w:sz w:val="24"/>
          <w:szCs w:val="24"/>
        </w:rPr>
        <w:t>e</w:t>
      </w:r>
      <w:r w:rsidR="007A1EF8" w:rsidRPr="00AA4835">
        <w:rPr>
          <w:rFonts w:ascii="Arial" w:hAnsi="Arial" w:cs="Arial"/>
          <w:sz w:val="24"/>
          <w:szCs w:val="24"/>
        </w:rPr>
        <w:t>)</w:t>
      </w:r>
      <w:r w:rsidR="006F6255" w:rsidRPr="00AA4835">
        <w:rPr>
          <w:rFonts w:ascii="Arial" w:hAnsi="Arial" w:cs="Arial"/>
          <w:sz w:val="24"/>
          <w:szCs w:val="24"/>
        </w:rPr>
        <w:t>.</w:t>
      </w:r>
    </w:p>
    <w:p w14:paraId="455B4F14" w14:textId="1EAA5225" w:rsidR="0048403E" w:rsidRPr="00AA4835" w:rsidRDefault="0048403E" w:rsidP="00AC3825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>11.1</w:t>
      </w:r>
      <w:r w:rsidR="00A41634" w:rsidRPr="00AA4835">
        <w:rPr>
          <w:rFonts w:ascii="Arial" w:hAnsi="Arial" w:cs="Arial"/>
          <w:sz w:val="24"/>
          <w:szCs w:val="24"/>
        </w:rPr>
        <w:t>1</w:t>
      </w:r>
      <w:r w:rsidRPr="00AA4835">
        <w:rPr>
          <w:rFonts w:ascii="Arial" w:hAnsi="Arial" w:cs="Arial"/>
          <w:sz w:val="24"/>
          <w:szCs w:val="24"/>
        </w:rPr>
        <w:t>.2.</w:t>
      </w:r>
      <w:r w:rsidRPr="00AA4835">
        <w:rPr>
          <w:rFonts w:ascii="Arial" w:hAnsi="Arial" w:cs="Arial"/>
          <w:b/>
          <w:sz w:val="24"/>
          <w:szCs w:val="24"/>
        </w:rPr>
        <w:t xml:space="preserve"> </w:t>
      </w:r>
      <w:r w:rsidR="002919AB" w:rsidRPr="00AA4835">
        <w:rPr>
          <w:rFonts w:ascii="Arial" w:hAnsi="Arial" w:cs="Arial"/>
          <w:b/>
          <w:sz w:val="24"/>
          <w:szCs w:val="24"/>
        </w:rPr>
        <w:t xml:space="preserve">Elektronická žádost </w:t>
      </w:r>
      <w:r w:rsidR="002919AB" w:rsidRPr="00AA4835">
        <w:rPr>
          <w:rFonts w:ascii="Arial" w:hAnsi="Arial" w:cs="Arial"/>
          <w:sz w:val="24"/>
          <w:szCs w:val="24"/>
        </w:rPr>
        <w:t>o poskytnutí dotace je žádost,</w:t>
      </w:r>
      <w:r w:rsidR="008D2F0A" w:rsidRPr="00AA4835">
        <w:rPr>
          <w:rFonts w:ascii="Arial" w:hAnsi="Arial" w:cs="Arial"/>
          <w:sz w:val="24"/>
          <w:szCs w:val="24"/>
        </w:rPr>
        <w:t xml:space="preserve"> vyplněná prostřednictvím elektronického formuláře v systému RAP</w:t>
      </w:r>
      <w:r w:rsidR="006F6255" w:rsidRPr="00AA4835">
        <w:rPr>
          <w:rFonts w:ascii="Arial" w:hAnsi="Arial" w:cs="Arial"/>
          <w:sz w:val="24"/>
          <w:szCs w:val="24"/>
        </w:rPr>
        <w:t>,</w:t>
      </w:r>
      <w:r w:rsidR="008D2F0A" w:rsidRPr="00AA4835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AA4835">
        <w:rPr>
          <w:rFonts w:ascii="Arial" w:hAnsi="Arial" w:cs="Arial"/>
          <w:sz w:val="24"/>
          <w:szCs w:val="24"/>
        </w:rPr>
        <w:t>,</w:t>
      </w:r>
      <w:r w:rsidR="008D2F0A" w:rsidRPr="00AA4835">
        <w:rPr>
          <w:rFonts w:ascii="Arial" w:hAnsi="Arial" w:cs="Arial"/>
          <w:sz w:val="24"/>
          <w:szCs w:val="24"/>
        </w:rPr>
        <w:t xml:space="preserve"> a odeslaná </w:t>
      </w:r>
      <w:r w:rsidR="006F6255" w:rsidRPr="00AA4835">
        <w:rPr>
          <w:rFonts w:ascii="Arial" w:hAnsi="Arial" w:cs="Arial"/>
          <w:sz w:val="24"/>
          <w:szCs w:val="24"/>
        </w:rPr>
        <w:t xml:space="preserve">elektronicky </w:t>
      </w:r>
      <w:r w:rsidR="008D2F0A" w:rsidRPr="00AA4835">
        <w:rPr>
          <w:rFonts w:ascii="Arial" w:hAnsi="Arial" w:cs="Arial"/>
          <w:sz w:val="24"/>
          <w:szCs w:val="24"/>
        </w:rPr>
        <w:t xml:space="preserve">dle bodu </w:t>
      </w:r>
      <w:r w:rsidR="009F1160" w:rsidRPr="00AA4835">
        <w:rPr>
          <w:rFonts w:ascii="Arial" w:hAnsi="Arial" w:cs="Arial"/>
          <w:sz w:val="24"/>
          <w:szCs w:val="24"/>
        </w:rPr>
        <w:t>8.3.1. písm.</w:t>
      </w:r>
      <w:r w:rsidR="00C71F67" w:rsidRPr="00AA4835">
        <w:rPr>
          <w:rFonts w:ascii="Arial" w:hAnsi="Arial" w:cs="Arial"/>
          <w:sz w:val="24"/>
          <w:szCs w:val="24"/>
        </w:rPr>
        <w:t xml:space="preserve"> a</w:t>
      </w:r>
      <w:r w:rsidR="007A1EF8" w:rsidRPr="00AA4835">
        <w:rPr>
          <w:rFonts w:ascii="Arial" w:hAnsi="Arial" w:cs="Arial"/>
          <w:sz w:val="24"/>
          <w:szCs w:val="24"/>
        </w:rPr>
        <w:t>)</w:t>
      </w:r>
      <w:r w:rsidR="009026A3" w:rsidRPr="00AA4835">
        <w:rPr>
          <w:rFonts w:ascii="Arial" w:hAnsi="Arial" w:cs="Arial"/>
          <w:sz w:val="24"/>
          <w:szCs w:val="24"/>
        </w:rPr>
        <w:t>,</w:t>
      </w:r>
      <w:r w:rsidR="00C71F67" w:rsidRPr="00AA4835">
        <w:rPr>
          <w:rFonts w:ascii="Arial" w:hAnsi="Arial" w:cs="Arial"/>
          <w:sz w:val="24"/>
          <w:szCs w:val="24"/>
        </w:rPr>
        <w:t xml:space="preserve"> b</w:t>
      </w:r>
      <w:r w:rsidR="007A1EF8" w:rsidRPr="00AA4835">
        <w:rPr>
          <w:rFonts w:ascii="Arial" w:hAnsi="Arial" w:cs="Arial"/>
          <w:sz w:val="24"/>
          <w:szCs w:val="24"/>
        </w:rPr>
        <w:t>)</w:t>
      </w:r>
      <w:r w:rsidR="00786F00" w:rsidRPr="00AA4835">
        <w:rPr>
          <w:rFonts w:ascii="Arial" w:hAnsi="Arial" w:cs="Arial"/>
          <w:sz w:val="24"/>
          <w:szCs w:val="24"/>
        </w:rPr>
        <w:t xml:space="preserve">, </w:t>
      </w:r>
      <w:r w:rsidR="009026A3" w:rsidRPr="00AA4835">
        <w:rPr>
          <w:rFonts w:ascii="Arial" w:hAnsi="Arial" w:cs="Arial"/>
          <w:sz w:val="24"/>
          <w:szCs w:val="24"/>
        </w:rPr>
        <w:t xml:space="preserve">c) nebo </w:t>
      </w:r>
      <w:r w:rsidR="00F5523A" w:rsidRPr="00AA4835">
        <w:rPr>
          <w:rFonts w:ascii="Arial" w:hAnsi="Arial" w:cs="Arial"/>
          <w:sz w:val="24"/>
          <w:szCs w:val="24"/>
        </w:rPr>
        <w:t>f</w:t>
      </w:r>
      <w:r w:rsidR="00786F00" w:rsidRPr="00AA4835">
        <w:rPr>
          <w:rFonts w:ascii="Arial" w:hAnsi="Arial" w:cs="Arial"/>
          <w:sz w:val="24"/>
          <w:szCs w:val="24"/>
        </w:rPr>
        <w:t>)</w:t>
      </w:r>
      <w:r w:rsidR="006F6255" w:rsidRPr="00AA4835">
        <w:rPr>
          <w:rFonts w:ascii="Arial" w:hAnsi="Arial" w:cs="Arial"/>
          <w:sz w:val="24"/>
          <w:szCs w:val="24"/>
        </w:rPr>
        <w:t>.</w:t>
      </w:r>
    </w:p>
    <w:p w14:paraId="16E263FC" w14:textId="77777777" w:rsidR="006A310B" w:rsidRPr="00AA4835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AA4835">
        <w:rPr>
          <w:rFonts w:ascii="Arial" w:hAnsi="Arial" w:cs="Arial"/>
          <w:b/>
          <w:sz w:val="24"/>
          <w:szCs w:val="24"/>
        </w:rPr>
        <w:t>Poradní orgán</w:t>
      </w:r>
      <w:r w:rsidRPr="00AA4835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AA483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t>Poskytovatel dotace</w:t>
      </w:r>
      <w:r w:rsidRPr="00AA4835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3F48C4B5" w:rsidR="00724C93" w:rsidRPr="00AA4835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t>Projekt</w:t>
      </w:r>
      <w:r w:rsidR="00AB6332" w:rsidRPr="00AA4835">
        <w:rPr>
          <w:rFonts w:ascii="Arial" w:hAnsi="Arial" w:cs="Arial"/>
          <w:b/>
          <w:sz w:val="24"/>
          <w:szCs w:val="24"/>
        </w:rPr>
        <w:t xml:space="preserve"> </w:t>
      </w:r>
      <w:r w:rsidRPr="00AA4835">
        <w:rPr>
          <w:rFonts w:ascii="Arial" w:hAnsi="Arial" w:cs="Arial"/>
          <w:sz w:val="24"/>
          <w:szCs w:val="24"/>
        </w:rPr>
        <w:t>– akce (žadatelem navrhovaný ucelený souhrn aktivit, které mají být podpořeny z dotačního titulu, např. kulturní akce)</w:t>
      </w:r>
      <w:r w:rsidR="00786F00" w:rsidRPr="00AA4835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AA483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t>Příjemce</w:t>
      </w:r>
      <w:r w:rsidRPr="00AA4835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6939647F" w14:textId="77777777" w:rsidR="00B07136" w:rsidRPr="00AA4835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t xml:space="preserve">Řídící orgán </w:t>
      </w:r>
      <w:r w:rsidRPr="00AA4835">
        <w:rPr>
          <w:rFonts w:ascii="Arial" w:hAnsi="Arial" w:cs="Arial"/>
          <w:sz w:val="24"/>
          <w:szCs w:val="24"/>
        </w:rPr>
        <w:t>u poskytovatele je</w:t>
      </w:r>
      <w:r w:rsidRPr="00AA4835">
        <w:rPr>
          <w:rFonts w:ascii="Arial" w:hAnsi="Arial" w:cs="Arial"/>
          <w:b/>
          <w:sz w:val="24"/>
          <w:szCs w:val="24"/>
        </w:rPr>
        <w:t xml:space="preserve"> </w:t>
      </w:r>
      <w:r w:rsidRPr="00AA4835">
        <w:rPr>
          <w:rFonts w:ascii="Arial" w:hAnsi="Arial" w:cs="Arial"/>
          <w:sz w:val="24"/>
          <w:szCs w:val="24"/>
        </w:rPr>
        <w:t xml:space="preserve">Rada Olomouckého kraje, případně Zastupitelstvo Olomouckého kraje, a to dle druhu žadatele a dle výše dotace poskytnuté ve stávajícím kalendářním roce jednomu žadateli v jednotlivém případě (témuž žadateli ke stejnému účelu). Řídící orgán </w:t>
      </w:r>
      <w:r w:rsidR="005A7CE7" w:rsidRPr="00AA4835">
        <w:rPr>
          <w:rFonts w:ascii="Arial" w:hAnsi="Arial" w:cs="Arial"/>
          <w:sz w:val="24"/>
          <w:szCs w:val="24"/>
        </w:rPr>
        <w:t xml:space="preserve">zejména schvaluje pravidla konkrétního dotačního programu, rozhoduje o jeho vyhlášení a rozhoduje o přidělení dotace a její výši. </w:t>
      </w:r>
    </w:p>
    <w:p w14:paraId="56219939" w14:textId="3F342B30" w:rsidR="006A310B" w:rsidRPr="00AA4835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t xml:space="preserve">Smlouva </w:t>
      </w:r>
      <w:r w:rsidRPr="00AA4835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příjemci.</w:t>
      </w:r>
      <w:r w:rsidR="00DD1CAB" w:rsidRPr="00AA4835">
        <w:rPr>
          <w:rFonts w:ascii="Arial" w:hAnsi="Arial" w:cs="Arial"/>
          <w:sz w:val="24"/>
          <w:szCs w:val="24"/>
        </w:rPr>
        <w:t xml:space="preserve"> </w:t>
      </w:r>
      <w:r w:rsidR="00BA36B7" w:rsidRPr="00AA4835">
        <w:rPr>
          <w:rFonts w:ascii="Arial" w:hAnsi="Arial" w:cs="Arial"/>
          <w:b/>
          <w:sz w:val="24"/>
          <w:szCs w:val="24"/>
        </w:rPr>
        <w:t>S </w:t>
      </w:r>
      <w:r w:rsidR="00DD1CAB" w:rsidRPr="00AA4835">
        <w:rPr>
          <w:rFonts w:ascii="Arial" w:hAnsi="Arial" w:cs="Arial"/>
          <w:b/>
          <w:sz w:val="24"/>
          <w:szCs w:val="24"/>
        </w:rPr>
        <w:t>příjemci</w:t>
      </w:r>
      <w:r w:rsidR="00DD1CAB" w:rsidRPr="00AA4835">
        <w:rPr>
          <w:rFonts w:ascii="Arial" w:hAnsi="Arial" w:cs="Arial"/>
          <w:b/>
          <w:sz w:val="24"/>
          <w:szCs w:val="24"/>
          <w:lang w:val="sv-SE"/>
        </w:rPr>
        <w:t xml:space="preserve">, kteří podali elektronickou žádost </w:t>
      </w:r>
      <w:r w:rsidR="00FD1121" w:rsidRPr="00AA4835">
        <w:rPr>
          <w:rFonts w:ascii="Arial" w:hAnsi="Arial" w:cs="Arial"/>
          <w:b/>
          <w:sz w:val="24"/>
          <w:szCs w:val="24"/>
          <w:lang w:val="sv-SE"/>
        </w:rPr>
        <w:t xml:space="preserve">o poskytnutí dotace </w:t>
      </w:r>
      <w:r w:rsidR="00DD1CAB" w:rsidRPr="00AA4835">
        <w:rPr>
          <w:rFonts w:ascii="Arial" w:hAnsi="Arial" w:cs="Arial"/>
          <w:b/>
          <w:sz w:val="24"/>
          <w:szCs w:val="24"/>
          <w:lang w:val="sv-SE"/>
        </w:rPr>
        <w:t>p</w:t>
      </w:r>
      <w:r w:rsidR="00965131" w:rsidRPr="00AA4835">
        <w:rPr>
          <w:rFonts w:ascii="Arial" w:hAnsi="Arial" w:cs="Arial"/>
          <w:b/>
          <w:sz w:val="24"/>
          <w:szCs w:val="24"/>
          <w:lang w:val="sv-SE"/>
        </w:rPr>
        <w:t>r</w:t>
      </w:r>
      <w:r w:rsidR="00DD1CAB" w:rsidRPr="00AA4835">
        <w:rPr>
          <w:rFonts w:ascii="Arial" w:hAnsi="Arial" w:cs="Arial"/>
          <w:b/>
          <w:sz w:val="24"/>
          <w:szCs w:val="24"/>
          <w:lang w:val="sv-SE"/>
        </w:rPr>
        <w:t>ostřednictvím datové schránky</w:t>
      </w:r>
      <w:r w:rsidR="00312F8D" w:rsidRPr="00AA4835">
        <w:rPr>
          <w:rFonts w:ascii="Arial" w:hAnsi="Arial" w:cs="Arial"/>
          <w:b/>
          <w:sz w:val="24"/>
          <w:szCs w:val="24"/>
          <w:lang w:val="sv-SE"/>
        </w:rPr>
        <w:t xml:space="preserve"> (bod 8.3.1 písm. b)</w:t>
      </w:r>
      <w:r w:rsidR="00DD1CAB" w:rsidRPr="00AA4835">
        <w:rPr>
          <w:rFonts w:ascii="Arial" w:hAnsi="Arial" w:cs="Arial"/>
          <w:b/>
          <w:sz w:val="24"/>
          <w:szCs w:val="24"/>
          <w:lang w:val="sv-SE"/>
        </w:rPr>
        <w:t>, bud</w:t>
      </w:r>
      <w:r w:rsidR="00287EC5" w:rsidRPr="00AA4835">
        <w:rPr>
          <w:rFonts w:ascii="Arial" w:hAnsi="Arial" w:cs="Arial"/>
          <w:b/>
          <w:sz w:val="24"/>
          <w:szCs w:val="24"/>
          <w:lang w:val="sv-SE"/>
        </w:rPr>
        <w:t>ou</w:t>
      </w:r>
      <w:r w:rsidR="00DD1CAB" w:rsidRPr="00AA4835">
        <w:rPr>
          <w:rFonts w:ascii="Arial" w:hAnsi="Arial" w:cs="Arial"/>
          <w:b/>
          <w:sz w:val="24"/>
          <w:szCs w:val="24"/>
          <w:lang w:val="sv-SE"/>
        </w:rPr>
        <w:t xml:space="preserve"> Smlouv</w:t>
      </w:r>
      <w:r w:rsidR="00287EC5" w:rsidRPr="00AA4835">
        <w:rPr>
          <w:rFonts w:ascii="Arial" w:hAnsi="Arial" w:cs="Arial"/>
          <w:b/>
          <w:sz w:val="24"/>
          <w:szCs w:val="24"/>
          <w:lang w:val="sv-SE"/>
        </w:rPr>
        <w:t>y a jejich případné dodatky</w:t>
      </w:r>
      <w:r w:rsidR="00DD1CAB" w:rsidRPr="00AA4835">
        <w:rPr>
          <w:rFonts w:ascii="Arial" w:hAnsi="Arial" w:cs="Arial"/>
          <w:b/>
          <w:sz w:val="24"/>
          <w:szCs w:val="24"/>
          <w:lang w:val="sv-SE"/>
        </w:rPr>
        <w:t xml:space="preserve"> uzavřen</w:t>
      </w:r>
      <w:r w:rsidR="00287EC5" w:rsidRPr="00AA4835">
        <w:rPr>
          <w:rFonts w:ascii="Arial" w:hAnsi="Arial" w:cs="Arial"/>
          <w:b/>
          <w:sz w:val="24"/>
          <w:szCs w:val="24"/>
          <w:lang w:val="sv-SE"/>
        </w:rPr>
        <w:t>y</w:t>
      </w:r>
      <w:r w:rsidR="00DD1CAB" w:rsidRPr="00AA4835">
        <w:rPr>
          <w:rFonts w:ascii="Arial" w:hAnsi="Arial" w:cs="Arial"/>
          <w:b/>
          <w:sz w:val="24"/>
          <w:szCs w:val="24"/>
          <w:lang w:val="sv-SE"/>
        </w:rPr>
        <w:t xml:space="preserve"> vždy </w:t>
      </w:r>
      <w:r w:rsidR="00CC5607" w:rsidRPr="00AA4835">
        <w:rPr>
          <w:rFonts w:ascii="Arial" w:hAnsi="Arial" w:cs="Arial"/>
          <w:b/>
          <w:sz w:val="24"/>
          <w:szCs w:val="24"/>
          <w:lang w:val="sv-SE"/>
        </w:rPr>
        <w:t xml:space="preserve">pouze </w:t>
      </w:r>
      <w:r w:rsidR="00DD1CAB" w:rsidRPr="00AA4835">
        <w:rPr>
          <w:rFonts w:ascii="Arial" w:hAnsi="Arial" w:cs="Arial"/>
          <w:b/>
          <w:sz w:val="24"/>
          <w:szCs w:val="24"/>
          <w:lang w:val="sv-SE"/>
        </w:rPr>
        <w:t>elektronicky</w:t>
      </w:r>
      <w:r w:rsidR="00ED5393" w:rsidRPr="00AA4835">
        <w:rPr>
          <w:rFonts w:ascii="Arial" w:hAnsi="Arial" w:cs="Arial"/>
          <w:b/>
          <w:sz w:val="24"/>
          <w:szCs w:val="24"/>
          <w:lang w:val="sv-SE"/>
        </w:rPr>
        <w:t xml:space="preserve">, a to oboustranným podpisem </w:t>
      </w:r>
      <w:r w:rsidR="00287EC5" w:rsidRPr="00AA4835">
        <w:rPr>
          <w:rFonts w:ascii="Arial" w:hAnsi="Arial" w:cs="Arial"/>
          <w:b/>
          <w:sz w:val="24"/>
          <w:szCs w:val="24"/>
          <w:lang w:val="sv-SE"/>
        </w:rPr>
        <w:t xml:space="preserve">jejich </w:t>
      </w:r>
      <w:r w:rsidR="00ED5393" w:rsidRPr="00AA4835">
        <w:rPr>
          <w:rFonts w:ascii="Arial" w:hAnsi="Arial" w:cs="Arial"/>
          <w:b/>
          <w:sz w:val="24"/>
          <w:szCs w:val="24"/>
          <w:lang w:val="sv-SE"/>
        </w:rPr>
        <w:t xml:space="preserve">elektronické verze prostřednictvím </w:t>
      </w:r>
      <w:r w:rsidR="004454EE" w:rsidRPr="00AA4835">
        <w:rPr>
          <w:rFonts w:ascii="Arial" w:hAnsi="Arial" w:cs="Arial"/>
          <w:b/>
          <w:sz w:val="24"/>
          <w:szCs w:val="24"/>
          <w:lang w:val="sv-SE"/>
        </w:rPr>
        <w:t>uznávan</w:t>
      </w:r>
      <w:r w:rsidR="00FD1121" w:rsidRPr="00AA4835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AA4835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770C39" w:rsidRPr="00AA4835">
        <w:rPr>
          <w:rFonts w:ascii="Arial" w:hAnsi="Arial" w:cs="Arial"/>
          <w:b/>
          <w:sz w:val="24"/>
          <w:szCs w:val="24"/>
          <w:lang w:val="sv-SE"/>
        </w:rPr>
        <w:t xml:space="preserve">nebo kvalifikovaných </w:t>
      </w:r>
      <w:r w:rsidR="004454EE" w:rsidRPr="00AA4835">
        <w:rPr>
          <w:rFonts w:ascii="Arial" w:hAnsi="Arial" w:cs="Arial"/>
          <w:b/>
          <w:sz w:val="24"/>
          <w:szCs w:val="24"/>
          <w:lang w:val="sv-SE"/>
        </w:rPr>
        <w:t>elektronick</w:t>
      </w:r>
      <w:r w:rsidR="00FD1121" w:rsidRPr="00AA4835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AA4835">
        <w:rPr>
          <w:rFonts w:ascii="Arial" w:hAnsi="Arial" w:cs="Arial"/>
          <w:b/>
          <w:sz w:val="24"/>
          <w:szCs w:val="24"/>
          <w:lang w:val="sv-SE"/>
        </w:rPr>
        <w:t xml:space="preserve"> podpis</w:t>
      </w:r>
      <w:r w:rsidR="00FD1121" w:rsidRPr="00AA4835">
        <w:rPr>
          <w:rFonts w:ascii="Arial" w:hAnsi="Arial" w:cs="Arial"/>
          <w:b/>
          <w:sz w:val="24"/>
          <w:szCs w:val="24"/>
          <w:lang w:val="sv-SE"/>
        </w:rPr>
        <w:t>ů</w:t>
      </w:r>
      <w:r w:rsidR="00F42DAF" w:rsidRPr="00AA4835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FD1121" w:rsidRPr="00AA4835">
        <w:rPr>
          <w:rFonts w:ascii="Arial" w:hAnsi="Arial" w:cs="Arial"/>
          <w:b/>
          <w:sz w:val="24"/>
          <w:szCs w:val="24"/>
          <w:lang w:val="sv-SE"/>
        </w:rPr>
        <w:t xml:space="preserve">smluvních stran v souladu </w:t>
      </w:r>
      <w:r w:rsidR="004454EE" w:rsidRPr="00AA4835">
        <w:rPr>
          <w:rFonts w:ascii="Arial" w:hAnsi="Arial" w:cs="Arial"/>
          <w:b/>
          <w:sz w:val="24"/>
          <w:szCs w:val="24"/>
          <w:lang w:val="sv-SE"/>
        </w:rPr>
        <w:t>příslušný</w:t>
      </w:r>
      <w:r w:rsidR="00FD1121" w:rsidRPr="00AA4835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AA4835">
        <w:rPr>
          <w:rFonts w:ascii="Arial" w:hAnsi="Arial" w:cs="Arial"/>
          <w:b/>
          <w:sz w:val="24"/>
          <w:szCs w:val="24"/>
          <w:lang w:val="sv-SE"/>
        </w:rPr>
        <w:t xml:space="preserve"> právní</w:t>
      </w:r>
      <w:r w:rsidR="00FD1121" w:rsidRPr="00AA4835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AA4835">
        <w:rPr>
          <w:rFonts w:ascii="Arial" w:hAnsi="Arial" w:cs="Arial"/>
          <w:b/>
          <w:sz w:val="24"/>
          <w:szCs w:val="24"/>
          <w:lang w:val="sv-SE"/>
        </w:rPr>
        <w:t xml:space="preserve"> předpis</w:t>
      </w:r>
      <w:r w:rsidR="00FD1121" w:rsidRPr="00AA4835">
        <w:rPr>
          <w:rFonts w:ascii="Arial" w:hAnsi="Arial" w:cs="Arial"/>
          <w:b/>
          <w:sz w:val="24"/>
          <w:szCs w:val="24"/>
          <w:lang w:val="sv-SE"/>
        </w:rPr>
        <w:t>y</w:t>
      </w:r>
      <w:r w:rsidR="004454EE" w:rsidRPr="00AA4835">
        <w:rPr>
          <w:rFonts w:ascii="Arial" w:hAnsi="Arial" w:cs="Arial"/>
          <w:b/>
          <w:sz w:val="24"/>
          <w:szCs w:val="24"/>
          <w:lang w:val="sv-SE"/>
        </w:rPr>
        <w:t>.</w:t>
      </w:r>
      <w:r w:rsidR="00D217EF" w:rsidRPr="00AA4835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291D62" w:rsidRPr="00AA4835">
        <w:rPr>
          <w:rFonts w:ascii="Arial" w:hAnsi="Arial" w:cs="Arial"/>
          <w:sz w:val="24"/>
          <w:szCs w:val="24"/>
          <w:lang w:val="sv-SE"/>
        </w:rPr>
        <w:t>V případě objektivních technických problémů a prokazatelné časové tísně může být Smlouva</w:t>
      </w:r>
      <w:r w:rsidR="00CA4F9A" w:rsidRPr="00AA4835">
        <w:rPr>
          <w:rFonts w:ascii="Arial" w:hAnsi="Arial" w:cs="Arial"/>
          <w:sz w:val="24"/>
          <w:szCs w:val="24"/>
          <w:lang w:val="sv-SE"/>
        </w:rPr>
        <w:t xml:space="preserve">, </w:t>
      </w:r>
      <w:r w:rsidR="00291D62" w:rsidRPr="00AA4835">
        <w:rPr>
          <w:rFonts w:ascii="Arial" w:hAnsi="Arial" w:cs="Arial"/>
          <w:sz w:val="24"/>
          <w:szCs w:val="24"/>
          <w:lang w:val="sv-SE"/>
        </w:rPr>
        <w:t>po vzájemné dohodě příjemce a poskytovatele dotace</w:t>
      </w:r>
      <w:r w:rsidR="00CA4F9A" w:rsidRPr="00AA4835">
        <w:rPr>
          <w:rFonts w:ascii="Arial" w:hAnsi="Arial" w:cs="Arial"/>
          <w:sz w:val="24"/>
          <w:szCs w:val="24"/>
          <w:lang w:val="sv-SE"/>
        </w:rPr>
        <w:t>,</w:t>
      </w:r>
      <w:r w:rsidR="00291D62" w:rsidRPr="00AA4835">
        <w:rPr>
          <w:rFonts w:ascii="Arial" w:hAnsi="Arial" w:cs="Arial"/>
          <w:sz w:val="24"/>
          <w:szCs w:val="24"/>
          <w:lang w:val="sv-SE"/>
        </w:rPr>
        <w:t xml:space="preserve"> uzavřena </w:t>
      </w:r>
      <w:r w:rsidR="00A9103D" w:rsidRPr="00AA4835">
        <w:rPr>
          <w:rFonts w:ascii="Arial" w:hAnsi="Arial" w:cs="Arial"/>
          <w:sz w:val="24"/>
          <w:szCs w:val="24"/>
          <w:lang w:val="sv-SE"/>
        </w:rPr>
        <w:t>v listinné podobě</w:t>
      </w:r>
      <w:r w:rsidR="00291D62" w:rsidRPr="00AA4835">
        <w:rPr>
          <w:rFonts w:ascii="Arial" w:hAnsi="Arial" w:cs="Arial"/>
          <w:sz w:val="24"/>
          <w:szCs w:val="24"/>
          <w:lang w:val="sv-SE"/>
        </w:rPr>
        <w:t>.</w:t>
      </w:r>
    </w:p>
    <w:p w14:paraId="776C3167" w14:textId="035CC5D5" w:rsidR="00C14143" w:rsidRPr="00AA4835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lastRenderedPageBreak/>
        <w:t>Uznatelný výdaj</w:t>
      </w:r>
      <w:r w:rsidRPr="00AA4835">
        <w:rPr>
          <w:rFonts w:ascii="Arial" w:hAnsi="Arial" w:cs="Arial"/>
          <w:sz w:val="24"/>
          <w:szCs w:val="24"/>
        </w:rPr>
        <w:t xml:space="preserve"> je výdaj žadatele, který musí být vynaložen na činnosti a aktivity, které jasně souvisí s obsahem a cíli akce a který vznikl v období realizace akce dle </w:t>
      </w:r>
      <w:r w:rsidR="00B43176" w:rsidRPr="00AA4835">
        <w:rPr>
          <w:rFonts w:ascii="Arial" w:hAnsi="Arial" w:cs="Arial"/>
          <w:sz w:val="24"/>
          <w:szCs w:val="24"/>
        </w:rPr>
        <w:t>těchto p</w:t>
      </w:r>
      <w:r w:rsidRPr="00AA4835">
        <w:rPr>
          <w:rFonts w:ascii="Arial" w:hAnsi="Arial" w:cs="Arial"/>
          <w:sz w:val="24"/>
          <w:szCs w:val="24"/>
        </w:rPr>
        <w:t xml:space="preserve">ravidel dotačního </w:t>
      </w:r>
      <w:r w:rsidR="00316E07" w:rsidRPr="00AA4835">
        <w:rPr>
          <w:rFonts w:ascii="Arial" w:hAnsi="Arial" w:cs="Arial"/>
          <w:sz w:val="24"/>
          <w:szCs w:val="24"/>
        </w:rPr>
        <w:t>titulu</w:t>
      </w:r>
      <w:r w:rsidRPr="00AA4835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AA4835">
        <w:rPr>
          <w:rFonts w:ascii="Arial" w:hAnsi="Arial" w:cs="Arial"/>
          <w:sz w:val="24"/>
          <w:szCs w:val="24"/>
        </w:rPr>
        <w:t>5.4</w:t>
      </w:r>
      <w:r w:rsidRPr="00AA4835">
        <w:rPr>
          <w:rFonts w:ascii="Arial" w:hAnsi="Arial" w:cs="Arial"/>
          <w:sz w:val="24"/>
          <w:szCs w:val="24"/>
          <w:u w:val="single"/>
        </w:rPr>
        <w:t>.</w:t>
      </w:r>
      <w:r w:rsidRPr="00AA4835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AA4835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AA4835">
        <w:rPr>
          <w:rFonts w:ascii="Arial" w:hAnsi="Arial" w:cs="Arial"/>
          <w:sz w:val="24"/>
          <w:szCs w:val="24"/>
        </w:rPr>
        <w:t>ky uznatelnosti musí splňovat i </w:t>
      </w:r>
      <w:r w:rsidRPr="00AA4835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1C6E6B59" w:rsidR="006A310B" w:rsidRPr="00AA483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AA4835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AA4835">
        <w:rPr>
          <w:rFonts w:ascii="Arial" w:hAnsi="Arial" w:cs="Arial"/>
          <w:sz w:val="24"/>
          <w:szCs w:val="24"/>
        </w:rPr>
        <w:t>akce</w:t>
      </w:r>
      <w:r w:rsidRPr="00AA4835">
        <w:rPr>
          <w:rFonts w:ascii="Arial" w:hAnsi="Arial" w:cs="Arial"/>
          <w:sz w:val="24"/>
          <w:szCs w:val="24"/>
        </w:rPr>
        <w:t>.</w:t>
      </w:r>
    </w:p>
    <w:p w14:paraId="6B9B8B38" w14:textId="00596F64" w:rsidR="00724C93" w:rsidRPr="00AA4835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t>Žadatel</w:t>
      </w:r>
      <w:r w:rsidRPr="00AA4835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12865807" w:rsidR="006A310B" w:rsidRPr="00AA483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AA4835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AA4835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t>Vlastní zdroje</w:t>
      </w:r>
      <w:r w:rsidRPr="00AA4835">
        <w:rPr>
          <w:rFonts w:ascii="Arial" w:hAnsi="Arial" w:cs="Arial"/>
          <w:sz w:val="24"/>
          <w:szCs w:val="24"/>
        </w:rPr>
        <w:t xml:space="preserve"> – </w:t>
      </w:r>
      <w:r w:rsidR="00EF5BD2" w:rsidRPr="00AA4835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AA4835">
        <w:rPr>
          <w:rFonts w:ascii="Arial" w:hAnsi="Arial" w:cs="Arial"/>
          <w:sz w:val="24"/>
          <w:szCs w:val="24"/>
        </w:rPr>
        <w:t>í</w:t>
      </w:r>
      <w:r w:rsidR="00EF5BD2" w:rsidRPr="00AA4835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35134552" w:rsidR="00EF5BD2" w:rsidRPr="00AA4835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A4835">
        <w:rPr>
          <w:rFonts w:ascii="Arial" w:hAnsi="Arial" w:cs="Arial"/>
          <w:b/>
          <w:bCs/>
        </w:rPr>
        <w:t>Jiné zdroje</w:t>
      </w:r>
      <w:r w:rsidRPr="00AA4835">
        <w:rPr>
          <w:rFonts w:ascii="Arial" w:hAnsi="Arial" w:cs="Arial"/>
        </w:rPr>
        <w:t xml:space="preserve"> – </w:t>
      </w:r>
      <w:r w:rsidR="00EF5BD2" w:rsidRPr="00AA4835">
        <w:rPr>
          <w:rFonts w:ascii="Arial" w:hAnsi="Arial" w:cs="Arial"/>
          <w:sz w:val="24"/>
          <w:szCs w:val="24"/>
        </w:rPr>
        <w:t xml:space="preserve">poskytnuté příjemci z veřejných rozpočtů (evropských, státních, územních), poskytnuté jinou fyzickou nebo právnickou osobou formou daru nebo dotace (příspěvky, dotace, dary…) </w:t>
      </w:r>
      <w:r w:rsidR="00D66830" w:rsidRPr="00AA4835">
        <w:rPr>
          <w:rFonts w:ascii="Arial" w:hAnsi="Arial" w:cs="Arial"/>
          <w:i/>
          <w:sz w:val="24"/>
          <w:szCs w:val="24"/>
        </w:rPr>
        <w:t xml:space="preserve"> </w:t>
      </w:r>
    </w:p>
    <w:p w14:paraId="6A38DFA1" w14:textId="10D1CA45" w:rsidR="005B4D66" w:rsidRPr="00AA4835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A4835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AA4835">
        <w:rPr>
          <w:rFonts w:ascii="Arial" w:hAnsi="Arial" w:cs="Arial"/>
          <w:sz w:val="24"/>
          <w:szCs w:val="24"/>
        </w:rPr>
        <w:t xml:space="preserve">jsou </w:t>
      </w:r>
      <w:r w:rsidR="005B4D66" w:rsidRPr="00AA4835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zejména dotace od státu a jiných územních samosprávných celků (příspěvky, dary, vstupné). </w:t>
      </w:r>
      <w:r w:rsidR="00D66830" w:rsidRPr="00AA4835">
        <w:rPr>
          <w:rFonts w:ascii="Arial" w:hAnsi="Arial" w:cs="Arial"/>
          <w:i/>
          <w:sz w:val="24"/>
          <w:szCs w:val="24"/>
        </w:rPr>
        <w:t xml:space="preserve"> </w:t>
      </w:r>
    </w:p>
    <w:p w14:paraId="69B1B424" w14:textId="42826E79" w:rsidR="00A2482D" w:rsidRPr="00AA4835" w:rsidRDefault="00A2482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20D4F552" w14:textId="77777777" w:rsidR="00747CDE" w:rsidRPr="00AA4835" w:rsidRDefault="00747CDE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787526CF" w14:textId="77777777" w:rsidR="00691685" w:rsidRPr="00AA4835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AA4835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AA4835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6C45DA95" w14:textId="77777777" w:rsidR="00691685" w:rsidRPr="00AA483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A4835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AA4835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C7407C4" w14:textId="2A88B721" w:rsidR="00F720D9" w:rsidRPr="00AA4835" w:rsidRDefault="001321A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A4835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AA4835">
        <w:rPr>
          <w:rFonts w:ascii="Arial" w:hAnsi="Arial" w:cs="Arial"/>
          <w:bCs/>
          <w:sz w:val="24"/>
          <w:szCs w:val="24"/>
        </w:rPr>
        <w:t>čuje lhůtu pro přijetí návrhu v </w:t>
      </w:r>
      <w:r w:rsidRPr="00AA4835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3A5AC8C3" w14:textId="77777777" w:rsidR="001321AA" w:rsidRPr="00AA4835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47D4C3AC" w14:textId="1B77C9BE" w:rsidR="00691685" w:rsidRPr="00AA483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A4835">
        <w:rPr>
          <w:rFonts w:ascii="Arial" w:hAnsi="Arial" w:cs="Arial"/>
          <w:bCs/>
          <w:sz w:val="24"/>
          <w:szCs w:val="24"/>
        </w:rPr>
        <w:lastRenderedPageBreak/>
        <w:t xml:space="preserve">Poskytnutá dotace </w:t>
      </w:r>
      <w:r w:rsidR="00C90C2B" w:rsidRPr="00AA4835">
        <w:rPr>
          <w:rFonts w:ascii="Arial" w:hAnsi="Arial" w:cs="Arial"/>
          <w:bCs/>
          <w:sz w:val="24"/>
          <w:szCs w:val="24"/>
        </w:rPr>
        <w:t xml:space="preserve">ani její část </w:t>
      </w:r>
      <w:r w:rsidRPr="00AA4835">
        <w:rPr>
          <w:rFonts w:ascii="Arial" w:hAnsi="Arial" w:cs="Arial"/>
          <w:bCs/>
          <w:sz w:val="24"/>
          <w:szCs w:val="24"/>
        </w:rPr>
        <w:t xml:space="preserve">nesmí být převedena na jiného nositele </w:t>
      </w:r>
      <w:r w:rsidR="0058171B" w:rsidRPr="00AA4835">
        <w:rPr>
          <w:rFonts w:ascii="Arial" w:hAnsi="Arial" w:cs="Arial"/>
          <w:bCs/>
          <w:sz w:val="24"/>
          <w:szCs w:val="24"/>
        </w:rPr>
        <w:t>akce</w:t>
      </w:r>
      <w:r w:rsidR="00C90C2B" w:rsidRPr="00AA4835">
        <w:rPr>
          <w:rFonts w:ascii="Arial" w:hAnsi="Arial" w:cs="Arial"/>
          <w:bCs/>
          <w:sz w:val="24"/>
          <w:szCs w:val="24"/>
        </w:rPr>
        <w:t xml:space="preserve"> nebo jinou osobu</w:t>
      </w:r>
      <w:r w:rsidRPr="00AA4835">
        <w:rPr>
          <w:rFonts w:ascii="Arial" w:hAnsi="Arial" w:cs="Arial"/>
          <w:bCs/>
          <w:sz w:val="24"/>
          <w:szCs w:val="24"/>
        </w:rPr>
        <w:t>.</w:t>
      </w:r>
      <w:r w:rsidR="00C90C2B" w:rsidRPr="00AA4835">
        <w:rPr>
          <w:rFonts w:ascii="Arial" w:hAnsi="Arial" w:cs="Arial"/>
          <w:bCs/>
          <w:sz w:val="24"/>
          <w:szCs w:val="24"/>
        </w:rPr>
        <w:t xml:space="preserve"> Změna příjemce je možná pouze v případě právního nástupnictví.</w:t>
      </w:r>
    </w:p>
    <w:p w14:paraId="4863675D" w14:textId="77777777" w:rsidR="001620FD" w:rsidRPr="00AA4835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2881385F" w14:textId="3B0F8B34" w:rsidR="00691685" w:rsidRPr="00AA4835" w:rsidRDefault="00D81DFB" w:rsidP="00EF5BD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A4835">
        <w:rPr>
          <w:rFonts w:ascii="Arial" w:hAnsi="Arial" w:cs="Arial"/>
          <w:bCs/>
          <w:sz w:val="24"/>
          <w:szCs w:val="24"/>
        </w:rPr>
        <w:t xml:space="preserve">Vyhodnotí-li poskytovatel dotaci poskytovanou na základě tohoto dotačního programu jako dotaci, která zakládá veřejnou podporu, posoudí, zda jsou splněny podmínky pro poskytnutí dotace v režimu podpory de </w:t>
      </w:r>
      <w:proofErr w:type="spellStart"/>
      <w:r w:rsidRPr="00AA4835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AA4835">
        <w:rPr>
          <w:rFonts w:ascii="Arial" w:hAnsi="Arial" w:cs="Arial"/>
          <w:bCs/>
          <w:sz w:val="24"/>
          <w:szCs w:val="24"/>
        </w:rPr>
        <w:t xml:space="preserve"> dle nařízení Komise (EU) č. 1407/2013 ze dne 18. prosince 2013 o použití článků 107 a 108 Smlouvy o fungování Evropské unie na podporu de </w:t>
      </w:r>
      <w:proofErr w:type="spellStart"/>
      <w:r w:rsidRPr="00AA4835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AA4835">
        <w:rPr>
          <w:rFonts w:ascii="Arial" w:hAnsi="Arial" w:cs="Arial"/>
          <w:bCs/>
          <w:sz w:val="24"/>
          <w:szCs w:val="24"/>
        </w:rPr>
        <w:t xml:space="preserve"> uveřejněného v Úředním věstníku Evropské unie č. L 352/1 dne 24. prosince 2013.</w:t>
      </w:r>
    </w:p>
    <w:p w14:paraId="005C6956" w14:textId="77777777" w:rsidR="00D81DFB" w:rsidRPr="00AA4835" w:rsidRDefault="00D81DFB" w:rsidP="00024896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7441AD07" w14:textId="3BF9117D" w:rsidR="00D81DFB" w:rsidRPr="00AA4835" w:rsidRDefault="00D81DFB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A4835">
        <w:rPr>
          <w:rFonts w:ascii="Arial" w:hAnsi="Arial" w:cs="Arial"/>
          <w:sz w:val="24"/>
          <w:szCs w:val="24"/>
        </w:rPr>
        <w:t xml:space="preserve">Dotaci poskytovanou formou podpory de </w:t>
      </w:r>
      <w:proofErr w:type="spellStart"/>
      <w:r w:rsidRPr="00AA4835">
        <w:rPr>
          <w:rFonts w:ascii="Arial" w:hAnsi="Arial" w:cs="Arial"/>
          <w:sz w:val="24"/>
          <w:szCs w:val="24"/>
        </w:rPr>
        <w:t>minimis</w:t>
      </w:r>
      <w:proofErr w:type="spellEnd"/>
      <w:r w:rsidRPr="00AA4835">
        <w:rPr>
          <w:rFonts w:ascii="Arial" w:hAnsi="Arial" w:cs="Arial"/>
          <w:sz w:val="24"/>
          <w:szCs w:val="24"/>
        </w:rPr>
        <w:t xml:space="preserve"> lze poskytnout, pouze pokud na základě poskytnutí této dotace nebude překročen limit </w:t>
      </w:r>
      <w:r w:rsidR="009E345E" w:rsidRPr="00AA4835">
        <w:rPr>
          <w:rFonts w:ascii="Arial" w:hAnsi="Arial" w:cs="Arial"/>
          <w:sz w:val="24"/>
          <w:szCs w:val="24"/>
        </w:rPr>
        <w:t xml:space="preserve">žadatele </w:t>
      </w:r>
      <w:r w:rsidRPr="00AA4835">
        <w:rPr>
          <w:rFonts w:ascii="Arial" w:hAnsi="Arial" w:cs="Arial"/>
          <w:sz w:val="24"/>
          <w:szCs w:val="24"/>
        </w:rPr>
        <w:t xml:space="preserve">v centrálním registru podpor malého rozsahu stanovený v </w:t>
      </w:r>
      <w:hyperlink r:id="rId11" w:tgtFrame="_blank" w:tooltip=" odkaz do nového okna" w:history="1">
        <w:r w:rsidRPr="00AA4835">
          <w:rPr>
            <w:rFonts w:ascii="Arial" w:hAnsi="Arial" w:cs="Arial"/>
            <w:sz w:val="24"/>
            <w:szCs w:val="24"/>
          </w:rPr>
          <w:t>Nařízení Komi</w:t>
        </w:r>
        <w:r w:rsidR="00BA36B7" w:rsidRPr="00AA4835">
          <w:rPr>
            <w:rFonts w:ascii="Arial" w:hAnsi="Arial" w:cs="Arial"/>
            <w:sz w:val="24"/>
            <w:szCs w:val="24"/>
          </w:rPr>
          <w:t>se (EU) č. 1407/2013 ze dne 18. </w:t>
        </w:r>
        <w:r w:rsidRPr="00AA4835">
          <w:rPr>
            <w:rFonts w:ascii="Arial" w:hAnsi="Arial" w:cs="Arial"/>
            <w:sz w:val="24"/>
            <w:szCs w:val="24"/>
          </w:rPr>
          <w:t>prosince 2013 o použití článků 107 a 108 Smlouvy o fung</w:t>
        </w:r>
        <w:r w:rsidR="00BA36B7" w:rsidRPr="00AA4835">
          <w:rPr>
            <w:rFonts w:ascii="Arial" w:hAnsi="Arial" w:cs="Arial"/>
            <w:sz w:val="24"/>
            <w:szCs w:val="24"/>
          </w:rPr>
          <w:t>ování Evropské unie na </w:t>
        </w:r>
        <w:r w:rsidRPr="00AA4835">
          <w:rPr>
            <w:rFonts w:ascii="Arial" w:hAnsi="Arial" w:cs="Arial"/>
            <w:sz w:val="24"/>
            <w:szCs w:val="24"/>
          </w:rPr>
          <w:t xml:space="preserve">podporu de </w:t>
        </w:r>
        <w:proofErr w:type="spellStart"/>
        <w:r w:rsidRPr="00AA4835">
          <w:rPr>
            <w:rFonts w:ascii="Arial" w:hAnsi="Arial" w:cs="Arial"/>
            <w:sz w:val="24"/>
            <w:szCs w:val="24"/>
          </w:rPr>
          <w:t>minimis</w:t>
        </w:r>
        <w:proofErr w:type="spellEnd"/>
      </w:hyperlink>
      <w:r w:rsidRPr="00AA4835">
        <w:rPr>
          <w:rFonts w:ascii="Arial" w:hAnsi="Arial" w:cs="Arial"/>
          <w:sz w:val="24"/>
          <w:szCs w:val="24"/>
        </w:rPr>
        <w:t> uveřejněného v Úředním věstníku Evropské unie č. L 352/1 dne 24. prosince 2013</w:t>
      </w:r>
      <w:r w:rsidRPr="00AA4835">
        <w:rPr>
          <w:rFonts w:ascii="Arial" w:hAnsi="Arial" w:cs="Arial"/>
          <w:i/>
          <w:sz w:val="24"/>
          <w:szCs w:val="24"/>
        </w:rPr>
        <w:t xml:space="preserve">. </w:t>
      </w:r>
      <w:r w:rsidRPr="00AA4835">
        <w:rPr>
          <w:rFonts w:ascii="Arial" w:hAnsi="Arial" w:cs="Arial"/>
          <w:iCs/>
          <w:sz w:val="24"/>
          <w:szCs w:val="24"/>
        </w:rPr>
        <w:t>V případě, že žadate</w:t>
      </w:r>
      <w:r w:rsidR="00BA36B7" w:rsidRPr="00AA4835">
        <w:rPr>
          <w:rFonts w:ascii="Arial" w:hAnsi="Arial" w:cs="Arial"/>
          <w:iCs/>
          <w:sz w:val="24"/>
          <w:szCs w:val="24"/>
        </w:rPr>
        <w:t>l v období od podání žádosti do </w:t>
      </w:r>
      <w:r w:rsidRPr="00AA4835">
        <w:rPr>
          <w:rFonts w:ascii="Arial" w:hAnsi="Arial" w:cs="Arial"/>
          <w:iCs/>
          <w:sz w:val="24"/>
          <w:szCs w:val="24"/>
        </w:rPr>
        <w:t xml:space="preserve">poskytnutí požadované dotace obdrží jiné prostředky, na jejichž základě bude naplněn jeho limit v centrálním registru podpory de </w:t>
      </w:r>
      <w:proofErr w:type="spellStart"/>
      <w:r w:rsidRPr="00AA4835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AA4835">
        <w:rPr>
          <w:rFonts w:ascii="Arial" w:hAnsi="Arial" w:cs="Arial"/>
          <w:iCs/>
          <w:sz w:val="24"/>
          <w:szCs w:val="24"/>
        </w:rPr>
        <w:t xml:space="preserve"> tak, že již nebude možné poskytnout požadovanou dotaci v režimu podpory de </w:t>
      </w:r>
      <w:proofErr w:type="spellStart"/>
      <w:r w:rsidRPr="00AA4835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AA4835">
        <w:rPr>
          <w:rFonts w:ascii="Arial" w:hAnsi="Arial" w:cs="Arial"/>
          <w:iCs/>
          <w:sz w:val="24"/>
          <w:szCs w:val="24"/>
        </w:rPr>
        <w:t xml:space="preserve">, oznámí tuto skutečnost </w:t>
      </w:r>
      <w:r w:rsidR="009E345E" w:rsidRPr="00AA4835">
        <w:rPr>
          <w:rFonts w:ascii="Arial" w:hAnsi="Arial" w:cs="Arial"/>
          <w:iCs/>
          <w:sz w:val="24"/>
          <w:szCs w:val="24"/>
        </w:rPr>
        <w:t>poskytovateli</w:t>
      </w:r>
      <w:r w:rsidRPr="00AA4835">
        <w:rPr>
          <w:rFonts w:ascii="Arial" w:hAnsi="Arial" w:cs="Arial"/>
          <w:iCs/>
          <w:sz w:val="24"/>
          <w:szCs w:val="24"/>
        </w:rPr>
        <w:t xml:space="preserve"> neprodleně, jakmile se o této skutečnosti dozví před poskytnutím požadované dotace. Žadatel bere na vědomí, že </w:t>
      </w:r>
      <w:r w:rsidR="009E345E" w:rsidRPr="00AA4835">
        <w:rPr>
          <w:rFonts w:ascii="Arial" w:hAnsi="Arial" w:cs="Arial"/>
          <w:iCs/>
          <w:sz w:val="24"/>
          <w:szCs w:val="24"/>
        </w:rPr>
        <w:t>poskytovatel</w:t>
      </w:r>
      <w:r w:rsidRPr="00AA4835">
        <w:rPr>
          <w:rFonts w:ascii="Arial" w:hAnsi="Arial" w:cs="Arial"/>
          <w:iCs/>
          <w:sz w:val="24"/>
          <w:szCs w:val="24"/>
        </w:rPr>
        <w:t xml:space="preserve"> před poskytnutím požadované dotace formou podpory de </w:t>
      </w:r>
      <w:proofErr w:type="spellStart"/>
      <w:r w:rsidRPr="00AA4835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AA4835">
        <w:rPr>
          <w:rFonts w:ascii="Arial" w:hAnsi="Arial" w:cs="Arial"/>
          <w:iCs/>
          <w:sz w:val="24"/>
          <w:szCs w:val="24"/>
        </w:rPr>
        <w:t xml:space="preserve"> kontroluje stav l</w:t>
      </w:r>
      <w:r w:rsidR="00BA36B7" w:rsidRPr="00AA4835">
        <w:rPr>
          <w:rFonts w:ascii="Arial" w:hAnsi="Arial" w:cs="Arial"/>
          <w:iCs/>
          <w:sz w:val="24"/>
          <w:szCs w:val="24"/>
        </w:rPr>
        <w:t>imitu žadatele v </w:t>
      </w:r>
      <w:r w:rsidRPr="00AA4835">
        <w:rPr>
          <w:rFonts w:ascii="Arial" w:hAnsi="Arial" w:cs="Arial"/>
          <w:iCs/>
          <w:sz w:val="24"/>
          <w:szCs w:val="24"/>
        </w:rPr>
        <w:t xml:space="preserve">centrálním registru podpor de </w:t>
      </w:r>
      <w:proofErr w:type="spellStart"/>
      <w:r w:rsidRPr="00AA4835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AA4835">
        <w:rPr>
          <w:rFonts w:ascii="Arial" w:hAnsi="Arial" w:cs="Arial"/>
          <w:iCs/>
          <w:sz w:val="24"/>
          <w:szCs w:val="24"/>
        </w:rPr>
        <w:t xml:space="preserve"> a v případě, kdy by požadovaná dotace limit překročila, dotaci neposkytne. </w:t>
      </w:r>
      <w:r w:rsidRPr="00AA4835">
        <w:rPr>
          <w:rFonts w:ascii="Arial" w:hAnsi="Arial" w:cs="Arial"/>
          <w:sz w:val="24"/>
          <w:szCs w:val="24"/>
        </w:rPr>
        <w:t xml:space="preserve">Tam, kde se nejedná o veřejnou podporu, se centrální registr neprověřuje. </w:t>
      </w:r>
      <w:r w:rsidRPr="00AA4835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697ECDE" w14:textId="77777777" w:rsidR="00691685" w:rsidRPr="00AA4835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2D7E3442" w:rsidR="00691685" w:rsidRPr="00AA483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AA4835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AA4835">
        <w:rPr>
          <w:rFonts w:ascii="Arial" w:hAnsi="Arial" w:cs="Arial"/>
          <w:bCs/>
          <w:sz w:val="24"/>
          <w:szCs w:val="24"/>
        </w:rPr>
        <w:t xml:space="preserve"> </w:t>
      </w:r>
    </w:p>
    <w:p w14:paraId="7F4F0086" w14:textId="77777777" w:rsidR="00003B9D" w:rsidRPr="00AA4835" w:rsidRDefault="00003B9D" w:rsidP="00003B9D">
      <w:pPr>
        <w:pStyle w:val="Odstavecseseznamem"/>
        <w:rPr>
          <w:rFonts w:ascii="Arial" w:hAnsi="Arial" w:cs="Arial"/>
          <w:b/>
          <w:bCs/>
          <w:i/>
          <w:sz w:val="24"/>
          <w:szCs w:val="24"/>
        </w:rPr>
      </w:pPr>
    </w:p>
    <w:p w14:paraId="31301E9A" w14:textId="5F410654" w:rsidR="00691685" w:rsidRPr="00AA483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A4835">
        <w:rPr>
          <w:rFonts w:ascii="Arial" w:hAnsi="Arial" w:cs="Arial"/>
          <w:bCs/>
          <w:sz w:val="24"/>
          <w:szCs w:val="24"/>
        </w:rPr>
        <w:t>Přílohy dotačního programu</w:t>
      </w:r>
      <w:r w:rsidR="00BD4E9D" w:rsidRPr="00AA4835">
        <w:rPr>
          <w:rFonts w:ascii="Arial" w:hAnsi="Arial" w:cs="Arial"/>
          <w:bCs/>
          <w:sz w:val="24"/>
          <w:szCs w:val="24"/>
        </w:rPr>
        <w:t xml:space="preserve"> titulu</w:t>
      </w:r>
      <w:r w:rsidRPr="00AA4835">
        <w:rPr>
          <w:rFonts w:ascii="Arial" w:hAnsi="Arial" w:cs="Arial"/>
          <w:bCs/>
          <w:sz w:val="24"/>
          <w:szCs w:val="24"/>
        </w:rPr>
        <w:t>:</w:t>
      </w:r>
    </w:p>
    <w:p w14:paraId="40A9F347" w14:textId="304F9C05" w:rsidR="00026DF8" w:rsidRPr="00AA4835" w:rsidRDefault="00026DF8" w:rsidP="00E715BC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52E6B5DF" w14:textId="77777777" w:rsidR="00026DF8" w:rsidRPr="00AA4835" w:rsidRDefault="00026DF8" w:rsidP="00026DF8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AA4835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14:paraId="77DC05FF" w14:textId="0B1ADA59" w:rsidR="00026DF8" w:rsidRPr="00AA4835" w:rsidRDefault="00026DF8" w:rsidP="00026DF8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AA4835">
        <w:rPr>
          <w:rFonts w:ascii="Arial" w:hAnsi="Arial" w:cs="Arial"/>
          <w:bCs/>
          <w:sz w:val="24"/>
          <w:szCs w:val="24"/>
        </w:rPr>
        <w:t xml:space="preserve">Vzorové smlouvy na akci, schválené na zasedání Zastupitelstva Olomouckého kraje dne </w:t>
      </w:r>
      <w:r w:rsidR="00003B9D" w:rsidRPr="00AA4835">
        <w:rPr>
          <w:rFonts w:ascii="Arial" w:hAnsi="Arial" w:cs="Arial"/>
          <w:bCs/>
          <w:sz w:val="24"/>
          <w:szCs w:val="24"/>
        </w:rPr>
        <w:t xml:space="preserve">23. 9. 2019 </w:t>
      </w:r>
      <w:r w:rsidRPr="00AA4835">
        <w:rPr>
          <w:rFonts w:ascii="Arial" w:hAnsi="Arial" w:cs="Arial"/>
          <w:bCs/>
          <w:sz w:val="24"/>
          <w:szCs w:val="24"/>
        </w:rPr>
        <w:t xml:space="preserve">usnesením č. </w:t>
      </w:r>
      <w:r w:rsidR="00003B9D" w:rsidRPr="00AA4835">
        <w:rPr>
          <w:rFonts w:ascii="Arial" w:hAnsi="Arial" w:cs="Arial"/>
          <w:bCs/>
          <w:sz w:val="24"/>
          <w:szCs w:val="24"/>
        </w:rPr>
        <w:t>UZ/17/6/2019.</w:t>
      </w:r>
    </w:p>
    <w:p w14:paraId="6A4E559B" w14:textId="1E0C6D5A" w:rsidR="00003B9D" w:rsidRPr="00AA4835" w:rsidRDefault="00003B9D" w:rsidP="00003B9D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A4835">
        <w:rPr>
          <w:rFonts w:ascii="Arial" w:hAnsi="Arial" w:cs="Arial"/>
          <w:sz w:val="24"/>
          <w:szCs w:val="24"/>
        </w:rPr>
        <w:t>Vzorová veřejnoprávní smlouva o poskytnutí dotace na akci právnickým osobám /Vzor 5/</w:t>
      </w:r>
      <w:r w:rsidRPr="00AA4835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</w:p>
    <w:p w14:paraId="4EDF0D9C" w14:textId="71DADC3B" w:rsidR="00026DF8" w:rsidRPr="00AA4835" w:rsidRDefault="00003B9D" w:rsidP="00003B9D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A4835">
        <w:rPr>
          <w:rFonts w:ascii="Arial" w:hAnsi="Arial" w:cs="Arial"/>
          <w:sz w:val="24"/>
          <w:szCs w:val="24"/>
        </w:rPr>
        <w:t xml:space="preserve">Vzorová veřejnoprávní smlouva o poskytnutí dotace na akci obcím, městysům, městům /Vzor 7/, </w:t>
      </w:r>
    </w:p>
    <w:p w14:paraId="00387163" w14:textId="6113C786" w:rsidR="0052047E" w:rsidRPr="00AA4835" w:rsidRDefault="0052047E" w:rsidP="00003B9D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A483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Vzorová veřejnoprávní smlouva o poskytnutí dotace na akci příspěvkovým organizacím,</w:t>
      </w:r>
      <w:r w:rsidRPr="00AA4835">
        <w:rPr>
          <w:rFonts w:ascii="Arial" w:hAnsi="Arial" w:cs="Arial"/>
          <w:sz w:val="24"/>
          <w:szCs w:val="24"/>
        </w:rPr>
        <w:t xml:space="preserve"> /Vzor 9/.</w:t>
      </w:r>
    </w:p>
    <w:p w14:paraId="5D7C3AD8" w14:textId="77777777" w:rsidR="00E715BC" w:rsidRPr="00AA4835" w:rsidRDefault="00E715BC" w:rsidP="00691685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13DE2E20" w14:textId="77777777" w:rsidR="00691685" w:rsidRPr="00AA4835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A4835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4D9C3913" w14:textId="77777777" w:rsidR="00691685" w:rsidRPr="00AA4835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0330DF91" w:rsidR="00691685" w:rsidRPr="00AA4835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A4835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AA4835">
        <w:rPr>
          <w:rFonts w:ascii="Arial" w:hAnsi="Arial" w:cs="Arial"/>
          <w:bCs/>
          <w:sz w:val="24"/>
          <w:szCs w:val="24"/>
        </w:rPr>
        <w:t xml:space="preserve"> </w:t>
      </w:r>
      <w:r w:rsidRPr="00AA4835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AA4835">
        <w:rPr>
          <w:rFonts w:ascii="Arial" w:hAnsi="Arial" w:cs="Arial"/>
          <w:bCs/>
          <w:i/>
          <w:sz w:val="24"/>
          <w:szCs w:val="24"/>
        </w:rPr>
        <w:t xml:space="preserve">…………. </w:t>
      </w:r>
      <w:proofErr w:type="gramStart"/>
      <w:r w:rsidRPr="00AA4835">
        <w:rPr>
          <w:rFonts w:ascii="Arial" w:hAnsi="Arial" w:cs="Arial"/>
          <w:bCs/>
          <w:sz w:val="24"/>
          <w:szCs w:val="24"/>
        </w:rPr>
        <w:t>usnesením</w:t>
      </w:r>
      <w:proofErr w:type="gramEnd"/>
      <w:r w:rsidRPr="00AA4835">
        <w:rPr>
          <w:rFonts w:ascii="Arial" w:hAnsi="Arial" w:cs="Arial"/>
          <w:bCs/>
          <w:sz w:val="24"/>
          <w:szCs w:val="24"/>
        </w:rPr>
        <w:t xml:space="preserve"> č. </w:t>
      </w:r>
      <w:r w:rsidR="00983823" w:rsidRPr="00AA4835">
        <w:rPr>
          <w:rFonts w:ascii="Arial" w:hAnsi="Arial" w:cs="Arial"/>
          <w:bCs/>
          <w:sz w:val="24"/>
          <w:szCs w:val="24"/>
        </w:rPr>
        <w:t>/</w:t>
      </w:r>
      <w:r w:rsidRPr="00AA4835">
        <w:rPr>
          <w:rFonts w:ascii="Arial" w:hAnsi="Arial" w:cs="Arial"/>
          <w:bCs/>
          <w:sz w:val="24"/>
          <w:szCs w:val="24"/>
        </w:rPr>
        <w:t>UZ/</w:t>
      </w:r>
      <w:r w:rsidR="00B1030A" w:rsidRPr="00AA4835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111AD4CB" w14:textId="77777777" w:rsidR="009D63E1" w:rsidRPr="00AA4835" w:rsidRDefault="009D63E1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622C5D" w14:textId="77777777" w:rsidR="004135CA" w:rsidRPr="00AA4835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77777777" w:rsidR="004135CA" w:rsidRPr="00AA4835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A4835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4AF5AC73" w14:textId="77777777" w:rsidR="004135CA" w:rsidRPr="00AA4835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E5A266" w14:textId="77777777" w:rsidR="004135CA" w:rsidRPr="00AA4835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940F19" w14:textId="77777777" w:rsidR="004135CA" w:rsidRPr="00AA4835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4142F70" w14:textId="77777777" w:rsidR="004135CA" w:rsidRPr="00AA4835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AA4835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A4835">
        <w:rPr>
          <w:rFonts w:ascii="Arial" w:hAnsi="Arial" w:cs="Arial"/>
          <w:bCs/>
          <w:sz w:val="24"/>
          <w:szCs w:val="24"/>
        </w:rPr>
        <w:tab/>
      </w:r>
      <w:r w:rsidRPr="00AA4835">
        <w:rPr>
          <w:rFonts w:ascii="Arial" w:hAnsi="Arial" w:cs="Arial"/>
          <w:bCs/>
          <w:sz w:val="24"/>
          <w:szCs w:val="24"/>
        </w:rPr>
        <w:tab/>
      </w:r>
      <w:r w:rsidRPr="00AA4835">
        <w:rPr>
          <w:rFonts w:ascii="Arial" w:hAnsi="Arial" w:cs="Arial"/>
          <w:bCs/>
          <w:sz w:val="24"/>
          <w:szCs w:val="24"/>
        </w:rPr>
        <w:tab/>
      </w:r>
      <w:r w:rsidRPr="00AA4835">
        <w:rPr>
          <w:rFonts w:ascii="Arial" w:hAnsi="Arial" w:cs="Arial"/>
          <w:bCs/>
          <w:sz w:val="24"/>
          <w:szCs w:val="24"/>
        </w:rPr>
        <w:tab/>
      </w:r>
      <w:r w:rsidRPr="00AA4835">
        <w:rPr>
          <w:rFonts w:ascii="Arial" w:hAnsi="Arial" w:cs="Arial"/>
          <w:bCs/>
          <w:sz w:val="24"/>
          <w:szCs w:val="24"/>
        </w:rPr>
        <w:tab/>
      </w:r>
      <w:r w:rsidRPr="00AA4835">
        <w:rPr>
          <w:rFonts w:ascii="Arial" w:hAnsi="Arial" w:cs="Arial"/>
          <w:bCs/>
          <w:sz w:val="24"/>
          <w:szCs w:val="24"/>
        </w:rPr>
        <w:tab/>
      </w:r>
      <w:r w:rsidRPr="00AA4835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7777777" w:rsidR="004135CA" w:rsidRPr="00AA4835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A4835">
        <w:rPr>
          <w:rFonts w:ascii="Arial" w:hAnsi="Arial" w:cs="Arial"/>
          <w:bCs/>
          <w:sz w:val="24"/>
          <w:szCs w:val="24"/>
        </w:rPr>
        <w:tab/>
      </w:r>
      <w:r w:rsidRPr="00AA4835">
        <w:rPr>
          <w:rFonts w:ascii="Arial" w:hAnsi="Arial" w:cs="Arial"/>
          <w:bCs/>
          <w:sz w:val="24"/>
          <w:szCs w:val="24"/>
        </w:rPr>
        <w:tab/>
      </w:r>
      <w:r w:rsidRPr="00AA4835">
        <w:rPr>
          <w:rFonts w:ascii="Arial" w:hAnsi="Arial" w:cs="Arial"/>
          <w:bCs/>
          <w:sz w:val="24"/>
          <w:szCs w:val="24"/>
        </w:rPr>
        <w:tab/>
      </w:r>
      <w:r w:rsidRPr="00AA4835">
        <w:rPr>
          <w:rFonts w:ascii="Arial" w:hAnsi="Arial" w:cs="Arial"/>
          <w:bCs/>
          <w:sz w:val="24"/>
          <w:szCs w:val="24"/>
        </w:rPr>
        <w:tab/>
      </w:r>
      <w:r w:rsidRPr="00AA4835">
        <w:rPr>
          <w:rFonts w:ascii="Arial" w:hAnsi="Arial" w:cs="Arial"/>
          <w:bCs/>
          <w:sz w:val="24"/>
          <w:szCs w:val="24"/>
        </w:rPr>
        <w:tab/>
      </w:r>
      <w:r w:rsidRPr="00AA4835">
        <w:rPr>
          <w:rFonts w:ascii="Arial" w:hAnsi="Arial" w:cs="Arial"/>
          <w:bCs/>
          <w:sz w:val="24"/>
          <w:szCs w:val="24"/>
        </w:rPr>
        <w:tab/>
      </w:r>
      <w:r w:rsidRPr="00AA4835">
        <w:rPr>
          <w:rFonts w:ascii="Arial" w:hAnsi="Arial" w:cs="Arial"/>
          <w:bCs/>
          <w:sz w:val="24"/>
          <w:szCs w:val="24"/>
        </w:rPr>
        <w:tab/>
      </w:r>
      <w:r w:rsidRPr="00AA4835">
        <w:rPr>
          <w:rFonts w:ascii="Arial" w:hAnsi="Arial" w:cs="Arial"/>
          <w:bCs/>
          <w:sz w:val="24"/>
          <w:szCs w:val="24"/>
        </w:rPr>
        <w:tab/>
      </w:r>
      <w:r w:rsidRPr="00AA4835">
        <w:rPr>
          <w:rFonts w:ascii="Arial" w:hAnsi="Arial" w:cs="Arial"/>
          <w:bCs/>
          <w:sz w:val="24"/>
          <w:szCs w:val="24"/>
        </w:rPr>
        <w:tab/>
        <w:t>jméno</w:t>
      </w:r>
    </w:p>
    <w:p w14:paraId="70F8C135" w14:textId="77777777" w:rsidR="004135CA" w:rsidRPr="001B284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A4835">
        <w:rPr>
          <w:rFonts w:ascii="Arial" w:hAnsi="Arial" w:cs="Arial"/>
          <w:bCs/>
          <w:sz w:val="24"/>
          <w:szCs w:val="24"/>
        </w:rPr>
        <w:tab/>
      </w:r>
      <w:r w:rsidRPr="00AA4835">
        <w:rPr>
          <w:rFonts w:ascii="Arial" w:hAnsi="Arial" w:cs="Arial"/>
          <w:bCs/>
          <w:sz w:val="24"/>
          <w:szCs w:val="24"/>
        </w:rPr>
        <w:tab/>
      </w:r>
      <w:r w:rsidRPr="00AA4835">
        <w:rPr>
          <w:rFonts w:ascii="Arial" w:hAnsi="Arial" w:cs="Arial"/>
          <w:bCs/>
          <w:sz w:val="24"/>
          <w:szCs w:val="24"/>
        </w:rPr>
        <w:tab/>
      </w:r>
      <w:r w:rsidRPr="00AA4835">
        <w:rPr>
          <w:rFonts w:ascii="Arial" w:hAnsi="Arial" w:cs="Arial"/>
          <w:bCs/>
          <w:sz w:val="24"/>
          <w:szCs w:val="24"/>
        </w:rPr>
        <w:tab/>
      </w:r>
      <w:r w:rsidRPr="00AA4835">
        <w:rPr>
          <w:rFonts w:ascii="Arial" w:hAnsi="Arial" w:cs="Arial"/>
          <w:bCs/>
          <w:sz w:val="24"/>
          <w:szCs w:val="24"/>
        </w:rPr>
        <w:tab/>
      </w:r>
      <w:r w:rsidRPr="00AA4835">
        <w:rPr>
          <w:rFonts w:ascii="Arial" w:hAnsi="Arial" w:cs="Arial"/>
          <w:bCs/>
          <w:sz w:val="24"/>
          <w:szCs w:val="24"/>
        </w:rPr>
        <w:tab/>
      </w:r>
      <w:r w:rsidRPr="00AA4835">
        <w:rPr>
          <w:rFonts w:ascii="Arial" w:hAnsi="Arial" w:cs="Arial"/>
          <w:bCs/>
          <w:sz w:val="24"/>
          <w:szCs w:val="24"/>
        </w:rPr>
        <w:tab/>
      </w:r>
      <w:r w:rsidRPr="00AA4835">
        <w:rPr>
          <w:rFonts w:ascii="Arial" w:hAnsi="Arial" w:cs="Arial"/>
          <w:bCs/>
          <w:sz w:val="24"/>
          <w:szCs w:val="24"/>
        </w:rPr>
        <w:tab/>
      </w:r>
      <w:r w:rsidRPr="00AA4835">
        <w:rPr>
          <w:rFonts w:ascii="Arial" w:hAnsi="Arial" w:cs="Arial"/>
          <w:bCs/>
          <w:sz w:val="24"/>
          <w:szCs w:val="24"/>
        </w:rPr>
        <w:tab/>
        <w:t>funkce</w:t>
      </w:r>
    </w:p>
    <w:sectPr w:rsidR="004135CA" w:rsidRPr="001B284B" w:rsidSect="009440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709" w:footer="947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CB48C" w14:textId="77777777" w:rsidR="002D791D" w:rsidRDefault="002D791D">
      <w:r>
        <w:separator/>
      </w:r>
    </w:p>
  </w:endnote>
  <w:endnote w:type="continuationSeparator" w:id="0">
    <w:p w14:paraId="2B0E56F0" w14:textId="77777777" w:rsidR="002D791D" w:rsidRDefault="002D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BBD37" w14:textId="77777777" w:rsidR="009440A8" w:rsidRDefault="009440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3800F" w14:textId="3898A68F" w:rsidR="009440A8" w:rsidRPr="00CF3813" w:rsidRDefault="009440A8" w:rsidP="009440A8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bookmarkStart w:id="17" w:name="_GoBack"/>
    <w:bookmarkEnd w:id="17"/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Pr="00F5439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17</w:t>
    </w:r>
    <w:r w:rsidRPr="00F5439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Pr="00F5439C">
      <w:rPr>
        <w:rFonts w:ascii="Arial" w:eastAsia="Times New Roman" w:hAnsi="Arial" w:cs="Arial"/>
        <w:i/>
        <w:iCs/>
        <w:sz w:val="20"/>
        <w:szCs w:val="20"/>
        <w:lang w:eastAsia="cs-CZ"/>
      </w:rPr>
      <w:t>. 2020</w:t>
    </w:r>
    <w:r w:rsidRPr="00F5439C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Pr="00F5439C">
      <w:rPr>
        <w:rFonts w:ascii="Arial" w:eastAsia="Times New Roman" w:hAnsi="Arial" w:cs="Arial"/>
        <w:i/>
        <w:iCs/>
        <w:sz w:val="20"/>
        <w:szCs w:val="20"/>
        <w:lang w:eastAsia="cs-CZ"/>
      </w:rPr>
      <w:tab/>
      <w:t>Strana </w:t>
    </w:r>
    <w:r w:rsidRPr="00F5439C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F5439C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F5439C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Pr="00F5439C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Pr="00F5439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3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7</w:t>
    </w:r>
    <w:r w:rsidRPr="00F5439C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1B44A7FA" w14:textId="77777777" w:rsidR="009440A8" w:rsidRPr="00CF3813" w:rsidRDefault="009440A8" w:rsidP="009440A8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16.</w:t>
    </w:r>
    <w:r w:rsidRPr="00CF3813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Pr="00F5439C">
      <w:rPr>
        <w:rFonts w:ascii="Arial" w:eastAsia="Times New Roman" w:hAnsi="Arial" w:cs="Arial"/>
        <w:bCs/>
        <w:i/>
        <w:sz w:val="20"/>
        <w:szCs w:val="20"/>
        <w:lang w:eastAsia="cs-CZ"/>
      </w:rPr>
      <w:t>–</w:t>
    </w:r>
    <w:r w:rsidRPr="00CF3813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Pr="00CF3813">
      <w:rPr>
        <w:rFonts w:ascii="Arial" w:hAnsi="Arial" w:cs="Arial"/>
        <w:i/>
        <w:sz w:val="20"/>
        <w:szCs w:val="20"/>
      </w:rPr>
      <w:t xml:space="preserve">Program na podporu investičních projektů v oblasti kultury </w:t>
    </w:r>
    <w:r>
      <w:rPr>
        <w:rFonts w:ascii="Arial" w:hAnsi="Arial" w:cs="Arial"/>
        <w:i/>
        <w:sz w:val="20"/>
        <w:szCs w:val="20"/>
      </w:rPr>
      <w:t xml:space="preserve">v Olomouckém kraji v roce 2020 </w:t>
    </w:r>
    <w:r w:rsidRPr="00F5439C">
      <w:rPr>
        <w:rFonts w:ascii="Arial" w:eastAsia="Times New Roman" w:hAnsi="Arial" w:cs="Arial"/>
        <w:bCs/>
        <w:i/>
        <w:sz w:val="20"/>
        <w:szCs w:val="20"/>
        <w:lang w:eastAsia="cs-CZ"/>
      </w:rPr>
      <w:t>–</w:t>
    </w:r>
    <w:r w:rsidRPr="00CF3813">
      <w:rPr>
        <w:rFonts w:ascii="Arial" w:hAnsi="Arial" w:cs="Arial"/>
        <w:i/>
        <w:sz w:val="20"/>
        <w:szCs w:val="20"/>
      </w:rPr>
      <w:t xml:space="preserve"> vyhlášení dotačního titulu č. </w:t>
    </w:r>
    <w:r>
      <w:rPr>
        <w:rFonts w:ascii="Arial" w:hAnsi="Arial" w:cs="Arial"/>
        <w:i/>
        <w:sz w:val="20"/>
        <w:szCs w:val="20"/>
      </w:rPr>
      <w:t xml:space="preserve">2 </w:t>
    </w:r>
    <w:r w:rsidRPr="00F5439C">
      <w:rPr>
        <w:rFonts w:ascii="Arial" w:hAnsi="Arial" w:cs="Arial"/>
        <w:bCs/>
        <w:i/>
        <w:sz w:val="20"/>
        <w:szCs w:val="20"/>
      </w:rPr>
      <w:t>–</w:t>
    </w:r>
    <w:r w:rsidRPr="00CF3813">
      <w:rPr>
        <w:rFonts w:ascii="Arial" w:hAnsi="Arial" w:cs="Arial"/>
        <w:i/>
        <w:sz w:val="20"/>
        <w:szCs w:val="20"/>
      </w:rPr>
      <w:t xml:space="preserve"> Podpora </w:t>
    </w:r>
    <w:r>
      <w:rPr>
        <w:rFonts w:ascii="Arial" w:hAnsi="Arial" w:cs="Arial"/>
        <w:i/>
        <w:sz w:val="20"/>
        <w:szCs w:val="20"/>
      </w:rPr>
      <w:t>obnovy kulturního zázemí v investiční oblasti</w:t>
    </w:r>
  </w:p>
  <w:p w14:paraId="33ECE435" w14:textId="77777777" w:rsidR="009440A8" w:rsidRPr="00CF3813" w:rsidRDefault="009440A8" w:rsidP="009440A8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CF381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01 </w:t>
    </w:r>
    <w:r w:rsidRPr="00F5439C">
      <w:rPr>
        <w:rFonts w:ascii="Arial" w:eastAsia="Times New Roman" w:hAnsi="Arial" w:cs="Arial"/>
        <w:bCs/>
        <w:i/>
        <w:iCs/>
        <w:sz w:val="20"/>
        <w:szCs w:val="20"/>
        <w:lang w:eastAsia="cs-CZ"/>
      </w:rPr>
      <w:t>–</w:t>
    </w:r>
    <w:r w:rsidRPr="00CF381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Pr="00CF3813">
      <w:rPr>
        <w:rFonts w:ascii="Arial" w:hAnsi="Arial" w:cs="Arial"/>
        <w:i/>
        <w:sz w:val="20"/>
        <w:szCs w:val="20"/>
      </w:rPr>
      <w:t xml:space="preserve">Pravidla poskytování dotací </w:t>
    </w:r>
    <w:r w:rsidRPr="00CF3813">
      <w:rPr>
        <w:rFonts w:ascii="Arial" w:hAnsi="Arial" w:cs="Arial"/>
        <w:bCs/>
        <w:i/>
        <w:sz w:val="20"/>
        <w:szCs w:val="20"/>
      </w:rPr>
      <w:t xml:space="preserve">z rozpočtu Olomouckého kraje </w:t>
    </w:r>
    <w:r w:rsidRPr="00CF3813">
      <w:rPr>
        <w:rFonts w:ascii="Arial" w:hAnsi="Arial" w:cs="Arial"/>
        <w:i/>
        <w:sz w:val="20"/>
        <w:szCs w:val="20"/>
      </w:rPr>
      <w:t xml:space="preserve">v dotačním programu „Program na podporu investičních projektů v oblasti kultury v Olomouckém kraji v roce 2020 </w:t>
    </w:r>
    <w:r w:rsidRPr="00F5439C">
      <w:rPr>
        <w:rFonts w:ascii="Arial" w:eastAsia="Times New Roman" w:hAnsi="Arial" w:cs="Arial"/>
        <w:bCs/>
        <w:i/>
        <w:sz w:val="20"/>
        <w:szCs w:val="20"/>
        <w:lang w:eastAsia="cs-CZ"/>
      </w:rPr>
      <w:t>–</w:t>
    </w:r>
    <w:r w:rsidRPr="00CF3813">
      <w:rPr>
        <w:rFonts w:ascii="Arial" w:hAnsi="Arial" w:cs="Arial"/>
        <w:i/>
        <w:sz w:val="20"/>
        <w:szCs w:val="20"/>
      </w:rPr>
      <w:t xml:space="preserve"> Dotační titul č. </w:t>
    </w:r>
    <w:r>
      <w:rPr>
        <w:rFonts w:ascii="Arial" w:hAnsi="Arial" w:cs="Arial"/>
        <w:i/>
        <w:sz w:val="20"/>
        <w:szCs w:val="20"/>
      </w:rPr>
      <w:t>2</w:t>
    </w:r>
    <w:r w:rsidRPr="00CF3813">
      <w:rPr>
        <w:rFonts w:ascii="Arial" w:hAnsi="Arial" w:cs="Arial"/>
        <w:i/>
        <w:sz w:val="20"/>
        <w:szCs w:val="20"/>
      </w:rPr>
      <w:t xml:space="preserve"> </w:t>
    </w:r>
    <w:r w:rsidRPr="00F5439C">
      <w:rPr>
        <w:rFonts w:ascii="Arial" w:hAnsi="Arial" w:cs="Arial"/>
        <w:bCs/>
        <w:i/>
        <w:sz w:val="20"/>
        <w:szCs w:val="20"/>
      </w:rPr>
      <w:t>–</w:t>
    </w:r>
    <w:r w:rsidRPr="00CF3813">
      <w:rPr>
        <w:rFonts w:ascii="Arial" w:hAnsi="Arial" w:cs="Arial"/>
        <w:i/>
        <w:sz w:val="20"/>
        <w:szCs w:val="20"/>
      </w:rPr>
      <w:t xml:space="preserve"> Podpora </w:t>
    </w:r>
    <w:r>
      <w:rPr>
        <w:rFonts w:ascii="Arial" w:hAnsi="Arial" w:cs="Arial"/>
        <w:i/>
        <w:sz w:val="20"/>
        <w:szCs w:val="20"/>
      </w:rPr>
      <w:t>obnovy kulturního zázemí v investiční oblasti</w:t>
    </w:r>
    <w:r w:rsidRPr="00CF3813">
      <w:rPr>
        <w:rFonts w:ascii="Arial" w:hAnsi="Arial" w:cs="Arial"/>
        <w:i/>
        <w:sz w:val="20"/>
        <w:szCs w:val="20"/>
      </w:rPr>
      <w:t>“</w:t>
    </w:r>
  </w:p>
  <w:p w14:paraId="2C569679" w14:textId="2D0F280D" w:rsidR="002D791D" w:rsidRPr="003613B0" w:rsidRDefault="002D791D" w:rsidP="003613B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6AF8E" w14:textId="60DD99F5" w:rsidR="002D791D" w:rsidRPr="00CF3813" w:rsidRDefault="009440A8" w:rsidP="00F37D75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2D791D" w:rsidRPr="00F5439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 w:rsidR="0001424F"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7</w:t>
    </w:r>
    <w:r w:rsidR="002D791D" w:rsidRPr="00F5439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01424F"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="002D791D" w:rsidRPr="00F5439C">
      <w:rPr>
        <w:rFonts w:ascii="Arial" w:eastAsia="Times New Roman" w:hAnsi="Arial" w:cs="Arial"/>
        <w:i/>
        <w:iCs/>
        <w:sz w:val="20"/>
        <w:szCs w:val="20"/>
        <w:lang w:eastAsia="cs-CZ"/>
      </w:rPr>
      <w:t>. 2020</w:t>
    </w:r>
    <w:r w:rsidR="002D791D" w:rsidRPr="00F5439C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2D791D" w:rsidRPr="00F5439C">
      <w:rPr>
        <w:rFonts w:ascii="Arial" w:eastAsia="Times New Roman" w:hAnsi="Arial" w:cs="Arial"/>
        <w:i/>
        <w:iCs/>
        <w:sz w:val="20"/>
        <w:szCs w:val="20"/>
        <w:lang w:eastAsia="cs-CZ"/>
      </w:rPr>
      <w:tab/>
      <w:t>Strana </w:t>
    </w:r>
    <w:r w:rsidR="002D791D" w:rsidRPr="00F5439C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2D791D" w:rsidRPr="00F5439C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2D791D" w:rsidRPr="00F5439C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</w:t>
    </w:r>
    <w:r w:rsidR="002D791D" w:rsidRPr="00F5439C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2D791D" w:rsidRPr="00F5439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3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7</w:t>
    </w:r>
    <w:r w:rsidR="002D791D" w:rsidRPr="00F5439C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399C3EF" w14:textId="065B1280" w:rsidR="002D791D" w:rsidRPr="00CF3813" w:rsidRDefault="009440A8" w:rsidP="00F37D75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16</w:t>
    </w:r>
    <w:r w:rsidR="002D791D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2D791D" w:rsidRPr="00CF3813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2D791D" w:rsidRPr="00F5439C">
      <w:rPr>
        <w:rFonts w:ascii="Arial" w:eastAsia="Times New Roman" w:hAnsi="Arial" w:cs="Arial"/>
        <w:bCs/>
        <w:i/>
        <w:sz w:val="20"/>
        <w:szCs w:val="20"/>
        <w:lang w:eastAsia="cs-CZ"/>
      </w:rPr>
      <w:t>–</w:t>
    </w:r>
    <w:r w:rsidR="002D791D" w:rsidRPr="00CF3813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2D791D" w:rsidRPr="00CF3813">
      <w:rPr>
        <w:rFonts w:ascii="Arial" w:hAnsi="Arial" w:cs="Arial"/>
        <w:i/>
        <w:sz w:val="20"/>
        <w:szCs w:val="20"/>
      </w:rPr>
      <w:t xml:space="preserve">Program na podporu investičních projektů v oblasti kultury </w:t>
    </w:r>
    <w:r w:rsidR="002D791D">
      <w:rPr>
        <w:rFonts w:ascii="Arial" w:hAnsi="Arial" w:cs="Arial"/>
        <w:i/>
        <w:sz w:val="20"/>
        <w:szCs w:val="20"/>
      </w:rPr>
      <w:t xml:space="preserve">v Olomouckém kraji v roce 2020 </w:t>
    </w:r>
    <w:r w:rsidR="002D791D" w:rsidRPr="00F5439C">
      <w:rPr>
        <w:rFonts w:ascii="Arial" w:eastAsia="Times New Roman" w:hAnsi="Arial" w:cs="Arial"/>
        <w:bCs/>
        <w:i/>
        <w:sz w:val="20"/>
        <w:szCs w:val="20"/>
        <w:lang w:eastAsia="cs-CZ"/>
      </w:rPr>
      <w:t>–</w:t>
    </w:r>
    <w:r w:rsidR="002D791D" w:rsidRPr="00CF3813">
      <w:rPr>
        <w:rFonts w:ascii="Arial" w:hAnsi="Arial" w:cs="Arial"/>
        <w:i/>
        <w:sz w:val="20"/>
        <w:szCs w:val="20"/>
      </w:rPr>
      <w:t xml:space="preserve"> vyhlášení dotačního titulu č. </w:t>
    </w:r>
    <w:r w:rsidR="002D791D">
      <w:rPr>
        <w:rFonts w:ascii="Arial" w:hAnsi="Arial" w:cs="Arial"/>
        <w:i/>
        <w:sz w:val="20"/>
        <w:szCs w:val="20"/>
      </w:rPr>
      <w:t xml:space="preserve">2 </w:t>
    </w:r>
    <w:r w:rsidR="002D791D" w:rsidRPr="00F5439C">
      <w:rPr>
        <w:rFonts w:ascii="Arial" w:hAnsi="Arial" w:cs="Arial"/>
        <w:bCs/>
        <w:i/>
        <w:sz w:val="20"/>
        <w:szCs w:val="20"/>
      </w:rPr>
      <w:t>–</w:t>
    </w:r>
    <w:r w:rsidR="002D791D" w:rsidRPr="00CF3813">
      <w:rPr>
        <w:rFonts w:ascii="Arial" w:hAnsi="Arial" w:cs="Arial"/>
        <w:i/>
        <w:sz w:val="20"/>
        <w:szCs w:val="20"/>
      </w:rPr>
      <w:t xml:space="preserve"> Podpora </w:t>
    </w:r>
    <w:r w:rsidR="002D791D">
      <w:rPr>
        <w:rFonts w:ascii="Arial" w:hAnsi="Arial" w:cs="Arial"/>
        <w:i/>
        <w:sz w:val="20"/>
        <w:szCs w:val="20"/>
      </w:rPr>
      <w:t>obnovy kulturního zázemí v investiční oblasti</w:t>
    </w:r>
  </w:p>
  <w:p w14:paraId="4CFE90A6" w14:textId="25822DC0" w:rsidR="002D791D" w:rsidRPr="00CF3813" w:rsidRDefault="002D791D" w:rsidP="00F37D75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CF381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01 </w:t>
    </w:r>
    <w:r w:rsidRPr="00F5439C">
      <w:rPr>
        <w:rFonts w:ascii="Arial" w:eastAsia="Times New Roman" w:hAnsi="Arial" w:cs="Arial"/>
        <w:bCs/>
        <w:i/>
        <w:iCs/>
        <w:sz w:val="20"/>
        <w:szCs w:val="20"/>
        <w:lang w:eastAsia="cs-CZ"/>
      </w:rPr>
      <w:t>–</w:t>
    </w:r>
    <w:r w:rsidRPr="00CF381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Pr="00CF3813">
      <w:rPr>
        <w:rFonts w:ascii="Arial" w:hAnsi="Arial" w:cs="Arial"/>
        <w:i/>
        <w:sz w:val="20"/>
        <w:szCs w:val="20"/>
      </w:rPr>
      <w:t xml:space="preserve">Pravidla poskytování dotací </w:t>
    </w:r>
    <w:r w:rsidRPr="00CF3813">
      <w:rPr>
        <w:rFonts w:ascii="Arial" w:hAnsi="Arial" w:cs="Arial"/>
        <w:bCs/>
        <w:i/>
        <w:sz w:val="20"/>
        <w:szCs w:val="20"/>
      </w:rPr>
      <w:t xml:space="preserve">z rozpočtu Olomouckého kraje </w:t>
    </w:r>
    <w:r w:rsidRPr="00CF3813">
      <w:rPr>
        <w:rFonts w:ascii="Arial" w:hAnsi="Arial" w:cs="Arial"/>
        <w:i/>
        <w:sz w:val="20"/>
        <w:szCs w:val="20"/>
      </w:rPr>
      <w:t xml:space="preserve">v dotačním programu „Program na podporu investičních projektů v oblasti kultury v Olomouckém kraji v roce 2020 </w:t>
    </w:r>
    <w:r w:rsidRPr="00F5439C">
      <w:rPr>
        <w:rFonts w:ascii="Arial" w:eastAsia="Times New Roman" w:hAnsi="Arial" w:cs="Arial"/>
        <w:bCs/>
        <w:i/>
        <w:sz w:val="20"/>
        <w:szCs w:val="20"/>
        <w:lang w:eastAsia="cs-CZ"/>
      </w:rPr>
      <w:t>–</w:t>
    </w:r>
    <w:r w:rsidRPr="00CF3813">
      <w:rPr>
        <w:rFonts w:ascii="Arial" w:hAnsi="Arial" w:cs="Arial"/>
        <w:i/>
        <w:sz w:val="20"/>
        <w:szCs w:val="20"/>
      </w:rPr>
      <w:t xml:space="preserve"> Dotační titul č. </w:t>
    </w:r>
    <w:r>
      <w:rPr>
        <w:rFonts w:ascii="Arial" w:hAnsi="Arial" w:cs="Arial"/>
        <w:i/>
        <w:sz w:val="20"/>
        <w:szCs w:val="20"/>
      </w:rPr>
      <w:t>2</w:t>
    </w:r>
    <w:r w:rsidRPr="00CF3813">
      <w:rPr>
        <w:rFonts w:ascii="Arial" w:hAnsi="Arial" w:cs="Arial"/>
        <w:i/>
        <w:sz w:val="20"/>
        <w:szCs w:val="20"/>
      </w:rPr>
      <w:t xml:space="preserve"> </w:t>
    </w:r>
    <w:r w:rsidRPr="00F5439C">
      <w:rPr>
        <w:rFonts w:ascii="Arial" w:hAnsi="Arial" w:cs="Arial"/>
        <w:bCs/>
        <w:i/>
        <w:sz w:val="20"/>
        <w:szCs w:val="20"/>
      </w:rPr>
      <w:t>–</w:t>
    </w:r>
    <w:r w:rsidRPr="00CF3813">
      <w:rPr>
        <w:rFonts w:ascii="Arial" w:hAnsi="Arial" w:cs="Arial"/>
        <w:i/>
        <w:sz w:val="20"/>
        <w:szCs w:val="20"/>
      </w:rPr>
      <w:t xml:space="preserve"> Podpora </w:t>
    </w:r>
    <w:r>
      <w:rPr>
        <w:rFonts w:ascii="Arial" w:hAnsi="Arial" w:cs="Arial"/>
        <w:i/>
        <w:sz w:val="20"/>
        <w:szCs w:val="20"/>
      </w:rPr>
      <w:t>obnovy kulturního zázemí v investiční oblasti</w:t>
    </w:r>
    <w:r w:rsidRPr="00CF3813">
      <w:rPr>
        <w:rFonts w:ascii="Arial" w:hAnsi="Arial" w:cs="Arial"/>
        <w:i/>
        <w:sz w:val="20"/>
        <w:szCs w:val="20"/>
      </w:rPr>
      <w:t>“</w:t>
    </w:r>
  </w:p>
  <w:p w14:paraId="5B0652E6" w14:textId="22C4EA21" w:rsidR="002D791D" w:rsidRPr="00F37D75" w:rsidRDefault="002D791D" w:rsidP="00F37D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D2DE6" w14:textId="77777777" w:rsidR="002D791D" w:rsidRDefault="002D791D">
      <w:r>
        <w:separator/>
      </w:r>
    </w:p>
  </w:footnote>
  <w:footnote w:type="continuationSeparator" w:id="0">
    <w:p w14:paraId="3EA236D3" w14:textId="77777777" w:rsidR="002D791D" w:rsidRDefault="002D7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E7453" w14:textId="77777777" w:rsidR="009440A8" w:rsidRDefault="009440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CD320" w14:textId="03BBC7D2" w:rsidR="002D791D" w:rsidRPr="00BA1AFE" w:rsidRDefault="002D791D" w:rsidP="00F37D75">
    <w:pPr>
      <w:pStyle w:val="Zhlav"/>
      <w:jc w:val="center"/>
      <w:rPr>
        <w:rFonts w:ascii="Arial" w:hAnsi="Arial" w:cs="Arial"/>
        <w:i/>
      </w:rPr>
    </w:pPr>
    <w:r w:rsidRPr="00BA1AFE">
      <w:rPr>
        <w:rFonts w:ascii="Arial" w:hAnsi="Arial" w:cs="Arial"/>
        <w:i/>
      </w:rPr>
      <w:t>Pravidla</w:t>
    </w:r>
    <w:r>
      <w:rPr>
        <w:rFonts w:ascii="Arial" w:hAnsi="Arial" w:cs="Arial"/>
        <w:i/>
      </w:rPr>
      <w:t xml:space="preserve"> </w:t>
    </w:r>
    <w:r w:rsidRPr="00BA1AFE">
      <w:rPr>
        <w:rFonts w:ascii="Arial" w:hAnsi="Arial" w:cs="Arial"/>
        <w:i/>
      </w:rPr>
      <w:t>poskytování</w:t>
    </w:r>
    <w:r>
      <w:rPr>
        <w:rFonts w:ascii="Arial" w:hAnsi="Arial" w:cs="Arial"/>
        <w:i/>
      </w:rPr>
      <w:t xml:space="preserve"> </w:t>
    </w:r>
    <w:r w:rsidRPr="00BA1AFE">
      <w:rPr>
        <w:rFonts w:ascii="Arial" w:hAnsi="Arial" w:cs="Arial"/>
        <w:i/>
      </w:rPr>
      <w:t xml:space="preserve">dotací </w:t>
    </w:r>
    <w:r w:rsidRPr="00BA1AFE">
      <w:rPr>
        <w:rFonts w:ascii="Arial" w:hAnsi="Arial" w:cs="Arial"/>
        <w:bCs/>
        <w:i/>
      </w:rPr>
      <w:t>z</w:t>
    </w:r>
    <w:r>
      <w:rPr>
        <w:rFonts w:ascii="Arial" w:hAnsi="Arial" w:cs="Arial"/>
        <w:bCs/>
        <w:i/>
      </w:rPr>
      <w:t xml:space="preserve"> </w:t>
    </w:r>
    <w:r w:rsidRPr="00BA1AFE">
      <w:rPr>
        <w:rFonts w:ascii="Arial" w:hAnsi="Arial" w:cs="Arial"/>
        <w:bCs/>
        <w:i/>
      </w:rPr>
      <w:t>rozpočtu Olomouckého</w:t>
    </w:r>
    <w:r>
      <w:rPr>
        <w:rFonts w:ascii="Arial" w:hAnsi="Arial" w:cs="Arial"/>
        <w:bCs/>
        <w:i/>
      </w:rPr>
      <w:t xml:space="preserve"> </w:t>
    </w:r>
    <w:r w:rsidRPr="00BA1AFE">
      <w:rPr>
        <w:rFonts w:ascii="Arial" w:hAnsi="Arial" w:cs="Arial"/>
        <w:bCs/>
        <w:i/>
      </w:rPr>
      <w:t xml:space="preserve">kraje </w:t>
    </w:r>
    <w:r w:rsidRPr="00BA1AFE">
      <w:rPr>
        <w:rFonts w:ascii="Arial" w:hAnsi="Arial" w:cs="Arial"/>
        <w:i/>
      </w:rPr>
      <w:t xml:space="preserve">v dotačním programu „Program na podporu investičních projektů v oblasti kultury v Olomouckém kraji v roce 2020 </w:t>
    </w:r>
    <w:r w:rsidRPr="00F5439C">
      <w:rPr>
        <w:rFonts w:ascii="Arial" w:eastAsia="Times New Roman" w:hAnsi="Arial" w:cs="Arial"/>
        <w:bCs/>
        <w:i/>
        <w:sz w:val="20"/>
        <w:szCs w:val="20"/>
        <w:lang w:eastAsia="cs-CZ"/>
      </w:rPr>
      <w:t>–</w:t>
    </w:r>
    <w:r w:rsidRPr="00BA1AFE">
      <w:rPr>
        <w:rFonts w:ascii="Arial" w:hAnsi="Arial" w:cs="Arial"/>
        <w:i/>
      </w:rPr>
      <w:t xml:space="preserve"> Dotační titul č. </w:t>
    </w:r>
    <w:r>
      <w:rPr>
        <w:rFonts w:ascii="Arial" w:hAnsi="Arial" w:cs="Arial"/>
        <w:i/>
      </w:rPr>
      <w:t>2</w:t>
    </w:r>
    <w:r w:rsidRPr="00BA1AFE">
      <w:rPr>
        <w:rFonts w:ascii="Arial" w:hAnsi="Arial" w:cs="Arial"/>
        <w:i/>
      </w:rPr>
      <w:t xml:space="preserve"> </w:t>
    </w:r>
    <w:r w:rsidRPr="00F5439C">
      <w:rPr>
        <w:rFonts w:ascii="Arial" w:eastAsia="Times New Roman" w:hAnsi="Arial" w:cs="Arial"/>
        <w:bCs/>
        <w:i/>
        <w:sz w:val="20"/>
        <w:szCs w:val="20"/>
        <w:lang w:eastAsia="cs-CZ"/>
      </w:rPr>
      <w:t>–</w:t>
    </w:r>
    <w:r w:rsidRPr="00BA1AFE">
      <w:rPr>
        <w:rFonts w:ascii="Arial" w:hAnsi="Arial" w:cs="Arial"/>
        <w:i/>
      </w:rPr>
      <w:t xml:space="preserve"> Podpora </w:t>
    </w:r>
    <w:r>
      <w:rPr>
        <w:rFonts w:ascii="Arial" w:hAnsi="Arial" w:cs="Arial"/>
        <w:i/>
      </w:rPr>
      <w:t>obnovy kulturního zázemí v investiční oblasti</w:t>
    </w:r>
    <w:r w:rsidRPr="00BA1AFE">
      <w:rPr>
        <w:rFonts w:ascii="Arial" w:hAnsi="Arial" w:cs="Arial"/>
        <w:i/>
      </w:rPr>
      <w:t>“</w:t>
    </w:r>
  </w:p>
  <w:p w14:paraId="416BCD08" w14:textId="77777777" w:rsidR="002D791D" w:rsidRDefault="002D791D">
    <w:pPr>
      <w:pStyle w:val="Zhlav"/>
    </w:pPr>
  </w:p>
  <w:p w14:paraId="5FA58F7C" w14:textId="77777777" w:rsidR="002D791D" w:rsidRDefault="002D791D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6552B" w14:textId="0C600E27" w:rsidR="002D791D" w:rsidRPr="00BA1AFE" w:rsidRDefault="002D791D" w:rsidP="00F37D75">
    <w:pPr>
      <w:pStyle w:val="Zhlav"/>
      <w:ind w:left="0" w:firstLine="0"/>
      <w:jc w:val="center"/>
      <w:rPr>
        <w:rFonts w:ascii="Arial" w:hAnsi="Arial" w:cs="Arial"/>
        <w:i/>
      </w:rPr>
    </w:pPr>
    <w:r w:rsidRPr="00BA1AFE">
      <w:rPr>
        <w:rFonts w:ascii="Arial" w:hAnsi="Arial" w:cs="Arial"/>
        <w:i/>
      </w:rPr>
      <w:t>Pravidla</w:t>
    </w:r>
    <w:r>
      <w:rPr>
        <w:rFonts w:ascii="Arial" w:hAnsi="Arial" w:cs="Arial"/>
        <w:i/>
      </w:rPr>
      <w:t xml:space="preserve"> </w:t>
    </w:r>
    <w:r w:rsidRPr="00BA1AFE">
      <w:rPr>
        <w:rFonts w:ascii="Arial" w:hAnsi="Arial" w:cs="Arial"/>
        <w:i/>
      </w:rPr>
      <w:t>poskytování</w:t>
    </w:r>
    <w:r>
      <w:rPr>
        <w:rFonts w:ascii="Arial" w:hAnsi="Arial" w:cs="Arial"/>
        <w:i/>
      </w:rPr>
      <w:t xml:space="preserve"> </w:t>
    </w:r>
    <w:r w:rsidRPr="00BA1AFE">
      <w:rPr>
        <w:rFonts w:ascii="Arial" w:hAnsi="Arial" w:cs="Arial"/>
        <w:i/>
      </w:rPr>
      <w:t xml:space="preserve">dotací </w:t>
    </w:r>
    <w:r w:rsidRPr="00BA1AFE">
      <w:rPr>
        <w:rFonts w:ascii="Arial" w:hAnsi="Arial" w:cs="Arial"/>
        <w:bCs/>
        <w:i/>
      </w:rPr>
      <w:t>z</w:t>
    </w:r>
    <w:r>
      <w:rPr>
        <w:rFonts w:ascii="Arial" w:hAnsi="Arial" w:cs="Arial"/>
        <w:bCs/>
        <w:i/>
      </w:rPr>
      <w:t xml:space="preserve"> </w:t>
    </w:r>
    <w:r w:rsidRPr="00BA1AFE">
      <w:rPr>
        <w:rFonts w:ascii="Arial" w:hAnsi="Arial" w:cs="Arial"/>
        <w:bCs/>
        <w:i/>
      </w:rPr>
      <w:t>rozpočtu Olomouckého</w:t>
    </w:r>
    <w:r>
      <w:rPr>
        <w:rFonts w:ascii="Arial" w:hAnsi="Arial" w:cs="Arial"/>
        <w:bCs/>
        <w:i/>
      </w:rPr>
      <w:t xml:space="preserve"> </w:t>
    </w:r>
    <w:r w:rsidRPr="00BA1AFE">
      <w:rPr>
        <w:rFonts w:ascii="Arial" w:hAnsi="Arial" w:cs="Arial"/>
        <w:bCs/>
        <w:i/>
      </w:rPr>
      <w:t xml:space="preserve">kraje </w:t>
    </w:r>
    <w:r w:rsidRPr="00BA1AFE">
      <w:rPr>
        <w:rFonts w:ascii="Arial" w:hAnsi="Arial" w:cs="Arial"/>
        <w:i/>
      </w:rPr>
      <w:t xml:space="preserve">v dotačním programu „Program na podporu investičních projektů v oblasti kultury v Olomouckém kraji v roce 2020 </w:t>
    </w:r>
    <w:r w:rsidRPr="00F5439C">
      <w:rPr>
        <w:rFonts w:ascii="Arial" w:eastAsia="Times New Roman" w:hAnsi="Arial" w:cs="Arial"/>
        <w:bCs/>
        <w:i/>
        <w:sz w:val="20"/>
        <w:szCs w:val="20"/>
        <w:lang w:eastAsia="cs-CZ"/>
      </w:rPr>
      <w:t>–</w:t>
    </w:r>
    <w:r w:rsidRPr="00BA1AFE">
      <w:rPr>
        <w:rFonts w:ascii="Arial" w:hAnsi="Arial" w:cs="Arial"/>
        <w:i/>
      </w:rPr>
      <w:t xml:space="preserve"> Dotační titul č. </w:t>
    </w:r>
    <w:r>
      <w:rPr>
        <w:rFonts w:ascii="Arial" w:hAnsi="Arial" w:cs="Arial"/>
        <w:i/>
      </w:rPr>
      <w:t>2</w:t>
    </w:r>
    <w:r w:rsidRPr="00BA1AFE">
      <w:rPr>
        <w:rFonts w:ascii="Arial" w:hAnsi="Arial" w:cs="Arial"/>
        <w:i/>
      </w:rPr>
      <w:t xml:space="preserve"> </w:t>
    </w:r>
    <w:r w:rsidRPr="00F5439C">
      <w:rPr>
        <w:rFonts w:ascii="Arial" w:eastAsia="Times New Roman" w:hAnsi="Arial" w:cs="Arial"/>
        <w:bCs/>
        <w:i/>
        <w:sz w:val="20"/>
        <w:szCs w:val="20"/>
        <w:lang w:eastAsia="cs-CZ"/>
      </w:rPr>
      <w:t>–</w:t>
    </w:r>
    <w:r w:rsidRPr="00BA1AFE">
      <w:rPr>
        <w:rFonts w:ascii="Arial" w:hAnsi="Arial" w:cs="Arial"/>
        <w:i/>
      </w:rPr>
      <w:t xml:space="preserve"> Podpora </w:t>
    </w:r>
    <w:r>
      <w:rPr>
        <w:rFonts w:ascii="Arial" w:hAnsi="Arial" w:cs="Arial"/>
        <w:i/>
      </w:rPr>
      <w:t>obnovy kulturního zázemí v investiční oblasti</w:t>
    </w:r>
    <w:r w:rsidRPr="00BA1AFE">
      <w:rPr>
        <w:rFonts w:ascii="Arial" w:hAnsi="Arial" w:cs="Arial"/>
        <w:i/>
      </w:rPr>
      <w:t>“</w:t>
    </w:r>
  </w:p>
  <w:p w14:paraId="33B92C2E" w14:textId="15D114AE" w:rsidR="002D791D" w:rsidRDefault="002D791D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6F8EC62C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8582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9302" w:hanging="360"/>
      </w:pPr>
    </w:lvl>
    <w:lvl w:ilvl="2" w:tplc="0405001B" w:tentative="1">
      <w:start w:val="1"/>
      <w:numFmt w:val="lowerRoman"/>
      <w:lvlText w:val="%3."/>
      <w:lvlJc w:val="right"/>
      <w:pPr>
        <w:ind w:left="10022" w:hanging="180"/>
      </w:pPr>
    </w:lvl>
    <w:lvl w:ilvl="3" w:tplc="0405000F" w:tentative="1">
      <w:start w:val="1"/>
      <w:numFmt w:val="decimal"/>
      <w:lvlText w:val="%4."/>
      <w:lvlJc w:val="left"/>
      <w:pPr>
        <w:ind w:left="10742" w:hanging="360"/>
      </w:pPr>
    </w:lvl>
    <w:lvl w:ilvl="4" w:tplc="04050019" w:tentative="1">
      <w:start w:val="1"/>
      <w:numFmt w:val="lowerLetter"/>
      <w:lvlText w:val="%5."/>
      <w:lvlJc w:val="left"/>
      <w:pPr>
        <w:ind w:left="11462" w:hanging="360"/>
      </w:pPr>
    </w:lvl>
    <w:lvl w:ilvl="5" w:tplc="0405001B" w:tentative="1">
      <w:start w:val="1"/>
      <w:numFmt w:val="lowerRoman"/>
      <w:lvlText w:val="%6."/>
      <w:lvlJc w:val="right"/>
      <w:pPr>
        <w:ind w:left="12182" w:hanging="180"/>
      </w:pPr>
    </w:lvl>
    <w:lvl w:ilvl="6" w:tplc="0405000F" w:tentative="1">
      <w:start w:val="1"/>
      <w:numFmt w:val="decimal"/>
      <w:lvlText w:val="%7."/>
      <w:lvlJc w:val="left"/>
      <w:pPr>
        <w:ind w:left="12902" w:hanging="360"/>
      </w:pPr>
    </w:lvl>
    <w:lvl w:ilvl="7" w:tplc="04050019" w:tentative="1">
      <w:start w:val="1"/>
      <w:numFmt w:val="lowerLetter"/>
      <w:lvlText w:val="%8."/>
      <w:lvlJc w:val="left"/>
      <w:pPr>
        <w:ind w:left="13622" w:hanging="360"/>
      </w:pPr>
    </w:lvl>
    <w:lvl w:ilvl="8" w:tplc="0405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6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9F54BAF"/>
    <w:multiLevelType w:val="multilevel"/>
    <w:tmpl w:val="04BACAF8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6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8" w15:restartNumberingAfterBreak="0">
    <w:nsid w:val="69BB7B00"/>
    <w:multiLevelType w:val="hybridMultilevel"/>
    <w:tmpl w:val="6E286940"/>
    <w:lvl w:ilvl="0" w:tplc="21A4DF58">
      <w:start w:val="1"/>
      <w:numFmt w:val="decimal"/>
      <w:lvlText w:val="%1."/>
      <w:lvlJc w:val="left"/>
      <w:pPr>
        <w:ind w:left="2771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9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0" w15:restartNumberingAfterBreak="0">
    <w:nsid w:val="6BAF5613"/>
    <w:multiLevelType w:val="hybridMultilevel"/>
    <w:tmpl w:val="D198668E"/>
    <w:lvl w:ilvl="0" w:tplc="CA60684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2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3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C8C5280"/>
    <w:multiLevelType w:val="hybridMultilevel"/>
    <w:tmpl w:val="B91E45DC"/>
    <w:lvl w:ilvl="0" w:tplc="DDCC7082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3"/>
  </w:num>
  <w:num w:numId="2">
    <w:abstractNumId w:val="27"/>
  </w:num>
  <w:num w:numId="3">
    <w:abstractNumId w:val="15"/>
  </w:num>
  <w:num w:numId="4">
    <w:abstractNumId w:val="18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31"/>
  </w:num>
  <w:num w:numId="10">
    <w:abstractNumId w:val="25"/>
  </w:num>
  <w:num w:numId="11">
    <w:abstractNumId w:val="16"/>
  </w:num>
  <w:num w:numId="12">
    <w:abstractNumId w:val="29"/>
  </w:num>
  <w:num w:numId="13">
    <w:abstractNumId w:val="30"/>
  </w:num>
  <w:num w:numId="14">
    <w:abstractNumId w:val="28"/>
  </w:num>
  <w:num w:numId="15">
    <w:abstractNumId w:val="35"/>
  </w:num>
  <w:num w:numId="16">
    <w:abstractNumId w:val="0"/>
  </w:num>
  <w:num w:numId="17">
    <w:abstractNumId w:val="20"/>
  </w:num>
  <w:num w:numId="18">
    <w:abstractNumId w:val="4"/>
  </w:num>
  <w:num w:numId="19">
    <w:abstractNumId w:val="10"/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2"/>
  </w:num>
  <w:num w:numId="27">
    <w:abstractNumId w:val="13"/>
  </w:num>
  <w:num w:numId="28">
    <w:abstractNumId w:val="11"/>
  </w:num>
  <w:num w:numId="29">
    <w:abstractNumId w:val="8"/>
  </w:num>
  <w:num w:numId="30">
    <w:abstractNumId w:val="2"/>
  </w:num>
  <w:num w:numId="31">
    <w:abstractNumId w:val="6"/>
  </w:num>
  <w:num w:numId="32">
    <w:abstractNumId w:val="19"/>
  </w:num>
  <w:num w:numId="33">
    <w:abstractNumId w:val="7"/>
  </w:num>
  <w:num w:numId="34">
    <w:abstractNumId w:val="14"/>
  </w:num>
  <w:num w:numId="35">
    <w:abstractNumId w:val="23"/>
  </w:num>
  <w:num w:numId="36">
    <w:abstractNumId w:val="22"/>
  </w:num>
  <w:num w:numId="37">
    <w:abstractNumId w:val="24"/>
  </w:num>
  <w:num w:numId="38">
    <w:abstractNumId w:val="21"/>
  </w:num>
  <w:num w:numId="39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D4A"/>
    <w:rsid w:val="0000331A"/>
    <w:rsid w:val="000033D8"/>
    <w:rsid w:val="00003B9D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24F"/>
    <w:rsid w:val="000144EA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603A"/>
    <w:rsid w:val="0002639A"/>
    <w:rsid w:val="000264ED"/>
    <w:rsid w:val="00026DF8"/>
    <w:rsid w:val="0002749C"/>
    <w:rsid w:val="00030CF7"/>
    <w:rsid w:val="00030E6A"/>
    <w:rsid w:val="0003166B"/>
    <w:rsid w:val="0003189A"/>
    <w:rsid w:val="00031DFC"/>
    <w:rsid w:val="000327E3"/>
    <w:rsid w:val="000333AA"/>
    <w:rsid w:val="00036C32"/>
    <w:rsid w:val="00036E88"/>
    <w:rsid w:val="00040175"/>
    <w:rsid w:val="00040D89"/>
    <w:rsid w:val="00041173"/>
    <w:rsid w:val="00041881"/>
    <w:rsid w:val="0004445F"/>
    <w:rsid w:val="000452FE"/>
    <w:rsid w:val="00045685"/>
    <w:rsid w:val="00045D0E"/>
    <w:rsid w:val="00046973"/>
    <w:rsid w:val="00050083"/>
    <w:rsid w:val="00050717"/>
    <w:rsid w:val="00050CFA"/>
    <w:rsid w:val="000521B7"/>
    <w:rsid w:val="00052A7B"/>
    <w:rsid w:val="00053020"/>
    <w:rsid w:val="00053528"/>
    <w:rsid w:val="000535D0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4553"/>
    <w:rsid w:val="00064DB9"/>
    <w:rsid w:val="0006554A"/>
    <w:rsid w:val="00070ECC"/>
    <w:rsid w:val="0007320C"/>
    <w:rsid w:val="0007415C"/>
    <w:rsid w:val="00074317"/>
    <w:rsid w:val="00074576"/>
    <w:rsid w:val="000750A9"/>
    <w:rsid w:val="00075950"/>
    <w:rsid w:val="000764D3"/>
    <w:rsid w:val="000774C8"/>
    <w:rsid w:val="00077617"/>
    <w:rsid w:val="00077A15"/>
    <w:rsid w:val="00080D20"/>
    <w:rsid w:val="00081330"/>
    <w:rsid w:val="000817AB"/>
    <w:rsid w:val="00082128"/>
    <w:rsid w:val="00083043"/>
    <w:rsid w:val="00083A7B"/>
    <w:rsid w:val="000840BE"/>
    <w:rsid w:val="0008431C"/>
    <w:rsid w:val="000850DE"/>
    <w:rsid w:val="00085961"/>
    <w:rsid w:val="00085D10"/>
    <w:rsid w:val="00085FD8"/>
    <w:rsid w:val="0008630E"/>
    <w:rsid w:val="00086AA6"/>
    <w:rsid w:val="00086D0F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6530"/>
    <w:rsid w:val="00096D6A"/>
    <w:rsid w:val="000971B6"/>
    <w:rsid w:val="000A0186"/>
    <w:rsid w:val="000A1C23"/>
    <w:rsid w:val="000A20D8"/>
    <w:rsid w:val="000A2FE0"/>
    <w:rsid w:val="000A3669"/>
    <w:rsid w:val="000A3E9C"/>
    <w:rsid w:val="000A4698"/>
    <w:rsid w:val="000A53E3"/>
    <w:rsid w:val="000A5437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B4AA1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15A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213"/>
    <w:rsid w:val="000F4A61"/>
    <w:rsid w:val="000F51E1"/>
    <w:rsid w:val="000F7348"/>
    <w:rsid w:val="000F74F8"/>
    <w:rsid w:val="001002BE"/>
    <w:rsid w:val="00100495"/>
    <w:rsid w:val="001022B2"/>
    <w:rsid w:val="00102545"/>
    <w:rsid w:val="00103E3E"/>
    <w:rsid w:val="001048D1"/>
    <w:rsid w:val="00104AA7"/>
    <w:rsid w:val="00104DE5"/>
    <w:rsid w:val="001052BC"/>
    <w:rsid w:val="0010553A"/>
    <w:rsid w:val="00105A4A"/>
    <w:rsid w:val="00105D9E"/>
    <w:rsid w:val="00106140"/>
    <w:rsid w:val="001061FB"/>
    <w:rsid w:val="00106CEA"/>
    <w:rsid w:val="00107CAA"/>
    <w:rsid w:val="001103C2"/>
    <w:rsid w:val="0011073C"/>
    <w:rsid w:val="00110820"/>
    <w:rsid w:val="00110F6D"/>
    <w:rsid w:val="00111154"/>
    <w:rsid w:val="001114B8"/>
    <w:rsid w:val="00111FA4"/>
    <w:rsid w:val="00112C15"/>
    <w:rsid w:val="00112C45"/>
    <w:rsid w:val="00113FA2"/>
    <w:rsid w:val="00114741"/>
    <w:rsid w:val="00114AE6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77B5"/>
    <w:rsid w:val="00141884"/>
    <w:rsid w:val="00141D3A"/>
    <w:rsid w:val="00142097"/>
    <w:rsid w:val="0014211E"/>
    <w:rsid w:val="00143141"/>
    <w:rsid w:val="00143835"/>
    <w:rsid w:val="001448D6"/>
    <w:rsid w:val="00144B65"/>
    <w:rsid w:val="00144C57"/>
    <w:rsid w:val="00145A30"/>
    <w:rsid w:val="00145E6F"/>
    <w:rsid w:val="00147D42"/>
    <w:rsid w:val="0015125B"/>
    <w:rsid w:val="001513E1"/>
    <w:rsid w:val="00151AEC"/>
    <w:rsid w:val="001531CA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577C"/>
    <w:rsid w:val="001670CB"/>
    <w:rsid w:val="001678C4"/>
    <w:rsid w:val="00167B93"/>
    <w:rsid w:val="00167B9B"/>
    <w:rsid w:val="00167D7A"/>
    <w:rsid w:val="001712E2"/>
    <w:rsid w:val="001713B7"/>
    <w:rsid w:val="0017165B"/>
    <w:rsid w:val="00171686"/>
    <w:rsid w:val="00171D7D"/>
    <w:rsid w:val="00171FBD"/>
    <w:rsid w:val="0017213C"/>
    <w:rsid w:val="00172481"/>
    <w:rsid w:val="0017287B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14A2"/>
    <w:rsid w:val="00191FA8"/>
    <w:rsid w:val="0019214B"/>
    <w:rsid w:val="00192392"/>
    <w:rsid w:val="00192CCC"/>
    <w:rsid w:val="00192DF6"/>
    <w:rsid w:val="00193356"/>
    <w:rsid w:val="00193D92"/>
    <w:rsid w:val="00193E18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28B0"/>
    <w:rsid w:val="001A3567"/>
    <w:rsid w:val="001A45F3"/>
    <w:rsid w:val="001A51C2"/>
    <w:rsid w:val="001A5524"/>
    <w:rsid w:val="001A5DFD"/>
    <w:rsid w:val="001A60F9"/>
    <w:rsid w:val="001A7142"/>
    <w:rsid w:val="001A753D"/>
    <w:rsid w:val="001B01C4"/>
    <w:rsid w:val="001B19A5"/>
    <w:rsid w:val="001B1A55"/>
    <w:rsid w:val="001B27B4"/>
    <w:rsid w:val="001B284B"/>
    <w:rsid w:val="001B2ED7"/>
    <w:rsid w:val="001B32E8"/>
    <w:rsid w:val="001B4021"/>
    <w:rsid w:val="001B43C3"/>
    <w:rsid w:val="001B4547"/>
    <w:rsid w:val="001B46A9"/>
    <w:rsid w:val="001B55EF"/>
    <w:rsid w:val="001B59FB"/>
    <w:rsid w:val="001B65B6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E2C"/>
    <w:rsid w:val="001D039B"/>
    <w:rsid w:val="001D056D"/>
    <w:rsid w:val="001D0B5A"/>
    <w:rsid w:val="001D0D02"/>
    <w:rsid w:val="001D1814"/>
    <w:rsid w:val="001D1B26"/>
    <w:rsid w:val="001D31E9"/>
    <w:rsid w:val="001D3986"/>
    <w:rsid w:val="001D4F07"/>
    <w:rsid w:val="001D5376"/>
    <w:rsid w:val="001D5620"/>
    <w:rsid w:val="001D6158"/>
    <w:rsid w:val="001D6253"/>
    <w:rsid w:val="001D6637"/>
    <w:rsid w:val="001D72FA"/>
    <w:rsid w:val="001D7EB2"/>
    <w:rsid w:val="001D7F2C"/>
    <w:rsid w:val="001E1849"/>
    <w:rsid w:val="001E2BC0"/>
    <w:rsid w:val="001E2C94"/>
    <w:rsid w:val="001E554D"/>
    <w:rsid w:val="001E7247"/>
    <w:rsid w:val="001E7A38"/>
    <w:rsid w:val="001F02A9"/>
    <w:rsid w:val="001F0569"/>
    <w:rsid w:val="001F0871"/>
    <w:rsid w:val="001F0A05"/>
    <w:rsid w:val="001F2196"/>
    <w:rsid w:val="001F3BA1"/>
    <w:rsid w:val="001F3FBB"/>
    <w:rsid w:val="001F4168"/>
    <w:rsid w:val="001F4222"/>
    <w:rsid w:val="001F4686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910"/>
    <w:rsid w:val="00213F47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26C68"/>
    <w:rsid w:val="0022703E"/>
    <w:rsid w:val="00227694"/>
    <w:rsid w:val="00231EC6"/>
    <w:rsid w:val="002338DC"/>
    <w:rsid w:val="00233EE2"/>
    <w:rsid w:val="00240E98"/>
    <w:rsid w:val="00241364"/>
    <w:rsid w:val="00241FF1"/>
    <w:rsid w:val="0024254A"/>
    <w:rsid w:val="002434A8"/>
    <w:rsid w:val="0024406B"/>
    <w:rsid w:val="00244DD3"/>
    <w:rsid w:val="00244E6B"/>
    <w:rsid w:val="00244EC4"/>
    <w:rsid w:val="00245372"/>
    <w:rsid w:val="002459D8"/>
    <w:rsid w:val="00245D8A"/>
    <w:rsid w:val="002463CE"/>
    <w:rsid w:val="0024717F"/>
    <w:rsid w:val="002471FF"/>
    <w:rsid w:val="002475D5"/>
    <w:rsid w:val="00247986"/>
    <w:rsid w:val="00250E3E"/>
    <w:rsid w:val="00251E9A"/>
    <w:rsid w:val="002521F2"/>
    <w:rsid w:val="002523F2"/>
    <w:rsid w:val="00254794"/>
    <w:rsid w:val="002552C6"/>
    <w:rsid w:val="00255322"/>
    <w:rsid w:val="00255359"/>
    <w:rsid w:val="002561BB"/>
    <w:rsid w:val="00256C15"/>
    <w:rsid w:val="00257235"/>
    <w:rsid w:val="00257239"/>
    <w:rsid w:val="002573D9"/>
    <w:rsid w:val="00257C1E"/>
    <w:rsid w:val="00257E63"/>
    <w:rsid w:val="0026025F"/>
    <w:rsid w:val="002603C3"/>
    <w:rsid w:val="002616C6"/>
    <w:rsid w:val="00261FE1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6890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788"/>
    <w:rsid w:val="00284015"/>
    <w:rsid w:val="0028528C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70E"/>
    <w:rsid w:val="002919AB"/>
    <w:rsid w:val="00291D62"/>
    <w:rsid w:val="002921B6"/>
    <w:rsid w:val="002922CC"/>
    <w:rsid w:val="00292548"/>
    <w:rsid w:val="0029342C"/>
    <w:rsid w:val="00294EE4"/>
    <w:rsid w:val="002953BF"/>
    <w:rsid w:val="00295F90"/>
    <w:rsid w:val="00296F9F"/>
    <w:rsid w:val="002A0995"/>
    <w:rsid w:val="002A1B20"/>
    <w:rsid w:val="002A2C10"/>
    <w:rsid w:val="002A32FD"/>
    <w:rsid w:val="002A64FB"/>
    <w:rsid w:val="002A6DB3"/>
    <w:rsid w:val="002A74A3"/>
    <w:rsid w:val="002B0226"/>
    <w:rsid w:val="002B1287"/>
    <w:rsid w:val="002B12B1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1B8D"/>
    <w:rsid w:val="002D2FA1"/>
    <w:rsid w:val="002D47B1"/>
    <w:rsid w:val="002D54A1"/>
    <w:rsid w:val="002D5C72"/>
    <w:rsid w:val="002D5FF2"/>
    <w:rsid w:val="002D68D8"/>
    <w:rsid w:val="002D6905"/>
    <w:rsid w:val="002D6BFF"/>
    <w:rsid w:val="002D724B"/>
    <w:rsid w:val="002D769A"/>
    <w:rsid w:val="002D791D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A65"/>
    <w:rsid w:val="002F0FFE"/>
    <w:rsid w:val="002F11F1"/>
    <w:rsid w:val="002F17F3"/>
    <w:rsid w:val="002F1D64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495C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54D"/>
    <w:rsid w:val="00327383"/>
    <w:rsid w:val="00327BDB"/>
    <w:rsid w:val="00330B02"/>
    <w:rsid w:val="00331334"/>
    <w:rsid w:val="0033338F"/>
    <w:rsid w:val="00333D2F"/>
    <w:rsid w:val="00335394"/>
    <w:rsid w:val="00335425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E98"/>
    <w:rsid w:val="003601B8"/>
    <w:rsid w:val="00360AEF"/>
    <w:rsid w:val="00360CE7"/>
    <w:rsid w:val="00361186"/>
    <w:rsid w:val="003613B0"/>
    <w:rsid w:val="00361B29"/>
    <w:rsid w:val="00362CB9"/>
    <w:rsid w:val="00364D0D"/>
    <w:rsid w:val="00364D9A"/>
    <w:rsid w:val="00364E67"/>
    <w:rsid w:val="00365152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3927"/>
    <w:rsid w:val="00383D52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8A5"/>
    <w:rsid w:val="00395939"/>
    <w:rsid w:val="003970B5"/>
    <w:rsid w:val="00397208"/>
    <w:rsid w:val="00397753"/>
    <w:rsid w:val="003A0771"/>
    <w:rsid w:val="003A09DA"/>
    <w:rsid w:val="003A2477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B57"/>
    <w:rsid w:val="003C0DAF"/>
    <w:rsid w:val="003C1146"/>
    <w:rsid w:val="003C1667"/>
    <w:rsid w:val="003C2229"/>
    <w:rsid w:val="003C37F2"/>
    <w:rsid w:val="003C3EFB"/>
    <w:rsid w:val="003C544A"/>
    <w:rsid w:val="003C5957"/>
    <w:rsid w:val="003C6C9A"/>
    <w:rsid w:val="003C78A2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F31"/>
    <w:rsid w:val="003F4CBC"/>
    <w:rsid w:val="003F5832"/>
    <w:rsid w:val="003F641D"/>
    <w:rsid w:val="003F6A87"/>
    <w:rsid w:val="003F7296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16FD"/>
    <w:rsid w:val="00452211"/>
    <w:rsid w:val="00453CF1"/>
    <w:rsid w:val="004547F7"/>
    <w:rsid w:val="00454F57"/>
    <w:rsid w:val="00456364"/>
    <w:rsid w:val="00456B14"/>
    <w:rsid w:val="00456E37"/>
    <w:rsid w:val="00457228"/>
    <w:rsid w:val="00457723"/>
    <w:rsid w:val="004602FF"/>
    <w:rsid w:val="00461030"/>
    <w:rsid w:val="00461E57"/>
    <w:rsid w:val="0046202F"/>
    <w:rsid w:val="00462091"/>
    <w:rsid w:val="00462183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11C3"/>
    <w:rsid w:val="004821F0"/>
    <w:rsid w:val="0048385E"/>
    <w:rsid w:val="00483E5E"/>
    <w:rsid w:val="0048403E"/>
    <w:rsid w:val="00484C5F"/>
    <w:rsid w:val="00484D29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ED2"/>
    <w:rsid w:val="004A6404"/>
    <w:rsid w:val="004A6C23"/>
    <w:rsid w:val="004A6EE5"/>
    <w:rsid w:val="004A7C3A"/>
    <w:rsid w:val="004B0125"/>
    <w:rsid w:val="004B1031"/>
    <w:rsid w:val="004B1A8F"/>
    <w:rsid w:val="004B264D"/>
    <w:rsid w:val="004B27CC"/>
    <w:rsid w:val="004B2BC1"/>
    <w:rsid w:val="004B2EB0"/>
    <w:rsid w:val="004B487C"/>
    <w:rsid w:val="004B4AD0"/>
    <w:rsid w:val="004B4DAA"/>
    <w:rsid w:val="004B666D"/>
    <w:rsid w:val="004C0426"/>
    <w:rsid w:val="004C0F88"/>
    <w:rsid w:val="004C1641"/>
    <w:rsid w:val="004C198F"/>
    <w:rsid w:val="004C266B"/>
    <w:rsid w:val="004C3F04"/>
    <w:rsid w:val="004C44AD"/>
    <w:rsid w:val="004C5461"/>
    <w:rsid w:val="004C5B7E"/>
    <w:rsid w:val="004C603D"/>
    <w:rsid w:val="004C62F0"/>
    <w:rsid w:val="004C799C"/>
    <w:rsid w:val="004D04BA"/>
    <w:rsid w:val="004D062E"/>
    <w:rsid w:val="004D107A"/>
    <w:rsid w:val="004D1D14"/>
    <w:rsid w:val="004D246F"/>
    <w:rsid w:val="004D3466"/>
    <w:rsid w:val="004D3A69"/>
    <w:rsid w:val="004D3CFB"/>
    <w:rsid w:val="004D4621"/>
    <w:rsid w:val="004D572C"/>
    <w:rsid w:val="004D5D80"/>
    <w:rsid w:val="004D6870"/>
    <w:rsid w:val="004D6D5A"/>
    <w:rsid w:val="004D76D9"/>
    <w:rsid w:val="004D7F0D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79B"/>
    <w:rsid w:val="004E61DF"/>
    <w:rsid w:val="004E6471"/>
    <w:rsid w:val="004E6F86"/>
    <w:rsid w:val="004E751C"/>
    <w:rsid w:val="004F034E"/>
    <w:rsid w:val="004F1569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DF"/>
    <w:rsid w:val="00504621"/>
    <w:rsid w:val="005046EF"/>
    <w:rsid w:val="00505A34"/>
    <w:rsid w:val="00506426"/>
    <w:rsid w:val="00507251"/>
    <w:rsid w:val="00507B02"/>
    <w:rsid w:val="0051045B"/>
    <w:rsid w:val="005115BE"/>
    <w:rsid w:val="005130A9"/>
    <w:rsid w:val="0052047E"/>
    <w:rsid w:val="005206F5"/>
    <w:rsid w:val="00520ED8"/>
    <w:rsid w:val="005227F3"/>
    <w:rsid w:val="0052280D"/>
    <w:rsid w:val="00522941"/>
    <w:rsid w:val="0052307D"/>
    <w:rsid w:val="00523688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321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6ABD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5A8A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1611"/>
    <w:rsid w:val="005917A6"/>
    <w:rsid w:val="005929A9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3DD"/>
    <w:rsid w:val="005A3EC8"/>
    <w:rsid w:val="005A45C3"/>
    <w:rsid w:val="005A5048"/>
    <w:rsid w:val="005A60B0"/>
    <w:rsid w:val="005A63B9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1421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BD0"/>
    <w:rsid w:val="005C4414"/>
    <w:rsid w:val="005C5747"/>
    <w:rsid w:val="005C58DC"/>
    <w:rsid w:val="005C64AE"/>
    <w:rsid w:val="005C6726"/>
    <w:rsid w:val="005C79CD"/>
    <w:rsid w:val="005C7FB9"/>
    <w:rsid w:val="005D0138"/>
    <w:rsid w:val="005D1162"/>
    <w:rsid w:val="005D1CBF"/>
    <w:rsid w:val="005D358F"/>
    <w:rsid w:val="005D3A3F"/>
    <w:rsid w:val="005D4E07"/>
    <w:rsid w:val="005D5382"/>
    <w:rsid w:val="005D54E8"/>
    <w:rsid w:val="005E2928"/>
    <w:rsid w:val="005E43EA"/>
    <w:rsid w:val="005E52D5"/>
    <w:rsid w:val="005E6693"/>
    <w:rsid w:val="005E669C"/>
    <w:rsid w:val="005E6C27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3FE1"/>
    <w:rsid w:val="0060478D"/>
    <w:rsid w:val="00605259"/>
    <w:rsid w:val="00605DFC"/>
    <w:rsid w:val="006116CD"/>
    <w:rsid w:val="00611758"/>
    <w:rsid w:val="006126C0"/>
    <w:rsid w:val="006152E3"/>
    <w:rsid w:val="006154E5"/>
    <w:rsid w:val="00615642"/>
    <w:rsid w:val="00615DC0"/>
    <w:rsid w:val="00616B5E"/>
    <w:rsid w:val="00616B65"/>
    <w:rsid w:val="00616FA8"/>
    <w:rsid w:val="006179DE"/>
    <w:rsid w:val="00617E58"/>
    <w:rsid w:val="006222EB"/>
    <w:rsid w:val="00622E63"/>
    <w:rsid w:val="00623ED7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067"/>
    <w:rsid w:val="00635BBD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DC1"/>
    <w:rsid w:val="00647563"/>
    <w:rsid w:val="006475CB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60672"/>
    <w:rsid w:val="00661624"/>
    <w:rsid w:val="0066171F"/>
    <w:rsid w:val="006618F9"/>
    <w:rsid w:val="0066232E"/>
    <w:rsid w:val="006629B1"/>
    <w:rsid w:val="00662E93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6569"/>
    <w:rsid w:val="00676C42"/>
    <w:rsid w:val="0067775E"/>
    <w:rsid w:val="00677DE8"/>
    <w:rsid w:val="006812C0"/>
    <w:rsid w:val="00681B9F"/>
    <w:rsid w:val="00681E10"/>
    <w:rsid w:val="00682312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32D"/>
    <w:rsid w:val="00693DC4"/>
    <w:rsid w:val="006943AE"/>
    <w:rsid w:val="00694951"/>
    <w:rsid w:val="00694E60"/>
    <w:rsid w:val="006969AD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7608"/>
    <w:rsid w:val="006B76A1"/>
    <w:rsid w:val="006B796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128E"/>
    <w:rsid w:val="006D186D"/>
    <w:rsid w:val="006D235B"/>
    <w:rsid w:val="006D2639"/>
    <w:rsid w:val="006D2BB5"/>
    <w:rsid w:val="006D3E6C"/>
    <w:rsid w:val="006D49C9"/>
    <w:rsid w:val="006D6188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2AF8"/>
    <w:rsid w:val="007052A3"/>
    <w:rsid w:val="007052D7"/>
    <w:rsid w:val="00705461"/>
    <w:rsid w:val="007069C1"/>
    <w:rsid w:val="007070C8"/>
    <w:rsid w:val="00707944"/>
    <w:rsid w:val="00710243"/>
    <w:rsid w:val="0071073F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34FC"/>
    <w:rsid w:val="00743607"/>
    <w:rsid w:val="0074363C"/>
    <w:rsid w:val="00743BC3"/>
    <w:rsid w:val="00744CAB"/>
    <w:rsid w:val="0074647E"/>
    <w:rsid w:val="007465E0"/>
    <w:rsid w:val="00746CF0"/>
    <w:rsid w:val="00747CDE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5F54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624"/>
    <w:rsid w:val="00790AD9"/>
    <w:rsid w:val="00790C54"/>
    <w:rsid w:val="0079219F"/>
    <w:rsid w:val="0079271C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A7373"/>
    <w:rsid w:val="007B0503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7C0C"/>
    <w:rsid w:val="007C05DC"/>
    <w:rsid w:val="007C0637"/>
    <w:rsid w:val="007C0837"/>
    <w:rsid w:val="007C0AA6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2754"/>
    <w:rsid w:val="0080388E"/>
    <w:rsid w:val="00803B5A"/>
    <w:rsid w:val="008042B7"/>
    <w:rsid w:val="00805701"/>
    <w:rsid w:val="00805F04"/>
    <w:rsid w:val="0080602D"/>
    <w:rsid w:val="00807177"/>
    <w:rsid w:val="008072A6"/>
    <w:rsid w:val="00811341"/>
    <w:rsid w:val="008116A6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A40"/>
    <w:rsid w:val="00823270"/>
    <w:rsid w:val="00823DB9"/>
    <w:rsid w:val="008241F8"/>
    <w:rsid w:val="008249CD"/>
    <w:rsid w:val="00824A85"/>
    <w:rsid w:val="008251AE"/>
    <w:rsid w:val="008254B7"/>
    <w:rsid w:val="008255C6"/>
    <w:rsid w:val="008263E5"/>
    <w:rsid w:val="008268F8"/>
    <w:rsid w:val="008321FE"/>
    <w:rsid w:val="008329D1"/>
    <w:rsid w:val="00832B22"/>
    <w:rsid w:val="00832F6C"/>
    <w:rsid w:val="00836028"/>
    <w:rsid w:val="0083721B"/>
    <w:rsid w:val="00840816"/>
    <w:rsid w:val="00841892"/>
    <w:rsid w:val="0084412F"/>
    <w:rsid w:val="00845F43"/>
    <w:rsid w:val="008463B4"/>
    <w:rsid w:val="00846D00"/>
    <w:rsid w:val="0084788E"/>
    <w:rsid w:val="00850357"/>
    <w:rsid w:val="00850D45"/>
    <w:rsid w:val="00851768"/>
    <w:rsid w:val="00851EDE"/>
    <w:rsid w:val="00852612"/>
    <w:rsid w:val="00852B83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3FD1"/>
    <w:rsid w:val="008747A4"/>
    <w:rsid w:val="008749F7"/>
    <w:rsid w:val="0087557D"/>
    <w:rsid w:val="00876076"/>
    <w:rsid w:val="00876160"/>
    <w:rsid w:val="00876E43"/>
    <w:rsid w:val="0087710D"/>
    <w:rsid w:val="00877E6B"/>
    <w:rsid w:val="00880543"/>
    <w:rsid w:val="00880FAE"/>
    <w:rsid w:val="00881893"/>
    <w:rsid w:val="00881D2C"/>
    <w:rsid w:val="00882337"/>
    <w:rsid w:val="008836A0"/>
    <w:rsid w:val="00883DD3"/>
    <w:rsid w:val="00884145"/>
    <w:rsid w:val="008846EB"/>
    <w:rsid w:val="00884BBD"/>
    <w:rsid w:val="00886083"/>
    <w:rsid w:val="0088612E"/>
    <w:rsid w:val="008878D6"/>
    <w:rsid w:val="00887AD5"/>
    <w:rsid w:val="00887EE6"/>
    <w:rsid w:val="00890559"/>
    <w:rsid w:val="00892860"/>
    <w:rsid w:val="008932B2"/>
    <w:rsid w:val="008932BB"/>
    <w:rsid w:val="008937C7"/>
    <w:rsid w:val="00894819"/>
    <w:rsid w:val="00895A21"/>
    <w:rsid w:val="0089605A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552E"/>
    <w:rsid w:val="008A573C"/>
    <w:rsid w:val="008A6937"/>
    <w:rsid w:val="008A6AC4"/>
    <w:rsid w:val="008A6F03"/>
    <w:rsid w:val="008A713F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51F0"/>
    <w:rsid w:val="008B524B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734"/>
    <w:rsid w:val="008C6D76"/>
    <w:rsid w:val="008C71F5"/>
    <w:rsid w:val="008C7AC6"/>
    <w:rsid w:val="008D0D5A"/>
    <w:rsid w:val="008D1C94"/>
    <w:rsid w:val="008D1FC4"/>
    <w:rsid w:val="008D2F0A"/>
    <w:rsid w:val="008D3819"/>
    <w:rsid w:val="008D5A03"/>
    <w:rsid w:val="008D5CC6"/>
    <w:rsid w:val="008E0A5B"/>
    <w:rsid w:val="008E1422"/>
    <w:rsid w:val="008E1608"/>
    <w:rsid w:val="008E1F2E"/>
    <w:rsid w:val="008E2001"/>
    <w:rsid w:val="008E3F31"/>
    <w:rsid w:val="008E42F0"/>
    <w:rsid w:val="008E4D67"/>
    <w:rsid w:val="008E58A0"/>
    <w:rsid w:val="008E593E"/>
    <w:rsid w:val="008E5C57"/>
    <w:rsid w:val="008E6C35"/>
    <w:rsid w:val="008E77DE"/>
    <w:rsid w:val="008F01F7"/>
    <w:rsid w:val="008F12F0"/>
    <w:rsid w:val="008F186A"/>
    <w:rsid w:val="008F2393"/>
    <w:rsid w:val="008F290B"/>
    <w:rsid w:val="008F369E"/>
    <w:rsid w:val="008F54FC"/>
    <w:rsid w:val="008F5B63"/>
    <w:rsid w:val="008F6A37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32D6"/>
    <w:rsid w:val="0091453A"/>
    <w:rsid w:val="0091497F"/>
    <w:rsid w:val="0091518C"/>
    <w:rsid w:val="009151DF"/>
    <w:rsid w:val="00915ACB"/>
    <w:rsid w:val="009160C8"/>
    <w:rsid w:val="00917F0F"/>
    <w:rsid w:val="0092007C"/>
    <w:rsid w:val="009204FB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44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0A8"/>
    <w:rsid w:val="009446FB"/>
    <w:rsid w:val="00944AF1"/>
    <w:rsid w:val="0094520B"/>
    <w:rsid w:val="00946133"/>
    <w:rsid w:val="00946178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90B"/>
    <w:rsid w:val="00957554"/>
    <w:rsid w:val="00957DE0"/>
    <w:rsid w:val="0096072C"/>
    <w:rsid w:val="00961050"/>
    <w:rsid w:val="00961F52"/>
    <w:rsid w:val="00962CFE"/>
    <w:rsid w:val="009631C6"/>
    <w:rsid w:val="0096320C"/>
    <w:rsid w:val="0096358A"/>
    <w:rsid w:val="009638A7"/>
    <w:rsid w:val="00964E38"/>
    <w:rsid w:val="00965131"/>
    <w:rsid w:val="009659D3"/>
    <w:rsid w:val="00966862"/>
    <w:rsid w:val="00967701"/>
    <w:rsid w:val="00970190"/>
    <w:rsid w:val="00970DF1"/>
    <w:rsid w:val="009711A4"/>
    <w:rsid w:val="0097248F"/>
    <w:rsid w:val="009738B8"/>
    <w:rsid w:val="009742CF"/>
    <w:rsid w:val="009747B1"/>
    <w:rsid w:val="00974EA6"/>
    <w:rsid w:val="009753CB"/>
    <w:rsid w:val="00976351"/>
    <w:rsid w:val="00976703"/>
    <w:rsid w:val="00977E72"/>
    <w:rsid w:val="009800DF"/>
    <w:rsid w:val="00981D18"/>
    <w:rsid w:val="00983201"/>
    <w:rsid w:val="00983474"/>
    <w:rsid w:val="00983823"/>
    <w:rsid w:val="009839F4"/>
    <w:rsid w:val="00983F28"/>
    <w:rsid w:val="00984780"/>
    <w:rsid w:val="00984CFE"/>
    <w:rsid w:val="00984D97"/>
    <w:rsid w:val="00985141"/>
    <w:rsid w:val="00985254"/>
    <w:rsid w:val="00985C36"/>
    <w:rsid w:val="0098681A"/>
    <w:rsid w:val="00986A1F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86A"/>
    <w:rsid w:val="009A4A42"/>
    <w:rsid w:val="009A4E6F"/>
    <w:rsid w:val="009A52D6"/>
    <w:rsid w:val="009A6768"/>
    <w:rsid w:val="009A6CB3"/>
    <w:rsid w:val="009A6E56"/>
    <w:rsid w:val="009B040D"/>
    <w:rsid w:val="009B0A32"/>
    <w:rsid w:val="009B0B91"/>
    <w:rsid w:val="009B1DA6"/>
    <w:rsid w:val="009B212E"/>
    <w:rsid w:val="009B2960"/>
    <w:rsid w:val="009B2DC8"/>
    <w:rsid w:val="009B323B"/>
    <w:rsid w:val="009B4AE4"/>
    <w:rsid w:val="009B4CE1"/>
    <w:rsid w:val="009B6152"/>
    <w:rsid w:val="009C094A"/>
    <w:rsid w:val="009C0F44"/>
    <w:rsid w:val="009C19DD"/>
    <w:rsid w:val="009C24B5"/>
    <w:rsid w:val="009C3BB1"/>
    <w:rsid w:val="009C3BC6"/>
    <w:rsid w:val="009C3E89"/>
    <w:rsid w:val="009C433A"/>
    <w:rsid w:val="009C699F"/>
    <w:rsid w:val="009C6CAF"/>
    <w:rsid w:val="009C76A0"/>
    <w:rsid w:val="009D05B0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C5"/>
    <w:rsid w:val="009F6DED"/>
    <w:rsid w:val="009F756B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68CC"/>
    <w:rsid w:val="00A07027"/>
    <w:rsid w:val="00A070FA"/>
    <w:rsid w:val="00A07F7F"/>
    <w:rsid w:val="00A1043B"/>
    <w:rsid w:val="00A10555"/>
    <w:rsid w:val="00A1132B"/>
    <w:rsid w:val="00A117BE"/>
    <w:rsid w:val="00A12633"/>
    <w:rsid w:val="00A14959"/>
    <w:rsid w:val="00A14C62"/>
    <w:rsid w:val="00A14CE4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470D0"/>
    <w:rsid w:val="00A5048A"/>
    <w:rsid w:val="00A5149F"/>
    <w:rsid w:val="00A520FB"/>
    <w:rsid w:val="00A54143"/>
    <w:rsid w:val="00A54669"/>
    <w:rsid w:val="00A5500A"/>
    <w:rsid w:val="00A55643"/>
    <w:rsid w:val="00A55CC0"/>
    <w:rsid w:val="00A56C68"/>
    <w:rsid w:val="00A57611"/>
    <w:rsid w:val="00A6058F"/>
    <w:rsid w:val="00A61127"/>
    <w:rsid w:val="00A616AE"/>
    <w:rsid w:val="00A61D23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E6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835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5DE2"/>
    <w:rsid w:val="00AB6332"/>
    <w:rsid w:val="00AB73A4"/>
    <w:rsid w:val="00AB75EE"/>
    <w:rsid w:val="00AB7D90"/>
    <w:rsid w:val="00AB7DAA"/>
    <w:rsid w:val="00AC0696"/>
    <w:rsid w:val="00AC0BD1"/>
    <w:rsid w:val="00AC0BFE"/>
    <w:rsid w:val="00AC0F24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C9C"/>
    <w:rsid w:val="00AD49A4"/>
    <w:rsid w:val="00AD590C"/>
    <w:rsid w:val="00AD6CCE"/>
    <w:rsid w:val="00AD6E69"/>
    <w:rsid w:val="00AD6FF3"/>
    <w:rsid w:val="00AE006A"/>
    <w:rsid w:val="00AE1D92"/>
    <w:rsid w:val="00AE1EAE"/>
    <w:rsid w:val="00AE1EB6"/>
    <w:rsid w:val="00AE29C4"/>
    <w:rsid w:val="00AE2B9E"/>
    <w:rsid w:val="00AE2C4F"/>
    <w:rsid w:val="00AE305E"/>
    <w:rsid w:val="00AE3801"/>
    <w:rsid w:val="00AE3CBE"/>
    <w:rsid w:val="00AE3E91"/>
    <w:rsid w:val="00AE452A"/>
    <w:rsid w:val="00AE652B"/>
    <w:rsid w:val="00AF032E"/>
    <w:rsid w:val="00AF0C3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1994"/>
    <w:rsid w:val="00B01AD2"/>
    <w:rsid w:val="00B02A0E"/>
    <w:rsid w:val="00B02C2D"/>
    <w:rsid w:val="00B04FE3"/>
    <w:rsid w:val="00B05434"/>
    <w:rsid w:val="00B07136"/>
    <w:rsid w:val="00B10304"/>
    <w:rsid w:val="00B1030A"/>
    <w:rsid w:val="00B1194F"/>
    <w:rsid w:val="00B120A9"/>
    <w:rsid w:val="00B13195"/>
    <w:rsid w:val="00B14263"/>
    <w:rsid w:val="00B14E6C"/>
    <w:rsid w:val="00B159D4"/>
    <w:rsid w:val="00B15D09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D85"/>
    <w:rsid w:val="00B54EDB"/>
    <w:rsid w:val="00B55353"/>
    <w:rsid w:val="00B55810"/>
    <w:rsid w:val="00B56046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64FA"/>
    <w:rsid w:val="00B8654F"/>
    <w:rsid w:val="00B866F4"/>
    <w:rsid w:val="00B87411"/>
    <w:rsid w:val="00B87EF9"/>
    <w:rsid w:val="00B90370"/>
    <w:rsid w:val="00B91003"/>
    <w:rsid w:val="00B923C5"/>
    <w:rsid w:val="00B92620"/>
    <w:rsid w:val="00B92BA0"/>
    <w:rsid w:val="00B938B7"/>
    <w:rsid w:val="00B93B26"/>
    <w:rsid w:val="00B93ECB"/>
    <w:rsid w:val="00B949E4"/>
    <w:rsid w:val="00B94CA6"/>
    <w:rsid w:val="00B9533B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104D"/>
    <w:rsid w:val="00BA1AFE"/>
    <w:rsid w:val="00BA202A"/>
    <w:rsid w:val="00BA22CC"/>
    <w:rsid w:val="00BA2BE8"/>
    <w:rsid w:val="00BA36B7"/>
    <w:rsid w:val="00BA4727"/>
    <w:rsid w:val="00BA5290"/>
    <w:rsid w:val="00BA5606"/>
    <w:rsid w:val="00BA7702"/>
    <w:rsid w:val="00BA7AFD"/>
    <w:rsid w:val="00BA7F87"/>
    <w:rsid w:val="00BB1BF0"/>
    <w:rsid w:val="00BB3850"/>
    <w:rsid w:val="00BB548B"/>
    <w:rsid w:val="00BB5EAA"/>
    <w:rsid w:val="00BB79D0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618C"/>
    <w:rsid w:val="00BC7862"/>
    <w:rsid w:val="00BC7D70"/>
    <w:rsid w:val="00BD1510"/>
    <w:rsid w:val="00BD1DEF"/>
    <w:rsid w:val="00BD2F94"/>
    <w:rsid w:val="00BD326D"/>
    <w:rsid w:val="00BD4E9D"/>
    <w:rsid w:val="00BD553A"/>
    <w:rsid w:val="00BD59BC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FCA"/>
    <w:rsid w:val="00BE3B8F"/>
    <w:rsid w:val="00BE441F"/>
    <w:rsid w:val="00BE453A"/>
    <w:rsid w:val="00BE5396"/>
    <w:rsid w:val="00BE582E"/>
    <w:rsid w:val="00BE59A0"/>
    <w:rsid w:val="00BE7529"/>
    <w:rsid w:val="00BE7AC1"/>
    <w:rsid w:val="00BF0232"/>
    <w:rsid w:val="00BF07C3"/>
    <w:rsid w:val="00BF0CD6"/>
    <w:rsid w:val="00BF172F"/>
    <w:rsid w:val="00BF194B"/>
    <w:rsid w:val="00BF2695"/>
    <w:rsid w:val="00BF29E3"/>
    <w:rsid w:val="00BF2C13"/>
    <w:rsid w:val="00BF2F09"/>
    <w:rsid w:val="00BF31FF"/>
    <w:rsid w:val="00BF3F46"/>
    <w:rsid w:val="00BF4133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60E4"/>
    <w:rsid w:val="00C06151"/>
    <w:rsid w:val="00C078A7"/>
    <w:rsid w:val="00C07A10"/>
    <w:rsid w:val="00C07A48"/>
    <w:rsid w:val="00C07D3F"/>
    <w:rsid w:val="00C07F9C"/>
    <w:rsid w:val="00C1063E"/>
    <w:rsid w:val="00C118BF"/>
    <w:rsid w:val="00C13F48"/>
    <w:rsid w:val="00C14143"/>
    <w:rsid w:val="00C15920"/>
    <w:rsid w:val="00C16E7E"/>
    <w:rsid w:val="00C175E5"/>
    <w:rsid w:val="00C17DF5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D9B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A49"/>
    <w:rsid w:val="00C42C10"/>
    <w:rsid w:val="00C4395E"/>
    <w:rsid w:val="00C44C4C"/>
    <w:rsid w:val="00C44E0C"/>
    <w:rsid w:val="00C454CC"/>
    <w:rsid w:val="00C459DD"/>
    <w:rsid w:val="00C46A12"/>
    <w:rsid w:val="00C5172F"/>
    <w:rsid w:val="00C5488B"/>
    <w:rsid w:val="00C54CE9"/>
    <w:rsid w:val="00C55768"/>
    <w:rsid w:val="00C55FE5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CB"/>
    <w:rsid w:val="00C63AA7"/>
    <w:rsid w:val="00C64086"/>
    <w:rsid w:val="00C64700"/>
    <w:rsid w:val="00C64C4C"/>
    <w:rsid w:val="00C66C40"/>
    <w:rsid w:val="00C66EE8"/>
    <w:rsid w:val="00C67538"/>
    <w:rsid w:val="00C67608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1BD"/>
    <w:rsid w:val="00C93AAD"/>
    <w:rsid w:val="00C9401A"/>
    <w:rsid w:val="00C9457D"/>
    <w:rsid w:val="00C95820"/>
    <w:rsid w:val="00C95969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749B"/>
    <w:rsid w:val="00CB06BD"/>
    <w:rsid w:val="00CB1D13"/>
    <w:rsid w:val="00CB2B44"/>
    <w:rsid w:val="00CB3FD4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1DE7"/>
    <w:rsid w:val="00CD2267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1986"/>
    <w:rsid w:val="00CE2BDE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6164"/>
    <w:rsid w:val="00D0711F"/>
    <w:rsid w:val="00D079DC"/>
    <w:rsid w:val="00D07A19"/>
    <w:rsid w:val="00D106BA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762"/>
    <w:rsid w:val="00D1694B"/>
    <w:rsid w:val="00D171EF"/>
    <w:rsid w:val="00D1788C"/>
    <w:rsid w:val="00D17A1F"/>
    <w:rsid w:val="00D2019F"/>
    <w:rsid w:val="00D20B2F"/>
    <w:rsid w:val="00D217EF"/>
    <w:rsid w:val="00D21BD4"/>
    <w:rsid w:val="00D2246C"/>
    <w:rsid w:val="00D23793"/>
    <w:rsid w:val="00D2484A"/>
    <w:rsid w:val="00D25141"/>
    <w:rsid w:val="00D26CF6"/>
    <w:rsid w:val="00D2762A"/>
    <w:rsid w:val="00D303A1"/>
    <w:rsid w:val="00D30B74"/>
    <w:rsid w:val="00D31B48"/>
    <w:rsid w:val="00D3264A"/>
    <w:rsid w:val="00D32672"/>
    <w:rsid w:val="00D354A6"/>
    <w:rsid w:val="00D35ACA"/>
    <w:rsid w:val="00D35C0C"/>
    <w:rsid w:val="00D35C4B"/>
    <w:rsid w:val="00D40496"/>
    <w:rsid w:val="00D409A0"/>
    <w:rsid w:val="00D415B7"/>
    <w:rsid w:val="00D41B6D"/>
    <w:rsid w:val="00D4219B"/>
    <w:rsid w:val="00D43861"/>
    <w:rsid w:val="00D43BB2"/>
    <w:rsid w:val="00D43C42"/>
    <w:rsid w:val="00D43D03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6ECA"/>
    <w:rsid w:val="00D57360"/>
    <w:rsid w:val="00D578A8"/>
    <w:rsid w:val="00D60C2F"/>
    <w:rsid w:val="00D60DD8"/>
    <w:rsid w:val="00D60F43"/>
    <w:rsid w:val="00D6176F"/>
    <w:rsid w:val="00D61788"/>
    <w:rsid w:val="00D62834"/>
    <w:rsid w:val="00D62D15"/>
    <w:rsid w:val="00D631DD"/>
    <w:rsid w:val="00D63BBA"/>
    <w:rsid w:val="00D63F30"/>
    <w:rsid w:val="00D65045"/>
    <w:rsid w:val="00D66830"/>
    <w:rsid w:val="00D66941"/>
    <w:rsid w:val="00D705CE"/>
    <w:rsid w:val="00D7115F"/>
    <w:rsid w:val="00D7124A"/>
    <w:rsid w:val="00D724AE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5F96"/>
    <w:rsid w:val="00DA69E4"/>
    <w:rsid w:val="00DA6DBF"/>
    <w:rsid w:val="00DA6F94"/>
    <w:rsid w:val="00DA7025"/>
    <w:rsid w:val="00DA76F4"/>
    <w:rsid w:val="00DB1128"/>
    <w:rsid w:val="00DB2B53"/>
    <w:rsid w:val="00DB3328"/>
    <w:rsid w:val="00DB4F86"/>
    <w:rsid w:val="00DB5C7C"/>
    <w:rsid w:val="00DB622A"/>
    <w:rsid w:val="00DB6E01"/>
    <w:rsid w:val="00DB7721"/>
    <w:rsid w:val="00DB7F38"/>
    <w:rsid w:val="00DC07B4"/>
    <w:rsid w:val="00DC0E06"/>
    <w:rsid w:val="00DC1442"/>
    <w:rsid w:val="00DC2ECE"/>
    <w:rsid w:val="00DC3DD0"/>
    <w:rsid w:val="00DC4479"/>
    <w:rsid w:val="00DC4B47"/>
    <w:rsid w:val="00DC5253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3C91"/>
    <w:rsid w:val="00DE3FC9"/>
    <w:rsid w:val="00DE6392"/>
    <w:rsid w:val="00DE7174"/>
    <w:rsid w:val="00DF0BEF"/>
    <w:rsid w:val="00DF1192"/>
    <w:rsid w:val="00DF2AE5"/>
    <w:rsid w:val="00DF3DC8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615B"/>
    <w:rsid w:val="00E06AD9"/>
    <w:rsid w:val="00E10602"/>
    <w:rsid w:val="00E11843"/>
    <w:rsid w:val="00E12547"/>
    <w:rsid w:val="00E12A1C"/>
    <w:rsid w:val="00E12AA6"/>
    <w:rsid w:val="00E13D1B"/>
    <w:rsid w:val="00E1435D"/>
    <w:rsid w:val="00E14606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572F"/>
    <w:rsid w:val="00E25FA0"/>
    <w:rsid w:val="00E267C2"/>
    <w:rsid w:val="00E27CC7"/>
    <w:rsid w:val="00E30120"/>
    <w:rsid w:val="00E30167"/>
    <w:rsid w:val="00E307E2"/>
    <w:rsid w:val="00E3145B"/>
    <w:rsid w:val="00E319BC"/>
    <w:rsid w:val="00E3264B"/>
    <w:rsid w:val="00E3269B"/>
    <w:rsid w:val="00E32916"/>
    <w:rsid w:val="00E340D5"/>
    <w:rsid w:val="00E357A6"/>
    <w:rsid w:val="00E35DC9"/>
    <w:rsid w:val="00E369C4"/>
    <w:rsid w:val="00E37B3C"/>
    <w:rsid w:val="00E40AA4"/>
    <w:rsid w:val="00E41167"/>
    <w:rsid w:val="00E418BA"/>
    <w:rsid w:val="00E42A77"/>
    <w:rsid w:val="00E42F51"/>
    <w:rsid w:val="00E4323B"/>
    <w:rsid w:val="00E43B70"/>
    <w:rsid w:val="00E43F95"/>
    <w:rsid w:val="00E454A6"/>
    <w:rsid w:val="00E45550"/>
    <w:rsid w:val="00E45B9C"/>
    <w:rsid w:val="00E45FAA"/>
    <w:rsid w:val="00E45FBE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66A7"/>
    <w:rsid w:val="00E66C82"/>
    <w:rsid w:val="00E672E2"/>
    <w:rsid w:val="00E674D4"/>
    <w:rsid w:val="00E70718"/>
    <w:rsid w:val="00E711CE"/>
    <w:rsid w:val="00E715BC"/>
    <w:rsid w:val="00E723C6"/>
    <w:rsid w:val="00E724FC"/>
    <w:rsid w:val="00E72DF8"/>
    <w:rsid w:val="00E7317D"/>
    <w:rsid w:val="00E74484"/>
    <w:rsid w:val="00E747AD"/>
    <w:rsid w:val="00E74FE6"/>
    <w:rsid w:val="00E75203"/>
    <w:rsid w:val="00E7586F"/>
    <w:rsid w:val="00E76FA8"/>
    <w:rsid w:val="00E774C3"/>
    <w:rsid w:val="00E77C65"/>
    <w:rsid w:val="00E77E91"/>
    <w:rsid w:val="00E80EED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C10CF"/>
    <w:rsid w:val="00EC3ACF"/>
    <w:rsid w:val="00EC3B27"/>
    <w:rsid w:val="00EC49E7"/>
    <w:rsid w:val="00EC6F8C"/>
    <w:rsid w:val="00EC775E"/>
    <w:rsid w:val="00ED0862"/>
    <w:rsid w:val="00ED1FA8"/>
    <w:rsid w:val="00ED237F"/>
    <w:rsid w:val="00ED2618"/>
    <w:rsid w:val="00ED2FF4"/>
    <w:rsid w:val="00ED3D90"/>
    <w:rsid w:val="00ED3D9A"/>
    <w:rsid w:val="00ED4AF4"/>
    <w:rsid w:val="00ED5393"/>
    <w:rsid w:val="00ED5415"/>
    <w:rsid w:val="00ED5A1D"/>
    <w:rsid w:val="00ED62A2"/>
    <w:rsid w:val="00ED67AE"/>
    <w:rsid w:val="00ED7553"/>
    <w:rsid w:val="00ED78E3"/>
    <w:rsid w:val="00ED7FA7"/>
    <w:rsid w:val="00EE1096"/>
    <w:rsid w:val="00EE1380"/>
    <w:rsid w:val="00EE151D"/>
    <w:rsid w:val="00EE1C0C"/>
    <w:rsid w:val="00EE1CC5"/>
    <w:rsid w:val="00EE3C2E"/>
    <w:rsid w:val="00EE3E03"/>
    <w:rsid w:val="00EE48CF"/>
    <w:rsid w:val="00EE5906"/>
    <w:rsid w:val="00EE6027"/>
    <w:rsid w:val="00EE7B24"/>
    <w:rsid w:val="00EE7E1B"/>
    <w:rsid w:val="00EF0C79"/>
    <w:rsid w:val="00EF1382"/>
    <w:rsid w:val="00EF2BB5"/>
    <w:rsid w:val="00EF3879"/>
    <w:rsid w:val="00EF3B79"/>
    <w:rsid w:val="00EF3D2C"/>
    <w:rsid w:val="00EF502A"/>
    <w:rsid w:val="00EF5552"/>
    <w:rsid w:val="00EF5BD2"/>
    <w:rsid w:val="00F00BBD"/>
    <w:rsid w:val="00F027F7"/>
    <w:rsid w:val="00F034EA"/>
    <w:rsid w:val="00F05B3F"/>
    <w:rsid w:val="00F0656C"/>
    <w:rsid w:val="00F067FD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71B3"/>
    <w:rsid w:val="00F173F5"/>
    <w:rsid w:val="00F20158"/>
    <w:rsid w:val="00F216D2"/>
    <w:rsid w:val="00F22294"/>
    <w:rsid w:val="00F2378F"/>
    <w:rsid w:val="00F24525"/>
    <w:rsid w:val="00F2579F"/>
    <w:rsid w:val="00F271BB"/>
    <w:rsid w:val="00F27750"/>
    <w:rsid w:val="00F31B33"/>
    <w:rsid w:val="00F3257C"/>
    <w:rsid w:val="00F33636"/>
    <w:rsid w:val="00F3557B"/>
    <w:rsid w:val="00F366DB"/>
    <w:rsid w:val="00F36D69"/>
    <w:rsid w:val="00F36F5E"/>
    <w:rsid w:val="00F37D75"/>
    <w:rsid w:val="00F406E1"/>
    <w:rsid w:val="00F40899"/>
    <w:rsid w:val="00F40FEB"/>
    <w:rsid w:val="00F416BC"/>
    <w:rsid w:val="00F41815"/>
    <w:rsid w:val="00F424C7"/>
    <w:rsid w:val="00F42556"/>
    <w:rsid w:val="00F42DAF"/>
    <w:rsid w:val="00F43CF5"/>
    <w:rsid w:val="00F462F3"/>
    <w:rsid w:val="00F46C99"/>
    <w:rsid w:val="00F47959"/>
    <w:rsid w:val="00F50744"/>
    <w:rsid w:val="00F50778"/>
    <w:rsid w:val="00F512D6"/>
    <w:rsid w:val="00F526F7"/>
    <w:rsid w:val="00F530FC"/>
    <w:rsid w:val="00F53CD4"/>
    <w:rsid w:val="00F5439C"/>
    <w:rsid w:val="00F5523A"/>
    <w:rsid w:val="00F55453"/>
    <w:rsid w:val="00F562D4"/>
    <w:rsid w:val="00F56E1F"/>
    <w:rsid w:val="00F5728D"/>
    <w:rsid w:val="00F60C52"/>
    <w:rsid w:val="00F60CF6"/>
    <w:rsid w:val="00F60DD8"/>
    <w:rsid w:val="00F61273"/>
    <w:rsid w:val="00F6185D"/>
    <w:rsid w:val="00F61AFB"/>
    <w:rsid w:val="00F61F54"/>
    <w:rsid w:val="00F62953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4ADF"/>
    <w:rsid w:val="00F75435"/>
    <w:rsid w:val="00F7749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80B"/>
    <w:rsid w:val="00F878C5"/>
    <w:rsid w:val="00F87A2B"/>
    <w:rsid w:val="00F901F2"/>
    <w:rsid w:val="00F913A7"/>
    <w:rsid w:val="00F92091"/>
    <w:rsid w:val="00F92E35"/>
    <w:rsid w:val="00F93375"/>
    <w:rsid w:val="00F93707"/>
    <w:rsid w:val="00F93E62"/>
    <w:rsid w:val="00F94A1E"/>
    <w:rsid w:val="00F95D0F"/>
    <w:rsid w:val="00F960B7"/>
    <w:rsid w:val="00F9794D"/>
    <w:rsid w:val="00F97CE5"/>
    <w:rsid w:val="00F97EA2"/>
    <w:rsid w:val="00F97F3B"/>
    <w:rsid w:val="00FA105F"/>
    <w:rsid w:val="00FA190E"/>
    <w:rsid w:val="00FA37F3"/>
    <w:rsid w:val="00FA3B55"/>
    <w:rsid w:val="00FA450F"/>
    <w:rsid w:val="00FA45F4"/>
    <w:rsid w:val="00FA53FE"/>
    <w:rsid w:val="00FA63F3"/>
    <w:rsid w:val="00FA646F"/>
    <w:rsid w:val="00FA7443"/>
    <w:rsid w:val="00FA751F"/>
    <w:rsid w:val="00FA783B"/>
    <w:rsid w:val="00FB0169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845"/>
    <w:rsid w:val="00FB6BCF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4019"/>
    <w:rsid w:val="00FC49D7"/>
    <w:rsid w:val="00FC50DF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3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59"/>
    <w:rsid w:val="004D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F46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xUriServ/LexUriServ.do?uri=OJ:L:2013:352:0001:0008:CS: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osta@olkraj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osta@olkraj.cz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0EC27-7BDF-4296-8EB1-50DD0137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21</Pages>
  <Words>6144</Words>
  <Characters>36256</Characters>
  <Application>Microsoft Office Word</Application>
  <DocSecurity>0</DocSecurity>
  <Lines>302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Novotný Oldřich</cp:lastModifiedBy>
  <cp:revision>30</cp:revision>
  <cp:lastPrinted>2019-08-19T05:50:00Z</cp:lastPrinted>
  <dcterms:created xsi:type="dcterms:W3CDTF">2020-01-20T09:52:00Z</dcterms:created>
  <dcterms:modified xsi:type="dcterms:W3CDTF">2020-02-07T10:24:00Z</dcterms:modified>
</cp:coreProperties>
</file>