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1F" w:rsidRPr="00013CFF" w:rsidRDefault="00F9501F" w:rsidP="0001693C">
      <w:pPr>
        <w:pStyle w:val="Nzev"/>
        <w:rPr>
          <w:rFonts w:ascii="Arial" w:hAnsi="Arial" w:cs="Arial"/>
          <w:sz w:val="44"/>
          <w:szCs w:val="44"/>
        </w:rPr>
      </w:pPr>
      <w:r w:rsidRPr="00013CFF">
        <w:rPr>
          <w:rFonts w:ascii="Arial" w:hAnsi="Arial" w:cs="Arial"/>
          <w:sz w:val="44"/>
          <w:szCs w:val="44"/>
        </w:rPr>
        <w:t>Dodatek č. 1 ke</w:t>
      </w:r>
    </w:p>
    <w:p w:rsidR="00F9501F" w:rsidRDefault="00F9501F" w:rsidP="00F9501F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Smlouvě o zajištění železniční osobní dopravy mezikrajskými vlaky </w:t>
      </w:r>
    </w:p>
    <w:p w:rsidR="00F9501F" w:rsidRDefault="00F9501F" w:rsidP="00F9501F">
      <w:pPr>
        <w:rPr>
          <w:rFonts w:ascii="Calibri" w:hAnsi="Calibri"/>
          <w:sz w:val="24"/>
          <w:szCs w:val="24"/>
        </w:rPr>
      </w:pPr>
    </w:p>
    <w:p w:rsidR="00F9501F" w:rsidRPr="00F9501F" w:rsidRDefault="00F9501F" w:rsidP="00F9501F">
      <w:pPr>
        <w:jc w:val="both"/>
        <w:rPr>
          <w:rFonts w:ascii="Arial" w:hAnsi="Arial" w:cs="Arial"/>
          <w:sz w:val="24"/>
          <w:szCs w:val="24"/>
        </w:rPr>
      </w:pPr>
      <w:r w:rsidRPr="00F9501F">
        <w:rPr>
          <w:rFonts w:ascii="Arial" w:hAnsi="Arial" w:cs="Arial"/>
          <w:sz w:val="24"/>
          <w:szCs w:val="24"/>
        </w:rPr>
        <w:t xml:space="preserve">uzavřený níže uvedeného dne, měsíce a roku v souladu s ustanoveními § 24 zákona č. 129/2000 Sb., o krajích (krajské zřízení), ve znění pozdějších předpisů </w:t>
      </w:r>
      <w:r>
        <w:rPr>
          <w:rFonts w:ascii="Arial" w:hAnsi="Arial" w:cs="Arial"/>
          <w:sz w:val="24"/>
          <w:szCs w:val="24"/>
        </w:rPr>
        <w:br/>
      </w:r>
      <w:r w:rsidRPr="00F9501F">
        <w:rPr>
          <w:rFonts w:ascii="Arial" w:hAnsi="Arial" w:cs="Arial"/>
          <w:sz w:val="24"/>
          <w:szCs w:val="24"/>
        </w:rPr>
        <w:t>a § 159 a násl. zák. č. 500/2004 Sb., správní řád</w:t>
      </w:r>
    </w:p>
    <w:p w:rsidR="00DD1C0B" w:rsidRPr="003327B7" w:rsidRDefault="00DD1C0B" w:rsidP="003327B7">
      <w:pPr>
        <w:ind w:left="2124"/>
        <w:rPr>
          <w:rFonts w:ascii="Arial" w:hAnsi="Arial" w:cs="Arial"/>
          <w:sz w:val="24"/>
          <w:szCs w:val="24"/>
        </w:rPr>
      </w:pPr>
    </w:p>
    <w:p w:rsidR="003327B7" w:rsidRPr="003327B7" w:rsidRDefault="00CC52C1" w:rsidP="003327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Jihomoravs</w:t>
      </w:r>
      <w:r w:rsidR="003327B7" w:rsidRPr="003327B7">
        <w:rPr>
          <w:rFonts w:ascii="Arial" w:hAnsi="Arial" w:cs="Arial"/>
          <w:b/>
          <w:sz w:val="24"/>
          <w:szCs w:val="24"/>
        </w:rPr>
        <w:t xml:space="preserve">ký kraj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se sídlem na adrese: </w:t>
      </w:r>
      <w:r w:rsidRPr="003327B7">
        <w:rPr>
          <w:rFonts w:ascii="Arial" w:hAnsi="Arial" w:cs="Arial"/>
          <w:sz w:val="24"/>
          <w:szCs w:val="24"/>
        </w:rPr>
        <w:tab/>
      </w:r>
      <w:r w:rsidR="00CB0A3D">
        <w:rPr>
          <w:rFonts w:ascii="Arial" w:hAnsi="Arial" w:cs="Arial"/>
          <w:sz w:val="24"/>
          <w:szCs w:val="24"/>
        </w:rPr>
        <w:t>Žerotínovo náměstí 3</w:t>
      </w:r>
      <w:r w:rsidRPr="003327B7">
        <w:rPr>
          <w:rFonts w:ascii="Arial" w:hAnsi="Arial" w:cs="Arial"/>
          <w:sz w:val="24"/>
          <w:szCs w:val="24"/>
        </w:rPr>
        <w:t xml:space="preserve">, </w:t>
      </w:r>
      <w:r w:rsidR="00CB0A3D">
        <w:rPr>
          <w:rFonts w:ascii="Arial" w:hAnsi="Arial" w:cs="Arial"/>
          <w:sz w:val="24"/>
          <w:szCs w:val="24"/>
        </w:rPr>
        <w:t>601</w:t>
      </w:r>
      <w:r w:rsidRPr="003327B7">
        <w:rPr>
          <w:rFonts w:ascii="Arial" w:hAnsi="Arial" w:cs="Arial"/>
          <w:sz w:val="24"/>
          <w:szCs w:val="24"/>
        </w:rPr>
        <w:t xml:space="preserve"> </w:t>
      </w:r>
      <w:r w:rsidR="00CB0A3D">
        <w:rPr>
          <w:rFonts w:ascii="Arial" w:hAnsi="Arial" w:cs="Arial"/>
          <w:sz w:val="24"/>
          <w:szCs w:val="24"/>
        </w:rPr>
        <w:t>82</w:t>
      </w:r>
      <w:r w:rsidRPr="003327B7">
        <w:rPr>
          <w:rFonts w:ascii="Arial" w:hAnsi="Arial" w:cs="Arial"/>
          <w:sz w:val="24"/>
          <w:szCs w:val="24"/>
        </w:rPr>
        <w:t xml:space="preserve"> </w:t>
      </w:r>
      <w:r w:rsidR="00CB0A3D">
        <w:rPr>
          <w:rFonts w:ascii="Arial" w:hAnsi="Arial" w:cs="Arial"/>
          <w:sz w:val="24"/>
          <w:szCs w:val="24"/>
        </w:rPr>
        <w:t>Brno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IČO: 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="00CB0A3D">
        <w:rPr>
          <w:rFonts w:ascii="Arial" w:hAnsi="Arial" w:cs="Arial"/>
          <w:sz w:val="24"/>
          <w:szCs w:val="24"/>
        </w:rPr>
        <w:t>7</w:t>
      </w:r>
      <w:r w:rsidRPr="003327B7">
        <w:rPr>
          <w:rFonts w:ascii="Arial" w:hAnsi="Arial" w:cs="Arial"/>
          <w:sz w:val="24"/>
          <w:szCs w:val="24"/>
        </w:rPr>
        <w:t>0</w:t>
      </w:r>
      <w:r w:rsidR="00CB0A3D">
        <w:rPr>
          <w:rFonts w:ascii="Arial" w:hAnsi="Arial" w:cs="Arial"/>
          <w:sz w:val="24"/>
          <w:szCs w:val="24"/>
        </w:rPr>
        <w:t>888337</w:t>
      </w:r>
    </w:p>
    <w:p w:rsidR="003327B7" w:rsidRPr="003327B7" w:rsidRDefault="003327B7" w:rsidP="00CB0A3D">
      <w:pPr>
        <w:ind w:left="2832" w:hanging="2832"/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zastoupený </w:t>
      </w:r>
      <w:r w:rsidRPr="003327B7">
        <w:rPr>
          <w:rFonts w:ascii="Arial" w:hAnsi="Arial" w:cs="Arial"/>
          <w:sz w:val="24"/>
          <w:szCs w:val="24"/>
        </w:rPr>
        <w:tab/>
      </w:r>
      <w:r w:rsidR="00CB0A3D">
        <w:rPr>
          <w:rFonts w:ascii="Arial" w:hAnsi="Arial" w:cs="Arial"/>
          <w:sz w:val="24"/>
          <w:szCs w:val="24"/>
        </w:rPr>
        <w:t xml:space="preserve">JUDr. Bohumilem Šimkem, hejtmanem Jihomoravského kraje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Bankovní spojení: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Komerční banka, a.s.</w:t>
      </w:r>
      <w:r w:rsidR="00CB0A3D">
        <w:rPr>
          <w:rFonts w:ascii="Arial" w:hAnsi="Arial" w:cs="Arial"/>
          <w:sz w:val="24"/>
          <w:szCs w:val="24"/>
        </w:rPr>
        <w:t>, pobočka Brn</w:t>
      </w:r>
      <w:r w:rsidR="00D37FBD">
        <w:rPr>
          <w:rFonts w:ascii="Arial" w:hAnsi="Arial" w:cs="Arial"/>
          <w:sz w:val="24"/>
          <w:szCs w:val="24"/>
        </w:rPr>
        <w:t>o</w:t>
      </w:r>
      <w:r w:rsidR="00CB0A3D">
        <w:rPr>
          <w:rFonts w:ascii="Arial" w:hAnsi="Arial" w:cs="Arial"/>
          <w:sz w:val="24"/>
          <w:szCs w:val="24"/>
        </w:rPr>
        <w:t>-město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Číslo </w:t>
      </w:r>
      <w:r w:rsidR="00CB0A3D">
        <w:rPr>
          <w:rFonts w:ascii="Arial" w:hAnsi="Arial" w:cs="Arial"/>
          <w:sz w:val="24"/>
          <w:szCs w:val="24"/>
        </w:rPr>
        <w:t>fondu IDS</w:t>
      </w:r>
      <w:r w:rsidRPr="003327B7">
        <w:rPr>
          <w:rFonts w:ascii="Arial" w:hAnsi="Arial" w:cs="Arial"/>
          <w:sz w:val="24"/>
          <w:szCs w:val="24"/>
        </w:rPr>
        <w:t>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="00CB0A3D">
        <w:rPr>
          <w:rFonts w:ascii="Arial" w:hAnsi="Arial" w:cs="Arial"/>
          <w:sz w:val="24"/>
          <w:szCs w:val="24"/>
        </w:rPr>
        <w:t>2</w:t>
      </w:r>
      <w:r w:rsidRPr="003327B7">
        <w:rPr>
          <w:rFonts w:ascii="Arial" w:hAnsi="Arial" w:cs="Arial"/>
          <w:sz w:val="24"/>
          <w:szCs w:val="24"/>
        </w:rPr>
        <w:t>7-</w:t>
      </w:r>
      <w:r w:rsidR="00CB0A3D">
        <w:rPr>
          <w:rFonts w:ascii="Arial" w:hAnsi="Arial" w:cs="Arial"/>
          <w:sz w:val="24"/>
          <w:szCs w:val="24"/>
        </w:rPr>
        <w:t>9395010297</w:t>
      </w:r>
      <w:r w:rsidRPr="003327B7">
        <w:rPr>
          <w:rFonts w:ascii="Arial" w:hAnsi="Arial" w:cs="Arial"/>
          <w:sz w:val="24"/>
          <w:szCs w:val="24"/>
        </w:rPr>
        <w:t xml:space="preserve">/0100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dále </w:t>
      </w:r>
      <w:r w:rsidR="00A3478E">
        <w:rPr>
          <w:rFonts w:ascii="Arial" w:hAnsi="Arial" w:cs="Arial"/>
          <w:sz w:val="24"/>
          <w:szCs w:val="24"/>
        </w:rPr>
        <w:t>také</w:t>
      </w:r>
      <w:r w:rsidRPr="003327B7">
        <w:rPr>
          <w:rFonts w:ascii="Arial" w:hAnsi="Arial" w:cs="Arial"/>
          <w:sz w:val="24"/>
          <w:szCs w:val="24"/>
        </w:rPr>
        <w:t xml:space="preserve"> „</w:t>
      </w:r>
      <w:r w:rsidR="00A3478E">
        <w:rPr>
          <w:rFonts w:ascii="Arial" w:hAnsi="Arial" w:cs="Arial"/>
          <w:sz w:val="24"/>
          <w:szCs w:val="24"/>
        </w:rPr>
        <w:t>JMK</w:t>
      </w:r>
      <w:r w:rsidRPr="003327B7">
        <w:rPr>
          <w:rFonts w:ascii="Arial" w:hAnsi="Arial" w:cs="Arial"/>
          <w:sz w:val="24"/>
          <w:szCs w:val="24"/>
        </w:rPr>
        <w:t xml:space="preserve">“ </w:t>
      </w:r>
    </w:p>
    <w:p w:rsid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a</w:t>
      </w:r>
    </w:p>
    <w:p w:rsidR="003327B7" w:rsidRDefault="003327B7" w:rsidP="003327B7">
      <w:pPr>
        <w:rPr>
          <w:rFonts w:ascii="Arial" w:hAnsi="Arial" w:cs="Arial"/>
          <w:sz w:val="24"/>
          <w:szCs w:val="24"/>
        </w:rPr>
      </w:pPr>
    </w:p>
    <w:p w:rsidR="00CC52C1" w:rsidRPr="003327B7" w:rsidRDefault="00CC52C1" w:rsidP="00CC52C1">
      <w:pPr>
        <w:rPr>
          <w:rFonts w:ascii="Arial" w:hAnsi="Arial" w:cs="Arial"/>
          <w:b/>
          <w:sz w:val="24"/>
          <w:szCs w:val="24"/>
        </w:rPr>
      </w:pPr>
      <w:r w:rsidRPr="003327B7">
        <w:rPr>
          <w:rFonts w:ascii="Arial" w:hAnsi="Arial" w:cs="Arial"/>
          <w:b/>
          <w:sz w:val="24"/>
          <w:szCs w:val="24"/>
        </w:rPr>
        <w:t xml:space="preserve">Olomoucký kraj </w:t>
      </w:r>
    </w:p>
    <w:p w:rsidR="00CC52C1" w:rsidRPr="003327B7" w:rsidRDefault="00CC52C1" w:rsidP="00CC52C1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se sídlem na adrese: </w:t>
      </w:r>
      <w:r w:rsidRPr="003327B7">
        <w:rPr>
          <w:rFonts w:ascii="Arial" w:hAnsi="Arial" w:cs="Arial"/>
          <w:sz w:val="24"/>
          <w:szCs w:val="24"/>
        </w:rPr>
        <w:tab/>
        <w:t>Jeremenkova 1191/40a, Hodolany, 779 00 Olomouc</w:t>
      </w:r>
    </w:p>
    <w:p w:rsidR="00CC52C1" w:rsidRPr="003327B7" w:rsidRDefault="00CC52C1" w:rsidP="00CC52C1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IČO: 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60609460</w:t>
      </w:r>
    </w:p>
    <w:p w:rsidR="00CC52C1" w:rsidRPr="003327B7" w:rsidRDefault="00CC52C1" w:rsidP="00CC52C1">
      <w:pPr>
        <w:ind w:left="2832" w:hanging="2832"/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zastoupený </w:t>
      </w:r>
      <w:r w:rsidRPr="003327B7">
        <w:rPr>
          <w:rFonts w:ascii="Arial" w:hAnsi="Arial" w:cs="Arial"/>
          <w:sz w:val="24"/>
          <w:szCs w:val="24"/>
        </w:rPr>
        <w:tab/>
        <w:t>Koordinátorem Integrovaného dopravního systému Olomouckého kraje, příspěvková organizace</w:t>
      </w:r>
    </w:p>
    <w:p w:rsidR="00251479" w:rsidRDefault="00CC52C1" w:rsidP="00251479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zastoupená: </w:t>
      </w:r>
      <w:r w:rsidR="00251479">
        <w:rPr>
          <w:rFonts w:ascii="Arial" w:hAnsi="Arial" w:cs="Arial"/>
          <w:sz w:val="24"/>
          <w:szCs w:val="24"/>
        </w:rPr>
        <w:tab/>
      </w:r>
      <w:r w:rsidR="00251479">
        <w:rPr>
          <w:rFonts w:ascii="Arial" w:hAnsi="Arial" w:cs="Arial"/>
          <w:sz w:val="24"/>
          <w:szCs w:val="24"/>
        </w:rPr>
        <w:tab/>
      </w:r>
      <w:r w:rsidR="00251479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>Ing. Kateřinou Suchánkovou, MBA, ředitelkou</w:t>
      </w:r>
      <w:r w:rsidR="00251479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>sídlo</w:t>
      </w:r>
      <w:r w:rsidR="00251479">
        <w:rPr>
          <w:rFonts w:ascii="Arial" w:hAnsi="Arial" w:cs="Arial"/>
          <w:sz w:val="24"/>
          <w:szCs w:val="24"/>
        </w:rPr>
        <w:t xml:space="preserve"> organizace</w:t>
      </w:r>
      <w:r w:rsidRPr="003327B7">
        <w:rPr>
          <w:rFonts w:ascii="Arial" w:hAnsi="Arial" w:cs="Arial"/>
          <w:sz w:val="24"/>
          <w:szCs w:val="24"/>
        </w:rPr>
        <w:t xml:space="preserve">: </w:t>
      </w:r>
      <w:r w:rsidR="00251479">
        <w:rPr>
          <w:rFonts w:ascii="Arial" w:hAnsi="Arial" w:cs="Arial"/>
          <w:sz w:val="24"/>
          <w:szCs w:val="24"/>
        </w:rPr>
        <w:tab/>
      </w:r>
      <w:r w:rsidR="00251479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>Jeremenkova 1211/40b, Hodolany,</w:t>
      </w:r>
      <w:r w:rsidR="00251479">
        <w:rPr>
          <w:rFonts w:ascii="Arial" w:hAnsi="Arial" w:cs="Arial"/>
          <w:sz w:val="24"/>
          <w:szCs w:val="24"/>
        </w:rPr>
        <w:t xml:space="preserve"> </w:t>
      </w:r>
      <w:r w:rsidRPr="003327B7">
        <w:rPr>
          <w:rFonts w:ascii="Arial" w:hAnsi="Arial" w:cs="Arial"/>
          <w:sz w:val="24"/>
          <w:szCs w:val="24"/>
        </w:rPr>
        <w:t xml:space="preserve">779 00 Olomouc, </w:t>
      </w:r>
      <w:r w:rsidR="00251479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 xml:space="preserve">IČO: </w:t>
      </w:r>
      <w:r w:rsidR="00251479">
        <w:rPr>
          <w:rFonts w:ascii="Arial" w:hAnsi="Arial" w:cs="Arial"/>
          <w:sz w:val="24"/>
          <w:szCs w:val="24"/>
        </w:rPr>
        <w:tab/>
      </w:r>
      <w:r w:rsidR="00251479">
        <w:rPr>
          <w:rFonts w:ascii="Arial" w:hAnsi="Arial" w:cs="Arial"/>
          <w:sz w:val="24"/>
          <w:szCs w:val="24"/>
        </w:rPr>
        <w:tab/>
      </w:r>
      <w:r w:rsidR="00251479">
        <w:rPr>
          <w:rFonts w:ascii="Arial" w:hAnsi="Arial" w:cs="Arial"/>
          <w:sz w:val="24"/>
          <w:szCs w:val="24"/>
        </w:rPr>
        <w:tab/>
      </w:r>
      <w:r w:rsidR="00251479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 xml:space="preserve">72556064, </w:t>
      </w:r>
    </w:p>
    <w:p w:rsidR="00CC52C1" w:rsidRPr="003327B7" w:rsidRDefault="00CC52C1" w:rsidP="00251479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DIČ: </w:t>
      </w:r>
      <w:r w:rsidR="00251479">
        <w:rPr>
          <w:rFonts w:ascii="Arial" w:hAnsi="Arial" w:cs="Arial"/>
          <w:sz w:val="24"/>
          <w:szCs w:val="24"/>
        </w:rPr>
        <w:tab/>
      </w:r>
      <w:r w:rsidR="00251479">
        <w:rPr>
          <w:rFonts w:ascii="Arial" w:hAnsi="Arial" w:cs="Arial"/>
          <w:sz w:val="24"/>
          <w:szCs w:val="24"/>
        </w:rPr>
        <w:tab/>
      </w:r>
      <w:r w:rsidR="00251479">
        <w:rPr>
          <w:rFonts w:ascii="Arial" w:hAnsi="Arial" w:cs="Arial"/>
          <w:sz w:val="24"/>
          <w:szCs w:val="24"/>
        </w:rPr>
        <w:tab/>
      </w:r>
      <w:r w:rsidR="00251479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>CZ72556064</w:t>
      </w:r>
    </w:p>
    <w:p w:rsidR="00CC52C1" w:rsidRPr="003327B7" w:rsidRDefault="00CC52C1" w:rsidP="00CC52C1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Bankovní spojení: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Komerční banka, a.s.</w:t>
      </w:r>
    </w:p>
    <w:p w:rsidR="00CC52C1" w:rsidRPr="003327B7" w:rsidRDefault="00CC52C1" w:rsidP="00CC52C1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Číslo účtu: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 xml:space="preserve">107-8577310237/0100 </w:t>
      </w:r>
    </w:p>
    <w:p w:rsidR="00CC52C1" w:rsidRPr="003327B7" w:rsidRDefault="00CC52C1" w:rsidP="00CC52C1">
      <w:pPr>
        <w:rPr>
          <w:rFonts w:ascii="Arial" w:hAnsi="Arial" w:cs="Arial"/>
          <w:sz w:val="24"/>
          <w:szCs w:val="24"/>
        </w:rPr>
      </w:pPr>
    </w:p>
    <w:p w:rsidR="00022292" w:rsidRPr="003327B7" w:rsidRDefault="00CC52C1" w:rsidP="00CC52C1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dále </w:t>
      </w:r>
      <w:r w:rsidR="00251479">
        <w:rPr>
          <w:rFonts w:ascii="Arial" w:hAnsi="Arial" w:cs="Arial"/>
          <w:sz w:val="24"/>
          <w:szCs w:val="24"/>
        </w:rPr>
        <w:t>také</w:t>
      </w:r>
      <w:r w:rsidRPr="003327B7">
        <w:rPr>
          <w:rFonts w:ascii="Arial" w:hAnsi="Arial" w:cs="Arial"/>
          <w:sz w:val="24"/>
          <w:szCs w:val="24"/>
        </w:rPr>
        <w:t xml:space="preserve"> „O</w:t>
      </w:r>
      <w:r w:rsidR="00251479">
        <w:rPr>
          <w:rFonts w:ascii="Arial" w:hAnsi="Arial" w:cs="Arial"/>
          <w:sz w:val="24"/>
          <w:szCs w:val="24"/>
        </w:rPr>
        <w:t>LK“</w:t>
      </w:r>
    </w:p>
    <w:p w:rsidR="003327B7" w:rsidRPr="003327B7" w:rsidRDefault="003327B7" w:rsidP="003327B7">
      <w:pPr>
        <w:ind w:hanging="360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pStyle w:val="Bezmezer"/>
        <w:rPr>
          <w:rFonts w:ascii="Arial" w:hAnsi="Arial" w:cs="Arial"/>
          <w:sz w:val="24"/>
          <w:szCs w:val="24"/>
        </w:rPr>
      </w:pPr>
    </w:p>
    <w:p w:rsidR="00282383" w:rsidRPr="00282383" w:rsidRDefault="00282383" w:rsidP="00282383">
      <w:pPr>
        <w:jc w:val="center"/>
        <w:rPr>
          <w:rFonts w:ascii="Arial" w:hAnsi="Arial" w:cs="Arial"/>
          <w:sz w:val="24"/>
          <w:szCs w:val="24"/>
        </w:rPr>
      </w:pPr>
      <w:r w:rsidRPr="00282383">
        <w:rPr>
          <w:rFonts w:ascii="Arial" w:hAnsi="Arial" w:cs="Arial"/>
          <w:sz w:val="24"/>
          <w:szCs w:val="24"/>
        </w:rPr>
        <w:t>se dohodly takto:</w:t>
      </w:r>
    </w:p>
    <w:p w:rsidR="00282383" w:rsidRPr="00282383" w:rsidRDefault="00282383" w:rsidP="00282383">
      <w:pPr>
        <w:rPr>
          <w:rFonts w:ascii="Arial" w:hAnsi="Arial" w:cs="Arial"/>
          <w:sz w:val="24"/>
          <w:szCs w:val="24"/>
        </w:rPr>
      </w:pPr>
    </w:p>
    <w:p w:rsidR="00282383" w:rsidRPr="00282383" w:rsidRDefault="00282383" w:rsidP="002823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383">
        <w:rPr>
          <w:rFonts w:ascii="Arial" w:hAnsi="Arial" w:cs="Arial"/>
          <w:b/>
          <w:bCs/>
          <w:sz w:val="24"/>
          <w:szCs w:val="24"/>
        </w:rPr>
        <w:t>Oddíl A.</w:t>
      </w:r>
    </w:p>
    <w:p w:rsidR="00282383" w:rsidRPr="00282383" w:rsidRDefault="00282383" w:rsidP="002823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383">
        <w:rPr>
          <w:rFonts w:ascii="Arial" w:hAnsi="Arial" w:cs="Arial"/>
          <w:b/>
          <w:bCs/>
          <w:sz w:val="24"/>
          <w:szCs w:val="24"/>
        </w:rPr>
        <w:t>Změna Smlouvy o zajištění železniční osobní dopravy mezikrajskými vlaky</w:t>
      </w:r>
    </w:p>
    <w:p w:rsidR="00282383" w:rsidRPr="00282383" w:rsidRDefault="00282383" w:rsidP="002823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2383" w:rsidRPr="00282383" w:rsidRDefault="00282383" w:rsidP="00282383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82383">
        <w:rPr>
          <w:rFonts w:ascii="Arial" w:hAnsi="Arial" w:cs="Arial"/>
          <w:sz w:val="24"/>
          <w:szCs w:val="24"/>
        </w:rPr>
        <w:t xml:space="preserve">V článku </w:t>
      </w:r>
      <w:r w:rsidRPr="00282383">
        <w:rPr>
          <w:rFonts w:ascii="Arial" w:hAnsi="Arial" w:cs="Arial"/>
          <w:b/>
          <w:bCs/>
          <w:sz w:val="24"/>
          <w:szCs w:val="24"/>
        </w:rPr>
        <w:t>III. Tarif</w:t>
      </w:r>
      <w:r w:rsidRPr="00282383">
        <w:rPr>
          <w:rFonts w:ascii="Arial" w:hAnsi="Arial" w:cs="Arial"/>
          <w:sz w:val="24"/>
          <w:szCs w:val="24"/>
        </w:rPr>
        <w:t xml:space="preserve"> se mění odst. 2. a nahrazuje se tímto novým zněním:</w:t>
      </w:r>
    </w:p>
    <w:p w:rsidR="00282383" w:rsidRPr="00282383" w:rsidRDefault="00282383" w:rsidP="00282383">
      <w:pPr>
        <w:spacing w:before="120"/>
        <w:ind w:left="426"/>
        <w:jc w:val="both"/>
        <w:rPr>
          <w:rFonts w:ascii="Arial" w:hAnsi="Arial" w:cs="Arial"/>
          <w:i/>
          <w:iCs/>
          <w:sz w:val="24"/>
          <w:szCs w:val="24"/>
        </w:rPr>
      </w:pPr>
      <w:r w:rsidRPr="00282383">
        <w:rPr>
          <w:rFonts w:ascii="Arial" w:hAnsi="Arial" w:cs="Arial"/>
          <w:i/>
          <w:iCs/>
          <w:sz w:val="24"/>
          <w:szCs w:val="24"/>
        </w:rPr>
        <w:t xml:space="preserve">„2. Smluvní strany předpokládají, že pro vnitrokrajské cesty, případně pro cesty uvnitř daného integrovaného systému bude platit jízdné příslušného integrovaného systému, případně jízdné stanovené příslušným krajem.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282383">
        <w:rPr>
          <w:rFonts w:ascii="Arial" w:hAnsi="Arial" w:cs="Arial"/>
          <w:i/>
          <w:iCs/>
          <w:sz w:val="24"/>
          <w:szCs w:val="24"/>
        </w:rPr>
        <w:lastRenderedPageBreak/>
        <w:t>Pro mezikrajské cesty pak bude moci cestující využít kombinaci obou výše uvedených tarifů, případně celostátní tarif připravovaný Ministerstvem dopravy. Použití tarifu IDSOK pro vnitrokrajské přepravy v rámci území Jihomoravského kraje je vyloučeno, taktéž je vyloučeno použití tarifu IDS JMK v rámci území Olomouckého kraje.“</w:t>
      </w:r>
    </w:p>
    <w:p w:rsidR="00861871" w:rsidRDefault="00861871" w:rsidP="00EF6908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861871" w:rsidRPr="00861871" w:rsidRDefault="00861871" w:rsidP="00861871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61871">
        <w:rPr>
          <w:rFonts w:ascii="Arial" w:hAnsi="Arial" w:cs="Arial"/>
          <w:sz w:val="24"/>
          <w:szCs w:val="24"/>
        </w:rPr>
        <w:t xml:space="preserve">Článek </w:t>
      </w:r>
      <w:r w:rsidRPr="00861871">
        <w:rPr>
          <w:rFonts w:ascii="Arial" w:hAnsi="Arial" w:cs="Arial"/>
          <w:b/>
          <w:bCs/>
          <w:sz w:val="24"/>
          <w:szCs w:val="24"/>
        </w:rPr>
        <w:t>IV. Princip finančního vypořádání</w:t>
      </w:r>
      <w:r w:rsidRPr="00861871">
        <w:rPr>
          <w:rFonts w:ascii="Arial" w:hAnsi="Arial" w:cs="Arial"/>
          <w:sz w:val="24"/>
          <w:szCs w:val="24"/>
        </w:rPr>
        <w:t xml:space="preserve"> se nově doplňuje o odst. 4, který zní takto:</w:t>
      </w:r>
    </w:p>
    <w:p w:rsidR="00861871" w:rsidRPr="00861871" w:rsidRDefault="00861871" w:rsidP="00861871">
      <w:pPr>
        <w:spacing w:before="120"/>
        <w:ind w:left="426" w:firstLine="12"/>
        <w:jc w:val="both"/>
        <w:rPr>
          <w:rFonts w:ascii="Arial" w:hAnsi="Arial" w:cs="Arial"/>
          <w:i/>
          <w:sz w:val="24"/>
          <w:szCs w:val="24"/>
        </w:rPr>
      </w:pPr>
      <w:r w:rsidRPr="00861871">
        <w:rPr>
          <w:rFonts w:ascii="Arial" w:hAnsi="Arial" w:cs="Arial"/>
          <w:i/>
          <w:sz w:val="24"/>
          <w:szCs w:val="24"/>
        </w:rPr>
        <w:t xml:space="preserve">„4. Olomoucký kraj bere na vědomí, že na vyúčtování finančního vypořádání prováděné ze strany Jihomoravského kraje za objednávku železniční dopravy </w:t>
      </w:r>
      <w:r>
        <w:rPr>
          <w:rFonts w:ascii="Arial" w:hAnsi="Arial" w:cs="Arial"/>
          <w:i/>
          <w:sz w:val="24"/>
          <w:szCs w:val="24"/>
        </w:rPr>
        <w:br/>
      </w:r>
      <w:r w:rsidRPr="00861871">
        <w:rPr>
          <w:rFonts w:ascii="Arial" w:hAnsi="Arial" w:cs="Arial"/>
          <w:i/>
          <w:sz w:val="24"/>
          <w:szCs w:val="24"/>
        </w:rPr>
        <w:t xml:space="preserve">na území Olomouckého kraje se použijí pravidla dle čl. 3 Smlouvy o veřejných službách v přepravě cestujících v regionální železniční osobní dopravě ze dne 27. 6. 2018 uzavřené mezi Jihomoravským krajem a společností </w:t>
      </w:r>
      <w:r>
        <w:rPr>
          <w:rFonts w:ascii="Arial" w:hAnsi="Arial" w:cs="Arial"/>
          <w:i/>
          <w:sz w:val="24"/>
          <w:szCs w:val="24"/>
        </w:rPr>
        <w:br/>
      </w:r>
      <w:r w:rsidRPr="00861871">
        <w:rPr>
          <w:rFonts w:ascii="Arial" w:hAnsi="Arial" w:cs="Arial"/>
          <w:i/>
          <w:sz w:val="24"/>
          <w:szCs w:val="24"/>
        </w:rPr>
        <w:t>České dráhy, a. s., která je zveřejněna na profilu zadavatele na odkaze</w:t>
      </w:r>
      <w:r w:rsidRPr="00861871">
        <w:rPr>
          <w:rFonts w:ascii="Arial" w:hAnsi="Arial" w:cs="Arial"/>
          <w:sz w:val="24"/>
          <w:szCs w:val="24"/>
        </w:rPr>
        <w:t xml:space="preserve"> </w:t>
      </w:r>
      <w:r w:rsidRPr="00861871">
        <w:rPr>
          <w:rFonts w:ascii="Arial" w:hAnsi="Arial" w:cs="Arial"/>
          <w:i/>
          <w:sz w:val="24"/>
          <w:szCs w:val="24"/>
        </w:rPr>
        <w:t>https://smlouvy.gov.cz/smlouva/6098607.“</w:t>
      </w:r>
    </w:p>
    <w:p w:rsidR="00861871" w:rsidRPr="00861871" w:rsidRDefault="00861871" w:rsidP="008618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61871" w:rsidRPr="00861871" w:rsidRDefault="00861871" w:rsidP="00861871">
      <w:pPr>
        <w:numPr>
          <w:ilvl w:val="0"/>
          <w:numId w:val="3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61871">
        <w:rPr>
          <w:rFonts w:ascii="Arial" w:hAnsi="Arial" w:cs="Arial"/>
          <w:sz w:val="24"/>
          <w:szCs w:val="24"/>
        </w:rPr>
        <w:t xml:space="preserve">Článek </w:t>
      </w:r>
      <w:r w:rsidRPr="00861871">
        <w:rPr>
          <w:rFonts w:ascii="Arial" w:hAnsi="Arial" w:cs="Arial"/>
          <w:b/>
          <w:bCs/>
          <w:sz w:val="24"/>
          <w:szCs w:val="24"/>
        </w:rPr>
        <w:t>V. Práva a povinnosti smluvních stran</w:t>
      </w:r>
      <w:r w:rsidRPr="00861871">
        <w:rPr>
          <w:rFonts w:ascii="Arial" w:hAnsi="Arial" w:cs="Arial"/>
          <w:sz w:val="24"/>
          <w:szCs w:val="24"/>
        </w:rPr>
        <w:t xml:space="preserve"> se nově doplňuje o odst. 4, který zní takto:</w:t>
      </w:r>
    </w:p>
    <w:p w:rsidR="00861871" w:rsidRPr="00861871" w:rsidRDefault="00861871" w:rsidP="00861871">
      <w:pPr>
        <w:rPr>
          <w:rFonts w:ascii="Arial" w:hAnsi="Arial" w:cs="Arial"/>
          <w:i/>
          <w:sz w:val="24"/>
          <w:szCs w:val="24"/>
        </w:rPr>
      </w:pPr>
    </w:p>
    <w:p w:rsidR="00861871" w:rsidRPr="00861871" w:rsidRDefault="00861871" w:rsidP="0084758D">
      <w:pPr>
        <w:ind w:left="426"/>
        <w:jc w:val="both"/>
        <w:rPr>
          <w:rFonts w:ascii="Arial" w:hAnsi="Arial" w:cs="Arial"/>
          <w:i/>
          <w:sz w:val="24"/>
          <w:szCs w:val="24"/>
        </w:rPr>
      </w:pPr>
      <w:r w:rsidRPr="00861871">
        <w:rPr>
          <w:rFonts w:ascii="Arial" w:hAnsi="Arial" w:cs="Arial"/>
          <w:i/>
          <w:sz w:val="24"/>
          <w:szCs w:val="24"/>
        </w:rPr>
        <w:t xml:space="preserve">„4. Smluvní strany se dohodly, že pro účel čerpání státní účelové dotace </w:t>
      </w:r>
      <w:r w:rsidR="0084758D">
        <w:rPr>
          <w:rFonts w:ascii="Arial" w:hAnsi="Arial" w:cs="Arial"/>
          <w:i/>
          <w:sz w:val="24"/>
          <w:szCs w:val="24"/>
        </w:rPr>
        <w:br/>
      </w:r>
      <w:r w:rsidRPr="00861871">
        <w:rPr>
          <w:rFonts w:ascii="Arial" w:hAnsi="Arial" w:cs="Arial"/>
          <w:i/>
          <w:sz w:val="24"/>
          <w:szCs w:val="24"/>
        </w:rPr>
        <w:t xml:space="preserve">na zajištění regionální železniční dopravy budou nárokovat finanční prostředky na základě územního principu, tzn. pro dopravní výkony na svém území </w:t>
      </w:r>
      <w:r w:rsidR="0084758D">
        <w:rPr>
          <w:rFonts w:ascii="Arial" w:hAnsi="Arial" w:cs="Arial"/>
          <w:i/>
          <w:sz w:val="24"/>
          <w:szCs w:val="24"/>
        </w:rPr>
        <w:br/>
      </w:r>
      <w:r w:rsidRPr="00861871">
        <w:rPr>
          <w:rFonts w:ascii="Arial" w:hAnsi="Arial" w:cs="Arial"/>
          <w:i/>
          <w:sz w:val="24"/>
          <w:szCs w:val="24"/>
        </w:rPr>
        <w:t>bez ohledu na to, zda je jejich objednatelem (tedy např. pokud Olomoucký kraj bude objednávat dopravu na území Jihomoravského kraje, účelovou dotaci na tyto výkony na území Jihomoravského kraje bude u státu nárokovat Jihomoravský kraj a naopak.).“</w:t>
      </w:r>
    </w:p>
    <w:p w:rsidR="00861871" w:rsidRPr="00861871" w:rsidRDefault="00861871" w:rsidP="008618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61871" w:rsidRPr="00861871" w:rsidRDefault="00861871" w:rsidP="00861871">
      <w:pPr>
        <w:rPr>
          <w:rFonts w:ascii="Arial" w:hAnsi="Arial" w:cs="Arial"/>
          <w:sz w:val="24"/>
          <w:szCs w:val="24"/>
        </w:rPr>
      </w:pPr>
      <w:r w:rsidRPr="00861871">
        <w:rPr>
          <w:rFonts w:ascii="Arial" w:hAnsi="Arial" w:cs="Arial"/>
          <w:sz w:val="24"/>
          <w:szCs w:val="24"/>
        </w:rPr>
        <w:t xml:space="preserve">4.    Článek </w:t>
      </w:r>
      <w:r w:rsidRPr="00861871">
        <w:rPr>
          <w:rFonts w:ascii="Arial" w:hAnsi="Arial" w:cs="Arial"/>
          <w:b/>
          <w:bCs/>
          <w:sz w:val="24"/>
          <w:szCs w:val="24"/>
        </w:rPr>
        <w:t>VII. Platební podmínky</w:t>
      </w:r>
      <w:r w:rsidRPr="00861871">
        <w:rPr>
          <w:rFonts w:ascii="Arial" w:hAnsi="Arial" w:cs="Arial"/>
          <w:sz w:val="24"/>
          <w:szCs w:val="24"/>
        </w:rPr>
        <w:t xml:space="preserve"> se ruší a nahrazuje tímto novým zněním:</w:t>
      </w:r>
    </w:p>
    <w:p w:rsidR="00861871" w:rsidRPr="00861871" w:rsidRDefault="00861871" w:rsidP="00861871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861871">
        <w:rPr>
          <w:rFonts w:ascii="Arial" w:hAnsi="Arial" w:cs="Arial"/>
          <w:i/>
          <w:iCs/>
          <w:sz w:val="24"/>
          <w:szCs w:val="24"/>
        </w:rPr>
        <w:t>„</w:t>
      </w:r>
      <w:r w:rsidRPr="00861871">
        <w:rPr>
          <w:rFonts w:ascii="Arial" w:hAnsi="Arial" w:cs="Arial"/>
          <w:b/>
          <w:bCs/>
          <w:i/>
          <w:iCs/>
          <w:sz w:val="24"/>
          <w:szCs w:val="24"/>
        </w:rPr>
        <w:t>VII.</w:t>
      </w:r>
    </w:p>
    <w:p w:rsidR="00861871" w:rsidRPr="00861871" w:rsidRDefault="00861871" w:rsidP="0086187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61871">
        <w:rPr>
          <w:rFonts w:ascii="Arial" w:hAnsi="Arial" w:cs="Arial"/>
          <w:b/>
          <w:bCs/>
          <w:i/>
          <w:iCs/>
          <w:sz w:val="24"/>
          <w:szCs w:val="24"/>
        </w:rPr>
        <w:t>Platební podmínky</w:t>
      </w:r>
    </w:p>
    <w:p w:rsidR="00861871" w:rsidRPr="00861871" w:rsidRDefault="00861871" w:rsidP="00861871">
      <w:pPr>
        <w:numPr>
          <w:ilvl w:val="0"/>
          <w:numId w:val="34"/>
        </w:numPr>
        <w:spacing w:before="120"/>
        <w:ind w:left="426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861871">
        <w:rPr>
          <w:rFonts w:ascii="Arial" w:hAnsi="Arial" w:cs="Arial"/>
          <w:i/>
          <w:iCs/>
          <w:sz w:val="24"/>
          <w:szCs w:val="24"/>
        </w:rPr>
        <w:t>Vzhledem k tomu, že smluvní strany mají s dopravcem uzavřeny smlouvy o veřejných službách v tzv. brutto režimu, dohodly se, že si bu</w:t>
      </w:r>
      <w:r w:rsidR="0001693C">
        <w:rPr>
          <w:rFonts w:ascii="Arial" w:hAnsi="Arial" w:cs="Arial"/>
          <w:i/>
          <w:iCs/>
          <w:sz w:val="24"/>
          <w:szCs w:val="24"/>
        </w:rPr>
        <w:t>dou vzájemně každoročně do 30. </w:t>
      </w:r>
      <w:r w:rsidR="00FB1BA7">
        <w:rPr>
          <w:rFonts w:ascii="Arial" w:hAnsi="Arial" w:cs="Arial"/>
          <w:i/>
          <w:iCs/>
          <w:sz w:val="24"/>
          <w:szCs w:val="24"/>
        </w:rPr>
        <w:t>5</w:t>
      </w:r>
      <w:r w:rsidRPr="00861871">
        <w:rPr>
          <w:rFonts w:ascii="Arial" w:hAnsi="Arial" w:cs="Arial"/>
          <w:i/>
          <w:iCs/>
          <w:sz w:val="24"/>
          <w:szCs w:val="24"/>
        </w:rPr>
        <w:t xml:space="preserve">. příslušného roku, na který bude uzavírán dodatek řešící předpokládanou výši nákladů, hradit zálohu na vzájemné finanční vypořádání, </w:t>
      </w:r>
      <w:r w:rsidR="00424EF1">
        <w:rPr>
          <w:rFonts w:ascii="Arial" w:hAnsi="Arial" w:cs="Arial"/>
          <w:i/>
          <w:iCs/>
          <w:sz w:val="24"/>
          <w:szCs w:val="24"/>
        </w:rPr>
        <w:br/>
      </w:r>
      <w:r w:rsidRPr="00861871">
        <w:rPr>
          <w:rFonts w:ascii="Arial" w:hAnsi="Arial" w:cs="Arial"/>
          <w:i/>
          <w:iCs/>
          <w:sz w:val="24"/>
          <w:szCs w:val="24"/>
        </w:rPr>
        <w:t xml:space="preserve">a to ve výši dohodnuté v dodatku řešícím upřesnění podmínek spolupráce </w:t>
      </w:r>
      <w:r w:rsidR="00424EF1">
        <w:rPr>
          <w:rFonts w:ascii="Arial" w:hAnsi="Arial" w:cs="Arial"/>
          <w:i/>
          <w:iCs/>
          <w:sz w:val="24"/>
          <w:szCs w:val="24"/>
        </w:rPr>
        <w:br/>
      </w:r>
      <w:r w:rsidRPr="00861871">
        <w:rPr>
          <w:rFonts w:ascii="Arial" w:hAnsi="Arial" w:cs="Arial"/>
          <w:i/>
          <w:iCs/>
          <w:sz w:val="24"/>
          <w:szCs w:val="24"/>
        </w:rPr>
        <w:t>na příslušné období.</w:t>
      </w:r>
    </w:p>
    <w:p w:rsidR="00861871" w:rsidRPr="00861871" w:rsidRDefault="00861871" w:rsidP="00861871">
      <w:pPr>
        <w:numPr>
          <w:ilvl w:val="0"/>
          <w:numId w:val="34"/>
        </w:numPr>
        <w:spacing w:before="120"/>
        <w:ind w:left="426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861871">
        <w:rPr>
          <w:rFonts w:ascii="Arial" w:hAnsi="Arial" w:cs="Arial"/>
          <w:i/>
          <w:iCs/>
          <w:sz w:val="24"/>
          <w:szCs w:val="24"/>
        </w:rPr>
        <w:t xml:space="preserve">Vyúčtování skutečné výše finančního vypořádání vycházející z předpokládaných částek nákladů dohodnutých v rámci dodatku řešícího upřesnění podmínek spolupráce na příslušné období, jsou si smluvní strany povinny vzájemně poskytnout do 31. 7. následujícího roku, přičemž </w:t>
      </w:r>
      <w:r w:rsidR="00424EF1">
        <w:rPr>
          <w:rFonts w:ascii="Arial" w:hAnsi="Arial" w:cs="Arial"/>
          <w:i/>
          <w:iCs/>
          <w:sz w:val="24"/>
          <w:szCs w:val="24"/>
        </w:rPr>
        <w:br/>
      </w:r>
      <w:r w:rsidRPr="00861871">
        <w:rPr>
          <w:rFonts w:ascii="Arial" w:hAnsi="Arial" w:cs="Arial"/>
          <w:i/>
          <w:iCs/>
          <w:sz w:val="24"/>
          <w:szCs w:val="24"/>
        </w:rPr>
        <w:t>ve vyúčtování budou vždy zohledněny výnosy náležící k území příslušného kraje.</w:t>
      </w:r>
    </w:p>
    <w:p w:rsidR="00861871" w:rsidRPr="00861871" w:rsidRDefault="00861871" w:rsidP="00861871">
      <w:pPr>
        <w:numPr>
          <w:ilvl w:val="0"/>
          <w:numId w:val="34"/>
        </w:numPr>
        <w:spacing w:before="120"/>
        <w:ind w:left="426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861871">
        <w:rPr>
          <w:rFonts w:ascii="Arial" w:hAnsi="Arial" w:cs="Arial"/>
          <w:i/>
          <w:iCs/>
          <w:sz w:val="24"/>
          <w:szCs w:val="24"/>
        </w:rPr>
        <w:t>V případě, že by skutečná výše finančního vypořádání vyúčtovaného dle odst. 2 překročila výši zálohy poskytnuté podle odst. 1, doplatí příslušný kraj finanční vypořádání do skutečné vyúčtované výše druhému kraji do 30. 9. následujícího roku.</w:t>
      </w:r>
    </w:p>
    <w:p w:rsidR="00861871" w:rsidRPr="00861871" w:rsidRDefault="00861871" w:rsidP="0025312D">
      <w:pPr>
        <w:numPr>
          <w:ilvl w:val="0"/>
          <w:numId w:val="34"/>
        </w:numPr>
        <w:spacing w:before="120"/>
        <w:ind w:left="426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861871">
        <w:rPr>
          <w:rFonts w:ascii="Arial" w:hAnsi="Arial" w:cs="Arial"/>
          <w:i/>
          <w:iCs/>
          <w:sz w:val="24"/>
          <w:szCs w:val="24"/>
        </w:rPr>
        <w:lastRenderedPageBreak/>
        <w:t xml:space="preserve">V případě, že by skutečná výše finančního vypořádání vyúčtovaného </w:t>
      </w:r>
      <w:r w:rsidR="0025312D">
        <w:rPr>
          <w:rFonts w:ascii="Arial" w:hAnsi="Arial" w:cs="Arial"/>
          <w:i/>
          <w:iCs/>
          <w:sz w:val="24"/>
          <w:szCs w:val="24"/>
        </w:rPr>
        <w:br/>
      </w:r>
      <w:r w:rsidRPr="00861871">
        <w:rPr>
          <w:rFonts w:ascii="Arial" w:hAnsi="Arial" w:cs="Arial"/>
          <w:i/>
          <w:iCs/>
          <w:sz w:val="24"/>
          <w:szCs w:val="24"/>
        </w:rPr>
        <w:t>dle odst. 2 byla nižší než záloha poskytnutá podle odst. 1, je příslušný kraj, který zálohu obdržel, povinen přeplatek vrátit druhému kraji do 30. 9. následujícího roku.“</w:t>
      </w:r>
    </w:p>
    <w:p w:rsidR="00D208D8" w:rsidRDefault="00D208D8" w:rsidP="00EF6908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D208D8" w:rsidRPr="00D208D8" w:rsidRDefault="00D208D8" w:rsidP="00D208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8D8">
        <w:rPr>
          <w:rFonts w:ascii="Arial" w:hAnsi="Arial" w:cs="Arial"/>
          <w:b/>
          <w:bCs/>
          <w:sz w:val="24"/>
          <w:szCs w:val="24"/>
        </w:rPr>
        <w:t>Oddíl B.</w:t>
      </w:r>
    </w:p>
    <w:p w:rsidR="00D208D8" w:rsidRPr="00D208D8" w:rsidRDefault="00D208D8" w:rsidP="00D208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8D8">
        <w:rPr>
          <w:rFonts w:ascii="Arial" w:hAnsi="Arial" w:cs="Arial"/>
          <w:b/>
          <w:bCs/>
          <w:sz w:val="24"/>
          <w:szCs w:val="24"/>
        </w:rPr>
        <w:t>Upřesnění podmínek spolupráce pro období od 15. 12. 2019 do 31. 12. 2020</w:t>
      </w:r>
    </w:p>
    <w:p w:rsidR="00D208D8" w:rsidRPr="00D208D8" w:rsidRDefault="00D208D8" w:rsidP="00D208D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208D8" w:rsidRPr="00D208D8" w:rsidRDefault="00D208D8" w:rsidP="00D208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208D8">
        <w:rPr>
          <w:rFonts w:ascii="Arial" w:hAnsi="Arial" w:cs="Arial"/>
          <w:b/>
          <w:sz w:val="24"/>
          <w:szCs w:val="24"/>
        </w:rPr>
        <w:t>I.</w:t>
      </w:r>
    </w:p>
    <w:p w:rsidR="00EF6908" w:rsidRDefault="00D208D8" w:rsidP="007E7D05">
      <w:pPr>
        <w:jc w:val="center"/>
        <w:rPr>
          <w:rFonts w:ascii="Arial" w:hAnsi="Arial" w:cs="Arial"/>
          <w:b/>
          <w:sz w:val="24"/>
          <w:szCs w:val="24"/>
        </w:rPr>
      </w:pPr>
      <w:r w:rsidRPr="00D208D8">
        <w:rPr>
          <w:rFonts w:ascii="Arial" w:hAnsi="Arial" w:cs="Arial"/>
          <w:b/>
          <w:sz w:val="24"/>
          <w:szCs w:val="24"/>
        </w:rPr>
        <w:t>Objednávka mezikrajských vlaků</w:t>
      </w:r>
    </w:p>
    <w:p w:rsidR="007E7D05" w:rsidRDefault="007E7D05" w:rsidP="007E7D05">
      <w:pPr>
        <w:jc w:val="center"/>
        <w:rPr>
          <w:rFonts w:ascii="Arial" w:hAnsi="Arial" w:cs="Arial"/>
          <w:sz w:val="24"/>
          <w:szCs w:val="24"/>
        </w:rPr>
      </w:pPr>
    </w:p>
    <w:p w:rsidR="007E7D05" w:rsidRPr="007E7D05" w:rsidRDefault="007E7D05" w:rsidP="007E7D05">
      <w:pPr>
        <w:pStyle w:val="Barevnseznamzvraznn11"/>
        <w:numPr>
          <w:ilvl w:val="0"/>
          <w:numId w:val="18"/>
        </w:numPr>
        <w:ind w:left="426" w:hanging="426"/>
        <w:rPr>
          <w:rFonts w:ascii="Arial" w:hAnsi="Arial" w:cs="Arial"/>
        </w:rPr>
      </w:pPr>
      <w:r w:rsidRPr="007E7D05">
        <w:rPr>
          <w:rFonts w:ascii="Arial" w:hAnsi="Arial" w:cs="Arial"/>
        </w:rPr>
        <w:t xml:space="preserve">OLK se zavazuje, že od účinnosti tohoto dodatku objedná regionální železniční osobní dopravu na trati č. 300 v úseku hranice OLK a JMK – Vyškov, a to </w:t>
      </w:r>
      <w:r>
        <w:rPr>
          <w:rFonts w:ascii="Arial" w:hAnsi="Arial" w:cs="Arial"/>
        </w:rPr>
        <w:br/>
      </w:r>
      <w:r w:rsidRPr="007E7D05">
        <w:rPr>
          <w:rFonts w:ascii="Arial" w:hAnsi="Arial" w:cs="Arial"/>
        </w:rPr>
        <w:t xml:space="preserve">dle jízdního řádu, který je částí a) přílohy č. 1 tohoto dodatku. JMK bere </w:t>
      </w:r>
      <w:r>
        <w:rPr>
          <w:rFonts w:ascii="Arial" w:hAnsi="Arial" w:cs="Arial"/>
        </w:rPr>
        <w:br/>
      </w:r>
      <w:r w:rsidRPr="007E7D05">
        <w:rPr>
          <w:rFonts w:ascii="Arial" w:hAnsi="Arial" w:cs="Arial"/>
        </w:rPr>
        <w:t xml:space="preserve">na vědomí a souhlasí, že OLK již od 1. 1. 2020 objednal regionální železniční osobní dopravu na trati č. 300 v úseku hranice OLK a JMK – Vyškov, a to </w:t>
      </w:r>
      <w:r>
        <w:rPr>
          <w:rFonts w:ascii="Arial" w:hAnsi="Arial" w:cs="Arial"/>
        </w:rPr>
        <w:br/>
      </w:r>
      <w:r w:rsidRPr="007E7D05">
        <w:rPr>
          <w:rFonts w:ascii="Arial" w:hAnsi="Arial" w:cs="Arial"/>
        </w:rPr>
        <w:t>dle jízdního řádu, který je částí a) přílohy č. 1 tohoto dodatku.</w:t>
      </w:r>
    </w:p>
    <w:p w:rsidR="007E7D05" w:rsidRPr="007E7D05" w:rsidRDefault="007E7D05" w:rsidP="007E7D05">
      <w:pPr>
        <w:pStyle w:val="Barevnseznamzvraznn11"/>
        <w:ind w:left="426"/>
        <w:rPr>
          <w:rFonts w:ascii="Arial" w:hAnsi="Arial" w:cs="Arial"/>
        </w:rPr>
      </w:pPr>
    </w:p>
    <w:p w:rsidR="007E7D05" w:rsidRDefault="007E7D05" w:rsidP="007E7D05">
      <w:pPr>
        <w:pStyle w:val="Barevnseznamzvraznn11"/>
        <w:numPr>
          <w:ilvl w:val="0"/>
          <w:numId w:val="18"/>
        </w:numPr>
        <w:ind w:left="426" w:hanging="426"/>
        <w:rPr>
          <w:rFonts w:ascii="Arial" w:hAnsi="Arial" w:cs="Arial"/>
        </w:rPr>
      </w:pPr>
      <w:r w:rsidRPr="007E7D05">
        <w:rPr>
          <w:rFonts w:ascii="Arial" w:hAnsi="Arial" w:cs="Arial"/>
        </w:rPr>
        <w:t>JMK se zavazuje, že od 15. 12. 2019 objedná regionální železniční osobní dopravu na trati č. 300 a č. 303 v úseku hranice JMK a OLK – Kojetín – hranice OLK a Zlínského kraje, a to dle jízdního řádu, který je částí b) přílohy č. 1 tohoto dodatku. OLK bere na vědomí a souhlasí, že JMK již od 15. 12. 2019 objednal regionální železniční osobní dopravu na trati č. 300 a č. 303 v úseku hranice JMK a OLK – Kojetín – hranice OLK a Zlínského kraje, a to dle jízdního řádu, který je částí b) přílohy č. 1 tohoto dodatku.</w:t>
      </w:r>
    </w:p>
    <w:p w:rsidR="00977CF9" w:rsidRDefault="00977CF9" w:rsidP="00977CF9">
      <w:pPr>
        <w:pStyle w:val="Odstavecseseznamem"/>
        <w:rPr>
          <w:rFonts w:ascii="Arial" w:hAnsi="Arial" w:cs="Arial"/>
        </w:rPr>
      </w:pPr>
    </w:p>
    <w:p w:rsidR="00F77472" w:rsidRPr="00F77472" w:rsidRDefault="00F77472" w:rsidP="00F77472">
      <w:pPr>
        <w:pStyle w:val="Barevnseznamzvraznn11"/>
        <w:numPr>
          <w:ilvl w:val="0"/>
          <w:numId w:val="18"/>
        </w:numPr>
        <w:ind w:left="426" w:hanging="426"/>
        <w:rPr>
          <w:rFonts w:ascii="Arial" w:hAnsi="Arial" w:cs="Arial"/>
        </w:rPr>
      </w:pPr>
      <w:r w:rsidRPr="00F77472">
        <w:rPr>
          <w:rFonts w:ascii="Arial" w:hAnsi="Arial" w:cs="Arial"/>
        </w:rPr>
        <w:t xml:space="preserve">Podmínkou pro financování dopravních služeb ze strany Jihomoravského kraje specifikovaných v Oddíle B. čl.  I. odst. 1 tohoto dodatku je uzavření Smlouvy o podmínkách přepravy a zajištění činností s provozováním IDS JMK (dále jen „Smlouva IDS JMK“) mezi dopravcem, který bude tyto dopravní výkony provozovat, a společností KORDIS JMK, a.s. (dále jen „KORDIS“). </w:t>
      </w:r>
    </w:p>
    <w:p w:rsidR="00977CF9" w:rsidRPr="007E7D05" w:rsidRDefault="00977CF9" w:rsidP="00F77472">
      <w:pPr>
        <w:pStyle w:val="Barevnseznamzvraznn11"/>
        <w:ind w:left="426"/>
        <w:rPr>
          <w:rFonts w:ascii="Arial" w:hAnsi="Arial" w:cs="Arial"/>
        </w:rPr>
      </w:pPr>
    </w:p>
    <w:p w:rsidR="006F2B9A" w:rsidRDefault="006F2B9A" w:rsidP="006F2B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F2B9A" w:rsidRPr="006F2B9A" w:rsidRDefault="006F2B9A" w:rsidP="006F2B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2B9A">
        <w:rPr>
          <w:rFonts w:ascii="Arial" w:hAnsi="Arial" w:cs="Arial"/>
          <w:b/>
          <w:sz w:val="24"/>
          <w:szCs w:val="24"/>
        </w:rPr>
        <w:t>II.</w:t>
      </w:r>
    </w:p>
    <w:p w:rsidR="006F2B9A" w:rsidRPr="006F2B9A" w:rsidRDefault="006F2B9A" w:rsidP="006F2B9A">
      <w:pPr>
        <w:jc w:val="center"/>
        <w:rPr>
          <w:rFonts w:ascii="Arial" w:hAnsi="Arial" w:cs="Arial"/>
          <w:b/>
          <w:sz w:val="24"/>
          <w:szCs w:val="24"/>
        </w:rPr>
      </w:pPr>
      <w:r w:rsidRPr="006F2B9A">
        <w:rPr>
          <w:rFonts w:ascii="Arial" w:hAnsi="Arial" w:cs="Arial"/>
          <w:b/>
          <w:sz w:val="24"/>
          <w:szCs w:val="24"/>
        </w:rPr>
        <w:t>Tarif</w:t>
      </w:r>
    </w:p>
    <w:p w:rsidR="006F2B9A" w:rsidRPr="006F2B9A" w:rsidRDefault="006F2B9A" w:rsidP="006F2B9A">
      <w:pPr>
        <w:pStyle w:val="Barevnseznamzvraznn11"/>
        <w:ind w:left="426"/>
        <w:rPr>
          <w:rFonts w:ascii="Arial" w:hAnsi="Arial" w:cs="Arial"/>
        </w:rPr>
      </w:pPr>
    </w:p>
    <w:p w:rsidR="006F2B9A" w:rsidRPr="006F2B9A" w:rsidRDefault="006F2B9A" w:rsidP="006F2B9A">
      <w:pPr>
        <w:pStyle w:val="Barevnseznamzvraznn11"/>
        <w:ind w:left="426"/>
        <w:rPr>
          <w:rFonts w:ascii="Arial" w:hAnsi="Arial" w:cs="Arial"/>
        </w:rPr>
      </w:pPr>
    </w:p>
    <w:p w:rsidR="006F2B9A" w:rsidRPr="006F2B9A" w:rsidRDefault="006F2B9A" w:rsidP="006F2B9A">
      <w:pPr>
        <w:pStyle w:val="Barevnseznamzvraznn11"/>
        <w:numPr>
          <w:ilvl w:val="0"/>
          <w:numId w:val="35"/>
        </w:numPr>
        <w:ind w:left="426" w:hanging="426"/>
        <w:rPr>
          <w:rFonts w:ascii="Arial" w:hAnsi="Arial" w:cs="Arial"/>
        </w:rPr>
      </w:pPr>
      <w:r w:rsidRPr="006F2B9A">
        <w:rPr>
          <w:rFonts w:ascii="Arial" w:hAnsi="Arial" w:cs="Arial"/>
        </w:rPr>
        <w:t xml:space="preserve">Smluvní strany se dohodly, že pro období od 15. 12. 2019 do 31. 12. 2020 budou ve všech vlacích dle přílohy č. 1 tohoto dodatku uznávat tarif dopravce České dráhy, a.s. v rozsahu a dle pravidel uvedených v příloze č. 2 tohoto dodatku. </w:t>
      </w:r>
    </w:p>
    <w:p w:rsidR="006F2B9A" w:rsidRPr="006F2B9A" w:rsidRDefault="006F2B9A" w:rsidP="006F2B9A">
      <w:pPr>
        <w:pStyle w:val="Barevnseznamzvraznn11"/>
        <w:ind w:left="0"/>
        <w:rPr>
          <w:rFonts w:ascii="Arial" w:hAnsi="Arial" w:cs="Arial"/>
        </w:rPr>
      </w:pPr>
    </w:p>
    <w:p w:rsidR="006F2B9A" w:rsidRPr="006F2B9A" w:rsidRDefault="006F2B9A" w:rsidP="006F2B9A">
      <w:pPr>
        <w:pStyle w:val="Barevnseznamzvraznn11"/>
        <w:ind w:left="426"/>
        <w:rPr>
          <w:rFonts w:ascii="Arial" w:hAnsi="Arial" w:cs="Arial"/>
        </w:rPr>
      </w:pPr>
    </w:p>
    <w:p w:rsidR="006F2B9A" w:rsidRPr="006F2B9A" w:rsidRDefault="006F2B9A" w:rsidP="006F2B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2B9A">
        <w:rPr>
          <w:rFonts w:ascii="Arial" w:hAnsi="Arial" w:cs="Arial"/>
          <w:b/>
          <w:sz w:val="24"/>
          <w:szCs w:val="24"/>
        </w:rPr>
        <w:t>III.</w:t>
      </w:r>
    </w:p>
    <w:p w:rsidR="006F2B9A" w:rsidRPr="006F2B9A" w:rsidRDefault="006F2B9A" w:rsidP="006F2B9A">
      <w:pPr>
        <w:jc w:val="center"/>
        <w:rPr>
          <w:rFonts w:ascii="Arial" w:hAnsi="Arial" w:cs="Arial"/>
          <w:b/>
          <w:sz w:val="24"/>
          <w:szCs w:val="24"/>
        </w:rPr>
      </w:pPr>
      <w:r w:rsidRPr="006F2B9A">
        <w:rPr>
          <w:rFonts w:ascii="Arial" w:hAnsi="Arial" w:cs="Arial"/>
          <w:b/>
          <w:sz w:val="24"/>
          <w:szCs w:val="24"/>
        </w:rPr>
        <w:t>Výše finančního vypořádání, záloha</w:t>
      </w:r>
    </w:p>
    <w:p w:rsidR="006F2B9A" w:rsidRPr="006F2B9A" w:rsidRDefault="006F2B9A" w:rsidP="006F2B9A">
      <w:pPr>
        <w:pStyle w:val="Barevnseznamzvraznn11"/>
        <w:ind w:left="426"/>
        <w:rPr>
          <w:rFonts w:ascii="Arial" w:hAnsi="Arial" w:cs="Arial"/>
        </w:rPr>
      </w:pPr>
    </w:p>
    <w:p w:rsidR="006F2B9A" w:rsidRPr="006F2B9A" w:rsidRDefault="006F2B9A" w:rsidP="006F2B9A">
      <w:pPr>
        <w:pStyle w:val="Barevnseznamzvraznn11"/>
        <w:ind w:left="426"/>
        <w:rPr>
          <w:rFonts w:ascii="Arial" w:hAnsi="Arial" w:cs="Arial"/>
        </w:rPr>
      </w:pPr>
    </w:p>
    <w:p w:rsidR="006F2B9A" w:rsidRPr="006F2B9A" w:rsidRDefault="006F2B9A" w:rsidP="006F2B9A">
      <w:pPr>
        <w:pStyle w:val="Barevnseznamzvraznn11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6F2B9A">
        <w:rPr>
          <w:rFonts w:ascii="Arial" w:hAnsi="Arial" w:cs="Arial"/>
        </w:rPr>
        <w:lastRenderedPageBreak/>
        <w:t xml:space="preserve">Jihomoravský kraj se zavazuje, že při splnění podmínky dle Oddílu B. čl. I. odst. 3 tohoto dodatku zaplatí Olomouckému kraji náklady související se zajištěním regionální železniční osobní dopravy na území Jihomoravského kraje za období od 1. 1. 2020 do 31. 12. 2020 v předpokládané výši uvedené v části a) přílohy </w:t>
      </w:r>
      <w:r w:rsidR="00A92EED">
        <w:rPr>
          <w:rFonts w:ascii="Arial" w:hAnsi="Arial" w:cs="Arial"/>
        </w:rPr>
        <w:br/>
      </w:r>
      <w:r w:rsidRPr="006F2B9A">
        <w:rPr>
          <w:rFonts w:ascii="Arial" w:hAnsi="Arial" w:cs="Arial"/>
        </w:rPr>
        <w:t xml:space="preserve">č. 3 tohoto dodatku. </w:t>
      </w:r>
    </w:p>
    <w:p w:rsidR="006F2B9A" w:rsidRPr="006F2B9A" w:rsidRDefault="006F2B9A" w:rsidP="006F2B9A">
      <w:pPr>
        <w:pStyle w:val="Barevnseznamzvraznn11"/>
        <w:ind w:left="426"/>
        <w:rPr>
          <w:rFonts w:ascii="Arial" w:hAnsi="Arial" w:cs="Arial"/>
        </w:rPr>
      </w:pPr>
    </w:p>
    <w:p w:rsidR="006F2B9A" w:rsidRPr="006F2B9A" w:rsidRDefault="006F2B9A" w:rsidP="006F2B9A">
      <w:pPr>
        <w:pStyle w:val="Barevnseznamzvraznn11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6F2B9A">
        <w:rPr>
          <w:rFonts w:ascii="Arial" w:hAnsi="Arial" w:cs="Arial"/>
        </w:rPr>
        <w:t xml:space="preserve">Olomoucký kraj se zavazuje, že zaplatí Jihomoravskému kraji náklady související se zajištěním regionální železniční osobní dopravy na území Olomouckého kraje za období od 15. 12. 2019 do 31. 12. 2020 v předpokládané výši uvedené v části b) přílohy č. 3 tohoto dodatku. </w:t>
      </w:r>
    </w:p>
    <w:p w:rsidR="00A92EED" w:rsidRDefault="00A92EED" w:rsidP="00A92EED">
      <w:pPr>
        <w:pStyle w:val="Barevnseznamzvraznn11"/>
        <w:ind w:left="426"/>
        <w:rPr>
          <w:rFonts w:ascii="Arial" w:hAnsi="Arial" w:cs="Arial"/>
        </w:rPr>
      </w:pPr>
    </w:p>
    <w:p w:rsidR="006F2B9A" w:rsidRPr="006F2B9A" w:rsidRDefault="006F2B9A" w:rsidP="006F2B9A">
      <w:pPr>
        <w:pStyle w:val="Barevnseznamzvraznn11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6F2B9A">
        <w:rPr>
          <w:rFonts w:ascii="Arial" w:hAnsi="Arial" w:cs="Arial"/>
        </w:rPr>
        <w:t>Smluvní strany si vzájemně poskytnou zálohy na finanční vypořádání ve výši stanovené v příloze č. 3 tohoto dodatku.</w:t>
      </w:r>
    </w:p>
    <w:p w:rsidR="007E7D05" w:rsidRDefault="007E7D05" w:rsidP="007E7D05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945A7" w:rsidRPr="002945A7" w:rsidRDefault="002945A7" w:rsidP="002945A7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2945A7">
        <w:rPr>
          <w:rFonts w:ascii="Arial" w:eastAsia="SimSun" w:hAnsi="Arial" w:cs="Arial"/>
          <w:b/>
          <w:sz w:val="24"/>
          <w:szCs w:val="24"/>
          <w:lang w:eastAsia="ar-SA"/>
        </w:rPr>
        <w:t>IV.</w:t>
      </w:r>
    </w:p>
    <w:p w:rsidR="002945A7" w:rsidRPr="002945A7" w:rsidRDefault="002945A7" w:rsidP="002945A7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2945A7">
        <w:rPr>
          <w:rFonts w:ascii="Arial" w:eastAsia="SimSun" w:hAnsi="Arial" w:cs="Arial"/>
          <w:b/>
          <w:sz w:val="24"/>
          <w:szCs w:val="24"/>
          <w:lang w:eastAsia="ar-SA"/>
        </w:rPr>
        <w:t>Závěrečná ustanovení</w:t>
      </w:r>
    </w:p>
    <w:p w:rsidR="002945A7" w:rsidRPr="002945A7" w:rsidRDefault="002945A7" w:rsidP="002945A7">
      <w:pPr>
        <w:suppressAutoHyphens/>
        <w:spacing w:line="276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2945A7" w:rsidRPr="002945A7" w:rsidRDefault="002945A7" w:rsidP="002945A7">
      <w:pPr>
        <w:numPr>
          <w:ilvl w:val="0"/>
          <w:numId w:val="24"/>
        </w:numPr>
        <w:tabs>
          <w:tab w:val="clear" w:pos="-360"/>
          <w:tab w:val="num" w:pos="0"/>
        </w:tabs>
        <w:suppressAutoHyphens/>
        <w:spacing w:after="200" w:line="100" w:lineRule="atLeast"/>
        <w:ind w:left="425" w:hanging="425"/>
        <w:jc w:val="both"/>
        <w:rPr>
          <w:rFonts w:ascii="Arial" w:eastAsia="SimSun" w:hAnsi="Arial" w:cs="Arial"/>
          <w:sz w:val="24"/>
          <w:szCs w:val="24"/>
          <w:shd w:val="clear" w:color="auto" w:fill="FFFF00"/>
          <w:lang w:eastAsia="ar-SA"/>
        </w:rPr>
      </w:pPr>
      <w:r w:rsidRPr="002945A7">
        <w:rPr>
          <w:rFonts w:ascii="Arial" w:eastAsia="SimSun" w:hAnsi="Arial" w:cs="Arial"/>
          <w:sz w:val="24"/>
          <w:szCs w:val="24"/>
          <w:lang w:eastAsia="ar-SA"/>
        </w:rPr>
        <w:t>Tento dodatek nabývá platnosti dnem</w:t>
      </w:r>
      <w:r w:rsidR="005377ED">
        <w:rPr>
          <w:rFonts w:ascii="Arial" w:eastAsia="SimSun" w:hAnsi="Arial" w:cs="Arial"/>
          <w:sz w:val="24"/>
          <w:szCs w:val="24"/>
          <w:lang w:eastAsia="ar-SA"/>
        </w:rPr>
        <w:t xml:space="preserve"> podpisu poslední ze smluvních stran</w:t>
      </w:r>
      <w:r w:rsidRPr="002945A7">
        <w:rPr>
          <w:rFonts w:ascii="Arial" w:eastAsia="SimSun" w:hAnsi="Arial" w:cs="Arial"/>
          <w:sz w:val="24"/>
          <w:szCs w:val="24"/>
          <w:lang w:eastAsia="ar-SA"/>
        </w:rPr>
        <w:t>. Akceptace návrhu s dodatky nebo odchylkami, které podstatně nemění podmínky návrhu, je vyloučena. Tento dodatek nabývá účinnosti dnem, kdy bude uveřejněn v registru smluv podle zákona č. 340/2015 Sb., ve znění pozdějších předpisů. Uveřejnění tohoto dodatku v registru</w:t>
      </w:r>
      <w:r w:rsidR="00FB1BA7">
        <w:rPr>
          <w:rFonts w:ascii="Arial" w:eastAsia="SimSun" w:hAnsi="Arial" w:cs="Arial"/>
          <w:sz w:val="24"/>
          <w:szCs w:val="24"/>
          <w:lang w:eastAsia="ar-SA"/>
        </w:rPr>
        <w:t xml:space="preserve"> smluv provede Olomoucký kraj a </w:t>
      </w:r>
      <w:r w:rsidRPr="002945A7">
        <w:rPr>
          <w:rFonts w:ascii="Arial" w:eastAsia="SimSun" w:hAnsi="Arial" w:cs="Arial"/>
          <w:sz w:val="24"/>
          <w:szCs w:val="24"/>
          <w:lang w:eastAsia="ar-SA"/>
        </w:rPr>
        <w:t>o uveřejnění bude bezodkladně informovat Jihomoravský kraj.</w:t>
      </w:r>
    </w:p>
    <w:p w:rsidR="002945A7" w:rsidRPr="002945A7" w:rsidRDefault="002945A7" w:rsidP="002945A7">
      <w:pPr>
        <w:numPr>
          <w:ilvl w:val="0"/>
          <w:numId w:val="24"/>
        </w:numPr>
        <w:tabs>
          <w:tab w:val="clear" w:pos="-360"/>
          <w:tab w:val="num" w:pos="0"/>
        </w:tabs>
        <w:suppressAutoHyphens/>
        <w:spacing w:after="20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2945A7">
        <w:rPr>
          <w:rFonts w:ascii="Arial" w:eastAsia="SimSun" w:hAnsi="Arial" w:cs="Arial"/>
          <w:sz w:val="24"/>
          <w:szCs w:val="24"/>
          <w:lang w:eastAsia="ar-SA"/>
        </w:rPr>
        <w:t>Nedílnou součástí tohoto dodatku jsou:</w:t>
      </w:r>
    </w:p>
    <w:p w:rsidR="002945A7" w:rsidRPr="002945A7" w:rsidRDefault="002945A7" w:rsidP="002945A7">
      <w:pPr>
        <w:suppressAutoHyphens/>
        <w:spacing w:after="200" w:line="276" w:lineRule="auto"/>
        <w:ind w:left="426"/>
        <w:rPr>
          <w:rFonts w:ascii="Arial" w:eastAsia="SimSun" w:hAnsi="Arial" w:cs="Arial"/>
          <w:i/>
          <w:sz w:val="24"/>
          <w:szCs w:val="24"/>
          <w:lang w:eastAsia="ar-SA"/>
        </w:rPr>
      </w:pPr>
      <w:r w:rsidRPr="002945A7">
        <w:rPr>
          <w:rFonts w:ascii="Arial" w:eastAsia="SimSun" w:hAnsi="Arial" w:cs="Arial"/>
          <w:i/>
          <w:sz w:val="24"/>
          <w:szCs w:val="24"/>
          <w:lang w:eastAsia="ar-SA"/>
        </w:rPr>
        <w:t>příloha č. 1 – Aktuální jízdní řády pro období od 15. 12. 2019 do 31. 12. 2020</w:t>
      </w:r>
    </w:p>
    <w:p w:rsidR="002945A7" w:rsidRPr="002945A7" w:rsidRDefault="002945A7" w:rsidP="002945A7">
      <w:pPr>
        <w:suppressAutoHyphens/>
        <w:spacing w:after="200" w:line="276" w:lineRule="auto"/>
        <w:ind w:left="426"/>
        <w:rPr>
          <w:rFonts w:ascii="Arial" w:eastAsia="SimSun" w:hAnsi="Arial" w:cs="Arial"/>
          <w:i/>
          <w:sz w:val="24"/>
          <w:szCs w:val="24"/>
          <w:lang w:eastAsia="ar-SA"/>
        </w:rPr>
      </w:pPr>
      <w:r w:rsidRPr="002945A7">
        <w:rPr>
          <w:rFonts w:ascii="Arial" w:eastAsia="SimSun" w:hAnsi="Arial" w:cs="Arial"/>
          <w:i/>
          <w:sz w:val="24"/>
          <w:szCs w:val="24"/>
          <w:lang w:eastAsia="ar-SA"/>
        </w:rPr>
        <w:t xml:space="preserve">příloha č. 2 - Uznávání tarifu dopravce České dráhy, a.s. </w:t>
      </w:r>
    </w:p>
    <w:p w:rsidR="002945A7" w:rsidRPr="002945A7" w:rsidRDefault="002945A7" w:rsidP="002945A7">
      <w:pPr>
        <w:suppressAutoHyphens/>
        <w:spacing w:after="200" w:line="276" w:lineRule="auto"/>
        <w:ind w:left="426"/>
        <w:rPr>
          <w:rFonts w:ascii="Arial" w:eastAsia="SimSun" w:hAnsi="Arial" w:cs="Arial"/>
          <w:i/>
          <w:sz w:val="24"/>
          <w:szCs w:val="24"/>
          <w:lang w:eastAsia="ar-SA"/>
        </w:rPr>
      </w:pPr>
      <w:r w:rsidRPr="002945A7">
        <w:rPr>
          <w:rFonts w:ascii="Arial" w:eastAsia="SimSun" w:hAnsi="Arial" w:cs="Arial"/>
          <w:i/>
          <w:sz w:val="24"/>
          <w:szCs w:val="24"/>
          <w:lang w:eastAsia="ar-SA"/>
        </w:rPr>
        <w:t xml:space="preserve">příloha č. 3 – Vyčíslení nákladů na zajištění dopravní obslužnosti území obou krajů </w:t>
      </w:r>
    </w:p>
    <w:p w:rsidR="002945A7" w:rsidRPr="002945A7" w:rsidRDefault="002945A7" w:rsidP="002945A7">
      <w:pPr>
        <w:numPr>
          <w:ilvl w:val="0"/>
          <w:numId w:val="24"/>
        </w:numPr>
        <w:tabs>
          <w:tab w:val="clear" w:pos="-360"/>
          <w:tab w:val="num" w:pos="0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945A7">
        <w:rPr>
          <w:rFonts w:ascii="Arial" w:eastAsia="SimSun" w:hAnsi="Arial" w:cs="Arial"/>
          <w:sz w:val="24"/>
          <w:szCs w:val="24"/>
          <w:lang w:eastAsia="ar-SA"/>
        </w:rPr>
        <w:t>Pro vyloučení pochybností smluvní strany konstatují, že si vzájemně udělují souhlas se zajišťováním dopravní obslužnosti v územním obvodu druhé smluvní strany v souladu s ust. § 3  odst. 2 zákona  č. 194/2010 Sb., o veřejných službách v přepravě cestujících a o změně dalších zákonů.</w:t>
      </w:r>
    </w:p>
    <w:p w:rsidR="002945A7" w:rsidRPr="002945A7" w:rsidRDefault="002945A7" w:rsidP="002945A7">
      <w:pPr>
        <w:numPr>
          <w:ilvl w:val="0"/>
          <w:numId w:val="24"/>
        </w:numPr>
        <w:tabs>
          <w:tab w:val="clear" w:pos="-360"/>
          <w:tab w:val="num" w:pos="0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945A7">
        <w:rPr>
          <w:rFonts w:ascii="Arial" w:eastAsia="SimSun" w:hAnsi="Arial" w:cs="Arial"/>
          <w:sz w:val="24"/>
          <w:szCs w:val="24"/>
          <w:lang w:eastAsia="ar-SA"/>
        </w:rPr>
        <w:t>Tento dodatek smlouvy je vyhotoven v šesti vyhotoveních s platností originálu, z nichž dvě vyhotovení obdrží JMK, dvě vyhotovení obdrží OLK, jedno vyhotovení obdrží Koordinátor Integrovaného dopravního systému Olomouckého kraje, příspěvková organizace</w:t>
      </w:r>
      <w:r w:rsidRPr="002945A7">
        <w:rPr>
          <w:rFonts w:ascii="Arial" w:hAnsi="Arial" w:cs="Arial"/>
          <w:sz w:val="24"/>
          <w:szCs w:val="24"/>
        </w:rPr>
        <w:t xml:space="preserve"> </w:t>
      </w:r>
      <w:r w:rsidRPr="002945A7">
        <w:rPr>
          <w:rFonts w:ascii="Arial" w:eastAsia="SimSun" w:hAnsi="Arial" w:cs="Arial"/>
          <w:sz w:val="24"/>
          <w:szCs w:val="24"/>
          <w:lang w:eastAsia="ar-SA"/>
        </w:rPr>
        <w:t>a jedno vyhotovení obdrží KORDIS.</w:t>
      </w:r>
    </w:p>
    <w:p w:rsidR="002945A7" w:rsidRPr="002945A7" w:rsidRDefault="002945A7" w:rsidP="002945A7">
      <w:pPr>
        <w:numPr>
          <w:ilvl w:val="0"/>
          <w:numId w:val="24"/>
        </w:numPr>
        <w:tabs>
          <w:tab w:val="clear" w:pos="-360"/>
          <w:tab w:val="num" w:pos="0"/>
        </w:tabs>
        <w:suppressAutoHyphens/>
        <w:spacing w:after="200" w:line="276" w:lineRule="auto"/>
        <w:ind w:left="425" w:hanging="425"/>
        <w:jc w:val="both"/>
        <w:rPr>
          <w:rFonts w:ascii="Arial" w:eastAsia="SimSun" w:hAnsi="Arial" w:cs="Arial"/>
          <w:sz w:val="24"/>
          <w:szCs w:val="24"/>
          <w:shd w:val="clear" w:color="auto" w:fill="FFFF00"/>
          <w:lang w:eastAsia="ar-SA"/>
        </w:rPr>
      </w:pPr>
      <w:r w:rsidRPr="002945A7">
        <w:rPr>
          <w:rFonts w:ascii="Arial" w:eastAsia="SimSun" w:hAnsi="Arial" w:cs="Arial"/>
          <w:sz w:val="24"/>
          <w:szCs w:val="24"/>
          <w:lang w:eastAsia="ar-SA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:rsidR="002945A7" w:rsidRPr="002945A7" w:rsidRDefault="002945A7" w:rsidP="002945A7">
      <w:pPr>
        <w:numPr>
          <w:ilvl w:val="0"/>
          <w:numId w:val="24"/>
        </w:numPr>
        <w:tabs>
          <w:tab w:val="clear" w:pos="-360"/>
          <w:tab w:val="num" w:pos="0"/>
        </w:tabs>
        <w:suppressAutoHyphens/>
        <w:spacing w:after="200" w:line="276" w:lineRule="auto"/>
        <w:ind w:left="425" w:hanging="425"/>
        <w:jc w:val="both"/>
        <w:rPr>
          <w:rFonts w:ascii="Arial" w:eastAsia="SimSun" w:hAnsi="Arial" w:cs="Arial"/>
          <w:b/>
          <w:sz w:val="24"/>
          <w:szCs w:val="24"/>
          <w:lang w:eastAsia="ar-SA"/>
        </w:rPr>
      </w:pPr>
      <w:r w:rsidRPr="002945A7">
        <w:rPr>
          <w:rFonts w:ascii="Arial" w:eastAsia="SimSun" w:hAnsi="Arial" w:cs="Arial"/>
          <w:sz w:val="24"/>
          <w:szCs w:val="24"/>
          <w:lang w:eastAsia="ar-SA"/>
        </w:rPr>
        <w:lastRenderedPageBreak/>
        <w:t xml:space="preserve">Smluvní strany prohlašují, že tuto Smlouvu uzavřely na základě vážné </w:t>
      </w:r>
      <w:r>
        <w:rPr>
          <w:rFonts w:ascii="Arial" w:eastAsia="SimSun" w:hAnsi="Arial" w:cs="Arial"/>
          <w:sz w:val="24"/>
          <w:szCs w:val="24"/>
          <w:lang w:eastAsia="ar-SA"/>
        </w:rPr>
        <w:br/>
      </w:r>
      <w:r w:rsidRPr="002945A7">
        <w:rPr>
          <w:rFonts w:ascii="Arial" w:eastAsia="SimSun" w:hAnsi="Arial" w:cs="Arial"/>
          <w:sz w:val="24"/>
          <w:szCs w:val="24"/>
          <w:lang w:eastAsia="ar-SA"/>
        </w:rPr>
        <w:t>a svobodné vůle, nikoli v tísni a na důkaz toho připojují své podpisy.</w:t>
      </w:r>
    </w:p>
    <w:p w:rsidR="002945A7" w:rsidRPr="002945A7" w:rsidRDefault="002945A7" w:rsidP="002945A7">
      <w:pPr>
        <w:rPr>
          <w:rFonts w:ascii="Arial" w:hAnsi="Arial" w:cs="Arial"/>
          <w:sz w:val="24"/>
          <w:szCs w:val="24"/>
        </w:rPr>
      </w:pPr>
    </w:p>
    <w:p w:rsidR="002945A7" w:rsidRPr="002945A7" w:rsidRDefault="002945A7" w:rsidP="002945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945A7">
        <w:rPr>
          <w:rFonts w:ascii="Arial" w:hAnsi="Arial" w:cs="Arial"/>
          <w:b/>
          <w:sz w:val="24"/>
          <w:szCs w:val="24"/>
        </w:rPr>
        <w:t>V.</w:t>
      </w:r>
    </w:p>
    <w:p w:rsidR="002945A7" w:rsidRPr="002945A7" w:rsidRDefault="002945A7" w:rsidP="002945A7">
      <w:pPr>
        <w:jc w:val="center"/>
        <w:rPr>
          <w:rFonts w:ascii="Arial" w:hAnsi="Arial" w:cs="Arial"/>
          <w:b/>
          <w:sz w:val="24"/>
          <w:szCs w:val="24"/>
        </w:rPr>
      </w:pPr>
      <w:r w:rsidRPr="002945A7">
        <w:rPr>
          <w:rFonts w:ascii="Arial" w:hAnsi="Arial" w:cs="Arial"/>
          <w:b/>
          <w:sz w:val="24"/>
          <w:szCs w:val="24"/>
        </w:rPr>
        <w:t>Doložky</w:t>
      </w:r>
    </w:p>
    <w:p w:rsidR="002945A7" w:rsidRPr="002945A7" w:rsidRDefault="002945A7" w:rsidP="002945A7">
      <w:pPr>
        <w:jc w:val="center"/>
        <w:rPr>
          <w:rFonts w:ascii="Arial" w:hAnsi="Arial" w:cs="Arial"/>
          <w:b/>
          <w:sz w:val="24"/>
          <w:szCs w:val="24"/>
        </w:rPr>
      </w:pPr>
    </w:p>
    <w:p w:rsidR="002945A7" w:rsidRPr="002945A7" w:rsidRDefault="002945A7" w:rsidP="002945A7">
      <w:pPr>
        <w:jc w:val="both"/>
        <w:rPr>
          <w:rFonts w:ascii="Arial" w:hAnsi="Arial" w:cs="Arial"/>
          <w:sz w:val="24"/>
          <w:szCs w:val="24"/>
        </w:rPr>
      </w:pPr>
      <w:r w:rsidRPr="002945A7">
        <w:rPr>
          <w:rFonts w:ascii="Arial" w:hAnsi="Arial" w:cs="Arial"/>
          <w:sz w:val="24"/>
          <w:szCs w:val="24"/>
        </w:rPr>
        <w:t xml:space="preserve">Tento dodatek smlouvy byl schválen Zastupitelstvem Jihomoravského kraje </w:t>
      </w:r>
      <w:r>
        <w:rPr>
          <w:rFonts w:ascii="Arial" w:hAnsi="Arial" w:cs="Arial"/>
          <w:sz w:val="24"/>
          <w:szCs w:val="24"/>
        </w:rPr>
        <w:br/>
      </w:r>
      <w:r w:rsidRPr="002945A7">
        <w:rPr>
          <w:rFonts w:ascii="Arial" w:hAnsi="Arial" w:cs="Arial"/>
          <w:sz w:val="24"/>
          <w:szCs w:val="24"/>
        </w:rPr>
        <w:t>na ………… zasedání, konaném dne ……………………</w:t>
      </w:r>
      <w:r w:rsidR="003D2268">
        <w:rPr>
          <w:rFonts w:ascii="Arial" w:hAnsi="Arial" w:cs="Arial"/>
          <w:sz w:val="24"/>
          <w:szCs w:val="24"/>
        </w:rPr>
        <w:t>………., usnesením č. ………………………</w:t>
      </w:r>
      <w:r w:rsidRPr="002945A7">
        <w:rPr>
          <w:rFonts w:ascii="Arial" w:hAnsi="Arial" w:cs="Arial"/>
          <w:sz w:val="24"/>
          <w:szCs w:val="24"/>
        </w:rPr>
        <w:t xml:space="preserve"> nadpoloviční většinou hlasů všech členů zastupitelstva kraje. </w:t>
      </w:r>
    </w:p>
    <w:p w:rsidR="002945A7" w:rsidRPr="002945A7" w:rsidRDefault="002945A7" w:rsidP="002945A7">
      <w:pPr>
        <w:rPr>
          <w:rFonts w:ascii="Arial" w:hAnsi="Arial" w:cs="Arial"/>
          <w:sz w:val="24"/>
          <w:szCs w:val="24"/>
        </w:rPr>
      </w:pPr>
    </w:p>
    <w:p w:rsidR="002945A7" w:rsidRPr="002945A7" w:rsidRDefault="002945A7" w:rsidP="002945A7">
      <w:pPr>
        <w:jc w:val="both"/>
        <w:rPr>
          <w:rFonts w:ascii="Arial" w:hAnsi="Arial" w:cs="Arial"/>
          <w:sz w:val="24"/>
          <w:szCs w:val="24"/>
        </w:rPr>
      </w:pPr>
      <w:r w:rsidRPr="002945A7">
        <w:rPr>
          <w:rFonts w:ascii="Arial" w:hAnsi="Arial" w:cs="Arial"/>
          <w:sz w:val="24"/>
          <w:szCs w:val="24"/>
        </w:rPr>
        <w:t xml:space="preserve">Tento dodatek smlouvy byl schválen Zastupitelstvem Olomouckého kraje </w:t>
      </w:r>
      <w:r>
        <w:rPr>
          <w:rFonts w:ascii="Arial" w:hAnsi="Arial" w:cs="Arial"/>
          <w:sz w:val="24"/>
          <w:szCs w:val="24"/>
        </w:rPr>
        <w:br/>
      </w:r>
      <w:r w:rsidRPr="002945A7">
        <w:rPr>
          <w:rFonts w:ascii="Arial" w:hAnsi="Arial" w:cs="Arial"/>
          <w:sz w:val="24"/>
          <w:szCs w:val="24"/>
        </w:rPr>
        <w:t>na ………… zasedání, konaném dne ……………………</w:t>
      </w:r>
      <w:r w:rsidR="003D2268">
        <w:rPr>
          <w:rFonts w:ascii="Arial" w:hAnsi="Arial" w:cs="Arial"/>
          <w:sz w:val="24"/>
          <w:szCs w:val="24"/>
        </w:rPr>
        <w:t>………., usnesením č. ………………………</w:t>
      </w:r>
      <w:r w:rsidRPr="002945A7">
        <w:rPr>
          <w:rFonts w:ascii="Arial" w:hAnsi="Arial" w:cs="Arial"/>
          <w:sz w:val="24"/>
          <w:szCs w:val="24"/>
        </w:rPr>
        <w:t xml:space="preserve"> nadpoloviční většinou hlasů všech členů zastupitelstva kraje. </w:t>
      </w:r>
    </w:p>
    <w:p w:rsidR="002945A7" w:rsidRDefault="002945A7" w:rsidP="007E7D05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D936AF" w:rsidRPr="00D936AF" w:rsidRDefault="00D936AF" w:rsidP="00D936AF">
      <w:pPr>
        <w:rPr>
          <w:rFonts w:ascii="Arial" w:hAnsi="Arial" w:cs="Arial"/>
          <w:sz w:val="24"/>
          <w:szCs w:val="24"/>
        </w:rPr>
      </w:pPr>
      <w:r w:rsidRPr="00D936AF">
        <w:rPr>
          <w:rFonts w:ascii="Arial" w:hAnsi="Arial" w:cs="Arial"/>
          <w:sz w:val="24"/>
          <w:szCs w:val="24"/>
        </w:rPr>
        <w:t>V …………………dne ………………</w:t>
      </w:r>
      <w:r>
        <w:rPr>
          <w:rFonts w:ascii="Arial" w:hAnsi="Arial" w:cs="Arial"/>
          <w:sz w:val="24"/>
          <w:szCs w:val="24"/>
        </w:rPr>
        <w:tab/>
      </w:r>
      <w:r w:rsidRPr="00D936AF">
        <w:rPr>
          <w:rFonts w:ascii="Arial" w:hAnsi="Arial" w:cs="Arial"/>
          <w:sz w:val="24"/>
          <w:szCs w:val="24"/>
        </w:rPr>
        <w:t>V …………………… dne</w:t>
      </w:r>
      <w:r>
        <w:rPr>
          <w:rFonts w:ascii="Arial" w:hAnsi="Arial" w:cs="Arial"/>
          <w:sz w:val="24"/>
          <w:szCs w:val="24"/>
        </w:rPr>
        <w:t xml:space="preserve"> …..</w:t>
      </w:r>
      <w:r w:rsidRPr="00D936AF">
        <w:rPr>
          <w:rFonts w:ascii="Arial" w:hAnsi="Arial" w:cs="Arial"/>
          <w:sz w:val="24"/>
          <w:szCs w:val="24"/>
        </w:rPr>
        <w:t>………………….</w:t>
      </w:r>
    </w:p>
    <w:p w:rsidR="00D936AF" w:rsidRPr="00D936AF" w:rsidRDefault="00D936AF" w:rsidP="00D936AF">
      <w:pPr>
        <w:rPr>
          <w:rFonts w:ascii="Arial" w:hAnsi="Arial" w:cs="Arial"/>
          <w:sz w:val="24"/>
          <w:szCs w:val="24"/>
        </w:rPr>
      </w:pPr>
    </w:p>
    <w:p w:rsidR="00D936AF" w:rsidRPr="00D936AF" w:rsidRDefault="00D936AF" w:rsidP="00D936AF">
      <w:pPr>
        <w:rPr>
          <w:rFonts w:ascii="Arial" w:hAnsi="Arial" w:cs="Arial"/>
          <w:sz w:val="24"/>
          <w:szCs w:val="24"/>
        </w:rPr>
      </w:pPr>
    </w:p>
    <w:p w:rsidR="00D936AF" w:rsidRPr="00D936AF" w:rsidRDefault="00D936AF" w:rsidP="00D936AF">
      <w:pPr>
        <w:rPr>
          <w:rFonts w:ascii="Arial" w:hAnsi="Arial" w:cs="Arial"/>
          <w:sz w:val="24"/>
          <w:szCs w:val="24"/>
        </w:rPr>
      </w:pPr>
    </w:p>
    <w:p w:rsidR="00D936AF" w:rsidRPr="00D936AF" w:rsidRDefault="00D936AF" w:rsidP="00D936AF">
      <w:pPr>
        <w:rPr>
          <w:rFonts w:ascii="Arial" w:hAnsi="Arial" w:cs="Arial"/>
          <w:sz w:val="24"/>
          <w:szCs w:val="24"/>
        </w:rPr>
      </w:pPr>
    </w:p>
    <w:p w:rsidR="00D936AF" w:rsidRPr="00D936AF" w:rsidRDefault="00D936AF" w:rsidP="00D936AF">
      <w:pPr>
        <w:rPr>
          <w:rFonts w:ascii="Arial" w:hAnsi="Arial" w:cs="Arial"/>
          <w:sz w:val="24"/>
          <w:szCs w:val="24"/>
        </w:rPr>
      </w:pPr>
    </w:p>
    <w:p w:rsidR="00D936AF" w:rsidRPr="00D936AF" w:rsidRDefault="00D936AF" w:rsidP="00D936AF">
      <w:pPr>
        <w:rPr>
          <w:rFonts w:ascii="Arial" w:hAnsi="Arial" w:cs="Arial"/>
          <w:sz w:val="24"/>
          <w:szCs w:val="24"/>
        </w:rPr>
      </w:pPr>
    </w:p>
    <w:p w:rsidR="00D936AF" w:rsidRPr="00D936AF" w:rsidRDefault="00D936AF" w:rsidP="00D936AF">
      <w:pPr>
        <w:rPr>
          <w:rFonts w:ascii="Arial" w:hAnsi="Arial" w:cs="Arial"/>
          <w:sz w:val="24"/>
          <w:szCs w:val="24"/>
        </w:rPr>
      </w:pPr>
      <w:r w:rsidRPr="00D936AF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…………………..</w:t>
      </w:r>
      <w:r w:rsidRPr="00D936AF">
        <w:rPr>
          <w:rFonts w:ascii="Arial" w:hAnsi="Arial" w:cs="Arial"/>
          <w:sz w:val="24"/>
          <w:szCs w:val="24"/>
        </w:rPr>
        <w:tab/>
      </w:r>
      <w:r w:rsidRPr="00D936AF">
        <w:rPr>
          <w:rFonts w:ascii="Arial" w:hAnsi="Arial" w:cs="Arial"/>
          <w:sz w:val="24"/>
          <w:szCs w:val="24"/>
        </w:rPr>
        <w:tab/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D936AF" w:rsidRPr="00D936AF" w:rsidRDefault="00D936AF" w:rsidP="00D936AF">
      <w:pPr>
        <w:rPr>
          <w:rFonts w:ascii="Arial" w:hAnsi="Arial" w:cs="Arial"/>
          <w:sz w:val="24"/>
          <w:szCs w:val="24"/>
        </w:rPr>
      </w:pPr>
      <w:r w:rsidRPr="00D936AF">
        <w:rPr>
          <w:rFonts w:ascii="Arial" w:hAnsi="Arial" w:cs="Arial"/>
          <w:sz w:val="24"/>
          <w:szCs w:val="24"/>
        </w:rPr>
        <w:t xml:space="preserve">              Jihomoravský kraj</w:t>
      </w:r>
      <w:r w:rsidRPr="00D936AF">
        <w:rPr>
          <w:rFonts w:ascii="Arial" w:hAnsi="Arial" w:cs="Arial"/>
          <w:sz w:val="24"/>
          <w:szCs w:val="24"/>
        </w:rPr>
        <w:tab/>
      </w:r>
      <w:r w:rsidRPr="00D936AF">
        <w:rPr>
          <w:rFonts w:ascii="Arial" w:hAnsi="Arial" w:cs="Arial"/>
          <w:sz w:val="24"/>
          <w:szCs w:val="24"/>
        </w:rPr>
        <w:tab/>
      </w:r>
      <w:r w:rsidRPr="00D936AF">
        <w:rPr>
          <w:rFonts w:ascii="Arial" w:hAnsi="Arial" w:cs="Arial"/>
          <w:sz w:val="24"/>
          <w:szCs w:val="24"/>
        </w:rPr>
        <w:tab/>
      </w:r>
      <w:r w:rsidRPr="00D936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D936AF">
        <w:rPr>
          <w:rFonts w:ascii="Arial" w:hAnsi="Arial" w:cs="Arial"/>
          <w:sz w:val="24"/>
          <w:szCs w:val="24"/>
        </w:rPr>
        <w:t xml:space="preserve">Olomoucký kraj </w:t>
      </w:r>
    </w:p>
    <w:p w:rsidR="00D936AF" w:rsidRPr="00D936AF" w:rsidRDefault="00D936AF" w:rsidP="00D936AF">
      <w:pPr>
        <w:ind w:left="5664" w:hanging="5664"/>
        <w:rPr>
          <w:rFonts w:ascii="Arial" w:hAnsi="Arial" w:cs="Arial"/>
          <w:sz w:val="24"/>
          <w:szCs w:val="24"/>
        </w:rPr>
      </w:pPr>
      <w:r w:rsidRPr="00D936AF">
        <w:rPr>
          <w:rFonts w:ascii="Arial" w:hAnsi="Arial" w:cs="Arial"/>
          <w:sz w:val="24"/>
          <w:szCs w:val="24"/>
        </w:rPr>
        <w:t xml:space="preserve">           JUDr. Bohumil Šimek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D936AF">
        <w:rPr>
          <w:rFonts w:ascii="Arial" w:hAnsi="Arial" w:cs="Arial"/>
          <w:sz w:val="24"/>
          <w:szCs w:val="24"/>
        </w:rPr>
        <w:t>v z. Koordinátor Integrovaného</w:t>
      </w:r>
    </w:p>
    <w:p w:rsidR="00D936AF" w:rsidRPr="00D936AF" w:rsidRDefault="00D936AF" w:rsidP="00D936AF">
      <w:pPr>
        <w:ind w:left="4248" w:hanging="4248"/>
        <w:rPr>
          <w:rFonts w:ascii="Arial" w:hAnsi="Arial" w:cs="Arial"/>
          <w:sz w:val="24"/>
          <w:szCs w:val="24"/>
        </w:rPr>
      </w:pPr>
      <w:r w:rsidRPr="00D936AF">
        <w:rPr>
          <w:rFonts w:ascii="Arial" w:hAnsi="Arial" w:cs="Arial"/>
          <w:sz w:val="24"/>
          <w:szCs w:val="24"/>
        </w:rPr>
        <w:t xml:space="preserve">                    hejtman</w:t>
      </w:r>
      <w:r w:rsidRPr="00D936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D936AF">
        <w:rPr>
          <w:rFonts w:ascii="Arial" w:hAnsi="Arial" w:cs="Arial"/>
          <w:sz w:val="24"/>
          <w:szCs w:val="24"/>
        </w:rPr>
        <w:t>dopravního systému Olomouckého kraje,</w:t>
      </w:r>
    </w:p>
    <w:p w:rsidR="00D936AF" w:rsidRPr="00D936AF" w:rsidRDefault="00D936AF" w:rsidP="00D936AF">
      <w:pPr>
        <w:ind w:left="4248" w:firstLine="708"/>
        <w:rPr>
          <w:rFonts w:ascii="Arial" w:hAnsi="Arial" w:cs="Arial"/>
          <w:sz w:val="24"/>
          <w:szCs w:val="24"/>
        </w:rPr>
      </w:pPr>
      <w:r w:rsidRPr="00D936AF">
        <w:rPr>
          <w:rFonts w:ascii="Arial" w:hAnsi="Arial" w:cs="Arial"/>
          <w:sz w:val="24"/>
          <w:szCs w:val="24"/>
        </w:rPr>
        <w:t xml:space="preserve">         příspěvková organizace</w:t>
      </w:r>
    </w:p>
    <w:p w:rsidR="00D936AF" w:rsidRPr="001B2B44" w:rsidRDefault="00D936AF" w:rsidP="00D936AF">
      <w:pPr>
        <w:ind w:left="4956"/>
        <w:jc w:val="center"/>
        <w:rPr>
          <w:rFonts w:ascii="Calibri" w:hAnsi="Calibri" w:cs="Arial"/>
        </w:rPr>
      </w:pPr>
      <w:r w:rsidRPr="00D936AF">
        <w:rPr>
          <w:rFonts w:ascii="Arial" w:hAnsi="Arial" w:cs="Arial"/>
          <w:sz w:val="24"/>
          <w:szCs w:val="24"/>
        </w:rPr>
        <w:t xml:space="preserve">Ing. Kateřina Suchánková, </w:t>
      </w:r>
      <w:r>
        <w:rPr>
          <w:rFonts w:ascii="Arial" w:hAnsi="Arial" w:cs="Arial"/>
          <w:sz w:val="24"/>
          <w:szCs w:val="24"/>
        </w:rPr>
        <w:t xml:space="preserve">MBA, </w:t>
      </w:r>
      <w:r w:rsidRPr="00D936AF">
        <w:rPr>
          <w:rFonts w:ascii="Arial" w:hAnsi="Arial" w:cs="Arial"/>
          <w:sz w:val="24"/>
          <w:szCs w:val="24"/>
        </w:rPr>
        <w:t>ředitelka</w:t>
      </w:r>
    </w:p>
    <w:p w:rsidR="00073341" w:rsidRPr="006F2B9A" w:rsidRDefault="00073341" w:rsidP="007E7D05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D208D8" w:rsidRPr="006F2B9A" w:rsidRDefault="00D208D8" w:rsidP="00EF6908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6B03A1" w:rsidRPr="006F2B9A" w:rsidRDefault="006B03A1" w:rsidP="00EF69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6908" w:rsidRPr="00EF6908" w:rsidRDefault="00EF6908" w:rsidP="00EF69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EF6908" w:rsidRPr="00EF6908" w:rsidSect="00BB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59" w:rsidRDefault="00F47B59" w:rsidP="00DC33F2">
      <w:r>
        <w:separator/>
      </w:r>
    </w:p>
  </w:endnote>
  <w:endnote w:type="continuationSeparator" w:id="0">
    <w:p w:rsidR="00F47B59" w:rsidRDefault="00F47B59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24" w:rsidRDefault="00EB5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EB5F24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</w:t>
    </w:r>
    <w:r w:rsidR="0001693C">
      <w:rPr>
        <w:rFonts w:ascii="Arial" w:hAnsi="Arial" w:cs="Arial"/>
        <w:i/>
      </w:rPr>
      <w:t>7. 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</w:t>
    </w:r>
    <w:r w:rsidR="0001693C">
      <w:rPr>
        <w:rFonts w:ascii="Arial" w:hAnsi="Arial" w:cs="Arial"/>
        <w:i/>
      </w:rPr>
      <w:t>20</w:t>
    </w:r>
    <w:r w:rsidR="00E84792" w:rsidRPr="00291787">
      <w:rPr>
        <w:rFonts w:ascii="Arial" w:hAnsi="Arial" w:cs="Arial"/>
        <w:i/>
      </w:rPr>
      <w:t xml:space="preserve">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</w:t>
    </w:r>
    <w:r w:rsidR="0001693C">
      <w:rPr>
        <w:rFonts w:ascii="Arial" w:hAnsi="Arial" w:cs="Arial"/>
        <w:i/>
      </w:rPr>
      <w:t xml:space="preserve">  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3D2268">
      <w:rPr>
        <w:rFonts w:ascii="Arial" w:hAnsi="Arial" w:cs="Arial"/>
        <w:i/>
        <w:noProof/>
      </w:rPr>
      <w:t>7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634ECA">
      <w:rPr>
        <w:rFonts w:ascii="Arial" w:hAnsi="Arial" w:cs="Arial"/>
        <w:i/>
      </w:rPr>
      <w:t>7</w:t>
    </w:r>
    <w:r w:rsidR="00E84792" w:rsidRPr="00291787">
      <w:rPr>
        <w:rFonts w:ascii="Arial" w:hAnsi="Arial" w:cs="Arial"/>
        <w:i/>
      </w:rPr>
      <w:t>)</w:t>
    </w:r>
  </w:p>
  <w:p w:rsidR="006C6CBE" w:rsidRDefault="00EB5F24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8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240A3E">
      <w:rPr>
        <w:rFonts w:cs="Arial"/>
        <w:b w:val="0"/>
        <w:i/>
        <w:sz w:val="20"/>
      </w:rPr>
      <w:t xml:space="preserve">Dodatek č. 1 ke Smlouvě </w:t>
    </w:r>
    <w:r w:rsidR="00565F9C">
      <w:rPr>
        <w:rFonts w:cs="Arial"/>
        <w:b w:val="0"/>
        <w:i/>
        <w:sz w:val="20"/>
      </w:rPr>
      <w:t xml:space="preserve">o zajištění </w:t>
    </w:r>
    <w:r w:rsidR="00517B1E">
      <w:rPr>
        <w:rFonts w:cs="Arial"/>
        <w:b w:val="0"/>
        <w:i/>
        <w:sz w:val="20"/>
      </w:rPr>
      <w:t xml:space="preserve">železniční </w:t>
    </w:r>
    <w:r w:rsidR="00565F9C">
      <w:rPr>
        <w:rFonts w:cs="Arial"/>
        <w:b w:val="0"/>
        <w:i/>
        <w:sz w:val="20"/>
      </w:rPr>
      <w:t xml:space="preserve">osobní dopravy mezikrajskými vlaky </w:t>
    </w:r>
    <w:r w:rsidR="00813731">
      <w:rPr>
        <w:rFonts w:cs="Arial"/>
        <w:b w:val="0"/>
        <w:i/>
        <w:sz w:val="20"/>
      </w:rPr>
      <w:t>mezi Olomouckým a</w:t>
    </w:r>
    <w:r w:rsidR="0094157E">
      <w:rPr>
        <w:rFonts w:cs="Arial"/>
        <w:b w:val="0"/>
        <w:i/>
        <w:sz w:val="20"/>
      </w:rPr>
      <w:t> </w:t>
    </w:r>
    <w:r w:rsidR="000772D6">
      <w:rPr>
        <w:rFonts w:cs="Arial"/>
        <w:b w:val="0"/>
        <w:i/>
        <w:sz w:val="20"/>
      </w:rPr>
      <w:t>Jihomoravs</w:t>
    </w:r>
    <w:r w:rsidR="0094157E">
      <w:rPr>
        <w:rFonts w:cs="Arial"/>
        <w:b w:val="0"/>
        <w:i/>
        <w:sz w:val="20"/>
      </w:rPr>
      <w:t>kým krajem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240A3E">
      <w:rPr>
        <w:rFonts w:cs="Arial"/>
        <w:b w:val="0"/>
        <w:i/>
        <w:sz w:val="20"/>
      </w:rPr>
      <w:t>Dodatek č.</w:t>
    </w:r>
    <w:r w:rsidR="00A60B52">
      <w:rPr>
        <w:rFonts w:cs="Arial"/>
        <w:b w:val="0"/>
        <w:i/>
        <w:sz w:val="20"/>
      </w:rPr>
      <w:t xml:space="preserve">1 </w:t>
    </w:r>
    <w:r w:rsidR="00240A3E">
      <w:rPr>
        <w:rFonts w:cs="Arial"/>
        <w:b w:val="0"/>
        <w:i/>
        <w:sz w:val="20"/>
      </w:rPr>
      <w:t xml:space="preserve">ke Smlouvě </w:t>
    </w:r>
    <w:r w:rsidR="00565F9C">
      <w:rPr>
        <w:rFonts w:cs="Arial"/>
        <w:b w:val="0"/>
        <w:i/>
        <w:sz w:val="20"/>
      </w:rPr>
      <w:t>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24" w:rsidRDefault="00EB5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59" w:rsidRDefault="00F47B59" w:rsidP="00DC33F2">
      <w:r>
        <w:separator/>
      </w:r>
    </w:p>
  </w:footnote>
  <w:footnote w:type="continuationSeparator" w:id="0">
    <w:p w:rsidR="00F47B59" w:rsidRDefault="00F47B59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24" w:rsidRDefault="00EB5F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240A3E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 xml:space="preserve">Dodatek č. </w:t>
    </w:r>
    <w:r w:rsidR="00CE7CA3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ke Smlouvě </w:t>
    </w:r>
    <w:r w:rsidR="00565F9C">
      <w:rPr>
        <w:rFonts w:ascii="Arial" w:hAnsi="Arial" w:cs="Arial"/>
        <w:i/>
      </w:rPr>
      <w:t>o zajištění železniční osobní dopravy mezikrajskými vlaky</w:t>
    </w:r>
    <w:r w:rsidR="006D7500">
      <w:rPr>
        <w:rFonts w:ascii="Arial" w:hAnsi="Arial" w:cs="Arial"/>
        <w:i/>
      </w:rPr>
      <w:t xml:space="preserve"> </w:t>
    </w:r>
  </w:p>
  <w:p w:rsidR="00D1620D" w:rsidRPr="00D1620D" w:rsidRDefault="00F47B59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24" w:rsidRDefault="00EB5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65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37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309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81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53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52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9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698" w:hanging="180"/>
      </w:pPr>
    </w:lvl>
  </w:abstractNum>
  <w:abstractNum w:abstractNumId="3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794D8B"/>
    <w:multiLevelType w:val="hybridMultilevel"/>
    <w:tmpl w:val="258A6F22"/>
    <w:lvl w:ilvl="0" w:tplc="998E8D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B34"/>
    <w:multiLevelType w:val="hybridMultilevel"/>
    <w:tmpl w:val="2C9016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95D343A"/>
    <w:multiLevelType w:val="hybridMultilevel"/>
    <w:tmpl w:val="ABBCD096"/>
    <w:lvl w:ilvl="0" w:tplc="585A0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20F46025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D31E83"/>
    <w:multiLevelType w:val="hybridMultilevel"/>
    <w:tmpl w:val="CED8E564"/>
    <w:lvl w:ilvl="0" w:tplc="1F1C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B56"/>
    <w:multiLevelType w:val="hybridMultilevel"/>
    <w:tmpl w:val="9BF447D2"/>
    <w:lvl w:ilvl="0" w:tplc="D6866D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97419E"/>
    <w:multiLevelType w:val="hybridMultilevel"/>
    <w:tmpl w:val="371A5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3A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83C0A"/>
    <w:multiLevelType w:val="hybridMultilevel"/>
    <w:tmpl w:val="178A60C8"/>
    <w:lvl w:ilvl="0" w:tplc="5CC8D3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F649F"/>
    <w:multiLevelType w:val="hybridMultilevel"/>
    <w:tmpl w:val="7760F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605AFB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F4216D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24738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FD4C6F"/>
    <w:multiLevelType w:val="hybridMultilevel"/>
    <w:tmpl w:val="C3263426"/>
    <w:lvl w:ilvl="0" w:tplc="B982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26"/>
  </w:num>
  <w:num w:numId="9">
    <w:abstractNumId w:val="28"/>
  </w:num>
  <w:num w:numId="10">
    <w:abstractNumId w:val="20"/>
  </w:num>
  <w:num w:numId="11">
    <w:abstractNumId w:val="32"/>
  </w:num>
  <w:num w:numId="12">
    <w:abstractNumId w:val="18"/>
  </w:num>
  <w:num w:numId="13">
    <w:abstractNumId w:val="16"/>
  </w:num>
  <w:num w:numId="14">
    <w:abstractNumId w:val="34"/>
  </w:num>
  <w:num w:numId="15">
    <w:abstractNumId w:val="21"/>
  </w:num>
  <w:num w:numId="16">
    <w:abstractNumId w:val="15"/>
  </w:num>
  <w:num w:numId="17">
    <w:abstractNumId w:val="27"/>
  </w:num>
  <w:num w:numId="18">
    <w:abstractNumId w:val="12"/>
  </w:num>
  <w:num w:numId="19">
    <w:abstractNumId w:val="6"/>
  </w:num>
  <w:num w:numId="20">
    <w:abstractNumId w:val="13"/>
  </w:num>
  <w:num w:numId="21">
    <w:abstractNumId w:val="11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0"/>
  </w:num>
  <w:num w:numId="27">
    <w:abstractNumId w:val="10"/>
  </w:num>
  <w:num w:numId="28">
    <w:abstractNumId w:val="29"/>
  </w:num>
  <w:num w:numId="29">
    <w:abstractNumId w:val="5"/>
  </w:num>
  <w:num w:numId="30">
    <w:abstractNumId w:val="25"/>
  </w:num>
  <w:num w:numId="31">
    <w:abstractNumId w:val="33"/>
  </w:num>
  <w:num w:numId="32">
    <w:abstractNumId w:val="31"/>
  </w:num>
  <w:num w:numId="33">
    <w:abstractNumId w:val="30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13CFF"/>
    <w:rsid w:val="00015BB0"/>
    <w:rsid w:val="0001693C"/>
    <w:rsid w:val="00022292"/>
    <w:rsid w:val="000258EA"/>
    <w:rsid w:val="0003310C"/>
    <w:rsid w:val="00044BFD"/>
    <w:rsid w:val="000451A4"/>
    <w:rsid w:val="00063FB4"/>
    <w:rsid w:val="00073341"/>
    <w:rsid w:val="000772D6"/>
    <w:rsid w:val="000A708F"/>
    <w:rsid w:val="000B2376"/>
    <w:rsid w:val="000B3B2D"/>
    <w:rsid w:val="000C14A9"/>
    <w:rsid w:val="000D268C"/>
    <w:rsid w:val="000D6A8A"/>
    <w:rsid w:val="000F0A29"/>
    <w:rsid w:val="00114046"/>
    <w:rsid w:val="0013598E"/>
    <w:rsid w:val="00167EA7"/>
    <w:rsid w:val="001842B6"/>
    <w:rsid w:val="001949F2"/>
    <w:rsid w:val="001963A0"/>
    <w:rsid w:val="001B6512"/>
    <w:rsid w:val="001B68FA"/>
    <w:rsid w:val="001B72A8"/>
    <w:rsid w:val="001C04FE"/>
    <w:rsid w:val="001F2A04"/>
    <w:rsid w:val="001F2B00"/>
    <w:rsid w:val="002035A8"/>
    <w:rsid w:val="002056D5"/>
    <w:rsid w:val="00211A01"/>
    <w:rsid w:val="00217351"/>
    <w:rsid w:val="00220ABE"/>
    <w:rsid w:val="002242C0"/>
    <w:rsid w:val="0023172A"/>
    <w:rsid w:val="00240A3E"/>
    <w:rsid w:val="00247529"/>
    <w:rsid w:val="00251479"/>
    <w:rsid w:val="0025312D"/>
    <w:rsid w:val="00263867"/>
    <w:rsid w:val="00271C36"/>
    <w:rsid w:val="002738CB"/>
    <w:rsid w:val="002751FB"/>
    <w:rsid w:val="002812BD"/>
    <w:rsid w:val="00282383"/>
    <w:rsid w:val="00282D88"/>
    <w:rsid w:val="00287F30"/>
    <w:rsid w:val="00292EEB"/>
    <w:rsid w:val="002945A7"/>
    <w:rsid w:val="002A3B47"/>
    <w:rsid w:val="002C68E1"/>
    <w:rsid w:val="002F1D43"/>
    <w:rsid w:val="002F2638"/>
    <w:rsid w:val="002F49AA"/>
    <w:rsid w:val="00302B7D"/>
    <w:rsid w:val="00306449"/>
    <w:rsid w:val="00315CA4"/>
    <w:rsid w:val="00326C32"/>
    <w:rsid w:val="003327B7"/>
    <w:rsid w:val="00334112"/>
    <w:rsid w:val="00363B09"/>
    <w:rsid w:val="003806EB"/>
    <w:rsid w:val="003820C9"/>
    <w:rsid w:val="003955F8"/>
    <w:rsid w:val="003A2C1A"/>
    <w:rsid w:val="003C0005"/>
    <w:rsid w:val="003D1DBD"/>
    <w:rsid w:val="003D2268"/>
    <w:rsid w:val="003E573D"/>
    <w:rsid w:val="004143CA"/>
    <w:rsid w:val="004158AB"/>
    <w:rsid w:val="00416E1F"/>
    <w:rsid w:val="00422B19"/>
    <w:rsid w:val="00424EF1"/>
    <w:rsid w:val="00433926"/>
    <w:rsid w:val="004748ED"/>
    <w:rsid w:val="0049137D"/>
    <w:rsid w:val="00493238"/>
    <w:rsid w:val="004B02A9"/>
    <w:rsid w:val="004B35C2"/>
    <w:rsid w:val="00517B1E"/>
    <w:rsid w:val="00517BEF"/>
    <w:rsid w:val="0052192E"/>
    <w:rsid w:val="005377ED"/>
    <w:rsid w:val="00544767"/>
    <w:rsid w:val="00551FB2"/>
    <w:rsid w:val="00554BB1"/>
    <w:rsid w:val="005568D8"/>
    <w:rsid w:val="00565F9C"/>
    <w:rsid w:val="00567722"/>
    <w:rsid w:val="005775D3"/>
    <w:rsid w:val="00585773"/>
    <w:rsid w:val="005861C9"/>
    <w:rsid w:val="005D070F"/>
    <w:rsid w:val="005D2D0C"/>
    <w:rsid w:val="005E65D8"/>
    <w:rsid w:val="00601F0D"/>
    <w:rsid w:val="00613A3F"/>
    <w:rsid w:val="00620D5B"/>
    <w:rsid w:val="00624C69"/>
    <w:rsid w:val="00624F2F"/>
    <w:rsid w:val="006251EB"/>
    <w:rsid w:val="0063475A"/>
    <w:rsid w:val="00634ECA"/>
    <w:rsid w:val="006411D1"/>
    <w:rsid w:val="006514CC"/>
    <w:rsid w:val="00652DEC"/>
    <w:rsid w:val="0067624E"/>
    <w:rsid w:val="00680EFF"/>
    <w:rsid w:val="00690E7A"/>
    <w:rsid w:val="00692955"/>
    <w:rsid w:val="00696307"/>
    <w:rsid w:val="006B03A1"/>
    <w:rsid w:val="006B6F38"/>
    <w:rsid w:val="006C5C19"/>
    <w:rsid w:val="006C6CBE"/>
    <w:rsid w:val="006D0A32"/>
    <w:rsid w:val="006D7500"/>
    <w:rsid w:val="006F2B9A"/>
    <w:rsid w:val="0070072F"/>
    <w:rsid w:val="00720B9E"/>
    <w:rsid w:val="00725598"/>
    <w:rsid w:val="007270EB"/>
    <w:rsid w:val="00751D92"/>
    <w:rsid w:val="0075676D"/>
    <w:rsid w:val="00766706"/>
    <w:rsid w:val="0077166E"/>
    <w:rsid w:val="0077278C"/>
    <w:rsid w:val="00796356"/>
    <w:rsid w:val="007C36E5"/>
    <w:rsid w:val="007D52AF"/>
    <w:rsid w:val="007E7D05"/>
    <w:rsid w:val="007F554E"/>
    <w:rsid w:val="007F58CB"/>
    <w:rsid w:val="00813731"/>
    <w:rsid w:val="00822AC2"/>
    <w:rsid w:val="00822D4A"/>
    <w:rsid w:val="00832C44"/>
    <w:rsid w:val="008463E3"/>
    <w:rsid w:val="0084758D"/>
    <w:rsid w:val="00854A87"/>
    <w:rsid w:val="00855A79"/>
    <w:rsid w:val="00861871"/>
    <w:rsid w:val="00863C68"/>
    <w:rsid w:val="00865C85"/>
    <w:rsid w:val="00883684"/>
    <w:rsid w:val="0088490F"/>
    <w:rsid w:val="008859E2"/>
    <w:rsid w:val="008944EE"/>
    <w:rsid w:val="008B57E8"/>
    <w:rsid w:val="008C1953"/>
    <w:rsid w:val="008C7030"/>
    <w:rsid w:val="008D5A39"/>
    <w:rsid w:val="008F6E2B"/>
    <w:rsid w:val="00937C1A"/>
    <w:rsid w:val="0094157E"/>
    <w:rsid w:val="00945B82"/>
    <w:rsid w:val="0097380A"/>
    <w:rsid w:val="00977CF9"/>
    <w:rsid w:val="009A6A62"/>
    <w:rsid w:val="009B3A5A"/>
    <w:rsid w:val="009B76F5"/>
    <w:rsid w:val="009B79F6"/>
    <w:rsid w:val="009C5734"/>
    <w:rsid w:val="009D1BDE"/>
    <w:rsid w:val="009E67A1"/>
    <w:rsid w:val="009F724C"/>
    <w:rsid w:val="00A00377"/>
    <w:rsid w:val="00A1268F"/>
    <w:rsid w:val="00A3478E"/>
    <w:rsid w:val="00A34C7E"/>
    <w:rsid w:val="00A54CA4"/>
    <w:rsid w:val="00A60B52"/>
    <w:rsid w:val="00A729C4"/>
    <w:rsid w:val="00A92EED"/>
    <w:rsid w:val="00A941F0"/>
    <w:rsid w:val="00A946B9"/>
    <w:rsid w:val="00A9715A"/>
    <w:rsid w:val="00A97363"/>
    <w:rsid w:val="00AA23CD"/>
    <w:rsid w:val="00AC45D1"/>
    <w:rsid w:val="00AD5469"/>
    <w:rsid w:val="00AF48D0"/>
    <w:rsid w:val="00B0521E"/>
    <w:rsid w:val="00B21AE7"/>
    <w:rsid w:val="00B21CC1"/>
    <w:rsid w:val="00B21FAF"/>
    <w:rsid w:val="00B332DE"/>
    <w:rsid w:val="00B53491"/>
    <w:rsid w:val="00B552E1"/>
    <w:rsid w:val="00B558FE"/>
    <w:rsid w:val="00B56E8E"/>
    <w:rsid w:val="00B66813"/>
    <w:rsid w:val="00BB1C0B"/>
    <w:rsid w:val="00BB2DA0"/>
    <w:rsid w:val="00BE0A3A"/>
    <w:rsid w:val="00BE2E71"/>
    <w:rsid w:val="00C062F3"/>
    <w:rsid w:val="00C3319B"/>
    <w:rsid w:val="00C33D92"/>
    <w:rsid w:val="00C34391"/>
    <w:rsid w:val="00C70A24"/>
    <w:rsid w:val="00C72769"/>
    <w:rsid w:val="00C75202"/>
    <w:rsid w:val="00C77DEA"/>
    <w:rsid w:val="00C92000"/>
    <w:rsid w:val="00C92B5D"/>
    <w:rsid w:val="00CA313E"/>
    <w:rsid w:val="00CA4F3D"/>
    <w:rsid w:val="00CB00BF"/>
    <w:rsid w:val="00CB0A3D"/>
    <w:rsid w:val="00CC4CF2"/>
    <w:rsid w:val="00CC52C1"/>
    <w:rsid w:val="00CE429E"/>
    <w:rsid w:val="00CE7CA3"/>
    <w:rsid w:val="00CF2CB0"/>
    <w:rsid w:val="00D02133"/>
    <w:rsid w:val="00D0588A"/>
    <w:rsid w:val="00D105C5"/>
    <w:rsid w:val="00D13BAE"/>
    <w:rsid w:val="00D17144"/>
    <w:rsid w:val="00D208D8"/>
    <w:rsid w:val="00D37FBD"/>
    <w:rsid w:val="00D57ED7"/>
    <w:rsid w:val="00D8052B"/>
    <w:rsid w:val="00D856B2"/>
    <w:rsid w:val="00D87167"/>
    <w:rsid w:val="00D87BFB"/>
    <w:rsid w:val="00D936AF"/>
    <w:rsid w:val="00DA03AD"/>
    <w:rsid w:val="00DB6FEB"/>
    <w:rsid w:val="00DC33F2"/>
    <w:rsid w:val="00DC34B5"/>
    <w:rsid w:val="00DD1C0B"/>
    <w:rsid w:val="00DE2C11"/>
    <w:rsid w:val="00DF6A55"/>
    <w:rsid w:val="00E20A83"/>
    <w:rsid w:val="00E2618C"/>
    <w:rsid w:val="00E32FAA"/>
    <w:rsid w:val="00E52349"/>
    <w:rsid w:val="00E665AC"/>
    <w:rsid w:val="00E74409"/>
    <w:rsid w:val="00E748AA"/>
    <w:rsid w:val="00E751BE"/>
    <w:rsid w:val="00E764F6"/>
    <w:rsid w:val="00E84792"/>
    <w:rsid w:val="00E96AF8"/>
    <w:rsid w:val="00EA23A1"/>
    <w:rsid w:val="00EB5F24"/>
    <w:rsid w:val="00EC3D04"/>
    <w:rsid w:val="00EC6BD3"/>
    <w:rsid w:val="00EE33BD"/>
    <w:rsid w:val="00EE4402"/>
    <w:rsid w:val="00EE518F"/>
    <w:rsid w:val="00EF6908"/>
    <w:rsid w:val="00F20D66"/>
    <w:rsid w:val="00F22D6C"/>
    <w:rsid w:val="00F300DA"/>
    <w:rsid w:val="00F47B59"/>
    <w:rsid w:val="00F66F3C"/>
    <w:rsid w:val="00F7245E"/>
    <w:rsid w:val="00F77472"/>
    <w:rsid w:val="00F9501F"/>
    <w:rsid w:val="00FA6F67"/>
    <w:rsid w:val="00FB1BA7"/>
    <w:rsid w:val="00FB345E"/>
    <w:rsid w:val="00FB3A05"/>
    <w:rsid w:val="00FB3FA9"/>
    <w:rsid w:val="00FD2A94"/>
    <w:rsid w:val="00FD4B1E"/>
    <w:rsid w:val="00FD5CF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596C0"/>
  <w15:docId w15:val="{F543B85E-9D0A-42E0-93BE-FE595F0F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D0588A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0588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D57ED7"/>
    <w:pPr>
      <w:jc w:val="both"/>
    </w:pPr>
    <w:rPr>
      <w:rFonts w:ascii="Times" w:eastAsia="Calibri" w:hAnsi="Times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ED7"/>
    <w:rPr>
      <w:rFonts w:ascii="Times" w:eastAsia="Calibri" w:hAnsi="Times" w:cs="Times New Roman"/>
      <w:sz w:val="20"/>
      <w:szCs w:val="20"/>
      <w:lang w:val="x-none"/>
    </w:rPr>
  </w:style>
  <w:style w:type="paragraph" w:customStyle="1" w:styleId="Barevnseznamzvraznn11">
    <w:name w:val="Barevný seznam – zvýraznění 11"/>
    <w:basedOn w:val="Normln"/>
    <w:uiPriority w:val="99"/>
    <w:qFormat/>
    <w:rsid w:val="00D57ED7"/>
    <w:pPr>
      <w:ind w:left="720"/>
      <w:contextualSpacing/>
      <w:jc w:val="both"/>
    </w:pPr>
    <w:rPr>
      <w:rFonts w:ascii="Times" w:eastAsia="Calibri" w:hAnsi="Times"/>
      <w:sz w:val="24"/>
      <w:szCs w:val="24"/>
      <w:lang w:eastAsia="en-US"/>
    </w:rPr>
  </w:style>
  <w:style w:type="paragraph" w:styleId="Bezmezer">
    <w:name w:val="No Spacing"/>
    <w:uiPriority w:val="1"/>
    <w:qFormat/>
    <w:rsid w:val="00332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5750-6163-4FE2-9CFF-B82CF453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1318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Siegl</dc:creator>
  <cp:lastModifiedBy>Petr Siegl</cp:lastModifiedBy>
  <cp:revision>7</cp:revision>
  <cp:lastPrinted>2020-01-20T11:17:00Z</cp:lastPrinted>
  <dcterms:created xsi:type="dcterms:W3CDTF">2020-01-13T12:08:00Z</dcterms:created>
  <dcterms:modified xsi:type="dcterms:W3CDTF">2020-01-28T10:12:00Z</dcterms:modified>
</cp:coreProperties>
</file>