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95" w:rsidRDefault="00A01295" w:rsidP="00A01295">
      <w:pPr>
        <w:spacing w:after="6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č.2019/0</w:t>
      </w:r>
      <w:r w:rsidR="00262510">
        <w:rPr>
          <w:rFonts w:ascii="Arial" w:hAnsi="Arial" w:cs="Arial"/>
          <w:b/>
          <w:bCs/>
          <w:sz w:val="28"/>
          <w:szCs w:val="28"/>
        </w:rPr>
        <w:t>171</w:t>
      </w:r>
      <w:r>
        <w:rPr>
          <w:rFonts w:ascii="Arial" w:hAnsi="Arial" w:cs="Arial"/>
          <w:b/>
          <w:bCs/>
          <w:sz w:val="28"/>
          <w:szCs w:val="28"/>
        </w:rPr>
        <w:t>9/OSR/DSM</w:t>
      </w:r>
    </w:p>
    <w:p w:rsidR="00A01295" w:rsidRPr="00245AE0" w:rsidRDefault="00A01295" w:rsidP="00A01295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A01295" w:rsidRDefault="00A01295" w:rsidP="00A012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1295" w:rsidRDefault="00A01295" w:rsidP="00A012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1295" w:rsidRDefault="00A01295" w:rsidP="00A01295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A01295" w:rsidRDefault="00A01295" w:rsidP="00A01295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1191/40a, 779 00 Olomouc - Hodolany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262510">
        <w:rPr>
          <w:rFonts w:ascii="Arial" w:hAnsi="Arial" w:cs="Arial"/>
        </w:rPr>
        <w:t>O</w:t>
      </w:r>
      <w:r>
        <w:rPr>
          <w:rFonts w:ascii="Arial" w:hAnsi="Arial" w:cs="Arial"/>
        </w:rPr>
        <w:t>: 60609460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A01295" w:rsidRDefault="00A01295" w:rsidP="001217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Bc. Pavlem Šoltysem, DiS., náměstkem hejtmana Olomouckého kraje na 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základě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usnesení 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Zastupitelstva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Olomouckého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kraje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č.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UZ/X/X/201</w:t>
      </w:r>
      <w:r w:rsidR="00D81518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 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D8151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D81518">
        <w:rPr>
          <w:rFonts w:ascii="Arial" w:hAnsi="Arial" w:cs="Arial"/>
        </w:rPr>
        <w:t> 12. 2019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27-4228120277/0100 </w:t>
      </w:r>
    </w:p>
    <w:p w:rsidR="00A01295" w:rsidRPr="00450A19" w:rsidRDefault="00A01295" w:rsidP="00A01295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A01295" w:rsidRDefault="00A01295" w:rsidP="00A01295">
      <w:pPr>
        <w:spacing w:after="120"/>
        <w:rPr>
          <w:rFonts w:ascii="Arial" w:hAnsi="Arial" w:cs="Arial"/>
        </w:rPr>
      </w:pPr>
    </w:p>
    <w:p w:rsidR="00A01295" w:rsidRDefault="00A01295" w:rsidP="00A012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A01295" w:rsidRDefault="00A01295" w:rsidP="00A01295">
      <w:pPr>
        <w:spacing w:after="120"/>
        <w:rPr>
          <w:rFonts w:ascii="Arial" w:hAnsi="Arial" w:cs="Arial"/>
        </w:rPr>
      </w:pPr>
    </w:p>
    <w:p w:rsidR="00A01295" w:rsidRDefault="00A01295" w:rsidP="00A01295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262510">
        <w:rPr>
          <w:rFonts w:ascii="Arial" w:hAnsi="Arial" w:cs="Arial"/>
          <w:b/>
          <w:bCs/>
        </w:rPr>
        <w:t>Dlouhá Loučka</w:t>
      </w:r>
    </w:p>
    <w:p w:rsidR="00A01295" w:rsidRPr="00262510" w:rsidRDefault="00262510" w:rsidP="0026251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539E3">
        <w:rPr>
          <w:rFonts w:ascii="Arial" w:hAnsi="Arial" w:cs="Arial"/>
        </w:rPr>
        <w:t xml:space="preserve"> </w:t>
      </w:r>
      <w:r w:rsidRPr="00262510">
        <w:rPr>
          <w:rFonts w:ascii="Arial" w:hAnsi="Arial" w:cs="Arial"/>
        </w:rPr>
        <w:t>máje 116, 783 86 Dlouhá Loučka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262510">
        <w:rPr>
          <w:rFonts w:ascii="Arial" w:hAnsi="Arial" w:cs="Arial"/>
        </w:rPr>
        <w:t>O</w:t>
      </w:r>
      <w:r>
        <w:rPr>
          <w:rFonts w:ascii="Arial" w:hAnsi="Arial" w:cs="Arial"/>
        </w:rPr>
        <w:t>: 002</w:t>
      </w:r>
      <w:r w:rsidR="00262510">
        <w:rPr>
          <w:rFonts w:ascii="Arial" w:hAnsi="Arial" w:cs="Arial"/>
        </w:rPr>
        <w:t>9</w:t>
      </w:r>
      <w:r>
        <w:rPr>
          <w:rFonts w:ascii="Arial" w:hAnsi="Arial" w:cs="Arial"/>
        </w:rPr>
        <w:t>8</w:t>
      </w:r>
      <w:r w:rsidR="00262510">
        <w:rPr>
          <w:rFonts w:ascii="Arial" w:hAnsi="Arial" w:cs="Arial"/>
        </w:rPr>
        <w:t>79</w:t>
      </w:r>
      <w:r>
        <w:rPr>
          <w:rFonts w:ascii="Arial" w:hAnsi="Arial" w:cs="Arial"/>
        </w:rPr>
        <w:t>4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CZ002</w:t>
      </w:r>
      <w:r w:rsidR="00262510">
        <w:rPr>
          <w:rFonts w:ascii="Arial" w:hAnsi="Arial" w:cs="Arial"/>
        </w:rPr>
        <w:t>9</w:t>
      </w:r>
      <w:r>
        <w:rPr>
          <w:rFonts w:ascii="Arial" w:hAnsi="Arial" w:cs="Arial"/>
        </w:rPr>
        <w:t>8</w:t>
      </w:r>
      <w:r w:rsidR="00262510">
        <w:rPr>
          <w:rFonts w:ascii="Arial" w:hAnsi="Arial" w:cs="Arial"/>
        </w:rPr>
        <w:t>79</w:t>
      </w:r>
      <w:r>
        <w:rPr>
          <w:rFonts w:ascii="Arial" w:hAnsi="Arial" w:cs="Arial"/>
        </w:rPr>
        <w:t>4</w:t>
      </w:r>
    </w:p>
    <w:p w:rsidR="00A01295" w:rsidRPr="004618CC" w:rsidRDefault="00A01295" w:rsidP="00A0129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262510">
        <w:rPr>
          <w:rFonts w:ascii="Arial" w:hAnsi="Arial" w:cs="Arial"/>
        </w:rPr>
        <w:t>Ladislavem Koláčkem</w:t>
      </w:r>
      <w:r>
        <w:rPr>
          <w:rFonts w:ascii="Arial" w:hAnsi="Arial" w:cs="Arial"/>
        </w:rPr>
        <w:t>, starostou</w:t>
      </w:r>
      <w:r w:rsidR="00262510">
        <w:rPr>
          <w:rFonts w:ascii="Arial" w:hAnsi="Arial" w:cs="Arial"/>
        </w:rPr>
        <w:t xml:space="preserve"> obce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262510">
        <w:rPr>
          <w:rFonts w:ascii="Arial" w:hAnsi="Arial" w:cs="Arial"/>
        </w:rPr>
        <w:t>Česká spořitelna</w:t>
      </w:r>
      <w:r>
        <w:rPr>
          <w:rFonts w:ascii="Arial" w:hAnsi="Arial" w:cs="Arial"/>
        </w:rPr>
        <w:t xml:space="preserve">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262510">
        <w:rPr>
          <w:rFonts w:ascii="Arial" w:hAnsi="Arial" w:cs="Arial"/>
        </w:rPr>
        <w:t>1801711309</w:t>
      </w:r>
      <w:r>
        <w:rPr>
          <w:rFonts w:ascii="Arial" w:hAnsi="Arial" w:cs="Arial"/>
        </w:rPr>
        <w:t>/0</w:t>
      </w:r>
      <w:r w:rsidR="00262510">
        <w:rPr>
          <w:rFonts w:ascii="Arial" w:hAnsi="Arial" w:cs="Arial"/>
        </w:rPr>
        <w:t>8</w:t>
      </w:r>
      <w:r>
        <w:rPr>
          <w:rFonts w:ascii="Arial" w:hAnsi="Arial" w:cs="Arial"/>
        </w:rPr>
        <w:t>00</w:t>
      </w:r>
    </w:p>
    <w:p w:rsidR="00A01295" w:rsidRPr="00450A19" w:rsidRDefault="00A01295" w:rsidP="00A01295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A01295" w:rsidRDefault="00A01295" w:rsidP="00A01295">
      <w:pPr>
        <w:spacing w:after="120"/>
        <w:rPr>
          <w:rFonts w:ascii="Arial" w:hAnsi="Arial" w:cs="Arial"/>
        </w:rPr>
      </w:pPr>
    </w:p>
    <w:p w:rsidR="00A01295" w:rsidRDefault="00A01295" w:rsidP="00A01295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smlouvě o poskytnutí dotace ze dne 1</w:t>
      </w:r>
      <w:r w:rsidR="00B534D6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6. 201</w:t>
      </w:r>
      <w:r w:rsidR="00B534D6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:</w:t>
      </w:r>
    </w:p>
    <w:p w:rsidR="00A01295" w:rsidRDefault="00A01295" w:rsidP="00A01295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235DC4" w:rsidRDefault="00A01295" w:rsidP="00235D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B534D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 w:rsidR="00B534D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2019 uzavřel Olomoucký kraj s obcí </w:t>
      </w:r>
      <w:r w:rsidR="00B534D6">
        <w:rPr>
          <w:rFonts w:ascii="Arial" w:hAnsi="Arial" w:cs="Arial"/>
        </w:rPr>
        <w:t>Dlouhá Loučka</w:t>
      </w:r>
      <w:r>
        <w:rPr>
          <w:rFonts w:ascii="Arial" w:hAnsi="Arial" w:cs="Arial"/>
        </w:rPr>
        <w:t xml:space="preserve"> smlouvu </w:t>
      </w:r>
      <w:r>
        <w:rPr>
          <w:rFonts w:ascii="Arial" w:hAnsi="Arial" w:cs="Arial"/>
        </w:rPr>
        <w:br/>
        <w:t xml:space="preserve">o poskytnutí dotace v rámci </w:t>
      </w:r>
      <w:r w:rsidR="00B534D6">
        <w:rPr>
          <w:rFonts w:ascii="Arial" w:hAnsi="Arial" w:cs="Arial"/>
        </w:rPr>
        <w:t>Individuálních dotací z rozpočtu Olomouckého kraje 2019 v oblasti strategického rozvoje</w:t>
      </w:r>
      <w:r>
        <w:rPr>
          <w:rFonts w:ascii="Arial" w:hAnsi="Arial" w:cs="Arial"/>
        </w:rPr>
        <w:t>, a to ve výši 1</w:t>
      </w:r>
      <w:r w:rsidR="00B534D6">
        <w:rPr>
          <w:rFonts w:ascii="Arial" w:hAnsi="Arial" w:cs="Arial"/>
        </w:rPr>
        <w:t xml:space="preserve"> 250</w:t>
      </w:r>
      <w:r>
        <w:rPr>
          <w:rFonts w:ascii="Arial" w:hAnsi="Arial" w:cs="Arial"/>
        </w:rPr>
        <w:t> </w:t>
      </w:r>
      <w:r w:rsidR="00B534D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 Kč, slovy: </w:t>
      </w:r>
      <w:r w:rsidR="00B534D6">
        <w:rPr>
          <w:rFonts w:ascii="Arial" w:hAnsi="Arial" w:cs="Arial"/>
        </w:rPr>
        <w:t xml:space="preserve">jeden milion dvě stě padesát </w:t>
      </w:r>
      <w:r>
        <w:rPr>
          <w:rFonts w:ascii="Arial" w:hAnsi="Arial" w:cs="Arial"/>
        </w:rPr>
        <w:t>tisíc</w:t>
      </w:r>
      <w:r w:rsidR="00B53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korun českých (d</w:t>
      </w:r>
      <w:bookmarkStart w:id="0" w:name="_GoBack"/>
      <w:bookmarkEnd w:id="0"/>
      <w:r>
        <w:rPr>
          <w:rFonts w:ascii="Arial" w:hAnsi="Arial" w:cs="Arial"/>
        </w:rPr>
        <w:t xml:space="preserve">ále jen „dotace“) za účelem </w:t>
      </w:r>
      <w:r w:rsidRPr="00765D2B">
        <w:rPr>
          <w:rFonts w:ascii="Arial" w:hAnsi="Arial" w:cs="Arial"/>
        </w:rPr>
        <w:t>částečn</w:t>
      </w:r>
      <w:r>
        <w:rPr>
          <w:rFonts w:ascii="Arial" w:hAnsi="Arial" w:cs="Arial"/>
        </w:rPr>
        <w:t>é</w:t>
      </w:r>
      <w:r w:rsidRPr="00765D2B">
        <w:rPr>
          <w:rFonts w:ascii="Arial" w:hAnsi="Arial" w:cs="Arial"/>
        </w:rPr>
        <w:t xml:space="preserve"> úhrad</w:t>
      </w:r>
      <w:r>
        <w:rPr>
          <w:rFonts w:ascii="Arial" w:hAnsi="Arial" w:cs="Arial"/>
        </w:rPr>
        <w:t>y</w:t>
      </w:r>
      <w:r w:rsidRPr="00765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investičních </w:t>
      </w:r>
      <w:r w:rsidRPr="00765D2B">
        <w:rPr>
          <w:rFonts w:ascii="Arial" w:hAnsi="Arial" w:cs="Arial"/>
        </w:rPr>
        <w:t>výdajů na</w:t>
      </w:r>
      <w:r>
        <w:rPr>
          <w:rFonts w:ascii="Arial" w:hAnsi="Arial" w:cs="Arial"/>
        </w:rPr>
        <w:t xml:space="preserve"> akci „</w:t>
      </w:r>
      <w:r w:rsidR="00B534D6">
        <w:rPr>
          <w:rFonts w:ascii="Arial" w:hAnsi="Arial" w:cs="Arial"/>
        </w:rPr>
        <w:t xml:space="preserve">Výstavba nového obchodu v </w:t>
      </w:r>
      <w:proofErr w:type="spellStart"/>
      <w:r w:rsidR="00B534D6">
        <w:rPr>
          <w:rFonts w:ascii="Arial" w:hAnsi="Arial" w:cs="Arial"/>
        </w:rPr>
        <w:t>Plinkoutu</w:t>
      </w:r>
      <w:proofErr w:type="spellEnd"/>
      <w:r>
        <w:rPr>
          <w:rFonts w:ascii="Arial" w:hAnsi="Arial" w:cs="Arial"/>
        </w:rPr>
        <w:t>“ na v</w:t>
      </w:r>
      <w:r w:rsidR="00B534D6">
        <w:rPr>
          <w:rFonts w:ascii="Arial" w:hAnsi="Arial" w:cs="Arial"/>
        </w:rPr>
        <w:t xml:space="preserve">ybudování nové prodejny smíšeného zboží v </w:t>
      </w:r>
      <w:proofErr w:type="spellStart"/>
      <w:r w:rsidR="00B534D6">
        <w:rPr>
          <w:rFonts w:ascii="Arial" w:hAnsi="Arial" w:cs="Arial"/>
        </w:rPr>
        <w:t>Plinkoutu</w:t>
      </w:r>
      <w:proofErr w:type="spellEnd"/>
      <w:r w:rsidR="00235DC4">
        <w:rPr>
          <w:rFonts w:ascii="Arial" w:hAnsi="Arial" w:cs="Arial"/>
        </w:rPr>
        <w:t>.</w:t>
      </w:r>
    </w:p>
    <w:p w:rsidR="00A01295" w:rsidRPr="00765D2B" w:rsidRDefault="00A01295" w:rsidP="00235DC4">
      <w:pPr>
        <w:spacing w:after="120"/>
        <w:ind w:left="567"/>
        <w:jc w:val="both"/>
        <w:rPr>
          <w:rFonts w:ascii="Arial" w:hAnsi="Arial" w:cs="Arial"/>
        </w:rPr>
      </w:pPr>
    </w:p>
    <w:p w:rsidR="00A01295" w:rsidRDefault="00A01295" w:rsidP="00A0129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A01295" w:rsidRPr="003E3E06" w:rsidRDefault="00A01295" w:rsidP="00A01295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A01295" w:rsidRPr="002651DF" w:rsidRDefault="00A01295" w:rsidP="00A01295">
      <w:pPr>
        <w:numPr>
          <w:ilvl w:val="0"/>
          <w:numId w:val="2"/>
        </w:numPr>
        <w:tabs>
          <w:tab w:val="left" w:pos="8100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Čl. I</w:t>
      </w:r>
      <w:r w:rsidR="00476363">
        <w:rPr>
          <w:rFonts w:ascii="Arial" w:hAnsi="Arial" w:cs="Arial"/>
        </w:rPr>
        <w:t>I</w:t>
      </w:r>
      <w:r>
        <w:rPr>
          <w:rFonts w:ascii="Arial" w:hAnsi="Arial" w:cs="Arial"/>
        </w:rPr>
        <w:t>. bod 2. nově zní: „</w:t>
      </w:r>
      <w:r w:rsidR="00476363">
        <w:rPr>
          <w:rFonts w:ascii="Arial" w:hAnsi="Arial" w:cs="Arial"/>
        </w:rPr>
        <w:t>Příjemce je povinen použít poskyt</w:t>
      </w:r>
      <w:r w:rsidR="00CA4CC9">
        <w:rPr>
          <w:rFonts w:ascii="Arial" w:hAnsi="Arial" w:cs="Arial"/>
        </w:rPr>
        <w:t>nutou dotaci nejpozději do 30. 9</w:t>
      </w:r>
      <w:r w:rsidR="00476363">
        <w:rPr>
          <w:rFonts w:ascii="Arial" w:hAnsi="Arial" w:cs="Arial"/>
        </w:rPr>
        <w:t xml:space="preserve">. 2020. </w:t>
      </w:r>
      <w:r w:rsidR="00476363" w:rsidRPr="003E0167">
        <w:rPr>
          <w:rFonts w:ascii="Arial" w:hAnsi="Arial" w:cs="Arial"/>
          <w:iCs/>
        </w:rPr>
        <w:t>Příjemce je oprávněn použít dotaci také na úhradu výdajů vynaložených příjemcem v souladu s účelem poskytnutí dotace</w:t>
      </w:r>
      <w:r w:rsidR="00476363">
        <w:rPr>
          <w:rFonts w:ascii="Arial" w:hAnsi="Arial" w:cs="Arial"/>
          <w:iCs/>
        </w:rPr>
        <w:t xml:space="preserve"> dle čl. I odst. 2 a 4 této smlouvy a podmínkami použití dotace dle čl. II odst. 1 této smlouvy v období od </w:t>
      </w:r>
      <w:r w:rsidR="00476363" w:rsidRPr="00725FFF">
        <w:rPr>
          <w:rFonts w:ascii="Arial" w:hAnsi="Arial" w:cs="Arial"/>
          <w:iCs/>
        </w:rPr>
        <w:t xml:space="preserve">1. 1. 2019 </w:t>
      </w:r>
      <w:r w:rsidR="00476363">
        <w:rPr>
          <w:rFonts w:ascii="Arial" w:hAnsi="Arial" w:cs="Arial"/>
          <w:iCs/>
        </w:rPr>
        <w:t>do uzavření této smlouvy.“</w:t>
      </w:r>
      <w:r>
        <w:rPr>
          <w:rFonts w:ascii="Arial" w:hAnsi="Arial" w:cs="Arial"/>
        </w:rPr>
        <w:t xml:space="preserve"> </w:t>
      </w:r>
    </w:p>
    <w:p w:rsidR="00476363" w:rsidRPr="003E0167" w:rsidRDefault="00A01295" w:rsidP="00476363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7636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I. bod 4. </w:t>
      </w:r>
      <w:r w:rsidR="00476363">
        <w:rPr>
          <w:rFonts w:ascii="Arial" w:hAnsi="Arial" w:cs="Arial"/>
        </w:rPr>
        <w:t xml:space="preserve">odst. 1 </w:t>
      </w:r>
      <w:r>
        <w:rPr>
          <w:rFonts w:ascii="Arial" w:hAnsi="Arial" w:cs="Arial"/>
        </w:rPr>
        <w:t>nově zní: „</w:t>
      </w:r>
      <w:r w:rsidR="00476363" w:rsidRPr="003E0167">
        <w:rPr>
          <w:rFonts w:ascii="Arial" w:hAnsi="Arial" w:cs="Arial"/>
        </w:rPr>
        <w:t xml:space="preserve">Příjemce je povinen nejpozději do </w:t>
      </w:r>
      <w:r w:rsidR="00CA4CC9">
        <w:rPr>
          <w:rFonts w:ascii="Arial" w:hAnsi="Arial" w:cs="Arial"/>
        </w:rPr>
        <w:t>30. 11</w:t>
      </w:r>
      <w:r w:rsidR="00476363">
        <w:rPr>
          <w:rFonts w:ascii="Arial" w:hAnsi="Arial" w:cs="Arial"/>
        </w:rPr>
        <w:t>. 2020</w:t>
      </w:r>
      <w:r w:rsidR="00476363" w:rsidRPr="003E0167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A01295" w:rsidRDefault="00A01295" w:rsidP="00A01295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UZ/X/X/2019 ze dne 16. 12. 2019.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schváleno usnesením Zastupitelstva obce </w:t>
      </w:r>
      <w:r w:rsidR="00476363">
        <w:rPr>
          <w:rFonts w:ascii="Arial" w:hAnsi="Arial" w:cs="Arial"/>
        </w:rPr>
        <w:t>Dlouhá Loučka</w:t>
      </w:r>
      <w:r>
        <w:rPr>
          <w:rFonts w:ascii="Arial" w:hAnsi="Arial" w:cs="Arial"/>
        </w:rPr>
        <w:t xml:space="preserve"> č. ……….. ze dne …………………... 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</w:t>
      </w:r>
      <w:r w:rsidR="00913A9A">
        <w:rPr>
          <w:rFonts w:ascii="Arial" w:hAnsi="Arial" w:cs="Arial"/>
        </w:rPr>
        <w:t>veřejněním v registru smluv dle </w:t>
      </w:r>
      <w:r>
        <w:rPr>
          <w:rFonts w:ascii="Arial" w:hAnsi="Arial" w:cs="Arial"/>
        </w:rPr>
        <w:t>zákona č. 340/2015 Sb., o zvláštních podmínkách účinnosti některých smluv, uveřejňování těchto smluv a o registru smluv (zákon o registru smluv), ve znění pozdějších předpisů.</w:t>
      </w:r>
    </w:p>
    <w:p w:rsidR="00A01295" w:rsidRPr="00CD027E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 znění pozdějších právních předpisů.</w:t>
      </w:r>
    </w:p>
    <w:p w:rsidR="00A01295" w:rsidRDefault="00A01295" w:rsidP="00B221A1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třech vyhotoveních, z nichž poskytovatel obdrží dvě vyhotovení a příjemce obdrží jedno vyhotovení.</w:t>
      </w:r>
    </w:p>
    <w:p w:rsidR="00A01295" w:rsidRDefault="00A01295" w:rsidP="000B300B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</w:t>
      </w:r>
      <w:r w:rsidR="000B300B">
        <w:rPr>
          <w:rFonts w:ascii="Arial" w:hAnsi="Arial" w:cs="Arial"/>
        </w:rPr>
        <w:t> Dlouhé Loučce</w:t>
      </w:r>
      <w:r>
        <w:rPr>
          <w:rFonts w:ascii="Arial" w:hAnsi="Arial" w:cs="Arial"/>
        </w:rPr>
        <w:t xml:space="preserve"> dne 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410"/>
      </w:tblGrid>
      <w:tr w:rsidR="00A01295" w:rsidTr="000B300B">
        <w:trPr>
          <w:trHeight w:val="1012"/>
        </w:trPr>
        <w:tc>
          <w:tcPr>
            <w:tcW w:w="4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295" w:rsidRDefault="000B300B" w:rsidP="005F2804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01295">
              <w:rPr>
                <w:rFonts w:ascii="Arial" w:hAnsi="Arial" w:cs="Arial"/>
              </w:rPr>
              <w:t>Za příjemce:</w:t>
            </w: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</w:tc>
      </w:tr>
      <w:tr w:rsidR="00A01295" w:rsidTr="000B300B">
        <w:trPr>
          <w:trHeight w:val="662"/>
        </w:trPr>
        <w:tc>
          <w:tcPr>
            <w:tcW w:w="4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295" w:rsidRDefault="00A01295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A01295" w:rsidRPr="00631E69" w:rsidRDefault="00A01295" w:rsidP="005F2804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Bc. Pavel Šoltys, DiS.                 </w:t>
            </w:r>
          </w:p>
          <w:p w:rsidR="00A01295" w:rsidRPr="000B300B" w:rsidRDefault="00A01295" w:rsidP="000B300B">
            <w:pPr>
              <w:jc w:val="center"/>
              <w:rPr>
                <w:rFonts w:ascii="Arial" w:hAnsi="Arial" w:cs="Arial"/>
              </w:rPr>
            </w:pPr>
            <w:r w:rsidRPr="00631E69">
              <w:rPr>
                <w:rFonts w:ascii="Arial" w:hAnsi="Arial" w:cs="Arial"/>
              </w:rPr>
              <w:t xml:space="preserve">náměstek hejtmana                </w:t>
            </w:r>
          </w:p>
        </w:tc>
        <w:tc>
          <w:tcPr>
            <w:tcW w:w="4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295" w:rsidRDefault="00A01295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A01295" w:rsidRDefault="000B300B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Koláček</w:t>
            </w:r>
          </w:p>
          <w:p w:rsidR="00A01295" w:rsidRDefault="000B300B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</w:t>
            </w:r>
            <w:r w:rsidR="00A01295">
              <w:rPr>
                <w:rFonts w:ascii="Arial" w:hAnsi="Arial" w:cs="Arial"/>
              </w:rPr>
              <w:t>a obce</w:t>
            </w:r>
          </w:p>
        </w:tc>
      </w:tr>
    </w:tbl>
    <w:p w:rsidR="003D3945" w:rsidRDefault="003D3945" w:rsidP="00B221A1">
      <w:pPr>
        <w:jc w:val="right"/>
      </w:pPr>
    </w:p>
    <w:sectPr w:rsidR="003D3945" w:rsidSect="00654D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8B" w:rsidRDefault="0062198B" w:rsidP="0094533C">
      <w:r>
        <w:separator/>
      </w:r>
    </w:p>
  </w:endnote>
  <w:endnote w:type="continuationSeparator" w:id="0">
    <w:p w:rsidR="0062198B" w:rsidRDefault="0062198B" w:rsidP="009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3C" w:rsidRPr="005819AB" w:rsidRDefault="00EB2530" w:rsidP="0094533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4533C" w:rsidRPr="005819AB">
      <w:rPr>
        <w:rFonts w:ascii="Arial" w:hAnsi="Arial" w:cs="Arial"/>
        <w:i/>
        <w:sz w:val="20"/>
        <w:szCs w:val="20"/>
      </w:rPr>
      <w:t xml:space="preserve"> Olomouck</w:t>
    </w:r>
    <w:r>
      <w:rPr>
        <w:rFonts w:ascii="Arial" w:hAnsi="Arial" w:cs="Arial"/>
        <w:i/>
        <w:sz w:val="20"/>
        <w:szCs w:val="20"/>
      </w:rPr>
      <w:t>ého kraje 16. 12</w:t>
    </w:r>
    <w:r w:rsidR="004570DE">
      <w:rPr>
        <w:rFonts w:ascii="Arial" w:hAnsi="Arial" w:cs="Arial"/>
        <w:i/>
        <w:sz w:val="20"/>
        <w:szCs w:val="20"/>
      </w:rPr>
      <w:t>. 2019</w:t>
    </w:r>
    <w:r w:rsidR="004570DE">
      <w:rPr>
        <w:rFonts w:ascii="Arial" w:hAnsi="Arial" w:cs="Arial"/>
        <w:i/>
        <w:sz w:val="20"/>
        <w:szCs w:val="20"/>
      </w:rPr>
      <w:tab/>
    </w:r>
    <w:r w:rsidR="00654D27" w:rsidRPr="00654D27">
      <w:rPr>
        <w:rFonts w:ascii="Arial" w:hAnsi="Arial" w:cs="Arial"/>
        <w:i/>
        <w:sz w:val="20"/>
        <w:szCs w:val="20"/>
      </w:rPr>
      <w:t xml:space="preserve">                        </w:t>
    </w:r>
    <w:r>
      <w:rPr>
        <w:rFonts w:ascii="Arial" w:hAnsi="Arial" w:cs="Arial"/>
        <w:i/>
        <w:sz w:val="20"/>
        <w:szCs w:val="20"/>
      </w:rPr>
      <w:t xml:space="preserve">                  </w:t>
    </w:r>
    <w:r w:rsidR="00654D27" w:rsidRPr="00654D27">
      <w:rPr>
        <w:rFonts w:ascii="Arial" w:hAnsi="Arial" w:cs="Arial"/>
        <w:i/>
        <w:sz w:val="20"/>
        <w:szCs w:val="20"/>
      </w:rPr>
      <w:t xml:space="preserve">          </w:t>
    </w:r>
    <w:r w:rsidR="004570DE" w:rsidRPr="00654D27">
      <w:rPr>
        <w:rFonts w:ascii="Arial" w:hAnsi="Arial" w:cs="Arial"/>
        <w:i/>
        <w:sz w:val="20"/>
        <w:szCs w:val="20"/>
      </w:rPr>
      <w:t xml:space="preserve"> </w:t>
    </w:r>
    <w:r w:rsidR="00654D27" w:rsidRPr="00654D27">
      <w:rPr>
        <w:rFonts w:ascii="Arial" w:hAnsi="Arial" w:cs="Arial"/>
        <w:i/>
        <w:iCs/>
        <w:sz w:val="20"/>
      </w:rPr>
      <w:t xml:space="preserve">Strana </w:t>
    </w:r>
    <w:r w:rsidR="00654D27" w:rsidRPr="00654D27">
      <w:rPr>
        <w:rFonts w:ascii="Arial" w:hAnsi="Arial" w:cs="Arial"/>
        <w:i/>
        <w:iCs/>
        <w:sz w:val="20"/>
      </w:rPr>
      <w:fldChar w:fldCharType="begin"/>
    </w:r>
    <w:r w:rsidR="00654D27" w:rsidRPr="00654D27">
      <w:rPr>
        <w:rFonts w:ascii="Arial" w:hAnsi="Arial" w:cs="Arial"/>
        <w:i/>
        <w:iCs/>
        <w:sz w:val="20"/>
      </w:rPr>
      <w:instrText xml:space="preserve"> PAGE </w:instrText>
    </w:r>
    <w:r w:rsidR="00654D27" w:rsidRPr="00654D27">
      <w:rPr>
        <w:rFonts w:ascii="Arial" w:hAnsi="Arial" w:cs="Arial"/>
        <w:i/>
        <w:iCs/>
        <w:sz w:val="20"/>
      </w:rPr>
      <w:fldChar w:fldCharType="separate"/>
    </w:r>
    <w:r w:rsidR="00D3259E">
      <w:rPr>
        <w:rFonts w:ascii="Arial" w:hAnsi="Arial" w:cs="Arial"/>
        <w:i/>
        <w:iCs/>
        <w:noProof/>
        <w:sz w:val="20"/>
      </w:rPr>
      <w:t>2</w:t>
    </w:r>
    <w:r w:rsidR="00654D27" w:rsidRPr="00654D27">
      <w:rPr>
        <w:rFonts w:ascii="Arial" w:hAnsi="Arial" w:cs="Arial"/>
        <w:sz w:val="20"/>
      </w:rPr>
      <w:fldChar w:fldCharType="end"/>
    </w:r>
    <w:r w:rsidR="00654D27" w:rsidRPr="00654D27">
      <w:rPr>
        <w:rFonts w:ascii="Arial" w:hAnsi="Arial" w:cs="Arial"/>
        <w:i/>
        <w:iCs/>
        <w:sz w:val="20"/>
      </w:rPr>
      <w:t xml:space="preserve"> (celkem </w:t>
    </w:r>
    <w:r w:rsidR="00654D27" w:rsidRPr="00654D27">
      <w:rPr>
        <w:rFonts w:ascii="Arial" w:hAnsi="Arial" w:cs="Arial"/>
        <w:i/>
        <w:iCs/>
        <w:sz w:val="20"/>
      </w:rPr>
      <w:fldChar w:fldCharType="begin"/>
    </w:r>
    <w:r w:rsidR="00654D27" w:rsidRPr="00654D27">
      <w:rPr>
        <w:rFonts w:ascii="Arial" w:hAnsi="Arial" w:cs="Arial"/>
        <w:i/>
        <w:iCs/>
        <w:sz w:val="20"/>
      </w:rPr>
      <w:instrText xml:space="preserve"> NUMPAGES </w:instrText>
    </w:r>
    <w:r w:rsidR="00654D27" w:rsidRPr="00654D27">
      <w:rPr>
        <w:rFonts w:ascii="Arial" w:hAnsi="Arial" w:cs="Arial"/>
        <w:i/>
        <w:iCs/>
        <w:sz w:val="20"/>
      </w:rPr>
      <w:fldChar w:fldCharType="separate"/>
    </w:r>
    <w:r w:rsidR="00D3259E">
      <w:rPr>
        <w:rFonts w:ascii="Arial" w:hAnsi="Arial" w:cs="Arial"/>
        <w:i/>
        <w:iCs/>
        <w:noProof/>
        <w:sz w:val="20"/>
      </w:rPr>
      <w:t>2</w:t>
    </w:r>
    <w:r w:rsidR="00654D27" w:rsidRPr="00654D27">
      <w:rPr>
        <w:rFonts w:ascii="Arial" w:hAnsi="Arial" w:cs="Arial"/>
        <w:sz w:val="20"/>
      </w:rPr>
      <w:fldChar w:fldCharType="end"/>
    </w:r>
    <w:r w:rsidR="00654D27" w:rsidRPr="009D67ED">
      <w:rPr>
        <w:i/>
        <w:iCs/>
        <w:sz w:val="20"/>
      </w:rPr>
      <w:t>)</w:t>
    </w:r>
    <w:r w:rsidR="004570DE">
      <w:rPr>
        <w:rFonts w:ascii="Arial" w:hAnsi="Arial" w:cs="Arial"/>
        <w:i/>
        <w:sz w:val="20"/>
        <w:szCs w:val="20"/>
      </w:rPr>
      <w:tab/>
    </w:r>
  </w:p>
  <w:p w:rsidR="0094533C" w:rsidRPr="005819AB" w:rsidRDefault="00D3259E" w:rsidP="0094533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61</w:t>
    </w:r>
    <w:r w:rsidR="00C426CB">
      <w:rPr>
        <w:rFonts w:ascii="Arial" w:hAnsi="Arial" w:cs="Arial"/>
        <w:i/>
        <w:sz w:val="20"/>
        <w:szCs w:val="20"/>
      </w:rPr>
      <w:t xml:space="preserve">. </w:t>
    </w:r>
    <w:r w:rsidR="004570DE">
      <w:rPr>
        <w:rFonts w:ascii="Arial" w:hAnsi="Arial" w:cs="Arial"/>
        <w:i/>
        <w:sz w:val="20"/>
        <w:szCs w:val="20"/>
      </w:rPr>
      <w:t>Dodatek č.1 ke smlouvě o poskytnutí individuální dotace s obcí Dlouhá Loučka</w:t>
    </w:r>
  </w:p>
  <w:p w:rsidR="000B300B" w:rsidRDefault="0094533C" w:rsidP="000B300B">
    <w:pPr>
      <w:pStyle w:val="Zpat"/>
      <w:jc w:val="both"/>
    </w:pPr>
    <w:r w:rsidRPr="005819AB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="00C426CB">
      <w:rPr>
        <w:rFonts w:ascii="Arial" w:hAnsi="Arial" w:cs="Arial"/>
        <w:i/>
        <w:sz w:val="20"/>
        <w:szCs w:val="20"/>
      </w:rPr>
      <w:t xml:space="preserve"> </w:t>
    </w:r>
    <w:r w:rsidRPr="0094533C">
      <w:rPr>
        <w:rFonts w:ascii="Arial" w:hAnsi="Arial" w:cs="Arial"/>
        <w:i/>
        <w:sz w:val="20"/>
        <w:szCs w:val="20"/>
      </w:rPr>
      <w:t xml:space="preserve">Dodatek č. 1 ke smlouvě č. </w:t>
    </w:r>
    <w:r w:rsidR="000B300B" w:rsidRPr="0094533C">
      <w:rPr>
        <w:rFonts w:ascii="Arial" w:hAnsi="Arial" w:cs="Arial"/>
        <w:i/>
        <w:sz w:val="20"/>
        <w:szCs w:val="20"/>
      </w:rPr>
      <w:t>201</w:t>
    </w:r>
    <w:r w:rsidR="000B300B">
      <w:rPr>
        <w:rFonts w:ascii="Arial" w:hAnsi="Arial" w:cs="Arial"/>
        <w:i/>
        <w:sz w:val="20"/>
        <w:szCs w:val="20"/>
      </w:rPr>
      <w:t>9</w:t>
    </w:r>
    <w:r w:rsidR="000B300B" w:rsidRPr="0094533C">
      <w:rPr>
        <w:rFonts w:ascii="Arial" w:hAnsi="Arial" w:cs="Arial"/>
        <w:i/>
        <w:sz w:val="20"/>
        <w:szCs w:val="20"/>
      </w:rPr>
      <w:t>/0</w:t>
    </w:r>
    <w:r w:rsidR="000B300B">
      <w:rPr>
        <w:rFonts w:ascii="Arial" w:hAnsi="Arial" w:cs="Arial"/>
        <w:i/>
        <w:sz w:val="20"/>
        <w:szCs w:val="20"/>
      </w:rPr>
      <w:t>171</w:t>
    </w:r>
    <w:r w:rsidR="000B300B" w:rsidRPr="0094533C">
      <w:rPr>
        <w:rFonts w:ascii="Arial" w:hAnsi="Arial" w:cs="Arial"/>
        <w:i/>
        <w:sz w:val="20"/>
        <w:szCs w:val="20"/>
      </w:rPr>
      <w:t xml:space="preserve">9/OSR/DSM o poskytnutí dotace s obcí </w:t>
    </w:r>
    <w:r w:rsidR="000B300B">
      <w:rPr>
        <w:rFonts w:ascii="Arial" w:hAnsi="Arial" w:cs="Arial"/>
        <w:i/>
        <w:sz w:val="20"/>
        <w:szCs w:val="20"/>
      </w:rPr>
      <w:t>Dlouhá Loučka</w:t>
    </w:r>
  </w:p>
  <w:p w:rsidR="0094533C" w:rsidRPr="0094533C" w:rsidRDefault="0094533C" w:rsidP="0094533C">
    <w:pPr>
      <w:pStyle w:val="Zpat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8B" w:rsidRDefault="0062198B" w:rsidP="0094533C">
      <w:r>
        <w:separator/>
      </w:r>
    </w:p>
  </w:footnote>
  <w:footnote w:type="continuationSeparator" w:id="0">
    <w:p w:rsidR="0062198B" w:rsidRDefault="0062198B" w:rsidP="0094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3C" w:rsidRDefault="0094533C" w:rsidP="0094533C">
    <w:pPr>
      <w:pStyle w:val="Zpat"/>
      <w:jc w:val="both"/>
    </w:pPr>
    <w:r w:rsidRPr="0094533C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="00C426CB">
      <w:rPr>
        <w:rFonts w:ascii="Arial" w:hAnsi="Arial" w:cs="Arial"/>
        <w:i/>
        <w:sz w:val="20"/>
        <w:szCs w:val="20"/>
      </w:rPr>
      <w:t xml:space="preserve"> </w:t>
    </w:r>
    <w:r w:rsidRPr="0094533C">
      <w:rPr>
        <w:rFonts w:ascii="Arial" w:hAnsi="Arial" w:cs="Arial"/>
        <w:i/>
        <w:sz w:val="20"/>
        <w:szCs w:val="20"/>
      </w:rPr>
      <w:t xml:space="preserve"> Dodatek č. 1 ke smlouvě č. 201</w:t>
    </w:r>
    <w:r>
      <w:rPr>
        <w:rFonts w:ascii="Arial" w:hAnsi="Arial" w:cs="Arial"/>
        <w:i/>
        <w:sz w:val="20"/>
        <w:szCs w:val="20"/>
      </w:rPr>
      <w:t>9</w:t>
    </w:r>
    <w:r w:rsidRPr="0094533C">
      <w:rPr>
        <w:rFonts w:ascii="Arial" w:hAnsi="Arial" w:cs="Arial"/>
        <w:i/>
        <w:sz w:val="20"/>
        <w:szCs w:val="20"/>
      </w:rPr>
      <w:t>/0</w:t>
    </w:r>
    <w:r w:rsidR="00262510">
      <w:rPr>
        <w:rFonts w:ascii="Arial" w:hAnsi="Arial" w:cs="Arial"/>
        <w:i/>
        <w:sz w:val="20"/>
        <w:szCs w:val="20"/>
      </w:rPr>
      <w:t>171</w:t>
    </w:r>
    <w:r w:rsidRPr="0094533C">
      <w:rPr>
        <w:rFonts w:ascii="Arial" w:hAnsi="Arial" w:cs="Arial"/>
        <w:i/>
        <w:sz w:val="20"/>
        <w:szCs w:val="20"/>
      </w:rPr>
      <w:t>9/OSR/DSM o poskytnutí</w:t>
    </w:r>
    <w:r w:rsidR="00CB37B3">
      <w:rPr>
        <w:rFonts w:ascii="Arial" w:hAnsi="Arial" w:cs="Arial"/>
        <w:i/>
        <w:sz w:val="20"/>
        <w:szCs w:val="20"/>
      </w:rPr>
      <w:t xml:space="preserve"> individuální</w:t>
    </w:r>
    <w:r w:rsidRPr="0094533C">
      <w:rPr>
        <w:rFonts w:ascii="Arial" w:hAnsi="Arial" w:cs="Arial"/>
        <w:i/>
        <w:sz w:val="20"/>
        <w:szCs w:val="20"/>
      </w:rPr>
      <w:t xml:space="preserve"> dotace s obcí </w:t>
    </w:r>
    <w:r w:rsidR="00262510">
      <w:rPr>
        <w:rFonts w:ascii="Arial" w:hAnsi="Arial" w:cs="Arial"/>
        <w:i/>
        <w:sz w:val="20"/>
        <w:szCs w:val="20"/>
      </w:rPr>
      <w:t>Dlouhá Loučka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E102604"/>
    <w:multiLevelType w:val="hybridMultilevel"/>
    <w:tmpl w:val="B7DCF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1B83"/>
    <w:multiLevelType w:val="hybridMultilevel"/>
    <w:tmpl w:val="7E98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4" w15:restartNumberingAfterBreak="0">
    <w:nsid w:val="63ED3A1F"/>
    <w:multiLevelType w:val="hybridMultilevel"/>
    <w:tmpl w:val="01EAA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25879D9"/>
    <w:multiLevelType w:val="hybridMultilevel"/>
    <w:tmpl w:val="D6003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95"/>
    <w:rsid w:val="000B300B"/>
    <w:rsid w:val="00121716"/>
    <w:rsid w:val="00235DC4"/>
    <w:rsid w:val="00262510"/>
    <w:rsid w:val="003D3945"/>
    <w:rsid w:val="003D41B1"/>
    <w:rsid w:val="004570DE"/>
    <w:rsid w:val="00476363"/>
    <w:rsid w:val="0062198B"/>
    <w:rsid w:val="00654D27"/>
    <w:rsid w:val="008D6137"/>
    <w:rsid w:val="00913A9A"/>
    <w:rsid w:val="0094533C"/>
    <w:rsid w:val="00A01295"/>
    <w:rsid w:val="00B221A1"/>
    <w:rsid w:val="00B534D6"/>
    <w:rsid w:val="00C426CB"/>
    <w:rsid w:val="00CA4CC9"/>
    <w:rsid w:val="00CB37B3"/>
    <w:rsid w:val="00D3259E"/>
    <w:rsid w:val="00D81518"/>
    <w:rsid w:val="00E22DDD"/>
    <w:rsid w:val="00EB2530"/>
    <w:rsid w:val="00F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7D98"/>
  <w15:chartTrackingRefBased/>
  <w15:docId w15:val="{C60F8475-188A-47C5-A387-A327D063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53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5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53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Judasová Zdeňka</cp:lastModifiedBy>
  <cp:revision>2</cp:revision>
  <dcterms:created xsi:type="dcterms:W3CDTF">2019-11-25T10:19:00Z</dcterms:created>
  <dcterms:modified xsi:type="dcterms:W3CDTF">2019-11-25T10:19:00Z</dcterms:modified>
</cp:coreProperties>
</file>