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437AF552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3912240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</w:p>
    <w:p w14:paraId="0438E44F" w14:textId="07C4E68E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9B5351" w14:textId="583B19A2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 w:rsidR="0076391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F47CCB2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500F70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celoroční sportovní činnosti </w:t>
      </w:r>
      <w:r w:rsidR="00500F70" w:rsidRPr="00500F70">
        <w:rPr>
          <w:rFonts w:ascii="Arial" w:eastAsia="Times New Roman" w:hAnsi="Arial" w:cs="Arial"/>
          <w:sz w:val="24"/>
          <w:szCs w:val="24"/>
          <w:lang w:eastAsia="cs-CZ"/>
        </w:rPr>
        <w:t xml:space="preserve">oddílů nebo klubů sídlících v Olomouckém kraji </w:t>
      </w:r>
      <w:r w:rsidR="00500F70">
        <w:rPr>
          <w:rFonts w:ascii="Arial" w:eastAsia="Times New Roman" w:hAnsi="Arial" w:cs="Arial"/>
          <w:sz w:val="24"/>
          <w:szCs w:val="24"/>
          <w:lang w:eastAsia="cs-CZ"/>
        </w:rPr>
        <w:t>v roce 2020.</w:t>
      </w:r>
    </w:p>
    <w:p w14:paraId="3C9258CF" w14:textId="4CE9431B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92DD0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500F70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492DD0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</w:p>
    <w:p w14:paraId="3C9258D0" w14:textId="519656F5" w:rsidR="009A3DA5" w:rsidRPr="00826F10" w:rsidRDefault="009A3DA5" w:rsidP="00826F10">
      <w:pPr>
        <w:numPr>
          <w:ilvl w:val="0"/>
          <w:numId w:val="16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C2083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DD3D4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4538AD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</w:p>
    <w:p w14:paraId="023AD2E2" w14:textId="1923369D" w:rsidR="00826F10" w:rsidRDefault="00826F10" w:rsidP="00826F1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14:paraId="3C9258D1" w14:textId="11C87338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F1FB330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0877AB" w:rsidRPr="00BA1273">
        <w:rPr>
          <w:rFonts w:ascii="Arial" w:hAnsi="Arial" w:cs="Arial"/>
          <w:sz w:val="24"/>
          <w:szCs w:val="24"/>
        </w:rPr>
        <w:t>Program na podporu sportovní činnos</w:t>
      </w:r>
      <w:r w:rsidR="000877AB">
        <w:rPr>
          <w:rFonts w:ascii="Arial" w:hAnsi="Arial" w:cs="Arial"/>
          <w:sz w:val="24"/>
          <w:szCs w:val="24"/>
        </w:rPr>
        <w:t>ti v Olomouckém kraji v roce 2020</w:t>
      </w:r>
      <w:r w:rsidR="000877AB" w:rsidRPr="001150CE">
        <w:rPr>
          <w:rFonts w:ascii="Arial" w:hAnsi="Arial" w:cs="Arial"/>
          <w:sz w:val="24"/>
          <w:szCs w:val="24"/>
        </w:rPr>
        <w:t xml:space="preserve"> pro dotační titul </w:t>
      </w:r>
      <w:r w:rsidR="000877AB" w:rsidRPr="00BA1273">
        <w:rPr>
          <w:rFonts w:ascii="Arial" w:hAnsi="Arial" w:cs="Arial"/>
          <w:iCs/>
          <w:sz w:val="24"/>
          <w:szCs w:val="24"/>
        </w:rPr>
        <w:t xml:space="preserve">1 Podpora celoroční sportovní činnosti </w:t>
      </w:r>
      <w:r w:rsidR="000877AB" w:rsidRPr="001150CE">
        <w:rPr>
          <w:rFonts w:ascii="Arial" w:hAnsi="Arial" w:cs="Arial"/>
          <w:iCs/>
          <w:sz w:val="24"/>
          <w:szCs w:val="24"/>
        </w:rPr>
        <w:t>(dále také jen „Pravidla“)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2E7B38E2" w14:textId="31D8987F" w:rsidR="000877AB" w:rsidRDefault="00054974" w:rsidP="00054974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</w:t>
      </w:r>
      <w:r w:rsidR="000877AB" w:rsidRPr="00BA1273">
        <w:rPr>
          <w:rFonts w:ascii="Arial" w:hAnsi="Arial" w:cs="Arial"/>
          <w:sz w:val="24"/>
          <w:szCs w:val="24"/>
        </w:rPr>
        <w:t>uznatelné výdaje, spojené se zabezpečením celoroční sportovní činnosti příjemce v roce 2019</w:t>
      </w:r>
      <w:r w:rsidR="000877AB">
        <w:rPr>
          <w:rFonts w:ascii="Arial" w:hAnsi="Arial" w:cs="Arial"/>
          <w:sz w:val="24"/>
          <w:szCs w:val="24"/>
        </w:rPr>
        <w:t>, zejména na …………...</w:t>
      </w:r>
    </w:p>
    <w:p w14:paraId="2A469AAC" w14:textId="3AE2EBC2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</w:t>
      </w:r>
      <w:bookmarkStart w:id="0" w:name="_GoBack"/>
      <w:bookmarkEnd w:id="0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né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1AF8183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0877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9A984A4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33EBB32" w14:textId="17DB874E" w:rsidR="000877AB" w:rsidRPr="000877AB" w:rsidRDefault="005A477A" w:rsidP="000877A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877AB" w:rsidRPr="000118CF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0877A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516E86F3" w:rsidR="005A477A" w:rsidRPr="009869E4" w:rsidRDefault="005A477A" w:rsidP="000877A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877AB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0B7CE2B9" w14:textId="25F1171C" w:rsidR="00BF3D05" w:rsidRPr="009869E4" w:rsidRDefault="00BF3D05" w:rsidP="00BF3D05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2D2EB4"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0877AB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="002D2EB4">
        <w:rPr>
          <w:rFonts w:ascii="Arial" w:hAnsi="Arial" w:cs="Arial"/>
          <w:sz w:val="24"/>
          <w:szCs w:val="24"/>
        </w:rPr>
        <w:t xml:space="preserve">nejvýše </w:t>
      </w:r>
      <w:r w:rsidR="000877AB">
        <w:rPr>
          <w:rFonts w:ascii="Arial" w:hAnsi="Arial" w:cs="Arial"/>
          <w:sz w:val="24"/>
          <w:szCs w:val="24"/>
        </w:rPr>
        <w:t>50</w:t>
      </w:r>
      <w:r w:rsidRPr="009869E4">
        <w:rPr>
          <w:rFonts w:ascii="Arial" w:hAnsi="Arial" w:cs="Arial"/>
          <w:sz w:val="24"/>
          <w:szCs w:val="24"/>
        </w:rPr>
        <w:t xml:space="preserve"> % 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112913F" w14:textId="2EFB34DF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0118C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1249F7B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0118CF" w:rsidRPr="000118CF">
        <w:rPr>
          <w:rFonts w:ascii="Arial" w:eastAsia="Times New Roman" w:hAnsi="Arial" w:cs="Arial"/>
          <w:b/>
          <w:sz w:val="24"/>
          <w:szCs w:val="24"/>
          <w:lang w:eastAsia="cs-CZ"/>
        </w:rPr>
        <w:t>29. 1. 2021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  <w:r w:rsidR="00BD03A9"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7EB0DA5D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DB6460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u w:val="none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19FD08B6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1864F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63EF6011" w14:textId="72CB0F1F" w:rsidR="006A1189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6E374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3B9696C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0118CF" w:rsidRPr="00BA1273">
        <w:rPr>
          <w:rFonts w:ascii="Arial" w:hAnsi="Arial" w:cs="Arial"/>
          <w:sz w:val="24"/>
          <w:szCs w:val="24"/>
        </w:rPr>
        <w:t xml:space="preserve">označení příjemce, označení </w:t>
      </w:r>
      <w:r w:rsidR="000118CF">
        <w:rPr>
          <w:rFonts w:ascii="Arial" w:hAnsi="Arial" w:cs="Arial"/>
          <w:sz w:val="24"/>
          <w:szCs w:val="24"/>
        </w:rPr>
        <w:t>činnosti</w:t>
      </w:r>
      <w:r w:rsidR="000118CF" w:rsidRPr="00BA1273">
        <w:rPr>
          <w:rFonts w:ascii="Arial" w:hAnsi="Arial" w:cs="Arial"/>
          <w:sz w:val="24"/>
          <w:szCs w:val="24"/>
        </w:rPr>
        <w:t xml:space="preserve"> a </w:t>
      </w:r>
      <w:r w:rsidR="000118CF" w:rsidRPr="00BA1273">
        <w:rPr>
          <w:rFonts w:ascii="Arial" w:hAnsi="Arial" w:cs="Arial"/>
          <w:iCs/>
          <w:sz w:val="24"/>
          <w:szCs w:val="24"/>
        </w:rPr>
        <w:t>stručné zhodnocení činnosti příjemce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8CF" w:rsidRPr="001150CE">
        <w:rPr>
          <w:rFonts w:ascii="Arial" w:hAnsi="Arial" w:cs="Arial"/>
          <w:sz w:val="24"/>
          <w:szCs w:val="24"/>
        </w:rPr>
        <w:t>fotodokumentaci</w:t>
      </w:r>
      <w:r w:rsidR="000118CF" w:rsidRPr="00BA1273">
        <w:rPr>
          <w:rFonts w:ascii="Arial" w:hAnsi="Arial" w:cs="Arial"/>
          <w:sz w:val="24"/>
          <w:szCs w:val="24"/>
        </w:rPr>
        <w:t xml:space="preserve"> o propagaci Olomouckého kraje při </w:t>
      </w:r>
      <w:r w:rsidR="000118CF" w:rsidRPr="00BA1273">
        <w:rPr>
          <w:rFonts w:ascii="Arial" w:hAnsi="Arial" w:cs="Arial"/>
          <w:sz w:val="24"/>
          <w:szCs w:val="24"/>
        </w:rPr>
        <w:lastRenderedPageBreak/>
        <w:t xml:space="preserve">realizaci </w:t>
      </w:r>
      <w:r w:rsidR="000118CF">
        <w:rPr>
          <w:rFonts w:ascii="Arial" w:hAnsi="Arial" w:cs="Arial"/>
          <w:sz w:val="24"/>
          <w:szCs w:val="24"/>
        </w:rPr>
        <w:t>činnosti.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0118C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8B60746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2744C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2744C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744C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701940" w:rsidRPr="002744C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dle čl. II odst. 2 této smlouvy, 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16F8360C" w:rsidR="00044A8F" w:rsidRDefault="00837831" w:rsidP="008519F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</w:t>
            </w:r>
            <w:r w:rsidR="008519F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551C09E5" w:rsidR="00823968" w:rsidRDefault="001F6122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F934E44" w:rsidR="009A3DA5" w:rsidRPr="008B0B51" w:rsidRDefault="002744C7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150CE">
        <w:rPr>
          <w:rFonts w:ascii="Arial" w:hAnsi="Arial" w:cs="Arial"/>
          <w:sz w:val="24"/>
          <w:szCs w:val="24"/>
        </w:rPr>
        <w:t xml:space="preserve">V případě, že je příjemce dle této smlouvy povinen vrátit dotaci nebo její část, vrátí příjemce dotaci nebo její část </w:t>
      </w:r>
      <w:r w:rsidRPr="00BA1273">
        <w:rPr>
          <w:rFonts w:ascii="Arial" w:hAnsi="Arial" w:cs="Arial"/>
          <w:sz w:val="24"/>
          <w:szCs w:val="24"/>
        </w:rPr>
        <w:t>v roce, kdy obdržel dotaci (20</w:t>
      </w:r>
      <w:r>
        <w:rPr>
          <w:rFonts w:ascii="Arial" w:hAnsi="Arial" w:cs="Arial"/>
          <w:sz w:val="24"/>
          <w:szCs w:val="24"/>
        </w:rPr>
        <w:t>20</w:t>
      </w:r>
      <w:r w:rsidRPr="00BA1273">
        <w:rPr>
          <w:rFonts w:ascii="Arial" w:hAnsi="Arial" w:cs="Arial"/>
          <w:sz w:val="24"/>
          <w:szCs w:val="24"/>
        </w:rPr>
        <w:t>) na účet poskytovatele č. 27-4228330207/0100. V případě, že je vratka realizována následující rok (202</w:t>
      </w:r>
      <w:r>
        <w:rPr>
          <w:rFonts w:ascii="Arial" w:hAnsi="Arial" w:cs="Arial"/>
          <w:sz w:val="24"/>
          <w:szCs w:val="24"/>
        </w:rPr>
        <w:t>1</w:t>
      </w:r>
      <w:r w:rsidRPr="00BA1273">
        <w:rPr>
          <w:rFonts w:ascii="Arial" w:hAnsi="Arial" w:cs="Arial"/>
          <w:sz w:val="24"/>
          <w:szCs w:val="24"/>
        </w:rPr>
        <w:t>) pak se použije příjmový účet 27-4228320287/0100.</w:t>
      </w:r>
      <w:r w:rsidRPr="001150CE">
        <w:rPr>
          <w:rFonts w:ascii="Arial" w:hAnsi="Arial" w:cs="Arial"/>
          <w:sz w:val="24"/>
          <w:szCs w:val="24"/>
        </w:rPr>
        <w:t xml:space="preserve"> Případný odvod či penále se hradí na účet poskytovatele č. 27</w:t>
      </w:r>
      <w:r w:rsidRPr="00BA1273">
        <w:rPr>
          <w:rFonts w:ascii="Arial" w:hAnsi="Arial" w:cs="Arial"/>
          <w:sz w:val="24"/>
          <w:szCs w:val="24"/>
        </w:rPr>
        <w:t xml:space="preserve">-4228320287/0100 </w:t>
      </w:r>
      <w:r w:rsidRPr="001150CE">
        <w:rPr>
          <w:rFonts w:ascii="Arial" w:hAnsi="Arial" w:cs="Arial"/>
          <w:sz w:val="24"/>
          <w:szCs w:val="24"/>
        </w:rPr>
        <w:t>na základě vystavené faktury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AF20C19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</w:t>
      </w:r>
      <w:r w:rsidR="00EC253B">
        <w:rPr>
          <w:rFonts w:ascii="Arial" w:eastAsia="Times New Roman" w:hAnsi="Arial" w:cs="Arial"/>
          <w:sz w:val="24"/>
          <w:szCs w:val="24"/>
          <w:lang w:eastAsia="cs-CZ"/>
        </w:rPr>
        <w:t>nkách (jsou-li zřízeny) po dobu</w:t>
      </w:r>
      <w:r w:rsidR="002744C7" w:rsidRPr="00BC6433">
        <w:rPr>
          <w:rFonts w:ascii="Arial" w:hAnsi="Arial" w:cs="Arial"/>
          <w:sz w:val="24"/>
          <w:szCs w:val="24"/>
        </w:rPr>
        <w:t xml:space="preserve"> minimálně jednoho roku od data poskytnutí dotace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</w:t>
      </w:r>
      <w:r w:rsidR="002744C7" w:rsidRPr="006B0CA3">
        <w:rPr>
          <w:rFonts w:ascii="Arial" w:eastAsia="Times New Roman" w:hAnsi="Arial" w:cs="Arial"/>
          <w:sz w:val="24"/>
          <w:szCs w:val="24"/>
          <w:lang w:eastAsia="cs-CZ"/>
        </w:rPr>
        <w:t>na viditelném, veřejně přístupném místě</w:t>
      </w:r>
      <w:r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, ve kterém je </w:t>
      </w:r>
      <w:r w:rsidR="00664936" w:rsidRPr="006B0CA3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6B0CA3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744C7" w:rsidRPr="00BC6433">
        <w:rPr>
          <w:rFonts w:ascii="Arial" w:hAnsi="Arial" w:cs="Arial"/>
          <w:sz w:val="24"/>
          <w:szCs w:val="24"/>
        </w:rPr>
        <w:t>po dobu minimálně jednoho roku od data poskytnutí dotace</w:t>
      </w:r>
      <w:r w:rsidR="002744C7">
        <w:rPr>
          <w:rFonts w:ascii="Arial" w:hAnsi="Arial" w:cs="Arial"/>
          <w:sz w:val="24"/>
          <w:szCs w:val="24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707E838F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6B0CA3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6B5F7E59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odst. 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12.5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(pokud v konkrétních Pravidlech došlo ke změně číslování ustanovení oproti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vzorovým pravidlům, je nutné zde uvést odpovídající ustanovení konkrétních Pravidel</w:t>
      </w:r>
      <w:r w:rsidR="00DA3FA1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="00DA3FA1"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421C161B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10.2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422A5520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6D107873" w14:textId="46CE3ECA" w:rsidR="009A2FB0" w:rsidRPr="009A2FB0" w:rsidRDefault="009A2FB0" w:rsidP="009A2FB0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A2FB0">
        <w:rPr>
          <w:rFonts w:ascii="Arial" w:hAnsi="Arial" w:cs="Arial"/>
          <w:bCs/>
          <w:iCs/>
          <w:sz w:val="24"/>
          <w:szCs w:val="24"/>
        </w:rPr>
        <w:t>Příjemce poskytne na vyžádání poskytovateli maximální součinnost při organizaci oficiálních akcí Olomouckého kraje pořádaných v roce 2020 pro veřejnost</w:t>
      </w:r>
      <w:r w:rsidRPr="009A2FB0">
        <w:rPr>
          <w:rFonts w:ascii="Arial" w:hAnsi="Arial" w:cs="Arial"/>
          <w:bCs/>
          <w:sz w:val="24"/>
          <w:szCs w:val="24"/>
        </w:rPr>
        <w:t>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3136730E" w:rsidR="004514E3" w:rsidRPr="009869E4" w:rsidRDefault="00C20839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rozhsahu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52C4D613" w:rsidR="00170EC7" w:rsidRPr="009869E4" w:rsidRDefault="00C20839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</w:t>
      </w:r>
      <w:r w:rsidR="00D0212C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9869E4">
        <w:rPr>
          <w:rFonts w:ascii="Arial" w:hAnsi="Arial" w:cs="Arial"/>
          <w:sz w:val="24"/>
          <w:szCs w:val="24"/>
          <w:lang w:eastAsia="cs-CZ"/>
        </w:rPr>
        <w:t>T</w:t>
      </w:r>
      <w:r w:rsidRPr="009869E4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6C7E7F12" w14:textId="1AF4A91B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bude-li příjemcem veřejnoprávní podepisující.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DE009E" w:rsidRP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3C92592D" w14:textId="20871EF9" w:rsidR="00994216" w:rsidRPr="00994216" w:rsidRDefault="009A3DA5" w:rsidP="006B0CA3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8F6B8A7" w14:textId="38D3DF2F" w:rsidR="00DD06DA" w:rsidRPr="009869E4" w:rsidRDefault="006B0CA3" w:rsidP="00EC57C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</w:t>
      </w:r>
      <w:r w:rsidR="00DD06DA">
        <w:rPr>
          <w:rFonts w:ascii="Arial" w:eastAsia="Times New Roman" w:hAnsi="Arial" w:cs="Arial"/>
          <w:b/>
          <w:sz w:val="28"/>
          <w:szCs w:val="28"/>
          <w:lang w:eastAsia="cs-CZ"/>
        </w:rPr>
        <w:t>zorové ustanovení čl</w:t>
      </w:r>
      <w:r w:rsidR="00DD06DA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="00686FAC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062BA0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programové</w:t>
      </w:r>
      <w:r w:rsidR="00EC57C5"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DD06DA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="00EC57C5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7F6D48"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celoroční činnost </w:t>
      </w:r>
      <w:r w:rsidR="00686FAC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DD06DA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3</w:t>
      </w:r>
      <w:r w:rsidR="00AC5EC5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5</w:t>
      </w:r>
      <w:r w:rsidR="00DD06DA"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tisíc Kč </w:t>
      </w:r>
    </w:p>
    <w:p w14:paraId="51993CD6" w14:textId="77777777" w:rsidR="006B0CA3" w:rsidRPr="006B0CA3" w:rsidRDefault="00DD06DA" w:rsidP="006B0C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B0CA3" w:rsidRPr="006B0CA3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6B0CA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60681F1" w14:textId="5F4AE66D" w:rsidR="00DD06DA" w:rsidRDefault="00DD06DA" w:rsidP="006B0C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čl. II odst. 1 této smlouvy v období od </w:t>
      </w:r>
      <w:r w:rsidR="006B0CA3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2B3E22D" w14:textId="77777777" w:rsidR="00DD06DA" w:rsidRDefault="00DD06DA" w:rsidP="00DD06D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9F8BA34" w14:textId="112D3B75" w:rsidR="00DD06DA" w:rsidRDefault="00DD06DA" w:rsidP="00DD06D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6B0CA3" w:rsidRPr="006B0CA3">
        <w:rPr>
          <w:rFonts w:ascii="Arial" w:eastAsia="Times New Roman" w:hAnsi="Arial" w:cs="Arial"/>
          <w:b/>
          <w:sz w:val="24"/>
          <w:szCs w:val="24"/>
          <w:lang w:eastAsia="cs-CZ"/>
        </w:rPr>
        <w:t>29. 1. 2021</w:t>
      </w:r>
      <w:r w:rsidRPr="006B0CA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360C3F46" w14:textId="77777777" w:rsidR="00DD06DA" w:rsidRDefault="00DD06DA" w:rsidP="00DD06D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EE426DE" w14:textId="7D60CEBA" w:rsidR="00DD06DA" w:rsidRPr="007B688A" w:rsidRDefault="00DD06DA" w:rsidP="00DD06D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17B5B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Pr="00CA0A71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>. Tento soupis bude doložen čestným prohlášením, že výdaje uvedené v soupisu jsou shodné s údaji na originálech účetních dokladů a jsou shodné se záznamy v účetnictví příjemce</w:t>
      </w:r>
      <w:r w:rsidR="008F5950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8F59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47491C5E" w14:textId="77777777" w:rsidR="00DD06DA" w:rsidRDefault="00DD06DA" w:rsidP="00DD06D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AD2226E" w14:textId="14C01D17" w:rsidR="00DD06DA" w:rsidRDefault="006B0CA3" w:rsidP="00DD06D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obsahovat </w:t>
      </w:r>
      <w:r w:rsidRPr="00BA1273">
        <w:rPr>
          <w:rFonts w:ascii="Arial" w:hAnsi="Arial" w:cs="Arial"/>
          <w:sz w:val="24"/>
          <w:szCs w:val="24"/>
        </w:rPr>
        <w:t xml:space="preserve">označení příjemce, označení </w:t>
      </w:r>
      <w:r>
        <w:rPr>
          <w:rFonts w:ascii="Arial" w:hAnsi="Arial" w:cs="Arial"/>
          <w:sz w:val="24"/>
          <w:szCs w:val="24"/>
        </w:rPr>
        <w:t>činnosti</w:t>
      </w:r>
      <w:r w:rsidRPr="00BA1273">
        <w:rPr>
          <w:rFonts w:ascii="Arial" w:hAnsi="Arial" w:cs="Arial"/>
          <w:sz w:val="24"/>
          <w:szCs w:val="24"/>
        </w:rPr>
        <w:t xml:space="preserve"> a </w:t>
      </w:r>
      <w:r w:rsidRPr="00BA1273">
        <w:rPr>
          <w:rFonts w:ascii="Arial" w:hAnsi="Arial" w:cs="Arial"/>
          <w:iCs/>
          <w:sz w:val="24"/>
          <w:szCs w:val="24"/>
        </w:rPr>
        <w:t>stručné zhodnocení činnosti příjemce</w:t>
      </w:r>
      <w:r w:rsidR="00DD06D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E571C8C" w14:textId="10B23C99" w:rsidR="00DA1381" w:rsidRPr="00C862B3" w:rsidRDefault="00DD06DA" w:rsidP="001864F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sectPr w:rsidR="00DA1381" w:rsidRPr="00C862B3" w:rsidSect="00E20C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C6DF" w14:textId="77777777" w:rsidR="00C81338" w:rsidRDefault="00C81338" w:rsidP="00D40C40">
      <w:r>
        <w:separator/>
      </w:r>
    </w:p>
  </w:endnote>
  <w:endnote w:type="continuationSeparator" w:id="0">
    <w:p w14:paraId="164A8E19" w14:textId="77777777" w:rsidR="00C81338" w:rsidRDefault="00C8133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828120"/>
      <w:docPartObj>
        <w:docPartGallery w:val="Page Numbers (Bottom of Page)"/>
        <w:docPartUnique/>
      </w:docPartObj>
    </w:sdtPr>
    <w:sdtEndPr/>
    <w:sdtContent>
      <w:sdt>
        <w:sdtPr>
          <w:id w:val="-33973976"/>
          <w:docPartObj>
            <w:docPartGallery w:val="Page Numbers (Bottom of Page)"/>
            <w:docPartUnique/>
          </w:docPartObj>
        </w:sdtPr>
        <w:sdtEndPr/>
        <w:sdtContent>
          <w:p w14:paraId="018A4244" w14:textId="1C1632C5" w:rsidR="006D1578" w:rsidRPr="00A3539E" w:rsidRDefault="006D1578" w:rsidP="006D1578">
            <w:pPr>
              <w:pBdr>
                <w:top w:val="single" w:sz="6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16. 12. 2019                 </w:t>
            </w:r>
            <w:r w:rsidR="00E20CD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="00E20CD1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             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begin"/>
            </w:r>
            <w:r w:rsidRPr="00A3539E">
              <w:rPr>
                <w:rStyle w:val="slostrnky"/>
                <w:rFonts w:cs="Arial"/>
                <w:i/>
                <w:iCs/>
              </w:rPr>
              <w:instrText xml:space="preserve"> PAGE </w:instrTex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separate"/>
            </w:r>
            <w:r w:rsidR="0095214B">
              <w:rPr>
                <w:rStyle w:val="slostrnky"/>
                <w:rFonts w:cs="Arial"/>
                <w:i/>
                <w:iCs/>
                <w:noProof/>
              </w:rPr>
              <w:t>129</w:t>
            </w:r>
            <w:r w:rsidRPr="00A3539E">
              <w:rPr>
                <w:rStyle w:val="slostrnky"/>
                <w:rFonts w:cs="Arial"/>
                <w:i/>
                <w:iCs/>
              </w:rPr>
              <w:fldChar w:fldCharType="end"/>
            </w:r>
            <w:r w:rsidRPr="00A3539E">
              <w:rPr>
                <w:rStyle w:val="slostrnky"/>
                <w:rFonts w:cs="Arial"/>
                <w:i/>
                <w:iCs/>
              </w:rPr>
              <w:t xml:space="preserve"> (celkem</w:t>
            </w:r>
            <w:r>
              <w:rPr>
                <w:rStyle w:val="slostrnky"/>
                <w:rFonts w:cs="Arial"/>
                <w:i/>
                <w:iCs/>
              </w:rPr>
              <w:t xml:space="preserve"> 1</w:t>
            </w:r>
            <w:r w:rsidR="005411F2">
              <w:rPr>
                <w:rStyle w:val="slostrnky"/>
                <w:rFonts w:cs="Arial"/>
                <w:i/>
                <w:iCs/>
              </w:rPr>
              <w:t>3</w:t>
            </w:r>
            <w:r w:rsidR="0095214B">
              <w:rPr>
                <w:rStyle w:val="slostrnky"/>
                <w:rFonts w:cs="Arial"/>
                <w:i/>
                <w:iCs/>
              </w:rPr>
              <w:t>7</w:t>
            </w:r>
            <w:r w:rsidRPr="00A3539E">
              <w:rPr>
                <w:rStyle w:val="slostrnky"/>
                <w:rFonts w:cs="Arial"/>
                <w:i/>
                <w:iCs/>
              </w:rPr>
              <w:t>)</w:t>
            </w:r>
          </w:p>
          <w:p w14:paraId="301CEC31" w14:textId="77777777" w:rsidR="006D1578" w:rsidRDefault="006D1578" w:rsidP="006D1578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42.</w:t>
            </w:r>
            <w:r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F521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8F521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Program na podporu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sportovní činnosti v Olomouckém kraji v roce 2020 - vyhodnocení</w:t>
            </w:r>
          </w:p>
          <w:p w14:paraId="609DE433" w14:textId="77777777" w:rsidR="006D1578" w:rsidRDefault="006D1578" w:rsidP="006D1578">
            <w:pPr>
              <w:pStyle w:val="Zpat"/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5 – 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Vzor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ová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veřejnoprávní smlouv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na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činnost</w:t>
            </w:r>
            <w:r w:rsidRPr="00651E1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pro právnické osoby v titulu 1</w:t>
            </w:r>
          </w:p>
        </w:sdtContent>
      </w:sdt>
      <w:p w14:paraId="12ADD05A" w14:textId="37E80317" w:rsidR="001B74C7" w:rsidRDefault="00C81338">
        <w:pPr>
          <w:pStyle w:val="Zpat"/>
          <w:jc w:val="center"/>
        </w:pPr>
      </w:p>
    </w:sdtContent>
  </w:sdt>
  <w:p w14:paraId="46FA7D82" w14:textId="77777777" w:rsidR="001B74C7" w:rsidRDefault="001B74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584041"/>
      <w:docPartObj>
        <w:docPartGallery w:val="Page Numbers (Bottom of Page)"/>
        <w:docPartUnique/>
      </w:docPartObj>
    </w:sdtPr>
    <w:sdtEndPr/>
    <w:sdtContent>
      <w:p w14:paraId="1A4B2447" w14:textId="54112D15" w:rsidR="006D1578" w:rsidRPr="00A3539E" w:rsidRDefault="006D1578" w:rsidP="006D1578">
        <w:pPr>
          <w:pBdr>
            <w:top w:val="single" w:sz="6" w:space="1" w:color="auto"/>
          </w:pBdr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 xml:space="preserve">Zastupitelstvo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16. 12. 2019                 </w:t>
        </w:r>
        <w:r w:rsidR="00E20CD1">
          <w:rPr>
            <w:rFonts w:ascii="Arial" w:hAnsi="Arial" w:cs="Arial"/>
            <w:i/>
            <w:iCs/>
            <w:sz w:val="20"/>
            <w:szCs w:val="20"/>
          </w:rPr>
          <w:t xml:space="preserve">       </w:t>
        </w:r>
        <w:r w:rsidR="00E20CD1">
          <w:rPr>
            <w:rFonts w:ascii="Arial" w:hAnsi="Arial" w:cs="Arial"/>
            <w:i/>
            <w:iCs/>
            <w:sz w:val="20"/>
            <w:szCs w:val="20"/>
          </w:rPr>
          <w:tab/>
          <w:t xml:space="preserve">                      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Strana </w:t>
        </w:r>
        <w:r w:rsidRPr="00A3539E">
          <w:rPr>
            <w:rStyle w:val="slostrnky"/>
            <w:rFonts w:cs="Arial"/>
            <w:i/>
            <w:iCs/>
          </w:rPr>
          <w:fldChar w:fldCharType="begin"/>
        </w:r>
        <w:r w:rsidRPr="00A3539E">
          <w:rPr>
            <w:rStyle w:val="slostrnky"/>
            <w:rFonts w:cs="Arial"/>
            <w:i/>
            <w:iCs/>
          </w:rPr>
          <w:instrText xml:space="preserve"> PAGE </w:instrText>
        </w:r>
        <w:r w:rsidRPr="00A3539E">
          <w:rPr>
            <w:rStyle w:val="slostrnky"/>
            <w:rFonts w:cs="Arial"/>
            <w:i/>
            <w:iCs/>
          </w:rPr>
          <w:fldChar w:fldCharType="separate"/>
        </w:r>
        <w:r w:rsidR="0095214B">
          <w:rPr>
            <w:rStyle w:val="slostrnky"/>
            <w:rFonts w:cs="Arial"/>
            <w:i/>
            <w:iCs/>
            <w:noProof/>
          </w:rPr>
          <w:t>122</w:t>
        </w:r>
        <w:r w:rsidRPr="00A3539E">
          <w:rPr>
            <w:rStyle w:val="slostrnky"/>
            <w:rFonts w:cs="Arial"/>
            <w:i/>
            <w:iCs/>
          </w:rPr>
          <w:fldChar w:fldCharType="end"/>
        </w:r>
        <w:r w:rsidRPr="00A3539E">
          <w:rPr>
            <w:rStyle w:val="slostrnky"/>
            <w:rFonts w:cs="Arial"/>
            <w:i/>
            <w:iCs/>
          </w:rPr>
          <w:t xml:space="preserve"> (celkem</w:t>
        </w:r>
        <w:r>
          <w:rPr>
            <w:rStyle w:val="slostrnky"/>
            <w:rFonts w:cs="Arial"/>
            <w:i/>
            <w:iCs/>
          </w:rPr>
          <w:t xml:space="preserve"> 1</w:t>
        </w:r>
        <w:r w:rsidR="005411F2">
          <w:rPr>
            <w:rStyle w:val="slostrnky"/>
            <w:rFonts w:cs="Arial"/>
            <w:i/>
            <w:iCs/>
          </w:rPr>
          <w:t>3</w:t>
        </w:r>
        <w:r w:rsidR="0095214B">
          <w:rPr>
            <w:rStyle w:val="slostrnky"/>
            <w:rFonts w:cs="Arial"/>
            <w:i/>
            <w:iCs/>
          </w:rPr>
          <w:t>7</w:t>
        </w:r>
        <w:r w:rsidRPr="00A3539E">
          <w:rPr>
            <w:rStyle w:val="slostrnky"/>
            <w:rFonts w:cs="Arial"/>
            <w:i/>
            <w:iCs/>
          </w:rPr>
          <w:t>)</w:t>
        </w:r>
      </w:p>
      <w:p w14:paraId="4FBB7FD6" w14:textId="1731DE92" w:rsidR="006D1578" w:rsidRDefault="006D1578" w:rsidP="006D1578">
        <w:pPr>
          <w:pStyle w:val="Zpat"/>
          <w:ind w:left="0" w:firstLine="0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42.</w:t>
        </w:r>
        <w:r w:rsidRPr="00A3539E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Pr="008F5219">
          <w:rPr>
            <w:rFonts w:ascii="Arial" w:hAnsi="Arial" w:cs="Arial"/>
            <w:i/>
            <w:iCs/>
            <w:sz w:val="20"/>
            <w:szCs w:val="20"/>
          </w:rPr>
          <w:t xml:space="preserve">– </w:t>
        </w:r>
        <w:r w:rsidRPr="008F5219">
          <w:rPr>
            <w:rFonts w:ascii="Arial" w:hAnsi="Arial" w:cs="Arial"/>
            <w:bCs/>
            <w:i/>
            <w:iCs/>
            <w:sz w:val="20"/>
            <w:szCs w:val="20"/>
          </w:rPr>
          <w:t xml:space="preserve">Program na podporu </w:t>
        </w:r>
        <w:r>
          <w:rPr>
            <w:rFonts w:ascii="Arial" w:hAnsi="Arial" w:cs="Arial"/>
            <w:bCs/>
            <w:i/>
            <w:iCs/>
            <w:sz w:val="20"/>
            <w:szCs w:val="20"/>
          </w:rPr>
          <w:t>sportovní činnosti v Olomouckém kraji v roce 2020 - vyhodnocení</w:t>
        </w:r>
      </w:p>
      <w:p w14:paraId="6D1E6EA1" w14:textId="140A8563" w:rsidR="001B74C7" w:rsidRDefault="006D1578" w:rsidP="006D1578">
        <w:pPr>
          <w:pStyle w:val="Zpat"/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Příloha č. 5 – </w:t>
        </w:r>
        <w:r w:rsidRPr="00651E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ová</w:t>
        </w:r>
        <w:r w:rsidRPr="00651E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veřejnoprávní smlouv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a</w:t>
        </w:r>
        <w:r w:rsidRPr="00651E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na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činnost</w:t>
        </w:r>
        <w:r w:rsidRPr="00651E16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pro právnické osoby v titulu 1</w:t>
        </w:r>
      </w:p>
    </w:sdtContent>
  </w:sdt>
  <w:p w14:paraId="743695D1" w14:textId="77777777" w:rsidR="001B74C7" w:rsidRDefault="001B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0670" w14:textId="77777777" w:rsidR="00C81338" w:rsidRDefault="00C81338" w:rsidP="00D40C40">
      <w:r>
        <w:separator/>
      </w:r>
    </w:p>
  </w:footnote>
  <w:footnote w:type="continuationSeparator" w:id="0">
    <w:p w14:paraId="2A91B9E0" w14:textId="77777777" w:rsidR="00C81338" w:rsidRDefault="00C8133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9F25" w14:textId="77777777" w:rsidR="006D1578" w:rsidRPr="006D1578" w:rsidRDefault="006D1578" w:rsidP="006D1578">
    <w:pPr>
      <w:pStyle w:val="Zhlav"/>
      <w:jc w:val="center"/>
      <w:rPr>
        <w:i/>
        <w:sz w:val="24"/>
        <w:szCs w:val="24"/>
      </w:rPr>
    </w:pP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>Příloha č. 5 – Vzorová veřejnoprávní smlouva na činnost pro právnické osoby v titulu 1</w:t>
    </w:r>
  </w:p>
  <w:p w14:paraId="44926F71" w14:textId="77777777" w:rsidR="0042015B" w:rsidRDefault="004201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A920" w14:textId="291F7A67" w:rsidR="006D1578" w:rsidRPr="006D1578" w:rsidRDefault="006D1578" w:rsidP="006D1578">
    <w:pPr>
      <w:pStyle w:val="Zhlav"/>
      <w:jc w:val="center"/>
      <w:rPr>
        <w:i/>
        <w:sz w:val="24"/>
        <w:szCs w:val="24"/>
      </w:rPr>
    </w:pPr>
    <w:r w:rsidRPr="006D1578">
      <w:rPr>
        <w:rFonts w:ascii="Arial" w:eastAsia="Times New Roman" w:hAnsi="Arial" w:cs="Arial"/>
        <w:i/>
        <w:iCs/>
        <w:sz w:val="24"/>
        <w:szCs w:val="24"/>
        <w:lang w:eastAsia="cs-CZ"/>
      </w:rPr>
      <w:t>Příloha č. 5 – Vzorová veřejnoprávní smlouva na činnost pro právnické osoby v 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8CF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77AB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64DD"/>
    <w:rsid w:val="000E66C2"/>
    <w:rsid w:val="000E72E9"/>
    <w:rsid w:val="000E7952"/>
    <w:rsid w:val="000E79D7"/>
    <w:rsid w:val="000F0519"/>
    <w:rsid w:val="000F2035"/>
    <w:rsid w:val="000F70E5"/>
    <w:rsid w:val="000F7A20"/>
    <w:rsid w:val="000F7CB0"/>
    <w:rsid w:val="0010380F"/>
    <w:rsid w:val="0010383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7648"/>
    <w:rsid w:val="00165A7E"/>
    <w:rsid w:val="0016665E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4C7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2E7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4C7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1C6E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015B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2DD0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B6816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F70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11F2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0CA3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1578"/>
    <w:rsid w:val="006D530C"/>
    <w:rsid w:val="006D5901"/>
    <w:rsid w:val="006D6D78"/>
    <w:rsid w:val="006E07ED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940"/>
    <w:rsid w:val="00701BCD"/>
    <w:rsid w:val="00704EFC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91F"/>
    <w:rsid w:val="00763E5A"/>
    <w:rsid w:val="00764D1B"/>
    <w:rsid w:val="00766F9F"/>
    <w:rsid w:val="007671E8"/>
    <w:rsid w:val="00774CBA"/>
    <w:rsid w:val="00774E45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4C8"/>
    <w:rsid w:val="007B7621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8205B"/>
    <w:rsid w:val="00882BA6"/>
    <w:rsid w:val="0088375B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214B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2FB0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39DE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4ECF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2834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64D5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338"/>
    <w:rsid w:val="00C81BD7"/>
    <w:rsid w:val="00C828EA"/>
    <w:rsid w:val="00C83606"/>
    <w:rsid w:val="00C862B3"/>
    <w:rsid w:val="00C875AA"/>
    <w:rsid w:val="00C877AD"/>
    <w:rsid w:val="00C90DC4"/>
    <w:rsid w:val="00C92651"/>
    <w:rsid w:val="00CA0A7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29EA"/>
    <w:rsid w:val="00CF3A83"/>
    <w:rsid w:val="00CF499A"/>
    <w:rsid w:val="00CF4A97"/>
    <w:rsid w:val="00CF4B96"/>
    <w:rsid w:val="00CF5AA8"/>
    <w:rsid w:val="00CF5F46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1F3"/>
    <w:rsid w:val="00D41FD3"/>
    <w:rsid w:val="00D42D28"/>
    <w:rsid w:val="00D43C40"/>
    <w:rsid w:val="00D46165"/>
    <w:rsid w:val="00D54E3F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3FA1"/>
    <w:rsid w:val="00DB305E"/>
    <w:rsid w:val="00DB3240"/>
    <w:rsid w:val="00DB6460"/>
    <w:rsid w:val="00DB68A2"/>
    <w:rsid w:val="00DC2293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0CD1"/>
    <w:rsid w:val="00E21EF9"/>
    <w:rsid w:val="00E22986"/>
    <w:rsid w:val="00E255AB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6D6D"/>
    <w:rsid w:val="00E70918"/>
    <w:rsid w:val="00E71A0B"/>
    <w:rsid w:val="00E71C80"/>
    <w:rsid w:val="00E750DB"/>
    <w:rsid w:val="00E764A0"/>
    <w:rsid w:val="00E76976"/>
    <w:rsid w:val="00E76FF4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53B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3A5D"/>
    <w:rsid w:val="00FA4156"/>
    <w:rsid w:val="00FA54E5"/>
    <w:rsid w:val="00FA7AB8"/>
    <w:rsid w:val="00FB0C98"/>
    <w:rsid w:val="00FB438D"/>
    <w:rsid w:val="00FB508C"/>
    <w:rsid w:val="00FB6560"/>
    <w:rsid w:val="00FC1AE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6D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3641-288E-4B5E-B963-0BF58FD4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3270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Zatloukal Petr</cp:lastModifiedBy>
  <cp:revision>11</cp:revision>
  <cp:lastPrinted>2018-08-24T12:55:00Z</cp:lastPrinted>
  <dcterms:created xsi:type="dcterms:W3CDTF">2019-09-12T06:28:00Z</dcterms:created>
  <dcterms:modified xsi:type="dcterms:W3CDTF">2019-11-29T07:35:00Z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