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A77B0" w14:textId="77777777" w:rsidR="00E6114F" w:rsidRPr="009903A3" w:rsidRDefault="00E6114F" w:rsidP="00E6114F">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PRAVIDLA POSKYTOVÁNÍ DOTACÍ</w:t>
      </w:r>
    </w:p>
    <w:p w14:paraId="07AE89D6" w14:textId="77777777" w:rsidR="00E6114F" w:rsidRPr="00755544" w:rsidRDefault="00E6114F" w:rsidP="00E6114F">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z rozp</w:t>
      </w:r>
      <w:r w:rsidRPr="00755544">
        <w:rPr>
          <w:rFonts w:cs="Arial"/>
          <w:b/>
          <w:caps/>
          <w:sz w:val="40"/>
          <w:szCs w:val="40"/>
          <w14:shadow w14:blurRad="50800" w14:dist="38100" w14:dir="10800000" w14:sx="100000" w14:sy="100000" w14:kx="0" w14:ky="0" w14:algn="r">
            <w14:srgbClr w14:val="000000">
              <w14:alpha w14:val="60000"/>
            </w14:srgbClr>
          </w14:shadow>
        </w:rPr>
        <w:t>očtu Olomouckého kraje</w:t>
      </w:r>
    </w:p>
    <w:p w14:paraId="4DEA83A0" w14:textId="77777777" w:rsidR="00997674" w:rsidRPr="00755544" w:rsidRDefault="00E6114F" w:rsidP="00997674">
      <w:pPr>
        <w:jc w:val="center"/>
        <w:rPr>
          <w:rFonts w:cs="Arial"/>
          <w:b/>
          <w:sz w:val="40"/>
          <w:szCs w:val="40"/>
        </w:rPr>
      </w:pPr>
      <w:r w:rsidRPr="00755544">
        <w:rPr>
          <w:rFonts w:cs="Arial"/>
          <w:b/>
          <w:caps/>
          <w:sz w:val="40"/>
          <w:szCs w:val="40"/>
          <w14:shadow w14:blurRad="50800" w14:dist="38100" w14:dir="10800000" w14:sx="100000" w14:sy="100000" w14:kx="0" w14:ky="0" w14:algn="r">
            <w14:srgbClr w14:val="000000">
              <w14:alpha w14:val="60000"/>
            </w14:srgbClr>
          </w14:shadow>
        </w:rPr>
        <w:t xml:space="preserve">DOTAČNÍ PROGRAM </w:t>
      </w:r>
      <w:r w:rsidR="00997674" w:rsidRPr="00755544">
        <w:rPr>
          <w:rFonts w:cs="Arial"/>
          <w:b/>
          <w:sz w:val="40"/>
          <w:szCs w:val="40"/>
        </w:rPr>
        <w:t>PAMÁTKOVÉ PÉČE V OLOMOUCKÉM KRAJI V ROCE 2020</w:t>
      </w:r>
    </w:p>
    <w:p w14:paraId="01AA1CDB" w14:textId="77777777" w:rsidR="003E152A" w:rsidRPr="00755544" w:rsidRDefault="003E152A" w:rsidP="003E152A">
      <w:pPr>
        <w:autoSpaceDE w:val="0"/>
        <w:autoSpaceDN w:val="0"/>
        <w:adjustRightInd w:val="0"/>
        <w:jc w:val="center"/>
        <w:rPr>
          <w:rFonts w:cs="Arial"/>
          <w:strike/>
        </w:rPr>
      </w:pPr>
    </w:p>
    <w:p w14:paraId="7621A5F1" w14:textId="77777777" w:rsidR="00E6114F" w:rsidRPr="00755544" w:rsidRDefault="00E6114F" w:rsidP="00E6114F">
      <w:pPr>
        <w:numPr>
          <w:ilvl w:val="0"/>
          <w:numId w:val="1"/>
        </w:numPr>
        <w:autoSpaceDE w:val="0"/>
        <w:autoSpaceDN w:val="0"/>
        <w:adjustRightInd w:val="0"/>
        <w:spacing w:before="120"/>
        <w:ind w:left="357" w:hanging="357"/>
        <w:contextualSpacing/>
        <w:rPr>
          <w:rFonts w:cs="Arial"/>
          <w:b/>
          <w:bCs/>
          <w:szCs w:val="24"/>
        </w:rPr>
      </w:pPr>
      <w:r w:rsidRPr="00755544">
        <w:rPr>
          <w:rFonts w:cs="Arial"/>
          <w:b/>
          <w:bCs/>
          <w:szCs w:val="24"/>
        </w:rPr>
        <w:t>Základní informace k dotačnímu programu</w:t>
      </w:r>
    </w:p>
    <w:p w14:paraId="03E80B16" w14:textId="77777777" w:rsidR="00E6114F" w:rsidRPr="00755544" w:rsidRDefault="00E6114F" w:rsidP="00E6114F">
      <w:pPr>
        <w:autoSpaceDE w:val="0"/>
        <w:autoSpaceDN w:val="0"/>
        <w:adjustRightInd w:val="0"/>
        <w:rPr>
          <w:rFonts w:cs="Arial"/>
        </w:rPr>
      </w:pPr>
    </w:p>
    <w:p w14:paraId="77FE05A8" w14:textId="77777777" w:rsidR="00E6114F" w:rsidRPr="00755544" w:rsidRDefault="00997674" w:rsidP="00E6114F">
      <w:pPr>
        <w:numPr>
          <w:ilvl w:val="1"/>
          <w:numId w:val="1"/>
        </w:numPr>
        <w:spacing w:after="0"/>
        <w:ind w:left="851" w:hanging="851"/>
        <w:rPr>
          <w:rFonts w:cs="Arial"/>
          <w:sz w:val="22"/>
          <w:szCs w:val="22"/>
        </w:rPr>
      </w:pPr>
      <w:r w:rsidRPr="00755544">
        <w:rPr>
          <w:rFonts w:cs="Arial"/>
          <w:b/>
          <w:bCs/>
          <w:sz w:val="22"/>
          <w:szCs w:val="22"/>
        </w:rPr>
        <w:t xml:space="preserve">Název programu: </w:t>
      </w:r>
      <w:r w:rsidRPr="00755544">
        <w:rPr>
          <w:rFonts w:cs="Arial"/>
          <w:b/>
          <w:bCs/>
        </w:rPr>
        <w:t>Program památkové péče v Olomouckém kraji v roce 2020</w:t>
      </w:r>
    </w:p>
    <w:p w14:paraId="672C06D9" w14:textId="77777777" w:rsidR="00E6114F" w:rsidRPr="00755544" w:rsidRDefault="00E6114F" w:rsidP="00E6114F">
      <w:pPr>
        <w:autoSpaceDE w:val="0"/>
        <w:autoSpaceDN w:val="0"/>
        <w:adjustRightInd w:val="0"/>
        <w:rPr>
          <w:rFonts w:cs="Arial"/>
          <w:sz w:val="22"/>
          <w:szCs w:val="22"/>
        </w:rPr>
      </w:pPr>
    </w:p>
    <w:p w14:paraId="1F0FA6C0" w14:textId="77777777" w:rsidR="00E6114F" w:rsidRPr="00755544" w:rsidRDefault="00E6114F" w:rsidP="00E6114F">
      <w:pPr>
        <w:numPr>
          <w:ilvl w:val="1"/>
          <w:numId w:val="1"/>
        </w:numPr>
        <w:spacing w:after="0"/>
        <w:ind w:left="851" w:hanging="851"/>
        <w:rPr>
          <w:rFonts w:cs="Arial"/>
          <w:sz w:val="22"/>
          <w:szCs w:val="22"/>
        </w:rPr>
      </w:pPr>
      <w:r w:rsidRPr="00755544">
        <w:rPr>
          <w:rFonts w:cs="Arial"/>
          <w:b/>
          <w:bCs/>
          <w:sz w:val="22"/>
          <w:szCs w:val="22"/>
        </w:rPr>
        <w:t xml:space="preserve">Vyhlašovatel: </w:t>
      </w:r>
      <w:r w:rsidRPr="00755544">
        <w:rPr>
          <w:rFonts w:cs="Arial"/>
          <w:sz w:val="22"/>
          <w:szCs w:val="22"/>
        </w:rPr>
        <w:t xml:space="preserve">Olomoucký kraj </w:t>
      </w:r>
    </w:p>
    <w:p w14:paraId="367CC727" w14:textId="77777777" w:rsidR="00E6114F" w:rsidRPr="00755544" w:rsidRDefault="00E6114F" w:rsidP="00E6114F">
      <w:pPr>
        <w:spacing w:after="0"/>
        <w:ind w:left="720"/>
        <w:contextualSpacing/>
        <w:jc w:val="left"/>
        <w:rPr>
          <w:rFonts w:cs="Arial"/>
          <w:sz w:val="22"/>
          <w:szCs w:val="22"/>
        </w:rPr>
      </w:pPr>
    </w:p>
    <w:p w14:paraId="6BF0EDDE" w14:textId="77777777" w:rsidR="00E6114F" w:rsidRPr="00755544" w:rsidRDefault="00E6114F" w:rsidP="00E6114F">
      <w:pPr>
        <w:numPr>
          <w:ilvl w:val="1"/>
          <w:numId w:val="1"/>
        </w:numPr>
        <w:spacing w:after="0"/>
        <w:ind w:left="851" w:hanging="851"/>
        <w:rPr>
          <w:rFonts w:cs="Arial"/>
          <w:sz w:val="22"/>
          <w:szCs w:val="22"/>
        </w:rPr>
      </w:pPr>
      <w:r w:rsidRPr="00755544">
        <w:rPr>
          <w:rFonts w:cs="Arial"/>
          <w:b/>
          <w:sz w:val="22"/>
          <w:szCs w:val="22"/>
        </w:rPr>
        <w:t xml:space="preserve">Řídící orgán: </w:t>
      </w:r>
      <w:r w:rsidR="003E152A" w:rsidRPr="00755544">
        <w:rPr>
          <w:rFonts w:cs="Arial"/>
          <w:sz w:val="22"/>
          <w:szCs w:val="22"/>
        </w:rPr>
        <w:t>Rada Olomouckého kraje/Zastupitelstvo Olomouckého kraje</w:t>
      </w:r>
    </w:p>
    <w:p w14:paraId="14E26186" w14:textId="77777777" w:rsidR="00A36DA1" w:rsidRPr="00755544" w:rsidRDefault="00A36DA1" w:rsidP="00A36DA1">
      <w:pPr>
        <w:spacing w:after="0"/>
        <w:rPr>
          <w:rFonts w:cs="Arial"/>
          <w:sz w:val="22"/>
          <w:szCs w:val="22"/>
        </w:rPr>
      </w:pPr>
    </w:p>
    <w:p w14:paraId="4BC41F88" w14:textId="77777777" w:rsidR="00E6114F" w:rsidRPr="00755544" w:rsidRDefault="00E6114F" w:rsidP="00E6114F">
      <w:pPr>
        <w:numPr>
          <w:ilvl w:val="1"/>
          <w:numId w:val="1"/>
        </w:numPr>
        <w:spacing w:after="0"/>
        <w:ind w:left="851" w:hanging="851"/>
        <w:rPr>
          <w:rFonts w:cs="Arial"/>
          <w:b/>
          <w:sz w:val="22"/>
          <w:szCs w:val="22"/>
        </w:rPr>
      </w:pPr>
      <w:bookmarkStart w:id="0" w:name="Administrátor"/>
      <w:bookmarkEnd w:id="0"/>
      <w:r w:rsidRPr="00755544">
        <w:rPr>
          <w:rFonts w:cs="Arial"/>
          <w:b/>
          <w:sz w:val="22"/>
          <w:szCs w:val="22"/>
        </w:rPr>
        <w:t>Administrátorem dotačního programu</w:t>
      </w:r>
      <w:r w:rsidRPr="00755544">
        <w:rPr>
          <w:rFonts w:cs="Arial"/>
          <w:sz w:val="22"/>
          <w:szCs w:val="22"/>
        </w:rPr>
        <w:t xml:space="preserve"> je </w:t>
      </w:r>
    </w:p>
    <w:p w14:paraId="3DFA73AE" w14:textId="77777777" w:rsidR="00E6114F" w:rsidRPr="00755544" w:rsidRDefault="00E6114F" w:rsidP="00E6114F">
      <w:pPr>
        <w:spacing w:after="0"/>
        <w:ind w:left="143" w:firstLine="708"/>
        <w:rPr>
          <w:rFonts w:cs="Arial"/>
          <w:sz w:val="22"/>
          <w:szCs w:val="22"/>
        </w:rPr>
      </w:pPr>
      <w:r w:rsidRPr="00755544">
        <w:rPr>
          <w:rFonts w:cs="Arial"/>
          <w:sz w:val="22"/>
          <w:szCs w:val="22"/>
        </w:rPr>
        <w:t>Olomoucký kraj</w:t>
      </w:r>
    </w:p>
    <w:p w14:paraId="4C34BACB" w14:textId="77777777" w:rsidR="00E6114F" w:rsidRPr="00755544" w:rsidRDefault="00E6114F" w:rsidP="00E6114F">
      <w:pPr>
        <w:spacing w:after="0"/>
        <w:ind w:left="143" w:firstLine="708"/>
        <w:rPr>
          <w:rFonts w:cs="Arial"/>
          <w:sz w:val="22"/>
          <w:szCs w:val="22"/>
        </w:rPr>
      </w:pPr>
      <w:r w:rsidRPr="00755544">
        <w:rPr>
          <w:rFonts w:cs="Arial"/>
          <w:sz w:val="22"/>
          <w:szCs w:val="22"/>
        </w:rPr>
        <w:t xml:space="preserve">Odbor </w:t>
      </w:r>
      <w:r w:rsidR="00997674" w:rsidRPr="00755544">
        <w:rPr>
          <w:rFonts w:cs="Arial"/>
          <w:sz w:val="22"/>
          <w:szCs w:val="22"/>
        </w:rPr>
        <w:t xml:space="preserve">sportu, kultury a památkové péče </w:t>
      </w:r>
      <w:r w:rsidRPr="00755544">
        <w:rPr>
          <w:rFonts w:cs="Arial"/>
          <w:sz w:val="22"/>
          <w:szCs w:val="22"/>
        </w:rPr>
        <w:t>Krajského úřadu Olomouckého kraje</w:t>
      </w:r>
    </w:p>
    <w:p w14:paraId="1DEEDCC2" w14:textId="77777777" w:rsidR="00E6114F" w:rsidRPr="00755544" w:rsidRDefault="00E6114F" w:rsidP="00E6114F">
      <w:pPr>
        <w:spacing w:after="0"/>
        <w:ind w:left="143" w:firstLine="708"/>
        <w:rPr>
          <w:rFonts w:cs="Arial"/>
          <w:sz w:val="22"/>
          <w:szCs w:val="22"/>
        </w:rPr>
      </w:pPr>
      <w:r w:rsidRPr="00755544">
        <w:rPr>
          <w:rFonts w:cs="Arial"/>
          <w:sz w:val="22"/>
          <w:szCs w:val="22"/>
        </w:rPr>
        <w:t>Jeremenkova 1191/40a</w:t>
      </w:r>
    </w:p>
    <w:p w14:paraId="6F97BE3D" w14:textId="77777777" w:rsidR="00E6114F" w:rsidRPr="00755544" w:rsidRDefault="00E6114F" w:rsidP="00E6114F">
      <w:pPr>
        <w:spacing w:after="0"/>
        <w:ind w:left="143" w:firstLine="708"/>
        <w:rPr>
          <w:rFonts w:cs="Arial"/>
          <w:sz w:val="22"/>
          <w:szCs w:val="22"/>
        </w:rPr>
      </w:pPr>
      <w:r w:rsidRPr="00755544">
        <w:rPr>
          <w:rFonts w:cs="Arial"/>
          <w:sz w:val="22"/>
          <w:szCs w:val="22"/>
        </w:rPr>
        <w:t>779 00 Olomouc</w:t>
      </w:r>
    </w:p>
    <w:p w14:paraId="2B6A1A1B" w14:textId="77777777" w:rsidR="00E6114F" w:rsidRPr="00755544" w:rsidRDefault="00E6114F" w:rsidP="00E6114F">
      <w:pPr>
        <w:spacing w:after="0"/>
        <w:ind w:left="143" w:firstLine="708"/>
        <w:rPr>
          <w:rFonts w:cs="Arial"/>
          <w:bCs/>
          <w:sz w:val="22"/>
          <w:szCs w:val="22"/>
        </w:rPr>
      </w:pPr>
      <w:r w:rsidRPr="00755544">
        <w:rPr>
          <w:rFonts w:cs="Arial"/>
          <w:sz w:val="22"/>
          <w:szCs w:val="22"/>
        </w:rPr>
        <w:t xml:space="preserve">e-podatelna: </w:t>
      </w:r>
      <w:r w:rsidRPr="00755544">
        <w:rPr>
          <w:rFonts w:cs="Arial"/>
          <w:sz w:val="22"/>
          <w:szCs w:val="22"/>
          <w:u w:val="single"/>
        </w:rPr>
        <w:t>posta@olkraj.cz</w:t>
      </w:r>
      <w:r w:rsidRPr="00755544">
        <w:rPr>
          <w:sz w:val="22"/>
          <w:szCs w:val="22"/>
        </w:rPr>
        <w:t xml:space="preserve"> </w:t>
      </w:r>
    </w:p>
    <w:p w14:paraId="20783FAC" w14:textId="77777777" w:rsidR="00E6114F" w:rsidRPr="00755544" w:rsidRDefault="00E6114F" w:rsidP="00E6114F">
      <w:pPr>
        <w:spacing w:after="0"/>
        <w:ind w:left="708" w:firstLine="143"/>
        <w:rPr>
          <w:rFonts w:cs="Arial"/>
          <w:sz w:val="22"/>
          <w:szCs w:val="22"/>
        </w:rPr>
      </w:pPr>
      <w:r w:rsidRPr="00755544">
        <w:rPr>
          <w:bCs/>
          <w:sz w:val="22"/>
          <w:szCs w:val="22"/>
        </w:rPr>
        <w:t>ID datové schránky</w:t>
      </w:r>
      <w:r w:rsidRPr="00755544">
        <w:rPr>
          <w:rFonts w:cs="Arial"/>
          <w:sz w:val="22"/>
          <w:szCs w:val="22"/>
        </w:rPr>
        <w:t xml:space="preserve">: </w:t>
      </w:r>
      <w:proofErr w:type="spellStart"/>
      <w:r w:rsidRPr="00755544">
        <w:rPr>
          <w:rFonts w:cs="Arial"/>
          <w:sz w:val="22"/>
          <w:szCs w:val="22"/>
        </w:rPr>
        <w:t>qiabfmf</w:t>
      </w:r>
      <w:proofErr w:type="spellEnd"/>
      <w:r w:rsidRPr="00755544">
        <w:rPr>
          <w:rFonts w:cs="Arial"/>
          <w:sz w:val="22"/>
          <w:szCs w:val="22"/>
        </w:rPr>
        <w:tab/>
      </w:r>
    </w:p>
    <w:p w14:paraId="402F765C" w14:textId="77777777" w:rsidR="00997674" w:rsidRPr="00755544" w:rsidRDefault="00997674" w:rsidP="00997674">
      <w:pPr>
        <w:spacing w:after="0"/>
        <w:ind w:left="851"/>
        <w:rPr>
          <w:rFonts w:cs="Arial"/>
          <w:i/>
          <w:sz w:val="22"/>
          <w:szCs w:val="22"/>
        </w:rPr>
      </w:pPr>
    </w:p>
    <w:p w14:paraId="77DC8F32" w14:textId="588E1D81" w:rsidR="000F4B4B" w:rsidRPr="00755544" w:rsidRDefault="00E6114F" w:rsidP="000F4B4B">
      <w:pPr>
        <w:pStyle w:val="Odstavecseseznamem"/>
        <w:numPr>
          <w:ilvl w:val="1"/>
          <w:numId w:val="1"/>
        </w:numPr>
        <w:ind w:left="851" w:hanging="851"/>
        <w:contextualSpacing w:val="0"/>
        <w:jc w:val="both"/>
        <w:rPr>
          <w:rFonts w:ascii="Arial" w:hAnsi="Arial" w:cs="Arial"/>
          <w:i/>
          <w:sz w:val="22"/>
          <w:szCs w:val="22"/>
        </w:rPr>
      </w:pPr>
      <w:r w:rsidRPr="00755544">
        <w:rPr>
          <w:rFonts w:ascii="Arial" w:hAnsi="Arial" w:cs="Arial"/>
          <w:b/>
          <w:sz w:val="22"/>
          <w:szCs w:val="22"/>
        </w:rPr>
        <w:t>Cílem dotačního programu</w:t>
      </w:r>
      <w:r w:rsidR="000F4B4B" w:rsidRPr="00755544">
        <w:rPr>
          <w:rFonts w:ascii="Arial" w:hAnsi="Arial" w:cs="Arial"/>
          <w:sz w:val="22"/>
          <w:szCs w:val="22"/>
        </w:rPr>
        <w:t xml:space="preserve"> je podpora obnovy </w:t>
      </w:r>
      <w:r w:rsidR="00755544" w:rsidRPr="00755544">
        <w:rPr>
          <w:rFonts w:ascii="Arial" w:hAnsi="Arial" w:cs="Arial"/>
          <w:sz w:val="22"/>
          <w:szCs w:val="22"/>
        </w:rPr>
        <w:t>staveb drobné architektury místního významu</w:t>
      </w:r>
      <w:r w:rsidR="000F4B4B" w:rsidRPr="00755544">
        <w:rPr>
          <w:rFonts w:ascii="Arial" w:hAnsi="Arial" w:cs="Arial"/>
          <w:sz w:val="22"/>
          <w:szCs w:val="22"/>
        </w:rPr>
        <w:t xml:space="preserve"> v Olomouckém kraji ve veřejném zájmu a v souladu s cíli Olomouckého kraje. Dotační program vychází ze schválené „Strategie rozvoje územního obvodu Olomouckého kraje   2015 - 2020“.</w:t>
      </w:r>
    </w:p>
    <w:p w14:paraId="636E60F5" w14:textId="77777777" w:rsidR="00E6114F" w:rsidRPr="00755544" w:rsidRDefault="00E6114F" w:rsidP="00E6114F">
      <w:pPr>
        <w:numPr>
          <w:ilvl w:val="1"/>
          <w:numId w:val="1"/>
        </w:numPr>
        <w:ind w:left="851" w:hanging="851"/>
        <w:rPr>
          <w:rFonts w:cs="Arial"/>
          <w:sz w:val="22"/>
          <w:szCs w:val="22"/>
        </w:rPr>
      </w:pPr>
      <w:r w:rsidRPr="00755544">
        <w:rPr>
          <w:rFonts w:cs="Arial"/>
          <w:sz w:val="22"/>
          <w:szCs w:val="22"/>
        </w:rPr>
        <w:t xml:space="preserve">Dotační program </w:t>
      </w:r>
      <w:r w:rsidR="000F4B4B" w:rsidRPr="00755544">
        <w:rPr>
          <w:rFonts w:cs="Arial"/>
          <w:sz w:val="22"/>
          <w:szCs w:val="22"/>
        </w:rPr>
        <w:t>Památkové péče v Olomouckém kraji v roce 2020</w:t>
      </w:r>
      <w:r w:rsidRPr="00755544">
        <w:rPr>
          <w:rFonts w:cs="Arial"/>
          <w:sz w:val="22"/>
          <w:szCs w:val="22"/>
        </w:rPr>
        <w:t xml:space="preserve"> se dělí na tyto dotační tituly:</w:t>
      </w:r>
    </w:p>
    <w:p w14:paraId="1C8A7125" w14:textId="77777777" w:rsidR="00E6114F" w:rsidRPr="00755544" w:rsidRDefault="00E6114F" w:rsidP="00E6114F">
      <w:pPr>
        <w:spacing w:after="60"/>
        <w:ind w:left="851"/>
        <w:rPr>
          <w:rFonts w:cs="Arial"/>
          <w:sz w:val="22"/>
          <w:szCs w:val="22"/>
        </w:rPr>
      </w:pPr>
      <w:r w:rsidRPr="00755544">
        <w:rPr>
          <w:rFonts w:cs="Arial"/>
          <w:sz w:val="22"/>
          <w:szCs w:val="22"/>
        </w:rPr>
        <w:t xml:space="preserve">Dotační titul 1 </w:t>
      </w:r>
      <w:r w:rsidR="000F4B4B" w:rsidRPr="00755544">
        <w:rPr>
          <w:rFonts w:cs="Arial"/>
          <w:sz w:val="22"/>
          <w:szCs w:val="22"/>
        </w:rPr>
        <w:t>–</w:t>
      </w:r>
      <w:r w:rsidRPr="00755544">
        <w:rPr>
          <w:rFonts w:cs="Arial"/>
          <w:sz w:val="22"/>
          <w:szCs w:val="22"/>
        </w:rPr>
        <w:t xml:space="preserve"> </w:t>
      </w:r>
      <w:r w:rsidR="000F4B4B" w:rsidRPr="00755544">
        <w:rPr>
          <w:rFonts w:cs="Arial"/>
          <w:sz w:val="22"/>
          <w:szCs w:val="22"/>
        </w:rPr>
        <w:t>Obnova kulturních památek</w:t>
      </w:r>
    </w:p>
    <w:p w14:paraId="06235FA1" w14:textId="77777777" w:rsidR="00E6114F" w:rsidRPr="00755544" w:rsidRDefault="00E6114F" w:rsidP="00E6114F">
      <w:pPr>
        <w:spacing w:after="60"/>
        <w:ind w:left="851"/>
        <w:rPr>
          <w:rFonts w:cs="Arial"/>
          <w:sz w:val="22"/>
          <w:szCs w:val="22"/>
        </w:rPr>
      </w:pPr>
      <w:r w:rsidRPr="00755544">
        <w:rPr>
          <w:rFonts w:cs="Arial"/>
          <w:sz w:val="22"/>
          <w:szCs w:val="22"/>
        </w:rPr>
        <w:t>Dotač</w:t>
      </w:r>
      <w:r w:rsidR="000F4B4B" w:rsidRPr="00755544">
        <w:rPr>
          <w:rFonts w:cs="Arial"/>
          <w:sz w:val="22"/>
          <w:szCs w:val="22"/>
        </w:rPr>
        <w:t>ní titul 2 – Obnova staveb drobné architektury místního významu</w:t>
      </w:r>
    </w:p>
    <w:p w14:paraId="16184608" w14:textId="77777777" w:rsidR="00E6114F" w:rsidRPr="00755544" w:rsidRDefault="00E6114F" w:rsidP="00A36DA1">
      <w:pPr>
        <w:spacing w:after="60"/>
        <w:ind w:left="2410" w:hanging="1559"/>
        <w:rPr>
          <w:rFonts w:cs="Arial"/>
          <w:sz w:val="22"/>
          <w:szCs w:val="22"/>
        </w:rPr>
      </w:pPr>
      <w:r w:rsidRPr="00755544">
        <w:rPr>
          <w:rFonts w:cs="Arial"/>
          <w:sz w:val="22"/>
          <w:szCs w:val="22"/>
        </w:rPr>
        <w:t>Dotač</w:t>
      </w:r>
      <w:r w:rsidR="000F4B4B" w:rsidRPr="00755544">
        <w:rPr>
          <w:rFonts w:cs="Arial"/>
          <w:sz w:val="22"/>
          <w:szCs w:val="22"/>
        </w:rPr>
        <w:t xml:space="preserve">ní titul 3 </w:t>
      </w:r>
      <w:r w:rsidR="00A36DA1" w:rsidRPr="00755544">
        <w:rPr>
          <w:rFonts w:cs="Arial"/>
          <w:sz w:val="22"/>
          <w:szCs w:val="22"/>
        </w:rPr>
        <w:t>–</w:t>
      </w:r>
      <w:r w:rsidR="000F4B4B" w:rsidRPr="00755544">
        <w:rPr>
          <w:rFonts w:cs="Arial"/>
          <w:sz w:val="22"/>
          <w:szCs w:val="22"/>
        </w:rPr>
        <w:t xml:space="preserve"> </w:t>
      </w:r>
      <w:r w:rsidR="00A36DA1" w:rsidRPr="00755544">
        <w:rPr>
          <w:rFonts w:cs="Arial"/>
          <w:sz w:val="22"/>
          <w:szCs w:val="22"/>
        </w:rPr>
        <w:t>Obnova nemovitostí, které nejsou kulturní pam</w:t>
      </w:r>
      <w:r w:rsidR="0060137B" w:rsidRPr="00755544">
        <w:rPr>
          <w:rFonts w:cs="Arial"/>
          <w:sz w:val="22"/>
          <w:szCs w:val="22"/>
        </w:rPr>
        <w:t>átkou, nacházející</w:t>
      </w:r>
      <w:r w:rsidR="00B15247" w:rsidRPr="00755544">
        <w:rPr>
          <w:rFonts w:cs="Arial"/>
          <w:sz w:val="22"/>
          <w:szCs w:val="22"/>
        </w:rPr>
        <w:t>ch</w:t>
      </w:r>
      <w:r w:rsidR="0060137B" w:rsidRPr="00755544">
        <w:rPr>
          <w:rFonts w:cs="Arial"/>
          <w:sz w:val="22"/>
          <w:szCs w:val="22"/>
        </w:rPr>
        <w:t xml:space="preserve"> se </w:t>
      </w:r>
      <w:r w:rsidR="00A36DA1" w:rsidRPr="00755544">
        <w:rPr>
          <w:rFonts w:cs="Arial"/>
          <w:sz w:val="22"/>
          <w:szCs w:val="22"/>
        </w:rPr>
        <w:t>na území památkových rezervací a památkových zón</w:t>
      </w:r>
    </w:p>
    <w:p w14:paraId="3C4370A1" w14:textId="77777777" w:rsidR="00E6114F" w:rsidRPr="00A36DA1" w:rsidRDefault="00E6114F" w:rsidP="00E6114F">
      <w:pPr>
        <w:rPr>
          <w:rFonts w:cs="Arial"/>
          <w:color w:val="FF0000"/>
        </w:rPr>
      </w:pPr>
    </w:p>
    <w:p w14:paraId="0244B486" w14:textId="77777777" w:rsidR="00E6114F" w:rsidRPr="00755544" w:rsidRDefault="00E6114F" w:rsidP="00E6114F">
      <w:pPr>
        <w:spacing w:after="0"/>
        <w:jc w:val="left"/>
        <w:rPr>
          <w:rFonts w:cs="Arial"/>
          <w:b/>
          <w:sz w:val="28"/>
          <w:szCs w:val="28"/>
        </w:rPr>
      </w:pPr>
      <w:r w:rsidRPr="00755544">
        <w:rPr>
          <w:rFonts w:cs="Arial"/>
          <w:b/>
          <w:caps/>
          <w:sz w:val="28"/>
        </w:rPr>
        <w:t>Pravidla dotačního titulu</w:t>
      </w:r>
      <w:r w:rsidRPr="00755544">
        <w:rPr>
          <w:rFonts w:cs="Arial"/>
          <w:b/>
          <w:sz w:val="28"/>
        </w:rPr>
        <w:t xml:space="preserve">  - </w:t>
      </w:r>
      <w:r w:rsidR="000F4B4B" w:rsidRPr="00755544">
        <w:rPr>
          <w:rFonts w:cs="Arial"/>
          <w:b/>
          <w:sz w:val="28"/>
        </w:rPr>
        <w:t xml:space="preserve"> </w:t>
      </w:r>
      <w:r w:rsidR="007F3CB0" w:rsidRPr="00755544">
        <w:rPr>
          <w:rFonts w:cs="Arial"/>
          <w:b/>
          <w:sz w:val="28"/>
        </w:rPr>
        <w:t>08</w:t>
      </w:r>
      <w:r w:rsidR="00066005" w:rsidRPr="00755544">
        <w:rPr>
          <w:rFonts w:cs="Arial"/>
          <w:b/>
          <w:sz w:val="28"/>
        </w:rPr>
        <w:t>_01_2_Obnova staveb drobné architektury místního významu</w:t>
      </w:r>
    </w:p>
    <w:p w14:paraId="20CE189A" w14:textId="77777777" w:rsidR="00E6114F" w:rsidRPr="00755544" w:rsidRDefault="00E6114F" w:rsidP="00E6114F">
      <w:pPr>
        <w:jc w:val="center"/>
        <w:rPr>
          <w:rFonts w:cs="Arial"/>
          <w:b/>
          <w:caps/>
          <w:sz w:val="22"/>
          <w:szCs w:val="22"/>
          <w:u w:val="single"/>
        </w:rPr>
      </w:pPr>
    </w:p>
    <w:p w14:paraId="1D928DF6" w14:textId="77777777" w:rsidR="00E6114F" w:rsidRPr="00755544" w:rsidRDefault="00E6114F" w:rsidP="00E6114F">
      <w:pPr>
        <w:spacing w:after="0"/>
        <w:rPr>
          <w:rFonts w:cs="Arial"/>
          <w:sz w:val="22"/>
          <w:szCs w:val="22"/>
        </w:rPr>
      </w:pPr>
      <w:r w:rsidRPr="00755544">
        <w:rPr>
          <w:rFonts w:cs="Arial"/>
          <w:b/>
          <w:sz w:val="22"/>
          <w:szCs w:val="22"/>
        </w:rPr>
        <w:t>Kontaktní údaje</w:t>
      </w:r>
      <w:r w:rsidRPr="00755544">
        <w:rPr>
          <w:rFonts w:cs="Arial"/>
          <w:sz w:val="22"/>
          <w:szCs w:val="22"/>
        </w:rPr>
        <w:t xml:space="preserve"> pro komunikaci s administrátorem: </w:t>
      </w:r>
    </w:p>
    <w:p w14:paraId="1A5CE1D3" w14:textId="77777777" w:rsidR="00E6114F" w:rsidRPr="00755544" w:rsidRDefault="00E6114F" w:rsidP="00E6114F">
      <w:pPr>
        <w:spacing w:after="0"/>
        <w:rPr>
          <w:rFonts w:cs="Arial"/>
          <w:sz w:val="22"/>
          <w:szCs w:val="22"/>
        </w:rPr>
      </w:pPr>
      <w:r w:rsidRPr="00755544">
        <w:rPr>
          <w:rFonts w:cs="Arial"/>
          <w:sz w:val="22"/>
          <w:szCs w:val="22"/>
        </w:rPr>
        <w:t xml:space="preserve">Odbor </w:t>
      </w:r>
      <w:r w:rsidR="000F4B4B" w:rsidRPr="00755544">
        <w:rPr>
          <w:rFonts w:cs="Arial"/>
          <w:sz w:val="22"/>
          <w:szCs w:val="22"/>
        </w:rPr>
        <w:t>sportu, kultury a památkové péče</w:t>
      </w:r>
      <w:r w:rsidRPr="00755544">
        <w:rPr>
          <w:rFonts w:cs="Arial"/>
          <w:sz w:val="22"/>
          <w:szCs w:val="22"/>
        </w:rPr>
        <w:t xml:space="preserve"> Krajského úřadu Olomouckého kraje</w:t>
      </w:r>
    </w:p>
    <w:p w14:paraId="78500BC1" w14:textId="77777777" w:rsidR="00E6114F" w:rsidRPr="00755544" w:rsidRDefault="00E6114F" w:rsidP="00E6114F">
      <w:pPr>
        <w:spacing w:after="0"/>
        <w:rPr>
          <w:rFonts w:cs="Arial"/>
          <w:sz w:val="22"/>
          <w:szCs w:val="22"/>
        </w:rPr>
      </w:pPr>
      <w:r w:rsidRPr="00755544">
        <w:rPr>
          <w:rFonts w:cs="Arial"/>
          <w:sz w:val="22"/>
          <w:szCs w:val="22"/>
        </w:rPr>
        <w:t xml:space="preserve">Olomouc, Jeremenkova </w:t>
      </w:r>
      <w:r w:rsidR="000F4B4B" w:rsidRPr="00755544">
        <w:rPr>
          <w:rFonts w:cs="Arial"/>
          <w:sz w:val="22"/>
          <w:szCs w:val="22"/>
        </w:rPr>
        <w:t>42 Regionálního centra Olomouc</w:t>
      </w:r>
    </w:p>
    <w:p w14:paraId="31DFDC7B" w14:textId="77777777" w:rsidR="00E6114F" w:rsidRPr="00755544" w:rsidRDefault="00E6114F" w:rsidP="00E6114F">
      <w:pPr>
        <w:spacing w:after="0"/>
        <w:rPr>
          <w:rFonts w:cs="Arial"/>
          <w:sz w:val="22"/>
          <w:szCs w:val="22"/>
        </w:rPr>
      </w:pPr>
      <w:r w:rsidRPr="00755544">
        <w:rPr>
          <w:rFonts w:cs="Arial"/>
          <w:sz w:val="22"/>
          <w:szCs w:val="22"/>
        </w:rPr>
        <w:t>Jméno administrátora:</w:t>
      </w:r>
      <w:r w:rsidR="000F4B4B" w:rsidRPr="00755544">
        <w:rPr>
          <w:rFonts w:cs="Arial"/>
          <w:sz w:val="22"/>
          <w:szCs w:val="22"/>
        </w:rPr>
        <w:t xml:space="preserve"> </w:t>
      </w:r>
      <w:r w:rsidR="0006146F" w:rsidRPr="00755544">
        <w:rPr>
          <w:rFonts w:cs="Arial"/>
          <w:sz w:val="22"/>
          <w:szCs w:val="22"/>
        </w:rPr>
        <w:t>Mgr</w:t>
      </w:r>
      <w:r w:rsidR="000F4B4B" w:rsidRPr="00755544">
        <w:rPr>
          <w:rFonts w:cs="Arial"/>
          <w:sz w:val="22"/>
          <w:szCs w:val="22"/>
        </w:rPr>
        <w:t xml:space="preserve">. </w:t>
      </w:r>
      <w:r w:rsidR="0006146F" w:rsidRPr="00755544">
        <w:rPr>
          <w:rFonts w:cs="Arial"/>
          <w:sz w:val="22"/>
          <w:szCs w:val="22"/>
        </w:rPr>
        <w:t>Sabina</w:t>
      </w:r>
      <w:r w:rsidR="00432A26" w:rsidRPr="00755544">
        <w:rPr>
          <w:rFonts w:cs="Arial"/>
          <w:sz w:val="22"/>
          <w:szCs w:val="22"/>
        </w:rPr>
        <w:t xml:space="preserve"> Soušková</w:t>
      </w:r>
    </w:p>
    <w:p w14:paraId="741A2DC7" w14:textId="77777777" w:rsidR="00E6114F" w:rsidRPr="00755544" w:rsidRDefault="00E6114F" w:rsidP="00E6114F">
      <w:pPr>
        <w:spacing w:after="0"/>
        <w:rPr>
          <w:rFonts w:cs="Arial"/>
          <w:sz w:val="22"/>
          <w:szCs w:val="22"/>
        </w:rPr>
      </w:pPr>
      <w:r w:rsidRPr="00755544">
        <w:rPr>
          <w:rFonts w:cs="Arial"/>
          <w:sz w:val="22"/>
          <w:szCs w:val="22"/>
        </w:rPr>
        <w:t>Telefon:</w:t>
      </w:r>
      <w:r w:rsidR="000F4B4B" w:rsidRPr="00755544">
        <w:rPr>
          <w:rFonts w:cs="Arial"/>
          <w:sz w:val="22"/>
          <w:szCs w:val="22"/>
        </w:rPr>
        <w:t xml:space="preserve"> 585 580 </w:t>
      </w:r>
      <w:r w:rsidR="0006146F" w:rsidRPr="00755544">
        <w:rPr>
          <w:rFonts w:cs="Arial"/>
          <w:sz w:val="22"/>
          <w:szCs w:val="22"/>
        </w:rPr>
        <w:t>584</w:t>
      </w:r>
    </w:p>
    <w:p w14:paraId="2B5B15FE" w14:textId="77777777" w:rsidR="00E6114F" w:rsidRPr="00755544" w:rsidRDefault="000F4B4B" w:rsidP="00E6114F">
      <w:pPr>
        <w:spacing w:after="0"/>
        <w:rPr>
          <w:rFonts w:cs="Arial"/>
          <w:sz w:val="22"/>
          <w:szCs w:val="22"/>
        </w:rPr>
      </w:pPr>
      <w:r w:rsidRPr="00755544">
        <w:rPr>
          <w:rFonts w:cs="Arial"/>
          <w:sz w:val="22"/>
          <w:szCs w:val="22"/>
        </w:rPr>
        <w:t xml:space="preserve">E-mail: </w:t>
      </w:r>
      <w:r w:rsidR="00A36DA1" w:rsidRPr="00755544">
        <w:rPr>
          <w:rFonts w:cs="Arial"/>
          <w:sz w:val="22"/>
          <w:szCs w:val="22"/>
        </w:rPr>
        <w:t xml:space="preserve"> </w:t>
      </w:r>
      <w:r w:rsidR="0006146F" w:rsidRPr="00755544">
        <w:rPr>
          <w:rFonts w:cs="Arial"/>
          <w:sz w:val="22"/>
          <w:szCs w:val="22"/>
          <w:u w:val="single"/>
        </w:rPr>
        <w:t>s.souskova</w:t>
      </w:r>
      <w:r w:rsidR="0060137B" w:rsidRPr="00755544">
        <w:rPr>
          <w:rFonts w:cs="Arial"/>
          <w:sz w:val="22"/>
          <w:szCs w:val="22"/>
          <w:u w:val="single"/>
        </w:rPr>
        <w:t>@olkraj.cz</w:t>
      </w:r>
    </w:p>
    <w:p w14:paraId="60677DEC" w14:textId="77777777" w:rsidR="00E6114F" w:rsidRPr="009903A3" w:rsidRDefault="00E6114F" w:rsidP="00E6114F">
      <w:pPr>
        <w:rPr>
          <w:rFonts w:cs="Arial"/>
          <w:i/>
          <w:color w:val="808080" w:themeColor="background1" w:themeShade="80"/>
        </w:rPr>
      </w:pPr>
    </w:p>
    <w:p w14:paraId="7D56BFF7" w14:textId="49857F61" w:rsidR="00E6114F" w:rsidRPr="00755544" w:rsidRDefault="00E6114F" w:rsidP="00E6114F">
      <w:pPr>
        <w:numPr>
          <w:ilvl w:val="0"/>
          <w:numId w:val="1"/>
        </w:numPr>
        <w:autoSpaceDE w:val="0"/>
        <w:autoSpaceDN w:val="0"/>
        <w:adjustRightInd w:val="0"/>
        <w:spacing w:before="120"/>
        <w:ind w:left="357" w:hanging="357"/>
        <w:contextualSpacing/>
        <w:rPr>
          <w:rFonts w:cs="Arial"/>
          <w:b/>
          <w:bCs/>
          <w:szCs w:val="24"/>
        </w:rPr>
      </w:pPr>
      <w:r w:rsidRPr="00755544">
        <w:rPr>
          <w:rFonts w:cs="Arial"/>
          <w:b/>
          <w:bCs/>
          <w:szCs w:val="24"/>
        </w:rPr>
        <w:t xml:space="preserve">Důvod, obecný účel dotačního </w:t>
      </w:r>
      <w:r w:rsidR="00493790" w:rsidRPr="00755544">
        <w:rPr>
          <w:rFonts w:cs="Arial"/>
          <w:b/>
          <w:bCs/>
          <w:szCs w:val="24"/>
        </w:rPr>
        <w:t>titulu</w:t>
      </w:r>
      <w:r w:rsidRPr="00755544">
        <w:rPr>
          <w:rFonts w:cs="Arial"/>
          <w:b/>
          <w:bCs/>
          <w:szCs w:val="24"/>
        </w:rPr>
        <w:t xml:space="preserve"> </w:t>
      </w:r>
    </w:p>
    <w:p w14:paraId="040F62E4" w14:textId="77777777" w:rsidR="00E6114F" w:rsidRPr="00755544" w:rsidRDefault="00E6114F" w:rsidP="00E6114F">
      <w:pPr>
        <w:autoSpaceDE w:val="0"/>
        <w:autoSpaceDN w:val="0"/>
        <w:adjustRightInd w:val="0"/>
        <w:spacing w:before="120"/>
        <w:ind w:left="357"/>
        <w:contextualSpacing/>
        <w:jc w:val="left"/>
        <w:rPr>
          <w:rFonts w:cs="Arial"/>
          <w:b/>
          <w:bCs/>
          <w:szCs w:val="24"/>
        </w:rPr>
      </w:pPr>
    </w:p>
    <w:p w14:paraId="5D51778E" w14:textId="77777777" w:rsidR="00E6114F" w:rsidRPr="00755544" w:rsidRDefault="00E6114F" w:rsidP="000F4B4B">
      <w:pPr>
        <w:numPr>
          <w:ilvl w:val="1"/>
          <w:numId w:val="1"/>
        </w:numPr>
        <w:spacing w:after="0"/>
        <w:ind w:left="851" w:hanging="851"/>
        <w:rPr>
          <w:rFonts w:cs="Arial"/>
          <w:i/>
          <w:sz w:val="22"/>
          <w:szCs w:val="22"/>
        </w:rPr>
      </w:pPr>
      <w:r w:rsidRPr="00755544">
        <w:rPr>
          <w:rFonts w:cs="Arial"/>
          <w:b/>
          <w:sz w:val="22"/>
          <w:szCs w:val="22"/>
        </w:rPr>
        <w:t>Důvodem</w:t>
      </w:r>
      <w:r w:rsidRPr="00755544">
        <w:rPr>
          <w:rFonts w:cs="Arial"/>
          <w:sz w:val="22"/>
          <w:szCs w:val="22"/>
        </w:rPr>
        <w:t xml:space="preserve"> </w:t>
      </w:r>
      <w:r w:rsidR="00493790" w:rsidRPr="00755544">
        <w:rPr>
          <w:rFonts w:cs="Arial"/>
          <w:sz w:val="22"/>
          <w:szCs w:val="22"/>
        </w:rPr>
        <w:t>vyhlášení dotačního titulu</w:t>
      </w:r>
      <w:r w:rsidR="000F4B4B" w:rsidRPr="00755544">
        <w:rPr>
          <w:rFonts w:eastAsia="Calibri" w:cs="Arial"/>
          <w:sz w:val="22"/>
          <w:szCs w:val="22"/>
        </w:rPr>
        <w:t xml:space="preserve"> je přispívat dotačními programy na </w:t>
      </w:r>
      <w:r w:rsidR="000F4B4B" w:rsidRPr="00755544">
        <w:rPr>
          <w:rFonts w:cs="Arial"/>
          <w:sz w:val="22"/>
          <w:szCs w:val="22"/>
        </w:rPr>
        <w:t>záchranu a opravu objektů památkové a historické hodnoty</w:t>
      </w:r>
      <w:r w:rsidR="00A36DA1" w:rsidRPr="00755544">
        <w:rPr>
          <w:rFonts w:cs="Arial"/>
          <w:sz w:val="22"/>
          <w:szCs w:val="22"/>
        </w:rPr>
        <w:t>.</w:t>
      </w:r>
    </w:p>
    <w:p w14:paraId="19645B4E" w14:textId="77777777" w:rsidR="000F4B4B" w:rsidRPr="00755544" w:rsidRDefault="000F4B4B" w:rsidP="000F4B4B">
      <w:pPr>
        <w:spacing w:after="0"/>
        <w:ind w:left="851"/>
        <w:rPr>
          <w:rFonts w:cs="Arial"/>
          <w:i/>
          <w:sz w:val="22"/>
          <w:szCs w:val="22"/>
        </w:rPr>
      </w:pPr>
    </w:p>
    <w:p w14:paraId="3A0F7536" w14:textId="1CA66099" w:rsidR="000F4B4B" w:rsidRPr="00755544" w:rsidRDefault="00E6114F" w:rsidP="00755544">
      <w:pPr>
        <w:numPr>
          <w:ilvl w:val="1"/>
          <w:numId w:val="1"/>
        </w:numPr>
        <w:spacing w:after="0"/>
        <w:ind w:hanging="792"/>
        <w:rPr>
          <w:rFonts w:cs="Arial"/>
          <w:i/>
          <w:sz w:val="22"/>
          <w:szCs w:val="22"/>
        </w:rPr>
      </w:pPr>
      <w:r w:rsidRPr="00755544">
        <w:rPr>
          <w:rFonts w:cs="Arial"/>
          <w:b/>
          <w:sz w:val="22"/>
          <w:szCs w:val="22"/>
        </w:rPr>
        <w:t>Obecným účelem</w:t>
      </w:r>
      <w:r w:rsidRPr="00755544">
        <w:rPr>
          <w:rFonts w:cs="Arial"/>
          <w:sz w:val="22"/>
          <w:szCs w:val="22"/>
        </w:rPr>
        <w:t xml:space="preserve"> vyhlášeného dotačního </w:t>
      </w:r>
      <w:r w:rsidR="003E152A" w:rsidRPr="00755544">
        <w:rPr>
          <w:rFonts w:cs="Arial"/>
          <w:sz w:val="22"/>
          <w:szCs w:val="22"/>
        </w:rPr>
        <w:t>titulu</w:t>
      </w:r>
      <w:r w:rsidR="00493790" w:rsidRPr="00755544">
        <w:rPr>
          <w:rFonts w:cs="Arial"/>
          <w:sz w:val="22"/>
          <w:szCs w:val="22"/>
        </w:rPr>
        <w:t xml:space="preserve"> </w:t>
      </w:r>
      <w:r w:rsidR="002E064C" w:rsidRPr="00755544">
        <w:rPr>
          <w:rFonts w:cs="Arial"/>
          <w:sz w:val="22"/>
          <w:szCs w:val="22"/>
        </w:rPr>
        <w:t>08_01_2_</w:t>
      </w:r>
      <w:r w:rsidR="000F4B4B" w:rsidRPr="00755544">
        <w:rPr>
          <w:rFonts w:eastAsia="Calibri" w:cs="Arial"/>
          <w:sz w:val="22"/>
          <w:szCs w:val="22"/>
        </w:rPr>
        <w:t xml:space="preserve">Obnova </w:t>
      </w:r>
      <w:r w:rsidR="0006146F" w:rsidRPr="00755544">
        <w:rPr>
          <w:rFonts w:eastAsia="Calibri" w:cs="Arial"/>
          <w:sz w:val="22"/>
          <w:szCs w:val="22"/>
        </w:rPr>
        <w:t>staveb drobné architektury místního významu</w:t>
      </w:r>
      <w:r w:rsidR="000F4B4B" w:rsidRPr="00755544">
        <w:rPr>
          <w:rFonts w:eastAsia="Calibri" w:cs="Arial"/>
          <w:b/>
          <w:sz w:val="22"/>
          <w:szCs w:val="22"/>
        </w:rPr>
        <w:t> </w:t>
      </w:r>
      <w:r w:rsidR="000F4B4B" w:rsidRPr="00755544">
        <w:rPr>
          <w:rFonts w:cs="Arial"/>
          <w:sz w:val="22"/>
          <w:szCs w:val="22"/>
        </w:rPr>
        <w:t>je podpora obnovy </w:t>
      </w:r>
      <w:r w:rsidR="0006146F" w:rsidRPr="00755544">
        <w:rPr>
          <w:rFonts w:cs="Arial"/>
          <w:sz w:val="22"/>
          <w:szCs w:val="22"/>
        </w:rPr>
        <w:t>staveb drobné architektury místního významu</w:t>
      </w:r>
      <w:r w:rsidR="000F4B4B" w:rsidRPr="00755544">
        <w:rPr>
          <w:rFonts w:cs="Arial"/>
          <w:sz w:val="22"/>
          <w:szCs w:val="22"/>
        </w:rPr>
        <w:t xml:space="preserve"> v Olomouckém kraji ve veřejném zájmu a v souladu s cíli Olomouckého kraje a to zejména záchrana a oprava objektů památkové a historické hodnoty nacházejících se ve špatném technickém stavu, zachování kulturně historického charakteru a výpovědní hodnoty </w:t>
      </w:r>
      <w:r w:rsidR="0006146F" w:rsidRPr="00755544">
        <w:rPr>
          <w:rFonts w:cs="Arial"/>
          <w:sz w:val="22"/>
          <w:szCs w:val="22"/>
        </w:rPr>
        <w:t>staveb drobné architektury místního významu</w:t>
      </w:r>
      <w:r w:rsidR="000F4B4B" w:rsidRPr="00755544">
        <w:rPr>
          <w:rFonts w:cs="Arial"/>
          <w:sz w:val="22"/>
          <w:szCs w:val="22"/>
        </w:rPr>
        <w:t xml:space="preserve">, zvýšení prezentace památkového fondu v krajském i celostátním měřítku, soulad způsobu využití </w:t>
      </w:r>
      <w:r w:rsidR="00615423" w:rsidRPr="00755544">
        <w:rPr>
          <w:rFonts w:cs="Arial"/>
          <w:sz w:val="22"/>
          <w:szCs w:val="22"/>
        </w:rPr>
        <w:t>stavby drobné architektury místního významu</w:t>
      </w:r>
      <w:r w:rsidR="000F4B4B" w:rsidRPr="00755544">
        <w:rPr>
          <w:rFonts w:cs="Arial"/>
          <w:sz w:val="22"/>
          <w:szCs w:val="22"/>
        </w:rPr>
        <w:t xml:space="preserve"> s charakterem jejích kulturně historických hodnot.</w:t>
      </w:r>
    </w:p>
    <w:p w14:paraId="7E106318" w14:textId="77777777" w:rsidR="0011562F" w:rsidRPr="00493790" w:rsidRDefault="0011562F" w:rsidP="00E6114F">
      <w:pPr>
        <w:rPr>
          <w:rFonts w:cs="Arial"/>
          <w:i/>
        </w:rPr>
      </w:pPr>
    </w:p>
    <w:p w14:paraId="55B67EB0" w14:textId="77777777" w:rsidR="00E6114F" w:rsidRPr="00493790" w:rsidRDefault="00E6114F" w:rsidP="00E6114F">
      <w:pPr>
        <w:numPr>
          <w:ilvl w:val="0"/>
          <w:numId w:val="1"/>
        </w:numPr>
        <w:autoSpaceDE w:val="0"/>
        <w:autoSpaceDN w:val="0"/>
        <w:adjustRightInd w:val="0"/>
        <w:spacing w:before="120"/>
        <w:ind w:left="284" w:hanging="357"/>
        <w:contextualSpacing/>
        <w:rPr>
          <w:rFonts w:cs="Arial"/>
          <w:b/>
          <w:bCs/>
          <w:szCs w:val="24"/>
        </w:rPr>
      </w:pPr>
      <w:bookmarkStart w:id="1" w:name="okruhŽadatelů"/>
      <w:bookmarkEnd w:id="1"/>
      <w:r w:rsidRPr="00493790">
        <w:rPr>
          <w:rFonts w:cs="Arial"/>
          <w:b/>
          <w:bCs/>
          <w:szCs w:val="24"/>
        </w:rPr>
        <w:t xml:space="preserve">Okruh oprávněných žadatelů v </w:t>
      </w:r>
      <w:r w:rsidRPr="00493790">
        <w:rPr>
          <w:rFonts w:cs="Arial"/>
          <w:b/>
          <w:szCs w:val="24"/>
        </w:rPr>
        <w:t>dotačním titulu</w:t>
      </w:r>
    </w:p>
    <w:p w14:paraId="5527003A" w14:textId="77777777" w:rsidR="00E6114F" w:rsidRPr="00755544" w:rsidRDefault="00E6114F" w:rsidP="00E6114F">
      <w:pPr>
        <w:spacing w:after="0"/>
        <w:jc w:val="left"/>
        <w:rPr>
          <w:rFonts w:cs="Arial"/>
          <w:b/>
          <w:sz w:val="20"/>
        </w:rPr>
      </w:pPr>
    </w:p>
    <w:p w14:paraId="54408630" w14:textId="7BBF36E4" w:rsidR="00E6114F" w:rsidRPr="00755544" w:rsidRDefault="00E6114F" w:rsidP="00E6114F">
      <w:pPr>
        <w:spacing w:after="0"/>
        <w:jc w:val="left"/>
        <w:rPr>
          <w:rFonts w:cs="Arial"/>
          <w:b/>
          <w:sz w:val="22"/>
          <w:szCs w:val="22"/>
        </w:rPr>
      </w:pPr>
      <w:r w:rsidRPr="00755544">
        <w:rPr>
          <w:rFonts w:cs="Arial"/>
          <w:b/>
          <w:sz w:val="22"/>
          <w:szCs w:val="22"/>
        </w:rPr>
        <w:t xml:space="preserve">Žadatelem může být pouze </w:t>
      </w:r>
      <w:r w:rsidR="003E152A" w:rsidRPr="00755544">
        <w:rPr>
          <w:rFonts w:cs="Arial"/>
          <w:b/>
          <w:sz w:val="22"/>
          <w:szCs w:val="22"/>
        </w:rPr>
        <w:t>fyzická nebo právnická osoba</w:t>
      </w:r>
      <w:r w:rsidRPr="00755544">
        <w:rPr>
          <w:rFonts w:cs="Arial"/>
          <w:b/>
          <w:sz w:val="22"/>
          <w:szCs w:val="22"/>
        </w:rPr>
        <w:t>, která je blíže specifikována v těchto pravidlech vyhlášeného dotačního titulu.</w:t>
      </w:r>
    </w:p>
    <w:p w14:paraId="4A68C677" w14:textId="77777777" w:rsidR="00E6114F" w:rsidRPr="00755544" w:rsidRDefault="00E6114F" w:rsidP="00E6114F">
      <w:pPr>
        <w:numPr>
          <w:ilvl w:val="1"/>
          <w:numId w:val="1"/>
        </w:numPr>
        <w:spacing w:after="0"/>
        <w:ind w:left="851" w:hanging="851"/>
        <w:rPr>
          <w:rFonts w:cs="Arial"/>
          <w:sz w:val="22"/>
          <w:szCs w:val="22"/>
        </w:rPr>
      </w:pPr>
      <w:r w:rsidRPr="00755544">
        <w:rPr>
          <w:rFonts w:cs="Arial"/>
          <w:sz w:val="22"/>
          <w:szCs w:val="22"/>
        </w:rPr>
        <w:t xml:space="preserve">Žadatelem </w:t>
      </w:r>
      <w:r w:rsidRPr="00755544">
        <w:rPr>
          <w:rFonts w:cs="Arial"/>
          <w:b/>
          <w:sz w:val="22"/>
          <w:szCs w:val="22"/>
        </w:rPr>
        <w:t>může být</w:t>
      </w:r>
      <w:r w:rsidRPr="00755544">
        <w:rPr>
          <w:rFonts w:cs="Arial"/>
          <w:sz w:val="22"/>
          <w:szCs w:val="22"/>
        </w:rPr>
        <w:t xml:space="preserve"> pouze: </w:t>
      </w:r>
    </w:p>
    <w:p w14:paraId="309293B4" w14:textId="77777777" w:rsidR="00493790" w:rsidRPr="00755544" w:rsidRDefault="00493790" w:rsidP="00493790">
      <w:pPr>
        <w:spacing w:after="0"/>
        <w:ind w:left="851"/>
        <w:rPr>
          <w:rFonts w:cs="Arial"/>
          <w:sz w:val="22"/>
          <w:szCs w:val="22"/>
        </w:rPr>
      </w:pPr>
    </w:p>
    <w:p w14:paraId="02393D61" w14:textId="77777777" w:rsidR="003E152A" w:rsidRPr="00755544" w:rsidRDefault="003E152A" w:rsidP="003E152A">
      <w:pPr>
        <w:pStyle w:val="Default"/>
        <w:numPr>
          <w:ilvl w:val="0"/>
          <w:numId w:val="27"/>
        </w:numPr>
        <w:spacing w:before="120"/>
        <w:ind w:left="1066" w:hanging="357"/>
        <w:rPr>
          <w:color w:val="auto"/>
          <w:sz w:val="22"/>
          <w:szCs w:val="22"/>
        </w:rPr>
      </w:pPr>
      <w:proofErr w:type="gramStart"/>
      <w:r w:rsidRPr="00755544">
        <w:rPr>
          <w:color w:val="auto"/>
          <w:sz w:val="22"/>
          <w:szCs w:val="22"/>
        </w:rPr>
        <w:t>fyzická</w:t>
      </w:r>
      <w:proofErr w:type="gramEnd"/>
      <w:r w:rsidRPr="00755544">
        <w:rPr>
          <w:color w:val="auto"/>
          <w:sz w:val="22"/>
          <w:szCs w:val="22"/>
        </w:rPr>
        <w:t xml:space="preserve"> osoba, </w:t>
      </w:r>
      <w:proofErr w:type="gramStart"/>
      <w:r w:rsidRPr="00755544">
        <w:rPr>
          <w:color w:val="auto"/>
          <w:sz w:val="22"/>
          <w:szCs w:val="22"/>
        </w:rPr>
        <w:t>která:</w:t>
      </w:r>
      <w:proofErr w:type="gramEnd"/>
      <w:r w:rsidRPr="00755544">
        <w:rPr>
          <w:color w:val="auto"/>
          <w:sz w:val="22"/>
          <w:szCs w:val="22"/>
        </w:rPr>
        <w:t xml:space="preserve"> </w:t>
      </w:r>
    </w:p>
    <w:p w14:paraId="68F475AC" w14:textId="77777777" w:rsidR="003E152A" w:rsidRPr="00755544" w:rsidRDefault="003E152A" w:rsidP="003E152A">
      <w:pPr>
        <w:pStyle w:val="Default"/>
        <w:numPr>
          <w:ilvl w:val="0"/>
          <w:numId w:val="28"/>
        </w:numPr>
        <w:spacing w:after="17"/>
        <w:ind w:left="1276" w:hanging="283"/>
        <w:rPr>
          <w:color w:val="auto"/>
          <w:sz w:val="22"/>
          <w:szCs w:val="22"/>
        </w:rPr>
      </w:pPr>
      <w:r w:rsidRPr="00755544">
        <w:rPr>
          <w:color w:val="auto"/>
          <w:sz w:val="22"/>
          <w:szCs w:val="22"/>
        </w:rPr>
        <w:t>dosáhne nejpozději v den podání žádosti o dotaci 18 let,</w:t>
      </w:r>
    </w:p>
    <w:p w14:paraId="119EDA63" w14:textId="77777777" w:rsidR="00755544" w:rsidRPr="00755544" w:rsidRDefault="003E152A" w:rsidP="00755544">
      <w:pPr>
        <w:pStyle w:val="Default"/>
        <w:numPr>
          <w:ilvl w:val="0"/>
          <w:numId w:val="28"/>
        </w:numPr>
        <w:spacing w:after="17"/>
        <w:ind w:left="1276" w:hanging="283"/>
        <w:jc w:val="both"/>
        <w:rPr>
          <w:color w:val="auto"/>
          <w:sz w:val="22"/>
          <w:szCs w:val="22"/>
        </w:rPr>
      </w:pPr>
      <w:r w:rsidRPr="00755544">
        <w:rPr>
          <w:color w:val="auto"/>
          <w:sz w:val="22"/>
          <w:szCs w:val="22"/>
        </w:rPr>
        <w:t>nemá omezenu svéprávnost dle § 55 a násl. zákona č.</w:t>
      </w:r>
      <w:r w:rsidR="00755544" w:rsidRPr="00755544">
        <w:rPr>
          <w:color w:val="auto"/>
          <w:sz w:val="22"/>
          <w:szCs w:val="22"/>
        </w:rPr>
        <w:t xml:space="preserve"> 89/2012 Sb., občanský zákoník,</w:t>
      </w:r>
      <w:r w:rsidRPr="00755544">
        <w:rPr>
          <w:strike/>
          <w:color w:val="auto"/>
          <w:sz w:val="22"/>
          <w:szCs w:val="22"/>
          <w:vertAlign w:val="superscript"/>
        </w:rPr>
        <w:t xml:space="preserve"> </w:t>
      </w:r>
    </w:p>
    <w:p w14:paraId="7E3063A8" w14:textId="6C4A1BAD" w:rsidR="00493790" w:rsidRPr="00755544" w:rsidRDefault="00755544" w:rsidP="00755544">
      <w:pPr>
        <w:pStyle w:val="Default"/>
        <w:numPr>
          <w:ilvl w:val="0"/>
          <w:numId w:val="28"/>
        </w:numPr>
        <w:spacing w:after="17"/>
        <w:ind w:left="1276" w:hanging="283"/>
        <w:jc w:val="both"/>
        <w:rPr>
          <w:color w:val="auto"/>
          <w:sz w:val="22"/>
          <w:szCs w:val="22"/>
        </w:rPr>
      </w:pPr>
      <w:r w:rsidRPr="00755544">
        <w:rPr>
          <w:color w:val="auto"/>
          <w:sz w:val="22"/>
          <w:szCs w:val="22"/>
        </w:rPr>
        <w:t xml:space="preserve">a </w:t>
      </w:r>
      <w:r w:rsidR="00493790" w:rsidRPr="00755544">
        <w:rPr>
          <w:color w:val="auto"/>
          <w:sz w:val="22"/>
          <w:szCs w:val="22"/>
        </w:rPr>
        <w:t xml:space="preserve">je vlastníkem </w:t>
      </w:r>
      <w:r w:rsidRPr="00755544">
        <w:rPr>
          <w:color w:val="auto"/>
          <w:sz w:val="22"/>
          <w:szCs w:val="22"/>
        </w:rPr>
        <w:t>stavby drobné architektury místního významu, případně nájemcem nebo vypůjčitelem stavby drobné architektury místního významu, nacházející se na území Olomouckého kraje</w:t>
      </w:r>
      <w:r w:rsidR="00493790" w:rsidRPr="00755544">
        <w:rPr>
          <w:color w:val="auto"/>
          <w:sz w:val="22"/>
          <w:szCs w:val="22"/>
        </w:rPr>
        <w:t>;</w:t>
      </w:r>
    </w:p>
    <w:p w14:paraId="216C2822" w14:textId="77777777" w:rsidR="00493790" w:rsidRPr="00755544" w:rsidRDefault="00493790" w:rsidP="00493790">
      <w:pPr>
        <w:pStyle w:val="Default"/>
        <w:rPr>
          <w:color w:val="auto"/>
          <w:sz w:val="22"/>
          <w:szCs w:val="22"/>
        </w:rPr>
      </w:pPr>
    </w:p>
    <w:p w14:paraId="4D4C5CD1" w14:textId="77777777" w:rsidR="003E152A" w:rsidRPr="00755544" w:rsidRDefault="003E152A" w:rsidP="003E152A">
      <w:pPr>
        <w:numPr>
          <w:ilvl w:val="0"/>
          <w:numId w:val="27"/>
        </w:numPr>
        <w:autoSpaceDE w:val="0"/>
        <w:autoSpaceDN w:val="0"/>
        <w:adjustRightInd w:val="0"/>
        <w:spacing w:after="14"/>
        <w:jc w:val="left"/>
        <w:rPr>
          <w:rFonts w:eastAsiaTheme="minorHAnsi" w:cs="Arial"/>
          <w:sz w:val="22"/>
          <w:szCs w:val="22"/>
          <w:lang w:eastAsia="en-US"/>
        </w:rPr>
      </w:pPr>
      <w:proofErr w:type="gramStart"/>
      <w:r w:rsidRPr="00755544">
        <w:rPr>
          <w:rFonts w:eastAsiaTheme="minorHAnsi" w:cs="Arial"/>
          <w:sz w:val="22"/>
          <w:szCs w:val="22"/>
          <w:lang w:eastAsia="en-US"/>
        </w:rPr>
        <w:t>právnická</w:t>
      </w:r>
      <w:proofErr w:type="gramEnd"/>
      <w:r w:rsidRPr="00755544">
        <w:rPr>
          <w:rFonts w:eastAsiaTheme="minorHAnsi" w:cs="Arial"/>
          <w:sz w:val="22"/>
          <w:szCs w:val="22"/>
          <w:lang w:eastAsia="en-US"/>
        </w:rPr>
        <w:t xml:space="preserve"> osoba, </w:t>
      </w:r>
      <w:proofErr w:type="gramStart"/>
      <w:r w:rsidRPr="00755544">
        <w:rPr>
          <w:rFonts w:eastAsiaTheme="minorHAnsi" w:cs="Arial"/>
          <w:sz w:val="22"/>
          <w:szCs w:val="22"/>
          <w:lang w:eastAsia="en-US"/>
        </w:rPr>
        <w:t>která:</w:t>
      </w:r>
      <w:proofErr w:type="gramEnd"/>
      <w:r w:rsidRPr="00755544">
        <w:rPr>
          <w:rFonts w:eastAsiaTheme="minorHAnsi" w:cs="Arial"/>
          <w:sz w:val="22"/>
          <w:szCs w:val="22"/>
          <w:lang w:eastAsia="en-US"/>
        </w:rPr>
        <w:t xml:space="preserve"> </w:t>
      </w:r>
    </w:p>
    <w:p w14:paraId="0591AE2C" w14:textId="77777777" w:rsidR="003E152A" w:rsidRPr="00755544" w:rsidRDefault="003E152A" w:rsidP="003E152A">
      <w:pPr>
        <w:autoSpaceDE w:val="0"/>
        <w:autoSpaceDN w:val="0"/>
        <w:adjustRightInd w:val="0"/>
        <w:spacing w:after="14"/>
        <w:ind w:left="1068"/>
        <w:jc w:val="left"/>
        <w:rPr>
          <w:rFonts w:eastAsiaTheme="minorHAnsi" w:cs="Arial"/>
          <w:sz w:val="22"/>
          <w:szCs w:val="22"/>
          <w:lang w:eastAsia="en-US"/>
        </w:rPr>
      </w:pPr>
    </w:p>
    <w:p w14:paraId="6B418A7B" w14:textId="2A7F3E2A" w:rsidR="00E6114F" w:rsidRPr="00755544" w:rsidRDefault="00755544" w:rsidP="00755544">
      <w:pPr>
        <w:pStyle w:val="Default"/>
        <w:numPr>
          <w:ilvl w:val="0"/>
          <w:numId w:val="29"/>
        </w:numPr>
        <w:tabs>
          <w:tab w:val="left" w:pos="851"/>
        </w:tabs>
        <w:spacing w:after="14"/>
        <w:ind w:left="1276" w:hanging="425"/>
        <w:jc w:val="both"/>
        <w:rPr>
          <w:color w:val="auto"/>
          <w:sz w:val="22"/>
          <w:szCs w:val="22"/>
        </w:rPr>
      </w:pPr>
      <w:r w:rsidRPr="00755544">
        <w:rPr>
          <w:color w:val="auto"/>
          <w:sz w:val="22"/>
          <w:szCs w:val="22"/>
        </w:rPr>
        <w:t>je vlastníkem stavby drobné architektury místního významu, případně nájemcem nebo vypůjčitelem stavby drobné architektury místního významu, nacházející se na území Olomouckého kraje</w:t>
      </w:r>
      <w:r w:rsidR="00493790" w:rsidRPr="00755544">
        <w:rPr>
          <w:color w:val="auto"/>
          <w:sz w:val="22"/>
          <w:szCs w:val="22"/>
        </w:rPr>
        <w:t>.</w:t>
      </w:r>
    </w:p>
    <w:p w14:paraId="4C6A8892" w14:textId="77777777" w:rsidR="00E6114F" w:rsidRPr="00755544" w:rsidRDefault="00E6114F" w:rsidP="00E6114F">
      <w:pPr>
        <w:autoSpaceDE w:val="0"/>
        <w:autoSpaceDN w:val="0"/>
        <w:adjustRightInd w:val="0"/>
        <w:rPr>
          <w:rFonts w:cs="Arial"/>
        </w:rPr>
      </w:pPr>
    </w:p>
    <w:p w14:paraId="43644C21" w14:textId="3A0F4BB4" w:rsidR="00755544" w:rsidRPr="00755544" w:rsidRDefault="00755544" w:rsidP="00755544">
      <w:pPr>
        <w:pStyle w:val="Odstavecseseznamem"/>
        <w:numPr>
          <w:ilvl w:val="1"/>
          <w:numId w:val="1"/>
        </w:numPr>
        <w:autoSpaceDE w:val="0"/>
        <w:autoSpaceDN w:val="0"/>
        <w:adjustRightInd w:val="0"/>
        <w:spacing w:before="120"/>
        <w:jc w:val="both"/>
        <w:rPr>
          <w:rFonts w:ascii="Arial" w:eastAsia="Calibri" w:hAnsi="Arial" w:cs="Arial"/>
          <w:bCs/>
          <w:sz w:val="22"/>
          <w:szCs w:val="22"/>
        </w:rPr>
      </w:pPr>
      <w:r w:rsidRPr="00755544">
        <w:rPr>
          <w:rFonts w:ascii="Arial" w:eastAsia="Calibri" w:hAnsi="Arial" w:cs="Arial"/>
          <w:bCs/>
          <w:sz w:val="22"/>
          <w:szCs w:val="22"/>
        </w:rPr>
        <w:t>Dotaci nelze poskytnout na obnovu kulturních památek ve vlastnictví státu a osob s majetkovou účastí státu, krajů a jejich příspěvkových organizací</w:t>
      </w:r>
      <w:r w:rsidR="00493790" w:rsidRPr="00755544">
        <w:rPr>
          <w:rFonts w:ascii="Arial" w:eastAsia="Calibri" w:hAnsi="Arial" w:cs="Arial"/>
          <w:bCs/>
          <w:sz w:val="22"/>
          <w:szCs w:val="22"/>
        </w:rPr>
        <w:t>.</w:t>
      </w:r>
    </w:p>
    <w:p w14:paraId="20173D65" w14:textId="77777777" w:rsidR="00755544" w:rsidRPr="00755544" w:rsidRDefault="00755544" w:rsidP="00755544">
      <w:pPr>
        <w:pStyle w:val="Odstavecseseznamem"/>
        <w:autoSpaceDE w:val="0"/>
        <w:autoSpaceDN w:val="0"/>
        <w:adjustRightInd w:val="0"/>
        <w:spacing w:before="120"/>
        <w:ind w:left="792"/>
        <w:jc w:val="both"/>
        <w:rPr>
          <w:rFonts w:ascii="Arial" w:eastAsia="Calibri" w:hAnsi="Arial" w:cs="Arial"/>
          <w:bCs/>
          <w:sz w:val="22"/>
          <w:szCs w:val="22"/>
        </w:rPr>
      </w:pPr>
    </w:p>
    <w:p w14:paraId="3A4CFC3E" w14:textId="77777777" w:rsidR="00E6114F" w:rsidRPr="00755544" w:rsidRDefault="00E6114F" w:rsidP="00E6114F">
      <w:pPr>
        <w:numPr>
          <w:ilvl w:val="0"/>
          <w:numId w:val="1"/>
        </w:numPr>
        <w:autoSpaceDE w:val="0"/>
        <w:autoSpaceDN w:val="0"/>
        <w:adjustRightInd w:val="0"/>
        <w:spacing w:before="120"/>
        <w:ind w:left="284" w:hanging="357"/>
        <w:contextualSpacing/>
        <w:rPr>
          <w:rFonts w:cs="Arial"/>
          <w:b/>
          <w:bCs/>
          <w:szCs w:val="24"/>
        </w:rPr>
      </w:pPr>
      <w:r w:rsidRPr="009903A3">
        <w:rPr>
          <w:rFonts w:cs="Arial"/>
          <w:b/>
          <w:bCs/>
          <w:szCs w:val="24"/>
        </w:rPr>
        <w:t xml:space="preserve">Předpokládaný </w:t>
      </w:r>
      <w:r w:rsidRPr="00755544">
        <w:rPr>
          <w:rFonts w:cs="Arial"/>
          <w:b/>
          <w:bCs/>
          <w:szCs w:val="24"/>
        </w:rPr>
        <w:t>celkový objem peněžních prostředků vyčleněných na dotační program</w:t>
      </w:r>
    </w:p>
    <w:p w14:paraId="3675A187" w14:textId="77777777" w:rsidR="00E6114F" w:rsidRPr="00755544" w:rsidRDefault="00E6114F" w:rsidP="00E6114F">
      <w:pPr>
        <w:autoSpaceDE w:val="0"/>
        <w:autoSpaceDN w:val="0"/>
        <w:adjustRightInd w:val="0"/>
        <w:spacing w:after="27"/>
        <w:rPr>
          <w:rFonts w:cs="Arial"/>
          <w:sz w:val="22"/>
          <w:szCs w:val="22"/>
        </w:rPr>
      </w:pPr>
      <w:r w:rsidRPr="00755544">
        <w:rPr>
          <w:rFonts w:cs="Arial"/>
          <w:sz w:val="22"/>
          <w:szCs w:val="22"/>
        </w:rPr>
        <w:t xml:space="preserve">Na dotační program je předpokládaná výše celkové částky </w:t>
      </w:r>
      <w:r w:rsidR="00A36DA1" w:rsidRPr="00755544">
        <w:rPr>
          <w:rFonts w:cs="Arial"/>
          <w:sz w:val="22"/>
          <w:szCs w:val="22"/>
        </w:rPr>
        <w:t xml:space="preserve">16 500 000 </w:t>
      </w:r>
      <w:r w:rsidRPr="00755544">
        <w:rPr>
          <w:rFonts w:cs="Arial"/>
          <w:sz w:val="22"/>
          <w:szCs w:val="22"/>
        </w:rPr>
        <w:t xml:space="preserve">Kč, z toho </w:t>
      </w:r>
      <w:r w:rsidRPr="00755544">
        <w:rPr>
          <w:rFonts w:cs="Arial"/>
          <w:b/>
          <w:sz w:val="22"/>
          <w:szCs w:val="22"/>
        </w:rPr>
        <w:t>na dotační titul </w:t>
      </w:r>
      <w:r w:rsidR="007F3CB0" w:rsidRPr="00755544">
        <w:rPr>
          <w:rFonts w:cs="Arial"/>
          <w:b/>
          <w:sz w:val="22"/>
          <w:szCs w:val="22"/>
        </w:rPr>
        <w:t xml:space="preserve">číslo </w:t>
      </w:r>
      <w:r w:rsidR="0011106E" w:rsidRPr="00755544">
        <w:rPr>
          <w:rFonts w:cs="Arial"/>
          <w:b/>
          <w:sz w:val="22"/>
          <w:szCs w:val="22"/>
        </w:rPr>
        <w:t>08_01_2_</w:t>
      </w:r>
      <w:r w:rsidR="00493790" w:rsidRPr="00755544">
        <w:rPr>
          <w:rFonts w:cs="Arial"/>
          <w:b/>
          <w:sz w:val="22"/>
          <w:szCs w:val="22"/>
        </w:rPr>
        <w:t xml:space="preserve">Obnova </w:t>
      </w:r>
      <w:r w:rsidR="005771F1" w:rsidRPr="00755544">
        <w:rPr>
          <w:rFonts w:cs="Arial"/>
          <w:b/>
          <w:sz w:val="22"/>
          <w:szCs w:val="22"/>
        </w:rPr>
        <w:t>staveb drobné architektury místního významu</w:t>
      </w:r>
      <w:r w:rsidR="0060137B" w:rsidRPr="00755544">
        <w:rPr>
          <w:rFonts w:cs="Arial"/>
          <w:sz w:val="22"/>
          <w:szCs w:val="22"/>
        </w:rPr>
        <w:t xml:space="preserve"> </w:t>
      </w:r>
      <w:r w:rsidR="007A5FE7" w:rsidRPr="00755544">
        <w:rPr>
          <w:rFonts w:cs="Arial"/>
          <w:sz w:val="22"/>
          <w:szCs w:val="22"/>
        </w:rPr>
        <w:t xml:space="preserve">je určena částka </w:t>
      </w:r>
      <w:r w:rsidR="005771F1" w:rsidRPr="00755544">
        <w:rPr>
          <w:rFonts w:cs="Arial"/>
          <w:sz w:val="22"/>
          <w:szCs w:val="22"/>
        </w:rPr>
        <w:t xml:space="preserve">      </w:t>
      </w:r>
      <w:r w:rsidR="007A5FE7" w:rsidRPr="00755544">
        <w:rPr>
          <w:rFonts w:cs="Arial"/>
          <w:sz w:val="22"/>
          <w:szCs w:val="22"/>
        </w:rPr>
        <w:t>1</w:t>
      </w:r>
      <w:r w:rsidR="005771F1" w:rsidRPr="00755544">
        <w:rPr>
          <w:rFonts w:cs="Arial"/>
          <w:sz w:val="22"/>
          <w:szCs w:val="22"/>
        </w:rPr>
        <w:t xml:space="preserve"> 5</w:t>
      </w:r>
      <w:r w:rsidR="007A5FE7" w:rsidRPr="00755544">
        <w:rPr>
          <w:rFonts w:cs="Arial"/>
          <w:sz w:val="22"/>
          <w:szCs w:val="22"/>
        </w:rPr>
        <w:t>00 000</w:t>
      </w:r>
      <w:r w:rsidRPr="00755544">
        <w:rPr>
          <w:rFonts w:cs="Arial"/>
          <w:sz w:val="22"/>
          <w:szCs w:val="22"/>
        </w:rPr>
        <w:t xml:space="preserve"> Kč. </w:t>
      </w:r>
    </w:p>
    <w:p w14:paraId="59C28B10" w14:textId="77777777" w:rsidR="00E6114F" w:rsidRPr="00493790" w:rsidRDefault="00E6114F" w:rsidP="00E6114F">
      <w:pPr>
        <w:rPr>
          <w:rFonts w:cs="Arial"/>
          <w:color w:val="0000FF"/>
        </w:rPr>
      </w:pPr>
    </w:p>
    <w:p w14:paraId="175DC88B" w14:textId="77777777" w:rsidR="00E6114F" w:rsidRPr="009903A3" w:rsidRDefault="00E6114F" w:rsidP="00E6114F">
      <w:pPr>
        <w:numPr>
          <w:ilvl w:val="0"/>
          <w:numId w:val="1"/>
        </w:numPr>
        <w:autoSpaceDE w:val="0"/>
        <w:autoSpaceDN w:val="0"/>
        <w:adjustRightInd w:val="0"/>
        <w:spacing w:before="120"/>
        <w:ind w:left="284" w:hanging="357"/>
        <w:contextualSpacing/>
        <w:rPr>
          <w:rFonts w:cs="Arial"/>
          <w:color w:val="0000FF"/>
          <w:sz w:val="20"/>
        </w:rPr>
      </w:pPr>
      <w:r w:rsidRPr="009903A3">
        <w:rPr>
          <w:rFonts w:cs="Arial"/>
          <w:b/>
          <w:bCs/>
          <w:szCs w:val="24"/>
        </w:rPr>
        <w:t xml:space="preserve">Pravidla pro poskytnutí dotací </w:t>
      </w:r>
    </w:p>
    <w:p w14:paraId="03E34D46" w14:textId="77777777" w:rsidR="00E6114F" w:rsidRPr="009903A3" w:rsidRDefault="00E6114F" w:rsidP="00E6114F">
      <w:pPr>
        <w:autoSpaceDE w:val="0"/>
        <w:autoSpaceDN w:val="0"/>
        <w:adjustRightInd w:val="0"/>
        <w:spacing w:before="120"/>
        <w:ind w:left="357"/>
        <w:contextualSpacing/>
        <w:jc w:val="left"/>
        <w:rPr>
          <w:rFonts w:cs="Arial"/>
          <w:sz w:val="20"/>
        </w:rPr>
      </w:pPr>
    </w:p>
    <w:p w14:paraId="42182290" w14:textId="0CADB7B6" w:rsidR="00B21CF1" w:rsidRPr="000F3B0D" w:rsidRDefault="00E6114F" w:rsidP="007A5FE7">
      <w:pPr>
        <w:pStyle w:val="Odstavecseseznamem"/>
        <w:numPr>
          <w:ilvl w:val="1"/>
          <w:numId w:val="30"/>
        </w:numPr>
        <w:ind w:left="709" w:hanging="567"/>
        <w:jc w:val="both"/>
        <w:rPr>
          <w:rFonts w:ascii="Arial" w:hAnsi="Arial" w:cs="Arial"/>
          <w:sz w:val="22"/>
          <w:szCs w:val="22"/>
        </w:rPr>
      </w:pPr>
      <w:r w:rsidRPr="000F3B0D">
        <w:rPr>
          <w:rFonts w:ascii="Arial" w:hAnsi="Arial" w:cs="Arial"/>
          <w:b/>
          <w:bCs/>
          <w:sz w:val="22"/>
          <w:szCs w:val="22"/>
        </w:rPr>
        <w:lastRenderedPageBreak/>
        <w:t xml:space="preserve">Minimální výše </w:t>
      </w:r>
      <w:r w:rsidRPr="000F3B0D">
        <w:rPr>
          <w:rFonts w:ascii="Arial" w:hAnsi="Arial" w:cs="Arial"/>
          <w:sz w:val="22"/>
          <w:szCs w:val="22"/>
        </w:rPr>
        <w:t xml:space="preserve">dotace na jednu </w:t>
      </w:r>
      <w:r w:rsidR="003E152A" w:rsidRPr="000F3B0D">
        <w:rPr>
          <w:rFonts w:ascii="Arial" w:hAnsi="Arial" w:cs="Arial"/>
          <w:sz w:val="22"/>
          <w:szCs w:val="22"/>
        </w:rPr>
        <w:t>akci</w:t>
      </w:r>
      <w:r w:rsidRPr="000F3B0D">
        <w:rPr>
          <w:rFonts w:ascii="Arial" w:hAnsi="Arial" w:cs="Arial"/>
          <w:sz w:val="22"/>
          <w:szCs w:val="22"/>
        </w:rPr>
        <w:t xml:space="preserve"> činí</w:t>
      </w:r>
      <w:r w:rsidR="00B21CF1" w:rsidRPr="000F3B0D">
        <w:rPr>
          <w:rFonts w:ascii="Arial" w:hAnsi="Arial" w:cs="Arial"/>
          <w:sz w:val="22"/>
          <w:szCs w:val="22"/>
        </w:rPr>
        <w:t xml:space="preserve"> </w:t>
      </w:r>
      <w:r w:rsidR="005771F1" w:rsidRPr="000F3B0D">
        <w:rPr>
          <w:rFonts w:ascii="Arial" w:hAnsi="Arial" w:cs="Arial"/>
          <w:sz w:val="22"/>
          <w:szCs w:val="22"/>
        </w:rPr>
        <w:t>15</w:t>
      </w:r>
      <w:r w:rsidR="0011106E" w:rsidRPr="000F3B0D">
        <w:rPr>
          <w:rFonts w:ascii="Arial" w:hAnsi="Arial" w:cs="Arial"/>
          <w:sz w:val="22"/>
          <w:szCs w:val="22"/>
        </w:rPr>
        <w:t xml:space="preserve"> 000 Kč</w:t>
      </w:r>
    </w:p>
    <w:p w14:paraId="32F2C7A1" w14:textId="77777777" w:rsidR="00E6114F" w:rsidRPr="000F3B0D" w:rsidRDefault="00E6114F" w:rsidP="007A5FE7">
      <w:pPr>
        <w:spacing w:after="0"/>
        <w:ind w:left="709" w:hanging="567"/>
        <w:jc w:val="left"/>
        <w:rPr>
          <w:rFonts w:cs="Arial"/>
          <w:sz w:val="22"/>
          <w:szCs w:val="22"/>
        </w:rPr>
      </w:pPr>
    </w:p>
    <w:p w14:paraId="26E132BF" w14:textId="63131C36" w:rsidR="00E6114F" w:rsidRPr="000F3B0D" w:rsidRDefault="00E6114F" w:rsidP="007A5FE7">
      <w:pPr>
        <w:numPr>
          <w:ilvl w:val="1"/>
          <w:numId w:val="1"/>
        </w:numPr>
        <w:spacing w:after="0"/>
        <w:ind w:left="709" w:hanging="567"/>
        <w:rPr>
          <w:rFonts w:cs="Arial"/>
          <w:i/>
          <w:sz w:val="22"/>
          <w:szCs w:val="22"/>
        </w:rPr>
      </w:pPr>
      <w:r w:rsidRPr="000F3B0D">
        <w:rPr>
          <w:rFonts w:cs="Arial"/>
          <w:b/>
          <w:sz w:val="22"/>
          <w:szCs w:val="22"/>
        </w:rPr>
        <w:t>M</w:t>
      </w:r>
      <w:r w:rsidRPr="000F3B0D">
        <w:rPr>
          <w:rFonts w:cs="Arial"/>
          <w:b/>
          <w:bCs/>
          <w:sz w:val="22"/>
          <w:szCs w:val="22"/>
        </w:rPr>
        <w:t xml:space="preserve">aximální výše </w:t>
      </w:r>
      <w:r w:rsidR="000B45C9" w:rsidRPr="000F3B0D">
        <w:rPr>
          <w:rFonts w:cs="Arial"/>
          <w:sz w:val="22"/>
          <w:szCs w:val="22"/>
        </w:rPr>
        <w:t xml:space="preserve">dotace na jednu </w:t>
      </w:r>
      <w:r w:rsidR="003E152A" w:rsidRPr="000F3B0D">
        <w:rPr>
          <w:rFonts w:cs="Arial"/>
          <w:sz w:val="22"/>
          <w:szCs w:val="22"/>
        </w:rPr>
        <w:t>akci</w:t>
      </w:r>
      <w:r w:rsidR="000B45C9" w:rsidRPr="000F3B0D">
        <w:rPr>
          <w:rFonts w:cs="Arial"/>
          <w:sz w:val="22"/>
          <w:szCs w:val="22"/>
        </w:rPr>
        <w:t xml:space="preserve"> </w:t>
      </w:r>
      <w:r w:rsidR="005771F1" w:rsidRPr="000F3B0D">
        <w:rPr>
          <w:rFonts w:cs="Arial"/>
          <w:sz w:val="22"/>
          <w:szCs w:val="22"/>
        </w:rPr>
        <w:t>činí 5</w:t>
      </w:r>
      <w:r w:rsidR="000B45C9" w:rsidRPr="000F3B0D">
        <w:rPr>
          <w:rFonts w:cs="Arial"/>
          <w:sz w:val="22"/>
          <w:szCs w:val="22"/>
        </w:rPr>
        <w:t>0 000 Kč.</w:t>
      </w:r>
    </w:p>
    <w:p w14:paraId="28649943" w14:textId="77777777" w:rsidR="000B45C9" w:rsidRPr="000F3B0D" w:rsidRDefault="000B45C9" w:rsidP="007A5FE7">
      <w:pPr>
        <w:spacing w:after="0"/>
        <w:ind w:left="709" w:hanging="567"/>
        <w:rPr>
          <w:rFonts w:cs="Arial"/>
          <w:i/>
          <w:sz w:val="22"/>
          <w:szCs w:val="22"/>
        </w:rPr>
      </w:pPr>
    </w:p>
    <w:p w14:paraId="49D210C4" w14:textId="568E6105" w:rsidR="00E6114F" w:rsidRPr="000F3B0D" w:rsidRDefault="003E152A" w:rsidP="000F3B0D">
      <w:pPr>
        <w:numPr>
          <w:ilvl w:val="1"/>
          <w:numId w:val="1"/>
        </w:numPr>
        <w:spacing w:after="0"/>
        <w:ind w:left="709" w:hanging="567"/>
        <w:rPr>
          <w:rFonts w:cs="Arial"/>
          <w:sz w:val="22"/>
          <w:szCs w:val="22"/>
        </w:rPr>
      </w:pPr>
      <w:r w:rsidRPr="000F3B0D">
        <w:rPr>
          <w:rFonts w:cs="Arial"/>
          <w:sz w:val="22"/>
          <w:szCs w:val="22"/>
        </w:rPr>
        <w:t xml:space="preserve">Žadatel </w:t>
      </w:r>
      <w:r w:rsidRPr="000F3B0D">
        <w:rPr>
          <w:rFonts w:cs="Arial"/>
          <w:b/>
          <w:bCs/>
          <w:sz w:val="22"/>
          <w:szCs w:val="22"/>
        </w:rPr>
        <w:t>může v rámci vyhlášeného dotačního titulu</w:t>
      </w:r>
      <w:r w:rsidRPr="000F3B0D">
        <w:rPr>
          <w:rFonts w:cs="Arial"/>
          <w:sz w:val="22"/>
          <w:szCs w:val="22"/>
        </w:rPr>
        <w:t xml:space="preserve"> podat pouze jednu žádost. V případě, že v rámci vyhlášeného dotačního titulu bude podána další žádost, bude tato žádost vyřazena z dalšího posuzování, a žadatel bude o této skutečnosti informován.</w:t>
      </w:r>
    </w:p>
    <w:p w14:paraId="728B13D2" w14:textId="77777777" w:rsidR="000F3B0D" w:rsidRDefault="000F3B0D" w:rsidP="000F3B0D">
      <w:pPr>
        <w:pStyle w:val="Odstavecseseznamem"/>
        <w:rPr>
          <w:rFonts w:cs="Arial"/>
          <w:color w:val="0000FF"/>
          <w:sz w:val="22"/>
          <w:szCs w:val="22"/>
        </w:rPr>
      </w:pPr>
    </w:p>
    <w:p w14:paraId="2F2CD037" w14:textId="77777777" w:rsidR="000F3B0D" w:rsidRPr="000F3B0D" w:rsidRDefault="000F3B0D" w:rsidP="000F3B0D">
      <w:pPr>
        <w:spacing w:after="0"/>
        <w:ind w:left="709"/>
        <w:rPr>
          <w:rFonts w:cs="Arial"/>
          <w:color w:val="0000FF"/>
          <w:sz w:val="22"/>
          <w:szCs w:val="22"/>
        </w:rPr>
      </w:pPr>
    </w:p>
    <w:p w14:paraId="1ADA030D" w14:textId="77777777" w:rsidR="00E6114F" w:rsidRPr="009903A3" w:rsidRDefault="00E6114F" w:rsidP="007A5FE7">
      <w:pPr>
        <w:numPr>
          <w:ilvl w:val="1"/>
          <w:numId w:val="1"/>
        </w:numPr>
        <w:spacing w:after="0"/>
        <w:ind w:left="709" w:hanging="567"/>
        <w:rPr>
          <w:rFonts w:cs="Arial"/>
          <w:sz w:val="22"/>
          <w:szCs w:val="22"/>
        </w:rPr>
      </w:pPr>
      <w:bookmarkStart w:id="2" w:name="platebniPodminky"/>
      <w:bookmarkEnd w:id="2"/>
      <w:r w:rsidRPr="009903A3">
        <w:rPr>
          <w:rFonts w:cs="Arial"/>
          <w:sz w:val="22"/>
          <w:szCs w:val="22"/>
        </w:rPr>
        <w:t xml:space="preserve">Platební podmínky: </w:t>
      </w:r>
    </w:p>
    <w:p w14:paraId="38B3C704" w14:textId="77777777" w:rsidR="00E6114F" w:rsidRPr="000B45C9" w:rsidRDefault="00E6114F" w:rsidP="00E6114F">
      <w:pPr>
        <w:numPr>
          <w:ilvl w:val="0"/>
          <w:numId w:val="4"/>
        </w:numPr>
        <w:spacing w:before="120" w:after="0"/>
        <w:ind w:left="1702" w:hanging="851"/>
        <w:rPr>
          <w:rFonts w:cs="Arial"/>
          <w:i/>
          <w:color w:val="808080" w:themeColor="background1" w:themeShade="80"/>
          <w:sz w:val="22"/>
          <w:szCs w:val="22"/>
        </w:rPr>
      </w:pPr>
      <w:r w:rsidRPr="000B45C9">
        <w:rPr>
          <w:rFonts w:cs="Arial"/>
          <w:sz w:val="22"/>
          <w:szCs w:val="22"/>
        </w:rPr>
        <w:t>Dotace bude žadateli poskytnuta</w:t>
      </w:r>
      <w:r w:rsidRPr="000B45C9">
        <w:rPr>
          <w:rFonts w:cs="Arial"/>
          <w:b/>
          <w:bCs/>
          <w:sz w:val="22"/>
          <w:szCs w:val="22"/>
        </w:rPr>
        <w:t xml:space="preserve"> </w:t>
      </w:r>
      <w:r w:rsidRPr="000B45C9">
        <w:rPr>
          <w:rFonts w:cs="Arial"/>
          <w:sz w:val="22"/>
          <w:szCs w:val="22"/>
        </w:rPr>
        <w:t xml:space="preserve">na základě a za podmínek blíže specifikovaných ve Smlouvě. </w:t>
      </w:r>
    </w:p>
    <w:p w14:paraId="63E6AE41" w14:textId="54E84A17" w:rsidR="000B45C9" w:rsidRPr="00562D89" w:rsidRDefault="00562D89" w:rsidP="00562D89">
      <w:pPr>
        <w:pStyle w:val="Odstavecseseznamem"/>
        <w:numPr>
          <w:ilvl w:val="0"/>
          <w:numId w:val="4"/>
        </w:numPr>
        <w:spacing w:before="120"/>
        <w:ind w:left="1701" w:hanging="850"/>
        <w:jc w:val="both"/>
        <w:rPr>
          <w:rFonts w:ascii="Arial" w:hAnsi="Arial" w:cs="Arial"/>
          <w:b/>
          <w:sz w:val="22"/>
          <w:szCs w:val="22"/>
          <w:u w:val="single"/>
        </w:rPr>
      </w:pPr>
      <w:r w:rsidRPr="001A5461">
        <w:rPr>
          <w:rFonts w:ascii="Arial" w:hAnsi="Arial" w:cs="Arial"/>
          <w:sz w:val="22"/>
          <w:szCs w:val="22"/>
        </w:rPr>
        <w:t xml:space="preserve">Dotace bude poskytnuta po provedené obnově </w:t>
      </w:r>
      <w:r w:rsidR="00A4039B">
        <w:rPr>
          <w:rFonts w:ascii="Arial" w:hAnsi="Arial" w:cs="Arial"/>
          <w:sz w:val="22"/>
          <w:szCs w:val="22"/>
        </w:rPr>
        <w:t>stavby drobné architektury</w:t>
      </w:r>
      <w:r w:rsidRPr="001A5461">
        <w:rPr>
          <w:rFonts w:ascii="Arial" w:hAnsi="Arial" w:cs="Arial"/>
          <w:sz w:val="22"/>
          <w:szCs w:val="22"/>
        </w:rPr>
        <w:t xml:space="preserve">, kdy obnova bude provedena dle </w:t>
      </w:r>
      <w:r w:rsidRPr="001A5461">
        <w:rPr>
          <w:rStyle w:val="Tunznak"/>
          <w:sz w:val="22"/>
          <w:szCs w:val="22"/>
        </w:rPr>
        <w:t>zák. č. 20/1987 Sb., o státní památkové péči, ve znění pozdějších předpisů</w:t>
      </w:r>
      <w:r>
        <w:rPr>
          <w:rStyle w:val="Tunznak"/>
          <w:sz w:val="22"/>
          <w:szCs w:val="22"/>
        </w:rPr>
        <w:t xml:space="preserve"> (jde-li o kulturní památku či se stavba nachází v památkově chráněném území)</w:t>
      </w:r>
      <w:r w:rsidRPr="001A5461">
        <w:rPr>
          <w:rStyle w:val="Tunznak"/>
          <w:sz w:val="22"/>
          <w:szCs w:val="22"/>
        </w:rPr>
        <w:t>,</w:t>
      </w:r>
      <w:r w:rsidRPr="001A5461">
        <w:rPr>
          <w:rFonts w:ascii="Arial" w:hAnsi="Arial" w:cs="Arial"/>
          <w:sz w:val="22"/>
          <w:szCs w:val="22"/>
        </w:rPr>
        <w:t xml:space="preserve"> a to po předložení dokladů o úhradě výdajů na obnovu </w:t>
      </w:r>
      <w:r w:rsidR="00A4039B">
        <w:rPr>
          <w:rFonts w:ascii="Arial" w:hAnsi="Arial" w:cs="Arial"/>
          <w:sz w:val="22"/>
          <w:szCs w:val="22"/>
        </w:rPr>
        <w:t>stavby drobné architektury</w:t>
      </w:r>
      <w:r w:rsidRPr="001A5461">
        <w:rPr>
          <w:rFonts w:ascii="Arial" w:hAnsi="Arial" w:cs="Arial"/>
          <w:sz w:val="22"/>
          <w:szCs w:val="22"/>
        </w:rPr>
        <w:t xml:space="preserve"> příjemcem v souladu s termínem použití dotace do 31. 10. 2020, kdy úplné vyúčtování bude předloženo nejpozději do 15. 11. 2020.  Dotace bude poskytnuta do 21 dnů od ukončení </w:t>
      </w:r>
      <w:r w:rsidRPr="004202C1">
        <w:rPr>
          <w:rFonts w:ascii="Arial" w:hAnsi="Arial" w:cs="Arial"/>
          <w:sz w:val="22"/>
          <w:szCs w:val="22"/>
        </w:rPr>
        <w:t xml:space="preserve">kontroly vyúčtování, včetně případné fyzické kontroly provedených prací. Poskytnutím dotace se rozumí odepsání finančních prostředků z účtu poskytovatele. Pro potřeby veřejné podpory – podpory malého rozsahu (podpory de </w:t>
      </w:r>
      <w:proofErr w:type="spellStart"/>
      <w:r w:rsidRPr="004202C1">
        <w:rPr>
          <w:rFonts w:ascii="Arial" w:hAnsi="Arial" w:cs="Arial"/>
          <w:sz w:val="22"/>
          <w:szCs w:val="22"/>
        </w:rPr>
        <w:t>minimis</w:t>
      </w:r>
      <w:proofErr w:type="spellEnd"/>
      <w:r w:rsidRPr="004202C1">
        <w:rPr>
          <w:rFonts w:ascii="Arial" w:hAnsi="Arial" w:cs="Arial"/>
          <w:sz w:val="22"/>
          <w:szCs w:val="22"/>
        </w:rPr>
        <w:t>) se za den poskytnutí dotace považuje den, kdy Smlouva nabude účinnosti</w:t>
      </w:r>
      <w:r w:rsidR="004202C1" w:rsidRPr="004202C1">
        <w:rPr>
          <w:rFonts w:ascii="Arial" w:hAnsi="Arial" w:cs="Arial"/>
          <w:sz w:val="22"/>
          <w:szCs w:val="22"/>
        </w:rPr>
        <w:t>.</w:t>
      </w:r>
      <w:r w:rsidR="000B45C9" w:rsidRPr="004202C1">
        <w:rPr>
          <w:rFonts w:ascii="Arial" w:hAnsi="Arial" w:cs="Arial"/>
          <w:sz w:val="22"/>
          <w:szCs w:val="22"/>
        </w:rPr>
        <w:t xml:space="preserve"> </w:t>
      </w:r>
    </w:p>
    <w:p w14:paraId="23B7F099" w14:textId="1111F022" w:rsidR="00E6114F" w:rsidRPr="00562D89" w:rsidRDefault="00562D89" w:rsidP="00562D89">
      <w:pPr>
        <w:pStyle w:val="Odstavecseseznamem"/>
        <w:numPr>
          <w:ilvl w:val="0"/>
          <w:numId w:val="4"/>
        </w:numPr>
        <w:ind w:left="1701" w:hanging="850"/>
        <w:rPr>
          <w:rFonts w:ascii="Arial" w:hAnsi="Arial" w:cs="Arial"/>
          <w:sz w:val="22"/>
          <w:szCs w:val="22"/>
        </w:rPr>
      </w:pPr>
      <w:r w:rsidRPr="00562D89">
        <w:rPr>
          <w:rFonts w:ascii="Arial" w:hAnsi="Arial" w:cs="Arial"/>
          <w:sz w:val="22"/>
          <w:szCs w:val="22"/>
        </w:rPr>
        <w:t>Dotaci je možno použít na úhradu uznatelných výdajů akce výslovně uvedených ve Smlouvě a vzniklých v období realizace akce od 1. 1. 2020 do 31. 10. 2020, není-li ve Smlouvě sjednáno jinak.</w:t>
      </w:r>
    </w:p>
    <w:p w14:paraId="6295D028" w14:textId="28AC29D7" w:rsidR="00E6114F" w:rsidRPr="00562D89" w:rsidRDefault="00562D89" w:rsidP="00562D89">
      <w:pPr>
        <w:pStyle w:val="Odstavecseseznamem"/>
        <w:numPr>
          <w:ilvl w:val="0"/>
          <w:numId w:val="4"/>
        </w:numPr>
        <w:ind w:left="1701" w:hanging="850"/>
        <w:rPr>
          <w:rFonts w:ascii="Arial" w:hAnsi="Arial" w:cs="Arial"/>
          <w:sz w:val="22"/>
          <w:szCs w:val="22"/>
        </w:rPr>
      </w:pPr>
      <w:r w:rsidRPr="00562D89">
        <w:rPr>
          <w:rFonts w:ascii="Arial" w:hAnsi="Arial" w:cs="Arial"/>
          <w:sz w:val="22"/>
          <w:szCs w:val="22"/>
        </w:rPr>
        <w:t>Příjemce je povinen předložit poskytovateli vyúčtování a doložit výdaje, příjmy a vlastní a jiné zdroje společně se závěrečnou zprávou způsobem a ve lhůtě stanove</w:t>
      </w:r>
      <w:r>
        <w:rPr>
          <w:rFonts w:ascii="Arial" w:hAnsi="Arial" w:cs="Arial"/>
          <w:sz w:val="22"/>
          <w:szCs w:val="22"/>
        </w:rPr>
        <w:t>né ve Smlouvě</w:t>
      </w:r>
      <w:r w:rsidR="00E6114F" w:rsidRPr="00562D89">
        <w:rPr>
          <w:rFonts w:cs="Arial"/>
          <w:sz w:val="22"/>
          <w:szCs w:val="22"/>
        </w:rPr>
        <w:t xml:space="preserve">. </w:t>
      </w:r>
    </w:p>
    <w:p w14:paraId="285F7FAD" w14:textId="77777777" w:rsidR="00E6114F" w:rsidRPr="00562D89" w:rsidRDefault="00E6114F" w:rsidP="0011562F">
      <w:pPr>
        <w:numPr>
          <w:ilvl w:val="1"/>
          <w:numId w:val="1"/>
        </w:numPr>
        <w:spacing w:before="120"/>
        <w:ind w:left="851" w:hanging="851"/>
        <w:rPr>
          <w:rFonts w:cs="Arial"/>
          <w:sz w:val="22"/>
          <w:szCs w:val="22"/>
        </w:rPr>
      </w:pPr>
      <w:r w:rsidRPr="00562D89">
        <w:rPr>
          <w:rFonts w:cs="Arial"/>
          <w:sz w:val="22"/>
          <w:szCs w:val="22"/>
        </w:rPr>
        <w:t xml:space="preserve">PRÁVNICKÉ OSOBY – V případě přeměny žadatele/příjemce, který je právnickou osobou, nebo jeho zrušení s likvidací, je žadatel/příjemce povinen o této skutečnosti předem písemně informovat administrátora. </w:t>
      </w:r>
    </w:p>
    <w:p w14:paraId="72B1CDF6" w14:textId="77777777" w:rsidR="00E6114F" w:rsidRPr="009903A3" w:rsidRDefault="00E6114F" w:rsidP="00E6114F">
      <w:pPr>
        <w:numPr>
          <w:ilvl w:val="1"/>
          <w:numId w:val="1"/>
        </w:numPr>
        <w:spacing w:after="0"/>
        <w:ind w:left="851" w:hanging="851"/>
        <w:rPr>
          <w:rFonts w:cs="Arial"/>
          <w:sz w:val="22"/>
          <w:szCs w:val="22"/>
        </w:rPr>
      </w:pPr>
      <w:r w:rsidRPr="00562D89">
        <w:rPr>
          <w:rFonts w:cs="Arial"/>
          <w:sz w:val="22"/>
          <w:szCs w:val="22"/>
        </w:rPr>
        <w:t xml:space="preserve">FYZICKÉ OSOBY – 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w:t>
      </w:r>
      <w:r w:rsidRPr="009903A3">
        <w:rPr>
          <w:rFonts w:cs="Arial"/>
          <w:sz w:val="22"/>
          <w:szCs w:val="22"/>
        </w:rPr>
        <w:t>dědice.</w:t>
      </w:r>
    </w:p>
    <w:p w14:paraId="2A374676" w14:textId="77777777" w:rsidR="00E6114F" w:rsidRDefault="00E6114F" w:rsidP="00CE0351">
      <w:pPr>
        <w:spacing w:after="0"/>
        <w:ind w:left="851"/>
        <w:rPr>
          <w:rFonts w:cs="Arial"/>
          <w:sz w:val="22"/>
          <w:szCs w:val="22"/>
        </w:rPr>
      </w:pPr>
      <w:r w:rsidRPr="0011562F">
        <w:rPr>
          <w:rFonts w:cs="Arial"/>
          <w:sz w:val="22"/>
          <w:szCs w:val="22"/>
        </w:rPr>
        <w:t xml:space="preserve">Nastane-li skutečnost, pro kterou příjemce nemůže použít dotaci v souladu s účelem poskytnutí dotace sjednaným ve Smlouvě, je povinen neprodleně písemně informovat poskytovatele o této skutečnosti. </w:t>
      </w:r>
    </w:p>
    <w:p w14:paraId="2596EC85" w14:textId="77777777" w:rsidR="0011562F" w:rsidRPr="0011562F" w:rsidRDefault="0011562F" w:rsidP="0011562F">
      <w:pPr>
        <w:spacing w:after="0"/>
        <w:ind w:left="851"/>
        <w:jc w:val="left"/>
        <w:rPr>
          <w:rFonts w:cs="Arial"/>
          <w:sz w:val="22"/>
          <w:szCs w:val="22"/>
        </w:rPr>
      </w:pPr>
    </w:p>
    <w:p w14:paraId="29FC6104" w14:textId="77777777" w:rsidR="00E6114F" w:rsidRPr="0011562F" w:rsidRDefault="00E6114F" w:rsidP="00E6114F">
      <w:pPr>
        <w:numPr>
          <w:ilvl w:val="0"/>
          <w:numId w:val="1"/>
        </w:numPr>
        <w:autoSpaceDE w:val="0"/>
        <w:autoSpaceDN w:val="0"/>
        <w:adjustRightInd w:val="0"/>
        <w:spacing w:before="120"/>
        <w:ind w:left="284" w:hanging="357"/>
        <w:contextualSpacing/>
        <w:rPr>
          <w:rFonts w:cs="Arial"/>
          <w:bCs/>
          <w:sz w:val="20"/>
        </w:rPr>
      </w:pPr>
      <w:bookmarkStart w:id="3" w:name="spoluúčast"/>
      <w:bookmarkEnd w:id="3"/>
      <w:r w:rsidRPr="009903A3">
        <w:rPr>
          <w:rFonts w:cs="Arial"/>
          <w:b/>
          <w:bCs/>
          <w:szCs w:val="24"/>
        </w:rPr>
        <w:t>Spoluúčast žadatele</w:t>
      </w:r>
    </w:p>
    <w:p w14:paraId="38199C54" w14:textId="790D8471" w:rsidR="00562D89" w:rsidRPr="00562D89" w:rsidRDefault="00562D89" w:rsidP="00562D89">
      <w:pPr>
        <w:pStyle w:val="Odstavecseseznamem"/>
        <w:spacing w:after="120"/>
        <w:ind w:left="360"/>
        <w:jc w:val="both"/>
        <w:rPr>
          <w:rFonts w:ascii="Arial" w:hAnsi="Arial" w:cs="Arial"/>
          <w:bCs/>
          <w:sz w:val="22"/>
          <w:szCs w:val="22"/>
        </w:rPr>
      </w:pPr>
      <w:r w:rsidRPr="001A5461">
        <w:rPr>
          <w:rFonts w:ascii="Arial" w:hAnsi="Arial" w:cs="Arial"/>
          <w:bCs/>
          <w:sz w:val="22"/>
          <w:szCs w:val="22"/>
        </w:rPr>
        <w:t xml:space="preserve">Minimální podíl spoluúčasti žadatele z vlastních a jiných zdrojů vychází z celkových předpokládaných uznatelných výdajů akce uvedených v žádosti žadatele, a činí </w:t>
      </w:r>
      <w:r w:rsidRPr="001A5461">
        <w:rPr>
          <w:rFonts w:ascii="Arial" w:hAnsi="Arial" w:cs="Arial"/>
          <w:b/>
          <w:bCs/>
          <w:sz w:val="22"/>
          <w:szCs w:val="22"/>
        </w:rPr>
        <w:t>50</w:t>
      </w:r>
      <w:r w:rsidRPr="001A5461">
        <w:rPr>
          <w:rFonts w:ascii="Arial" w:hAnsi="Arial" w:cs="Arial"/>
          <w:bCs/>
          <w:sz w:val="22"/>
          <w:szCs w:val="22"/>
        </w:rPr>
        <w:t xml:space="preserve"> </w:t>
      </w:r>
      <w:r w:rsidRPr="001A5461">
        <w:rPr>
          <w:rFonts w:ascii="Arial" w:hAnsi="Arial" w:cs="Arial"/>
          <w:b/>
          <w:bCs/>
          <w:sz w:val="22"/>
          <w:szCs w:val="22"/>
        </w:rPr>
        <w:t>%</w:t>
      </w:r>
      <w:r w:rsidRPr="001A5461">
        <w:rPr>
          <w:rFonts w:ascii="Arial" w:hAnsi="Arial" w:cs="Arial"/>
          <w:bCs/>
          <w:sz w:val="22"/>
          <w:szCs w:val="22"/>
        </w:rPr>
        <w:t xml:space="preserve"> celkových předpokládaných uznatelných výdajů akce. V případě, že celkové skutečně vynaložené uznatelné výdaje akce budou nižší než celkové předpokládané uznatelné výdaje akce uvedené v žádosti žadatele, bude žadateli po doložení skutečně vynaložených uznatelných výdajů</w:t>
      </w:r>
      <w:r w:rsidR="00057B44">
        <w:rPr>
          <w:rFonts w:ascii="Arial" w:hAnsi="Arial" w:cs="Arial"/>
          <w:bCs/>
          <w:sz w:val="22"/>
          <w:szCs w:val="22"/>
        </w:rPr>
        <w:t xml:space="preserve"> a předložení vyúčtování </w:t>
      </w:r>
      <w:r w:rsidRPr="001A5461">
        <w:rPr>
          <w:rFonts w:ascii="Arial" w:hAnsi="Arial" w:cs="Arial"/>
          <w:bCs/>
          <w:sz w:val="22"/>
          <w:szCs w:val="22"/>
        </w:rPr>
        <w:t xml:space="preserve">poskytnuta dotace v souladu se Smlouvou tak, </w:t>
      </w:r>
      <w:r w:rsidRPr="001A5461">
        <w:rPr>
          <w:rFonts w:ascii="Arial" w:hAnsi="Arial" w:cs="Arial"/>
          <w:bCs/>
          <w:sz w:val="22"/>
          <w:szCs w:val="22"/>
        </w:rPr>
        <w:lastRenderedPageBreak/>
        <w:t xml:space="preserve">aby výše dotace odpovídala nejvýše </w:t>
      </w:r>
      <w:r w:rsidRPr="001A5461">
        <w:rPr>
          <w:rFonts w:ascii="Arial" w:hAnsi="Arial" w:cs="Arial"/>
          <w:b/>
          <w:bCs/>
          <w:sz w:val="22"/>
          <w:szCs w:val="22"/>
        </w:rPr>
        <w:t>50</w:t>
      </w:r>
      <w:r w:rsidRPr="001A5461">
        <w:rPr>
          <w:rFonts w:ascii="Arial" w:hAnsi="Arial" w:cs="Arial"/>
          <w:bCs/>
          <w:sz w:val="22"/>
          <w:szCs w:val="22"/>
        </w:rPr>
        <w:t xml:space="preserve"> </w:t>
      </w:r>
      <w:r w:rsidRPr="001A5461">
        <w:rPr>
          <w:rFonts w:ascii="Arial" w:hAnsi="Arial" w:cs="Arial"/>
          <w:b/>
          <w:bCs/>
          <w:sz w:val="22"/>
          <w:szCs w:val="22"/>
        </w:rPr>
        <w:t>%</w:t>
      </w:r>
      <w:r w:rsidRPr="001A5461">
        <w:rPr>
          <w:rFonts w:ascii="Arial" w:hAnsi="Arial" w:cs="Arial"/>
          <w:bCs/>
          <w:sz w:val="22"/>
          <w:szCs w:val="22"/>
        </w:rPr>
        <w:t xml:space="preserve"> z </w:t>
      </w:r>
      <w:r w:rsidRPr="00562D89">
        <w:rPr>
          <w:rFonts w:ascii="Arial" w:hAnsi="Arial" w:cs="Arial"/>
          <w:bCs/>
          <w:sz w:val="22"/>
          <w:szCs w:val="22"/>
        </w:rPr>
        <w:t>celkových skutečně vynaložených uznatelných výdajů akce.</w:t>
      </w:r>
    </w:p>
    <w:p w14:paraId="34FDBB4C" w14:textId="77777777" w:rsidR="00A81F08" w:rsidRPr="00562D89" w:rsidRDefault="00A81F08" w:rsidP="00A81F08">
      <w:pPr>
        <w:pStyle w:val="Odstavecseseznamem"/>
        <w:autoSpaceDE w:val="0"/>
        <w:autoSpaceDN w:val="0"/>
        <w:adjustRightInd w:val="0"/>
        <w:spacing w:before="120"/>
        <w:ind w:left="360"/>
        <w:jc w:val="both"/>
        <w:rPr>
          <w:rFonts w:ascii="Arial" w:hAnsi="Arial" w:cs="Arial"/>
          <w:bCs/>
          <w:sz w:val="22"/>
          <w:szCs w:val="22"/>
        </w:rPr>
      </w:pPr>
      <w:r w:rsidRPr="00562D89">
        <w:rPr>
          <w:rFonts w:ascii="Arial" w:hAnsi="Arial" w:cs="Arial"/>
          <w:bCs/>
          <w:sz w:val="22"/>
          <w:szCs w:val="22"/>
        </w:rPr>
        <w:t xml:space="preserve">V případě, že bude poskytnuta dotace do 35 000 Kč, není vyžadována spoluúčast. </w:t>
      </w:r>
    </w:p>
    <w:p w14:paraId="30B78FC1" w14:textId="77777777" w:rsidR="003A715A" w:rsidRPr="00562D89" w:rsidRDefault="003A715A" w:rsidP="00D7754A">
      <w:pPr>
        <w:pStyle w:val="Odstavecseseznamem"/>
        <w:spacing w:after="120"/>
        <w:ind w:left="851"/>
        <w:jc w:val="both"/>
        <w:rPr>
          <w:rFonts w:ascii="Arial" w:hAnsi="Arial" w:cs="Arial"/>
          <w:bCs/>
          <w:sz w:val="22"/>
          <w:szCs w:val="22"/>
        </w:rPr>
      </w:pPr>
    </w:p>
    <w:p w14:paraId="0D12A27A" w14:textId="77777777" w:rsidR="00E6114F" w:rsidRPr="00562D89" w:rsidRDefault="00E6114F" w:rsidP="00E6114F">
      <w:pPr>
        <w:numPr>
          <w:ilvl w:val="0"/>
          <w:numId w:val="1"/>
        </w:numPr>
        <w:autoSpaceDE w:val="0"/>
        <w:autoSpaceDN w:val="0"/>
        <w:adjustRightInd w:val="0"/>
        <w:spacing w:before="120"/>
        <w:ind w:left="284" w:hanging="357"/>
        <w:contextualSpacing/>
        <w:rPr>
          <w:rFonts w:cs="Arial"/>
          <w:b/>
          <w:bCs/>
          <w:sz w:val="20"/>
        </w:rPr>
      </w:pPr>
      <w:bookmarkStart w:id="4" w:name="Společ9"/>
      <w:bookmarkEnd w:id="4"/>
      <w:r w:rsidRPr="00562D89">
        <w:rPr>
          <w:rFonts w:cs="Arial"/>
          <w:b/>
          <w:bCs/>
          <w:szCs w:val="24"/>
        </w:rPr>
        <w:t>Společná pravidla pro poskytnutí dotací</w:t>
      </w:r>
    </w:p>
    <w:p w14:paraId="1EEFE11D" w14:textId="77777777" w:rsidR="00E6114F" w:rsidRPr="00562D89" w:rsidRDefault="00E6114F" w:rsidP="00E6114F">
      <w:pPr>
        <w:autoSpaceDE w:val="0"/>
        <w:autoSpaceDN w:val="0"/>
        <w:adjustRightInd w:val="0"/>
        <w:spacing w:before="120"/>
        <w:ind w:left="360"/>
        <w:contextualSpacing/>
        <w:jc w:val="left"/>
        <w:rPr>
          <w:rFonts w:cs="Arial"/>
          <w:b/>
          <w:bCs/>
          <w:sz w:val="20"/>
        </w:rPr>
      </w:pPr>
    </w:p>
    <w:p w14:paraId="739BD140" w14:textId="3134723F" w:rsidR="00E6114F" w:rsidRPr="00562D89" w:rsidRDefault="00E6114F" w:rsidP="00E6114F">
      <w:pPr>
        <w:numPr>
          <w:ilvl w:val="1"/>
          <w:numId w:val="1"/>
        </w:numPr>
        <w:spacing w:after="0"/>
        <w:ind w:left="851" w:hanging="851"/>
        <w:rPr>
          <w:rFonts w:cs="Arial"/>
          <w:bCs/>
          <w:sz w:val="22"/>
          <w:szCs w:val="22"/>
        </w:rPr>
      </w:pPr>
      <w:r w:rsidRPr="00562D89">
        <w:rPr>
          <w:rFonts w:cs="Arial"/>
          <w:bCs/>
          <w:sz w:val="22"/>
          <w:szCs w:val="22"/>
        </w:rPr>
        <w:t>Dotace je poskytována na uz</w:t>
      </w:r>
      <w:r w:rsidR="0011562F" w:rsidRPr="00562D89">
        <w:rPr>
          <w:rFonts w:cs="Arial"/>
          <w:bCs/>
          <w:sz w:val="22"/>
          <w:szCs w:val="22"/>
        </w:rPr>
        <w:t>natelné výdaje</w:t>
      </w:r>
      <w:r w:rsidR="00920A1D" w:rsidRPr="00562D89">
        <w:rPr>
          <w:rFonts w:cs="Arial"/>
          <w:bCs/>
          <w:sz w:val="22"/>
          <w:szCs w:val="22"/>
        </w:rPr>
        <w:t xml:space="preserve"> </w:t>
      </w:r>
      <w:r w:rsidR="00357F92" w:rsidRPr="00562D89">
        <w:rPr>
          <w:rFonts w:cs="Arial"/>
          <w:bCs/>
          <w:sz w:val="22"/>
          <w:szCs w:val="22"/>
        </w:rPr>
        <w:t>neinvestičního</w:t>
      </w:r>
      <w:r w:rsidRPr="00562D89">
        <w:rPr>
          <w:rFonts w:cs="Arial"/>
          <w:bCs/>
          <w:sz w:val="22"/>
          <w:szCs w:val="22"/>
        </w:rPr>
        <w:t xml:space="preserve"> charakteru</w:t>
      </w:r>
      <w:r w:rsidR="0011562F" w:rsidRPr="00562D89">
        <w:rPr>
          <w:rFonts w:cs="Arial"/>
          <w:bCs/>
          <w:sz w:val="22"/>
          <w:szCs w:val="22"/>
        </w:rPr>
        <w:t>,</w:t>
      </w:r>
      <w:r w:rsidRPr="00562D89">
        <w:rPr>
          <w:rFonts w:cs="Arial"/>
          <w:sz w:val="22"/>
          <w:szCs w:val="22"/>
        </w:rPr>
        <w:t xml:space="preserve"> výslovně uvedené ve Smlouvě. Dotace</w:t>
      </w:r>
      <w:r w:rsidRPr="00562D89">
        <w:rPr>
          <w:rFonts w:cs="Arial"/>
          <w:bCs/>
          <w:sz w:val="22"/>
          <w:szCs w:val="22"/>
        </w:rPr>
        <w:t xml:space="preserve"> je přísně účelová a její čerpání je vázáno jen na financování </w:t>
      </w:r>
      <w:r w:rsidR="003855C9" w:rsidRPr="00562D89">
        <w:rPr>
          <w:rFonts w:cs="Arial"/>
          <w:bCs/>
          <w:sz w:val="22"/>
          <w:szCs w:val="22"/>
        </w:rPr>
        <w:t>akce</w:t>
      </w:r>
      <w:r w:rsidRPr="00562D89">
        <w:rPr>
          <w:rFonts w:cs="Arial"/>
          <w:bCs/>
          <w:sz w:val="22"/>
          <w:szCs w:val="22"/>
        </w:rPr>
        <w:t>, na kterou byla poskytnuta.</w:t>
      </w:r>
    </w:p>
    <w:p w14:paraId="3BB77B89" w14:textId="77777777" w:rsidR="00E6114F" w:rsidRPr="009903A3" w:rsidRDefault="00E6114F" w:rsidP="00E6114F">
      <w:pPr>
        <w:spacing w:after="0"/>
        <w:ind w:left="851"/>
        <w:jc w:val="left"/>
        <w:rPr>
          <w:rFonts w:cs="Arial"/>
          <w:bCs/>
          <w:color w:val="FF0000"/>
          <w:sz w:val="22"/>
          <w:szCs w:val="22"/>
        </w:rPr>
      </w:pPr>
    </w:p>
    <w:p w14:paraId="090B1735" w14:textId="77777777" w:rsidR="00E6114F" w:rsidRPr="009903A3" w:rsidRDefault="00E6114F" w:rsidP="00E6114F">
      <w:pPr>
        <w:numPr>
          <w:ilvl w:val="1"/>
          <w:numId w:val="1"/>
        </w:numPr>
        <w:spacing w:after="0"/>
        <w:ind w:left="851" w:hanging="851"/>
        <w:rPr>
          <w:rFonts w:ascii="Times New Roman" w:hAnsi="Times New Roman"/>
          <w:i/>
          <w:iCs/>
          <w:sz w:val="22"/>
          <w:szCs w:val="22"/>
        </w:rPr>
      </w:pPr>
      <w:r w:rsidRPr="009903A3">
        <w:rPr>
          <w:rFonts w:cs="Arial"/>
          <w:sz w:val="22"/>
          <w:szCs w:val="22"/>
        </w:rPr>
        <w:t xml:space="preserve">DPH je uznatelným výdajem, pokud příjemce: </w:t>
      </w:r>
    </w:p>
    <w:p w14:paraId="0985F6F7" w14:textId="77777777" w:rsidR="00E6114F" w:rsidRPr="009903A3" w:rsidRDefault="00E6114F" w:rsidP="00E6114F">
      <w:pPr>
        <w:numPr>
          <w:ilvl w:val="0"/>
          <w:numId w:val="6"/>
        </w:numPr>
        <w:spacing w:after="0"/>
        <w:ind w:left="1701" w:hanging="850"/>
        <w:rPr>
          <w:rFonts w:ascii="Times New Roman" w:hAnsi="Times New Roman"/>
          <w:i/>
          <w:iCs/>
          <w:sz w:val="22"/>
          <w:szCs w:val="22"/>
        </w:rPr>
      </w:pPr>
      <w:r w:rsidRPr="009903A3">
        <w:rPr>
          <w:rFonts w:cs="Arial"/>
          <w:sz w:val="22"/>
          <w:szCs w:val="22"/>
        </w:rPr>
        <w:t xml:space="preserve">není plátcem DPH, </w:t>
      </w:r>
    </w:p>
    <w:p w14:paraId="7C235572" w14:textId="4B882DA5" w:rsidR="00562D89" w:rsidRDefault="00E6114F" w:rsidP="00562D89">
      <w:pPr>
        <w:numPr>
          <w:ilvl w:val="0"/>
          <w:numId w:val="6"/>
        </w:numPr>
        <w:spacing w:after="0"/>
        <w:ind w:left="1701" w:hanging="850"/>
        <w:rPr>
          <w:rFonts w:cs="Arial"/>
          <w:sz w:val="22"/>
          <w:szCs w:val="22"/>
        </w:rPr>
      </w:pPr>
      <w:r w:rsidRPr="009903A3">
        <w:rPr>
          <w:rFonts w:cs="Arial"/>
          <w:sz w:val="22"/>
          <w:szCs w:val="22"/>
        </w:rPr>
        <w:t>je plátcem DPH, ale dle zákona č. 235/2004 Sb., o dani z přidané hodnoty nemá možnost nárokovat odpočet daně na vstupu.  </w:t>
      </w:r>
      <w:bookmarkStart w:id="5" w:name="VLASTNICTVÍpořizMajetku"/>
      <w:bookmarkEnd w:id="5"/>
    </w:p>
    <w:p w14:paraId="424BFD57" w14:textId="77777777" w:rsidR="00562D89" w:rsidRDefault="00562D89" w:rsidP="00562D89">
      <w:pPr>
        <w:spacing w:after="0"/>
        <w:ind w:left="1701"/>
        <w:rPr>
          <w:rFonts w:cs="Arial"/>
          <w:sz w:val="22"/>
          <w:szCs w:val="22"/>
        </w:rPr>
      </w:pPr>
    </w:p>
    <w:p w14:paraId="69633128" w14:textId="23B65B5E" w:rsidR="00562D89" w:rsidRPr="0080075D" w:rsidRDefault="00562D89" w:rsidP="00562D89">
      <w:pPr>
        <w:spacing w:after="0"/>
        <w:ind w:left="851" w:hanging="851"/>
        <w:rPr>
          <w:rFonts w:cs="Arial"/>
          <w:sz w:val="22"/>
          <w:szCs w:val="22"/>
        </w:rPr>
      </w:pPr>
      <w:r w:rsidRPr="00562D89">
        <w:rPr>
          <w:rFonts w:cs="Arial"/>
          <w:bCs/>
          <w:sz w:val="22"/>
          <w:szCs w:val="22"/>
        </w:rPr>
        <w:t>7. 3.</w:t>
      </w:r>
      <w:r>
        <w:rPr>
          <w:rFonts w:cs="Arial"/>
          <w:sz w:val="22"/>
          <w:szCs w:val="22"/>
        </w:rPr>
        <w:t xml:space="preserve"> </w:t>
      </w:r>
      <w:r>
        <w:rPr>
          <w:rFonts w:cs="Arial"/>
          <w:sz w:val="22"/>
          <w:szCs w:val="22"/>
        </w:rPr>
        <w:tab/>
      </w:r>
      <w:r w:rsidRPr="00562D89">
        <w:rPr>
          <w:rFonts w:cs="Arial"/>
          <w:sz w:val="22"/>
          <w:szCs w:val="22"/>
        </w:rPr>
        <w:t xml:space="preserve">Opravy majetku a restaurování majetku hrazené z dotace mohou být realizovány výlučně do majetku ve </w:t>
      </w:r>
      <w:r w:rsidRPr="0080075D">
        <w:rPr>
          <w:rFonts w:cs="Arial"/>
          <w:sz w:val="22"/>
          <w:szCs w:val="22"/>
        </w:rPr>
        <w:t xml:space="preserve">vlastnictví příjemce, případně do majetku ve vlastnictví osoby odlišné od příjemce, to však pouze v případě, má-li příjemce s vlastníkem uzavřenu smlouvu o nájmu či smlouvu o výpůjčce k dotčenému majetku.  </w:t>
      </w:r>
    </w:p>
    <w:p w14:paraId="6D37C782" w14:textId="42F919E5" w:rsidR="00E6114F" w:rsidRPr="0080075D" w:rsidRDefault="00936520" w:rsidP="003855C9">
      <w:pPr>
        <w:spacing w:after="0"/>
        <w:ind w:left="851"/>
        <w:jc w:val="left"/>
        <w:rPr>
          <w:rFonts w:cs="Arial"/>
          <w:sz w:val="22"/>
          <w:szCs w:val="22"/>
        </w:rPr>
      </w:pPr>
      <w:r w:rsidRPr="0080075D">
        <w:rPr>
          <w:rFonts w:cs="Arial"/>
          <w:sz w:val="22"/>
          <w:szCs w:val="22"/>
        </w:rPr>
        <w:t>.</w:t>
      </w:r>
      <w:r w:rsidR="00EF09E1" w:rsidRPr="0080075D">
        <w:rPr>
          <w:rFonts w:cs="Arial"/>
          <w:sz w:val="22"/>
          <w:szCs w:val="22"/>
        </w:rPr>
        <w:t xml:space="preserve"> </w:t>
      </w:r>
      <w:r w:rsidR="00E6114F" w:rsidRPr="0080075D">
        <w:rPr>
          <w:rFonts w:cs="Arial"/>
          <w:sz w:val="22"/>
          <w:szCs w:val="22"/>
        </w:rPr>
        <w:t xml:space="preserve"> </w:t>
      </w:r>
    </w:p>
    <w:p w14:paraId="0FEDC190" w14:textId="77777777" w:rsidR="00EF09E1" w:rsidRPr="0080075D" w:rsidRDefault="00EF09E1" w:rsidP="00EF09E1">
      <w:pPr>
        <w:spacing w:after="0"/>
        <w:ind w:left="851"/>
        <w:jc w:val="left"/>
        <w:rPr>
          <w:rFonts w:cs="Arial"/>
          <w:b/>
          <w:caps/>
          <w:sz w:val="22"/>
          <w:szCs w:val="22"/>
          <w:u w:val="single"/>
        </w:rPr>
      </w:pPr>
    </w:p>
    <w:p w14:paraId="2F276431" w14:textId="21039DFE" w:rsidR="00E6114F" w:rsidRPr="0080075D" w:rsidRDefault="00E6114F" w:rsidP="00E6114F">
      <w:pPr>
        <w:numPr>
          <w:ilvl w:val="1"/>
          <w:numId w:val="17"/>
        </w:numPr>
        <w:spacing w:after="0"/>
        <w:ind w:left="851" w:hanging="851"/>
        <w:contextualSpacing/>
        <w:rPr>
          <w:rFonts w:cs="Arial"/>
          <w:bCs/>
          <w:sz w:val="22"/>
          <w:szCs w:val="22"/>
        </w:rPr>
      </w:pPr>
      <w:bookmarkStart w:id="6" w:name="neuznatelnévýdaje"/>
      <w:bookmarkStart w:id="7" w:name="výdajeNaRealizaci"/>
      <w:bookmarkEnd w:id="6"/>
      <w:bookmarkEnd w:id="7"/>
      <w:r w:rsidRPr="0080075D">
        <w:rPr>
          <w:rFonts w:cs="Arial"/>
          <w:bCs/>
          <w:sz w:val="22"/>
          <w:szCs w:val="22"/>
        </w:rPr>
        <w:t xml:space="preserve">Výdaje na </w:t>
      </w:r>
      <w:r w:rsidRPr="0080075D">
        <w:rPr>
          <w:rFonts w:cs="Arial"/>
          <w:sz w:val="22"/>
          <w:szCs w:val="22"/>
        </w:rPr>
        <w:t xml:space="preserve">realizaci </w:t>
      </w:r>
      <w:r w:rsidR="003855C9" w:rsidRPr="0080075D">
        <w:rPr>
          <w:rFonts w:cs="Arial"/>
          <w:sz w:val="22"/>
          <w:szCs w:val="22"/>
        </w:rPr>
        <w:t>akce</w:t>
      </w:r>
      <w:r w:rsidRPr="0080075D">
        <w:rPr>
          <w:rFonts w:cs="Arial"/>
          <w:sz w:val="22"/>
          <w:szCs w:val="22"/>
        </w:rPr>
        <w:t>:</w:t>
      </w:r>
      <w:r w:rsidRPr="0080075D">
        <w:rPr>
          <w:rFonts w:cs="Arial"/>
          <w:bCs/>
          <w:sz w:val="22"/>
          <w:szCs w:val="22"/>
        </w:rPr>
        <w:t xml:space="preserve"> </w:t>
      </w:r>
    </w:p>
    <w:p w14:paraId="153B6C18" w14:textId="77777777" w:rsidR="00E6114F" w:rsidRPr="00D7754A" w:rsidRDefault="00E6114F" w:rsidP="00E6114F">
      <w:pPr>
        <w:spacing w:after="0"/>
        <w:ind w:left="720"/>
        <w:contextualSpacing/>
        <w:jc w:val="left"/>
        <w:rPr>
          <w:rFonts w:cs="Arial"/>
          <w:bCs/>
          <w:sz w:val="22"/>
          <w:szCs w:val="22"/>
        </w:rPr>
      </w:pPr>
    </w:p>
    <w:p w14:paraId="23AE825A" w14:textId="1905E6EA" w:rsidR="005C640F" w:rsidRPr="0080075D" w:rsidRDefault="005C640F" w:rsidP="005C640F">
      <w:pPr>
        <w:spacing w:after="0"/>
        <w:ind w:left="851"/>
        <w:contextualSpacing/>
        <w:jc w:val="left"/>
        <w:rPr>
          <w:rFonts w:cs="Arial"/>
          <w:bCs/>
          <w:sz w:val="22"/>
          <w:szCs w:val="22"/>
        </w:rPr>
      </w:pPr>
      <w:r w:rsidRPr="0080075D">
        <w:rPr>
          <w:rFonts w:cs="Arial"/>
          <w:bCs/>
          <w:sz w:val="22"/>
          <w:szCs w:val="22"/>
        </w:rPr>
        <w:t xml:space="preserve">Neuznatelnými výdaji se rozumí výdaje, které nelze </w:t>
      </w:r>
      <w:r w:rsidRPr="0080075D">
        <w:rPr>
          <w:rFonts w:cs="Arial"/>
          <w:sz w:val="22"/>
          <w:szCs w:val="22"/>
        </w:rPr>
        <w:t xml:space="preserve">zahrnout do celkových předpokládaných ani celkových skutečně vynaložených výdajů na realizaci akce: </w:t>
      </w:r>
    </w:p>
    <w:p w14:paraId="78CB81EC" w14:textId="77777777" w:rsidR="005C640F" w:rsidRPr="0080075D" w:rsidRDefault="005C640F" w:rsidP="005C640F">
      <w:pPr>
        <w:numPr>
          <w:ilvl w:val="0"/>
          <w:numId w:val="12"/>
        </w:numPr>
        <w:spacing w:after="0"/>
        <w:ind w:left="1701" w:hanging="850"/>
        <w:rPr>
          <w:rFonts w:cs="Arial"/>
          <w:bCs/>
          <w:sz w:val="22"/>
          <w:szCs w:val="22"/>
        </w:rPr>
      </w:pPr>
      <w:r w:rsidRPr="0080075D">
        <w:rPr>
          <w:rFonts w:cs="Arial"/>
          <w:bCs/>
          <w:sz w:val="22"/>
          <w:szCs w:val="22"/>
        </w:rPr>
        <w:t>úhrada daní, daňových odpisů, poplatků a odvodů,</w:t>
      </w:r>
    </w:p>
    <w:p w14:paraId="324422A9" w14:textId="77777777" w:rsidR="005C640F" w:rsidRPr="0080075D" w:rsidRDefault="005C640F" w:rsidP="005C640F">
      <w:pPr>
        <w:numPr>
          <w:ilvl w:val="0"/>
          <w:numId w:val="12"/>
        </w:numPr>
        <w:spacing w:after="0"/>
        <w:ind w:left="1701" w:hanging="851"/>
        <w:rPr>
          <w:rFonts w:cs="Arial"/>
          <w:bCs/>
          <w:sz w:val="22"/>
          <w:szCs w:val="22"/>
        </w:rPr>
      </w:pPr>
      <w:r w:rsidRPr="0080075D">
        <w:rPr>
          <w:rFonts w:cs="Arial"/>
          <w:bCs/>
          <w:sz w:val="22"/>
          <w:szCs w:val="22"/>
        </w:rPr>
        <w:t>úhrada úvěrů a půjček,</w:t>
      </w:r>
    </w:p>
    <w:p w14:paraId="7AF284D5" w14:textId="77777777" w:rsidR="005C640F" w:rsidRPr="0080075D" w:rsidRDefault="005C640F" w:rsidP="005C640F">
      <w:pPr>
        <w:numPr>
          <w:ilvl w:val="0"/>
          <w:numId w:val="12"/>
        </w:numPr>
        <w:spacing w:after="0"/>
        <w:ind w:left="1701" w:hanging="851"/>
        <w:rPr>
          <w:rFonts w:cs="Arial"/>
          <w:bCs/>
          <w:sz w:val="22"/>
          <w:szCs w:val="22"/>
        </w:rPr>
      </w:pPr>
      <w:r w:rsidRPr="0080075D">
        <w:rPr>
          <w:rFonts w:cs="Arial"/>
          <w:bCs/>
          <w:sz w:val="22"/>
          <w:szCs w:val="22"/>
        </w:rPr>
        <w:t>nákup věcí osobní potřeby,</w:t>
      </w:r>
    </w:p>
    <w:p w14:paraId="44DEDE9B" w14:textId="77777777" w:rsidR="005C640F" w:rsidRPr="0080075D" w:rsidRDefault="005C640F" w:rsidP="005C640F">
      <w:pPr>
        <w:numPr>
          <w:ilvl w:val="0"/>
          <w:numId w:val="12"/>
        </w:numPr>
        <w:spacing w:after="0"/>
        <w:ind w:left="1701" w:hanging="851"/>
        <w:rPr>
          <w:rFonts w:cs="Arial"/>
          <w:bCs/>
          <w:sz w:val="22"/>
          <w:szCs w:val="22"/>
        </w:rPr>
      </w:pPr>
      <w:r w:rsidRPr="0080075D">
        <w:rPr>
          <w:rFonts w:cs="Arial"/>
          <w:bCs/>
          <w:sz w:val="22"/>
          <w:szCs w:val="22"/>
        </w:rPr>
        <w:t xml:space="preserve">penále, pokuty, </w:t>
      </w:r>
    </w:p>
    <w:p w14:paraId="350ECAA2" w14:textId="77777777" w:rsidR="005C640F" w:rsidRPr="0080075D" w:rsidRDefault="005C640F" w:rsidP="005C640F">
      <w:pPr>
        <w:numPr>
          <w:ilvl w:val="0"/>
          <w:numId w:val="12"/>
        </w:numPr>
        <w:spacing w:after="0"/>
        <w:ind w:left="1701" w:hanging="851"/>
        <w:rPr>
          <w:rFonts w:cs="Arial"/>
          <w:bCs/>
          <w:sz w:val="22"/>
          <w:szCs w:val="22"/>
        </w:rPr>
      </w:pPr>
      <w:r w:rsidRPr="0080075D">
        <w:rPr>
          <w:rFonts w:cs="Arial"/>
          <w:bCs/>
          <w:sz w:val="22"/>
          <w:szCs w:val="22"/>
        </w:rPr>
        <w:t xml:space="preserve">pojistné, </w:t>
      </w:r>
    </w:p>
    <w:p w14:paraId="13807907" w14:textId="77777777" w:rsidR="005C640F" w:rsidRPr="0080075D" w:rsidRDefault="005C640F" w:rsidP="005C640F">
      <w:pPr>
        <w:numPr>
          <w:ilvl w:val="0"/>
          <w:numId w:val="12"/>
        </w:numPr>
        <w:spacing w:after="0"/>
        <w:ind w:left="1701" w:hanging="851"/>
        <w:rPr>
          <w:rFonts w:cs="Arial"/>
          <w:bCs/>
          <w:i/>
          <w:sz w:val="22"/>
          <w:szCs w:val="22"/>
        </w:rPr>
      </w:pPr>
      <w:r w:rsidRPr="0080075D">
        <w:rPr>
          <w:rFonts w:cs="Arial"/>
          <w:bCs/>
          <w:sz w:val="22"/>
          <w:szCs w:val="22"/>
        </w:rPr>
        <w:t>bankovní poplatky,</w:t>
      </w:r>
    </w:p>
    <w:p w14:paraId="42AFC2A8" w14:textId="77777777" w:rsidR="005C640F" w:rsidRPr="0080075D" w:rsidRDefault="005C640F" w:rsidP="005C640F">
      <w:pPr>
        <w:numPr>
          <w:ilvl w:val="0"/>
          <w:numId w:val="12"/>
        </w:numPr>
        <w:spacing w:after="0"/>
        <w:ind w:left="1701" w:hanging="851"/>
        <w:rPr>
          <w:rFonts w:cs="Arial"/>
          <w:bCs/>
          <w:i/>
          <w:sz w:val="22"/>
          <w:szCs w:val="22"/>
        </w:rPr>
      </w:pPr>
      <w:r w:rsidRPr="0080075D">
        <w:rPr>
          <w:rFonts w:cs="Arial"/>
          <w:bCs/>
          <w:sz w:val="22"/>
          <w:szCs w:val="22"/>
        </w:rPr>
        <w:t>nákup nemovitostí,</w:t>
      </w:r>
    </w:p>
    <w:p w14:paraId="6BCB7AF3" w14:textId="77777777" w:rsidR="005C640F" w:rsidRPr="0080075D" w:rsidRDefault="005C640F" w:rsidP="005C640F">
      <w:pPr>
        <w:numPr>
          <w:ilvl w:val="0"/>
          <w:numId w:val="12"/>
        </w:numPr>
        <w:spacing w:after="0"/>
        <w:ind w:left="1701" w:hanging="851"/>
        <w:rPr>
          <w:rFonts w:cs="Arial"/>
          <w:bCs/>
          <w:sz w:val="22"/>
          <w:szCs w:val="22"/>
        </w:rPr>
      </w:pPr>
      <w:r w:rsidRPr="0080075D">
        <w:rPr>
          <w:rFonts w:cs="Arial"/>
          <w:bCs/>
          <w:sz w:val="22"/>
          <w:szCs w:val="22"/>
        </w:rPr>
        <w:t>leasing,</w:t>
      </w:r>
    </w:p>
    <w:p w14:paraId="7838A6E6" w14:textId="30658F47" w:rsidR="005C640F" w:rsidRPr="0080075D" w:rsidRDefault="0080075D" w:rsidP="005C640F">
      <w:pPr>
        <w:numPr>
          <w:ilvl w:val="0"/>
          <w:numId w:val="12"/>
        </w:numPr>
        <w:spacing w:after="0"/>
        <w:ind w:left="1701" w:hanging="851"/>
        <w:rPr>
          <w:rFonts w:cs="Arial"/>
          <w:bCs/>
          <w:sz w:val="22"/>
          <w:szCs w:val="22"/>
        </w:rPr>
      </w:pPr>
      <w:r w:rsidRPr="0080075D">
        <w:rPr>
          <w:rFonts w:cs="Arial"/>
          <w:bCs/>
          <w:sz w:val="22"/>
          <w:szCs w:val="22"/>
        </w:rPr>
        <w:t>poskytování darů</w:t>
      </w:r>
      <w:r w:rsidR="005C640F" w:rsidRPr="0080075D">
        <w:rPr>
          <w:rFonts w:cs="Arial"/>
          <w:bCs/>
          <w:sz w:val="22"/>
          <w:szCs w:val="22"/>
        </w:rPr>
        <w:t>,</w:t>
      </w:r>
    </w:p>
    <w:p w14:paraId="3067B1AD" w14:textId="77777777" w:rsidR="005C640F" w:rsidRPr="0080075D" w:rsidRDefault="005C640F" w:rsidP="005C640F">
      <w:pPr>
        <w:numPr>
          <w:ilvl w:val="0"/>
          <w:numId w:val="12"/>
        </w:numPr>
        <w:spacing w:after="0"/>
        <w:ind w:left="1701" w:hanging="851"/>
        <w:rPr>
          <w:rFonts w:cs="Arial"/>
          <w:bCs/>
          <w:sz w:val="22"/>
          <w:szCs w:val="22"/>
        </w:rPr>
      </w:pPr>
      <w:r w:rsidRPr="0080075D">
        <w:rPr>
          <w:rFonts w:cs="Arial"/>
          <w:bCs/>
          <w:sz w:val="22"/>
          <w:szCs w:val="22"/>
        </w:rPr>
        <w:t>mzdové výdaje,</w:t>
      </w:r>
    </w:p>
    <w:p w14:paraId="151817E3" w14:textId="77777777" w:rsidR="005C640F" w:rsidRPr="0080075D" w:rsidRDefault="005C640F" w:rsidP="005C640F">
      <w:pPr>
        <w:numPr>
          <w:ilvl w:val="0"/>
          <w:numId w:val="12"/>
        </w:numPr>
        <w:spacing w:after="0"/>
        <w:ind w:left="1701" w:hanging="851"/>
        <w:rPr>
          <w:rFonts w:cs="Arial"/>
          <w:bCs/>
          <w:sz w:val="22"/>
          <w:szCs w:val="22"/>
        </w:rPr>
      </w:pPr>
      <w:r w:rsidRPr="0080075D">
        <w:rPr>
          <w:rFonts w:cs="Arial"/>
          <w:bCs/>
          <w:sz w:val="22"/>
          <w:szCs w:val="22"/>
        </w:rPr>
        <w:t>DPH, pokud příjemce je plátcem DPH a dle zákona č. 235/2004 Sb., o dani z přidané hodnoty, ve znění pozdějších předpisů, má možnost nárokovat odpočet daně na vstupu plně či  částečně,</w:t>
      </w:r>
    </w:p>
    <w:p w14:paraId="5859115E" w14:textId="15C09BD8" w:rsidR="005C640F" w:rsidRPr="0080075D" w:rsidRDefault="005C640F" w:rsidP="005C640F">
      <w:pPr>
        <w:pStyle w:val="Odstavecseseznamem"/>
        <w:numPr>
          <w:ilvl w:val="0"/>
          <w:numId w:val="12"/>
        </w:numPr>
        <w:ind w:left="1701" w:hanging="784"/>
        <w:jc w:val="both"/>
        <w:rPr>
          <w:rFonts w:ascii="Arial" w:eastAsia="Calibri" w:hAnsi="Arial" w:cs="Arial"/>
          <w:bCs/>
          <w:sz w:val="22"/>
          <w:szCs w:val="22"/>
        </w:rPr>
      </w:pPr>
      <w:r w:rsidRPr="0080075D">
        <w:rPr>
          <w:rFonts w:ascii="Arial" w:eastAsia="Calibri" w:hAnsi="Arial" w:cs="Arial"/>
          <w:bCs/>
          <w:sz w:val="22"/>
          <w:szCs w:val="22"/>
        </w:rPr>
        <w:t>zpracování projektové dokumentace obnovy,</w:t>
      </w:r>
    </w:p>
    <w:p w14:paraId="01264657" w14:textId="6B4D8582" w:rsidR="007D6393" w:rsidRPr="0080075D" w:rsidRDefault="007D6393" w:rsidP="005C640F">
      <w:pPr>
        <w:pStyle w:val="Odstavecseseznamem"/>
        <w:numPr>
          <w:ilvl w:val="0"/>
          <w:numId w:val="12"/>
        </w:numPr>
        <w:ind w:left="1701" w:hanging="784"/>
        <w:jc w:val="both"/>
        <w:rPr>
          <w:rFonts w:ascii="Arial" w:eastAsia="Calibri" w:hAnsi="Arial" w:cs="Arial"/>
          <w:bCs/>
          <w:sz w:val="22"/>
          <w:szCs w:val="22"/>
        </w:rPr>
      </w:pPr>
      <w:r w:rsidRPr="0080075D">
        <w:rPr>
          <w:rFonts w:ascii="Arial" w:eastAsia="Calibri" w:hAnsi="Arial" w:cs="Arial"/>
          <w:bCs/>
          <w:sz w:val="22"/>
          <w:szCs w:val="22"/>
        </w:rPr>
        <w:t>výdaje, které nemají povahu záchrany stavby drobné architektury místního významu (např. vestavby, přístavby, nástavby apod.).</w:t>
      </w:r>
    </w:p>
    <w:p w14:paraId="1807AF82" w14:textId="77777777" w:rsidR="007D6393" w:rsidRPr="0080075D" w:rsidRDefault="007D6393" w:rsidP="007D6393">
      <w:pPr>
        <w:pStyle w:val="Odstavecseseznamem"/>
        <w:ind w:left="1701"/>
        <w:jc w:val="both"/>
        <w:rPr>
          <w:rFonts w:ascii="Arial" w:eastAsia="Calibri" w:hAnsi="Arial" w:cs="Arial"/>
          <w:bCs/>
          <w:sz w:val="22"/>
          <w:szCs w:val="22"/>
        </w:rPr>
      </w:pPr>
    </w:p>
    <w:p w14:paraId="7B1A11B3" w14:textId="77777777" w:rsidR="00E6114F" w:rsidRPr="0080075D" w:rsidRDefault="00E6114F" w:rsidP="00CE0351">
      <w:pPr>
        <w:ind w:left="708"/>
        <w:rPr>
          <w:rFonts w:cs="Arial"/>
          <w:sz w:val="22"/>
          <w:szCs w:val="22"/>
        </w:rPr>
      </w:pPr>
      <w:r w:rsidRPr="0080075D">
        <w:rPr>
          <w:rFonts w:cs="Arial"/>
          <w:sz w:val="22"/>
          <w:szCs w:val="22"/>
        </w:rPr>
        <w:t>Pokud je DPH hrazeno v režimu přenesené daňové povinnosti, v době po předložení vyúčtování, bude postupovat v souladu</w:t>
      </w:r>
      <w:r w:rsidR="00CE0351" w:rsidRPr="0080075D">
        <w:rPr>
          <w:rFonts w:cs="Arial"/>
          <w:sz w:val="22"/>
          <w:szCs w:val="22"/>
        </w:rPr>
        <w:t xml:space="preserve"> se Smlouvou (čl. II. odst. 1).</w:t>
      </w:r>
    </w:p>
    <w:p w14:paraId="3225FD15" w14:textId="77777777" w:rsidR="00E6114F" w:rsidRPr="0080075D" w:rsidRDefault="00E6114F" w:rsidP="00CE0351">
      <w:pPr>
        <w:ind w:firstLine="708"/>
        <w:rPr>
          <w:rFonts w:cs="Arial"/>
          <w:caps/>
          <w:sz w:val="22"/>
          <w:szCs w:val="22"/>
        </w:rPr>
      </w:pPr>
      <w:r w:rsidRPr="0080075D">
        <w:rPr>
          <w:rFonts w:cs="Arial"/>
          <w:sz w:val="22"/>
          <w:szCs w:val="22"/>
        </w:rPr>
        <w:t>Výdaje, které nejsou definovány jako neuznatelné, jsou uznatelnými výdaji</w:t>
      </w:r>
      <w:r w:rsidR="00BF2D0D" w:rsidRPr="0080075D">
        <w:rPr>
          <w:rFonts w:cs="Arial"/>
          <w:sz w:val="22"/>
          <w:szCs w:val="22"/>
        </w:rPr>
        <w:t>.</w:t>
      </w:r>
      <w:r w:rsidR="00CE0351" w:rsidRPr="0080075D">
        <w:rPr>
          <w:rFonts w:cs="Arial"/>
          <w:caps/>
          <w:sz w:val="22"/>
          <w:szCs w:val="22"/>
        </w:rPr>
        <w:t xml:space="preserve"> </w:t>
      </w:r>
    </w:p>
    <w:p w14:paraId="280F3C9D" w14:textId="77777777" w:rsidR="0080075D" w:rsidRPr="006966F6" w:rsidRDefault="0080075D" w:rsidP="0080075D">
      <w:pPr>
        <w:numPr>
          <w:ilvl w:val="1"/>
          <w:numId w:val="17"/>
        </w:numPr>
        <w:spacing w:before="120"/>
        <w:ind w:left="851" w:hanging="851"/>
        <w:contextualSpacing/>
        <w:rPr>
          <w:rFonts w:cs="Arial"/>
          <w:b/>
          <w:i/>
          <w:sz w:val="22"/>
          <w:szCs w:val="22"/>
        </w:rPr>
      </w:pPr>
      <w:r w:rsidRPr="00BF2D0D">
        <w:rPr>
          <w:rFonts w:cs="Arial"/>
          <w:sz w:val="22"/>
          <w:szCs w:val="22"/>
        </w:rPr>
        <w:t>Změna (</w:t>
      </w:r>
      <w:r w:rsidRPr="006966F6">
        <w:rPr>
          <w:rFonts w:cs="Arial"/>
          <w:sz w:val="22"/>
          <w:szCs w:val="22"/>
        </w:rPr>
        <w:t>upřesnění) konkrétního účelu dotace, změna termínu použití dotace, nikoliv však nad rámec doby pro použití dotace stanovené v odst. 5.4 písm. c) těchto Pravidel</w:t>
      </w:r>
    </w:p>
    <w:p w14:paraId="7F50CAA8" w14:textId="4A08EC27" w:rsidR="0071533E" w:rsidRPr="0080075D" w:rsidRDefault="0080075D" w:rsidP="0080075D">
      <w:pPr>
        <w:spacing w:before="120"/>
        <w:ind w:left="851"/>
        <w:contextualSpacing/>
        <w:rPr>
          <w:rFonts w:cs="Arial"/>
          <w:b/>
          <w:i/>
          <w:sz w:val="22"/>
          <w:szCs w:val="22"/>
        </w:rPr>
      </w:pPr>
      <w:r w:rsidRPr="006966F6">
        <w:rPr>
          <w:rFonts w:cs="Arial"/>
          <w:sz w:val="22"/>
          <w:szCs w:val="22"/>
        </w:rPr>
        <w:t>a změna termínu pro vyúčtování dotace je možná pouze na základě uzavřeného dodatku ke Smlouvě, s předchozím souhlasem řídícího orgánu, který rozhodl o poskytnutí dotace a uzavření Smlouvy (schválení dodatku ke Smlouvě).</w:t>
      </w:r>
    </w:p>
    <w:p w14:paraId="597B9620" w14:textId="77777777" w:rsidR="00BF2D0D" w:rsidRPr="00BF2D0D" w:rsidRDefault="00E6114F" w:rsidP="0071533E">
      <w:pPr>
        <w:spacing w:before="120"/>
        <w:ind w:left="851"/>
        <w:contextualSpacing/>
        <w:rPr>
          <w:rFonts w:cs="Arial"/>
          <w:b/>
          <w:i/>
          <w:color w:val="808080" w:themeColor="background1" w:themeShade="80"/>
          <w:sz w:val="22"/>
          <w:szCs w:val="22"/>
        </w:rPr>
      </w:pPr>
      <w:r w:rsidRPr="00BF2D0D">
        <w:rPr>
          <w:rFonts w:cs="Arial"/>
          <w:sz w:val="22"/>
          <w:szCs w:val="22"/>
        </w:rPr>
        <w:t xml:space="preserve"> </w:t>
      </w:r>
    </w:p>
    <w:p w14:paraId="753B36A5" w14:textId="4D71894D" w:rsidR="0071533E" w:rsidRPr="005C38E5" w:rsidRDefault="0071533E" w:rsidP="0071533E">
      <w:pPr>
        <w:numPr>
          <w:ilvl w:val="1"/>
          <w:numId w:val="17"/>
        </w:numPr>
        <w:spacing w:after="0"/>
        <w:ind w:left="851" w:hanging="851"/>
        <w:contextualSpacing/>
        <w:rPr>
          <w:rFonts w:cs="Arial"/>
          <w:i/>
          <w:color w:val="3366FF"/>
          <w:sz w:val="22"/>
          <w:szCs w:val="22"/>
        </w:rPr>
      </w:pPr>
      <w:r w:rsidRPr="009903A3">
        <w:rPr>
          <w:rFonts w:cs="Arial"/>
          <w:sz w:val="22"/>
          <w:szCs w:val="22"/>
        </w:rPr>
        <w:lastRenderedPageBreak/>
        <w:t xml:space="preserve">Příjemce je povinen </w:t>
      </w:r>
      <w:r w:rsidRPr="0040445E">
        <w:rPr>
          <w:rFonts w:cs="Arial"/>
          <w:sz w:val="22"/>
          <w:szCs w:val="22"/>
        </w:rPr>
        <w:t xml:space="preserve">uskutečňovat propagaci </w:t>
      </w:r>
      <w:r w:rsidR="0040445E" w:rsidRPr="0040445E">
        <w:rPr>
          <w:rFonts w:cs="Arial"/>
          <w:sz w:val="22"/>
          <w:szCs w:val="22"/>
        </w:rPr>
        <w:t>akce</w:t>
      </w:r>
      <w:r w:rsidRPr="0040445E">
        <w:rPr>
          <w:rFonts w:cs="Arial"/>
          <w:sz w:val="22"/>
          <w:szCs w:val="22"/>
        </w:rPr>
        <w:t xml:space="preserve"> v souladu se Smlouvou a pravidly konkrétního dotačního titulu. Minimální podmínka pro každého příjemce dotace je</w:t>
      </w:r>
      <w:r w:rsidRPr="0040445E">
        <w:rPr>
          <w:rFonts w:cs="Arial"/>
          <w:i/>
          <w:sz w:val="22"/>
          <w:szCs w:val="22"/>
        </w:rPr>
        <w:t xml:space="preserve"> </w:t>
      </w:r>
      <w:r w:rsidRPr="0040445E">
        <w:rPr>
          <w:rFonts w:cs="Arial"/>
          <w:sz w:val="22"/>
          <w:szCs w:val="22"/>
        </w:rPr>
        <w:t>povinnost uvádět logo poskytovatele na webových stránkách příjemce (jsou-li zřízeny), označit propagační materiály příjemce, vztahující se k účelu dotace, logem Olomouckého kraje a umístit reklamní panel, nebo obdobné zařízení, s logem Olomouckého kraje</w:t>
      </w:r>
      <w:r w:rsidRPr="0040445E">
        <w:rPr>
          <w:rFonts w:cs="Arial"/>
          <w:b/>
          <w:sz w:val="22"/>
          <w:szCs w:val="22"/>
        </w:rPr>
        <w:t xml:space="preserve"> </w:t>
      </w:r>
      <w:r w:rsidRPr="0040445E">
        <w:rPr>
          <w:rFonts w:cs="Arial"/>
          <w:sz w:val="22"/>
          <w:szCs w:val="22"/>
        </w:rPr>
        <w:t>do místa, ve kterém je realizována podpořená akce. Podmínkou u příjemce, kterému je schválena dotace</w:t>
      </w:r>
      <w:r w:rsidR="0040445E" w:rsidRPr="0040445E">
        <w:rPr>
          <w:rFonts w:cs="Arial"/>
          <w:sz w:val="22"/>
          <w:szCs w:val="22"/>
        </w:rPr>
        <w:t xml:space="preserve"> převyšující 35 000 Kč na akci</w:t>
      </w:r>
      <w:r w:rsidRPr="0040445E">
        <w:rPr>
          <w:rFonts w:cs="Arial"/>
          <w:sz w:val="22"/>
          <w:szCs w:val="22"/>
        </w:rPr>
        <w:t xml:space="preserve">, je pořízení fotodokumentace o propagaci </w:t>
      </w:r>
      <w:r w:rsidR="0040445E" w:rsidRPr="0040445E">
        <w:rPr>
          <w:rFonts w:cs="Arial"/>
          <w:sz w:val="22"/>
          <w:szCs w:val="22"/>
        </w:rPr>
        <w:t>Olomouckého kraje při této akci</w:t>
      </w:r>
      <w:r w:rsidRPr="0040445E">
        <w:rPr>
          <w:rFonts w:cs="Arial"/>
          <w:sz w:val="22"/>
          <w:szCs w:val="22"/>
        </w:rPr>
        <w:t>. Povinně pořízená fotodokumentace (minimálně dvě fotografie dokladujících propagaci Olomouckého kraje na viditelném veřejně přístupném</w:t>
      </w:r>
      <w:r w:rsidRPr="0040445E">
        <w:rPr>
          <w:rFonts w:cs="Arial"/>
          <w:bCs/>
          <w:sz w:val="22"/>
          <w:szCs w:val="22"/>
        </w:rPr>
        <w:t xml:space="preserve"> místě) je poskytovateli předložena spolu se závěrečnou zprávou v souladu se Smlouvou.</w:t>
      </w:r>
    </w:p>
    <w:p w14:paraId="6F74D8A5" w14:textId="49BB1FB7" w:rsidR="0071533E" w:rsidRPr="000F2C42" w:rsidRDefault="0071533E" w:rsidP="000F2C42">
      <w:pPr>
        <w:spacing w:after="0"/>
        <w:ind w:left="851"/>
        <w:contextualSpacing/>
        <w:rPr>
          <w:rFonts w:cs="Arial"/>
          <w:i/>
          <w:strike/>
          <w:sz w:val="22"/>
          <w:szCs w:val="22"/>
        </w:rPr>
      </w:pPr>
      <w:r w:rsidRPr="00E83243">
        <w:rPr>
          <w:rFonts w:cs="Arial"/>
          <w:bCs/>
          <w:sz w:val="22"/>
          <w:szCs w:val="22"/>
        </w:rPr>
        <w:t xml:space="preserve">Příjemce dotace při pořízení fotodokumentace a jejím předání poskytovateli dotace </w:t>
      </w:r>
      <w:r w:rsidRPr="009903A3">
        <w:rPr>
          <w:rFonts w:cs="Arial"/>
          <w:bCs/>
          <w:sz w:val="22"/>
          <w:szCs w:val="22"/>
        </w:rPr>
        <w:t xml:space="preserve">postupuje v souladu s nařízením EU o ochraně osobních údajů (GDPR). Příjemce dotace bere na vědomí, že předložená fotodokumentace může být poskytovatelem dotace dále použita a </w:t>
      </w:r>
      <w:r w:rsidRPr="000F2C42">
        <w:rPr>
          <w:rFonts w:cs="Arial"/>
          <w:bCs/>
          <w:sz w:val="22"/>
          <w:szCs w:val="22"/>
        </w:rPr>
        <w:t xml:space="preserve">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7" w:history="1">
        <w:r w:rsidRPr="000F2C42">
          <w:rPr>
            <w:rFonts w:cs="Arial"/>
            <w:sz w:val="22"/>
            <w:szCs w:val="22"/>
            <w:u w:val="single"/>
          </w:rPr>
          <w:t>www.olkraj.cz</w:t>
        </w:r>
      </w:hyperlink>
      <w:r w:rsidRPr="000F2C42">
        <w:rPr>
          <w:rFonts w:cs="Arial"/>
          <w:sz w:val="22"/>
          <w:szCs w:val="22"/>
          <w:u w:val="single"/>
        </w:rPr>
        <w:t>.</w:t>
      </w:r>
      <w:r w:rsidRPr="000F2C42">
        <w:rPr>
          <w:rFonts w:cs="Arial"/>
          <w:bCs/>
          <w:sz w:val="22"/>
          <w:szCs w:val="22"/>
        </w:rPr>
        <w:t xml:space="preserve"> </w:t>
      </w:r>
      <w:r w:rsidRPr="000F2C42">
        <w:rPr>
          <w:rFonts w:cs="Arial"/>
          <w:sz w:val="22"/>
          <w:szCs w:val="22"/>
        </w:rPr>
        <w:t xml:space="preserve">Za </w:t>
      </w:r>
      <w:r w:rsidRPr="009903A3">
        <w:rPr>
          <w:rFonts w:cs="Arial"/>
          <w:sz w:val="22"/>
          <w:szCs w:val="22"/>
        </w:rPr>
        <w:t>zpracování těchto osobních údajů nese odpovědnost Olomoucký kraj jako správce osobních údajů</w:t>
      </w:r>
      <w:r w:rsidRPr="009903A3">
        <w:rPr>
          <w:rFonts w:cs="Arial"/>
          <w:color w:val="0000FF"/>
          <w:sz w:val="22"/>
          <w:szCs w:val="22"/>
        </w:rPr>
        <w:t>.</w:t>
      </w:r>
      <w:r w:rsidRPr="009903A3">
        <w:rPr>
          <w:rFonts w:cs="Arial"/>
          <w:bCs/>
          <w:color w:val="0070C0"/>
          <w:sz w:val="22"/>
          <w:szCs w:val="22"/>
        </w:rPr>
        <w:t xml:space="preserve"> </w:t>
      </w:r>
    </w:p>
    <w:p w14:paraId="70A835F6" w14:textId="77777777" w:rsidR="0071533E" w:rsidRDefault="0071533E" w:rsidP="0071533E">
      <w:pPr>
        <w:spacing w:after="0"/>
        <w:ind w:left="851"/>
        <w:contextualSpacing/>
        <w:rPr>
          <w:rFonts w:cs="Arial"/>
          <w:bCs/>
          <w:color w:val="0070C0"/>
          <w:sz w:val="22"/>
          <w:szCs w:val="22"/>
        </w:rPr>
      </w:pPr>
    </w:p>
    <w:p w14:paraId="002B20AC" w14:textId="77777777" w:rsidR="0071533E" w:rsidRPr="005C38E5" w:rsidRDefault="0071533E" w:rsidP="0071533E">
      <w:pPr>
        <w:numPr>
          <w:ilvl w:val="1"/>
          <w:numId w:val="17"/>
        </w:numPr>
        <w:spacing w:after="0"/>
        <w:ind w:left="851" w:hanging="851"/>
        <w:contextualSpacing/>
        <w:rPr>
          <w:rFonts w:cs="Arial"/>
          <w:color w:val="3366FF"/>
          <w:sz w:val="22"/>
          <w:szCs w:val="22"/>
        </w:rPr>
      </w:pPr>
      <w:r w:rsidRPr="009903A3">
        <w:rPr>
          <w:rFonts w:cs="Arial"/>
          <w:sz w:val="22"/>
          <w:szCs w:val="22"/>
        </w:rPr>
        <w:t xml:space="preserve">Příjemce je povinen při čerpání dotace </w:t>
      </w:r>
      <w:r w:rsidRPr="000F2C42">
        <w:rPr>
          <w:rFonts w:cs="Arial"/>
          <w:sz w:val="22"/>
          <w:szCs w:val="22"/>
        </w:rPr>
        <w:t>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1191152B" w14:textId="77777777" w:rsidR="0071533E" w:rsidRPr="005C38E5" w:rsidRDefault="0071533E" w:rsidP="0071533E">
      <w:pPr>
        <w:spacing w:after="0"/>
        <w:ind w:left="851"/>
        <w:jc w:val="left"/>
        <w:rPr>
          <w:rFonts w:cs="Arial"/>
          <w:color w:val="3366FF"/>
          <w:sz w:val="22"/>
          <w:szCs w:val="22"/>
        </w:rPr>
      </w:pPr>
    </w:p>
    <w:p w14:paraId="05E5CC52" w14:textId="77777777" w:rsidR="0071533E" w:rsidRPr="009903A3" w:rsidRDefault="0071533E" w:rsidP="0071533E">
      <w:pPr>
        <w:numPr>
          <w:ilvl w:val="1"/>
          <w:numId w:val="17"/>
        </w:numPr>
        <w:spacing w:after="0"/>
        <w:ind w:left="851" w:hanging="851"/>
        <w:contextualSpacing/>
        <w:rPr>
          <w:rFonts w:cs="Arial"/>
          <w:sz w:val="22"/>
          <w:szCs w:val="22"/>
        </w:rPr>
      </w:pPr>
      <w:r w:rsidRPr="009903A3">
        <w:rPr>
          <w:rFonts w:cs="Arial"/>
          <w:sz w:val="22"/>
          <w:szCs w:val="22"/>
        </w:rPr>
        <w:t xml:space="preserve">Příslušné orgány poskytovatele jsou oprávněny v souladu se zvláštními právními předpisy kdykoliv kontrolovat dodržení podmínek, za kterých byla dotace poskytnuta. </w:t>
      </w:r>
    </w:p>
    <w:p w14:paraId="5BDC2263" w14:textId="77777777" w:rsidR="0071533E" w:rsidRPr="009903A3" w:rsidRDefault="0071533E" w:rsidP="0071533E">
      <w:pPr>
        <w:spacing w:after="0"/>
        <w:ind w:left="851"/>
        <w:jc w:val="left"/>
        <w:rPr>
          <w:rFonts w:cs="Arial"/>
          <w:sz w:val="22"/>
          <w:szCs w:val="22"/>
        </w:rPr>
      </w:pPr>
    </w:p>
    <w:p w14:paraId="27200FA2" w14:textId="77777777" w:rsidR="0071533E" w:rsidRPr="009903A3" w:rsidRDefault="0071533E" w:rsidP="0071533E">
      <w:pPr>
        <w:numPr>
          <w:ilvl w:val="1"/>
          <w:numId w:val="17"/>
        </w:numPr>
        <w:spacing w:after="0"/>
        <w:ind w:left="851" w:hanging="851"/>
        <w:contextualSpacing/>
        <w:rPr>
          <w:rFonts w:cs="Arial"/>
          <w:sz w:val="22"/>
          <w:szCs w:val="22"/>
        </w:rPr>
      </w:pPr>
      <w:r w:rsidRPr="009903A3">
        <w:rPr>
          <w:rFonts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14047379" w14:textId="77777777" w:rsidR="0071533E" w:rsidRPr="009903A3" w:rsidRDefault="0071533E" w:rsidP="0071533E">
      <w:pPr>
        <w:spacing w:after="0"/>
        <w:ind w:left="851"/>
        <w:jc w:val="left"/>
        <w:rPr>
          <w:rFonts w:cs="Arial"/>
          <w:sz w:val="22"/>
          <w:szCs w:val="22"/>
        </w:rPr>
      </w:pPr>
    </w:p>
    <w:p w14:paraId="09CEB696" w14:textId="77777777" w:rsidR="0071533E" w:rsidRPr="009903A3" w:rsidRDefault="0071533E" w:rsidP="0071533E">
      <w:pPr>
        <w:numPr>
          <w:ilvl w:val="1"/>
          <w:numId w:val="17"/>
        </w:numPr>
        <w:spacing w:after="0"/>
        <w:ind w:left="851" w:hanging="851"/>
        <w:contextualSpacing/>
        <w:rPr>
          <w:rFonts w:cs="Arial"/>
          <w:sz w:val="22"/>
          <w:szCs w:val="22"/>
        </w:rPr>
      </w:pPr>
      <w:r w:rsidRPr="009903A3">
        <w:rPr>
          <w:rFonts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5A3F52DC" w14:textId="77777777" w:rsidR="0071533E" w:rsidRPr="009903A3" w:rsidRDefault="0071533E" w:rsidP="0071533E">
      <w:pPr>
        <w:spacing w:after="0"/>
        <w:ind w:left="720"/>
        <w:contextualSpacing/>
        <w:jc w:val="left"/>
        <w:rPr>
          <w:rFonts w:eastAsiaTheme="minorHAnsi"/>
          <w:sz w:val="22"/>
          <w:szCs w:val="22"/>
          <w:vertAlign w:val="superscript"/>
        </w:rPr>
      </w:pPr>
    </w:p>
    <w:p w14:paraId="657B7F90" w14:textId="2E78561A" w:rsidR="005D3227" w:rsidRPr="00D41016" w:rsidRDefault="0071533E" w:rsidP="00D41016">
      <w:pPr>
        <w:numPr>
          <w:ilvl w:val="1"/>
          <w:numId w:val="17"/>
        </w:numPr>
        <w:spacing w:after="0"/>
        <w:ind w:left="851" w:hanging="851"/>
        <w:contextualSpacing/>
        <w:rPr>
          <w:rFonts w:cs="Arial"/>
        </w:rPr>
      </w:pPr>
      <w:r w:rsidRPr="009903A3">
        <w:rPr>
          <w:rFonts w:cs="Arial"/>
          <w:bCs/>
          <w:sz w:val="22"/>
          <w:szCs w:val="22"/>
        </w:rPr>
        <w:t xml:space="preserve">Příjemce je povinen nakládat s veškerým majetkem získaným nebo zhodnoceným, byť i jen částečně, z </w:t>
      </w:r>
      <w:r w:rsidRPr="00D41016">
        <w:rPr>
          <w:rFonts w:cs="Arial"/>
          <w:bCs/>
          <w:sz w:val="22"/>
          <w:szCs w:val="22"/>
        </w:rPr>
        <w:t>dotace s péčí řádného hospodáře a nezatěžovat bez vědomí a písemného souhlasu poskytovatele (</w:t>
      </w:r>
      <w:r w:rsidRPr="00D41016">
        <w:rPr>
          <w:rFonts w:cs="Arial"/>
          <w:sz w:val="22"/>
          <w:szCs w:val="22"/>
        </w:rPr>
        <w:t xml:space="preserve">schválení a uzavření dodatku ke Smlouvě) </w:t>
      </w:r>
      <w:r w:rsidRPr="00D41016">
        <w:rPr>
          <w:rFonts w:cs="Arial"/>
          <w:bCs/>
          <w:sz w:val="22"/>
          <w:szCs w:val="22"/>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9903A3">
        <w:rPr>
          <w:rFonts w:cs="Arial"/>
          <w:bCs/>
          <w:sz w:val="22"/>
          <w:szCs w:val="22"/>
        </w:rPr>
        <w:t>.</w:t>
      </w:r>
      <w:r w:rsidRPr="009903A3">
        <w:rPr>
          <w:rFonts w:cs="Arial"/>
          <w:color w:val="0000FF"/>
          <w:sz w:val="22"/>
          <w:szCs w:val="22"/>
        </w:rPr>
        <w:t xml:space="preserve"> </w:t>
      </w:r>
    </w:p>
    <w:p w14:paraId="4DD9B0FF" w14:textId="77777777" w:rsidR="005D3227" w:rsidRPr="00E83243" w:rsidRDefault="005D3227" w:rsidP="005D3227">
      <w:pPr>
        <w:spacing w:after="0"/>
        <w:ind w:left="851"/>
        <w:contextualSpacing/>
        <w:rPr>
          <w:rFonts w:cs="Arial"/>
        </w:rPr>
      </w:pPr>
    </w:p>
    <w:p w14:paraId="3367FFE1" w14:textId="77777777" w:rsidR="00E6114F" w:rsidRPr="009903A3" w:rsidRDefault="00E6114F" w:rsidP="005D3227">
      <w:pPr>
        <w:numPr>
          <w:ilvl w:val="0"/>
          <w:numId w:val="1"/>
        </w:numPr>
        <w:autoSpaceDE w:val="0"/>
        <w:autoSpaceDN w:val="0"/>
        <w:adjustRightInd w:val="0"/>
        <w:spacing w:before="120"/>
        <w:ind w:left="284" w:hanging="284"/>
        <w:contextualSpacing/>
        <w:rPr>
          <w:rFonts w:cs="Arial"/>
          <w:b/>
          <w:bCs/>
          <w:szCs w:val="24"/>
        </w:rPr>
      </w:pPr>
      <w:r w:rsidRPr="009903A3">
        <w:rPr>
          <w:rFonts w:cs="Arial"/>
          <w:b/>
          <w:bCs/>
          <w:szCs w:val="24"/>
        </w:rPr>
        <w:t xml:space="preserve">Pravidla pro předkládání žádostí o dotace </w:t>
      </w:r>
    </w:p>
    <w:p w14:paraId="37D01B07" w14:textId="77777777" w:rsidR="00E6114F" w:rsidRPr="009903A3" w:rsidRDefault="00E6114F" w:rsidP="00E6114F">
      <w:pPr>
        <w:autoSpaceDE w:val="0"/>
        <w:autoSpaceDN w:val="0"/>
        <w:adjustRightInd w:val="0"/>
        <w:spacing w:before="120" w:after="240"/>
        <w:ind w:left="357"/>
        <w:contextualSpacing/>
        <w:jc w:val="left"/>
        <w:rPr>
          <w:rFonts w:cs="Arial"/>
          <w:b/>
          <w:bCs/>
          <w:szCs w:val="24"/>
        </w:rPr>
      </w:pPr>
    </w:p>
    <w:p w14:paraId="45A9AF8A" w14:textId="77777777" w:rsidR="0071533E" w:rsidRPr="00D41016" w:rsidRDefault="0071533E" w:rsidP="0071533E">
      <w:pPr>
        <w:numPr>
          <w:ilvl w:val="1"/>
          <w:numId w:val="18"/>
        </w:numPr>
        <w:spacing w:after="0"/>
        <w:ind w:left="851" w:hanging="851"/>
        <w:rPr>
          <w:rFonts w:cs="Arial"/>
          <w:sz w:val="22"/>
          <w:szCs w:val="22"/>
        </w:rPr>
      </w:pPr>
      <w:r w:rsidRPr="009903A3">
        <w:rPr>
          <w:rFonts w:cs="Arial"/>
          <w:sz w:val="22"/>
          <w:szCs w:val="22"/>
        </w:rPr>
        <w:t xml:space="preserve">Dotační program je zveřejněn </w:t>
      </w:r>
      <w:r w:rsidRPr="00D41016">
        <w:rPr>
          <w:rFonts w:cs="Arial"/>
          <w:sz w:val="22"/>
          <w:szCs w:val="22"/>
        </w:rPr>
        <w:t xml:space="preserve">na úřední desce od 18. 12. 2019 do 19. 3. 202018. 12. 2019 do 19. 3. 2020. Jeho zveřejnění nemá vliv na dobu, po kterou jsou přijímány žádosti o dotace. </w:t>
      </w:r>
      <w:bookmarkStart w:id="8" w:name="lhůtapodání"/>
      <w:bookmarkEnd w:id="8"/>
    </w:p>
    <w:p w14:paraId="19C00C5D" w14:textId="77777777" w:rsidR="00E6114F" w:rsidRPr="00D41016" w:rsidRDefault="00E6114F" w:rsidP="00E6114F">
      <w:pPr>
        <w:spacing w:after="0"/>
        <w:ind w:left="851"/>
        <w:jc w:val="left"/>
        <w:rPr>
          <w:rFonts w:cs="Arial"/>
          <w:sz w:val="22"/>
          <w:szCs w:val="22"/>
        </w:rPr>
      </w:pPr>
    </w:p>
    <w:p w14:paraId="77A70D58" w14:textId="656AB304" w:rsidR="0071533E" w:rsidRPr="0034509A" w:rsidRDefault="0071533E" w:rsidP="0071533E">
      <w:pPr>
        <w:numPr>
          <w:ilvl w:val="1"/>
          <w:numId w:val="18"/>
        </w:numPr>
        <w:spacing w:before="120"/>
        <w:ind w:left="851" w:hanging="851"/>
        <w:rPr>
          <w:rFonts w:cs="Arial"/>
          <w:color w:val="3366FF"/>
          <w:sz w:val="22"/>
          <w:szCs w:val="22"/>
        </w:rPr>
      </w:pPr>
      <w:r w:rsidRPr="00D7754A">
        <w:rPr>
          <w:rFonts w:cs="Arial"/>
          <w:b/>
          <w:sz w:val="22"/>
          <w:szCs w:val="22"/>
        </w:rPr>
        <w:t xml:space="preserve">Lhůta pro podání žádostí o </w:t>
      </w:r>
      <w:r w:rsidRPr="00D41016">
        <w:rPr>
          <w:rFonts w:cs="Arial"/>
          <w:b/>
          <w:sz w:val="22"/>
          <w:szCs w:val="22"/>
        </w:rPr>
        <w:t>dotace, včetně povinných příloh, je stanovena od 21. 1. 2020 do 7. 2. 2020 do 12:00 hodin, není-li dále stanoveno jinak.</w:t>
      </w:r>
      <w:r w:rsidRPr="00D41016">
        <w:rPr>
          <w:rFonts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w:t>
      </w:r>
      <w:r w:rsidR="00D41016" w:rsidRPr="00D41016">
        <w:rPr>
          <w:rFonts w:cs="Arial"/>
          <w:sz w:val="22"/>
          <w:szCs w:val="22"/>
        </w:rPr>
        <w:t xml:space="preserve">ní přepravě na adresu dle </w:t>
      </w:r>
      <w:proofErr w:type="gramStart"/>
      <w:r w:rsidR="00D41016" w:rsidRPr="00D41016">
        <w:rPr>
          <w:rFonts w:cs="Arial"/>
          <w:sz w:val="22"/>
          <w:szCs w:val="22"/>
        </w:rPr>
        <w:t xml:space="preserve">odst. </w:t>
      </w:r>
      <w:hyperlink w:anchor="Administrátor" w:history="1">
        <w:r w:rsidRPr="00D41016">
          <w:rPr>
            <w:rFonts w:cs="Arial"/>
            <w:sz w:val="22"/>
            <w:szCs w:val="22"/>
            <w:u w:val="single"/>
          </w:rPr>
          <w:t>1.4.</w:t>
        </w:r>
      </w:hyperlink>
      <w:proofErr w:type="gramEnd"/>
      <w:r w:rsidRPr="00D41016">
        <w:rPr>
          <w:rFonts w:ascii="Times New Roman" w:hAnsi="Times New Roman" w:cs="Arial"/>
          <w:sz w:val="22"/>
          <w:szCs w:val="22"/>
          <w:u w:val="single"/>
        </w:rPr>
        <w:t xml:space="preserve"> </w:t>
      </w:r>
    </w:p>
    <w:p w14:paraId="5EB7E6B2" w14:textId="77777777" w:rsidR="0071533E" w:rsidRPr="00D41016" w:rsidRDefault="0071533E" w:rsidP="0071533E">
      <w:pPr>
        <w:spacing w:before="120"/>
        <w:ind w:left="851"/>
        <w:rPr>
          <w:rFonts w:cs="Arial"/>
          <w:sz w:val="22"/>
          <w:szCs w:val="22"/>
        </w:rPr>
      </w:pPr>
      <w:r w:rsidRPr="00D7754A">
        <w:rPr>
          <w:rFonts w:cs="Arial"/>
          <w:sz w:val="22"/>
          <w:szCs w:val="22"/>
        </w:rPr>
        <w:t xml:space="preserve">Veřejnoprávním podepisujícím žadatelům (viz bod 11.7.1) doporučujeme používat k doručení žádosti výhradně datovou </w:t>
      </w:r>
      <w:r w:rsidRPr="00D41016">
        <w:rPr>
          <w:rFonts w:cs="Arial"/>
          <w:sz w:val="22"/>
          <w:szCs w:val="22"/>
        </w:rPr>
        <w:t xml:space="preserve">schránku způsobem dle bodu 8.3.1 písm. b). </w:t>
      </w:r>
      <w:r w:rsidRPr="00D41016">
        <w:rPr>
          <w:rFonts w:cs="Arial"/>
          <w:sz w:val="22"/>
          <w:szCs w:val="22"/>
          <w:u w:val="single"/>
        </w:rPr>
        <w:t xml:space="preserve">Pokud je žadatelem o dotaci </w:t>
      </w:r>
      <w:r w:rsidRPr="00D41016">
        <w:rPr>
          <w:rFonts w:cs="Arial"/>
          <w:b/>
          <w:sz w:val="22"/>
          <w:szCs w:val="22"/>
          <w:u w:val="single"/>
        </w:rPr>
        <w:t>obec,</w:t>
      </w:r>
      <w:r w:rsidRPr="00D41016">
        <w:rPr>
          <w:rFonts w:cs="Arial"/>
          <w:sz w:val="22"/>
          <w:szCs w:val="22"/>
          <w:u w:val="single"/>
        </w:rPr>
        <w:t xml:space="preserve"> </w:t>
      </w:r>
      <w:r w:rsidRPr="00D41016">
        <w:rPr>
          <w:rFonts w:cs="Arial"/>
          <w:b/>
          <w:sz w:val="22"/>
          <w:szCs w:val="22"/>
          <w:u w:val="single"/>
        </w:rPr>
        <w:t>musí žádost</w:t>
      </w:r>
      <w:r w:rsidRPr="00D41016">
        <w:rPr>
          <w:rFonts w:cs="Arial"/>
          <w:sz w:val="22"/>
          <w:szCs w:val="22"/>
          <w:u w:val="single"/>
        </w:rPr>
        <w:t xml:space="preserve"> vždy doručit přes </w:t>
      </w:r>
      <w:r w:rsidRPr="00D41016">
        <w:rPr>
          <w:rFonts w:cs="Arial"/>
          <w:b/>
          <w:sz w:val="22"/>
          <w:szCs w:val="22"/>
          <w:u w:val="single"/>
        </w:rPr>
        <w:t>Datovou schránku způsobem dle bodu 8.3.1 písm. b).</w:t>
      </w:r>
      <w:r w:rsidRPr="00D41016">
        <w:rPr>
          <w:rFonts w:cs="Arial"/>
          <w:b/>
          <w:sz w:val="22"/>
          <w:szCs w:val="22"/>
        </w:rPr>
        <w:t xml:space="preserve"> </w:t>
      </w:r>
    </w:p>
    <w:p w14:paraId="501A3313" w14:textId="77777777" w:rsidR="0071533E" w:rsidRPr="009903A3" w:rsidRDefault="0071533E" w:rsidP="0071533E">
      <w:pPr>
        <w:ind w:left="851"/>
        <w:rPr>
          <w:rFonts w:cs="Arial"/>
          <w:sz w:val="22"/>
          <w:szCs w:val="22"/>
        </w:rPr>
      </w:pPr>
      <w:r w:rsidRPr="00D41016">
        <w:rPr>
          <w:rFonts w:cs="Arial"/>
          <w:sz w:val="22"/>
          <w:szCs w:val="22"/>
        </w:rPr>
        <w:t xml:space="preserve">V případě objektivních technických problémů na straně vyhlašovatele (výpadek systému RAP), které se projeví 24 hodin před termínem </w:t>
      </w:r>
      <w:r w:rsidRPr="009903A3">
        <w:rPr>
          <w:rFonts w:cs="Arial"/>
          <w:sz w:val="22"/>
          <w:szCs w:val="22"/>
        </w:rPr>
        <w:t>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182635C6" w14:textId="77777777" w:rsidR="0071533E" w:rsidRPr="009903A3" w:rsidRDefault="0071533E" w:rsidP="00FC2F5F">
      <w:pPr>
        <w:numPr>
          <w:ilvl w:val="1"/>
          <w:numId w:val="18"/>
        </w:numPr>
        <w:spacing w:after="0"/>
        <w:ind w:left="851" w:hanging="851"/>
        <w:rPr>
          <w:rFonts w:cs="Arial"/>
          <w:i/>
          <w:color w:val="000000" w:themeColor="text1"/>
          <w:sz w:val="22"/>
          <w:szCs w:val="22"/>
        </w:rPr>
      </w:pPr>
      <w:r w:rsidRPr="009903A3">
        <w:rPr>
          <w:rFonts w:cs="Arial"/>
          <w:b/>
          <w:color w:val="000000" w:themeColor="text1"/>
          <w:sz w:val="22"/>
          <w:szCs w:val="22"/>
        </w:rPr>
        <w:t>Dotaci lze poskytnout pouze na základě řádně vyplněné elektronické žádosti a doručené žádosti</w:t>
      </w:r>
      <w:r w:rsidRPr="009903A3">
        <w:rPr>
          <w:rFonts w:cs="Arial"/>
          <w:color w:val="000000" w:themeColor="text1"/>
          <w:sz w:val="22"/>
          <w:szCs w:val="22"/>
        </w:rPr>
        <w:t xml:space="preserve">, viz </w:t>
      </w:r>
      <w:r w:rsidRPr="009903A3">
        <w:rPr>
          <w:rFonts w:cs="Arial"/>
          <w:b/>
          <w:color w:val="000000" w:themeColor="text1"/>
          <w:sz w:val="22"/>
          <w:szCs w:val="22"/>
        </w:rPr>
        <w:t>definice písemné žádosti</w:t>
      </w:r>
      <w:r w:rsidRPr="009903A3">
        <w:rPr>
          <w:rFonts w:cs="Arial"/>
          <w:color w:val="000000" w:themeColor="text1"/>
          <w:sz w:val="22"/>
          <w:szCs w:val="22"/>
        </w:rPr>
        <w:t xml:space="preserve"> odst. </w:t>
      </w:r>
      <w:r w:rsidRPr="009903A3">
        <w:rPr>
          <w:rFonts w:cs="Arial"/>
          <w:sz w:val="22"/>
          <w:szCs w:val="22"/>
        </w:rPr>
        <w:t>11.11</w:t>
      </w:r>
      <w:r w:rsidRPr="009903A3">
        <w:rPr>
          <w:rFonts w:cs="Arial"/>
          <w:color w:val="000000" w:themeColor="text1"/>
          <w:sz w:val="22"/>
          <w:szCs w:val="22"/>
        </w:rPr>
        <w:t xml:space="preserve"> (</w:t>
      </w:r>
      <w:r w:rsidRPr="009903A3">
        <w:rPr>
          <w:rFonts w:cs="Arial"/>
          <w:b/>
          <w:color w:val="000000" w:themeColor="text1"/>
          <w:sz w:val="22"/>
          <w:szCs w:val="22"/>
        </w:rPr>
        <w:t xml:space="preserve">žádost je </w:t>
      </w:r>
      <w:r w:rsidRPr="009903A3">
        <w:rPr>
          <w:rFonts w:cs="Arial"/>
          <w:b/>
          <w:color w:val="000000" w:themeColor="text1"/>
          <w:sz w:val="22"/>
          <w:szCs w:val="22"/>
        </w:rPr>
        <w:sym w:font="Wingdings" w:char="F0E0"/>
      </w:r>
      <w:r w:rsidRPr="009903A3">
        <w:rPr>
          <w:rFonts w:cs="Arial"/>
          <w:b/>
          <w:color w:val="000000" w:themeColor="text1"/>
          <w:sz w:val="22"/>
          <w:szCs w:val="22"/>
        </w:rPr>
        <w:t xml:space="preserve"> vyplněná, uložená a odeslaná ve formuláři na webu </w:t>
      </w:r>
      <w:r w:rsidRPr="009903A3">
        <w:rPr>
          <w:rFonts w:cs="Arial"/>
          <w:b/>
          <w:color w:val="000000" w:themeColor="text1"/>
          <w:sz w:val="22"/>
          <w:szCs w:val="22"/>
        </w:rPr>
        <w:sym w:font="Wingdings" w:char="F0E0"/>
      </w:r>
      <w:r w:rsidRPr="009903A3">
        <w:rPr>
          <w:rFonts w:cs="Arial"/>
          <w:b/>
          <w:color w:val="000000" w:themeColor="text1"/>
          <w:sz w:val="22"/>
          <w:szCs w:val="22"/>
        </w:rPr>
        <w:t xml:space="preserve"> a dle bodu 8.3.1. doručená na úřad</w:t>
      </w:r>
      <w:r w:rsidRPr="009903A3">
        <w:rPr>
          <w:rFonts w:cs="Arial"/>
          <w:color w:val="000000" w:themeColor="text1"/>
          <w:sz w:val="22"/>
          <w:szCs w:val="22"/>
        </w:rPr>
        <w:t>).</w:t>
      </w:r>
    </w:p>
    <w:p w14:paraId="0CE9A68E" w14:textId="77777777" w:rsidR="0071533E" w:rsidRPr="009903A3" w:rsidRDefault="0071533E" w:rsidP="0071533E">
      <w:pPr>
        <w:tabs>
          <w:tab w:val="left" w:pos="851"/>
        </w:tabs>
        <w:spacing w:before="240"/>
        <w:ind w:left="851"/>
        <w:rPr>
          <w:rFonts w:cs="Arial"/>
          <w:b/>
          <w:color w:val="000000" w:themeColor="text1"/>
          <w:sz w:val="22"/>
          <w:szCs w:val="22"/>
        </w:rPr>
      </w:pPr>
      <w:r w:rsidRPr="009903A3">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9903A3">
        <w:rPr>
          <w:rFonts w:cs="Arial"/>
          <w:b/>
          <w:color w:val="000000" w:themeColor="text1"/>
          <w:sz w:val="22"/>
          <w:szCs w:val="22"/>
        </w:rPr>
        <w:t>musí být vyplněna</w:t>
      </w:r>
      <w:r w:rsidRPr="009903A3">
        <w:rPr>
          <w:rFonts w:cs="Arial"/>
          <w:color w:val="000000" w:themeColor="text1"/>
          <w:sz w:val="22"/>
          <w:szCs w:val="22"/>
        </w:rPr>
        <w:t xml:space="preserve"> </w:t>
      </w:r>
      <w:r w:rsidRPr="009903A3">
        <w:rPr>
          <w:rFonts w:cs="Arial"/>
          <w:b/>
          <w:color w:val="000000" w:themeColor="text1"/>
          <w:sz w:val="22"/>
          <w:szCs w:val="22"/>
        </w:rPr>
        <w:t xml:space="preserve">elektronicky ve formuláři zveřejněném na internetových stránkách vyhlašovatele, v systému RAP a </w:t>
      </w:r>
      <w:r w:rsidRPr="009903A3">
        <w:rPr>
          <w:rFonts w:cs="Arial"/>
          <w:b/>
          <w:sz w:val="22"/>
          <w:szCs w:val="22"/>
        </w:rPr>
        <w:t>doručena</w:t>
      </w:r>
      <w:r w:rsidRPr="009903A3">
        <w:rPr>
          <w:rFonts w:cs="Arial"/>
          <w:b/>
          <w:color w:val="000000" w:themeColor="text1"/>
          <w:sz w:val="22"/>
          <w:szCs w:val="22"/>
        </w:rPr>
        <w:t xml:space="preserve"> dle bodu 8.3.1 </w:t>
      </w:r>
      <w:r w:rsidRPr="009903A3">
        <w:rPr>
          <w:rFonts w:cs="Arial"/>
          <w:color w:val="000000" w:themeColor="text1"/>
          <w:sz w:val="22"/>
          <w:szCs w:val="22"/>
        </w:rPr>
        <w:t xml:space="preserve">nejpozději do 12:00 hodin posledního dne lhůty k podání žádosti uvedeného v odst. 8.2. Po přihlášení do RAP je žadateli umožněno žádost upravovat, uložit, odeslat, sledovat její průběh apod. </w:t>
      </w:r>
    </w:p>
    <w:p w14:paraId="7AA73CD8" w14:textId="77777777" w:rsidR="0071533E" w:rsidRPr="00D41016" w:rsidRDefault="0071533E" w:rsidP="0071533E">
      <w:pPr>
        <w:spacing w:before="120" w:after="0"/>
        <w:ind w:left="1560" w:hanging="1560"/>
        <w:contextualSpacing/>
        <w:rPr>
          <w:rFonts w:cs="Arial"/>
          <w:sz w:val="22"/>
          <w:szCs w:val="22"/>
        </w:rPr>
      </w:pPr>
      <w:r>
        <w:rPr>
          <w:rFonts w:cs="Arial"/>
          <w:b/>
          <w:color w:val="000000" w:themeColor="text1"/>
          <w:sz w:val="22"/>
          <w:szCs w:val="22"/>
        </w:rPr>
        <w:t xml:space="preserve">                 </w:t>
      </w:r>
      <w:r w:rsidRPr="00252A67">
        <w:rPr>
          <w:rFonts w:cs="Arial"/>
          <w:color w:val="000000" w:themeColor="text1"/>
          <w:sz w:val="22"/>
          <w:szCs w:val="22"/>
        </w:rPr>
        <w:t>8.3.1.</w:t>
      </w:r>
      <w:r w:rsidRPr="009903A3">
        <w:rPr>
          <w:rFonts w:cs="Arial"/>
          <w:b/>
          <w:color w:val="000000" w:themeColor="text1"/>
          <w:sz w:val="22"/>
          <w:szCs w:val="22"/>
        </w:rPr>
        <w:t xml:space="preserve"> </w:t>
      </w:r>
      <w:r w:rsidRPr="00D7754A">
        <w:rPr>
          <w:rFonts w:cs="Arial"/>
          <w:b/>
          <w:color w:val="000000" w:themeColor="text1"/>
          <w:sz w:val="22"/>
          <w:szCs w:val="22"/>
        </w:rPr>
        <w:t xml:space="preserve">Žadatelé </w:t>
      </w:r>
      <w:r w:rsidRPr="00D7754A">
        <w:rPr>
          <w:rFonts w:cs="Arial"/>
          <w:color w:val="000000" w:themeColor="text1"/>
          <w:sz w:val="22"/>
          <w:szCs w:val="22"/>
        </w:rPr>
        <w:t xml:space="preserve">se do </w:t>
      </w:r>
      <w:r w:rsidRPr="00D41016">
        <w:rPr>
          <w:rFonts w:cs="Arial"/>
          <w:sz w:val="22"/>
          <w:szCs w:val="22"/>
        </w:rPr>
        <w:t xml:space="preserve">systému RAP přihlašují pomocí svého uživatelského jména a hesla. Žadatelé vyplní a </w:t>
      </w:r>
      <w:r w:rsidRPr="00D41016">
        <w:rPr>
          <w:rFonts w:cs="Arial"/>
          <w:b/>
          <w:sz w:val="22"/>
          <w:szCs w:val="22"/>
          <w:u w:val="single"/>
        </w:rPr>
        <w:t>odešlou</w:t>
      </w:r>
      <w:r w:rsidRPr="00D41016">
        <w:rPr>
          <w:rFonts w:cs="Arial"/>
          <w:b/>
          <w:sz w:val="22"/>
          <w:szCs w:val="22"/>
        </w:rPr>
        <w:t xml:space="preserve"> svou žádost </w:t>
      </w:r>
      <w:r w:rsidRPr="00D41016">
        <w:rPr>
          <w:rFonts w:cs="Arial"/>
          <w:b/>
          <w:sz w:val="22"/>
          <w:szCs w:val="22"/>
          <w:u w:val="single"/>
        </w:rPr>
        <w:t>v systému RAP</w:t>
      </w:r>
      <w:r w:rsidRPr="00D41016">
        <w:rPr>
          <w:rFonts w:cs="Arial"/>
          <w:sz w:val="22"/>
          <w:szCs w:val="22"/>
        </w:rPr>
        <w:t xml:space="preserve">, včetně povinných příloh, </w:t>
      </w:r>
      <w:r w:rsidRPr="00D41016">
        <w:rPr>
          <w:rFonts w:cs="Arial"/>
          <w:b/>
          <w:sz w:val="22"/>
          <w:szCs w:val="22"/>
          <w:u w:val="single"/>
        </w:rPr>
        <w:t>následně si stáhnou soubor PDF</w:t>
      </w:r>
      <w:r w:rsidRPr="00D41016">
        <w:rPr>
          <w:rFonts w:cs="Arial"/>
          <w:sz w:val="22"/>
          <w:szCs w:val="22"/>
        </w:rPr>
        <w:t xml:space="preserve"> </w:t>
      </w:r>
      <w:r w:rsidRPr="00D41016">
        <w:rPr>
          <w:rFonts w:cs="Arial"/>
          <w:sz w:val="22"/>
          <w:szCs w:val="22"/>
          <w:u w:val="single"/>
        </w:rPr>
        <w:t xml:space="preserve">s podanou žádostí (odeslanými daty) opatřenou PID (čárovým kódem) </w:t>
      </w:r>
      <w:r w:rsidRPr="00D41016">
        <w:rPr>
          <w:rFonts w:cs="Arial"/>
          <w:sz w:val="22"/>
          <w:szCs w:val="22"/>
        </w:rPr>
        <w:t xml:space="preserve">a ve stanovené lhůtě ji doručí poskytovateli </w:t>
      </w:r>
      <w:r w:rsidRPr="00D41016">
        <w:rPr>
          <w:rFonts w:cs="Arial"/>
          <w:b/>
          <w:sz w:val="22"/>
          <w:szCs w:val="22"/>
        </w:rPr>
        <w:t>jedním</w:t>
      </w:r>
      <w:r w:rsidRPr="00D41016">
        <w:rPr>
          <w:rFonts w:cs="Arial"/>
          <w:sz w:val="22"/>
          <w:szCs w:val="22"/>
        </w:rPr>
        <w:t xml:space="preserve"> z následujících způsobů s tím, že </w:t>
      </w:r>
      <w:r w:rsidRPr="00D41016">
        <w:rPr>
          <w:rFonts w:cs="Arial"/>
          <w:b/>
          <w:sz w:val="22"/>
          <w:szCs w:val="22"/>
        </w:rPr>
        <w:t>obce mohou použít pouze způsob b)</w:t>
      </w:r>
      <w:r w:rsidRPr="00D41016">
        <w:rPr>
          <w:rFonts w:cs="Arial"/>
          <w:sz w:val="22"/>
          <w:szCs w:val="22"/>
        </w:rPr>
        <w:t xml:space="preserve">: </w:t>
      </w:r>
    </w:p>
    <w:p w14:paraId="7CD63190" w14:textId="77777777" w:rsidR="0071533E" w:rsidRPr="00D41016" w:rsidRDefault="0071533E" w:rsidP="0071533E">
      <w:pPr>
        <w:numPr>
          <w:ilvl w:val="0"/>
          <w:numId w:val="10"/>
        </w:numPr>
        <w:spacing w:before="120" w:after="0"/>
        <w:ind w:left="1559"/>
        <w:contextualSpacing/>
        <w:rPr>
          <w:rFonts w:cs="Arial"/>
          <w:sz w:val="22"/>
          <w:szCs w:val="22"/>
        </w:rPr>
      </w:pPr>
      <w:r w:rsidRPr="00D41016">
        <w:rPr>
          <w:rFonts w:cs="Arial"/>
          <w:b/>
          <w:sz w:val="22"/>
          <w:szCs w:val="22"/>
        </w:rPr>
        <w:t>elektronicky</w:t>
      </w:r>
      <w:r w:rsidRPr="00D41016">
        <w:rPr>
          <w:rFonts w:cs="Arial"/>
          <w:sz w:val="22"/>
          <w:szCs w:val="22"/>
        </w:rPr>
        <w:t xml:space="preserve"> </w:t>
      </w:r>
      <w:r w:rsidRPr="00D41016">
        <w:rPr>
          <w:rFonts w:cs="Arial"/>
          <w:b/>
          <w:sz w:val="22"/>
          <w:szCs w:val="22"/>
        </w:rPr>
        <w:t>emailem</w:t>
      </w:r>
      <w:r w:rsidRPr="00D41016">
        <w:rPr>
          <w:rFonts w:cs="Arial"/>
          <w:sz w:val="22"/>
          <w:szCs w:val="22"/>
        </w:rPr>
        <w:t xml:space="preserve"> </w:t>
      </w:r>
      <w:r w:rsidRPr="00D41016">
        <w:rPr>
          <w:rFonts w:cs="Arial"/>
          <w:b/>
          <w:sz w:val="22"/>
          <w:szCs w:val="22"/>
        </w:rPr>
        <w:t xml:space="preserve">s uznávaným nebo kvalifikovaným elektronickým podpisem žadatele </w:t>
      </w:r>
      <w:r w:rsidRPr="00D41016">
        <w:rPr>
          <w:rFonts w:cs="Arial"/>
          <w:b/>
          <w:bCs/>
          <w:sz w:val="22"/>
          <w:szCs w:val="22"/>
        </w:rPr>
        <w:t>v souladu s odst. 11.7</w:t>
      </w:r>
      <w:r w:rsidRPr="00D41016">
        <w:rPr>
          <w:rFonts w:cs="Arial"/>
          <w:bCs/>
          <w:sz w:val="22"/>
          <w:szCs w:val="22"/>
        </w:rPr>
        <w:t xml:space="preserve"> </w:t>
      </w:r>
      <w:r w:rsidRPr="00D41016">
        <w:rPr>
          <w:rFonts w:cs="Arial"/>
          <w:sz w:val="22"/>
          <w:szCs w:val="22"/>
        </w:rPr>
        <w:t xml:space="preserve">na adresu: </w:t>
      </w:r>
      <w:hyperlink r:id="rId8" w:history="1">
        <w:r w:rsidRPr="00D41016">
          <w:rPr>
            <w:rFonts w:cs="Arial"/>
            <w:sz w:val="22"/>
            <w:szCs w:val="22"/>
            <w:u w:val="single"/>
          </w:rPr>
          <w:t>posta@olkraj.cz</w:t>
        </w:r>
      </w:hyperlink>
      <w:r w:rsidRPr="00D41016">
        <w:rPr>
          <w:rFonts w:cs="Arial"/>
          <w:sz w:val="22"/>
          <w:szCs w:val="22"/>
        </w:rPr>
        <w:t>.</w:t>
      </w:r>
    </w:p>
    <w:p w14:paraId="40384E55" w14:textId="77777777" w:rsidR="0071533E" w:rsidRPr="00D41016" w:rsidRDefault="0071533E" w:rsidP="0071533E">
      <w:pPr>
        <w:ind w:left="1559"/>
        <w:rPr>
          <w:rFonts w:cs="Arial"/>
          <w:b/>
          <w:sz w:val="22"/>
          <w:szCs w:val="22"/>
        </w:rPr>
      </w:pPr>
      <w:r w:rsidRPr="00D41016">
        <w:rPr>
          <w:rFonts w:cs="Arial"/>
          <w:b/>
          <w:sz w:val="22"/>
          <w:szCs w:val="22"/>
        </w:rPr>
        <w:t xml:space="preserve">nebo </w:t>
      </w:r>
    </w:p>
    <w:p w14:paraId="4B21F7CF" w14:textId="77777777" w:rsidR="0071533E" w:rsidRPr="009903A3" w:rsidRDefault="0071533E" w:rsidP="0071533E">
      <w:pPr>
        <w:numPr>
          <w:ilvl w:val="0"/>
          <w:numId w:val="10"/>
        </w:numPr>
        <w:spacing w:after="0"/>
        <w:ind w:left="1560"/>
        <w:contextualSpacing/>
        <w:rPr>
          <w:rFonts w:cs="Arial"/>
          <w:color w:val="00B050"/>
          <w:sz w:val="22"/>
          <w:szCs w:val="22"/>
        </w:rPr>
      </w:pPr>
      <w:r w:rsidRPr="009903A3">
        <w:rPr>
          <w:rFonts w:cs="Arial"/>
          <w:b/>
          <w:sz w:val="22"/>
          <w:szCs w:val="22"/>
        </w:rPr>
        <w:t>elektronicky datovou schránkou</w:t>
      </w:r>
      <w:r w:rsidRPr="009903A3">
        <w:rPr>
          <w:rFonts w:cs="Arial"/>
          <w:sz w:val="22"/>
          <w:szCs w:val="22"/>
        </w:rPr>
        <w:t xml:space="preserve"> žadatele do datové schránky ID: </w:t>
      </w:r>
      <w:proofErr w:type="spellStart"/>
      <w:r w:rsidRPr="009903A3">
        <w:rPr>
          <w:rFonts w:cs="Arial"/>
          <w:sz w:val="22"/>
          <w:szCs w:val="22"/>
          <w:u w:val="single"/>
        </w:rPr>
        <w:t>qiabfmf</w:t>
      </w:r>
      <w:proofErr w:type="spellEnd"/>
      <w:r w:rsidRPr="009903A3">
        <w:rPr>
          <w:rFonts w:cs="Arial"/>
          <w:sz w:val="22"/>
          <w:szCs w:val="22"/>
          <w:u w:val="single"/>
        </w:rPr>
        <w:t xml:space="preserve"> </w:t>
      </w:r>
      <w:r w:rsidRPr="009903A3">
        <w:rPr>
          <w:rFonts w:cs="Arial"/>
          <w:b/>
          <w:sz w:val="22"/>
          <w:szCs w:val="22"/>
        </w:rPr>
        <w:t xml:space="preserve">s uznávaným nebo kvalifikovaným elektronickým podpisem v souladu s odst. </w:t>
      </w:r>
      <w:proofErr w:type="gramStart"/>
      <w:r w:rsidRPr="009903A3">
        <w:rPr>
          <w:rFonts w:cs="Arial"/>
          <w:b/>
          <w:sz w:val="22"/>
          <w:szCs w:val="22"/>
        </w:rPr>
        <w:t xml:space="preserve">11.7. </w:t>
      </w:r>
      <w:r w:rsidRPr="009903A3">
        <w:rPr>
          <w:rFonts w:cs="Arial"/>
          <w:sz w:val="22"/>
          <w:szCs w:val="22"/>
        </w:rPr>
        <w:t>(povinné</w:t>
      </w:r>
      <w:proofErr w:type="gramEnd"/>
      <w:r w:rsidRPr="009903A3">
        <w:rPr>
          <w:rFonts w:cs="Arial"/>
          <w:sz w:val="22"/>
          <w:szCs w:val="22"/>
        </w:rPr>
        <w:t xml:space="preserve"> pro obce)</w:t>
      </w:r>
    </w:p>
    <w:p w14:paraId="712C8D5F" w14:textId="77777777" w:rsidR="0071533E" w:rsidRPr="009903A3" w:rsidRDefault="0071533E" w:rsidP="0071533E">
      <w:pPr>
        <w:spacing w:after="0"/>
        <w:ind w:left="1560"/>
        <w:contextualSpacing/>
        <w:jc w:val="left"/>
        <w:rPr>
          <w:rFonts w:cs="Arial"/>
          <w:sz w:val="22"/>
          <w:szCs w:val="22"/>
        </w:rPr>
      </w:pPr>
      <w:r w:rsidRPr="009903A3">
        <w:rPr>
          <w:rFonts w:cs="Arial"/>
          <w:b/>
          <w:sz w:val="22"/>
          <w:szCs w:val="22"/>
        </w:rPr>
        <w:t xml:space="preserve">S každým žadatelem, který podal žádost tímto způsobem, bude Smlouva uzavírána elektronicky </w:t>
      </w:r>
      <w:r w:rsidRPr="009903A3">
        <w:rPr>
          <w:rFonts w:cs="Arial"/>
          <w:sz w:val="22"/>
          <w:szCs w:val="22"/>
        </w:rPr>
        <w:t xml:space="preserve">– viz odst. 11.17. </w:t>
      </w:r>
    </w:p>
    <w:p w14:paraId="55387929" w14:textId="77777777" w:rsidR="0071533E" w:rsidRPr="009903A3" w:rsidRDefault="0071533E" w:rsidP="0071533E">
      <w:pPr>
        <w:ind w:left="1559"/>
        <w:jc w:val="left"/>
        <w:rPr>
          <w:rFonts w:cs="Arial"/>
          <w:b/>
          <w:sz w:val="22"/>
          <w:szCs w:val="22"/>
        </w:rPr>
      </w:pPr>
      <w:r w:rsidRPr="009903A3">
        <w:rPr>
          <w:rFonts w:cs="Arial"/>
          <w:b/>
          <w:sz w:val="22"/>
          <w:szCs w:val="22"/>
        </w:rPr>
        <w:t>nebo</w:t>
      </w:r>
    </w:p>
    <w:p w14:paraId="728CF947" w14:textId="77777777" w:rsidR="0071533E" w:rsidRPr="009903A3" w:rsidRDefault="0071533E" w:rsidP="0071533E">
      <w:pPr>
        <w:numPr>
          <w:ilvl w:val="0"/>
          <w:numId w:val="10"/>
        </w:numPr>
        <w:spacing w:before="120" w:after="0"/>
        <w:ind w:left="1559"/>
        <w:rPr>
          <w:rFonts w:cs="Arial"/>
          <w:sz w:val="22"/>
          <w:szCs w:val="22"/>
        </w:rPr>
      </w:pPr>
      <w:r w:rsidRPr="009903A3">
        <w:rPr>
          <w:rFonts w:cs="Arial"/>
          <w:b/>
          <w:sz w:val="22"/>
          <w:szCs w:val="22"/>
        </w:rPr>
        <w:lastRenderedPageBreak/>
        <w:t>elektronicky datovou schránkou</w:t>
      </w:r>
      <w:r w:rsidRPr="009903A3">
        <w:rPr>
          <w:rFonts w:cs="Arial"/>
          <w:sz w:val="22"/>
          <w:szCs w:val="22"/>
        </w:rPr>
        <w:t xml:space="preserve"> žadatele do datové schránky ID: </w:t>
      </w:r>
      <w:proofErr w:type="spellStart"/>
      <w:r w:rsidRPr="009903A3">
        <w:rPr>
          <w:rFonts w:cs="Arial"/>
          <w:sz w:val="22"/>
          <w:szCs w:val="22"/>
          <w:u w:val="single"/>
        </w:rPr>
        <w:t>qiabfmf</w:t>
      </w:r>
      <w:proofErr w:type="spellEnd"/>
      <w:r w:rsidRPr="009903A3">
        <w:rPr>
          <w:rFonts w:cs="Arial"/>
          <w:sz w:val="22"/>
          <w:szCs w:val="22"/>
        </w:rPr>
        <w:t xml:space="preserve"> – pro osoby, které nejsou veřejnoprávní podepisující</w:t>
      </w:r>
    </w:p>
    <w:p w14:paraId="2543FB67" w14:textId="77777777" w:rsidR="0071533E" w:rsidRPr="009903A3" w:rsidRDefault="0071533E" w:rsidP="0071533E">
      <w:pPr>
        <w:ind w:left="1136" w:firstLine="423"/>
        <w:rPr>
          <w:rFonts w:cs="Arial"/>
          <w:b/>
          <w:sz w:val="22"/>
          <w:szCs w:val="22"/>
        </w:rPr>
      </w:pPr>
      <w:r w:rsidRPr="009903A3">
        <w:rPr>
          <w:rFonts w:cs="Arial"/>
          <w:b/>
          <w:sz w:val="22"/>
          <w:szCs w:val="22"/>
        </w:rPr>
        <w:t>nebo</w:t>
      </w:r>
    </w:p>
    <w:p w14:paraId="3C105365" w14:textId="77777777" w:rsidR="0071533E" w:rsidRPr="00D41016" w:rsidRDefault="0071533E" w:rsidP="0071533E">
      <w:pPr>
        <w:numPr>
          <w:ilvl w:val="0"/>
          <w:numId w:val="10"/>
        </w:numPr>
        <w:spacing w:before="120" w:after="0"/>
        <w:ind w:left="1559"/>
        <w:rPr>
          <w:rFonts w:cs="Arial"/>
          <w:sz w:val="22"/>
          <w:szCs w:val="22"/>
        </w:rPr>
      </w:pPr>
      <w:r w:rsidRPr="009903A3">
        <w:rPr>
          <w:rFonts w:cs="Arial"/>
          <w:b/>
          <w:sz w:val="22"/>
          <w:szCs w:val="22"/>
        </w:rPr>
        <w:t xml:space="preserve">osobním doručením </w:t>
      </w:r>
      <w:r w:rsidRPr="009903A3">
        <w:rPr>
          <w:rFonts w:cs="Arial"/>
          <w:sz w:val="22"/>
          <w:szCs w:val="22"/>
        </w:rPr>
        <w:t xml:space="preserve">1 vytištěného a podepsaného originálu žádosti v listinné podobě na podatelnu </w:t>
      </w:r>
      <w:r w:rsidRPr="00D41016">
        <w:rPr>
          <w:rFonts w:cs="Arial"/>
          <w:sz w:val="22"/>
          <w:szCs w:val="22"/>
        </w:rPr>
        <w:t>Krajského úřadu Olomouckého kraje, Jeremenkova 1191/40a, 779 00 Olomouc</w:t>
      </w:r>
    </w:p>
    <w:p w14:paraId="595C0D47" w14:textId="77777777" w:rsidR="0071533E" w:rsidRPr="00D41016" w:rsidRDefault="0071533E" w:rsidP="0071533E">
      <w:pPr>
        <w:ind w:left="1559"/>
        <w:jc w:val="left"/>
        <w:rPr>
          <w:rFonts w:cs="Arial"/>
          <w:sz w:val="22"/>
          <w:szCs w:val="22"/>
        </w:rPr>
      </w:pPr>
      <w:r w:rsidRPr="00D41016">
        <w:rPr>
          <w:rFonts w:cs="Arial"/>
          <w:b/>
          <w:sz w:val="22"/>
          <w:szCs w:val="22"/>
        </w:rPr>
        <w:t>nebo</w:t>
      </w:r>
    </w:p>
    <w:p w14:paraId="3B76307D" w14:textId="77777777" w:rsidR="0071533E" w:rsidRPr="00D41016" w:rsidRDefault="0071533E" w:rsidP="0071533E">
      <w:pPr>
        <w:numPr>
          <w:ilvl w:val="0"/>
          <w:numId w:val="10"/>
        </w:numPr>
        <w:spacing w:before="120" w:after="0"/>
        <w:ind w:left="1559"/>
        <w:rPr>
          <w:rFonts w:cs="Arial"/>
          <w:sz w:val="22"/>
          <w:szCs w:val="22"/>
        </w:rPr>
      </w:pPr>
      <w:r w:rsidRPr="00D41016">
        <w:rPr>
          <w:rFonts w:cs="Arial"/>
          <w:b/>
          <w:sz w:val="22"/>
          <w:szCs w:val="22"/>
        </w:rPr>
        <w:t xml:space="preserve">zasláním </w:t>
      </w:r>
      <w:r w:rsidRPr="00D41016">
        <w:rPr>
          <w:rFonts w:cs="Arial"/>
          <w:sz w:val="22"/>
          <w:szCs w:val="22"/>
        </w:rPr>
        <w:t>1 vytištěného a podepsaného originálu žádosti v listinné podobě na adresu Olomoucký kraj, Odbor sportu, kultury a památkové péče, Jeremenkova 1191/40a, 779 00 Olomouc</w:t>
      </w:r>
    </w:p>
    <w:p w14:paraId="402F0121" w14:textId="77777777" w:rsidR="0071533E" w:rsidRPr="009903A3" w:rsidRDefault="0071533E" w:rsidP="0071533E">
      <w:pPr>
        <w:ind w:left="1559"/>
        <w:jc w:val="left"/>
        <w:rPr>
          <w:rFonts w:cs="Arial"/>
          <w:b/>
          <w:sz w:val="22"/>
          <w:szCs w:val="22"/>
        </w:rPr>
      </w:pPr>
      <w:r w:rsidRPr="009903A3">
        <w:rPr>
          <w:rFonts w:cs="Arial"/>
          <w:b/>
          <w:sz w:val="22"/>
          <w:szCs w:val="22"/>
        </w:rPr>
        <w:t>nebo</w:t>
      </w:r>
    </w:p>
    <w:p w14:paraId="664B2108" w14:textId="77777777" w:rsidR="0071533E" w:rsidRPr="00D41016" w:rsidRDefault="0071533E" w:rsidP="0071533E">
      <w:pPr>
        <w:spacing w:before="120" w:after="0"/>
        <w:ind w:left="1559"/>
        <w:rPr>
          <w:rFonts w:cs="Arial"/>
          <w:sz w:val="22"/>
          <w:szCs w:val="22"/>
        </w:rPr>
      </w:pPr>
      <w:r w:rsidRPr="00703130">
        <w:rPr>
          <w:rFonts w:cs="Arial"/>
          <w:b/>
          <w:sz w:val="22"/>
          <w:szCs w:val="22"/>
        </w:rPr>
        <w:t xml:space="preserve">zasláním elektronicky emailem </w:t>
      </w:r>
      <w:r w:rsidRPr="00703130">
        <w:rPr>
          <w:rFonts w:cs="Arial"/>
          <w:sz w:val="22"/>
          <w:szCs w:val="22"/>
        </w:rPr>
        <w:t xml:space="preserve">na </w:t>
      </w:r>
      <w:r w:rsidRPr="00D41016">
        <w:rPr>
          <w:rFonts w:cs="Arial"/>
          <w:sz w:val="22"/>
          <w:szCs w:val="22"/>
        </w:rPr>
        <w:t xml:space="preserve">adresu: </w:t>
      </w:r>
      <w:hyperlink r:id="rId9" w:history="1">
        <w:r w:rsidRPr="00D41016">
          <w:rPr>
            <w:rFonts w:cs="Arial"/>
            <w:sz w:val="22"/>
            <w:szCs w:val="22"/>
            <w:u w:val="single"/>
          </w:rPr>
          <w:t>posta@olkraj.cz</w:t>
        </w:r>
      </w:hyperlink>
      <w:r w:rsidRPr="00D41016">
        <w:rPr>
          <w:rFonts w:ascii="Times New Roman" w:hAnsi="Times New Roman" w:cs="Arial"/>
          <w:sz w:val="22"/>
          <w:szCs w:val="22"/>
          <w:u w:val="single"/>
        </w:rPr>
        <w:t xml:space="preserve"> </w:t>
      </w:r>
      <w:r w:rsidRPr="00D41016">
        <w:rPr>
          <w:rFonts w:cs="Arial"/>
          <w:b/>
          <w:sz w:val="22"/>
          <w:szCs w:val="22"/>
        </w:rPr>
        <w:t xml:space="preserve">– </w:t>
      </w:r>
      <w:proofErr w:type="spellStart"/>
      <w:r w:rsidRPr="00D41016">
        <w:rPr>
          <w:rFonts w:cs="Arial"/>
          <w:b/>
          <w:sz w:val="22"/>
          <w:szCs w:val="22"/>
        </w:rPr>
        <w:t>sken</w:t>
      </w:r>
      <w:proofErr w:type="spellEnd"/>
      <w:r w:rsidRPr="00D41016">
        <w:rPr>
          <w:rFonts w:cs="Arial"/>
          <w:b/>
          <w:sz w:val="22"/>
          <w:szCs w:val="22"/>
        </w:rPr>
        <w:t xml:space="preserve"> žádosti ve formátu PDF, </w:t>
      </w:r>
      <w:r w:rsidRPr="00D41016">
        <w:rPr>
          <w:rFonts w:cs="Arial"/>
          <w:sz w:val="22"/>
          <w:szCs w:val="22"/>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Pr="00D41016">
        <w:rPr>
          <w:rFonts w:cs="Arial"/>
          <w:b/>
          <w:sz w:val="22"/>
          <w:szCs w:val="22"/>
        </w:rPr>
        <w:t>5</w:t>
      </w:r>
      <w:r w:rsidRPr="00D41016">
        <w:rPr>
          <w:rFonts w:cs="Arial"/>
          <w:sz w:val="22"/>
          <w:szCs w:val="22"/>
        </w:rPr>
        <w:t xml:space="preserve"> dnů ode dne doručení oboustranně podepsané Smlouvy poskytovateli, Smlouva zaniká.</w:t>
      </w:r>
    </w:p>
    <w:p w14:paraId="6B3F2C23" w14:textId="77777777" w:rsidR="00E6114F" w:rsidRPr="00703130" w:rsidRDefault="00E6114F" w:rsidP="0071533E">
      <w:pPr>
        <w:spacing w:before="120" w:after="0"/>
        <w:ind w:left="1559"/>
        <w:rPr>
          <w:rFonts w:cs="Arial"/>
          <w:color w:val="FF0000"/>
          <w:sz w:val="22"/>
          <w:szCs w:val="22"/>
        </w:rPr>
      </w:pPr>
      <w:r w:rsidRPr="00703130">
        <w:rPr>
          <w:rFonts w:cs="Arial"/>
          <w:color w:val="FF0000"/>
          <w:sz w:val="22"/>
          <w:szCs w:val="22"/>
        </w:rPr>
        <w:t xml:space="preserve"> </w:t>
      </w:r>
    </w:p>
    <w:p w14:paraId="718D1AB2" w14:textId="77777777" w:rsidR="004D5125" w:rsidRPr="00703130" w:rsidRDefault="00E730A5" w:rsidP="004D5125">
      <w:pPr>
        <w:spacing w:after="0"/>
        <w:rPr>
          <w:rFonts w:cs="Arial"/>
          <w:bCs/>
          <w:color w:val="808080" w:themeColor="background1" w:themeShade="80"/>
          <w:sz w:val="22"/>
          <w:szCs w:val="22"/>
        </w:rPr>
      </w:pPr>
      <w:bookmarkStart w:id="9" w:name="vyplněnáDoručenáŽádost"/>
      <w:bookmarkEnd w:id="9"/>
      <w:r w:rsidRPr="00573723">
        <w:rPr>
          <w:rFonts w:cs="Arial"/>
          <w:color w:val="000000" w:themeColor="text1"/>
          <w:sz w:val="22"/>
          <w:szCs w:val="22"/>
        </w:rPr>
        <w:t>8.4</w:t>
      </w:r>
      <w:r>
        <w:rPr>
          <w:rFonts w:cs="Arial"/>
          <w:sz w:val="22"/>
          <w:szCs w:val="22"/>
        </w:rPr>
        <w:t xml:space="preserve">.       </w:t>
      </w:r>
      <w:r w:rsidR="004D5125" w:rsidRPr="00703130">
        <w:rPr>
          <w:rFonts w:cs="Arial"/>
          <w:sz w:val="22"/>
          <w:szCs w:val="22"/>
        </w:rPr>
        <w:t>K vyplněné žádosti o dotaci budou připojeny následující povinné přílohy:</w:t>
      </w:r>
      <w:r w:rsidR="004D5125" w:rsidRPr="00703130">
        <w:rPr>
          <w:rFonts w:cs="Arial"/>
          <w:i/>
          <w:color w:val="0000FF"/>
          <w:sz w:val="22"/>
          <w:szCs w:val="22"/>
        </w:rPr>
        <w:t xml:space="preserve"> </w:t>
      </w:r>
    </w:p>
    <w:p w14:paraId="6E97CD26" w14:textId="77777777" w:rsidR="00D41016" w:rsidRPr="0051089F" w:rsidRDefault="00D41016" w:rsidP="00D41016">
      <w:pPr>
        <w:numPr>
          <w:ilvl w:val="0"/>
          <w:numId w:val="13"/>
        </w:numPr>
        <w:spacing w:after="0"/>
        <w:ind w:left="1418" w:hanging="425"/>
        <w:contextualSpacing/>
        <w:rPr>
          <w:rFonts w:cs="Arial"/>
          <w:bCs/>
          <w:sz w:val="22"/>
          <w:szCs w:val="22"/>
        </w:rPr>
      </w:pPr>
      <w:r w:rsidRPr="00703130">
        <w:rPr>
          <w:rFonts w:cs="Arial"/>
          <w:sz w:val="22"/>
          <w:szCs w:val="22"/>
        </w:rPr>
        <w:t xml:space="preserve">prostá </w:t>
      </w:r>
      <w:r w:rsidRPr="0051089F">
        <w:rPr>
          <w:rFonts w:cs="Arial"/>
          <w:sz w:val="22"/>
          <w:szCs w:val="22"/>
        </w:rPr>
        <w:t>kopie dokladu o zřízení běžného účtu žadatele (např. prostá kopie smlouvy o zřízení běžného účtu nebo potvrzení banky o zřízení běžného účtu),</w:t>
      </w:r>
    </w:p>
    <w:p w14:paraId="50A6278F" w14:textId="77777777" w:rsidR="00D41016" w:rsidRPr="0051089F" w:rsidRDefault="00D41016" w:rsidP="00D41016">
      <w:pPr>
        <w:numPr>
          <w:ilvl w:val="0"/>
          <w:numId w:val="13"/>
        </w:numPr>
        <w:spacing w:after="0"/>
        <w:ind w:left="1418" w:hanging="425"/>
        <w:contextualSpacing/>
        <w:rPr>
          <w:rFonts w:cs="Arial"/>
          <w:i/>
          <w:sz w:val="22"/>
          <w:szCs w:val="22"/>
        </w:rPr>
      </w:pPr>
      <w:r w:rsidRPr="0051089F">
        <w:rPr>
          <w:rFonts w:cs="Arial"/>
          <w:sz w:val="22"/>
          <w:szCs w:val="22"/>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nebude vyžadováno v případě, že žadatelem je obec.</w:t>
      </w:r>
    </w:p>
    <w:p w14:paraId="1148836D" w14:textId="77777777" w:rsidR="00D41016" w:rsidRPr="0051089F" w:rsidRDefault="00D41016" w:rsidP="00D41016">
      <w:pPr>
        <w:numPr>
          <w:ilvl w:val="0"/>
          <w:numId w:val="13"/>
        </w:numPr>
        <w:spacing w:after="0"/>
        <w:ind w:left="1418" w:hanging="425"/>
        <w:contextualSpacing/>
        <w:rPr>
          <w:rFonts w:cs="Arial"/>
          <w:b/>
          <w:sz w:val="22"/>
          <w:szCs w:val="22"/>
        </w:rPr>
      </w:pPr>
      <w:r w:rsidRPr="0051089F">
        <w:rPr>
          <w:rFonts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25E6A459" w14:textId="77777777" w:rsidR="00D41016" w:rsidRPr="004202C1" w:rsidRDefault="00D41016" w:rsidP="00D41016">
      <w:pPr>
        <w:pStyle w:val="Odstavecseseznamem"/>
        <w:numPr>
          <w:ilvl w:val="0"/>
          <w:numId w:val="13"/>
        </w:numPr>
        <w:ind w:left="1418" w:hanging="425"/>
        <w:jc w:val="both"/>
        <w:rPr>
          <w:rFonts w:ascii="Arial" w:hAnsi="Arial" w:cs="Arial"/>
          <w:b/>
          <w:sz w:val="22"/>
          <w:szCs w:val="22"/>
        </w:rPr>
      </w:pPr>
      <w:r w:rsidRPr="004202C1">
        <w:rPr>
          <w:rFonts w:ascii="Arial" w:hAnsi="Arial" w:cs="Arial"/>
          <w:sz w:val="22"/>
          <w:szCs w:val="22"/>
        </w:rPr>
        <w:t xml:space="preserve">prostá kopie dokladu prokazujícího registraci k dani z přidané hodnoty </w:t>
      </w:r>
      <w:r w:rsidRPr="004202C1">
        <w:rPr>
          <w:rFonts w:ascii="Arial" w:hAnsi="Arial" w:cs="Arial"/>
          <w:sz w:val="22"/>
          <w:szCs w:val="22"/>
        </w:rPr>
        <w:br/>
        <w:t>a skutečnost, zda žadatel má či nemá nárok na vrácení DPH v oblasti realizace projektu, je-li žadatel plátcem DPH,</w:t>
      </w:r>
    </w:p>
    <w:p w14:paraId="1C3BA335" w14:textId="6D20B818" w:rsidR="00D41016" w:rsidRPr="004202C1" w:rsidRDefault="00D41016" w:rsidP="00D41016">
      <w:pPr>
        <w:numPr>
          <w:ilvl w:val="0"/>
          <w:numId w:val="13"/>
        </w:numPr>
        <w:spacing w:after="0"/>
        <w:ind w:left="1418" w:hanging="425"/>
        <w:contextualSpacing/>
        <w:rPr>
          <w:rFonts w:cs="Arial"/>
          <w:i/>
          <w:sz w:val="22"/>
          <w:szCs w:val="22"/>
        </w:rPr>
      </w:pPr>
      <w:r w:rsidRPr="004202C1">
        <w:rPr>
          <w:rFonts w:cs="Arial"/>
          <w:sz w:val="22"/>
          <w:szCs w:val="22"/>
        </w:rPr>
        <w:t xml:space="preserve">čestné prohlášení o nezměněné identifikaci žadatele dle odst. 8.4 body 1 </w:t>
      </w:r>
      <w:r w:rsidR="00FD22AC">
        <w:rPr>
          <w:rFonts w:cs="Arial"/>
          <w:sz w:val="22"/>
          <w:szCs w:val="22"/>
        </w:rPr>
        <w:t>– 4</w:t>
      </w:r>
      <w:r w:rsidR="004202C1" w:rsidRPr="004202C1">
        <w:rPr>
          <w:rFonts w:cs="Arial"/>
          <w:sz w:val="22"/>
          <w:szCs w:val="22"/>
        </w:rPr>
        <w:t xml:space="preserve"> (pokud byly přílohy č. 1 – 4</w:t>
      </w:r>
      <w:r w:rsidRPr="004202C1">
        <w:rPr>
          <w:rFonts w:cs="Arial"/>
          <w:sz w:val="22"/>
          <w:szCs w:val="22"/>
        </w:rPr>
        <w:t xml:space="preserve"> doloženy k žádosti o dotaci v předchozím roce a nedošlo v nich k žádné změně, lze je nahradit čestným prohlášením), viz Příloha č. 1 žádosti,</w:t>
      </w:r>
    </w:p>
    <w:p w14:paraId="36F0D68F" w14:textId="77777777" w:rsidR="00D41016" w:rsidRPr="004202C1" w:rsidRDefault="00D41016" w:rsidP="00D41016">
      <w:pPr>
        <w:numPr>
          <w:ilvl w:val="0"/>
          <w:numId w:val="13"/>
        </w:numPr>
        <w:spacing w:after="0"/>
        <w:ind w:left="1418" w:hanging="567"/>
        <w:contextualSpacing/>
        <w:rPr>
          <w:rFonts w:cs="Arial"/>
          <w:sz w:val="22"/>
          <w:szCs w:val="22"/>
        </w:rPr>
      </w:pPr>
      <w:r w:rsidRPr="004202C1">
        <w:rPr>
          <w:rFonts w:cs="Arial"/>
          <w:sz w:val="22"/>
          <w:szCs w:val="22"/>
        </w:rPr>
        <w:t xml:space="preserve">přehled poskytnutých dotací – viz Příloha č. 2 žádosti, </w:t>
      </w:r>
    </w:p>
    <w:p w14:paraId="50640F87" w14:textId="77777777" w:rsidR="00D41016" w:rsidRPr="004202C1" w:rsidRDefault="00D41016" w:rsidP="00D41016">
      <w:pPr>
        <w:numPr>
          <w:ilvl w:val="0"/>
          <w:numId w:val="13"/>
        </w:numPr>
        <w:spacing w:after="0"/>
        <w:ind w:left="1418" w:hanging="567"/>
        <w:contextualSpacing/>
        <w:rPr>
          <w:rFonts w:cs="Arial"/>
          <w:sz w:val="22"/>
          <w:szCs w:val="22"/>
        </w:rPr>
      </w:pPr>
      <w:r w:rsidRPr="004202C1">
        <w:rPr>
          <w:rFonts w:cs="Arial"/>
          <w:sz w:val="22"/>
          <w:szCs w:val="22"/>
        </w:rPr>
        <w:t>čestné prohlášení</w:t>
      </w:r>
      <w:bookmarkStart w:id="10" w:name="_Toc386554796"/>
      <w:r w:rsidRPr="004202C1">
        <w:rPr>
          <w:rFonts w:cs="Arial"/>
          <w:sz w:val="22"/>
          <w:szCs w:val="22"/>
        </w:rPr>
        <w:t xml:space="preserve"> žadatele o podporu v režimu de </w:t>
      </w:r>
      <w:proofErr w:type="spellStart"/>
      <w:r w:rsidRPr="004202C1">
        <w:rPr>
          <w:rFonts w:cs="Arial"/>
          <w:sz w:val="22"/>
          <w:szCs w:val="22"/>
        </w:rPr>
        <w:t>minimis</w:t>
      </w:r>
      <w:bookmarkEnd w:id="10"/>
      <w:proofErr w:type="spellEnd"/>
      <w:r w:rsidRPr="004202C1">
        <w:rPr>
          <w:rFonts w:cs="Arial"/>
          <w:sz w:val="22"/>
          <w:szCs w:val="22"/>
        </w:rPr>
        <w:t>, (tam, kde se jedná o veřejnou podporu) – viz Příloha č. 3 žádosti,</w:t>
      </w:r>
    </w:p>
    <w:p w14:paraId="29B4973E" w14:textId="33BF1089" w:rsidR="00D41016" w:rsidRPr="004202C1" w:rsidRDefault="00D41016" w:rsidP="00D41016">
      <w:pPr>
        <w:pStyle w:val="Odstavecseseznamem"/>
        <w:numPr>
          <w:ilvl w:val="0"/>
          <w:numId w:val="39"/>
        </w:numPr>
        <w:ind w:left="1418" w:hanging="567"/>
        <w:rPr>
          <w:rFonts w:ascii="Arial" w:hAnsi="Arial" w:cs="Arial"/>
          <w:sz w:val="22"/>
          <w:szCs w:val="22"/>
        </w:rPr>
      </w:pPr>
      <w:r w:rsidRPr="004202C1">
        <w:rPr>
          <w:rFonts w:ascii="Arial" w:hAnsi="Arial" w:cs="Arial"/>
          <w:sz w:val="22"/>
          <w:szCs w:val="22"/>
        </w:rPr>
        <w:t xml:space="preserve"> čestné prohlášení žadatele – právnické osoby – viz Příloha č. </w:t>
      </w:r>
      <w:r w:rsidR="004202C1" w:rsidRPr="004202C1">
        <w:rPr>
          <w:rFonts w:ascii="Arial" w:hAnsi="Arial" w:cs="Arial"/>
          <w:sz w:val="22"/>
          <w:szCs w:val="22"/>
        </w:rPr>
        <w:t>4</w:t>
      </w:r>
      <w:r w:rsidRPr="004202C1">
        <w:rPr>
          <w:rFonts w:ascii="Arial" w:hAnsi="Arial" w:cs="Arial"/>
          <w:sz w:val="22"/>
          <w:szCs w:val="22"/>
        </w:rPr>
        <w:t xml:space="preserve"> žádosti,</w:t>
      </w:r>
    </w:p>
    <w:p w14:paraId="101B0044" w14:textId="67EBB2D6" w:rsidR="00D41016" w:rsidRPr="004202C1" w:rsidRDefault="00D41016" w:rsidP="00D41016">
      <w:pPr>
        <w:pStyle w:val="Odstavecseseznamem"/>
        <w:numPr>
          <w:ilvl w:val="0"/>
          <w:numId w:val="41"/>
        </w:numPr>
        <w:ind w:left="1418" w:hanging="567"/>
        <w:rPr>
          <w:rFonts w:ascii="Arial" w:hAnsi="Arial" w:cs="Arial"/>
          <w:sz w:val="22"/>
          <w:szCs w:val="22"/>
        </w:rPr>
      </w:pPr>
      <w:r w:rsidRPr="004202C1">
        <w:rPr>
          <w:rFonts w:ascii="Arial" w:hAnsi="Arial" w:cs="Arial"/>
          <w:sz w:val="22"/>
          <w:szCs w:val="22"/>
        </w:rPr>
        <w:lastRenderedPageBreak/>
        <w:t xml:space="preserve">rozpočet celkových předpokládaných uznatelných výdajů akce – viz Příloha č. </w:t>
      </w:r>
      <w:r w:rsidR="004202C1" w:rsidRPr="004202C1">
        <w:rPr>
          <w:rFonts w:ascii="Arial" w:hAnsi="Arial" w:cs="Arial"/>
          <w:sz w:val="22"/>
          <w:szCs w:val="22"/>
        </w:rPr>
        <w:t>5</w:t>
      </w:r>
      <w:r w:rsidRPr="004202C1">
        <w:rPr>
          <w:rFonts w:ascii="Arial" w:hAnsi="Arial" w:cs="Arial"/>
          <w:sz w:val="22"/>
          <w:szCs w:val="22"/>
        </w:rPr>
        <w:t xml:space="preserve"> žádosti, </w:t>
      </w:r>
    </w:p>
    <w:p w14:paraId="76E5E2E7" w14:textId="5C8B0963" w:rsidR="00D41016" w:rsidRPr="004202C1" w:rsidRDefault="00D41016" w:rsidP="00D41016">
      <w:pPr>
        <w:numPr>
          <w:ilvl w:val="0"/>
          <w:numId w:val="41"/>
        </w:numPr>
        <w:spacing w:after="0"/>
        <w:ind w:left="1418" w:hanging="567"/>
        <w:contextualSpacing/>
        <w:rPr>
          <w:rFonts w:cs="Arial"/>
          <w:sz w:val="22"/>
          <w:szCs w:val="22"/>
        </w:rPr>
      </w:pPr>
      <w:r w:rsidRPr="004202C1">
        <w:rPr>
          <w:rFonts w:cs="Arial"/>
          <w:sz w:val="22"/>
          <w:szCs w:val="22"/>
        </w:rPr>
        <w:t xml:space="preserve">doplňující informace – viz Příloha č. </w:t>
      </w:r>
      <w:r w:rsidR="004202C1" w:rsidRPr="004202C1">
        <w:rPr>
          <w:rFonts w:cs="Arial"/>
          <w:sz w:val="22"/>
          <w:szCs w:val="22"/>
        </w:rPr>
        <w:t>6</w:t>
      </w:r>
      <w:r w:rsidRPr="004202C1">
        <w:rPr>
          <w:rFonts w:cs="Arial"/>
          <w:sz w:val="22"/>
          <w:szCs w:val="22"/>
        </w:rPr>
        <w:t xml:space="preserve"> žádosti, </w:t>
      </w:r>
    </w:p>
    <w:p w14:paraId="6C3EAC94" w14:textId="77777777" w:rsidR="00D41016" w:rsidRPr="004202C1" w:rsidRDefault="00D41016" w:rsidP="00D41016">
      <w:pPr>
        <w:numPr>
          <w:ilvl w:val="0"/>
          <w:numId w:val="41"/>
        </w:numPr>
        <w:spacing w:after="0"/>
        <w:ind w:left="1418" w:hanging="567"/>
        <w:contextualSpacing/>
        <w:rPr>
          <w:rFonts w:cs="Arial"/>
          <w:i/>
          <w:sz w:val="22"/>
          <w:szCs w:val="22"/>
        </w:rPr>
      </w:pPr>
      <w:r w:rsidRPr="004202C1">
        <w:rPr>
          <w:rFonts w:cs="Arial"/>
          <w:sz w:val="22"/>
          <w:szCs w:val="22"/>
        </w:rPr>
        <w:t xml:space="preserve">prostá kopie LV prokazující vlastnictví nemovitého majetku, </w:t>
      </w:r>
    </w:p>
    <w:p w14:paraId="3B6FA2ED" w14:textId="6034D740" w:rsidR="00D41016" w:rsidRPr="0039622C" w:rsidRDefault="00D41016" w:rsidP="00D41016">
      <w:pPr>
        <w:numPr>
          <w:ilvl w:val="0"/>
          <w:numId w:val="41"/>
        </w:numPr>
        <w:spacing w:after="0"/>
        <w:ind w:left="1418" w:hanging="567"/>
        <w:contextualSpacing/>
        <w:rPr>
          <w:rFonts w:cs="Arial"/>
          <w:i/>
          <w:sz w:val="22"/>
          <w:szCs w:val="22"/>
        </w:rPr>
      </w:pPr>
      <w:r w:rsidRPr="004202C1">
        <w:rPr>
          <w:rFonts w:cs="Arial"/>
          <w:sz w:val="22"/>
          <w:szCs w:val="22"/>
        </w:rPr>
        <w:t xml:space="preserve">prostá kopie snímku katastrální mapy s vyznačeným umístěním </w:t>
      </w:r>
      <w:r w:rsidR="00790B77" w:rsidRPr="004202C1">
        <w:rPr>
          <w:rFonts w:cs="Arial"/>
          <w:sz w:val="22"/>
          <w:szCs w:val="22"/>
        </w:rPr>
        <w:t>stavby drobné architektury místního významu</w:t>
      </w:r>
      <w:r w:rsidRPr="0039622C">
        <w:rPr>
          <w:rFonts w:cs="Arial"/>
          <w:sz w:val="22"/>
          <w:szCs w:val="22"/>
        </w:rPr>
        <w:t>,</w:t>
      </w:r>
    </w:p>
    <w:p w14:paraId="44CA2CFF" w14:textId="1C98281E" w:rsidR="00D41016" w:rsidRPr="0039622C" w:rsidRDefault="00D41016" w:rsidP="00D41016">
      <w:pPr>
        <w:pStyle w:val="Odstavecseseznamem"/>
        <w:numPr>
          <w:ilvl w:val="0"/>
          <w:numId w:val="41"/>
        </w:numPr>
        <w:tabs>
          <w:tab w:val="left" w:pos="1418"/>
        </w:tabs>
        <w:ind w:left="1418" w:hanging="567"/>
        <w:jc w:val="both"/>
        <w:rPr>
          <w:rFonts w:ascii="Arial" w:hAnsi="Arial" w:cs="Arial"/>
          <w:sz w:val="22"/>
          <w:szCs w:val="22"/>
        </w:rPr>
      </w:pPr>
      <w:r w:rsidRPr="0039622C">
        <w:rPr>
          <w:rFonts w:ascii="Arial" w:hAnsi="Arial" w:cs="Arial"/>
          <w:sz w:val="22"/>
          <w:szCs w:val="22"/>
        </w:rPr>
        <w:t>závazné stanovisko příslušného orgánu státní památkové péče vydané ve smyslu § 14 zákona č. 20/1987 Sb., o státní památkové péči, ve znění pozdějších předpisů</w:t>
      </w:r>
      <w:r w:rsidR="00790B77">
        <w:rPr>
          <w:rFonts w:ascii="Arial" w:hAnsi="Arial" w:cs="Arial"/>
          <w:sz w:val="22"/>
          <w:szCs w:val="22"/>
        </w:rPr>
        <w:t xml:space="preserve"> (je-li kulturní památkou či se nachází v památkově chráněném území)</w:t>
      </w:r>
      <w:r w:rsidRPr="0039622C">
        <w:rPr>
          <w:rFonts w:ascii="Arial" w:hAnsi="Arial" w:cs="Arial"/>
          <w:sz w:val="22"/>
          <w:szCs w:val="22"/>
        </w:rPr>
        <w:t>. V případě, že je závazné stanovisko vydáváno formou rozhodnutí, musí být opatřeno doložkou nabytí právní moci (prostá kopie).</w:t>
      </w:r>
    </w:p>
    <w:p w14:paraId="1B2D16BE" w14:textId="77777777" w:rsidR="00D41016" w:rsidRPr="0039622C" w:rsidRDefault="00D41016" w:rsidP="00D41016">
      <w:pPr>
        <w:pStyle w:val="Odstavecseseznamem"/>
        <w:numPr>
          <w:ilvl w:val="0"/>
          <w:numId w:val="41"/>
        </w:numPr>
        <w:tabs>
          <w:tab w:val="left" w:pos="1418"/>
        </w:tabs>
        <w:ind w:left="1418" w:hanging="567"/>
        <w:jc w:val="both"/>
        <w:rPr>
          <w:rFonts w:ascii="Arial" w:hAnsi="Arial" w:cs="Arial"/>
          <w:sz w:val="22"/>
          <w:szCs w:val="22"/>
        </w:rPr>
      </w:pPr>
      <w:r w:rsidRPr="0039622C">
        <w:rPr>
          <w:rFonts w:ascii="Arial" w:hAnsi="Arial" w:cs="Arial"/>
          <w:sz w:val="22"/>
          <w:szCs w:val="22"/>
        </w:rPr>
        <w:t>prostá kopie smlouvy o dílo se zhotovitelem s podrobným položkovým rozpočtem obnovy,</w:t>
      </w:r>
    </w:p>
    <w:p w14:paraId="2BCE4447" w14:textId="58A40676" w:rsidR="00D41016" w:rsidRPr="0039622C" w:rsidRDefault="00D41016" w:rsidP="00D41016">
      <w:pPr>
        <w:pStyle w:val="Odstavecseseznamem"/>
        <w:numPr>
          <w:ilvl w:val="0"/>
          <w:numId w:val="41"/>
        </w:numPr>
        <w:tabs>
          <w:tab w:val="left" w:pos="1418"/>
        </w:tabs>
        <w:ind w:left="1418" w:hanging="567"/>
        <w:jc w:val="both"/>
        <w:rPr>
          <w:rFonts w:ascii="Arial" w:hAnsi="Arial" w:cs="Arial"/>
          <w:sz w:val="22"/>
          <w:szCs w:val="22"/>
        </w:rPr>
      </w:pPr>
      <w:r w:rsidRPr="0039622C">
        <w:rPr>
          <w:rFonts w:ascii="Arial" w:hAnsi="Arial" w:cs="Arial"/>
          <w:sz w:val="22"/>
          <w:szCs w:val="22"/>
        </w:rPr>
        <w:t>prostá kopie dokladu o výběru zhotovitele díla v souladu se zák. č. 134/201</w:t>
      </w:r>
      <w:r w:rsidR="00790B77">
        <w:rPr>
          <w:rFonts w:ascii="Arial" w:hAnsi="Arial" w:cs="Arial"/>
          <w:sz w:val="22"/>
          <w:szCs w:val="22"/>
        </w:rPr>
        <w:t>6 Sb., O</w:t>
      </w:r>
      <w:r w:rsidRPr="0039622C">
        <w:rPr>
          <w:rFonts w:ascii="Arial" w:hAnsi="Arial" w:cs="Arial"/>
          <w:sz w:val="22"/>
          <w:szCs w:val="22"/>
        </w:rPr>
        <w:t xml:space="preserve"> zadávání veřejných zakázek, ve znění pozdějších předpisů, jde-li o veřejnou zakázku,</w:t>
      </w:r>
    </w:p>
    <w:p w14:paraId="231E15B0" w14:textId="7A0B074F" w:rsidR="00D41016" w:rsidRPr="004202C1" w:rsidRDefault="00D41016" w:rsidP="00D41016">
      <w:pPr>
        <w:pStyle w:val="Odstavecseseznamem"/>
        <w:numPr>
          <w:ilvl w:val="0"/>
          <w:numId w:val="41"/>
        </w:numPr>
        <w:tabs>
          <w:tab w:val="left" w:pos="1418"/>
        </w:tabs>
        <w:ind w:left="1418" w:hanging="567"/>
        <w:jc w:val="both"/>
        <w:rPr>
          <w:rFonts w:ascii="Arial" w:hAnsi="Arial" w:cs="Arial"/>
          <w:sz w:val="22"/>
          <w:szCs w:val="22"/>
        </w:rPr>
      </w:pPr>
      <w:r w:rsidRPr="0039622C">
        <w:rPr>
          <w:rFonts w:ascii="Arial" w:hAnsi="Arial" w:cs="Arial"/>
          <w:sz w:val="22"/>
          <w:szCs w:val="22"/>
        </w:rPr>
        <w:t xml:space="preserve">fotodokumentace současného stavu </w:t>
      </w:r>
      <w:r w:rsidR="0060374F">
        <w:rPr>
          <w:rFonts w:ascii="Arial" w:hAnsi="Arial" w:cs="Arial"/>
          <w:sz w:val="22"/>
          <w:szCs w:val="22"/>
        </w:rPr>
        <w:t>stavby drobné architektury</w:t>
      </w:r>
      <w:r w:rsidRPr="0039622C">
        <w:rPr>
          <w:rFonts w:ascii="Arial" w:hAnsi="Arial" w:cs="Arial"/>
          <w:sz w:val="22"/>
          <w:szCs w:val="22"/>
        </w:rPr>
        <w:t xml:space="preserve"> nebo její části, podle druhu a rozsahu prací, ke kterým se váže žádost, o minimálním rozměru 10 x 15 cm, </w:t>
      </w:r>
      <w:r w:rsidRPr="004202C1">
        <w:rPr>
          <w:rFonts w:ascii="Arial" w:hAnsi="Arial" w:cs="Arial"/>
          <w:sz w:val="22"/>
          <w:szCs w:val="22"/>
        </w:rPr>
        <w:t>popřípadě v digitální podobě v rozlišení 800 x 600 pixelů,</w:t>
      </w:r>
    </w:p>
    <w:p w14:paraId="5432B5C3" w14:textId="77777777" w:rsidR="00D41016" w:rsidRPr="004202C1" w:rsidRDefault="00D41016" w:rsidP="00D41016">
      <w:pPr>
        <w:pStyle w:val="Odstavecseseznamem"/>
        <w:numPr>
          <w:ilvl w:val="0"/>
          <w:numId w:val="41"/>
        </w:numPr>
        <w:tabs>
          <w:tab w:val="left" w:pos="1418"/>
        </w:tabs>
        <w:ind w:left="1418" w:hanging="567"/>
        <w:jc w:val="both"/>
        <w:rPr>
          <w:rFonts w:ascii="Arial" w:hAnsi="Arial" w:cs="Arial"/>
          <w:sz w:val="22"/>
          <w:szCs w:val="22"/>
        </w:rPr>
      </w:pPr>
      <w:r w:rsidRPr="004202C1">
        <w:rPr>
          <w:rFonts w:ascii="Arial" w:hAnsi="Arial" w:cs="Arial"/>
          <w:sz w:val="22"/>
          <w:szCs w:val="22"/>
        </w:rPr>
        <w:t>prostá kopie návrhu obnovy (projektová dokumentace, návrhy na restaurování, restaurátorský záměr, event. znalecký posudek),</w:t>
      </w:r>
    </w:p>
    <w:p w14:paraId="3873D5DA" w14:textId="77777777" w:rsidR="00D41016" w:rsidRPr="004202C1" w:rsidRDefault="00D41016" w:rsidP="00D41016">
      <w:pPr>
        <w:pStyle w:val="Odstavecseseznamem"/>
        <w:numPr>
          <w:ilvl w:val="0"/>
          <w:numId w:val="41"/>
        </w:numPr>
        <w:ind w:left="1418" w:hanging="567"/>
        <w:jc w:val="both"/>
        <w:rPr>
          <w:rFonts w:ascii="Arial" w:hAnsi="Arial" w:cs="Arial"/>
          <w:sz w:val="22"/>
          <w:szCs w:val="22"/>
        </w:rPr>
      </w:pPr>
      <w:r w:rsidRPr="004202C1">
        <w:rPr>
          <w:rFonts w:ascii="Arial" w:hAnsi="Arial" w:cs="Arial"/>
          <w:sz w:val="22"/>
          <w:szCs w:val="22"/>
        </w:rPr>
        <w:t>v případě zastupování vlastníka úředně ověřená plná moc od vlastníka (všech spoluvlastníků),</w:t>
      </w:r>
    </w:p>
    <w:p w14:paraId="4EDFE822" w14:textId="7DC8B88B" w:rsidR="00D41016" w:rsidRPr="004202C1" w:rsidRDefault="00D41016" w:rsidP="00D41016">
      <w:pPr>
        <w:pStyle w:val="Odstavecseseznamem"/>
        <w:numPr>
          <w:ilvl w:val="0"/>
          <w:numId w:val="41"/>
        </w:numPr>
        <w:tabs>
          <w:tab w:val="left" w:pos="1418"/>
        </w:tabs>
        <w:ind w:left="1418" w:hanging="567"/>
        <w:jc w:val="both"/>
        <w:rPr>
          <w:rFonts w:ascii="Arial" w:hAnsi="Arial" w:cs="Arial"/>
          <w:sz w:val="22"/>
          <w:szCs w:val="22"/>
        </w:rPr>
      </w:pPr>
      <w:r w:rsidRPr="004202C1">
        <w:rPr>
          <w:rFonts w:ascii="Arial" w:hAnsi="Arial" w:cs="Arial"/>
          <w:sz w:val="22"/>
          <w:szCs w:val="22"/>
        </w:rPr>
        <w:t xml:space="preserve">prostá kopie nájemní smlouvy, případně smlouvy o výpůjčce a originál nebo úředně ověřená kopie souhlasu vlastníka </w:t>
      </w:r>
      <w:r w:rsidR="0060374F" w:rsidRPr="004202C1">
        <w:rPr>
          <w:rFonts w:ascii="Arial" w:hAnsi="Arial" w:cs="Arial"/>
          <w:sz w:val="22"/>
          <w:szCs w:val="22"/>
        </w:rPr>
        <w:t>stavby drobné architektury</w:t>
      </w:r>
      <w:r w:rsidRPr="004202C1">
        <w:rPr>
          <w:rFonts w:ascii="Arial" w:hAnsi="Arial" w:cs="Arial"/>
          <w:sz w:val="22"/>
          <w:szCs w:val="22"/>
        </w:rPr>
        <w:t>, je-li žadatelem nájemce</w:t>
      </w:r>
      <w:r w:rsidR="00C25DE6" w:rsidRPr="004202C1">
        <w:rPr>
          <w:rFonts w:ascii="Arial" w:hAnsi="Arial" w:cs="Arial"/>
          <w:sz w:val="22"/>
          <w:szCs w:val="22"/>
        </w:rPr>
        <w:t xml:space="preserve"> či vypůjčitel</w:t>
      </w:r>
      <w:r w:rsidRPr="004202C1">
        <w:rPr>
          <w:rFonts w:ascii="Arial" w:hAnsi="Arial" w:cs="Arial"/>
          <w:sz w:val="22"/>
          <w:szCs w:val="22"/>
        </w:rPr>
        <w:t>.</w:t>
      </w:r>
    </w:p>
    <w:p w14:paraId="7ED93551" w14:textId="77777777" w:rsidR="00D41016" w:rsidRPr="0039622C" w:rsidRDefault="00D41016" w:rsidP="00D41016">
      <w:pPr>
        <w:pStyle w:val="Odstavecseseznamem"/>
        <w:numPr>
          <w:ilvl w:val="0"/>
          <w:numId w:val="41"/>
        </w:numPr>
        <w:tabs>
          <w:tab w:val="left" w:pos="1418"/>
        </w:tabs>
        <w:ind w:left="1418" w:hanging="567"/>
        <w:jc w:val="both"/>
        <w:rPr>
          <w:rFonts w:ascii="Arial" w:hAnsi="Arial" w:cs="Arial"/>
          <w:sz w:val="22"/>
          <w:szCs w:val="22"/>
        </w:rPr>
      </w:pPr>
      <w:r w:rsidRPr="0039622C">
        <w:rPr>
          <w:rFonts w:ascii="Arial" w:hAnsi="Arial" w:cs="Arial"/>
          <w:sz w:val="22"/>
          <w:szCs w:val="22"/>
        </w:rPr>
        <w:t xml:space="preserve">souhlas manžela/manželky žadatele (tam, kde se jedná o společné jmění  manželů). </w:t>
      </w:r>
    </w:p>
    <w:p w14:paraId="39634FAE" w14:textId="77777777" w:rsidR="004D5125" w:rsidRPr="009903A3" w:rsidRDefault="004D5125" w:rsidP="004D5125">
      <w:pPr>
        <w:rPr>
          <w:rFonts w:cs="Arial"/>
          <w:color w:val="0070C0"/>
          <w:sz w:val="22"/>
          <w:szCs w:val="22"/>
        </w:rPr>
      </w:pPr>
    </w:p>
    <w:p w14:paraId="7A30985D" w14:textId="77777777" w:rsidR="00D41016" w:rsidRPr="003F0D12" w:rsidRDefault="00D41016" w:rsidP="00D41016">
      <w:pPr>
        <w:spacing w:after="0"/>
        <w:ind w:left="426"/>
        <w:rPr>
          <w:rFonts w:cs="Arial"/>
          <w:bCs/>
          <w:sz w:val="22"/>
          <w:szCs w:val="22"/>
        </w:rPr>
      </w:pPr>
      <w:r>
        <w:rPr>
          <w:rFonts w:cs="Arial"/>
          <w:sz w:val="22"/>
          <w:szCs w:val="22"/>
        </w:rPr>
        <w:t xml:space="preserve">8.5.  </w:t>
      </w:r>
      <w:proofErr w:type="gramStart"/>
      <w:r w:rsidRPr="009903A3">
        <w:rPr>
          <w:rFonts w:cs="Arial"/>
          <w:sz w:val="22"/>
          <w:szCs w:val="22"/>
        </w:rPr>
        <w:t>Administrátor</w:t>
      </w:r>
      <w:proofErr w:type="gramEnd"/>
      <w:r w:rsidRPr="009903A3">
        <w:rPr>
          <w:rFonts w:cs="Arial"/>
          <w:sz w:val="22"/>
          <w:szCs w:val="22"/>
        </w:rPr>
        <w:t xml:space="preserve"> z </w:t>
      </w:r>
      <w:r w:rsidRPr="003F0D12">
        <w:rPr>
          <w:rFonts w:cs="Arial"/>
          <w:sz w:val="22"/>
          <w:szCs w:val="22"/>
        </w:rPr>
        <w:t xml:space="preserve">dalšího posuzování vyřadí žádosti o dotace, </w:t>
      </w:r>
      <w:proofErr w:type="gramStart"/>
      <w:r w:rsidRPr="003F0D12">
        <w:rPr>
          <w:rFonts w:cs="Arial"/>
          <w:sz w:val="22"/>
          <w:szCs w:val="22"/>
        </w:rPr>
        <w:t>které:</w:t>
      </w:r>
      <w:proofErr w:type="gramEnd"/>
    </w:p>
    <w:p w14:paraId="3552261E" w14:textId="77777777" w:rsidR="00D41016" w:rsidRPr="003F0D12" w:rsidRDefault="00D41016" w:rsidP="00D41016">
      <w:pPr>
        <w:numPr>
          <w:ilvl w:val="0"/>
          <w:numId w:val="11"/>
        </w:numPr>
        <w:tabs>
          <w:tab w:val="left" w:pos="709"/>
        </w:tabs>
        <w:spacing w:after="0"/>
        <w:ind w:left="1134" w:hanging="425"/>
        <w:contextualSpacing/>
        <w:rPr>
          <w:rFonts w:cs="Arial"/>
          <w:sz w:val="22"/>
          <w:szCs w:val="22"/>
        </w:rPr>
      </w:pPr>
      <w:bookmarkStart w:id="11" w:name="vyřazenížádosti"/>
      <w:bookmarkEnd w:id="11"/>
      <w:r w:rsidRPr="003F0D12">
        <w:rPr>
          <w:rFonts w:cs="Arial"/>
          <w:sz w:val="22"/>
          <w:szCs w:val="22"/>
        </w:rPr>
        <w:t xml:space="preserve">nebudou </w:t>
      </w:r>
      <w:r w:rsidRPr="003F0D12">
        <w:rPr>
          <w:rFonts w:cs="Arial"/>
          <w:b/>
          <w:sz w:val="22"/>
          <w:szCs w:val="22"/>
        </w:rPr>
        <w:t>vyplněny a odeslány</w:t>
      </w:r>
      <w:r w:rsidRPr="003F0D12">
        <w:rPr>
          <w:rFonts w:cs="Arial"/>
          <w:sz w:val="22"/>
          <w:szCs w:val="22"/>
        </w:rPr>
        <w:t xml:space="preserve"> nejpozději do 12:00 hodin posledního dne lhůty k podání žádosti uvedeného v odst. 8.2 </w:t>
      </w:r>
      <w:r w:rsidRPr="003F0D12">
        <w:rPr>
          <w:rFonts w:cs="Arial"/>
          <w:b/>
          <w:sz w:val="22"/>
          <w:szCs w:val="22"/>
        </w:rPr>
        <w:t xml:space="preserve">elektronicky na předepsaném formuláři v systému RAP (Rozhraní pro občany) a </w:t>
      </w:r>
      <w:r w:rsidRPr="003F0D12">
        <w:rPr>
          <w:rFonts w:cs="Arial"/>
          <w:sz w:val="22"/>
          <w:szCs w:val="22"/>
        </w:rPr>
        <w:t xml:space="preserve">nebudou vyhlašovateli dotačního programu </w:t>
      </w:r>
      <w:r w:rsidRPr="003F0D12">
        <w:rPr>
          <w:rFonts w:cs="Arial"/>
          <w:b/>
          <w:sz w:val="22"/>
          <w:szCs w:val="22"/>
        </w:rPr>
        <w:t>doručeny včas</w:t>
      </w:r>
      <w:r w:rsidRPr="003F0D12">
        <w:rPr>
          <w:rFonts w:cs="Arial"/>
          <w:sz w:val="22"/>
          <w:szCs w:val="22"/>
        </w:rPr>
        <w:t xml:space="preserve"> </w:t>
      </w:r>
      <w:r w:rsidRPr="003F0D12">
        <w:rPr>
          <w:rFonts w:cs="Arial"/>
          <w:b/>
          <w:sz w:val="22"/>
          <w:szCs w:val="22"/>
        </w:rPr>
        <w:t>v písemné podobě</w:t>
      </w:r>
      <w:r w:rsidRPr="003F0D12">
        <w:rPr>
          <w:rFonts w:cs="Arial"/>
          <w:sz w:val="22"/>
          <w:szCs w:val="22"/>
        </w:rPr>
        <w:t xml:space="preserve"> dle lhůty a způsobem podání žádosti uvedeným v odst. 8.3, nebo </w:t>
      </w:r>
    </w:p>
    <w:p w14:paraId="2B8D09F7" w14:textId="77777777" w:rsidR="00D41016" w:rsidRPr="003F0D12" w:rsidRDefault="00D41016" w:rsidP="00D41016">
      <w:pPr>
        <w:numPr>
          <w:ilvl w:val="0"/>
          <w:numId w:val="11"/>
        </w:numPr>
        <w:tabs>
          <w:tab w:val="left" w:pos="709"/>
        </w:tabs>
        <w:spacing w:after="0"/>
        <w:ind w:left="1134" w:hanging="425"/>
        <w:contextualSpacing/>
        <w:rPr>
          <w:rFonts w:cs="Arial"/>
          <w:sz w:val="22"/>
          <w:szCs w:val="22"/>
        </w:rPr>
      </w:pPr>
      <w:r w:rsidRPr="003F0D12">
        <w:rPr>
          <w:rFonts w:cs="Arial"/>
          <w:sz w:val="22"/>
          <w:szCs w:val="22"/>
        </w:rPr>
        <w:t>budou podány duplicitně; za duplicitně podanou žádost se přitom považuje žádost podaná vícekrát stejným žadatelem v rámci téhož vyhlášeného dotačního titulu, v daném kalendářním roce,  posuzována bude v tomto případě za splnění ostatních podmínek pouze žádost doručená poskytovateli jako první v pořadí, viz odst. 5.3, nebo</w:t>
      </w:r>
    </w:p>
    <w:p w14:paraId="5CC423FE" w14:textId="77777777" w:rsidR="00D41016" w:rsidRPr="003F0D12" w:rsidRDefault="00D41016" w:rsidP="00D41016">
      <w:pPr>
        <w:numPr>
          <w:ilvl w:val="0"/>
          <w:numId w:val="11"/>
        </w:numPr>
        <w:tabs>
          <w:tab w:val="left" w:pos="709"/>
        </w:tabs>
        <w:spacing w:after="0"/>
        <w:ind w:left="1134" w:hanging="425"/>
        <w:contextualSpacing/>
        <w:rPr>
          <w:rFonts w:cs="Arial"/>
          <w:sz w:val="22"/>
          <w:szCs w:val="22"/>
        </w:rPr>
      </w:pPr>
      <w:r w:rsidRPr="003F0D12">
        <w:rPr>
          <w:rFonts w:cs="Arial"/>
          <w:sz w:val="22"/>
          <w:szCs w:val="22"/>
        </w:rPr>
        <w:t xml:space="preserve">budou podány žadatelem, který není oprávněným žadatelem dle definice v článku </w:t>
      </w:r>
      <w:hyperlink w:anchor="okruhŽadatelů" w:history="1">
        <w:r w:rsidRPr="003F0D12">
          <w:rPr>
            <w:rFonts w:cs="Arial"/>
            <w:sz w:val="22"/>
            <w:szCs w:val="22"/>
          </w:rPr>
          <w:t>3</w:t>
        </w:r>
      </w:hyperlink>
      <w:r w:rsidRPr="003F0D12">
        <w:rPr>
          <w:rFonts w:cs="Arial"/>
          <w:sz w:val="22"/>
          <w:szCs w:val="22"/>
        </w:rPr>
        <w:t>,</w:t>
      </w:r>
    </w:p>
    <w:p w14:paraId="6BA5AA40" w14:textId="77777777" w:rsidR="00D41016" w:rsidRPr="00D21B31" w:rsidRDefault="00D41016" w:rsidP="00D41016">
      <w:pPr>
        <w:numPr>
          <w:ilvl w:val="0"/>
          <w:numId w:val="11"/>
        </w:numPr>
        <w:tabs>
          <w:tab w:val="left" w:pos="709"/>
        </w:tabs>
        <w:spacing w:after="0"/>
        <w:ind w:left="1134" w:hanging="425"/>
        <w:contextualSpacing/>
        <w:rPr>
          <w:rFonts w:cs="Arial"/>
          <w:sz w:val="22"/>
          <w:szCs w:val="22"/>
        </w:rPr>
      </w:pPr>
      <w:r w:rsidRPr="003F0D12">
        <w:rPr>
          <w:rFonts w:cs="Arial"/>
          <w:sz w:val="22"/>
          <w:szCs w:val="22"/>
        </w:rPr>
        <w:t xml:space="preserve">budou </w:t>
      </w:r>
      <w:r w:rsidRPr="00D21B31">
        <w:rPr>
          <w:rFonts w:cs="Arial"/>
          <w:sz w:val="22"/>
          <w:szCs w:val="22"/>
        </w:rPr>
        <w:t>podány žadatelem – obcí jinou formou než elektronicky přes datovou schránku způsobem dle bodu 8.3.1 písm. b).</w:t>
      </w:r>
    </w:p>
    <w:p w14:paraId="4D81576E" w14:textId="77777777" w:rsidR="00D41016" w:rsidRPr="00D21B31" w:rsidRDefault="00D41016" w:rsidP="00D41016">
      <w:pPr>
        <w:tabs>
          <w:tab w:val="left" w:pos="709"/>
        </w:tabs>
        <w:rPr>
          <w:rFonts w:cs="Arial"/>
          <w:sz w:val="22"/>
          <w:szCs w:val="22"/>
        </w:rPr>
      </w:pPr>
    </w:p>
    <w:p w14:paraId="7603EC4D" w14:textId="77777777" w:rsidR="00D41016" w:rsidRPr="00D21B31" w:rsidRDefault="00D41016" w:rsidP="00D41016">
      <w:pPr>
        <w:ind w:left="705"/>
        <w:rPr>
          <w:rFonts w:cs="Arial"/>
          <w:i/>
          <w:sz w:val="22"/>
          <w:szCs w:val="22"/>
        </w:rPr>
      </w:pPr>
      <w:r w:rsidRPr="00D21B31">
        <w:rPr>
          <w:rFonts w:cs="Arial"/>
          <w:sz w:val="22"/>
          <w:szCs w:val="22"/>
        </w:rPr>
        <w:tab/>
        <w:t xml:space="preserve">O vyřazení žádosti </w:t>
      </w:r>
      <w:proofErr w:type="gramStart"/>
      <w:r w:rsidRPr="00D21B31">
        <w:rPr>
          <w:rFonts w:cs="Arial"/>
          <w:sz w:val="22"/>
          <w:szCs w:val="22"/>
        </w:rPr>
        <w:t>bude</w:t>
      </w:r>
      <w:proofErr w:type="gramEnd"/>
      <w:r w:rsidRPr="00D21B31">
        <w:rPr>
          <w:rFonts w:cs="Arial"/>
          <w:sz w:val="22"/>
          <w:szCs w:val="22"/>
        </w:rPr>
        <w:t xml:space="preserve"> žadatel vyrozuměn administrátorem na email uvedený v žádosti ihned po zjištění nedostatků </w:t>
      </w:r>
      <w:proofErr w:type="gramStart"/>
      <w:r w:rsidRPr="00D21B31">
        <w:rPr>
          <w:rFonts w:cs="Arial"/>
          <w:sz w:val="22"/>
          <w:szCs w:val="22"/>
        </w:rPr>
        <w:t>viz</w:t>
      </w:r>
      <w:proofErr w:type="gramEnd"/>
      <w:r w:rsidRPr="00D21B31">
        <w:rPr>
          <w:rFonts w:cs="Arial"/>
          <w:sz w:val="22"/>
          <w:szCs w:val="22"/>
        </w:rPr>
        <w:t xml:space="preserve"> body a až d. </w:t>
      </w:r>
      <w:bookmarkStart w:id="12" w:name="_GoBack"/>
      <w:bookmarkEnd w:id="12"/>
    </w:p>
    <w:p w14:paraId="44B69666" w14:textId="77777777" w:rsidR="00E6114F" w:rsidRPr="00C205DA" w:rsidRDefault="00E6114F" w:rsidP="00EA6DED">
      <w:pPr>
        <w:tabs>
          <w:tab w:val="left" w:pos="709"/>
        </w:tabs>
        <w:spacing w:after="0"/>
        <w:ind w:left="-142"/>
        <w:contextualSpacing/>
        <w:rPr>
          <w:rFonts w:cs="Arial"/>
          <w:color w:val="538135" w:themeColor="accent6" w:themeShade="BF"/>
          <w:sz w:val="22"/>
          <w:szCs w:val="22"/>
        </w:rPr>
      </w:pPr>
    </w:p>
    <w:p w14:paraId="2BB4A77D" w14:textId="77777777" w:rsidR="00E6114F" w:rsidRPr="00C205DA" w:rsidRDefault="00E6114F" w:rsidP="00EA6DED">
      <w:pPr>
        <w:pStyle w:val="Odstavecseseznamem"/>
        <w:numPr>
          <w:ilvl w:val="1"/>
          <w:numId w:val="35"/>
        </w:numPr>
        <w:ind w:left="709" w:hanging="709"/>
        <w:jc w:val="both"/>
        <w:rPr>
          <w:rFonts w:ascii="Arial" w:hAnsi="Arial" w:cs="Arial"/>
          <w:bCs/>
          <w:sz w:val="22"/>
          <w:szCs w:val="22"/>
        </w:rPr>
      </w:pPr>
      <w:bookmarkStart w:id="13" w:name="Doplněnížádosti"/>
      <w:bookmarkEnd w:id="13"/>
      <w:r w:rsidRPr="00C205DA">
        <w:rPr>
          <w:rFonts w:ascii="Arial" w:hAnsi="Arial" w:cs="Arial"/>
          <w:sz w:val="22"/>
          <w:szCs w:val="22"/>
        </w:rPr>
        <w:t xml:space="preserve">Pokud žádost splňuje podmínky uvedené v odst. 8.5, avšak nesplňuje ostatní </w:t>
      </w:r>
      <w:r w:rsidRPr="00C205DA">
        <w:rPr>
          <w:rFonts w:ascii="Arial" w:hAnsi="Arial" w:cs="Arial"/>
          <w:b/>
          <w:bCs/>
          <w:sz w:val="22"/>
          <w:szCs w:val="22"/>
        </w:rPr>
        <w:t xml:space="preserve">náležitosti (neúplná žádost, chybějící přílohy apod.), </w:t>
      </w:r>
      <w:r w:rsidRPr="00C205DA">
        <w:rPr>
          <w:rFonts w:ascii="Arial" w:hAnsi="Arial" w:cs="Arial"/>
          <w:sz w:val="22"/>
          <w:szCs w:val="22"/>
        </w:rPr>
        <w:t xml:space="preserve">vyzve administrátor žadatele, </w:t>
      </w:r>
      <w:r w:rsidRPr="00C205DA">
        <w:rPr>
          <w:rFonts w:ascii="Arial" w:hAnsi="Arial" w:cs="Arial"/>
          <w:sz w:val="22"/>
          <w:szCs w:val="22"/>
        </w:rPr>
        <w:lastRenderedPageBreak/>
        <w:t xml:space="preserve">aby nedostatky napravil, a upozorní jej, že nebude-li žádost opravena </w:t>
      </w:r>
      <w:r w:rsidRPr="00C205DA">
        <w:rPr>
          <w:rFonts w:ascii="Arial" w:hAnsi="Arial" w:cs="Arial"/>
          <w:b/>
          <w:sz w:val="22"/>
          <w:szCs w:val="22"/>
        </w:rPr>
        <w:t>do</w:t>
      </w:r>
      <w:r w:rsidR="00E730A5" w:rsidRPr="00C205DA">
        <w:rPr>
          <w:rFonts w:ascii="Arial" w:hAnsi="Arial" w:cs="Arial"/>
          <w:b/>
          <w:color w:val="0000FF"/>
          <w:sz w:val="22"/>
          <w:szCs w:val="22"/>
        </w:rPr>
        <w:t xml:space="preserve"> </w:t>
      </w:r>
      <w:r w:rsidR="00EA6DED">
        <w:rPr>
          <w:rFonts w:ascii="Arial" w:hAnsi="Arial" w:cs="Arial"/>
          <w:b/>
          <w:sz w:val="22"/>
          <w:szCs w:val="22"/>
        </w:rPr>
        <w:t>7</w:t>
      </w:r>
      <w:r w:rsidRPr="00C205DA">
        <w:rPr>
          <w:rFonts w:ascii="Arial" w:hAnsi="Arial" w:cs="Arial"/>
          <w:b/>
          <w:sz w:val="22"/>
          <w:szCs w:val="22"/>
        </w:rPr>
        <w:t> kalendářních dnů</w:t>
      </w:r>
      <w:r w:rsidRPr="00C205DA">
        <w:rPr>
          <w:rFonts w:ascii="Arial" w:hAnsi="Arial" w:cs="Arial"/>
          <w:sz w:val="22"/>
          <w:szCs w:val="22"/>
        </w:rPr>
        <w:t xml:space="preserve"> ode dne upozornění, </w:t>
      </w:r>
      <w:r w:rsidRPr="00C205DA">
        <w:rPr>
          <w:rFonts w:ascii="Arial" w:hAnsi="Arial" w:cs="Arial"/>
          <w:b/>
          <w:sz w:val="22"/>
          <w:szCs w:val="22"/>
        </w:rPr>
        <w:t>bude vyřazena z dalšího posuzování</w:t>
      </w:r>
      <w:r w:rsidRPr="00C205DA">
        <w:rPr>
          <w:rFonts w:ascii="Arial" w:hAnsi="Arial" w:cs="Arial"/>
          <w:sz w:val="22"/>
          <w:szCs w:val="22"/>
        </w:rPr>
        <w:t xml:space="preserve">. </w:t>
      </w:r>
    </w:p>
    <w:p w14:paraId="4C8A377B" w14:textId="77777777" w:rsidR="00E6114F" w:rsidRPr="009903A3" w:rsidRDefault="00E6114F" w:rsidP="00E6114F">
      <w:pPr>
        <w:tabs>
          <w:tab w:val="left" w:pos="709"/>
        </w:tabs>
        <w:ind w:left="709"/>
        <w:rPr>
          <w:rFonts w:cs="Arial"/>
          <w:sz w:val="22"/>
          <w:szCs w:val="22"/>
        </w:rPr>
      </w:pPr>
    </w:p>
    <w:p w14:paraId="6D7F580D" w14:textId="3F0CBA3A" w:rsidR="00E6114F" w:rsidRPr="009903A3" w:rsidRDefault="00D41016" w:rsidP="00D41016">
      <w:pPr>
        <w:tabs>
          <w:tab w:val="left" w:pos="709"/>
        </w:tabs>
        <w:ind w:left="709"/>
        <w:rPr>
          <w:rFonts w:cs="Arial"/>
          <w:sz w:val="22"/>
          <w:szCs w:val="22"/>
        </w:rPr>
      </w:pPr>
      <w:r w:rsidRPr="00D21B31">
        <w:rPr>
          <w:rFonts w:cs="Arial"/>
          <w:sz w:val="22"/>
          <w:szCs w:val="22"/>
        </w:rPr>
        <w:t xml:space="preserve">Výzva k nápravě nedostatků bude žadateli zaslána neprodleně po zjištění nedostatků, na email uvedený v žádosti, a to do 7 dnů. </w:t>
      </w:r>
    </w:p>
    <w:p w14:paraId="4961D9EA" w14:textId="77777777" w:rsidR="00E6114F" w:rsidRPr="00C205DA" w:rsidRDefault="00E6114F" w:rsidP="00016CDE">
      <w:pPr>
        <w:pStyle w:val="Odstavecseseznamem"/>
        <w:numPr>
          <w:ilvl w:val="1"/>
          <w:numId w:val="35"/>
        </w:numPr>
        <w:ind w:left="709" w:hanging="709"/>
        <w:jc w:val="both"/>
        <w:rPr>
          <w:rFonts w:ascii="Arial" w:hAnsi="Arial" w:cs="Arial"/>
          <w:bCs/>
          <w:sz w:val="22"/>
          <w:szCs w:val="22"/>
        </w:rPr>
      </w:pPr>
      <w:r w:rsidRPr="00C205DA">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49F1D520" w14:textId="77777777" w:rsidR="00E6114F" w:rsidRPr="00C205DA" w:rsidRDefault="00C205DA" w:rsidP="00C205DA">
      <w:pPr>
        <w:spacing w:after="0"/>
        <w:ind w:left="907"/>
        <w:contextualSpacing/>
        <w:jc w:val="left"/>
        <w:rPr>
          <w:rFonts w:cs="Arial"/>
          <w:bCs/>
          <w:sz w:val="22"/>
          <w:szCs w:val="22"/>
        </w:rPr>
      </w:pPr>
      <w:r>
        <w:rPr>
          <w:rFonts w:cs="Arial"/>
          <w:bCs/>
          <w:sz w:val="22"/>
          <w:szCs w:val="22"/>
        </w:rPr>
        <w:t xml:space="preserve"> </w:t>
      </w:r>
    </w:p>
    <w:p w14:paraId="5D8A14C6" w14:textId="77777777" w:rsidR="00E6114F" w:rsidRPr="009903A3" w:rsidRDefault="00E6114F" w:rsidP="00E6114F">
      <w:pPr>
        <w:spacing w:after="0"/>
        <w:ind w:left="907"/>
        <w:contextualSpacing/>
        <w:jc w:val="left"/>
        <w:rPr>
          <w:rFonts w:cs="Arial"/>
          <w:bCs/>
          <w:sz w:val="20"/>
        </w:rPr>
      </w:pPr>
    </w:p>
    <w:p w14:paraId="154BDC34" w14:textId="77777777" w:rsidR="00E6114F" w:rsidRPr="009903A3" w:rsidRDefault="00E6114F" w:rsidP="00C205DA">
      <w:pPr>
        <w:numPr>
          <w:ilvl w:val="0"/>
          <w:numId w:val="35"/>
        </w:numPr>
        <w:autoSpaceDE w:val="0"/>
        <w:autoSpaceDN w:val="0"/>
        <w:adjustRightInd w:val="0"/>
        <w:spacing w:before="120"/>
        <w:ind w:left="284" w:hanging="357"/>
        <w:contextualSpacing/>
        <w:rPr>
          <w:rFonts w:cs="Arial"/>
          <w:b/>
          <w:bCs/>
          <w:szCs w:val="24"/>
        </w:rPr>
      </w:pPr>
      <w:bookmarkStart w:id="14" w:name="AdministraceŽád"/>
      <w:bookmarkEnd w:id="14"/>
      <w:r w:rsidRPr="009903A3">
        <w:rPr>
          <w:rFonts w:cs="Arial"/>
          <w:b/>
          <w:bCs/>
          <w:szCs w:val="24"/>
        </w:rPr>
        <w:t xml:space="preserve">Administrace žádostí o dotace a kritéria hodnocení žádostí </w:t>
      </w:r>
    </w:p>
    <w:p w14:paraId="1A4B7C6D" w14:textId="77777777" w:rsidR="00E6114F" w:rsidRPr="009903A3" w:rsidRDefault="00E6114F" w:rsidP="00E6114F">
      <w:pPr>
        <w:spacing w:after="0"/>
        <w:ind w:left="360"/>
        <w:contextualSpacing/>
        <w:jc w:val="left"/>
        <w:rPr>
          <w:rFonts w:cs="Arial"/>
          <w:b/>
          <w:bCs/>
          <w:sz w:val="20"/>
        </w:rPr>
      </w:pPr>
    </w:p>
    <w:p w14:paraId="5CF12AA7" w14:textId="77777777" w:rsidR="00E6114F" w:rsidRPr="00F56788" w:rsidRDefault="00E6114F" w:rsidP="00A648F9">
      <w:pPr>
        <w:pStyle w:val="Odstavecseseznamem"/>
        <w:numPr>
          <w:ilvl w:val="1"/>
          <w:numId w:val="36"/>
        </w:numPr>
        <w:ind w:left="851" w:hanging="851"/>
        <w:jc w:val="both"/>
        <w:rPr>
          <w:rFonts w:ascii="Arial" w:hAnsi="Arial" w:cs="Arial"/>
          <w:bCs/>
          <w:sz w:val="22"/>
          <w:szCs w:val="22"/>
        </w:rPr>
      </w:pPr>
      <w:r w:rsidRPr="00F56788">
        <w:rPr>
          <w:rFonts w:ascii="Arial" w:hAnsi="Arial" w:cs="Arial"/>
          <w:bCs/>
          <w:sz w:val="22"/>
          <w:szCs w:val="22"/>
        </w:rPr>
        <w:t xml:space="preserve">Administrátor shromáždí přijaté žádosti o dotace, posoudí jejich formální náležitosti a jejich soulad s podmínkami dotačního titulu a provede jejich hodnocení podle kritérií uvedených v tomto dotačním titulu. </w:t>
      </w:r>
    </w:p>
    <w:p w14:paraId="2AFE2654" w14:textId="77777777" w:rsidR="00E6114F" w:rsidRPr="00827C2B" w:rsidRDefault="00E6114F" w:rsidP="00E6114F">
      <w:pPr>
        <w:spacing w:after="0"/>
        <w:ind w:left="851"/>
        <w:jc w:val="left"/>
        <w:rPr>
          <w:rFonts w:cs="Arial"/>
          <w:bCs/>
          <w:sz w:val="22"/>
          <w:szCs w:val="22"/>
        </w:rPr>
      </w:pPr>
    </w:p>
    <w:p w14:paraId="7311404D" w14:textId="77777777" w:rsidR="00E6114F" w:rsidRPr="00827C2B" w:rsidRDefault="00E6114F" w:rsidP="00F56788">
      <w:pPr>
        <w:numPr>
          <w:ilvl w:val="1"/>
          <w:numId w:val="36"/>
        </w:numPr>
        <w:spacing w:after="0"/>
        <w:ind w:left="851" w:hanging="851"/>
        <w:rPr>
          <w:rFonts w:cs="Arial"/>
          <w:bCs/>
          <w:sz w:val="22"/>
          <w:szCs w:val="22"/>
        </w:rPr>
      </w:pPr>
      <w:r w:rsidRPr="00827C2B">
        <w:rPr>
          <w:rFonts w:cs="Arial"/>
          <w:bCs/>
          <w:sz w:val="22"/>
          <w:szCs w:val="22"/>
        </w:rPr>
        <w:t xml:space="preserve">Administrátor si vyhrazuje právo vyžádat si doplnění předložené žádosti o dotaci. </w:t>
      </w:r>
    </w:p>
    <w:p w14:paraId="77DCB75D" w14:textId="77777777" w:rsidR="00E6114F" w:rsidRPr="00827C2B" w:rsidRDefault="00E6114F" w:rsidP="00E6114F">
      <w:pPr>
        <w:rPr>
          <w:rFonts w:cs="Arial"/>
          <w:bCs/>
          <w:sz w:val="22"/>
          <w:szCs w:val="22"/>
        </w:rPr>
      </w:pPr>
    </w:p>
    <w:p w14:paraId="6973727A" w14:textId="77777777" w:rsidR="00E6114F" w:rsidRPr="00827C2B" w:rsidRDefault="00E6114F" w:rsidP="00F56788">
      <w:pPr>
        <w:numPr>
          <w:ilvl w:val="1"/>
          <w:numId w:val="36"/>
        </w:numPr>
        <w:spacing w:after="0"/>
        <w:ind w:left="851" w:hanging="851"/>
        <w:rPr>
          <w:rFonts w:cs="Arial"/>
          <w:bCs/>
          <w:sz w:val="22"/>
          <w:szCs w:val="22"/>
        </w:rPr>
      </w:pPr>
      <w:r w:rsidRPr="00827C2B">
        <w:rPr>
          <w:rFonts w:cs="Arial"/>
          <w:bCs/>
          <w:sz w:val="22"/>
          <w:szCs w:val="22"/>
        </w:rPr>
        <w:t>V případě, že žadatel v termínu dle odst. 8.6 nedoplní předloženou žádost o dotaci, je administrátor oprávněn žádost vyřadit a takto vyřazená žádost není hodnocena.</w:t>
      </w:r>
    </w:p>
    <w:p w14:paraId="0CFBB0BA" w14:textId="77777777" w:rsidR="00E6114F" w:rsidRPr="00827C2B" w:rsidRDefault="00E6114F" w:rsidP="00E6114F">
      <w:pPr>
        <w:spacing w:after="0"/>
        <w:jc w:val="left"/>
        <w:rPr>
          <w:rFonts w:cs="Arial"/>
          <w:b/>
          <w:sz w:val="22"/>
          <w:szCs w:val="22"/>
        </w:rPr>
      </w:pPr>
    </w:p>
    <w:p w14:paraId="2EB79375" w14:textId="77777777" w:rsidR="00E6114F" w:rsidRDefault="00E6114F" w:rsidP="00F56788">
      <w:pPr>
        <w:numPr>
          <w:ilvl w:val="1"/>
          <w:numId w:val="36"/>
        </w:numPr>
        <w:spacing w:after="0"/>
        <w:ind w:left="851" w:hanging="851"/>
        <w:rPr>
          <w:rFonts w:cs="Arial"/>
          <w:b/>
          <w:sz w:val="22"/>
          <w:szCs w:val="22"/>
        </w:rPr>
      </w:pPr>
      <w:r w:rsidRPr="00827C2B">
        <w:rPr>
          <w:rFonts w:cs="Arial"/>
          <w:b/>
          <w:sz w:val="22"/>
          <w:szCs w:val="22"/>
        </w:rPr>
        <w:t>Kritéria hodnocení žádostí o dotace jsou stanovena v pravidlech</w:t>
      </w:r>
      <w:r w:rsidR="00827C2B">
        <w:rPr>
          <w:rFonts w:cs="Arial"/>
          <w:b/>
          <w:sz w:val="22"/>
          <w:szCs w:val="22"/>
        </w:rPr>
        <w:t xml:space="preserve"> vyhlášeného dotačního </w:t>
      </w:r>
      <w:r w:rsidRPr="00827C2B">
        <w:rPr>
          <w:rFonts w:cs="Arial"/>
          <w:b/>
          <w:sz w:val="22"/>
          <w:szCs w:val="22"/>
        </w:rPr>
        <w:t>titulu – vždy je zachován systém hodnocení ve 3 rovinách:</w:t>
      </w:r>
    </w:p>
    <w:p w14:paraId="53A0B8B5" w14:textId="77777777" w:rsidR="00016CDE" w:rsidRDefault="00016CDE" w:rsidP="00016CDE">
      <w:pPr>
        <w:pStyle w:val="Odstavecseseznamem"/>
        <w:rPr>
          <w:rFonts w:cs="Arial"/>
          <w:b/>
          <w:sz w:val="22"/>
          <w:szCs w:val="22"/>
        </w:rPr>
      </w:pPr>
    </w:p>
    <w:p w14:paraId="57DAE35A" w14:textId="77777777" w:rsidR="00016CDE" w:rsidRPr="00827C2B" w:rsidRDefault="00016CDE" w:rsidP="00016CDE">
      <w:pPr>
        <w:spacing w:after="0"/>
        <w:ind w:left="851"/>
        <w:rPr>
          <w:rFonts w:cs="Arial"/>
          <w:b/>
          <w:sz w:val="22"/>
          <w:szCs w:val="22"/>
        </w:rPr>
      </w:pPr>
    </w:p>
    <w:p w14:paraId="0350C73F" w14:textId="77777777" w:rsidR="00E6114F" w:rsidRPr="00827C2B" w:rsidRDefault="00E6114F" w:rsidP="00E6114F">
      <w:pPr>
        <w:numPr>
          <w:ilvl w:val="0"/>
          <w:numId w:val="15"/>
        </w:numPr>
        <w:spacing w:after="0"/>
        <w:rPr>
          <w:rFonts w:cs="Arial"/>
          <w:b/>
          <w:sz w:val="22"/>
          <w:szCs w:val="22"/>
        </w:rPr>
      </w:pPr>
      <w:r w:rsidRPr="00827C2B">
        <w:rPr>
          <w:rFonts w:cs="Arial"/>
          <w:b/>
          <w:sz w:val="22"/>
          <w:szCs w:val="22"/>
        </w:rPr>
        <w:t>Administrátor</w:t>
      </w:r>
    </w:p>
    <w:p w14:paraId="4CF85D4E" w14:textId="77777777" w:rsidR="00E6114F" w:rsidRPr="00827C2B" w:rsidRDefault="00E6114F" w:rsidP="00E6114F">
      <w:pPr>
        <w:numPr>
          <w:ilvl w:val="0"/>
          <w:numId w:val="15"/>
        </w:numPr>
        <w:spacing w:after="0"/>
        <w:rPr>
          <w:rFonts w:cs="Arial"/>
          <w:b/>
          <w:sz w:val="22"/>
          <w:szCs w:val="22"/>
        </w:rPr>
      </w:pPr>
      <w:r w:rsidRPr="00827C2B">
        <w:rPr>
          <w:rFonts w:cs="Arial"/>
          <w:b/>
          <w:sz w:val="22"/>
          <w:szCs w:val="22"/>
        </w:rPr>
        <w:t>Poradní orgán</w:t>
      </w:r>
    </w:p>
    <w:p w14:paraId="6F2053A0" w14:textId="77777777" w:rsidR="00E6114F" w:rsidRDefault="00E6114F" w:rsidP="00E6114F">
      <w:pPr>
        <w:numPr>
          <w:ilvl w:val="0"/>
          <w:numId w:val="15"/>
        </w:numPr>
        <w:spacing w:after="0"/>
        <w:rPr>
          <w:rFonts w:cs="Arial"/>
          <w:b/>
          <w:sz w:val="22"/>
          <w:szCs w:val="22"/>
        </w:rPr>
      </w:pPr>
      <w:r w:rsidRPr="00827C2B">
        <w:rPr>
          <w:rFonts w:cs="Arial"/>
          <w:b/>
          <w:sz w:val="22"/>
          <w:szCs w:val="22"/>
        </w:rPr>
        <w:t>Řídící orgán</w:t>
      </w:r>
    </w:p>
    <w:p w14:paraId="46350D3F" w14:textId="77777777" w:rsidR="00827C2B" w:rsidRPr="00DC43DB" w:rsidRDefault="00827C2B" w:rsidP="00827C2B">
      <w:pPr>
        <w:rPr>
          <w:rFonts w:cs="Arial"/>
          <w:bCs/>
        </w:rPr>
      </w:pPr>
    </w:p>
    <w:tbl>
      <w:tblPr>
        <w:tblStyle w:val="Mkatabulky"/>
        <w:tblW w:w="0" w:type="auto"/>
        <w:tblInd w:w="-32" w:type="dxa"/>
        <w:tblLayout w:type="fixed"/>
        <w:tblLook w:val="04A0" w:firstRow="1" w:lastRow="0" w:firstColumn="1" w:lastColumn="0" w:noHBand="0" w:noVBand="1"/>
      </w:tblPr>
      <w:tblGrid>
        <w:gridCol w:w="708"/>
        <w:gridCol w:w="6283"/>
        <w:gridCol w:w="1696"/>
      </w:tblGrid>
      <w:tr w:rsidR="00D41016" w:rsidRPr="00D41016" w14:paraId="198DE955" w14:textId="77777777" w:rsidTr="00A36DA1">
        <w:trPr>
          <w:trHeight w:val="423"/>
        </w:trPr>
        <w:tc>
          <w:tcPr>
            <w:tcW w:w="708" w:type="dxa"/>
            <w:hideMark/>
          </w:tcPr>
          <w:p w14:paraId="7C4A07EB" w14:textId="77777777" w:rsidR="00827C2B" w:rsidRPr="00D41016" w:rsidRDefault="00827C2B" w:rsidP="00A36DA1">
            <w:pPr>
              <w:autoSpaceDE w:val="0"/>
              <w:autoSpaceDN w:val="0"/>
              <w:adjustRightInd w:val="0"/>
              <w:jc w:val="left"/>
              <w:rPr>
                <w:rFonts w:cs="Arial"/>
                <w:b/>
                <w:bCs/>
              </w:rPr>
            </w:pPr>
            <w:r w:rsidRPr="00D41016">
              <w:rPr>
                <w:rFonts w:cs="Arial"/>
                <w:b/>
                <w:bCs/>
              </w:rPr>
              <w:t>A1</w:t>
            </w:r>
          </w:p>
        </w:tc>
        <w:tc>
          <w:tcPr>
            <w:tcW w:w="6283" w:type="dxa"/>
          </w:tcPr>
          <w:p w14:paraId="3F1EC100" w14:textId="77777777" w:rsidR="00827C2B" w:rsidRPr="00D41016" w:rsidRDefault="00827C2B" w:rsidP="00A36DA1">
            <w:pPr>
              <w:autoSpaceDE w:val="0"/>
              <w:autoSpaceDN w:val="0"/>
              <w:adjustRightInd w:val="0"/>
              <w:rPr>
                <w:rFonts w:eastAsia="Calibri" w:cs="Arial"/>
              </w:rPr>
            </w:pPr>
            <w:r w:rsidRPr="00D41016">
              <w:rPr>
                <w:rFonts w:eastAsia="Calibri" w:cs="Arial"/>
                <w:b/>
                <w:bCs/>
              </w:rPr>
              <w:t xml:space="preserve">Rozsah akce </w:t>
            </w:r>
          </w:p>
        </w:tc>
        <w:tc>
          <w:tcPr>
            <w:tcW w:w="1696" w:type="dxa"/>
          </w:tcPr>
          <w:p w14:paraId="19DEF5F1" w14:textId="77777777" w:rsidR="00827C2B" w:rsidRPr="00D41016" w:rsidRDefault="00827C2B" w:rsidP="00A36DA1">
            <w:pPr>
              <w:autoSpaceDE w:val="0"/>
              <w:autoSpaceDN w:val="0"/>
              <w:adjustRightInd w:val="0"/>
              <w:jc w:val="left"/>
              <w:rPr>
                <w:rFonts w:cs="Arial"/>
                <w:strike/>
              </w:rPr>
            </w:pPr>
            <w:r w:rsidRPr="00D41016">
              <w:rPr>
                <w:rFonts w:cs="Arial"/>
                <w:b/>
                <w:bCs/>
              </w:rPr>
              <w:t>Počet bodů</w:t>
            </w:r>
          </w:p>
        </w:tc>
      </w:tr>
      <w:tr w:rsidR="00D41016" w:rsidRPr="00D41016" w14:paraId="1FBBEDF4" w14:textId="77777777" w:rsidTr="00A36DA1">
        <w:trPr>
          <w:trHeight w:val="523"/>
        </w:trPr>
        <w:tc>
          <w:tcPr>
            <w:tcW w:w="708" w:type="dxa"/>
          </w:tcPr>
          <w:p w14:paraId="743D1FFE" w14:textId="77777777" w:rsidR="00827C2B" w:rsidRPr="00D41016" w:rsidRDefault="00827C2B" w:rsidP="00A36DA1">
            <w:pPr>
              <w:autoSpaceDE w:val="0"/>
              <w:autoSpaceDN w:val="0"/>
              <w:adjustRightInd w:val="0"/>
              <w:jc w:val="left"/>
              <w:rPr>
                <w:rFonts w:cs="Arial"/>
              </w:rPr>
            </w:pPr>
          </w:p>
        </w:tc>
        <w:tc>
          <w:tcPr>
            <w:tcW w:w="6283" w:type="dxa"/>
          </w:tcPr>
          <w:p w14:paraId="6801435D" w14:textId="77777777" w:rsidR="00784469" w:rsidRPr="00D41016" w:rsidRDefault="00784469" w:rsidP="00784469">
            <w:pPr>
              <w:autoSpaceDE w:val="0"/>
              <w:autoSpaceDN w:val="0"/>
              <w:adjustRightInd w:val="0"/>
              <w:rPr>
                <w:rFonts w:eastAsia="Calibri" w:cs="Arial"/>
                <w:bCs/>
                <w:sz w:val="22"/>
                <w:szCs w:val="22"/>
              </w:rPr>
            </w:pPr>
            <w:r w:rsidRPr="00D41016">
              <w:rPr>
                <w:rFonts w:eastAsia="Calibri" w:cs="Arial"/>
                <w:bCs/>
                <w:sz w:val="22"/>
                <w:szCs w:val="22"/>
              </w:rPr>
              <w:t>Havarijní stav</w:t>
            </w:r>
          </w:p>
          <w:p w14:paraId="13823CCD" w14:textId="77777777" w:rsidR="00784469" w:rsidRPr="00D41016" w:rsidRDefault="00784469" w:rsidP="00784469">
            <w:pPr>
              <w:autoSpaceDE w:val="0"/>
              <w:autoSpaceDN w:val="0"/>
              <w:adjustRightInd w:val="0"/>
              <w:rPr>
                <w:rFonts w:eastAsia="Calibri" w:cs="Arial"/>
                <w:bCs/>
                <w:sz w:val="22"/>
                <w:szCs w:val="22"/>
              </w:rPr>
            </w:pPr>
            <w:r w:rsidRPr="00D41016">
              <w:rPr>
                <w:rFonts w:eastAsia="Calibri" w:cs="Arial"/>
                <w:bCs/>
                <w:sz w:val="22"/>
                <w:szCs w:val="22"/>
              </w:rPr>
              <w:t>Velmi špatný stav, kdy neřešení by vedlo k ohrožení objektu</w:t>
            </w:r>
          </w:p>
          <w:p w14:paraId="06633B2D" w14:textId="77777777" w:rsidR="00827C2B" w:rsidRPr="00D41016" w:rsidRDefault="00784469" w:rsidP="00784469">
            <w:pPr>
              <w:autoSpaceDE w:val="0"/>
              <w:autoSpaceDN w:val="0"/>
              <w:adjustRightInd w:val="0"/>
              <w:rPr>
                <w:rFonts w:eastAsia="Calibri" w:cs="Arial"/>
                <w:bCs/>
              </w:rPr>
            </w:pPr>
            <w:r w:rsidRPr="00D41016">
              <w:rPr>
                <w:rFonts w:eastAsia="Calibri" w:cs="Arial"/>
                <w:bCs/>
                <w:sz w:val="22"/>
                <w:szCs w:val="22"/>
              </w:rPr>
              <w:t>Objekt je v celkově dobrém stavu, zásahy mají charakter údržby nebo preventivní charakter</w:t>
            </w:r>
          </w:p>
        </w:tc>
        <w:tc>
          <w:tcPr>
            <w:tcW w:w="1696" w:type="dxa"/>
          </w:tcPr>
          <w:p w14:paraId="27E1D164" w14:textId="77777777" w:rsidR="00827C2B" w:rsidRPr="00D41016" w:rsidRDefault="00827C2B" w:rsidP="00784469">
            <w:pPr>
              <w:autoSpaceDE w:val="0"/>
              <w:autoSpaceDN w:val="0"/>
              <w:adjustRightInd w:val="0"/>
              <w:rPr>
                <w:rFonts w:cs="Arial"/>
                <w:sz w:val="22"/>
                <w:szCs w:val="22"/>
              </w:rPr>
            </w:pPr>
            <w:r w:rsidRPr="00D41016">
              <w:rPr>
                <w:rFonts w:cs="Arial"/>
                <w:sz w:val="22"/>
                <w:szCs w:val="22"/>
              </w:rPr>
              <w:t>71 - 100</w:t>
            </w:r>
          </w:p>
          <w:p w14:paraId="1D2AAAF8" w14:textId="77777777" w:rsidR="00827C2B" w:rsidRPr="00D41016" w:rsidRDefault="00827C2B" w:rsidP="00A36DA1">
            <w:pPr>
              <w:autoSpaceDE w:val="0"/>
              <w:autoSpaceDN w:val="0"/>
              <w:adjustRightInd w:val="0"/>
              <w:jc w:val="left"/>
              <w:rPr>
                <w:rFonts w:cs="Arial"/>
                <w:sz w:val="22"/>
                <w:szCs w:val="22"/>
              </w:rPr>
            </w:pPr>
            <w:r w:rsidRPr="00D41016">
              <w:rPr>
                <w:rFonts w:cs="Arial"/>
                <w:sz w:val="22"/>
                <w:szCs w:val="22"/>
              </w:rPr>
              <w:t>41 - 70</w:t>
            </w:r>
          </w:p>
          <w:p w14:paraId="08EDA412" w14:textId="77777777" w:rsidR="00827C2B" w:rsidRPr="00D41016" w:rsidRDefault="00827C2B" w:rsidP="00A36DA1">
            <w:pPr>
              <w:autoSpaceDE w:val="0"/>
              <w:autoSpaceDN w:val="0"/>
              <w:adjustRightInd w:val="0"/>
              <w:jc w:val="left"/>
              <w:rPr>
                <w:rFonts w:cs="Arial"/>
                <w:strike/>
              </w:rPr>
            </w:pPr>
            <w:r w:rsidRPr="00D41016">
              <w:rPr>
                <w:rFonts w:cs="Arial"/>
                <w:sz w:val="22"/>
                <w:szCs w:val="22"/>
              </w:rPr>
              <w:t>1 - 40</w:t>
            </w:r>
          </w:p>
        </w:tc>
      </w:tr>
      <w:tr w:rsidR="00D41016" w:rsidRPr="00D41016" w14:paraId="21BB958F" w14:textId="77777777" w:rsidTr="00A36DA1">
        <w:trPr>
          <w:trHeight w:val="431"/>
        </w:trPr>
        <w:tc>
          <w:tcPr>
            <w:tcW w:w="708" w:type="dxa"/>
            <w:hideMark/>
          </w:tcPr>
          <w:p w14:paraId="07A471F3" w14:textId="77777777" w:rsidR="00827C2B" w:rsidRPr="00D41016" w:rsidRDefault="00827C2B" w:rsidP="00A36DA1">
            <w:pPr>
              <w:tabs>
                <w:tab w:val="center" w:pos="4057"/>
              </w:tabs>
              <w:autoSpaceDE w:val="0"/>
              <w:autoSpaceDN w:val="0"/>
              <w:adjustRightInd w:val="0"/>
              <w:jc w:val="left"/>
              <w:rPr>
                <w:rFonts w:cs="Arial"/>
                <w:b/>
                <w:bCs/>
              </w:rPr>
            </w:pPr>
            <w:r w:rsidRPr="00D41016">
              <w:rPr>
                <w:rFonts w:cs="Arial"/>
                <w:b/>
                <w:bCs/>
              </w:rPr>
              <w:t>A2</w:t>
            </w:r>
          </w:p>
        </w:tc>
        <w:tc>
          <w:tcPr>
            <w:tcW w:w="6283" w:type="dxa"/>
            <w:hideMark/>
          </w:tcPr>
          <w:p w14:paraId="4AB4359E" w14:textId="77777777" w:rsidR="00827C2B" w:rsidRPr="00D41016" w:rsidRDefault="00827C2B" w:rsidP="009D1E4B">
            <w:pPr>
              <w:tabs>
                <w:tab w:val="center" w:pos="4057"/>
              </w:tabs>
              <w:autoSpaceDE w:val="0"/>
              <w:autoSpaceDN w:val="0"/>
              <w:adjustRightInd w:val="0"/>
              <w:rPr>
                <w:rFonts w:eastAsia="Calibri" w:cs="Arial"/>
                <w:b/>
              </w:rPr>
            </w:pPr>
            <w:r w:rsidRPr="00D41016">
              <w:rPr>
                <w:rFonts w:eastAsia="Calibri" w:cs="Arial"/>
                <w:b/>
              </w:rPr>
              <w:t xml:space="preserve">Specifické kritérium pro obnovu </w:t>
            </w:r>
            <w:r w:rsidR="009D1E4B" w:rsidRPr="00D41016">
              <w:rPr>
                <w:rFonts w:eastAsia="Calibri" w:cs="Arial"/>
                <w:b/>
              </w:rPr>
              <w:t>staveb drobné architektury místního významu</w:t>
            </w:r>
          </w:p>
        </w:tc>
        <w:tc>
          <w:tcPr>
            <w:tcW w:w="1696" w:type="dxa"/>
            <w:hideMark/>
          </w:tcPr>
          <w:p w14:paraId="7E79CD08" w14:textId="77777777" w:rsidR="00827C2B" w:rsidRPr="00D41016" w:rsidRDefault="00827C2B" w:rsidP="00A36DA1">
            <w:pPr>
              <w:autoSpaceDE w:val="0"/>
              <w:autoSpaceDN w:val="0"/>
              <w:adjustRightInd w:val="0"/>
              <w:jc w:val="left"/>
              <w:rPr>
                <w:rFonts w:cs="Arial"/>
              </w:rPr>
            </w:pPr>
            <w:r w:rsidRPr="00D41016">
              <w:rPr>
                <w:rFonts w:cs="Arial"/>
                <w:b/>
                <w:bCs/>
              </w:rPr>
              <w:t>Počet bodů:</w:t>
            </w:r>
          </w:p>
        </w:tc>
      </w:tr>
      <w:tr w:rsidR="00D41016" w:rsidRPr="00D41016" w14:paraId="2EFD32A1" w14:textId="77777777" w:rsidTr="00A36DA1">
        <w:trPr>
          <w:trHeight w:val="245"/>
        </w:trPr>
        <w:tc>
          <w:tcPr>
            <w:tcW w:w="708" w:type="dxa"/>
          </w:tcPr>
          <w:p w14:paraId="346546EC" w14:textId="77777777" w:rsidR="00827C2B" w:rsidRPr="00D41016" w:rsidRDefault="00827C2B" w:rsidP="00A36DA1">
            <w:pPr>
              <w:tabs>
                <w:tab w:val="center" w:pos="4057"/>
              </w:tabs>
              <w:autoSpaceDE w:val="0"/>
              <w:autoSpaceDN w:val="0"/>
              <w:adjustRightInd w:val="0"/>
              <w:jc w:val="left"/>
              <w:rPr>
                <w:rFonts w:cs="Arial"/>
                <w:b/>
                <w:bCs/>
              </w:rPr>
            </w:pPr>
          </w:p>
        </w:tc>
        <w:tc>
          <w:tcPr>
            <w:tcW w:w="6283" w:type="dxa"/>
            <w:hideMark/>
          </w:tcPr>
          <w:p w14:paraId="2C5E9983" w14:textId="77777777" w:rsidR="00784469" w:rsidRPr="00D41016" w:rsidRDefault="00784469" w:rsidP="00784469">
            <w:pPr>
              <w:tabs>
                <w:tab w:val="center" w:pos="4057"/>
              </w:tabs>
              <w:ind w:left="34" w:hanging="34"/>
              <w:rPr>
                <w:rFonts w:eastAsia="Calibri" w:cs="Arial"/>
                <w:bCs/>
                <w:sz w:val="22"/>
                <w:szCs w:val="22"/>
                <w:lang w:eastAsia="en-US"/>
              </w:rPr>
            </w:pPr>
            <w:r w:rsidRPr="00D41016">
              <w:rPr>
                <w:rFonts w:eastAsia="Calibri" w:cs="Arial"/>
                <w:bCs/>
                <w:sz w:val="22"/>
                <w:szCs w:val="22"/>
                <w:lang w:eastAsia="en-US"/>
              </w:rPr>
              <w:t>Objekt se vztahuje přímo k významným osobnostem nebo událostem v lokalitě</w:t>
            </w:r>
          </w:p>
          <w:p w14:paraId="4433FEE5" w14:textId="77777777" w:rsidR="00784469" w:rsidRPr="00D41016" w:rsidRDefault="00784469" w:rsidP="00784469">
            <w:pPr>
              <w:tabs>
                <w:tab w:val="center" w:pos="4057"/>
              </w:tabs>
              <w:ind w:left="34" w:hanging="34"/>
              <w:rPr>
                <w:rFonts w:eastAsia="Calibri" w:cs="Arial"/>
                <w:bCs/>
                <w:sz w:val="22"/>
                <w:szCs w:val="22"/>
                <w:lang w:eastAsia="en-US"/>
              </w:rPr>
            </w:pPr>
            <w:r w:rsidRPr="00D41016">
              <w:rPr>
                <w:rFonts w:eastAsia="Calibri" w:cs="Arial"/>
                <w:bCs/>
                <w:sz w:val="22"/>
                <w:szCs w:val="22"/>
                <w:lang w:eastAsia="en-US"/>
              </w:rPr>
              <w:t>Objekt se vztahuje k historii obce a jejich obyvatel</w:t>
            </w:r>
          </w:p>
          <w:p w14:paraId="19C67BE6" w14:textId="77777777" w:rsidR="00827C2B" w:rsidRPr="00D41016" w:rsidRDefault="00784469" w:rsidP="00784469">
            <w:pPr>
              <w:tabs>
                <w:tab w:val="center" w:pos="4057"/>
              </w:tabs>
              <w:autoSpaceDE w:val="0"/>
              <w:autoSpaceDN w:val="0"/>
              <w:adjustRightInd w:val="0"/>
              <w:ind w:left="34" w:hanging="34"/>
              <w:rPr>
                <w:rFonts w:eastAsia="Calibri" w:cs="Arial"/>
                <w:bCs/>
              </w:rPr>
            </w:pPr>
            <w:r w:rsidRPr="00D41016">
              <w:rPr>
                <w:rFonts w:eastAsia="Calibri" w:cs="Arial"/>
                <w:bCs/>
                <w:sz w:val="22"/>
                <w:szCs w:val="22"/>
                <w:lang w:eastAsia="en-US"/>
              </w:rPr>
              <w:t>Nelze prokázat vazby mezi objektem a obyvateli dané lokality</w:t>
            </w:r>
            <w:r w:rsidR="00827C2B" w:rsidRPr="00D41016">
              <w:rPr>
                <w:rFonts w:eastAsia="Calibri" w:cs="Arial"/>
                <w:bCs/>
              </w:rPr>
              <w:t xml:space="preserve"> </w:t>
            </w:r>
          </w:p>
        </w:tc>
        <w:tc>
          <w:tcPr>
            <w:tcW w:w="1696" w:type="dxa"/>
          </w:tcPr>
          <w:p w14:paraId="6E8BDED3" w14:textId="77777777" w:rsidR="00827C2B" w:rsidRPr="00D41016" w:rsidRDefault="00827C2B" w:rsidP="00A36DA1">
            <w:pPr>
              <w:autoSpaceDE w:val="0"/>
              <w:autoSpaceDN w:val="0"/>
              <w:adjustRightInd w:val="0"/>
              <w:rPr>
                <w:rFonts w:cs="Arial"/>
                <w:sz w:val="22"/>
                <w:szCs w:val="22"/>
              </w:rPr>
            </w:pPr>
            <w:r w:rsidRPr="00D41016">
              <w:rPr>
                <w:rFonts w:cs="Arial"/>
                <w:sz w:val="22"/>
                <w:szCs w:val="22"/>
              </w:rPr>
              <w:t xml:space="preserve">71 </w:t>
            </w:r>
            <w:r w:rsidR="00784469" w:rsidRPr="00D41016">
              <w:rPr>
                <w:rFonts w:cs="Arial"/>
                <w:sz w:val="22"/>
                <w:szCs w:val="22"/>
              </w:rPr>
              <w:t>–</w:t>
            </w:r>
            <w:r w:rsidRPr="00D41016">
              <w:rPr>
                <w:rFonts w:cs="Arial"/>
                <w:sz w:val="22"/>
                <w:szCs w:val="22"/>
              </w:rPr>
              <w:t xml:space="preserve"> 100</w:t>
            </w:r>
          </w:p>
          <w:p w14:paraId="06F02E4E" w14:textId="77777777" w:rsidR="00784469" w:rsidRPr="00D41016" w:rsidRDefault="00784469" w:rsidP="00A36DA1">
            <w:pPr>
              <w:autoSpaceDE w:val="0"/>
              <w:autoSpaceDN w:val="0"/>
              <w:adjustRightInd w:val="0"/>
              <w:rPr>
                <w:rFonts w:cs="Arial"/>
                <w:sz w:val="22"/>
                <w:szCs w:val="22"/>
              </w:rPr>
            </w:pPr>
          </w:p>
          <w:p w14:paraId="472D1E4F" w14:textId="77777777" w:rsidR="00827C2B" w:rsidRPr="00D41016" w:rsidRDefault="00827C2B" w:rsidP="00A36DA1">
            <w:pPr>
              <w:autoSpaceDE w:val="0"/>
              <w:autoSpaceDN w:val="0"/>
              <w:adjustRightInd w:val="0"/>
              <w:rPr>
                <w:rFonts w:cs="Arial"/>
                <w:sz w:val="22"/>
                <w:szCs w:val="22"/>
              </w:rPr>
            </w:pPr>
            <w:r w:rsidRPr="00D41016">
              <w:rPr>
                <w:rFonts w:cs="Arial"/>
                <w:sz w:val="22"/>
                <w:szCs w:val="22"/>
              </w:rPr>
              <w:t>41 - 70</w:t>
            </w:r>
          </w:p>
          <w:p w14:paraId="28F08A7A" w14:textId="77777777" w:rsidR="00827C2B" w:rsidRPr="00D41016" w:rsidRDefault="00827C2B" w:rsidP="00A36DA1">
            <w:pPr>
              <w:autoSpaceDE w:val="0"/>
              <w:autoSpaceDN w:val="0"/>
              <w:adjustRightInd w:val="0"/>
              <w:rPr>
                <w:rFonts w:cs="Arial"/>
                <w:b/>
                <w:bCs/>
              </w:rPr>
            </w:pPr>
            <w:r w:rsidRPr="00D41016">
              <w:rPr>
                <w:rFonts w:cs="Arial"/>
                <w:sz w:val="22"/>
                <w:szCs w:val="22"/>
              </w:rPr>
              <w:t>1 - 40</w:t>
            </w:r>
          </w:p>
        </w:tc>
      </w:tr>
      <w:tr w:rsidR="00D41016" w:rsidRPr="00D41016" w14:paraId="462096D3" w14:textId="77777777" w:rsidTr="00A36DA1">
        <w:trPr>
          <w:trHeight w:val="494"/>
        </w:trPr>
        <w:tc>
          <w:tcPr>
            <w:tcW w:w="708" w:type="dxa"/>
            <w:hideMark/>
          </w:tcPr>
          <w:p w14:paraId="428C08D4" w14:textId="77777777" w:rsidR="00827C2B" w:rsidRPr="00D41016" w:rsidRDefault="00827C2B" w:rsidP="00A36DA1">
            <w:pPr>
              <w:tabs>
                <w:tab w:val="center" w:pos="4057"/>
              </w:tabs>
              <w:autoSpaceDE w:val="0"/>
              <w:autoSpaceDN w:val="0"/>
              <w:adjustRightInd w:val="0"/>
              <w:jc w:val="left"/>
              <w:rPr>
                <w:rFonts w:cs="Arial"/>
                <w:b/>
                <w:bCs/>
              </w:rPr>
            </w:pPr>
            <w:r w:rsidRPr="00D41016">
              <w:rPr>
                <w:rFonts w:cs="Arial"/>
                <w:b/>
                <w:bCs/>
              </w:rPr>
              <w:t>B1</w:t>
            </w:r>
          </w:p>
        </w:tc>
        <w:tc>
          <w:tcPr>
            <w:tcW w:w="6283" w:type="dxa"/>
            <w:hideMark/>
          </w:tcPr>
          <w:p w14:paraId="113B8BA7" w14:textId="77777777" w:rsidR="00827C2B" w:rsidRPr="00D41016" w:rsidRDefault="00827C2B" w:rsidP="00084952">
            <w:pPr>
              <w:autoSpaceDE w:val="0"/>
              <w:autoSpaceDN w:val="0"/>
              <w:adjustRightInd w:val="0"/>
              <w:spacing w:before="120"/>
              <w:ind w:left="34" w:hanging="34"/>
              <w:jc w:val="left"/>
              <w:rPr>
                <w:rFonts w:eastAsia="Calibri" w:cs="Arial"/>
                <w:b/>
              </w:rPr>
            </w:pPr>
            <w:r w:rsidRPr="00D41016">
              <w:rPr>
                <w:rFonts w:eastAsia="Calibri" w:cs="Arial"/>
                <w:b/>
              </w:rPr>
              <w:t>Potřebnost a návaznost na strategické dokumenty</w:t>
            </w:r>
          </w:p>
        </w:tc>
        <w:tc>
          <w:tcPr>
            <w:tcW w:w="1696" w:type="dxa"/>
            <w:hideMark/>
          </w:tcPr>
          <w:p w14:paraId="346948F4" w14:textId="77777777" w:rsidR="00827C2B" w:rsidRPr="00D41016" w:rsidRDefault="00827C2B" w:rsidP="00A36DA1">
            <w:pPr>
              <w:autoSpaceDE w:val="0"/>
              <w:autoSpaceDN w:val="0"/>
              <w:adjustRightInd w:val="0"/>
              <w:jc w:val="left"/>
              <w:rPr>
                <w:rFonts w:cs="Arial"/>
              </w:rPr>
            </w:pPr>
            <w:r w:rsidRPr="00D41016">
              <w:rPr>
                <w:rFonts w:cs="Arial"/>
                <w:b/>
                <w:bCs/>
              </w:rPr>
              <w:t>Počet bodů:</w:t>
            </w:r>
          </w:p>
        </w:tc>
      </w:tr>
      <w:tr w:rsidR="00D41016" w:rsidRPr="00D41016" w14:paraId="2353FF0A" w14:textId="77777777" w:rsidTr="00A36DA1">
        <w:trPr>
          <w:trHeight w:val="245"/>
        </w:trPr>
        <w:tc>
          <w:tcPr>
            <w:tcW w:w="708" w:type="dxa"/>
          </w:tcPr>
          <w:p w14:paraId="6B4702DA" w14:textId="77777777" w:rsidR="00827C2B" w:rsidRPr="00D41016" w:rsidRDefault="00827C2B" w:rsidP="00A36DA1">
            <w:pPr>
              <w:tabs>
                <w:tab w:val="center" w:pos="4057"/>
              </w:tabs>
              <w:autoSpaceDE w:val="0"/>
              <w:autoSpaceDN w:val="0"/>
              <w:adjustRightInd w:val="0"/>
              <w:jc w:val="left"/>
              <w:rPr>
                <w:rFonts w:cs="Arial"/>
                <w:b/>
                <w:bCs/>
              </w:rPr>
            </w:pPr>
          </w:p>
        </w:tc>
        <w:tc>
          <w:tcPr>
            <w:tcW w:w="6283" w:type="dxa"/>
          </w:tcPr>
          <w:p w14:paraId="1E455C1C" w14:textId="77777777" w:rsidR="00784469" w:rsidRPr="00D41016" w:rsidRDefault="00784469" w:rsidP="009F547C">
            <w:pPr>
              <w:ind w:left="34" w:hanging="34"/>
              <w:rPr>
                <w:rFonts w:eastAsia="Calibri" w:cs="Arial"/>
                <w:bCs/>
                <w:sz w:val="22"/>
                <w:szCs w:val="22"/>
                <w:lang w:eastAsia="en-US"/>
              </w:rPr>
            </w:pPr>
            <w:r w:rsidRPr="00D41016">
              <w:rPr>
                <w:rFonts w:eastAsia="Calibri" w:cs="Arial"/>
                <w:bCs/>
                <w:sz w:val="22"/>
                <w:szCs w:val="22"/>
                <w:lang w:eastAsia="en-US"/>
              </w:rPr>
              <w:t>Vysoká míra potřebnosti - dominantní poloha umístění objektu</w:t>
            </w:r>
          </w:p>
          <w:p w14:paraId="65EB5BD6" w14:textId="77777777" w:rsidR="00784469" w:rsidRPr="00D41016" w:rsidRDefault="00784469" w:rsidP="009F547C">
            <w:pPr>
              <w:ind w:left="34" w:hanging="34"/>
              <w:rPr>
                <w:rFonts w:eastAsia="Calibri" w:cs="Arial"/>
                <w:bCs/>
                <w:sz w:val="22"/>
                <w:szCs w:val="22"/>
                <w:lang w:eastAsia="en-US"/>
              </w:rPr>
            </w:pPr>
            <w:r w:rsidRPr="00D41016">
              <w:rPr>
                <w:rFonts w:eastAsia="Calibri" w:cs="Arial"/>
                <w:bCs/>
                <w:sz w:val="22"/>
                <w:szCs w:val="22"/>
                <w:lang w:eastAsia="en-US"/>
              </w:rPr>
              <w:lastRenderedPageBreak/>
              <w:t xml:space="preserve">Zvýšená míra potřebnosti – méně exponované umístění, historická souvislost s prostředím </w:t>
            </w:r>
          </w:p>
          <w:p w14:paraId="112F0D64" w14:textId="77777777" w:rsidR="00827C2B" w:rsidRPr="00D41016" w:rsidRDefault="00784469" w:rsidP="00784469">
            <w:pPr>
              <w:ind w:left="34" w:hanging="34"/>
              <w:rPr>
                <w:rFonts w:eastAsia="Calibri" w:cs="Arial"/>
                <w:bCs/>
                <w:highlight w:val="yellow"/>
              </w:rPr>
            </w:pPr>
            <w:r w:rsidRPr="00D41016">
              <w:rPr>
                <w:rFonts w:eastAsia="Calibri" w:cs="Arial"/>
                <w:bCs/>
                <w:sz w:val="22"/>
                <w:szCs w:val="22"/>
                <w:lang w:eastAsia="en-US"/>
              </w:rPr>
              <w:t>Běžná míra potřebnosti – jedná se o běžný objekt</w:t>
            </w:r>
          </w:p>
        </w:tc>
        <w:tc>
          <w:tcPr>
            <w:tcW w:w="1696" w:type="dxa"/>
          </w:tcPr>
          <w:p w14:paraId="55217757" w14:textId="77777777" w:rsidR="00827C2B" w:rsidRPr="00D41016" w:rsidRDefault="00827C2B" w:rsidP="00A36DA1">
            <w:pPr>
              <w:autoSpaceDE w:val="0"/>
              <w:autoSpaceDN w:val="0"/>
              <w:adjustRightInd w:val="0"/>
              <w:rPr>
                <w:rFonts w:cs="Arial"/>
                <w:sz w:val="22"/>
                <w:szCs w:val="22"/>
              </w:rPr>
            </w:pPr>
            <w:r w:rsidRPr="00D41016">
              <w:rPr>
                <w:rFonts w:cs="Arial"/>
                <w:sz w:val="22"/>
                <w:szCs w:val="22"/>
              </w:rPr>
              <w:lastRenderedPageBreak/>
              <w:t>71 - 100</w:t>
            </w:r>
          </w:p>
          <w:p w14:paraId="7FEC1F6A" w14:textId="77777777" w:rsidR="00827C2B" w:rsidRPr="00D41016" w:rsidRDefault="00827C2B" w:rsidP="00A36DA1">
            <w:pPr>
              <w:autoSpaceDE w:val="0"/>
              <w:autoSpaceDN w:val="0"/>
              <w:adjustRightInd w:val="0"/>
              <w:rPr>
                <w:rFonts w:cs="Arial"/>
                <w:sz w:val="22"/>
                <w:szCs w:val="22"/>
              </w:rPr>
            </w:pPr>
            <w:r w:rsidRPr="00D41016">
              <w:rPr>
                <w:rFonts w:cs="Arial"/>
                <w:sz w:val="22"/>
                <w:szCs w:val="22"/>
              </w:rPr>
              <w:t>41 - 70</w:t>
            </w:r>
          </w:p>
          <w:p w14:paraId="207E2B68" w14:textId="77777777" w:rsidR="00827C2B" w:rsidRPr="00D41016" w:rsidRDefault="00827C2B" w:rsidP="009F547C">
            <w:pPr>
              <w:autoSpaceDE w:val="0"/>
              <w:autoSpaceDN w:val="0"/>
              <w:adjustRightInd w:val="0"/>
              <w:spacing w:before="240"/>
              <w:rPr>
                <w:rFonts w:cs="Arial"/>
                <w:b/>
                <w:bCs/>
                <w:highlight w:val="yellow"/>
              </w:rPr>
            </w:pPr>
            <w:r w:rsidRPr="00D41016">
              <w:rPr>
                <w:rFonts w:cs="Arial"/>
                <w:sz w:val="22"/>
                <w:szCs w:val="22"/>
              </w:rPr>
              <w:lastRenderedPageBreak/>
              <w:t xml:space="preserve">  1 - 40</w:t>
            </w:r>
          </w:p>
        </w:tc>
      </w:tr>
      <w:tr w:rsidR="00D41016" w:rsidRPr="00D41016" w14:paraId="72873AC1" w14:textId="77777777" w:rsidTr="00A36DA1">
        <w:trPr>
          <w:trHeight w:val="245"/>
        </w:trPr>
        <w:tc>
          <w:tcPr>
            <w:tcW w:w="708" w:type="dxa"/>
            <w:hideMark/>
          </w:tcPr>
          <w:p w14:paraId="686BD655" w14:textId="77777777" w:rsidR="00827C2B" w:rsidRPr="00D41016" w:rsidRDefault="00827C2B" w:rsidP="00A36DA1">
            <w:pPr>
              <w:autoSpaceDE w:val="0"/>
              <w:autoSpaceDN w:val="0"/>
              <w:adjustRightInd w:val="0"/>
              <w:jc w:val="left"/>
              <w:rPr>
                <w:rFonts w:cs="Arial"/>
                <w:b/>
                <w:bCs/>
              </w:rPr>
            </w:pPr>
            <w:r w:rsidRPr="00D41016">
              <w:rPr>
                <w:rFonts w:cs="Arial"/>
                <w:b/>
                <w:bCs/>
              </w:rPr>
              <w:lastRenderedPageBreak/>
              <w:t>B2</w:t>
            </w:r>
          </w:p>
        </w:tc>
        <w:tc>
          <w:tcPr>
            <w:tcW w:w="6283" w:type="dxa"/>
          </w:tcPr>
          <w:p w14:paraId="0C0A6176" w14:textId="77777777" w:rsidR="00827C2B" w:rsidRPr="00D41016" w:rsidRDefault="00827C2B" w:rsidP="009D1E4B">
            <w:pPr>
              <w:tabs>
                <w:tab w:val="center" w:pos="4057"/>
              </w:tabs>
              <w:autoSpaceDE w:val="0"/>
              <w:autoSpaceDN w:val="0"/>
              <w:adjustRightInd w:val="0"/>
              <w:spacing w:before="120"/>
              <w:rPr>
                <w:rFonts w:cs="Arial"/>
                <w:b/>
                <w:bCs/>
                <w:i/>
              </w:rPr>
            </w:pPr>
            <w:r w:rsidRPr="00D41016">
              <w:rPr>
                <w:rFonts w:eastAsia="Calibri" w:cs="Arial"/>
                <w:b/>
              </w:rPr>
              <w:t xml:space="preserve">Specifické kritérium pro obnovu </w:t>
            </w:r>
            <w:r w:rsidR="009D1E4B" w:rsidRPr="00D41016">
              <w:rPr>
                <w:rFonts w:eastAsia="Calibri" w:cs="Arial"/>
                <w:b/>
              </w:rPr>
              <w:t>staveb drobné architektury místního významu</w:t>
            </w:r>
          </w:p>
        </w:tc>
        <w:tc>
          <w:tcPr>
            <w:tcW w:w="1696" w:type="dxa"/>
            <w:hideMark/>
          </w:tcPr>
          <w:p w14:paraId="05499289" w14:textId="77777777" w:rsidR="00827C2B" w:rsidRPr="00D41016" w:rsidRDefault="00827C2B" w:rsidP="00A36DA1">
            <w:pPr>
              <w:autoSpaceDE w:val="0"/>
              <w:autoSpaceDN w:val="0"/>
              <w:adjustRightInd w:val="0"/>
              <w:jc w:val="left"/>
              <w:rPr>
                <w:rFonts w:cs="Arial"/>
              </w:rPr>
            </w:pPr>
            <w:r w:rsidRPr="00D41016">
              <w:rPr>
                <w:rFonts w:cs="Arial"/>
                <w:b/>
                <w:bCs/>
              </w:rPr>
              <w:t>Počet bodů</w:t>
            </w:r>
          </w:p>
        </w:tc>
      </w:tr>
      <w:tr w:rsidR="00D41016" w:rsidRPr="00D41016" w14:paraId="606007C0" w14:textId="77777777" w:rsidTr="00A36DA1">
        <w:trPr>
          <w:trHeight w:val="109"/>
        </w:trPr>
        <w:tc>
          <w:tcPr>
            <w:tcW w:w="708" w:type="dxa"/>
          </w:tcPr>
          <w:p w14:paraId="48E5E5AA" w14:textId="77777777" w:rsidR="00827C2B" w:rsidRPr="00D41016" w:rsidRDefault="00827C2B" w:rsidP="00A36DA1">
            <w:pPr>
              <w:autoSpaceDE w:val="0"/>
              <w:autoSpaceDN w:val="0"/>
              <w:adjustRightInd w:val="0"/>
              <w:jc w:val="left"/>
              <w:rPr>
                <w:rFonts w:cs="Arial"/>
              </w:rPr>
            </w:pPr>
          </w:p>
        </w:tc>
        <w:tc>
          <w:tcPr>
            <w:tcW w:w="6283" w:type="dxa"/>
          </w:tcPr>
          <w:p w14:paraId="36A885CC" w14:textId="77777777" w:rsidR="009F547C" w:rsidRPr="00D41016" w:rsidRDefault="009F547C" w:rsidP="009F547C">
            <w:pPr>
              <w:ind w:left="851" w:hanging="851"/>
              <w:rPr>
                <w:rFonts w:eastAsia="Calibri" w:cs="Arial"/>
                <w:sz w:val="22"/>
                <w:szCs w:val="22"/>
                <w:lang w:eastAsia="en-US"/>
              </w:rPr>
            </w:pPr>
            <w:r w:rsidRPr="00D41016">
              <w:rPr>
                <w:rFonts w:eastAsia="Calibri" w:cs="Arial"/>
                <w:sz w:val="22"/>
                <w:szCs w:val="22"/>
                <w:lang w:eastAsia="en-US"/>
              </w:rPr>
              <w:t xml:space="preserve">Kulturní památka </w:t>
            </w:r>
          </w:p>
          <w:p w14:paraId="7A21B12E" w14:textId="77777777" w:rsidR="009F547C" w:rsidRPr="00D41016" w:rsidRDefault="009F547C" w:rsidP="009F547C">
            <w:pPr>
              <w:ind w:left="851" w:hanging="851"/>
              <w:rPr>
                <w:rFonts w:eastAsia="Calibri" w:cs="Arial"/>
                <w:sz w:val="22"/>
                <w:szCs w:val="22"/>
                <w:lang w:eastAsia="en-US"/>
              </w:rPr>
            </w:pPr>
            <w:r w:rsidRPr="00D41016">
              <w:rPr>
                <w:rFonts w:eastAsia="Calibri" w:cs="Arial"/>
                <w:sz w:val="22"/>
                <w:szCs w:val="22"/>
                <w:lang w:eastAsia="en-US"/>
              </w:rPr>
              <w:t>Památka významná pro region</w:t>
            </w:r>
          </w:p>
          <w:p w14:paraId="79973C40" w14:textId="77777777" w:rsidR="00827C2B" w:rsidRPr="00D41016" w:rsidRDefault="009F547C" w:rsidP="009F547C">
            <w:pPr>
              <w:rPr>
                <w:rFonts w:cs="Arial"/>
                <w:bCs/>
                <w:i/>
                <w:highlight w:val="yellow"/>
              </w:rPr>
            </w:pPr>
            <w:r w:rsidRPr="00D41016">
              <w:rPr>
                <w:rFonts w:eastAsia="Calibri" w:cs="Arial"/>
                <w:sz w:val="22"/>
                <w:szCs w:val="22"/>
                <w:lang w:eastAsia="en-US"/>
              </w:rPr>
              <w:t>Památka významná jen pro místo kde je umístěna</w:t>
            </w:r>
          </w:p>
        </w:tc>
        <w:tc>
          <w:tcPr>
            <w:tcW w:w="1696" w:type="dxa"/>
            <w:hideMark/>
          </w:tcPr>
          <w:p w14:paraId="39EF5DE9" w14:textId="77777777" w:rsidR="00827C2B" w:rsidRPr="00D41016" w:rsidRDefault="00827C2B" w:rsidP="00A36DA1">
            <w:pPr>
              <w:autoSpaceDE w:val="0"/>
              <w:autoSpaceDN w:val="0"/>
              <w:adjustRightInd w:val="0"/>
              <w:rPr>
                <w:rFonts w:cs="Arial"/>
                <w:sz w:val="22"/>
                <w:szCs w:val="22"/>
              </w:rPr>
            </w:pPr>
            <w:r w:rsidRPr="00D41016">
              <w:rPr>
                <w:rFonts w:cs="Arial"/>
                <w:sz w:val="22"/>
                <w:szCs w:val="22"/>
              </w:rPr>
              <w:t>71 - 100</w:t>
            </w:r>
          </w:p>
          <w:p w14:paraId="2EF27475" w14:textId="77777777" w:rsidR="00827C2B" w:rsidRPr="00D41016" w:rsidRDefault="00827C2B" w:rsidP="00A36DA1">
            <w:pPr>
              <w:autoSpaceDE w:val="0"/>
              <w:autoSpaceDN w:val="0"/>
              <w:adjustRightInd w:val="0"/>
              <w:rPr>
                <w:rFonts w:cs="Arial"/>
                <w:sz w:val="22"/>
                <w:szCs w:val="22"/>
              </w:rPr>
            </w:pPr>
            <w:r w:rsidRPr="00D41016">
              <w:rPr>
                <w:rFonts w:cs="Arial"/>
                <w:sz w:val="22"/>
                <w:szCs w:val="22"/>
              </w:rPr>
              <w:t>41 - 70</w:t>
            </w:r>
          </w:p>
          <w:p w14:paraId="266A8AEA" w14:textId="77777777" w:rsidR="00827C2B" w:rsidRPr="00D41016" w:rsidRDefault="00827C2B" w:rsidP="00A36DA1">
            <w:pPr>
              <w:autoSpaceDE w:val="0"/>
              <w:autoSpaceDN w:val="0"/>
              <w:adjustRightInd w:val="0"/>
              <w:rPr>
                <w:rFonts w:cs="Arial"/>
                <w:sz w:val="22"/>
                <w:szCs w:val="22"/>
                <w:highlight w:val="yellow"/>
              </w:rPr>
            </w:pPr>
            <w:r w:rsidRPr="00D41016">
              <w:rPr>
                <w:rFonts w:cs="Arial"/>
                <w:sz w:val="22"/>
                <w:szCs w:val="22"/>
              </w:rPr>
              <w:t xml:space="preserve">  1 - 40</w:t>
            </w:r>
          </w:p>
        </w:tc>
      </w:tr>
      <w:tr w:rsidR="00D41016" w:rsidRPr="00D41016" w14:paraId="10D0E5C5" w14:textId="77777777" w:rsidTr="00A36DA1">
        <w:trPr>
          <w:trHeight w:val="245"/>
        </w:trPr>
        <w:tc>
          <w:tcPr>
            <w:tcW w:w="708" w:type="dxa"/>
            <w:hideMark/>
          </w:tcPr>
          <w:p w14:paraId="5F163B4C" w14:textId="77777777" w:rsidR="00827C2B" w:rsidRPr="00D41016" w:rsidRDefault="00827C2B" w:rsidP="00A36DA1">
            <w:pPr>
              <w:autoSpaceDE w:val="0"/>
              <w:autoSpaceDN w:val="0"/>
              <w:adjustRightInd w:val="0"/>
              <w:jc w:val="left"/>
              <w:rPr>
                <w:rFonts w:cs="Arial"/>
                <w:b/>
                <w:bCs/>
              </w:rPr>
            </w:pPr>
            <w:r w:rsidRPr="00D41016">
              <w:rPr>
                <w:rFonts w:cs="Arial"/>
                <w:b/>
                <w:bCs/>
              </w:rPr>
              <w:t>C1</w:t>
            </w:r>
          </w:p>
        </w:tc>
        <w:tc>
          <w:tcPr>
            <w:tcW w:w="6283" w:type="dxa"/>
            <w:hideMark/>
          </w:tcPr>
          <w:p w14:paraId="72EDB7AF" w14:textId="77777777" w:rsidR="00827C2B" w:rsidRPr="00D41016" w:rsidRDefault="00827C2B" w:rsidP="00084952">
            <w:pPr>
              <w:spacing w:before="120"/>
              <w:jc w:val="left"/>
              <w:rPr>
                <w:rFonts w:eastAsia="Calibri" w:cs="Arial"/>
                <w:bCs/>
                <w:i/>
              </w:rPr>
            </w:pPr>
            <w:r w:rsidRPr="00D41016">
              <w:rPr>
                <w:rFonts w:eastAsia="Calibri" w:cs="Arial"/>
                <w:b/>
                <w:bCs/>
              </w:rPr>
              <w:t xml:space="preserve">Význam pro Olomoucký kraj z odborného pohledu vyhlašovatele </w:t>
            </w:r>
          </w:p>
        </w:tc>
        <w:tc>
          <w:tcPr>
            <w:tcW w:w="1696" w:type="dxa"/>
            <w:hideMark/>
          </w:tcPr>
          <w:p w14:paraId="24ACB60D" w14:textId="77777777" w:rsidR="00827C2B" w:rsidRPr="00D41016" w:rsidRDefault="00827C2B" w:rsidP="00A36DA1">
            <w:pPr>
              <w:autoSpaceDE w:val="0"/>
              <w:autoSpaceDN w:val="0"/>
              <w:adjustRightInd w:val="0"/>
              <w:jc w:val="left"/>
              <w:rPr>
                <w:rFonts w:cs="Arial"/>
              </w:rPr>
            </w:pPr>
            <w:r w:rsidRPr="00D41016">
              <w:rPr>
                <w:rFonts w:cs="Arial"/>
                <w:b/>
                <w:bCs/>
              </w:rPr>
              <w:t>Počet bodů</w:t>
            </w:r>
          </w:p>
        </w:tc>
      </w:tr>
      <w:tr w:rsidR="00D41016" w:rsidRPr="00D41016" w14:paraId="2C2E55ED" w14:textId="77777777" w:rsidTr="00A36DA1">
        <w:trPr>
          <w:trHeight w:val="245"/>
        </w:trPr>
        <w:tc>
          <w:tcPr>
            <w:tcW w:w="708" w:type="dxa"/>
          </w:tcPr>
          <w:p w14:paraId="390B7043" w14:textId="77777777" w:rsidR="00827C2B" w:rsidRPr="00D41016" w:rsidRDefault="00827C2B" w:rsidP="00A36DA1">
            <w:pPr>
              <w:autoSpaceDE w:val="0"/>
              <w:autoSpaceDN w:val="0"/>
              <w:adjustRightInd w:val="0"/>
              <w:jc w:val="left"/>
              <w:rPr>
                <w:rFonts w:cs="Arial"/>
                <w:bCs/>
              </w:rPr>
            </w:pPr>
          </w:p>
        </w:tc>
        <w:tc>
          <w:tcPr>
            <w:tcW w:w="6283" w:type="dxa"/>
          </w:tcPr>
          <w:p w14:paraId="06DE8EF0" w14:textId="77777777" w:rsidR="00827C2B" w:rsidRPr="00D41016" w:rsidRDefault="00827C2B" w:rsidP="00A36DA1">
            <w:pPr>
              <w:autoSpaceDE w:val="0"/>
              <w:autoSpaceDN w:val="0"/>
              <w:adjustRightInd w:val="0"/>
              <w:rPr>
                <w:rFonts w:eastAsia="Calibri" w:cs="Arial"/>
                <w:sz w:val="22"/>
                <w:szCs w:val="22"/>
              </w:rPr>
            </w:pPr>
            <w:r w:rsidRPr="00D41016">
              <w:rPr>
                <w:rFonts w:eastAsia="Calibri" w:cs="Arial"/>
                <w:sz w:val="22"/>
                <w:szCs w:val="22"/>
              </w:rPr>
              <w:t>Velký význam</w:t>
            </w:r>
          </w:p>
          <w:p w14:paraId="231E4370" w14:textId="77777777" w:rsidR="00827C2B" w:rsidRPr="00D41016" w:rsidRDefault="00827C2B" w:rsidP="00A36DA1">
            <w:pPr>
              <w:autoSpaceDE w:val="0"/>
              <w:autoSpaceDN w:val="0"/>
              <w:adjustRightInd w:val="0"/>
              <w:rPr>
                <w:rFonts w:eastAsia="Calibri" w:cs="Arial"/>
                <w:sz w:val="22"/>
                <w:szCs w:val="22"/>
              </w:rPr>
            </w:pPr>
            <w:r w:rsidRPr="00D41016">
              <w:rPr>
                <w:rFonts w:eastAsia="Calibri" w:cs="Arial"/>
                <w:sz w:val="22"/>
                <w:szCs w:val="22"/>
              </w:rPr>
              <w:t xml:space="preserve">Střední význam  </w:t>
            </w:r>
          </w:p>
          <w:p w14:paraId="5B0DE6A5" w14:textId="77777777" w:rsidR="00827C2B" w:rsidRPr="00D41016" w:rsidRDefault="00827C2B" w:rsidP="00A36DA1">
            <w:pPr>
              <w:autoSpaceDE w:val="0"/>
              <w:autoSpaceDN w:val="0"/>
              <w:adjustRightInd w:val="0"/>
              <w:rPr>
                <w:rFonts w:eastAsia="Calibri" w:cs="Arial"/>
                <w:sz w:val="22"/>
                <w:szCs w:val="22"/>
              </w:rPr>
            </w:pPr>
            <w:r w:rsidRPr="00D41016">
              <w:rPr>
                <w:rFonts w:eastAsia="Calibri" w:cs="Arial"/>
                <w:sz w:val="22"/>
                <w:szCs w:val="22"/>
              </w:rPr>
              <w:t xml:space="preserve">Malý význam </w:t>
            </w:r>
          </w:p>
        </w:tc>
        <w:tc>
          <w:tcPr>
            <w:tcW w:w="1696" w:type="dxa"/>
            <w:hideMark/>
          </w:tcPr>
          <w:p w14:paraId="3F56224E" w14:textId="77777777" w:rsidR="00827C2B" w:rsidRPr="00D41016" w:rsidRDefault="00827C2B" w:rsidP="00A36DA1">
            <w:pPr>
              <w:autoSpaceDE w:val="0"/>
              <w:autoSpaceDN w:val="0"/>
              <w:adjustRightInd w:val="0"/>
              <w:rPr>
                <w:rFonts w:cs="Arial"/>
                <w:sz w:val="22"/>
                <w:szCs w:val="22"/>
              </w:rPr>
            </w:pPr>
            <w:r w:rsidRPr="00D41016">
              <w:rPr>
                <w:rFonts w:cs="Arial"/>
                <w:sz w:val="22"/>
                <w:szCs w:val="22"/>
              </w:rPr>
              <w:t>71 - 100</w:t>
            </w:r>
          </w:p>
          <w:p w14:paraId="666EE66C" w14:textId="77777777" w:rsidR="00827C2B" w:rsidRPr="00D41016" w:rsidRDefault="00827C2B" w:rsidP="00A36DA1">
            <w:pPr>
              <w:autoSpaceDE w:val="0"/>
              <w:autoSpaceDN w:val="0"/>
              <w:adjustRightInd w:val="0"/>
              <w:rPr>
                <w:rFonts w:cs="Arial"/>
                <w:sz w:val="22"/>
                <w:szCs w:val="22"/>
              </w:rPr>
            </w:pPr>
            <w:r w:rsidRPr="00D41016">
              <w:rPr>
                <w:rFonts w:cs="Arial"/>
                <w:sz w:val="22"/>
                <w:szCs w:val="22"/>
              </w:rPr>
              <w:t>41 - 70</w:t>
            </w:r>
          </w:p>
          <w:p w14:paraId="478AA024" w14:textId="77777777" w:rsidR="00827C2B" w:rsidRPr="00D41016" w:rsidRDefault="00827C2B" w:rsidP="00A36DA1">
            <w:pPr>
              <w:autoSpaceDE w:val="0"/>
              <w:autoSpaceDN w:val="0"/>
              <w:adjustRightInd w:val="0"/>
              <w:rPr>
                <w:rFonts w:cs="Arial"/>
                <w:sz w:val="22"/>
                <w:szCs w:val="22"/>
              </w:rPr>
            </w:pPr>
            <w:r w:rsidRPr="00D41016">
              <w:rPr>
                <w:rFonts w:cs="Arial"/>
                <w:sz w:val="22"/>
                <w:szCs w:val="22"/>
              </w:rPr>
              <w:t xml:space="preserve">  1 - 40</w:t>
            </w:r>
          </w:p>
        </w:tc>
      </w:tr>
      <w:tr w:rsidR="00D41016" w:rsidRPr="00D41016" w14:paraId="19DB6547" w14:textId="77777777" w:rsidTr="00A36DA1">
        <w:trPr>
          <w:trHeight w:val="465"/>
        </w:trPr>
        <w:tc>
          <w:tcPr>
            <w:tcW w:w="708" w:type="dxa"/>
            <w:hideMark/>
          </w:tcPr>
          <w:p w14:paraId="08A33E91" w14:textId="77777777" w:rsidR="00827C2B" w:rsidRPr="00D41016" w:rsidRDefault="00827C2B" w:rsidP="00A36DA1">
            <w:pPr>
              <w:autoSpaceDE w:val="0"/>
              <w:autoSpaceDN w:val="0"/>
              <w:adjustRightInd w:val="0"/>
              <w:jc w:val="left"/>
              <w:rPr>
                <w:rFonts w:cs="Arial"/>
                <w:b/>
                <w:bCs/>
              </w:rPr>
            </w:pPr>
            <w:r w:rsidRPr="00D41016">
              <w:rPr>
                <w:rFonts w:cs="Arial"/>
                <w:b/>
                <w:bCs/>
              </w:rPr>
              <w:t>C2</w:t>
            </w:r>
          </w:p>
        </w:tc>
        <w:tc>
          <w:tcPr>
            <w:tcW w:w="6283" w:type="dxa"/>
            <w:hideMark/>
          </w:tcPr>
          <w:p w14:paraId="79A3EF81" w14:textId="77777777" w:rsidR="00827C2B" w:rsidRPr="00D41016" w:rsidRDefault="00827C2B" w:rsidP="00A36DA1">
            <w:pPr>
              <w:rPr>
                <w:rFonts w:eastAsia="Calibri" w:cs="Arial"/>
                <w:b/>
                <w:bCs/>
              </w:rPr>
            </w:pPr>
            <w:r w:rsidRPr="00D41016">
              <w:rPr>
                <w:rFonts w:eastAsia="Calibri" w:cs="Arial"/>
                <w:b/>
                <w:bCs/>
                <w:i/>
              </w:rPr>
              <w:t xml:space="preserve"> </w:t>
            </w:r>
            <w:r w:rsidRPr="00D41016">
              <w:rPr>
                <w:rFonts w:eastAsia="Calibri" w:cs="Arial"/>
                <w:b/>
              </w:rPr>
              <w:t>Zájem Olomouckého kraje na realizaci akce</w:t>
            </w:r>
            <w:r w:rsidRPr="00D41016">
              <w:rPr>
                <w:rFonts w:eastAsia="Calibri" w:cs="Arial"/>
                <w:b/>
                <w:bCs/>
              </w:rPr>
              <w:tab/>
            </w:r>
          </w:p>
        </w:tc>
        <w:tc>
          <w:tcPr>
            <w:tcW w:w="1696" w:type="dxa"/>
            <w:hideMark/>
          </w:tcPr>
          <w:p w14:paraId="212815DC" w14:textId="77777777" w:rsidR="00827C2B" w:rsidRPr="00D41016" w:rsidRDefault="00827C2B" w:rsidP="00A36DA1">
            <w:pPr>
              <w:autoSpaceDE w:val="0"/>
              <w:autoSpaceDN w:val="0"/>
              <w:adjustRightInd w:val="0"/>
              <w:jc w:val="left"/>
              <w:rPr>
                <w:rFonts w:cs="Arial"/>
                <w:b/>
                <w:bCs/>
              </w:rPr>
            </w:pPr>
            <w:r w:rsidRPr="00D41016">
              <w:rPr>
                <w:rFonts w:cs="Arial"/>
                <w:b/>
                <w:bCs/>
              </w:rPr>
              <w:t>Počet bodů</w:t>
            </w:r>
          </w:p>
        </w:tc>
      </w:tr>
      <w:tr w:rsidR="00D41016" w:rsidRPr="00D41016" w14:paraId="3B5BE574" w14:textId="77777777" w:rsidTr="00A36DA1">
        <w:trPr>
          <w:trHeight w:val="521"/>
        </w:trPr>
        <w:tc>
          <w:tcPr>
            <w:tcW w:w="708" w:type="dxa"/>
          </w:tcPr>
          <w:p w14:paraId="10C90BCB" w14:textId="77777777" w:rsidR="00827C2B" w:rsidRPr="00D41016" w:rsidRDefault="00827C2B" w:rsidP="00A36DA1">
            <w:pPr>
              <w:autoSpaceDE w:val="0"/>
              <w:autoSpaceDN w:val="0"/>
              <w:adjustRightInd w:val="0"/>
              <w:jc w:val="left"/>
              <w:rPr>
                <w:rFonts w:cs="Arial"/>
              </w:rPr>
            </w:pPr>
          </w:p>
        </w:tc>
        <w:tc>
          <w:tcPr>
            <w:tcW w:w="6283" w:type="dxa"/>
            <w:hideMark/>
          </w:tcPr>
          <w:p w14:paraId="0BD62AAA" w14:textId="77777777" w:rsidR="00827C2B" w:rsidRPr="00D41016" w:rsidRDefault="00827C2B" w:rsidP="00A36DA1">
            <w:pPr>
              <w:autoSpaceDE w:val="0"/>
              <w:autoSpaceDN w:val="0"/>
              <w:adjustRightInd w:val="0"/>
              <w:rPr>
                <w:rFonts w:eastAsia="Calibri" w:cs="Arial"/>
                <w:sz w:val="22"/>
                <w:szCs w:val="22"/>
              </w:rPr>
            </w:pPr>
            <w:r w:rsidRPr="00D41016">
              <w:rPr>
                <w:rFonts w:eastAsia="Calibri" w:cs="Arial"/>
                <w:sz w:val="22"/>
                <w:szCs w:val="22"/>
              </w:rPr>
              <w:t>Mimořádný zájem</w:t>
            </w:r>
          </w:p>
          <w:p w14:paraId="322F6CE9" w14:textId="77777777" w:rsidR="00827C2B" w:rsidRPr="00D41016" w:rsidRDefault="00827C2B" w:rsidP="00A36DA1">
            <w:pPr>
              <w:autoSpaceDE w:val="0"/>
              <w:autoSpaceDN w:val="0"/>
              <w:adjustRightInd w:val="0"/>
              <w:rPr>
                <w:rFonts w:eastAsia="Calibri" w:cs="Arial"/>
                <w:sz w:val="22"/>
                <w:szCs w:val="22"/>
              </w:rPr>
            </w:pPr>
            <w:r w:rsidRPr="00D41016">
              <w:rPr>
                <w:rFonts w:eastAsia="Calibri" w:cs="Arial"/>
                <w:sz w:val="22"/>
                <w:szCs w:val="22"/>
              </w:rPr>
              <w:t xml:space="preserve">Velký zájem </w:t>
            </w:r>
          </w:p>
          <w:p w14:paraId="6072067A" w14:textId="77777777" w:rsidR="00827C2B" w:rsidRPr="00D41016" w:rsidRDefault="009F547C" w:rsidP="00A36DA1">
            <w:pPr>
              <w:autoSpaceDE w:val="0"/>
              <w:autoSpaceDN w:val="0"/>
              <w:adjustRightInd w:val="0"/>
              <w:rPr>
                <w:rFonts w:eastAsia="Calibri" w:cs="Arial"/>
                <w:sz w:val="22"/>
                <w:szCs w:val="22"/>
              </w:rPr>
            </w:pPr>
            <w:r w:rsidRPr="00D41016">
              <w:rPr>
                <w:rFonts w:eastAsia="Calibri" w:cs="Arial"/>
                <w:sz w:val="22"/>
                <w:szCs w:val="22"/>
              </w:rPr>
              <w:t>Menší zájem</w:t>
            </w:r>
            <w:r w:rsidR="00827C2B" w:rsidRPr="00D41016">
              <w:rPr>
                <w:rFonts w:eastAsia="Calibri" w:cs="Arial"/>
                <w:sz w:val="22"/>
                <w:szCs w:val="22"/>
              </w:rPr>
              <w:t xml:space="preserve">         </w:t>
            </w:r>
          </w:p>
        </w:tc>
        <w:tc>
          <w:tcPr>
            <w:tcW w:w="1696" w:type="dxa"/>
            <w:hideMark/>
          </w:tcPr>
          <w:p w14:paraId="116F5C60" w14:textId="77777777" w:rsidR="00827C2B" w:rsidRPr="00D41016" w:rsidRDefault="00827C2B" w:rsidP="00A36DA1">
            <w:pPr>
              <w:autoSpaceDE w:val="0"/>
              <w:autoSpaceDN w:val="0"/>
              <w:adjustRightInd w:val="0"/>
              <w:rPr>
                <w:rFonts w:cs="Arial"/>
                <w:sz w:val="22"/>
                <w:szCs w:val="22"/>
              </w:rPr>
            </w:pPr>
            <w:r w:rsidRPr="00D41016">
              <w:rPr>
                <w:rFonts w:cs="Arial"/>
                <w:sz w:val="22"/>
                <w:szCs w:val="22"/>
              </w:rPr>
              <w:t>71 - 100</w:t>
            </w:r>
          </w:p>
          <w:p w14:paraId="7837917C" w14:textId="77777777" w:rsidR="00827C2B" w:rsidRPr="00D41016" w:rsidRDefault="00827C2B" w:rsidP="00A36DA1">
            <w:pPr>
              <w:autoSpaceDE w:val="0"/>
              <w:autoSpaceDN w:val="0"/>
              <w:adjustRightInd w:val="0"/>
              <w:rPr>
                <w:rFonts w:cs="Arial"/>
                <w:sz w:val="22"/>
                <w:szCs w:val="22"/>
              </w:rPr>
            </w:pPr>
            <w:r w:rsidRPr="00D41016">
              <w:rPr>
                <w:rFonts w:cs="Arial"/>
                <w:sz w:val="22"/>
                <w:szCs w:val="22"/>
              </w:rPr>
              <w:t>41 - 70</w:t>
            </w:r>
          </w:p>
          <w:p w14:paraId="06D52E3F" w14:textId="77777777" w:rsidR="00827C2B" w:rsidRPr="00D41016" w:rsidRDefault="00827C2B" w:rsidP="00A36DA1">
            <w:pPr>
              <w:autoSpaceDE w:val="0"/>
              <w:autoSpaceDN w:val="0"/>
              <w:adjustRightInd w:val="0"/>
              <w:rPr>
                <w:rFonts w:cs="Arial"/>
                <w:b/>
                <w:bCs/>
                <w:sz w:val="22"/>
                <w:szCs w:val="22"/>
              </w:rPr>
            </w:pPr>
            <w:r w:rsidRPr="00D41016">
              <w:rPr>
                <w:rFonts w:cs="Arial"/>
                <w:sz w:val="22"/>
                <w:szCs w:val="22"/>
              </w:rPr>
              <w:t xml:space="preserve">  1 - 40</w:t>
            </w:r>
          </w:p>
        </w:tc>
      </w:tr>
    </w:tbl>
    <w:p w14:paraId="4F7E6051" w14:textId="77777777" w:rsidR="00827C2B" w:rsidRPr="00D41016" w:rsidRDefault="00827C2B" w:rsidP="00827C2B">
      <w:pPr>
        <w:tabs>
          <w:tab w:val="left" w:pos="0"/>
        </w:tabs>
        <w:rPr>
          <w:rFonts w:cs="Arial"/>
          <w:bCs/>
          <w:i/>
        </w:rPr>
      </w:pPr>
    </w:p>
    <w:tbl>
      <w:tblPr>
        <w:tblStyle w:val="Mkatabulky"/>
        <w:tblW w:w="10037" w:type="dxa"/>
        <w:tblInd w:w="-5" w:type="dxa"/>
        <w:tblLayout w:type="fixed"/>
        <w:tblLook w:val="04A0" w:firstRow="1" w:lastRow="0" w:firstColumn="1" w:lastColumn="0" w:noHBand="0" w:noVBand="1"/>
      </w:tblPr>
      <w:tblGrid>
        <w:gridCol w:w="819"/>
        <w:gridCol w:w="2126"/>
        <w:gridCol w:w="1987"/>
        <w:gridCol w:w="2411"/>
        <w:gridCol w:w="2694"/>
      </w:tblGrid>
      <w:tr w:rsidR="00D41016" w:rsidRPr="00D41016" w14:paraId="0056856E" w14:textId="77777777" w:rsidTr="00016CDE">
        <w:trPr>
          <w:trHeight w:val="392"/>
        </w:trPr>
        <w:tc>
          <w:tcPr>
            <w:tcW w:w="10037" w:type="dxa"/>
            <w:gridSpan w:val="5"/>
            <w:tcBorders>
              <w:top w:val="single" w:sz="4" w:space="0" w:color="auto"/>
              <w:left w:val="single" w:sz="4" w:space="0" w:color="auto"/>
              <w:bottom w:val="single" w:sz="4" w:space="0" w:color="auto"/>
              <w:right w:val="single" w:sz="4" w:space="0" w:color="auto"/>
            </w:tcBorders>
            <w:shd w:val="pct15" w:color="auto" w:fill="auto"/>
            <w:vAlign w:val="center"/>
            <w:hideMark/>
          </w:tcPr>
          <w:p w14:paraId="3E41E0B6" w14:textId="77777777" w:rsidR="00827C2B" w:rsidRPr="00D41016" w:rsidRDefault="00827C2B" w:rsidP="00A36DA1">
            <w:pPr>
              <w:jc w:val="center"/>
              <w:rPr>
                <w:rFonts w:cs="Arial"/>
                <w:b/>
                <w:sz w:val="20"/>
              </w:rPr>
            </w:pPr>
            <w:r w:rsidRPr="00D41016">
              <w:rPr>
                <w:rFonts w:cs="Arial"/>
                <w:b/>
                <w:sz w:val="20"/>
              </w:rPr>
              <w:t xml:space="preserve">HODNOCENÍ KRITÉRIÍ </w:t>
            </w:r>
          </w:p>
        </w:tc>
      </w:tr>
      <w:tr w:rsidR="00D41016" w:rsidRPr="00D41016" w14:paraId="76534FE6" w14:textId="77777777" w:rsidTr="00016CDE">
        <w:trPr>
          <w:cantSplit/>
          <w:trHeight w:val="1134"/>
        </w:trPr>
        <w:tc>
          <w:tcPr>
            <w:tcW w:w="819" w:type="dxa"/>
            <w:tcBorders>
              <w:top w:val="single" w:sz="4" w:space="0" w:color="auto"/>
              <w:left w:val="single" w:sz="4" w:space="0" w:color="auto"/>
              <w:bottom w:val="single" w:sz="4" w:space="0" w:color="auto"/>
              <w:right w:val="single" w:sz="4" w:space="0" w:color="auto"/>
            </w:tcBorders>
            <w:shd w:val="pct10" w:color="auto" w:fill="auto"/>
            <w:textDirection w:val="btLr"/>
            <w:hideMark/>
          </w:tcPr>
          <w:p w14:paraId="1249823D" w14:textId="77777777" w:rsidR="00827C2B" w:rsidRPr="00D41016" w:rsidRDefault="00827C2B" w:rsidP="00A36DA1">
            <w:pPr>
              <w:ind w:left="113" w:right="113"/>
              <w:jc w:val="right"/>
              <w:rPr>
                <w:rFonts w:cs="Arial"/>
                <w:b/>
                <w:sz w:val="20"/>
              </w:rPr>
            </w:pPr>
            <w:r w:rsidRPr="00D41016">
              <w:rPr>
                <w:rFonts w:cs="Arial"/>
                <w:b/>
                <w:sz w:val="20"/>
              </w:rPr>
              <w:t xml:space="preserve">               Označení</w:t>
            </w:r>
          </w:p>
        </w:tc>
        <w:tc>
          <w:tcPr>
            <w:tcW w:w="2126" w:type="dxa"/>
            <w:tcBorders>
              <w:top w:val="single" w:sz="4" w:space="0" w:color="auto"/>
              <w:left w:val="single" w:sz="4" w:space="0" w:color="auto"/>
              <w:bottom w:val="single" w:sz="4" w:space="0" w:color="auto"/>
              <w:right w:val="single" w:sz="4" w:space="0" w:color="auto"/>
            </w:tcBorders>
            <w:shd w:val="pct10" w:color="auto" w:fill="auto"/>
            <w:hideMark/>
          </w:tcPr>
          <w:p w14:paraId="29161742" w14:textId="77777777" w:rsidR="00827C2B" w:rsidRPr="00D41016" w:rsidRDefault="00827C2B" w:rsidP="00A36DA1">
            <w:pPr>
              <w:rPr>
                <w:rFonts w:cs="Arial"/>
                <w:b/>
                <w:sz w:val="20"/>
              </w:rPr>
            </w:pPr>
            <w:r w:rsidRPr="00D41016">
              <w:rPr>
                <w:rFonts w:cs="Arial"/>
                <w:b/>
                <w:sz w:val="20"/>
              </w:rPr>
              <w:t>HODNOCENÍ</w:t>
            </w:r>
          </w:p>
        </w:tc>
        <w:tc>
          <w:tcPr>
            <w:tcW w:w="1987" w:type="dxa"/>
            <w:tcBorders>
              <w:top w:val="single" w:sz="4" w:space="0" w:color="auto"/>
              <w:left w:val="single" w:sz="4" w:space="0" w:color="auto"/>
              <w:bottom w:val="single" w:sz="4" w:space="0" w:color="auto"/>
              <w:right w:val="single" w:sz="4" w:space="0" w:color="auto"/>
            </w:tcBorders>
            <w:shd w:val="pct10" w:color="auto" w:fill="auto"/>
            <w:hideMark/>
          </w:tcPr>
          <w:p w14:paraId="4F87108E" w14:textId="77777777" w:rsidR="00827C2B" w:rsidRPr="00D41016" w:rsidRDefault="00827C2B" w:rsidP="00A36DA1">
            <w:pPr>
              <w:jc w:val="center"/>
              <w:rPr>
                <w:rFonts w:cs="Arial"/>
                <w:b/>
                <w:sz w:val="20"/>
              </w:rPr>
            </w:pPr>
            <w:r w:rsidRPr="00D41016">
              <w:rPr>
                <w:rFonts w:cs="Arial"/>
                <w:b/>
                <w:sz w:val="20"/>
              </w:rPr>
              <w:t>BODOVÁ</w:t>
            </w:r>
          </w:p>
          <w:p w14:paraId="0B92F1E1" w14:textId="77777777" w:rsidR="00827C2B" w:rsidRPr="00D41016" w:rsidRDefault="00827C2B" w:rsidP="00A36DA1">
            <w:pPr>
              <w:jc w:val="center"/>
              <w:rPr>
                <w:rFonts w:cs="Arial"/>
                <w:b/>
                <w:sz w:val="20"/>
              </w:rPr>
            </w:pPr>
            <w:r w:rsidRPr="00D41016">
              <w:rPr>
                <w:rFonts w:cs="Arial"/>
                <w:b/>
                <w:sz w:val="20"/>
              </w:rPr>
              <w:t>ŠKÁLA</w:t>
            </w:r>
          </w:p>
        </w:tc>
        <w:tc>
          <w:tcPr>
            <w:tcW w:w="2411" w:type="dxa"/>
            <w:tcBorders>
              <w:top w:val="single" w:sz="4" w:space="0" w:color="auto"/>
              <w:left w:val="single" w:sz="4" w:space="0" w:color="auto"/>
              <w:bottom w:val="single" w:sz="4" w:space="0" w:color="auto"/>
              <w:right w:val="single" w:sz="4" w:space="0" w:color="auto"/>
            </w:tcBorders>
            <w:shd w:val="pct10" w:color="auto" w:fill="auto"/>
            <w:hideMark/>
          </w:tcPr>
          <w:p w14:paraId="1F55F37F" w14:textId="77777777" w:rsidR="00827C2B" w:rsidRPr="00D41016" w:rsidRDefault="00827C2B" w:rsidP="00A36DA1">
            <w:pPr>
              <w:jc w:val="center"/>
              <w:rPr>
                <w:rFonts w:cs="Arial"/>
                <w:b/>
                <w:sz w:val="20"/>
              </w:rPr>
            </w:pPr>
            <w:r w:rsidRPr="00D41016">
              <w:rPr>
                <w:rFonts w:cs="Arial"/>
                <w:b/>
                <w:sz w:val="20"/>
              </w:rPr>
              <w:t>Maximální počet bodů</w:t>
            </w:r>
          </w:p>
        </w:tc>
        <w:tc>
          <w:tcPr>
            <w:tcW w:w="2694" w:type="dxa"/>
            <w:tcBorders>
              <w:top w:val="single" w:sz="4" w:space="0" w:color="auto"/>
              <w:left w:val="single" w:sz="4" w:space="0" w:color="auto"/>
              <w:bottom w:val="single" w:sz="4" w:space="0" w:color="auto"/>
              <w:right w:val="single" w:sz="4" w:space="0" w:color="auto"/>
            </w:tcBorders>
            <w:shd w:val="pct10" w:color="auto" w:fill="auto"/>
            <w:hideMark/>
          </w:tcPr>
          <w:p w14:paraId="3F6B0FCD" w14:textId="77777777" w:rsidR="00827C2B" w:rsidRPr="00D41016" w:rsidRDefault="00827C2B" w:rsidP="00A36DA1">
            <w:pPr>
              <w:jc w:val="left"/>
              <w:rPr>
                <w:rFonts w:cs="Arial"/>
                <w:b/>
                <w:sz w:val="20"/>
              </w:rPr>
            </w:pPr>
            <w:r w:rsidRPr="00D41016">
              <w:rPr>
                <w:rFonts w:cs="Arial"/>
                <w:b/>
                <w:sz w:val="20"/>
              </w:rPr>
              <w:t>Maximální počet bodů</w:t>
            </w:r>
          </w:p>
          <w:p w14:paraId="0949FBF3" w14:textId="77777777" w:rsidR="00827C2B" w:rsidRPr="00D41016" w:rsidRDefault="00827C2B" w:rsidP="00A36DA1">
            <w:pPr>
              <w:ind w:left="33"/>
              <w:jc w:val="left"/>
              <w:rPr>
                <w:rFonts w:cs="Arial"/>
                <w:b/>
                <w:sz w:val="20"/>
              </w:rPr>
            </w:pPr>
            <w:r w:rsidRPr="00D41016">
              <w:rPr>
                <w:rFonts w:cs="Arial"/>
                <w:b/>
                <w:sz w:val="20"/>
              </w:rPr>
              <w:t>který může posuzovaná žádost dosáhnout</w:t>
            </w:r>
          </w:p>
        </w:tc>
      </w:tr>
      <w:tr w:rsidR="00D41016" w:rsidRPr="00D41016" w14:paraId="39BD4041" w14:textId="77777777" w:rsidTr="00016CDE">
        <w:tc>
          <w:tcPr>
            <w:tcW w:w="819" w:type="dxa"/>
            <w:tcBorders>
              <w:top w:val="single" w:sz="4" w:space="0" w:color="auto"/>
              <w:left w:val="single" w:sz="4" w:space="0" w:color="auto"/>
              <w:bottom w:val="single" w:sz="4" w:space="0" w:color="auto"/>
              <w:right w:val="single" w:sz="4" w:space="0" w:color="auto"/>
            </w:tcBorders>
            <w:hideMark/>
          </w:tcPr>
          <w:p w14:paraId="752D145A" w14:textId="77777777" w:rsidR="00827C2B" w:rsidRPr="00D41016" w:rsidRDefault="00827C2B" w:rsidP="00A36DA1">
            <w:pPr>
              <w:jc w:val="center"/>
              <w:rPr>
                <w:rFonts w:cs="Arial"/>
                <w:b/>
                <w:sz w:val="20"/>
              </w:rPr>
            </w:pPr>
            <w:r w:rsidRPr="00D41016">
              <w:rPr>
                <w:rFonts w:cs="Arial"/>
                <w:b/>
                <w:sz w:val="20"/>
              </w:rPr>
              <w:t>A1</w:t>
            </w:r>
          </w:p>
          <w:p w14:paraId="5D72ACD1" w14:textId="77777777" w:rsidR="00827C2B" w:rsidRPr="00D41016" w:rsidRDefault="00827C2B" w:rsidP="00A36DA1">
            <w:pPr>
              <w:jc w:val="center"/>
              <w:rPr>
                <w:rFonts w:cs="Arial"/>
                <w:b/>
                <w:sz w:val="20"/>
              </w:rPr>
            </w:pPr>
            <w:r w:rsidRPr="00D41016">
              <w:rPr>
                <w:rFonts w:cs="Arial"/>
                <w:b/>
                <w:sz w:val="20"/>
              </w:rPr>
              <w:t>A2</w:t>
            </w:r>
          </w:p>
        </w:tc>
        <w:tc>
          <w:tcPr>
            <w:tcW w:w="2126" w:type="dxa"/>
            <w:tcBorders>
              <w:top w:val="single" w:sz="4" w:space="0" w:color="auto"/>
              <w:left w:val="single" w:sz="4" w:space="0" w:color="auto"/>
              <w:bottom w:val="single" w:sz="4" w:space="0" w:color="auto"/>
              <w:right w:val="single" w:sz="4" w:space="0" w:color="auto"/>
            </w:tcBorders>
            <w:hideMark/>
          </w:tcPr>
          <w:p w14:paraId="135CABF7" w14:textId="77777777" w:rsidR="00827C2B" w:rsidRPr="00D41016" w:rsidRDefault="00827C2B" w:rsidP="00A36DA1">
            <w:pPr>
              <w:ind w:left="176"/>
              <w:rPr>
                <w:sz w:val="20"/>
              </w:rPr>
            </w:pPr>
            <w:r w:rsidRPr="00D41016">
              <w:rPr>
                <w:rFonts w:cs="Arial"/>
                <w:sz w:val="20"/>
              </w:rPr>
              <w:t xml:space="preserve">Hodnotí administrátor </w:t>
            </w:r>
          </w:p>
        </w:tc>
        <w:tc>
          <w:tcPr>
            <w:tcW w:w="1987" w:type="dxa"/>
            <w:tcBorders>
              <w:top w:val="single" w:sz="4" w:space="0" w:color="auto"/>
              <w:left w:val="single" w:sz="4" w:space="0" w:color="auto"/>
              <w:bottom w:val="single" w:sz="4" w:space="0" w:color="auto"/>
              <w:right w:val="single" w:sz="4" w:space="0" w:color="auto"/>
            </w:tcBorders>
            <w:hideMark/>
          </w:tcPr>
          <w:p w14:paraId="653DD4A1" w14:textId="77777777" w:rsidR="00827C2B" w:rsidRPr="00D41016" w:rsidRDefault="00827C2B" w:rsidP="00A36DA1">
            <w:pPr>
              <w:jc w:val="center"/>
              <w:rPr>
                <w:rFonts w:cs="Arial"/>
                <w:sz w:val="20"/>
              </w:rPr>
            </w:pPr>
            <w:r w:rsidRPr="00D41016">
              <w:rPr>
                <w:rFonts w:cs="Arial"/>
                <w:sz w:val="20"/>
              </w:rPr>
              <w:t>1–100</w:t>
            </w:r>
          </w:p>
          <w:p w14:paraId="101323A5" w14:textId="77777777" w:rsidR="00827C2B" w:rsidRPr="00D41016" w:rsidRDefault="00827C2B" w:rsidP="00A36DA1">
            <w:pPr>
              <w:jc w:val="center"/>
              <w:rPr>
                <w:sz w:val="20"/>
              </w:rPr>
            </w:pPr>
            <w:r w:rsidRPr="00D41016">
              <w:rPr>
                <w:rFonts w:cs="Arial"/>
                <w:sz w:val="20"/>
              </w:rPr>
              <w:t>1–100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94B2DC8" w14:textId="77777777" w:rsidR="00827C2B" w:rsidRPr="00D41016" w:rsidRDefault="00827C2B" w:rsidP="00A36DA1">
            <w:pPr>
              <w:jc w:val="center"/>
              <w:rPr>
                <w:rFonts w:cs="Arial"/>
                <w:sz w:val="20"/>
              </w:rPr>
            </w:pPr>
            <w:r w:rsidRPr="00D41016">
              <w:rPr>
                <w:rFonts w:cs="Arial"/>
                <w:sz w:val="20"/>
              </w:rPr>
              <w:t>200</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64283E60" w14:textId="77777777" w:rsidR="00827C2B" w:rsidRPr="00D41016" w:rsidRDefault="00827C2B" w:rsidP="00A36DA1">
            <w:pPr>
              <w:jc w:val="center"/>
              <w:rPr>
                <w:rFonts w:cs="Arial"/>
                <w:b/>
                <w:sz w:val="20"/>
              </w:rPr>
            </w:pPr>
          </w:p>
          <w:p w14:paraId="76EDD837" w14:textId="77777777" w:rsidR="00827C2B" w:rsidRPr="00D41016" w:rsidRDefault="00827C2B" w:rsidP="00A36DA1">
            <w:pPr>
              <w:jc w:val="center"/>
              <w:rPr>
                <w:rFonts w:cs="Arial"/>
                <w:b/>
                <w:sz w:val="20"/>
              </w:rPr>
            </w:pPr>
          </w:p>
          <w:p w14:paraId="1D8CB30A" w14:textId="77777777" w:rsidR="00827C2B" w:rsidRPr="00D41016" w:rsidRDefault="00827C2B" w:rsidP="00A36DA1">
            <w:pPr>
              <w:jc w:val="center"/>
              <w:rPr>
                <w:rFonts w:cs="Arial"/>
                <w:b/>
                <w:sz w:val="20"/>
              </w:rPr>
            </w:pPr>
            <w:r w:rsidRPr="00D41016">
              <w:rPr>
                <w:rFonts w:cs="Arial"/>
                <w:b/>
                <w:sz w:val="20"/>
              </w:rPr>
              <w:t>600</w:t>
            </w:r>
          </w:p>
        </w:tc>
      </w:tr>
      <w:tr w:rsidR="00D41016" w:rsidRPr="00D41016" w14:paraId="4C918B9B" w14:textId="77777777" w:rsidTr="00016CDE">
        <w:tc>
          <w:tcPr>
            <w:tcW w:w="819" w:type="dxa"/>
            <w:tcBorders>
              <w:top w:val="single" w:sz="4" w:space="0" w:color="auto"/>
              <w:left w:val="single" w:sz="4" w:space="0" w:color="auto"/>
              <w:bottom w:val="single" w:sz="4" w:space="0" w:color="auto"/>
              <w:right w:val="single" w:sz="4" w:space="0" w:color="auto"/>
            </w:tcBorders>
            <w:hideMark/>
          </w:tcPr>
          <w:p w14:paraId="2C56CB3E" w14:textId="77777777" w:rsidR="00827C2B" w:rsidRPr="00D41016" w:rsidRDefault="00827C2B" w:rsidP="00A36DA1">
            <w:pPr>
              <w:jc w:val="center"/>
              <w:rPr>
                <w:rFonts w:cs="Arial"/>
                <w:b/>
                <w:sz w:val="20"/>
              </w:rPr>
            </w:pPr>
            <w:r w:rsidRPr="00D41016">
              <w:rPr>
                <w:rFonts w:cs="Arial"/>
                <w:b/>
                <w:sz w:val="20"/>
              </w:rPr>
              <w:t>B1</w:t>
            </w:r>
          </w:p>
          <w:p w14:paraId="18BFC3E5" w14:textId="77777777" w:rsidR="00827C2B" w:rsidRPr="00D41016" w:rsidRDefault="00827C2B" w:rsidP="00A36DA1">
            <w:pPr>
              <w:jc w:val="center"/>
              <w:rPr>
                <w:rFonts w:cs="Arial"/>
                <w:b/>
                <w:sz w:val="20"/>
              </w:rPr>
            </w:pPr>
            <w:r w:rsidRPr="00D41016">
              <w:rPr>
                <w:rFonts w:cs="Arial"/>
                <w:b/>
                <w:sz w:val="20"/>
              </w:rPr>
              <w:t>B2</w:t>
            </w:r>
          </w:p>
        </w:tc>
        <w:tc>
          <w:tcPr>
            <w:tcW w:w="2126" w:type="dxa"/>
            <w:tcBorders>
              <w:top w:val="single" w:sz="4" w:space="0" w:color="auto"/>
              <w:left w:val="single" w:sz="4" w:space="0" w:color="auto"/>
              <w:bottom w:val="single" w:sz="4" w:space="0" w:color="auto"/>
              <w:right w:val="single" w:sz="4" w:space="0" w:color="auto"/>
            </w:tcBorders>
            <w:hideMark/>
          </w:tcPr>
          <w:p w14:paraId="0FCAEEC7" w14:textId="77777777" w:rsidR="00827C2B" w:rsidRPr="00D41016" w:rsidRDefault="00827C2B" w:rsidP="00A36DA1">
            <w:pPr>
              <w:ind w:left="176"/>
              <w:jc w:val="left"/>
              <w:rPr>
                <w:sz w:val="20"/>
              </w:rPr>
            </w:pPr>
            <w:r w:rsidRPr="00D41016">
              <w:rPr>
                <w:rFonts w:cs="Arial"/>
                <w:sz w:val="20"/>
              </w:rPr>
              <w:t>Hodnotí poradní orgán</w:t>
            </w:r>
          </w:p>
        </w:tc>
        <w:tc>
          <w:tcPr>
            <w:tcW w:w="1987" w:type="dxa"/>
            <w:tcBorders>
              <w:top w:val="single" w:sz="4" w:space="0" w:color="auto"/>
              <w:left w:val="single" w:sz="4" w:space="0" w:color="auto"/>
              <w:bottom w:val="single" w:sz="4" w:space="0" w:color="auto"/>
              <w:right w:val="single" w:sz="4" w:space="0" w:color="auto"/>
            </w:tcBorders>
            <w:hideMark/>
          </w:tcPr>
          <w:p w14:paraId="7736FFD0" w14:textId="77777777" w:rsidR="00827C2B" w:rsidRPr="00D41016" w:rsidRDefault="00827C2B" w:rsidP="00A36DA1">
            <w:pPr>
              <w:jc w:val="center"/>
              <w:rPr>
                <w:rFonts w:cs="Arial"/>
                <w:sz w:val="20"/>
              </w:rPr>
            </w:pPr>
            <w:r w:rsidRPr="00D41016">
              <w:rPr>
                <w:rFonts w:cs="Arial"/>
                <w:sz w:val="20"/>
              </w:rPr>
              <w:t>1–100</w:t>
            </w:r>
          </w:p>
          <w:p w14:paraId="1400BF42" w14:textId="77777777" w:rsidR="00827C2B" w:rsidRPr="00D41016" w:rsidRDefault="00827C2B" w:rsidP="00A36DA1">
            <w:pPr>
              <w:jc w:val="center"/>
              <w:rPr>
                <w:sz w:val="20"/>
              </w:rPr>
            </w:pPr>
            <w:r w:rsidRPr="00D41016">
              <w:rPr>
                <w:rFonts w:cs="Arial"/>
                <w:sz w:val="20"/>
              </w:rPr>
              <w:t>1–100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BB601A4" w14:textId="77777777" w:rsidR="00827C2B" w:rsidRPr="00D41016" w:rsidRDefault="00827C2B" w:rsidP="00A36DA1">
            <w:pPr>
              <w:jc w:val="center"/>
              <w:rPr>
                <w:rFonts w:cs="Arial"/>
                <w:sz w:val="20"/>
              </w:rPr>
            </w:pPr>
            <w:r w:rsidRPr="00D41016">
              <w:rPr>
                <w:rFonts w:cs="Arial"/>
                <w:sz w:val="20"/>
              </w:rPr>
              <w:t>200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069F967" w14:textId="77777777" w:rsidR="00827C2B" w:rsidRPr="00D41016" w:rsidRDefault="00827C2B" w:rsidP="00A36DA1">
            <w:pPr>
              <w:jc w:val="left"/>
              <w:rPr>
                <w:rFonts w:cs="Arial"/>
                <w:b/>
                <w:sz w:val="20"/>
              </w:rPr>
            </w:pPr>
          </w:p>
        </w:tc>
      </w:tr>
      <w:tr w:rsidR="00D41016" w:rsidRPr="00D41016" w14:paraId="5BDE4C99" w14:textId="77777777" w:rsidTr="00016CDE">
        <w:tc>
          <w:tcPr>
            <w:tcW w:w="819" w:type="dxa"/>
            <w:tcBorders>
              <w:top w:val="single" w:sz="4" w:space="0" w:color="auto"/>
              <w:left w:val="single" w:sz="4" w:space="0" w:color="auto"/>
              <w:bottom w:val="single" w:sz="4" w:space="0" w:color="auto"/>
              <w:right w:val="single" w:sz="4" w:space="0" w:color="auto"/>
            </w:tcBorders>
            <w:hideMark/>
          </w:tcPr>
          <w:p w14:paraId="06A59314" w14:textId="77777777" w:rsidR="00827C2B" w:rsidRPr="00D41016" w:rsidRDefault="00827C2B" w:rsidP="00A36DA1">
            <w:pPr>
              <w:jc w:val="center"/>
              <w:rPr>
                <w:rFonts w:cs="Arial"/>
                <w:b/>
                <w:sz w:val="20"/>
              </w:rPr>
            </w:pPr>
            <w:r w:rsidRPr="00D41016">
              <w:rPr>
                <w:rFonts w:cs="Arial"/>
                <w:b/>
                <w:sz w:val="20"/>
              </w:rPr>
              <w:t>C1</w:t>
            </w:r>
          </w:p>
          <w:p w14:paraId="19080A9C" w14:textId="77777777" w:rsidR="00827C2B" w:rsidRPr="00D41016" w:rsidRDefault="00827C2B" w:rsidP="00A36DA1">
            <w:pPr>
              <w:jc w:val="center"/>
              <w:rPr>
                <w:rFonts w:cs="Arial"/>
                <w:b/>
                <w:sz w:val="20"/>
              </w:rPr>
            </w:pPr>
            <w:r w:rsidRPr="00D41016">
              <w:rPr>
                <w:rFonts w:cs="Arial"/>
                <w:b/>
                <w:sz w:val="20"/>
              </w:rPr>
              <w:t>C2</w:t>
            </w:r>
          </w:p>
        </w:tc>
        <w:tc>
          <w:tcPr>
            <w:tcW w:w="2126" w:type="dxa"/>
            <w:tcBorders>
              <w:top w:val="single" w:sz="4" w:space="0" w:color="auto"/>
              <w:left w:val="single" w:sz="4" w:space="0" w:color="auto"/>
              <w:bottom w:val="single" w:sz="4" w:space="0" w:color="auto"/>
              <w:right w:val="single" w:sz="4" w:space="0" w:color="auto"/>
            </w:tcBorders>
            <w:hideMark/>
          </w:tcPr>
          <w:p w14:paraId="648BB9D1" w14:textId="3B04210B" w:rsidR="00827C2B" w:rsidRPr="00D41016" w:rsidRDefault="00D41016" w:rsidP="00A36DA1">
            <w:pPr>
              <w:ind w:left="176"/>
              <w:jc w:val="left"/>
              <w:rPr>
                <w:sz w:val="20"/>
              </w:rPr>
            </w:pPr>
            <w:r>
              <w:rPr>
                <w:rFonts w:cs="Arial"/>
                <w:sz w:val="20"/>
              </w:rPr>
              <w:t>Hodnotí Rada Olomouckého kraje</w:t>
            </w:r>
          </w:p>
        </w:tc>
        <w:tc>
          <w:tcPr>
            <w:tcW w:w="1987" w:type="dxa"/>
            <w:tcBorders>
              <w:top w:val="single" w:sz="4" w:space="0" w:color="auto"/>
              <w:left w:val="single" w:sz="4" w:space="0" w:color="auto"/>
              <w:bottom w:val="single" w:sz="4" w:space="0" w:color="auto"/>
              <w:right w:val="single" w:sz="4" w:space="0" w:color="auto"/>
            </w:tcBorders>
            <w:hideMark/>
          </w:tcPr>
          <w:p w14:paraId="5F647B23" w14:textId="77777777" w:rsidR="00827C2B" w:rsidRPr="00D41016" w:rsidRDefault="00827C2B" w:rsidP="00A36DA1">
            <w:pPr>
              <w:jc w:val="center"/>
              <w:rPr>
                <w:rFonts w:cs="Arial"/>
                <w:sz w:val="20"/>
              </w:rPr>
            </w:pPr>
            <w:r w:rsidRPr="00D41016">
              <w:rPr>
                <w:rFonts w:cs="Arial"/>
                <w:sz w:val="20"/>
              </w:rPr>
              <w:t>1–100</w:t>
            </w:r>
          </w:p>
          <w:p w14:paraId="2CD4E35B" w14:textId="77777777" w:rsidR="00827C2B" w:rsidRPr="00D41016" w:rsidRDefault="00827C2B" w:rsidP="00A36DA1">
            <w:pPr>
              <w:jc w:val="center"/>
              <w:rPr>
                <w:sz w:val="20"/>
              </w:rPr>
            </w:pPr>
            <w:r w:rsidRPr="00D41016">
              <w:rPr>
                <w:rFonts w:cs="Arial"/>
                <w:sz w:val="20"/>
              </w:rPr>
              <w:t>1–100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E22D446" w14:textId="77777777" w:rsidR="00827C2B" w:rsidRPr="00D41016" w:rsidRDefault="00827C2B" w:rsidP="00A36DA1">
            <w:pPr>
              <w:jc w:val="center"/>
              <w:rPr>
                <w:rFonts w:cs="Arial"/>
                <w:sz w:val="20"/>
              </w:rPr>
            </w:pPr>
            <w:r w:rsidRPr="00D41016">
              <w:rPr>
                <w:rFonts w:cs="Arial"/>
                <w:sz w:val="20"/>
              </w:rPr>
              <w:t>200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93686CE" w14:textId="77777777" w:rsidR="00827C2B" w:rsidRPr="00D41016" w:rsidRDefault="00827C2B" w:rsidP="00A36DA1">
            <w:pPr>
              <w:jc w:val="left"/>
              <w:rPr>
                <w:rFonts w:cs="Arial"/>
                <w:b/>
                <w:sz w:val="20"/>
              </w:rPr>
            </w:pPr>
          </w:p>
        </w:tc>
      </w:tr>
      <w:tr w:rsidR="00D41016" w:rsidRPr="00D41016" w14:paraId="3D9BF1C1" w14:textId="77777777" w:rsidTr="00016CDE">
        <w:tc>
          <w:tcPr>
            <w:tcW w:w="1003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D7986" w14:textId="77777777" w:rsidR="00827C2B" w:rsidRPr="00D41016" w:rsidRDefault="00827C2B" w:rsidP="00A36DA1">
            <w:pPr>
              <w:spacing w:before="80" w:after="80"/>
              <w:jc w:val="center"/>
              <w:rPr>
                <w:rFonts w:cs="Arial"/>
                <w:sz w:val="20"/>
              </w:rPr>
            </w:pPr>
            <w:r w:rsidRPr="00D41016">
              <w:rPr>
                <w:rFonts w:cs="Arial"/>
                <w:b/>
                <w:sz w:val="20"/>
              </w:rPr>
              <w:t xml:space="preserve">VYSVĚTLENÍ BODOVÁNÍ </w:t>
            </w:r>
          </w:p>
        </w:tc>
      </w:tr>
      <w:tr w:rsidR="00D41016" w:rsidRPr="00D41016" w14:paraId="3EEFB9AB" w14:textId="77777777" w:rsidTr="00016CDE">
        <w:tc>
          <w:tcPr>
            <w:tcW w:w="4932" w:type="dxa"/>
            <w:gridSpan w:val="3"/>
            <w:tcBorders>
              <w:top w:val="single" w:sz="4" w:space="0" w:color="auto"/>
              <w:left w:val="single" w:sz="4" w:space="0" w:color="auto"/>
              <w:bottom w:val="single" w:sz="4" w:space="0" w:color="auto"/>
              <w:right w:val="single" w:sz="4" w:space="0" w:color="auto"/>
            </w:tcBorders>
            <w:hideMark/>
          </w:tcPr>
          <w:p w14:paraId="22965E7E" w14:textId="77777777" w:rsidR="00827C2B" w:rsidRPr="00D41016" w:rsidRDefault="00827C2B" w:rsidP="00A36DA1">
            <w:pPr>
              <w:spacing w:before="80" w:after="80"/>
              <w:ind w:left="34"/>
              <w:rPr>
                <w:rFonts w:cs="Arial"/>
                <w:sz w:val="20"/>
              </w:rPr>
            </w:pPr>
            <w:r w:rsidRPr="00D41016">
              <w:rPr>
                <w:rFonts w:cs="Arial"/>
                <w:b/>
                <w:sz w:val="20"/>
              </w:rPr>
              <w:t>PODKLAD PRO ROZHODNUTÍ ŘÍDÍCÍHO ORGÁNU</w:t>
            </w:r>
          </w:p>
        </w:tc>
        <w:tc>
          <w:tcPr>
            <w:tcW w:w="2411" w:type="dxa"/>
            <w:tcBorders>
              <w:top w:val="single" w:sz="4" w:space="0" w:color="auto"/>
              <w:left w:val="single" w:sz="4" w:space="0" w:color="auto"/>
              <w:bottom w:val="single" w:sz="4" w:space="0" w:color="auto"/>
              <w:right w:val="single" w:sz="4" w:space="0" w:color="auto"/>
            </w:tcBorders>
            <w:hideMark/>
          </w:tcPr>
          <w:p w14:paraId="7DB3D865" w14:textId="77777777" w:rsidR="00827C2B" w:rsidRPr="00D41016" w:rsidRDefault="00827C2B" w:rsidP="00A36DA1">
            <w:pPr>
              <w:spacing w:before="80" w:after="80"/>
              <w:ind w:left="34"/>
              <w:rPr>
                <w:rFonts w:cs="Arial"/>
                <w:b/>
                <w:caps/>
                <w:sz w:val="20"/>
              </w:rPr>
            </w:pPr>
            <w:r w:rsidRPr="00D41016">
              <w:rPr>
                <w:rFonts w:cs="Arial"/>
                <w:b/>
                <w:caps/>
                <w:sz w:val="20"/>
              </w:rPr>
              <w:t>Počet DOSAŽENÝCH bodů</w:t>
            </w:r>
          </w:p>
        </w:tc>
        <w:tc>
          <w:tcPr>
            <w:tcW w:w="2694" w:type="dxa"/>
            <w:tcBorders>
              <w:top w:val="single" w:sz="4" w:space="0" w:color="auto"/>
              <w:left w:val="single" w:sz="4" w:space="0" w:color="auto"/>
              <w:bottom w:val="single" w:sz="4" w:space="0" w:color="auto"/>
              <w:right w:val="single" w:sz="4" w:space="0" w:color="auto"/>
            </w:tcBorders>
            <w:hideMark/>
          </w:tcPr>
          <w:p w14:paraId="7781859C" w14:textId="77777777" w:rsidR="00827C2B" w:rsidRPr="00D41016" w:rsidRDefault="00827C2B" w:rsidP="00A36DA1">
            <w:pPr>
              <w:spacing w:before="80" w:after="80"/>
              <w:jc w:val="left"/>
              <w:rPr>
                <w:rFonts w:cs="Arial"/>
                <w:sz w:val="20"/>
              </w:rPr>
            </w:pPr>
            <w:r w:rsidRPr="00D41016">
              <w:rPr>
                <w:rFonts w:cs="Arial"/>
                <w:b/>
                <w:caps/>
                <w:sz w:val="20"/>
              </w:rPr>
              <w:t>Návrh řídícímu ORgánu</w:t>
            </w:r>
          </w:p>
        </w:tc>
      </w:tr>
      <w:tr w:rsidR="00D41016" w:rsidRPr="00D41016" w14:paraId="5E502704" w14:textId="77777777" w:rsidTr="00016CDE">
        <w:tc>
          <w:tcPr>
            <w:tcW w:w="4932" w:type="dxa"/>
            <w:gridSpan w:val="3"/>
            <w:tcBorders>
              <w:top w:val="single" w:sz="4" w:space="0" w:color="auto"/>
              <w:left w:val="single" w:sz="4" w:space="0" w:color="auto"/>
              <w:bottom w:val="single" w:sz="4" w:space="0" w:color="auto"/>
              <w:right w:val="single" w:sz="4" w:space="0" w:color="auto"/>
            </w:tcBorders>
            <w:hideMark/>
          </w:tcPr>
          <w:p w14:paraId="0DB2A2AD" w14:textId="77777777" w:rsidR="00827C2B" w:rsidRPr="00D41016" w:rsidRDefault="00827C2B" w:rsidP="00A36DA1">
            <w:pPr>
              <w:ind w:left="34"/>
              <w:rPr>
                <w:rFonts w:cs="Arial"/>
                <w:sz w:val="20"/>
              </w:rPr>
            </w:pPr>
            <w:r w:rsidRPr="00D41016">
              <w:rPr>
                <w:rFonts w:cs="Arial"/>
                <w:sz w:val="20"/>
              </w:rPr>
              <w:t xml:space="preserve">Hodnocení administrátorem, odborným orgánem, Radou Olomouckého kraje </w:t>
            </w:r>
          </w:p>
          <w:p w14:paraId="19177A40" w14:textId="77777777" w:rsidR="00827C2B" w:rsidRPr="00D41016" w:rsidRDefault="00827C2B" w:rsidP="00A36DA1">
            <w:pPr>
              <w:ind w:left="34"/>
              <w:rPr>
                <w:rFonts w:cs="Arial"/>
                <w:sz w:val="20"/>
              </w:rPr>
            </w:pPr>
            <w:r w:rsidRPr="00D41016">
              <w:rPr>
                <w:rFonts w:cs="Arial"/>
                <w:sz w:val="20"/>
              </w:rPr>
              <w:t>(celkový bodový zisk A1 – C2)</w:t>
            </w:r>
          </w:p>
        </w:tc>
        <w:tc>
          <w:tcPr>
            <w:tcW w:w="2411" w:type="dxa"/>
            <w:tcBorders>
              <w:top w:val="single" w:sz="4" w:space="0" w:color="auto"/>
              <w:left w:val="single" w:sz="4" w:space="0" w:color="auto"/>
              <w:bottom w:val="single" w:sz="4" w:space="0" w:color="auto"/>
              <w:right w:val="single" w:sz="4" w:space="0" w:color="auto"/>
            </w:tcBorders>
            <w:hideMark/>
          </w:tcPr>
          <w:p w14:paraId="34B9B3F4" w14:textId="77777777" w:rsidR="00827C2B" w:rsidRPr="00D41016" w:rsidRDefault="00827C2B" w:rsidP="00A36DA1">
            <w:pPr>
              <w:ind w:left="34"/>
              <w:rPr>
                <w:rFonts w:cs="Arial"/>
                <w:sz w:val="20"/>
              </w:rPr>
            </w:pPr>
            <w:r w:rsidRPr="00D41016">
              <w:rPr>
                <w:rFonts w:cs="Arial"/>
                <w:sz w:val="20"/>
              </w:rPr>
              <w:t>1–200</w:t>
            </w:r>
          </w:p>
        </w:tc>
        <w:tc>
          <w:tcPr>
            <w:tcW w:w="2694" w:type="dxa"/>
            <w:tcBorders>
              <w:top w:val="single" w:sz="4" w:space="0" w:color="auto"/>
              <w:left w:val="single" w:sz="4" w:space="0" w:color="auto"/>
              <w:bottom w:val="single" w:sz="4" w:space="0" w:color="auto"/>
              <w:right w:val="single" w:sz="4" w:space="0" w:color="auto"/>
            </w:tcBorders>
            <w:hideMark/>
          </w:tcPr>
          <w:p w14:paraId="53397526" w14:textId="77777777" w:rsidR="00827C2B" w:rsidRPr="00D41016" w:rsidRDefault="00827C2B" w:rsidP="00A36DA1">
            <w:pPr>
              <w:spacing w:before="120"/>
              <w:rPr>
                <w:rFonts w:cs="Arial"/>
                <w:sz w:val="20"/>
              </w:rPr>
            </w:pPr>
            <w:r w:rsidRPr="00D41016">
              <w:rPr>
                <w:rFonts w:cs="Arial"/>
                <w:sz w:val="20"/>
              </w:rPr>
              <w:t>NEVYHOVĚT</w:t>
            </w:r>
          </w:p>
        </w:tc>
      </w:tr>
      <w:tr w:rsidR="00D41016" w:rsidRPr="00D41016" w14:paraId="3F75E6E0" w14:textId="77777777" w:rsidTr="00016CDE">
        <w:tc>
          <w:tcPr>
            <w:tcW w:w="4932" w:type="dxa"/>
            <w:gridSpan w:val="3"/>
            <w:tcBorders>
              <w:top w:val="single" w:sz="4" w:space="0" w:color="auto"/>
              <w:left w:val="single" w:sz="4" w:space="0" w:color="auto"/>
              <w:bottom w:val="single" w:sz="4" w:space="0" w:color="auto"/>
              <w:right w:val="single" w:sz="4" w:space="0" w:color="auto"/>
            </w:tcBorders>
            <w:hideMark/>
          </w:tcPr>
          <w:p w14:paraId="43F5BA17" w14:textId="77777777" w:rsidR="00827C2B" w:rsidRPr="00D41016" w:rsidRDefault="00827C2B" w:rsidP="00A36DA1">
            <w:pPr>
              <w:ind w:left="34"/>
              <w:rPr>
                <w:rFonts w:cs="Arial"/>
                <w:sz w:val="20"/>
              </w:rPr>
            </w:pPr>
            <w:r w:rsidRPr="00D41016">
              <w:rPr>
                <w:rFonts w:cs="Arial"/>
                <w:sz w:val="20"/>
              </w:rPr>
              <w:t xml:space="preserve">Hodnocení administrátorem, odborným orgánem, Radou Olomouckého kraje </w:t>
            </w:r>
          </w:p>
          <w:p w14:paraId="44F0E4F0" w14:textId="77777777" w:rsidR="00827C2B" w:rsidRPr="00D41016" w:rsidRDefault="00827C2B" w:rsidP="00A36DA1">
            <w:pPr>
              <w:ind w:left="34"/>
              <w:rPr>
                <w:rFonts w:cs="Arial"/>
                <w:b/>
                <w:sz w:val="20"/>
              </w:rPr>
            </w:pPr>
            <w:r w:rsidRPr="00D41016">
              <w:rPr>
                <w:rFonts w:cs="Arial"/>
                <w:sz w:val="20"/>
              </w:rPr>
              <w:lastRenderedPageBreak/>
              <w:t>(celkový bodový zisk A1 – C2)</w:t>
            </w:r>
          </w:p>
        </w:tc>
        <w:tc>
          <w:tcPr>
            <w:tcW w:w="2411" w:type="dxa"/>
            <w:tcBorders>
              <w:top w:val="single" w:sz="4" w:space="0" w:color="auto"/>
              <w:left w:val="single" w:sz="4" w:space="0" w:color="auto"/>
              <w:bottom w:val="single" w:sz="4" w:space="0" w:color="auto"/>
              <w:right w:val="single" w:sz="4" w:space="0" w:color="auto"/>
            </w:tcBorders>
            <w:hideMark/>
          </w:tcPr>
          <w:p w14:paraId="688BAA32" w14:textId="77777777" w:rsidR="00827C2B" w:rsidRPr="00D41016" w:rsidRDefault="00827C2B" w:rsidP="00A36DA1">
            <w:pPr>
              <w:ind w:left="34"/>
              <w:rPr>
                <w:rFonts w:cs="Arial"/>
                <w:sz w:val="20"/>
              </w:rPr>
            </w:pPr>
            <w:r w:rsidRPr="00D41016">
              <w:rPr>
                <w:rFonts w:cs="Arial"/>
                <w:sz w:val="20"/>
              </w:rPr>
              <w:lastRenderedPageBreak/>
              <w:t>201–550</w:t>
            </w:r>
          </w:p>
        </w:tc>
        <w:tc>
          <w:tcPr>
            <w:tcW w:w="2694" w:type="dxa"/>
            <w:tcBorders>
              <w:top w:val="single" w:sz="4" w:space="0" w:color="auto"/>
              <w:left w:val="single" w:sz="4" w:space="0" w:color="auto"/>
              <w:bottom w:val="single" w:sz="4" w:space="0" w:color="auto"/>
              <w:right w:val="single" w:sz="4" w:space="0" w:color="auto"/>
            </w:tcBorders>
            <w:hideMark/>
          </w:tcPr>
          <w:p w14:paraId="510D264A" w14:textId="77777777" w:rsidR="00827C2B" w:rsidRPr="00D41016" w:rsidRDefault="00827C2B" w:rsidP="00A36DA1">
            <w:pPr>
              <w:rPr>
                <w:rFonts w:cs="Arial"/>
                <w:sz w:val="20"/>
              </w:rPr>
            </w:pPr>
            <w:r w:rsidRPr="00D41016">
              <w:rPr>
                <w:rFonts w:cs="Arial"/>
                <w:sz w:val="20"/>
              </w:rPr>
              <w:t>VYHOVĚT</w:t>
            </w:r>
          </w:p>
          <w:p w14:paraId="0082D4D4" w14:textId="77777777" w:rsidR="00827C2B" w:rsidRPr="00D41016" w:rsidRDefault="00827C2B" w:rsidP="00A36DA1">
            <w:pPr>
              <w:rPr>
                <w:rFonts w:cs="Arial"/>
                <w:sz w:val="20"/>
              </w:rPr>
            </w:pPr>
            <w:r w:rsidRPr="00D41016">
              <w:rPr>
                <w:rFonts w:cs="Arial"/>
                <w:sz w:val="20"/>
              </w:rPr>
              <w:t>MŮŽE BÝT KRÁCENO</w:t>
            </w:r>
          </w:p>
          <w:p w14:paraId="362B8ABB" w14:textId="77777777" w:rsidR="00827C2B" w:rsidRPr="00D41016" w:rsidRDefault="00827C2B" w:rsidP="00A36DA1">
            <w:pPr>
              <w:spacing w:after="80"/>
              <w:rPr>
                <w:rFonts w:cs="Arial"/>
                <w:sz w:val="20"/>
              </w:rPr>
            </w:pPr>
            <w:r w:rsidRPr="00D41016">
              <w:rPr>
                <w:rFonts w:cs="Arial"/>
                <w:sz w:val="20"/>
              </w:rPr>
              <w:lastRenderedPageBreak/>
              <w:t>(částečné vyhovění*)</w:t>
            </w:r>
          </w:p>
        </w:tc>
      </w:tr>
      <w:tr w:rsidR="00827C2B" w:rsidRPr="00DC43DB" w14:paraId="3035E55B" w14:textId="77777777" w:rsidTr="00016CDE">
        <w:tc>
          <w:tcPr>
            <w:tcW w:w="4932" w:type="dxa"/>
            <w:gridSpan w:val="3"/>
            <w:tcBorders>
              <w:top w:val="single" w:sz="4" w:space="0" w:color="auto"/>
              <w:left w:val="single" w:sz="4" w:space="0" w:color="auto"/>
              <w:bottom w:val="single" w:sz="4" w:space="0" w:color="auto"/>
              <w:right w:val="single" w:sz="4" w:space="0" w:color="auto"/>
            </w:tcBorders>
            <w:hideMark/>
          </w:tcPr>
          <w:p w14:paraId="2926F47F" w14:textId="77777777" w:rsidR="00827C2B" w:rsidRPr="00D41016" w:rsidRDefault="00827C2B" w:rsidP="00A36DA1">
            <w:pPr>
              <w:ind w:left="34"/>
              <w:rPr>
                <w:rFonts w:cs="Arial"/>
                <w:sz w:val="20"/>
              </w:rPr>
            </w:pPr>
            <w:r w:rsidRPr="00D41016">
              <w:rPr>
                <w:rFonts w:cs="Arial"/>
                <w:sz w:val="20"/>
              </w:rPr>
              <w:lastRenderedPageBreak/>
              <w:t xml:space="preserve">Hodnocení administrátorem, odborným orgánem, Radou Olomouckého kraje </w:t>
            </w:r>
          </w:p>
          <w:p w14:paraId="567E6CCC" w14:textId="77777777" w:rsidR="00827C2B" w:rsidRPr="00D41016" w:rsidRDefault="00827C2B" w:rsidP="00A36DA1">
            <w:pPr>
              <w:ind w:left="34"/>
              <w:rPr>
                <w:rFonts w:cs="Arial"/>
                <w:b/>
                <w:sz w:val="20"/>
              </w:rPr>
            </w:pPr>
            <w:r w:rsidRPr="00D41016">
              <w:rPr>
                <w:rFonts w:cs="Arial"/>
                <w:sz w:val="20"/>
              </w:rPr>
              <w:t>(celkový bodový zisk A1 – C2)</w:t>
            </w:r>
          </w:p>
        </w:tc>
        <w:tc>
          <w:tcPr>
            <w:tcW w:w="2411" w:type="dxa"/>
            <w:tcBorders>
              <w:top w:val="single" w:sz="4" w:space="0" w:color="auto"/>
              <w:left w:val="single" w:sz="4" w:space="0" w:color="auto"/>
              <w:bottom w:val="single" w:sz="4" w:space="0" w:color="auto"/>
              <w:right w:val="single" w:sz="4" w:space="0" w:color="auto"/>
            </w:tcBorders>
            <w:hideMark/>
          </w:tcPr>
          <w:p w14:paraId="4B20C4F2" w14:textId="77777777" w:rsidR="00827C2B" w:rsidRPr="00D41016" w:rsidRDefault="00827C2B" w:rsidP="00A36DA1">
            <w:pPr>
              <w:ind w:left="34"/>
              <w:rPr>
                <w:rFonts w:cs="Arial"/>
                <w:sz w:val="20"/>
              </w:rPr>
            </w:pPr>
            <w:r w:rsidRPr="00D41016">
              <w:rPr>
                <w:rFonts w:cs="Arial"/>
                <w:sz w:val="20"/>
              </w:rPr>
              <w:t>551–600</w:t>
            </w:r>
          </w:p>
        </w:tc>
        <w:tc>
          <w:tcPr>
            <w:tcW w:w="2694" w:type="dxa"/>
            <w:tcBorders>
              <w:top w:val="single" w:sz="4" w:space="0" w:color="auto"/>
              <w:left w:val="single" w:sz="4" w:space="0" w:color="auto"/>
              <w:bottom w:val="single" w:sz="4" w:space="0" w:color="auto"/>
              <w:right w:val="single" w:sz="4" w:space="0" w:color="auto"/>
            </w:tcBorders>
            <w:hideMark/>
          </w:tcPr>
          <w:p w14:paraId="433054E6" w14:textId="77777777" w:rsidR="00827C2B" w:rsidRPr="00D41016" w:rsidRDefault="00827C2B" w:rsidP="00A36DA1">
            <w:pPr>
              <w:spacing w:before="120"/>
              <w:rPr>
                <w:rFonts w:cs="Arial"/>
                <w:sz w:val="20"/>
              </w:rPr>
            </w:pPr>
            <w:r w:rsidRPr="00D41016">
              <w:rPr>
                <w:rFonts w:cs="Arial"/>
                <w:sz w:val="20"/>
              </w:rPr>
              <w:t>VYHOVĚT</w:t>
            </w:r>
          </w:p>
        </w:tc>
      </w:tr>
    </w:tbl>
    <w:p w14:paraId="1EAC99D2" w14:textId="77777777" w:rsidR="00827C2B" w:rsidRPr="00DC43DB" w:rsidRDefault="00827C2B" w:rsidP="00827C2B">
      <w:pPr>
        <w:ind w:left="708"/>
        <w:rPr>
          <w:rFonts w:cs="Arial"/>
          <w:i/>
          <w:sz w:val="20"/>
        </w:rPr>
      </w:pPr>
      <w:r w:rsidRPr="00DC43DB">
        <w:rPr>
          <w:rFonts w:cs="Arial"/>
          <w:i/>
          <w:iCs/>
          <w:sz w:val="20"/>
        </w:rPr>
        <w:t xml:space="preserve">*Může být vyhověno částečně nebo v plné výši. </w:t>
      </w:r>
      <w:r w:rsidRPr="00DC43DB">
        <w:rPr>
          <w:rFonts w:cs="Arial"/>
          <w:i/>
          <w:sz w:val="20"/>
        </w:rPr>
        <w:t>Ke krácení požadavku dojde především v případech převisu žádostí a nedostatku finančních prostředků, které jsou v daném dotačním titulu k dispozici.</w:t>
      </w:r>
    </w:p>
    <w:p w14:paraId="5E95C4E2" w14:textId="77777777" w:rsidR="00E6114F" w:rsidRPr="009903A3" w:rsidRDefault="00E6114F" w:rsidP="00E6114F">
      <w:pPr>
        <w:tabs>
          <w:tab w:val="left" w:pos="851"/>
        </w:tabs>
        <w:rPr>
          <w:rFonts w:cs="Arial"/>
          <w:b/>
          <w:bCs/>
        </w:rPr>
      </w:pPr>
    </w:p>
    <w:p w14:paraId="32AF09C3" w14:textId="4762DCD3" w:rsidR="008F2A0B" w:rsidRPr="00D41016" w:rsidRDefault="008F2A0B" w:rsidP="008F2A0B">
      <w:pPr>
        <w:pStyle w:val="Odstavecseseznamem"/>
        <w:numPr>
          <w:ilvl w:val="1"/>
          <w:numId w:val="36"/>
        </w:numPr>
        <w:ind w:hanging="862"/>
        <w:rPr>
          <w:rFonts w:ascii="Arial" w:hAnsi="Arial" w:cs="Arial"/>
          <w:bCs/>
          <w:sz w:val="22"/>
          <w:szCs w:val="22"/>
        </w:rPr>
      </w:pPr>
      <w:r w:rsidRPr="00804400">
        <w:rPr>
          <w:rFonts w:ascii="Arial" w:hAnsi="Arial" w:cs="Arial"/>
          <w:bCs/>
          <w:sz w:val="22"/>
          <w:szCs w:val="22"/>
        </w:rPr>
        <w:t xml:space="preserve">Administrátor </w:t>
      </w:r>
      <w:r w:rsidRPr="00D41016">
        <w:rPr>
          <w:rFonts w:ascii="Arial" w:hAnsi="Arial" w:cs="Arial"/>
          <w:bCs/>
          <w:sz w:val="22"/>
          <w:szCs w:val="22"/>
        </w:rPr>
        <w:t>předloží přijaté žádosti i s bodovým hodnocením kritérií A příslušnému poradnímu orgánu Komisi pro kulturu a památkovou péči.</w:t>
      </w:r>
    </w:p>
    <w:p w14:paraId="00165AC1" w14:textId="77777777" w:rsidR="008F2A0B" w:rsidRPr="00804400" w:rsidRDefault="008F2A0B" w:rsidP="008F2A0B">
      <w:pPr>
        <w:pStyle w:val="Odstavecseseznamem"/>
        <w:ind w:left="862"/>
        <w:rPr>
          <w:rFonts w:ascii="Arial" w:hAnsi="Arial" w:cs="Arial"/>
          <w:bCs/>
          <w:color w:val="0000FF"/>
          <w:sz w:val="22"/>
          <w:szCs w:val="22"/>
        </w:rPr>
      </w:pPr>
      <w:r w:rsidRPr="00804400">
        <w:rPr>
          <w:rFonts w:ascii="Arial" w:hAnsi="Arial" w:cs="Arial"/>
          <w:bCs/>
          <w:color w:val="FF0000"/>
        </w:rPr>
        <w:t xml:space="preserve"> </w:t>
      </w:r>
    </w:p>
    <w:p w14:paraId="74A45A94" w14:textId="77777777" w:rsidR="008F2A0B" w:rsidRPr="00804400" w:rsidRDefault="008F2A0B" w:rsidP="008F2A0B">
      <w:pPr>
        <w:numPr>
          <w:ilvl w:val="1"/>
          <w:numId w:val="36"/>
        </w:numPr>
        <w:spacing w:after="0"/>
        <w:ind w:left="851" w:hanging="851"/>
        <w:rPr>
          <w:rFonts w:cs="Arial"/>
          <w:bCs/>
          <w:sz w:val="22"/>
          <w:szCs w:val="22"/>
        </w:rPr>
      </w:pPr>
      <w:r w:rsidRPr="00804400">
        <w:rPr>
          <w:rFonts w:cs="Arial"/>
          <w:bCs/>
          <w:sz w:val="22"/>
          <w:szCs w:val="22"/>
        </w:rPr>
        <w:t xml:space="preserve">Poradní orgán provede hodnocení žádostí z odborného pohledu </w:t>
      </w:r>
      <w:r w:rsidRPr="00804400">
        <w:rPr>
          <w:rFonts w:cs="Arial"/>
          <w:bCs/>
          <w:sz w:val="22"/>
          <w:szCs w:val="22"/>
        </w:rPr>
        <w:br/>
        <w:t>(kritéria B).</w:t>
      </w:r>
    </w:p>
    <w:p w14:paraId="6033D002" w14:textId="77777777" w:rsidR="008F2A0B" w:rsidRPr="00804400" w:rsidRDefault="008F2A0B" w:rsidP="008F2A0B">
      <w:pPr>
        <w:tabs>
          <w:tab w:val="left" w:pos="851"/>
          <w:tab w:val="left" w:pos="7500"/>
        </w:tabs>
        <w:rPr>
          <w:rFonts w:cs="Arial"/>
          <w:bCs/>
          <w:sz w:val="22"/>
          <w:szCs w:val="22"/>
        </w:rPr>
      </w:pPr>
      <w:r w:rsidRPr="00804400">
        <w:rPr>
          <w:rFonts w:cs="Arial"/>
          <w:bCs/>
          <w:sz w:val="22"/>
          <w:szCs w:val="22"/>
        </w:rPr>
        <w:tab/>
      </w:r>
    </w:p>
    <w:p w14:paraId="3EBFC819" w14:textId="5D884078" w:rsidR="008F2A0B" w:rsidRPr="00D41016" w:rsidRDefault="008F2A0B" w:rsidP="008F2A0B">
      <w:pPr>
        <w:numPr>
          <w:ilvl w:val="1"/>
          <w:numId w:val="36"/>
        </w:numPr>
        <w:spacing w:after="0"/>
        <w:ind w:left="851" w:hanging="851"/>
        <w:rPr>
          <w:rFonts w:cs="Arial"/>
          <w:bCs/>
          <w:sz w:val="22"/>
          <w:szCs w:val="22"/>
        </w:rPr>
      </w:pPr>
      <w:r w:rsidRPr="00804400">
        <w:rPr>
          <w:rFonts w:cs="Arial"/>
          <w:bCs/>
          <w:sz w:val="22"/>
          <w:szCs w:val="22"/>
        </w:rPr>
        <w:t xml:space="preserve">Po vyhodnocení v poradním orgánu </w:t>
      </w:r>
      <w:r w:rsidRPr="00D41016">
        <w:rPr>
          <w:rFonts w:cs="Arial"/>
          <w:bCs/>
          <w:sz w:val="22"/>
          <w:szCs w:val="22"/>
        </w:rPr>
        <w:t xml:space="preserve">budou přijaté žádosti o dotace v dotačním titulu (podstatné náležitosti žádostí) seřazeny dle dosaženého bodového zisku. Rada Olomouckého kraje provede hodnocení v rovině kritérií C. </w:t>
      </w:r>
    </w:p>
    <w:p w14:paraId="5E6C4C15" w14:textId="77777777" w:rsidR="008F2A0B" w:rsidRPr="00804400" w:rsidRDefault="008F2A0B" w:rsidP="008F2A0B">
      <w:pPr>
        <w:tabs>
          <w:tab w:val="left" w:pos="851"/>
        </w:tabs>
        <w:spacing w:after="0"/>
        <w:ind w:left="851"/>
        <w:jc w:val="left"/>
        <w:rPr>
          <w:rFonts w:cs="Arial"/>
          <w:bCs/>
          <w:sz w:val="22"/>
          <w:szCs w:val="22"/>
        </w:rPr>
      </w:pPr>
      <w:r w:rsidRPr="00804400">
        <w:rPr>
          <w:rFonts w:cs="Arial"/>
          <w:bCs/>
          <w:sz w:val="22"/>
          <w:szCs w:val="22"/>
        </w:rPr>
        <w:t xml:space="preserve"> </w:t>
      </w:r>
    </w:p>
    <w:p w14:paraId="7BAFBC22" w14:textId="77777777" w:rsidR="008F2A0B" w:rsidRPr="00D41016" w:rsidRDefault="008F2A0B" w:rsidP="008F2A0B">
      <w:pPr>
        <w:numPr>
          <w:ilvl w:val="1"/>
          <w:numId w:val="36"/>
        </w:numPr>
        <w:spacing w:after="0"/>
        <w:ind w:left="851" w:hanging="851"/>
        <w:rPr>
          <w:rFonts w:cs="Arial"/>
          <w:bCs/>
          <w:sz w:val="22"/>
          <w:szCs w:val="22"/>
        </w:rPr>
      </w:pPr>
      <w:r w:rsidRPr="00804400">
        <w:rPr>
          <w:rFonts w:cs="Arial"/>
          <w:bCs/>
          <w:sz w:val="22"/>
          <w:szCs w:val="22"/>
        </w:rPr>
        <w:t xml:space="preserve">Řídící orgán rozhodne o poskytnutí dotace posouzením kritérií uvedených v žádosti, zejména </w:t>
      </w:r>
      <w:r w:rsidRPr="00D41016">
        <w:rPr>
          <w:rFonts w:cs="Arial"/>
          <w:bCs/>
          <w:sz w:val="22"/>
          <w:szCs w:val="22"/>
        </w:rPr>
        <w:t xml:space="preserve">pak vzhledem k dosaženému bodovému hodnocení žádosti, k popisu konkrétního účelu a cíle projektu, očekávaných přínosů akce, účelu vynaložení dotačních prostředků. </w:t>
      </w:r>
    </w:p>
    <w:p w14:paraId="1FD163E2" w14:textId="77777777" w:rsidR="008F2A0B" w:rsidRPr="00D41016" w:rsidRDefault="008F2A0B" w:rsidP="008F2A0B">
      <w:pPr>
        <w:tabs>
          <w:tab w:val="left" w:pos="851"/>
        </w:tabs>
        <w:ind w:left="851"/>
        <w:rPr>
          <w:rFonts w:cs="Arial"/>
          <w:bCs/>
          <w:i/>
          <w:sz w:val="22"/>
          <w:szCs w:val="22"/>
        </w:rPr>
      </w:pPr>
      <w:r w:rsidRPr="00D41016">
        <w:rPr>
          <w:rFonts w:cs="Arial"/>
          <w:b/>
          <w:bCs/>
          <w:sz w:val="22"/>
          <w:szCs w:val="22"/>
        </w:rPr>
        <w:t xml:space="preserve">Řídící orgán při posuzování bodového hodnocení přihlíží zejména k hranici dosaženého bodového zisku, </w:t>
      </w:r>
      <w:r w:rsidRPr="00D41016">
        <w:rPr>
          <w:rFonts w:cs="Arial"/>
          <w:bCs/>
          <w:sz w:val="22"/>
          <w:szCs w:val="22"/>
        </w:rPr>
        <w:t xml:space="preserve">přičemž </w:t>
      </w:r>
      <w:r w:rsidRPr="00D41016">
        <w:rPr>
          <w:rFonts w:cs="Arial"/>
          <w:b/>
          <w:bCs/>
          <w:sz w:val="22"/>
          <w:szCs w:val="22"/>
        </w:rPr>
        <w:t>žádostem s dosaženým počtem bodů do 200 včetně nebude vyhověno</w:t>
      </w:r>
      <w:r w:rsidRPr="00D41016">
        <w:rPr>
          <w:rFonts w:cs="Arial"/>
          <w:bCs/>
          <w:sz w:val="22"/>
          <w:szCs w:val="22"/>
        </w:rPr>
        <w:t xml:space="preserve"> a v případě žádostí s dosaženým počtem bodů </w:t>
      </w:r>
      <w:r w:rsidRPr="00D41016">
        <w:rPr>
          <w:rFonts w:cs="Arial"/>
          <w:b/>
          <w:bCs/>
          <w:sz w:val="22"/>
          <w:szCs w:val="22"/>
        </w:rPr>
        <w:t>od 201 do 550 bodů včetně může být žádosti vyhověno v plné výši nebo pouze částečně</w:t>
      </w:r>
      <w:r w:rsidRPr="00D41016">
        <w:rPr>
          <w:rFonts w:cs="Arial"/>
          <w:bCs/>
          <w:sz w:val="22"/>
          <w:szCs w:val="22"/>
        </w:rPr>
        <w:t>. Řídící orgán o snížení požadované částky dotace rozhoduje s ohledem na celkovou finanční alokaci pro konkrétní dotační titul a množství a kvalitu všech žádostí, hodnocených v konkrétním dotačním titulu.</w:t>
      </w:r>
    </w:p>
    <w:p w14:paraId="3EF18E92" w14:textId="77777777" w:rsidR="008F2A0B" w:rsidRPr="00D41016" w:rsidRDefault="008F2A0B" w:rsidP="008F2A0B">
      <w:pPr>
        <w:pStyle w:val="Odstavecseseznamem"/>
        <w:numPr>
          <w:ilvl w:val="1"/>
          <w:numId w:val="36"/>
        </w:numPr>
        <w:ind w:left="851" w:hanging="851"/>
        <w:jc w:val="both"/>
        <w:rPr>
          <w:rFonts w:ascii="Arial" w:hAnsi="Arial" w:cs="Arial"/>
          <w:bCs/>
          <w:sz w:val="22"/>
          <w:szCs w:val="22"/>
        </w:rPr>
      </w:pPr>
      <w:r w:rsidRPr="00D41016">
        <w:rPr>
          <w:rFonts w:ascii="Arial" w:hAnsi="Arial" w:cs="Arial"/>
          <w:bCs/>
          <w:sz w:val="22"/>
          <w:szCs w:val="22"/>
        </w:rPr>
        <w:t xml:space="preserve">Lhůta pro rozhodnutí o žádostech činí 90 dnů od data ukončení lhůty pro podávání žádostí. </w:t>
      </w:r>
    </w:p>
    <w:p w14:paraId="53F75D17" w14:textId="77777777" w:rsidR="008F2A0B" w:rsidRPr="00D41016" w:rsidRDefault="008F2A0B" w:rsidP="008F2A0B">
      <w:pPr>
        <w:tabs>
          <w:tab w:val="left" w:pos="851"/>
        </w:tabs>
        <w:spacing w:after="0"/>
        <w:ind w:left="851"/>
        <w:jc w:val="left"/>
        <w:rPr>
          <w:rFonts w:cs="Arial"/>
          <w:bCs/>
          <w:sz w:val="22"/>
          <w:szCs w:val="22"/>
        </w:rPr>
      </w:pPr>
    </w:p>
    <w:p w14:paraId="53BB2454" w14:textId="1C43E7B0" w:rsidR="008F2A0B" w:rsidRPr="00D41016" w:rsidRDefault="008F2A0B" w:rsidP="008F2A0B">
      <w:pPr>
        <w:pStyle w:val="Odstavecseseznamem"/>
        <w:numPr>
          <w:ilvl w:val="1"/>
          <w:numId w:val="36"/>
        </w:numPr>
        <w:ind w:hanging="862"/>
        <w:rPr>
          <w:rFonts w:ascii="Arial" w:hAnsi="Arial" w:cs="Arial"/>
          <w:bCs/>
          <w:sz w:val="22"/>
          <w:szCs w:val="22"/>
        </w:rPr>
      </w:pPr>
      <w:r w:rsidRPr="00D41016">
        <w:rPr>
          <w:rFonts w:ascii="Arial" w:hAnsi="Arial" w:cs="Arial"/>
          <w:bCs/>
          <w:sz w:val="22"/>
          <w:szCs w:val="22"/>
        </w:rPr>
        <w:t>V případě, že v některém dotačním titulu dojde k nedočerpání finančních prostředků, může řídící orgán rozhodnout o převodu těchto finančních prostředků do jiného dotačního titulu.</w:t>
      </w:r>
    </w:p>
    <w:p w14:paraId="4D6D96B6" w14:textId="77777777" w:rsidR="008F2A0B" w:rsidRPr="009903A3" w:rsidRDefault="008F2A0B" w:rsidP="008F2A0B">
      <w:pPr>
        <w:tabs>
          <w:tab w:val="left" w:pos="851"/>
        </w:tabs>
        <w:rPr>
          <w:rFonts w:cs="Arial"/>
          <w:bCs/>
          <w:color w:val="FF0000"/>
          <w:sz w:val="22"/>
          <w:szCs w:val="22"/>
        </w:rPr>
      </w:pPr>
    </w:p>
    <w:p w14:paraId="003BA90D" w14:textId="77777777" w:rsidR="008F2A0B" w:rsidRPr="009903A3" w:rsidRDefault="008F2A0B" w:rsidP="008F2A0B">
      <w:pPr>
        <w:numPr>
          <w:ilvl w:val="1"/>
          <w:numId w:val="36"/>
        </w:numPr>
        <w:spacing w:after="0"/>
        <w:ind w:left="851" w:hanging="851"/>
        <w:rPr>
          <w:rFonts w:cs="Arial"/>
          <w:bCs/>
          <w:sz w:val="22"/>
          <w:szCs w:val="22"/>
        </w:rPr>
      </w:pPr>
      <w:r w:rsidRPr="009903A3">
        <w:rPr>
          <w:rFonts w:cs="Arial"/>
          <w:bCs/>
          <w:sz w:val="22"/>
          <w:szCs w:val="22"/>
        </w:rPr>
        <w:t>Na poskytnutí dotace není právní nárok. Poskytnutím dotace se nezakládá nárok na poskytnutí další dotace z rozpočtu Olomouckého kraje či jiných zdrojů státního rozpočtu nebo státních fondů.</w:t>
      </w:r>
    </w:p>
    <w:p w14:paraId="0BD0FE8A" w14:textId="77777777" w:rsidR="008F2A0B" w:rsidRPr="009903A3" w:rsidRDefault="008F2A0B" w:rsidP="008F2A0B">
      <w:pPr>
        <w:tabs>
          <w:tab w:val="left" w:pos="851"/>
        </w:tabs>
        <w:spacing w:after="0"/>
        <w:ind w:left="851"/>
        <w:jc w:val="left"/>
        <w:rPr>
          <w:rFonts w:cs="Arial"/>
          <w:bCs/>
          <w:sz w:val="22"/>
          <w:szCs w:val="22"/>
        </w:rPr>
      </w:pPr>
    </w:p>
    <w:p w14:paraId="6BC1AB0E" w14:textId="77777777" w:rsidR="008F2A0B" w:rsidRPr="009903A3" w:rsidRDefault="008F2A0B" w:rsidP="008F2A0B">
      <w:pPr>
        <w:numPr>
          <w:ilvl w:val="1"/>
          <w:numId w:val="36"/>
        </w:numPr>
        <w:shd w:val="clear" w:color="auto" w:fill="FFFFFF" w:themeFill="background1"/>
        <w:spacing w:after="0"/>
        <w:ind w:left="851" w:hanging="851"/>
        <w:rPr>
          <w:rFonts w:cs="Arial"/>
          <w:b/>
          <w:caps/>
          <w:color w:val="808080" w:themeColor="background1" w:themeShade="80"/>
          <w:sz w:val="22"/>
          <w:szCs w:val="22"/>
        </w:rPr>
      </w:pPr>
      <w:r w:rsidRPr="009903A3">
        <w:rPr>
          <w:rFonts w:cs="Arial"/>
          <w:bCs/>
          <w:sz w:val="22"/>
          <w:szCs w:val="22"/>
        </w:rPr>
        <w:t xml:space="preserve">Informaci o poskytnutí či neposkytnutí dotace zašle administrátor žadatelům nejpozději </w:t>
      </w:r>
      <w:r w:rsidRPr="009903A3">
        <w:rPr>
          <w:rFonts w:cs="Arial"/>
          <w:b/>
          <w:bCs/>
          <w:sz w:val="22"/>
          <w:szCs w:val="22"/>
        </w:rPr>
        <w:t>do 15 dnů</w:t>
      </w:r>
      <w:r w:rsidRPr="009903A3">
        <w:rPr>
          <w:rFonts w:cs="Arial"/>
          <w:bCs/>
          <w:sz w:val="22"/>
          <w:szCs w:val="22"/>
        </w:rPr>
        <w:t xml:space="preserve"> po rozhodnutí řídícího orgánu. </w:t>
      </w:r>
    </w:p>
    <w:p w14:paraId="7FCC25C5" w14:textId="77777777" w:rsidR="00E6114F" w:rsidRPr="009903A3" w:rsidRDefault="00E6114F" w:rsidP="00E6114F">
      <w:pPr>
        <w:spacing w:after="0"/>
        <w:ind w:left="720"/>
        <w:contextualSpacing/>
        <w:jc w:val="left"/>
        <w:rPr>
          <w:rFonts w:cs="Arial"/>
          <w:b/>
          <w:caps/>
          <w:color w:val="808080" w:themeColor="background1" w:themeShade="80"/>
          <w:sz w:val="22"/>
          <w:szCs w:val="22"/>
        </w:rPr>
      </w:pPr>
    </w:p>
    <w:p w14:paraId="55D1E4A3" w14:textId="77777777" w:rsidR="00E6114F" w:rsidRPr="009903A3" w:rsidRDefault="00E6114F" w:rsidP="00A648F9">
      <w:pPr>
        <w:spacing w:after="0"/>
        <w:contextualSpacing/>
        <w:jc w:val="left"/>
        <w:rPr>
          <w:rFonts w:cs="Arial"/>
          <w:sz w:val="20"/>
        </w:rPr>
      </w:pPr>
    </w:p>
    <w:p w14:paraId="703D149B" w14:textId="77777777" w:rsidR="00E6114F" w:rsidRPr="009903A3" w:rsidRDefault="00E6114F" w:rsidP="00F56788">
      <w:pPr>
        <w:numPr>
          <w:ilvl w:val="0"/>
          <w:numId w:val="36"/>
        </w:numPr>
        <w:autoSpaceDE w:val="0"/>
        <w:autoSpaceDN w:val="0"/>
        <w:adjustRightInd w:val="0"/>
        <w:spacing w:before="120"/>
        <w:ind w:left="284" w:hanging="357"/>
        <w:contextualSpacing/>
        <w:rPr>
          <w:rFonts w:cs="Arial"/>
          <w:b/>
          <w:bCs/>
          <w:szCs w:val="24"/>
        </w:rPr>
      </w:pPr>
      <w:r w:rsidRPr="009903A3">
        <w:rPr>
          <w:rFonts w:cs="Arial"/>
          <w:b/>
          <w:bCs/>
          <w:szCs w:val="24"/>
        </w:rPr>
        <w:t xml:space="preserve"> Obecné podmínky pro poskytování dotací </w:t>
      </w:r>
    </w:p>
    <w:p w14:paraId="724C84E1" w14:textId="77777777" w:rsidR="00E6114F" w:rsidRPr="009903A3" w:rsidRDefault="00E6114F" w:rsidP="00E6114F">
      <w:pPr>
        <w:autoSpaceDE w:val="0"/>
        <w:autoSpaceDN w:val="0"/>
        <w:adjustRightInd w:val="0"/>
        <w:spacing w:before="120"/>
        <w:ind w:left="284"/>
        <w:jc w:val="left"/>
        <w:rPr>
          <w:rFonts w:eastAsiaTheme="minorHAnsi" w:cs="Arial"/>
          <w:color w:val="000000"/>
          <w:sz w:val="23"/>
          <w:szCs w:val="23"/>
          <w:lang w:eastAsia="en-US"/>
        </w:rPr>
      </w:pPr>
    </w:p>
    <w:p w14:paraId="7C928E44" w14:textId="77777777" w:rsidR="00E6114F" w:rsidRPr="009903A3" w:rsidRDefault="00E6114F" w:rsidP="00F56788">
      <w:pPr>
        <w:numPr>
          <w:ilvl w:val="1"/>
          <w:numId w:val="36"/>
        </w:numPr>
        <w:spacing w:after="0"/>
        <w:ind w:left="851" w:hanging="851"/>
        <w:rPr>
          <w:rFonts w:cs="Arial"/>
          <w:strike/>
          <w:sz w:val="22"/>
          <w:szCs w:val="22"/>
        </w:rPr>
      </w:pPr>
      <w:r w:rsidRPr="009903A3">
        <w:rPr>
          <w:rFonts w:cs="Arial"/>
          <w:b/>
          <w:sz w:val="22"/>
          <w:szCs w:val="22"/>
        </w:rPr>
        <w:t xml:space="preserve">Povinnosti žadatele o dotaci z rozpočtu Olomouckého kraje. </w:t>
      </w:r>
    </w:p>
    <w:p w14:paraId="1D68C183" w14:textId="77777777" w:rsidR="00E6114F" w:rsidRPr="009903A3" w:rsidRDefault="00E6114F" w:rsidP="00E6114F">
      <w:pPr>
        <w:rPr>
          <w:rFonts w:cs="Arial"/>
          <w:sz w:val="22"/>
          <w:szCs w:val="22"/>
        </w:rPr>
      </w:pPr>
    </w:p>
    <w:p w14:paraId="56D48D57" w14:textId="77777777" w:rsidR="00E6114F" w:rsidRPr="009903A3" w:rsidRDefault="00E6114F" w:rsidP="00E6114F">
      <w:pPr>
        <w:rPr>
          <w:rFonts w:cs="Arial"/>
          <w:strike/>
          <w:sz w:val="22"/>
          <w:szCs w:val="22"/>
        </w:rPr>
      </w:pPr>
      <w:r w:rsidRPr="009903A3">
        <w:rPr>
          <w:rFonts w:cs="Arial"/>
          <w:sz w:val="22"/>
          <w:szCs w:val="22"/>
        </w:rPr>
        <w:lastRenderedPageBreak/>
        <w:t xml:space="preserve">Žadatel je povinen k datu podání žádosti doložit povinné náležitosti. Dotaci lze poskytnout jen tomu žadateli: </w:t>
      </w:r>
    </w:p>
    <w:p w14:paraId="333F18C6" w14:textId="77777777" w:rsidR="008F2A0B" w:rsidRPr="00D41016" w:rsidRDefault="008F2A0B" w:rsidP="008F2A0B">
      <w:pPr>
        <w:numPr>
          <w:ilvl w:val="0"/>
          <w:numId w:val="5"/>
        </w:numPr>
        <w:spacing w:after="0"/>
        <w:ind w:hanging="784"/>
        <w:rPr>
          <w:rFonts w:cs="Arial"/>
          <w:i/>
          <w:sz w:val="22"/>
          <w:szCs w:val="22"/>
        </w:rPr>
      </w:pPr>
      <w:r w:rsidRPr="009903A3">
        <w:rPr>
          <w:rFonts w:cs="Arial"/>
          <w:sz w:val="22"/>
          <w:szCs w:val="22"/>
        </w:rPr>
        <w:t xml:space="preserve">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w:t>
      </w:r>
      <w:r w:rsidRPr="00D41016">
        <w:rPr>
          <w:rFonts w:cs="Arial"/>
          <w:sz w:val="22"/>
          <w:szCs w:val="22"/>
        </w:rPr>
        <w:t>kalendář nebo jiný odklad původní lhůty splatnosti);</w:t>
      </w:r>
    </w:p>
    <w:p w14:paraId="16A6396D" w14:textId="77777777" w:rsidR="008F2A0B" w:rsidRPr="00D41016" w:rsidRDefault="008F2A0B" w:rsidP="008F2A0B">
      <w:pPr>
        <w:numPr>
          <w:ilvl w:val="0"/>
          <w:numId w:val="5"/>
        </w:numPr>
        <w:spacing w:after="0"/>
        <w:ind w:hanging="784"/>
        <w:rPr>
          <w:rFonts w:cs="Arial"/>
          <w:b/>
          <w:i/>
          <w:sz w:val="22"/>
          <w:szCs w:val="22"/>
          <w:u w:val="single"/>
        </w:rPr>
      </w:pPr>
      <w:r w:rsidRPr="00D41016">
        <w:rPr>
          <w:rFonts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1F5C7BE" w14:textId="77777777" w:rsidR="008F2A0B" w:rsidRPr="00D41016" w:rsidRDefault="008F2A0B" w:rsidP="008F2A0B">
      <w:pPr>
        <w:numPr>
          <w:ilvl w:val="0"/>
          <w:numId w:val="5"/>
        </w:numPr>
        <w:spacing w:after="0"/>
        <w:ind w:hanging="784"/>
        <w:rPr>
          <w:rFonts w:cs="Arial"/>
          <w:i/>
          <w:sz w:val="22"/>
          <w:szCs w:val="22"/>
        </w:rPr>
      </w:pPr>
      <w:r w:rsidRPr="00D41016">
        <w:rPr>
          <w:rFonts w:cs="Arial"/>
          <w:sz w:val="22"/>
          <w:szCs w:val="22"/>
        </w:rPr>
        <w:t xml:space="preserve">kterému nebyl soudem nebo správním orgánem uložen zákaz činnosti nebo </w:t>
      </w:r>
    </w:p>
    <w:p w14:paraId="4CFC7FE4" w14:textId="0A9B677C" w:rsidR="008F2A0B" w:rsidRPr="00D41016" w:rsidRDefault="008F2A0B" w:rsidP="008F2A0B">
      <w:pPr>
        <w:spacing w:after="0"/>
        <w:ind w:left="1633"/>
        <w:rPr>
          <w:rFonts w:cs="Arial"/>
          <w:sz w:val="22"/>
          <w:szCs w:val="22"/>
        </w:rPr>
      </w:pPr>
      <w:r w:rsidRPr="00D41016">
        <w:rPr>
          <w:rFonts w:cs="Arial"/>
          <w:sz w:val="22"/>
          <w:szCs w:val="22"/>
        </w:rPr>
        <w:t xml:space="preserve">zrušeno oprávnění k činnosti týkající se jeho předmětu podnikání a/nebo související s akcí, na kterou má být poskytována dotace; </w:t>
      </w:r>
    </w:p>
    <w:p w14:paraId="0DC32CB1" w14:textId="77777777" w:rsidR="008F2A0B" w:rsidRPr="009903A3" w:rsidRDefault="008F2A0B" w:rsidP="008F2A0B">
      <w:pPr>
        <w:numPr>
          <w:ilvl w:val="0"/>
          <w:numId w:val="5"/>
        </w:numPr>
        <w:spacing w:after="0"/>
        <w:ind w:hanging="784"/>
        <w:rPr>
          <w:rFonts w:cs="Arial"/>
          <w:sz w:val="22"/>
          <w:szCs w:val="22"/>
        </w:rPr>
      </w:pPr>
      <w:r w:rsidRPr="00D41016">
        <w:rPr>
          <w:rFonts w:cs="Arial"/>
          <w:sz w:val="22"/>
          <w:szCs w:val="22"/>
        </w:rPr>
        <w:t xml:space="preserve">vůči kterému (případně, </w:t>
      </w:r>
      <w:r w:rsidRPr="009903A3">
        <w:rPr>
          <w:rFonts w:cs="Arial"/>
          <w:sz w:val="22"/>
          <w:szCs w:val="22"/>
        </w:rPr>
        <w:t xml:space="preserve">vůči jehož majetku) není navrhováno ani vedeno řízení o výkonu soudního či správního rozhodnutí; </w:t>
      </w:r>
    </w:p>
    <w:p w14:paraId="13964B22" w14:textId="77777777" w:rsidR="008F2A0B" w:rsidRPr="009903A3" w:rsidRDefault="008F2A0B" w:rsidP="008F2A0B">
      <w:pPr>
        <w:numPr>
          <w:ilvl w:val="0"/>
          <w:numId w:val="5"/>
        </w:numPr>
        <w:spacing w:after="0"/>
        <w:ind w:hanging="784"/>
        <w:rPr>
          <w:rFonts w:cs="Arial"/>
          <w:sz w:val="22"/>
          <w:szCs w:val="22"/>
        </w:rPr>
      </w:pPr>
      <w:r w:rsidRPr="009903A3">
        <w:rPr>
          <w:rFonts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9903A3">
        <w:rPr>
          <w:rFonts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07CD201C" w14:textId="77777777" w:rsidR="008F2A0B" w:rsidRPr="009903A3" w:rsidRDefault="008F2A0B" w:rsidP="008F2A0B">
      <w:pPr>
        <w:numPr>
          <w:ilvl w:val="0"/>
          <w:numId w:val="5"/>
        </w:numPr>
        <w:spacing w:after="0"/>
        <w:ind w:hanging="926"/>
        <w:rPr>
          <w:rFonts w:cs="Arial"/>
          <w:i/>
          <w:color w:val="808080" w:themeColor="background1" w:themeShade="80"/>
          <w:sz w:val="22"/>
          <w:szCs w:val="22"/>
        </w:rPr>
      </w:pPr>
      <w:r w:rsidRPr="009903A3">
        <w:rPr>
          <w:rFonts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635593F5" w14:textId="5EEBE809" w:rsidR="008F2A0B" w:rsidRPr="00D3293B" w:rsidRDefault="008F2A0B" w:rsidP="008F2A0B">
      <w:pPr>
        <w:numPr>
          <w:ilvl w:val="0"/>
          <w:numId w:val="5"/>
        </w:numPr>
        <w:spacing w:after="0"/>
        <w:ind w:hanging="926"/>
        <w:rPr>
          <w:rFonts w:cs="Arial"/>
          <w:b/>
          <w:strike/>
          <w:color w:val="808080" w:themeColor="background1" w:themeShade="80"/>
          <w:sz w:val="22"/>
          <w:szCs w:val="22"/>
        </w:rPr>
      </w:pPr>
      <w:r w:rsidRPr="008D4634">
        <w:rPr>
          <w:rFonts w:cs="Arial"/>
          <w:sz w:val="22"/>
          <w:szCs w:val="22"/>
        </w:rPr>
        <w:t xml:space="preserve">který se nenachází v procesu zrušení bez právního nástupce (např. likvidace, zrušení nebo zánik živnostenského oprávnění), ani není </w:t>
      </w:r>
      <w:r w:rsidRPr="008D4634">
        <w:rPr>
          <w:rFonts w:cs="Arial"/>
          <w:sz w:val="22"/>
          <w:szCs w:val="22"/>
        </w:rPr>
        <w:br/>
        <w:t>v procesu zrušení s právním nástupcem</w:t>
      </w:r>
      <w:r w:rsidR="00D41016" w:rsidRPr="00D41016">
        <w:rPr>
          <w:rFonts w:cs="Arial"/>
          <w:sz w:val="22"/>
          <w:szCs w:val="22"/>
        </w:rPr>
        <w:t>.</w:t>
      </w:r>
    </w:p>
    <w:p w14:paraId="651A0A46" w14:textId="77777777" w:rsidR="00B5239C" w:rsidRPr="009903A3" w:rsidRDefault="00B5239C" w:rsidP="00B5239C">
      <w:pPr>
        <w:spacing w:after="0"/>
        <w:ind w:left="1635"/>
        <w:rPr>
          <w:rFonts w:cs="Arial"/>
          <w:b/>
          <w:color w:val="808080" w:themeColor="background1" w:themeShade="80"/>
          <w:sz w:val="22"/>
          <w:szCs w:val="22"/>
        </w:rPr>
      </w:pPr>
    </w:p>
    <w:p w14:paraId="33090B54" w14:textId="77777777" w:rsidR="008F2A0B" w:rsidRPr="009903A3" w:rsidRDefault="008F2A0B" w:rsidP="008F2A0B">
      <w:pPr>
        <w:numPr>
          <w:ilvl w:val="1"/>
          <w:numId w:val="36"/>
        </w:numPr>
        <w:spacing w:after="0"/>
        <w:ind w:left="851" w:hanging="851"/>
        <w:rPr>
          <w:rFonts w:cs="Arial"/>
          <w:b/>
          <w:sz w:val="22"/>
          <w:szCs w:val="22"/>
        </w:rPr>
      </w:pPr>
      <w:r w:rsidRPr="009903A3">
        <w:rPr>
          <w:rFonts w:cs="Arial"/>
          <w:b/>
          <w:sz w:val="22"/>
          <w:szCs w:val="22"/>
        </w:rPr>
        <w:t>Informační povinnost žadatele/příjemce o dotaci z rozpočtu Olomouckého kraje</w:t>
      </w:r>
    </w:p>
    <w:p w14:paraId="7D045E91" w14:textId="77777777" w:rsidR="008F2A0B" w:rsidRPr="009903A3" w:rsidRDefault="008F2A0B" w:rsidP="008F2A0B">
      <w:pPr>
        <w:spacing w:after="0"/>
        <w:ind w:left="851"/>
        <w:contextualSpacing/>
        <w:jc w:val="left"/>
        <w:rPr>
          <w:rFonts w:cs="Arial"/>
          <w:b/>
          <w:sz w:val="22"/>
          <w:szCs w:val="22"/>
        </w:rPr>
      </w:pPr>
    </w:p>
    <w:p w14:paraId="2BACE4B3" w14:textId="77777777" w:rsidR="008F2A0B" w:rsidRPr="009903A3" w:rsidRDefault="008F2A0B" w:rsidP="008F2A0B">
      <w:pPr>
        <w:spacing w:after="0"/>
        <w:ind w:left="851"/>
        <w:contextualSpacing/>
        <w:rPr>
          <w:rFonts w:cs="Arial"/>
          <w:sz w:val="22"/>
          <w:szCs w:val="22"/>
        </w:rPr>
      </w:pPr>
      <w:r w:rsidRPr="009903A3">
        <w:rPr>
          <w:rFonts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22CE82F7" w14:textId="77777777" w:rsidR="008F2A0B" w:rsidRPr="009903A3" w:rsidRDefault="008F2A0B" w:rsidP="008F2A0B">
      <w:pPr>
        <w:rPr>
          <w:rFonts w:cs="Arial"/>
          <w:sz w:val="22"/>
          <w:szCs w:val="22"/>
        </w:rPr>
      </w:pPr>
    </w:p>
    <w:p w14:paraId="678312B2" w14:textId="77777777" w:rsidR="008F2A0B" w:rsidRPr="009903A3" w:rsidRDefault="008F2A0B" w:rsidP="008F2A0B">
      <w:pPr>
        <w:numPr>
          <w:ilvl w:val="1"/>
          <w:numId w:val="36"/>
        </w:numPr>
        <w:spacing w:after="0"/>
        <w:ind w:left="851" w:hanging="851"/>
        <w:rPr>
          <w:rFonts w:cs="Arial"/>
          <w:b/>
          <w:sz w:val="22"/>
          <w:szCs w:val="22"/>
        </w:rPr>
      </w:pPr>
      <w:r w:rsidRPr="009903A3">
        <w:rPr>
          <w:rFonts w:cs="Arial"/>
          <w:b/>
          <w:sz w:val="22"/>
          <w:szCs w:val="22"/>
        </w:rPr>
        <w:t>Lokalizace výstupů dotačního programu</w:t>
      </w:r>
    </w:p>
    <w:p w14:paraId="2A71361E" w14:textId="77777777" w:rsidR="008F2A0B" w:rsidRPr="009903A3" w:rsidRDefault="008F2A0B" w:rsidP="008F2A0B">
      <w:pPr>
        <w:autoSpaceDE w:val="0"/>
        <w:autoSpaceDN w:val="0"/>
        <w:adjustRightInd w:val="0"/>
        <w:ind w:left="839"/>
        <w:rPr>
          <w:rFonts w:cs="Arial"/>
          <w:sz w:val="22"/>
          <w:szCs w:val="22"/>
        </w:rPr>
      </w:pPr>
    </w:p>
    <w:p w14:paraId="5435F59D" w14:textId="64DA3534" w:rsidR="008F2A0B" w:rsidRPr="00D3293B" w:rsidRDefault="008F2A0B" w:rsidP="008F2A0B">
      <w:pPr>
        <w:autoSpaceDE w:val="0"/>
        <w:autoSpaceDN w:val="0"/>
        <w:adjustRightInd w:val="0"/>
        <w:ind w:left="851"/>
        <w:rPr>
          <w:rFonts w:cs="Arial"/>
          <w:strike/>
          <w:color w:val="0000FF"/>
          <w:sz w:val="22"/>
          <w:szCs w:val="22"/>
        </w:rPr>
      </w:pPr>
      <w:r w:rsidRPr="009903A3">
        <w:rPr>
          <w:rFonts w:cs="Arial"/>
          <w:sz w:val="22"/>
          <w:szCs w:val="22"/>
        </w:rPr>
        <w:t>Projekt musí být realizován v územním obvodu Olomouckého kraje.</w:t>
      </w:r>
    </w:p>
    <w:p w14:paraId="351C6446" w14:textId="77777777" w:rsidR="008F2A0B" w:rsidRPr="00A1564B" w:rsidRDefault="008F2A0B" w:rsidP="008F2A0B">
      <w:pPr>
        <w:autoSpaceDE w:val="0"/>
        <w:autoSpaceDN w:val="0"/>
        <w:adjustRightInd w:val="0"/>
        <w:ind w:left="851"/>
        <w:rPr>
          <w:rFonts w:cs="Arial"/>
          <w:strike/>
          <w:color w:val="0000FF"/>
          <w:sz w:val="22"/>
          <w:szCs w:val="22"/>
        </w:rPr>
      </w:pPr>
      <w:r w:rsidRPr="009903A3">
        <w:rPr>
          <w:rFonts w:cs="Arial"/>
          <w:sz w:val="22"/>
          <w:szCs w:val="22"/>
        </w:rPr>
        <w:t xml:space="preserve"> </w:t>
      </w:r>
    </w:p>
    <w:p w14:paraId="1D3F9BE9" w14:textId="77777777" w:rsidR="008F2A0B" w:rsidRPr="009903A3" w:rsidRDefault="008F2A0B" w:rsidP="008F2A0B">
      <w:pPr>
        <w:numPr>
          <w:ilvl w:val="0"/>
          <w:numId w:val="36"/>
        </w:numPr>
        <w:autoSpaceDE w:val="0"/>
        <w:autoSpaceDN w:val="0"/>
        <w:adjustRightInd w:val="0"/>
        <w:spacing w:before="120"/>
        <w:ind w:left="284" w:hanging="357"/>
        <w:contextualSpacing/>
        <w:rPr>
          <w:rFonts w:cs="Arial"/>
          <w:i/>
          <w:color w:val="FF0000"/>
          <w:sz w:val="20"/>
        </w:rPr>
      </w:pPr>
      <w:bookmarkStart w:id="15" w:name="základníPojmy"/>
      <w:bookmarkEnd w:id="15"/>
      <w:r w:rsidRPr="009903A3">
        <w:rPr>
          <w:rFonts w:cs="Arial"/>
          <w:b/>
          <w:bCs/>
          <w:szCs w:val="24"/>
        </w:rPr>
        <w:t>Základní pojmy</w:t>
      </w:r>
    </w:p>
    <w:p w14:paraId="2C4D0240" w14:textId="77777777" w:rsidR="008F2A0B" w:rsidRPr="009903A3" w:rsidRDefault="008F2A0B" w:rsidP="008F2A0B">
      <w:pPr>
        <w:autoSpaceDE w:val="0"/>
        <w:autoSpaceDN w:val="0"/>
        <w:adjustRightInd w:val="0"/>
        <w:spacing w:after="0"/>
        <w:ind w:left="360"/>
        <w:contextualSpacing/>
        <w:jc w:val="left"/>
        <w:rPr>
          <w:rFonts w:cs="Arial"/>
          <w:b/>
          <w:sz w:val="20"/>
        </w:rPr>
      </w:pPr>
    </w:p>
    <w:p w14:paraId="215C2B77" w14:textId="77777777" w:rsidR="008F2A0B" w:rsidRPr="00F00A4C" w:rsidRDefault="008F2A0B" w:rsidP="008F2A0B">
      <w:pPr>
        <w:numPr>
          <w:ilvl w:val="1"/>
          <w:numId w:val="36"/>
        </w:numPr>
        <w:ind w:left="851" w:hanging="851"/>
        <w:rPr>
          <w:rFonts w:cs="Arial"/>
          <w:sz w:val="22"/>
          <w:szCs w:val="22"/>
        </w:rPr>
      </w:pPr>
      <w:r w:rsidRPr="009903A3">
        <w:rPr>
          <w:rFonts w:cs="Arial"/>
          <w:b/>
          <w:sz w:val="22"/>
          <w:szCs w:val="22"/>
        </w:rPr>
        <w:t>Administrátor</w:t>
      </w:r>
      <w:r w:rsidRPr="009903A3">
        <w:rPr>
          <w:rFonts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w:t>
      </w:r>
      <w:r w:rsidRPr="00F00A4C">
        <w:rPr>
          <w:rFonts w:cs="Arial"/>
          <w:sz w:val="22"/>
          <w:szCs w:val="22"/>
        </w:rPr>
        <w:t>podmínkami dotačního programu, provádí prověření závěrečné zprávy a finančního vyúčtování dotace včetně kontroly dokladů a souvisejících činností.</w:t>
      </w:r>
    </w:p>
    <w:p w14:paraId="67FC4261" w14:textId="27EF4E99" w:rsidR="008F2A0B" w:rsidRPr="00F00A4C" w:rsidRDefault="008F2A0B" w:rsidP="008F2A0B">
      <w:pPr>
        <w:numPr>
          <w:ilvl w:val="1"/>
          <w:numId w:val="36"/>
        </w:numPr>
        <w:ind w:hanging="862"/>
        <w:rPr>
          <w:rFonts w:cs="Arial"/>
          <w:b/>
          <w:sz w:val="22"/>
          <w:szCs w:val="22"/>
        </w:rPr>
      </w:pPr>
      <w:r w:rsidRPr="00F00A4C">
        <w:rPr>
          <w:rFonts w:cs="Arial"/>
          <w:b/>
          <w:sz w:val="22"/>
          <w:szCs w:val="22"/>
        </w:rPr>
        <w:t xml:space="preserve">Akce </w:t>
      </w:r>
      <w:r w:rsidRPr="00F00A4C">
        <w:rPr>
          <w:rFonts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r w:rsidR="00F00A4C" w:rsidRPr="00F00A4C">
        <w:rPr>
          <w:rFonts w:cs="Arial"/>
          <w:sz w:val="22"/>
          <w:szCs w:val="22"/>
        </w:rPr>
        <w:t>.</w:t>
      </w:r>
    </w:p>
    <w:p w14:paraId="538B6E63" w14:textId="3216C742" w:rsidR="008F2A0B" w:rsidRPr="00F00A4C" w:rsidRDefault="008F2A0B" w:rsidP="008F2A0B">
      <w:pPr>
        <w:numPr>
          <w:ilvl w:val="1"/>
          <w:numId w:val="36"/>
        </w:numPr>
        <w:ind w:hanging="862"/>
        <w:rPr>
          <w:rFonts w:cs="Arial"/>
          <w:i/>
          <w:strike/>
          <w:sz w:val="22"/>
          <w:szCs w:val="22"/>
        </w:rPr>
      </w:pPr>
      <w:r w:rsidRPr="00F00A4C">
        <w:rPr>
          <w:rFonts w:cs="Arial"/>
          <w:b/>
          <w:sz w:val="22"/>
          <w:szCs w:val="22"/>
        </w:rPr>
        <w:t>Celkové předpokládané uznatelné výdaje</w:t>
      </w:r>
      <w:r w:rsidRPr="00F00A4C">
        <w:rPr>
          <w:rFonts w:cs="Arial"/>
          <w:sz w:val="22"/>
          <w:szCs w:val="22"/>
        </w:rPr>
        <w:t xml:space="preserve"> jsou celkové uznatelné výdaje, které žadatel předpokládá vynaložit na realizaci své </w:t>
      </w:r>
      <w:r w:rsidR="00F00A4C" w:rsidRPr="00F00A4C">
        <w:rPr>
          <w:rFonts w:cs="Arial"/>
          <w:sz w:val="22"/>
          <w:szCs w:val="22"/>
        </w:rPr>
        <w:t>akce</w:t>
      </w:r>
      <w:r w:rsidRPr="00F00A4C">
        <w:rPr>
          <w:rFonts w:cs="Arial"/>
          <w:sz w:val="22"/>
          <w:szCs w:val="22"/>
        </w:rPr>
        <w:t xml:space="preserv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musí splňovat i výdaje týkající se vlastní spoluúčasti žadatele.</w:t>
      </w:r>
    </w:p>
    <w:p w14:paraId="27169C11" w14:textId="77777777" w:rsidR="008F2A0B" w:rsidRPr="00C00DE3" w:rsidRDefault="008F2A0B" w:rsidP="008F2A0B">
      <w:pPr>
        <w:numPr>
          <w:ilvl w:val="1"/>
          <w:numId w:val="36"/>
        </w:numPr>
        <w:ind w:left="851" w:hanging="851"/>
        <w:rPr>
          <w:rFonts w:cs="Arial"/>
          <w:i/>
          <w:sz w:val="22"/>
          <w:szCs w:val="22"/>
        </w:rPr>
      </w:pPr>
      <w:r w:rsidRPr="009903A3">
        <w:rPr>
          <w:rFonts w:cs="Arial"/>
          <w:b/>
          <w:sz w:val="22"/>
          <w:szCs w:val="22"/>
        </w:rPr>
        <w:t>Celkové skutečně vynaložené uznatelné výdaje</w:t>
      </w:r>
      <w:r w:rsidRPr="009903A3">
        <w:rPr>
          <w:rFonts w:cs="Arial"/>
          <w:sz w:val="22"/>
          <w:szCs w:val="22"/>
        </w:rPr>
        <w:t xml:space="preserve"> jsou celkové uznatelné výdaje, které žadatel </w:t>
      </w:r>
      <w:r w:rsidRPr="00B5239C">
        <w:rPr>
          <w:rFonts w:cs="Arial"/>
          <w:sz w:val="22"/>
          <w:szCs w:val="22"/>
        </w:rPr>
        <w:t xml:space="preserve">skutečně vynaložil na realizaci své akce. Celkovými uznatelnými výdaji jsou výdaje vzniklé v období realizace akce dle těchto pravidel dotačního titulu, odst. 5.4. Ostatní výdaje vzniklé před tímto obdobím či </w:t>
      </w:r>
      <w:r w:rsidRPr="009903A3">
        <w:rPr>
          <w:rFonts w:cs="Arial"/>
          <w:sz w:val="22"/>
          <w:szCs w:val="22"/>
        </w:rPr>
        <w:t xml:space="preserve">po ukončení tohoto období jsou neuznatelnými výdaji. </w:t>
      </w:r>
      <w:r w:rsidRPr="008D4634">
        <w:rPr>
          <w:rFonts w:cs="Arial"/>
          <w:sz w:val="22"/>
          <w:szCs w:val="22"/>
        </w:rPr>
        <w:t>Podmínky uznatelnosti musí splňovat i výdaje týkající se vlastní spoluúčasti žadatele.</w:t>
      </w:r>
    </w:p>
    <w:p w14:paraId="296DF252" w14:textId="77777777" w:rsidR="008F2A0B" w:rsidRPr="00C00DE3" w:rsidRDefault="008F2A0B" w:rsidP="008F2A0B">
      <w:pPr>
        <w:numPr>
          <w:ilvl w:val="1"/>
          <w:numId w:val="36"/>
        </w:numPr>
        <w:ind w:left="851" w:hanging="851"/>
        <w:rPr>
          <w:rFonts w:cs="Arial"/>
          <w:b/>
          <w:sz w:val="22"/>
          <w:szCs w:val="22"/>
        </w:rPr>
      </w:pPr>
      <w:r w:rsidRPr="00C00DE3">
        <w:rPr>
          <w:rFonts w:cs="Arial"/>
          <w:b/>
          <w:sz w:val="22"/>
          <w:szCs w:val="22"/>
        </w:rPr>
        <w:t>Dotační program</w:t>
      </w:r>
      <w:r w:rsidRPr="00C00DE3">
        <w:rPr>
          <w:rFonts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79F60BD4" w14:textId="77777777" w:rsidR="008F2A0B" w:rsidRPr="00C00DE3" w:rsidRDefault="008F2A0B" w:rsidP="008F2A0B">
      <w:pPr>
        <w:numPr>
          <w:ilvl w:val="1"/>
          <w:numId w:val="36"/>
        </w:numPr>
        <w:ind w:left="851" w:hanging="851"/>
        <w:rPr>
          <w:rFonts w:cs="Arial"/>
          <w:i/>
          <w:sz w:val="22"/>
          <w:szCs w:val="22"/>
        </w:rPr>
      </w:pPr>
      <w:r w:rsidRPr="00C00DE3">
        <w:rPr>
          <w:rFonts w:cs="Arial"/>
          <w:b/>
          <w:sz w:val="22"/>
          <w:szCs w:val="22"/>
        </w:rPr>
        <w:t>Dotační titul</w:t>
      </w:r>
      <w:r w:rsidRPr="00C00DE3">
        <w:rPr>
          <w:rFonts w:cs="Arial"/>
          <w:sz w:val="22"/>
          <w:szCs w:val="22"/>
        </w:rPr>
        <w:t xml:space="preserve"> je konkrétní oblast podpory s uvedením obecného účelu poskytované dotace, vyhlášená  poskytovatelem dotace v rámci dotačního programu.</w:t>
      </w:r>
    </w:p>
    <w:p w14:paraId="6F30AE43" w14:textId="59567018" w:rsidR="008F2A0B" w:rsidRPr="009903A3" w:rsidRDefault="008F2A0B" w:rsidP="008F2A0B">
      <w:pPr>
        <w:numPr>
          <w:ilvl w:val="1"/>
          <w:numId w:val="36"/>
        </w:numPr>
        <w:ind w:left="851" w:hanging="851"/>
        <w:rPr>
          <w:rFonts w:cs="Arial"/>
          <w:sz w:val="22"/>
          <w:szCs w:val="22"/>
        </w:rPr>
      </w:pPr>
      <w:r w:rsidRPr="009903A3">
        <w:rPr>
          <w:rFonts w:cs="Arial"/>
          <w:b/>
          <w:sz w:val="22"/>
          <w:szCs w:val="22"/>
        </w:rPr>
        <w:t xml:space="preserve">Elektronický podpis: </w:t>
      </w:r>
      <w:r w:rsidRPr="009903A3">
        <w:rPr>
          <w:rFonts w:cs="Arial"/>
          <w:sz w:val="22"/>
          <w:szCs w:val="22"/>
        </w:rPr>
        <w:t xml:space="preserve"> </w:t>
      </w:r>
    </w:p>
    <w:p w14:paraId="399A300F" w14:textId="77777777" w:rsidR="008F2A0B" w:rsidRPr="009903A3" w:rsidRDefault="008F2A0B" w:rsidP="008F2A0B">
      <w:pPr>
        <w:ind w:left="851"/>
        <w:rPr>
          <w:rFonts w:cs="Arial"/>
          <w:sz w:val="22"/>
          <w:szCs w:val="22"/>
        </w:rPr>
      </w:pPr>
      <w:r w:rsidRPr="009903A3">
        <w:rPr>
          <w:rFonts w:cs="Arial"/>
          <w:sz w:val="22"/>
          <w:szCs w:val="22"/>
        </w:rPr>
        <w:t xml:space="preserve">11.7.1. </w:t>
      </w:r>
      <w:r w:rsidRPr="009903A3">
        <w:rPr>
          <w:rFonts w:cs="Arial"/>
          <w:b/>
          <w:sz w:val="22"/>
          <w:szCs w:val="22"/>
        </w:rPr>
        <w:t xml:space="preserve">Kvalifikovaný elektronický podpis </w:t>
      </w:r>
      <w:r w:rsidRPr="009903A3">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9903A3">
        <w:rPr>
          <w:rFonts w:cs="Arial"/>
          <w:b/>
          <w:sz w:val="22"/>
          <w:szCs w:val="22"/>
        </w:rPr>
        <w:t xml:space="preserve"> jestliže</w:t>
      </w:r>
      <w:r w:rsidRPr="009903A3">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9903A3">
        <w:rPr>
          <w:rFonts w:cs="Arial"/>
          <w:b/>
          <w:sz w:val="22"/>
          <w:szCs w:val="22"/>
        </w:rPr>
        <w:t>veřejnoprávní podepisující</w:t>
      </w:r>
      <w:r w:rsidRPr="009903A3">
        <w:rPr>
          <w:rFonts w:cs="Arial"/>
          <w:sz w:val="22"/>
          <w:szCs w:val="22"/>
        </w:rPr>
        <w:t>; tato osoba připojí ke kvalifikovanému elektronickému podpisu kvalifikované elektronické časové razítko.</w:t>
      </w:r>
    </w:p>
    <w:p w14:paraId="6B3282B1" w14:textId="77777777" w:rsidR="008F2A0B" w:rsidRPr="009903A3" w:rsidRDefault="008F2A0B" w:rsidP="008F2A0B">
      <w:pPr>
        <w:ind w:left="851"/>
        <w:rPr>
          <w:rFonts w:cs="Arial"/>
          <w:i/>
          <w:sz w:val="22"/>
          <w:szCs w:val="22"/>
        </w:rPr>
      </w:pPr>
      <w:r w:rsidRPr="009903A3">
        <w:rPr>
          <w:rFonts w:cs="Arial"/>
          <w:sz w:val="22"/>
          <w:szCs w:val="22"/>
        </w:rPr>
        <w:lastRenderedPageBreak/>
        <w:t xml:space="preserve">11.7.2. </w:t>
      </w:r>
      <w:r w:rsidRPr="009903A3">
        <w:rPr>
          <w:rFonts w:cs="Arial"/>
          <w:b/>
          <w:sz w:val="22"/>
          <w:szCs w:val="22"/>
        </w:rPr>
        <w:t xml:space="preserve">Uznávaný elektronický podpis </w:t>
      </w:r>
      <w:r w:rsidRPr="009903A3">
        <w:rPr>
          <w:rFonts w:cs="Arial"/>
          <w:sz w:val="22"/>
          <w:szCs w:val="22"/>
        </w:rPr>
        <w:t>v souladu se zákonem č. 297/2016 Sb., o službách vytvářejících důvěru pro elektronické transakce, v platném znění je</w:t>
      </w:r>
      <w:r w:rsidRPr="009903A3">
        <w:rPr>
          <w:rFonts w:cs="Arial"/>
          <w:b/>
          <w:sz w:val="22"/>
          <w:szCs w:val="22"/>
        </w:rPr>
        <w:t xml:space="preserve"> elektronický podpis </w:t>
      </w:r>
      <w:r w:rsidRPr="009903A3">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0BCCB8F0" w14:textId="06CA5086" w:rsidR="008F2A0B" w:rsidRPr="00C00DE3" w:rsidRDefault="008F2A0B" w:rsidP="008F2A0B">
      <w:pPr>
        <w:numPr>
          <w:ilvl w:val="1"/>
          <w:numId w:val="36"/>
        </w:numPr>
        <w:ind w:left="851" w:hanging="851"/>
        <w:rPr>
          <w:rFonts w:cs="Arial"/>
          <w:b/>
          <w:sz w:val="22"/>
          <w:szCs w:val="22"/>
        </w:rPr>
      </w:pPr>
      <w:r w:rsidRPr="009903A3">
        <w:rPr>
          <w:rFonts w:cs="Arial"/>
          <w:b/>
          <w:sz w:val="22"/>
          <w:szCs w:val="22"/>
        </w:rPr>
        <w:t xml:space="preserve">Konkrétní účel </w:t>
      </w:r>
      <w:r w:rsidRPr="009903A3">
        <w:rPr>
          <w:rFonts w:cs="Arial"/>
          <w:sz w:val="22"/>
          <w:szCs w:val="22"/>
        </w:rPr>
        <w:t xml:space="preserve">je účel použití </w:t>
      </w:r>
      <w:r w:rsidRPr="00C00DE3">
        <w:rPr>
          <w:rFonts w:cs="Arial"/>
          <w:sz w:val="22"/>
          <w:szCs w:val="22"/>
        </w:rPr>
        <w:t xml:space="preserve">poskytované dotace na </w:t>
      </w:r>
      <w:r w:rsidR="00C00DE3" w:rsidRPr="00C00DE3">
        <w:rPr>
          <w:rFonts w:cs="Arial"/>
          <w:sz w:val="22"/>
          <w:szCs w:val="22"/>
        </w:rPr>
        <w:t>akci</w:t>
      </w:r>
      <w:r w:rsidRPr="00C00DE3">
        <w:rPr>
          <w:rFonts w:cs="Arial"/>
          <w:sz w:val="22"/>
          <w:szCs w:val="22"/>
        </w:rPr>
        <w:t xml:space="preserve"> specifikovaný v písemné žádosti a vymezený ve Smlouvě (konkrétní použití dotace na </w:t>
      </w:r>
      <w:r w:rsidR="00C00DE3" w:rsidRPr="00C00DE3">
        <w:rPr>
          <w:rFonts w:cs="Arial"/>
          <w:sz w:val="22"/>
          <w:szCs w:val="22"/>
        </w:rPr>
        <w:t>akci</w:t>
      </w:r>
      <w:r w:rsidRPr="00C00DE3">
        <w:rPr>
          <w:rFonts w:cs="Arial"/>
          <w:sz w:val="22"/>
          <w:szCs w:val="22"/>
        </w:rPr>
        <w:t xml:space="preserve">) v souladu s definovanými cíli dotačního programu a v souladu s obecným účelem. </w:t>
      </w:r>
      <w:r w:rsidRPr="00C00DE3">
        <w:rPr>
          <w:rFonts w:cs="Arial"/>
          <w:b/>
          <w:sz w:val="22"/>
          <w:szCs w:val="22"/>
        </w:rPr>
        <w:t xml:space="preserve">Dotaci lze použít na uznatelné výdaje, které jsou výslovně uvedeny ve Smlouvě.  </w:t>
      </w:r>
    </w:p>
    <w:p w14:paraId="47DF93BF" w14:textId="55FF6BC3" w:rsidR="008F2A0B" w:rsidRPr="00C00DE3" w:rsidRDefault="008F2A0B" w:rsidP="008F2A0B">
      <w:pPr>
        <w:numPr>
          <w:ilvl w:val="1"/>
          <w:numId w:val="36"/>
        </w:numPr>
        <w:ind w:left="851" w:hanging="851"/>
        <w:rPr>
          <w:rFonts w:cs="Arial"/>
          <w:sz w:val="22"/>
          <w:szCs w:val="22"/>
        </w:rPr>
      </w:pPr>
      <w:r w:rsidRPr="00C00DE3">
        <w:rPr>
          <w:rFonts w:cs="Arial"/>
          <w:b/>
          <w:sz w:val="22"/>
          <w:szCs w:val="22"/>
        </w:rPr>
        <w:t>Neuznatelné výdaje</w:t>
      </w:r>
      <w:r w:rsidRPr="00C00DE3">
        <w:rPr>
          <w:rFonts w:cs="Arial"/>
          <w:sz w:val="22"/>
          <w:szCs w:val="22"/>
        </w:rPr>
        <w:t xml:space="preserve"> jsou výdaje, které žadatel nemůže zahrnout do celkových předpokládaných ani celkových skutečně vynaložených výdajů na realizaci své </w:t>
      </w:r>
      <w:r w:rsidR="00C00DE3" w:rsidRPr="00C00DE3">
        <w:rPr>
          <w:rFonts w:cs="Arial"/>
          <w:sz w:val="22"/>
          <w:szCs w:val="22"/>
        </w:rPr>
        <w:t>akce</w:t>
      </w:r>
      <w:r w:rsidRPr="00C00DE3">
        <w:rPr>
          <w:rFonts w:cs="Arial"/>
          <w:sz w:val="22"/>
          <w:szCs w:val="22"/>
        </w:rPr>
        <w:t>. Neuznatelnými výdaji jsou výdaje definované dle těchto pravidel dotačního titulu, odst. 7.4. Neuznatelnými výdaji jsou výdaje definované dle těchto pravidel dotačního titulu, odst. 7.4. Neuznatelné výdaje jsou výdaje akce hrazené žadatelem nad rámec celkových uznatelných výdajů.</w:t>
      </w:r>
    </w:p>
    <w:p w14:paraId="6733E7F1" w14:textId="69D8C686" w:rsidR="008F2A0B" w:rsidRPr="00C00DE3" w:rsidRDefault="008F2A0B" w:rsidP="008F2A0B">
      <w:pPr>
        <w:numPr>
          <w:ilvl w:val="1"/>
          <w:numId w:val="36"/>
        </w:numPr>
        <w:ind w:left="851" w:hanging="851"/>
        <w:rPr>
          <w:rFonts w:cs="Arial"/>
          <w:sz w:val="22"/>
          <w:szCs w:val="22"/>
        </w:rPr>
      </w:pPr>
      <w:r w:rsidRPr="00C00DE3">
        <w:rPr>
          <w:rFonts w:cs="Arial"/>
          <w:b/>
          <w:sz w:val="22"/>
          <w:szCs w:val="22"/>
        </w:rPr>
        <w:t>Obecný účel</w:t>
      </w:r>
      <w:r w:rsidRPr="00C00DE3">
        <w:rPr>
          <w:rFonts w:cs="Arial"/>
          <w:sz w:val="22"/>
          <w:szCs w:val="22"/>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4D55F56C" w14:textId="77777777" w:rsidR="008F2A0B" w:rsidRPr="009903A3" w:rsidRDefault="008F2A0B" w:rsidP="008F2A0B">
      <w:pPr>
        <w:numPr>
          <w:ilvl w:val="1"/>
          <w:numId w:val="36"/>
        </w:numPr>
        <w:ind w:left="851" w:hanging="851"/>
        <w:rPr>
          <w:rFonts w:cs="Arial"/>
          <w:i/>
          <w:sz w:val="22"/>
          <w:szCs w:val="22"/>
        </w:rPr>
      </w:pPr>
      <w:r w:rsidRPr="00C00DE3">
        <w:rPr>
          <w:rFonts w:cs="Arial"/>
          <w:b/>
          <w:sz w:val="22"/>
          <w:szCs w:val="22"/>
        </w:rPr>
        <w:t xml:space="preserve">Písemná žádost </w:t>
      </w:r>
      <w:r w:rsidRPr="00C00DE3">
        <w:rPr>
          <w:rFonts w:cs="Arial"/>
          <w:sz w:val="22"/>
          <w:szCs w:val="22"/>
        </w:rPr>
        <w:t xml:space="preserve">je žádost  vygenerovaná systémem RAP, po elektronickém odeslání v systému RAP. Písemná žádost má </w:t>
      </w:r>
      <w:r w:rsidRPr="00C00DE3">
        <w:rPr>
          <w:rFonts w:cs="Arial"/>
          <w:b/>
          <w:sz w:val="22"/>
          <w:szCs w:val="22"/>
        </w:rPr>
        <w:t>v záhlaví vygenerovaný čárový</w:t>
      </w:r>
      <w:r w:rsidRPr="00C00DE3">
        <w:rPr>
          <w:rFonts w:cs="Arial"/>
          <w:sz w:val="22"/>
          <w:szCs w:val="22"/>
        </w:rPr>
        <w:t xml:space="preserve"> </w:t>
      </w:r>
      <w:r w:rsidRPr="00C00DE3">
        <w:rPr>
          <w:rFonts w:cs="Arial"/>
          <w:b/>
          <w:sz w:val="22"/>
          <w:szCs w:val="22"/>
        </w:rPr>
        <w:t>kód</w:t>
      </w:r>
      <w:r w:rsidRPr="00C00DE3">
        <w:rPr>
          <w:rFonts w:cs="Arial"/>
          <w:sz w:val="22"/>
          <w:szCs w:val="22"/>
        </w:rPr>
        <w:t xml:space="preserve"> (PID), může mít </w:t>
      </w:r>
      <w:r w:rsidRPr="00C00DE3">
        <w:rPr>
          <w:rFonts w:cs="Arial"/>
          <w:b/>
          <w:sz w:val="22"/>
          <w:szCs w:val="22"/>
        </w:rPr>
        <w:t>formu listinnou</w:t>
      </w:r>
      <w:r w:rsidRPr="00C00DE3">
        <w:rPr>
          <w:rFonts w:cs="Arial"/>
          <w:sz w:val="22"/>
          <w:szCs w:val="22"/>
        </w:rPr>
        <w:t xml:space="preserve">, tzn. je vytištěná a opatřena vlastnoručním popisem oprávněné osoby, nebo </w:t>
      </w:r>
      <w:r w:rsidRPr="00C00DE3">
        <w:rPr>
          <w:rFonts w:cs="Arial"/>
          <w:b/>
          <w:sz w:val="22"/>
          <w:szCs w:val="22"/>
        </w:rPr>
        <w:t>formu elektronickou,</w:t>
      </w:r>
      <w:r w:rsidRPr="00C00DE3">
        <w:rPr>
          <w:rFonts w:cs="Arial"/>
          <w:sz w:val="22"/>
          <w:szCs w:val="22"/>
        </w:rPr>
        <w:t xml:space="preserve"> tzn. dokument </w:t>
      </w:r>
      <w:r w:rsidRPr="009903A3">
        <w:rPr>
          <w:rFonts w:cs="Arial"/>
          <w:sz w:val="22"/>
          <w:szCs w:val="22"/>
        </w:rPr>
        <w:t>PDF opatřený uznávaným nebo kvalifikovaným elektronickým podpisem.</w:t>
      </w:r>
    </w:p>
    <w:p w14:paraId="75B50726" w14:textId="77777777" w:rsidR="008F2A0B" w:rsidRPr="009903A3" w:rsidRDefault="008F2A0B" w:rsidP="008F2A0B">
      <w:pPr>
        <w:spacing w:before="120"/>
        <w:ind w:left="851"/>
        <w:jc w:val="left"/>
        <w:rPr>
          <w:rFonts w:cs="Arial"/>
          <w:i/>
          <w:sz w:val="22"/>
          <w:szCs w:val="22"/>
        </w:rPr>
      </w:pPr>
      <w:r w:rsidRPr="009903A3">
        <w:rPr>
          <w:rFonts w:cs="Arial"/>
          <w:sz w:val="22"/>
          <w:szCs w:val="22"/>
        </w:rPr>
        <w:t>11.11.1.</w:t>
      </w:r>
      <w:r w:rsidRPr="009903A3">
        <w:rPr>
          <w:rFonts w:cs="Arial"/>
          <w:b/>
          <w:sz w:val="22"/>
          <w:szCs w:val="22"/>
        </w:rPr>
        <w:t xml:space="preserve"> Listinná žádost </w:t>
      </w:r>
      <w:r w:rsidRPr="009903A3">
        <w:rPr>
          <w:rFonts w:cs="Arial"/>
          <w:sz w:val="22"/>
          <w:szCs w:val="22"/>
        </w:rPr>
        <w:t xml:space="preserve">o poskytnutí dotace je žádost, vyplněná a odeslaná prostřednictvím elektronického formuláře v systému RAP, umístěného na webu Olomouckého kraje, a následně </w:t>
      </w:r>
      <w:r w:rsidRPr="009903A3">
        <w:rPr>
          <w:rFonts w:cs="Arial"/>
          <w:b/>
          <w:sz w:val="22"/>
          <w:szCs w:val="22"/>
        </w:rPr>
        <w:t>vytištěná</w:t>
      </w:r>
      <w:r w:rsidRPr="009903A3">
        <w:rPr>
          <w:rFonts w:cs="Arial"/>
          <w:sz w:val="22"/>
          <w:szCs w:val="22"/>
        </w:rPr>
        <w:t>, opatřená vlastnoručním podpisem a doručená dle bodu 8.3.1 písm. d) nebo e).</w:t>
      </w:r>
    </w:p>
    <w:p w14:paraId="3CE0319E" w14:textId="77777777" w:rsidR="008F2A0B" w:rsidRPr="00C00DE3" w:rsidRDefault="008F2A0B" w:rsidP="008F2A0B">
      <w:pPr>
        <w:ind w:left="851"/>
        <w:jc w:val="left"/>
        <w:rPr>
          <w:rFonts w:cs="Arial"/>
          <w:sz w:val="22"/>
          <w:szCs w:val="22"/>
        </w:rPr>
      </w:pPr>
      <w:r w:rsidRPr="009903A3">
        <w:rPr>
          <w:rFonts w:cs="Arial"/>
          <w:sz w:val="22"/>
          <w:szCs w:val="22"/>
        </w:rPr>
        <w:t>11.11.2.</w:t>
      </w:r>
      <w:r w:rsidRPr="009903A3">
        <w:rPr>
          <w:rFonts w:cs="Arial"/>
          <w:b/>
          <w:sz w:val="22"/>
          <w:szCs w:val="22"/>
        </w:rPr>
        <w:t xml:space="preserve"> Elektronická žádost </w:t>
      </w:r>
      <w:r w:rsidRPr="009903A3">
        <w:rPr>
          <w:rFonts w:cs="Arial"/>
          <w:sz w:val="22"/>
          <w:szCs w:val="22"/>
        </w:rPr>
        <w:t xml:space="preserve">o poskytnutí dotace je žádost, vyplněná prostřednictvím elektronického formuláře v systému RAP, umístěného na webu Olomouckého kraje, </w:t>
      </w:r>
      <w:r w:rsidRPr="00C00DE3">
        <w:rPr>
          <w:rFonts w:cs="Arial"/>
          <w:sz w:val="22"/>
          <w:szCs w:val="22"/>
        </w:rPr>
        <w:t>a odeslaná elektronicky dle bodu 8.3.1. písm. a), b), c) nebo f).</w:t>
      </w:r>
    </w:p>
    <w:p w14:paraId="7FDC5B21" w14:textId="77777777" w:rsidR="008F2A0B" w:rsidRPr="00C00DE3" w:rsidRDefault="008F2A0B" w:rsidP="008F2A0B">
      <w:pPr>
        <w:numPr>
          <w:ilvl w:val="1"/>
          <w:numId w:val="36"/>
        </w:numPr>
        <w:ind w:left="851" w:hanging="851"/>
        <w:rPr>
          <w:rFonts w:cs="Arial"/>
          <w:b/>
          <w:sz w:val="22"/>
          <w:szCs w:val="22"/>
          <w:u w:val="single"/>
        </w:rPr>
      </w:pPr>
      <w:bookmarkStart w:id="16" w:name="píseŽádostDefinice"/>
      <w:bookmarkEnd w:id="16"/>
      <w:r w:rsidRPr="00C00DE3">
        <w:rPr>
          <w:rFonts w:cs="Arial"/>
          <w:b/>
          <w:sz w:val="22"/>
          <w:szCs w:val="22"/>
        </w:rPr>
        <w:t>Poradní orgán</w:t>
      </w:r>
      <w:r w:rsidRPr="00C00DE3">
        <w:rPr>
          <w:rFonts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43A0EDEF" w14:textId="77777777" w:rsidR="008F2A0B" w:rsidRPr="00C00DE3" w:rsidRDefault="008F2A0B" w:rsidP="008F2A0B">
      <w:pPr>
        <w:numPr>
          <w:ilvl w:val="1"/>
          <w:numId w:val="36"/>
        </w:numPr>
        <w:ind w:left="851" w:hanging="851"/>
        <w:rPr>
          <w:rFonts w:cs="Arial"/>
          <w:i/>
          <w:sz w:val="22"/>
          <w:szCs w:val="22"/>
        </w:rPr>
      </w:pPr>
      <w:r w:rsidRPr="00C00DE3">
        <w:rPr>
          <w:rFonts w:cs="Arial"/>
          <w:b/>
          <w:sz w:val="22"/>
          <w:szCs w:val="22"/>
        </w:rPr>
        <w:t>Poskytovatel dotace</w:t>
      </w:r>
      <w:r w:rsidRPr="00C00DE3">
        <w:rPr>
          <w:rFonts w:cs="Arial"/>
          <w:sz w:val="22"/>
          <w:szCs w:val="22"/>
        </w:rPr>
        <w:t xml:space="preserve"> je Olomoucký kraj.</w:t>
      </w:r>
    </w:p>
    <w:p w14:paraId="0FD4C7DD" w14:textId="288DB8EF" w:rsidR="008F2A0B" w:rsidRPr="00C00DE3" w:rsidRDefault="008F2A0B" w:rsidP="008F2A0B">
      <w:pPr>
        <w:numPr>
          <w:ilvl w:val="1"/>
          <w:numId w:val="36"/>
        </w:numPr>
        <w:ind w:left="851" w:hanging="851"/>
        <w:rPr>
          <w:rFonts w:cs="Arial"/>
          <w:i/>
          <w:sz w:val="22"/>
          <w:szCs w:val="22"/>
        </w:rPr>
      </w:pPr>
      <w:r w:rsidRPr="00C00DE3">
        <w:rPr>
          <w:rFonts w:cs="Arial"/>
          <w:b/>
          <w:sz w:val="22"/>
          <w:szCs w:val="22"/>
        </w:rPr>
        <w:t xml:space="preserve">Projekt </w:t>
      </w:r>
      <w:r w:rsidRPr="00C00DE3">
        <w:rPr>
          <w:rFonts w:cs="Arial"/>
          <w:sz w:val="22"/>
          <w:szCs w:val="22"/>
        </w:rPr>
        <w:t xml:space="preserve">– </w:t>
      </w:r>
      <w:r w:rsidR="00C00DE3" w:rsidRPr="00C00DE3">
        <w:rPr>
          <w:rFonts w:cs="Arial"/>
          <w:sz w:val="22"/>
          <w:szCs w:val="22"/>
        </w:rPr>
        <w:t>akce</w:t>
      </w:r>
      <w:r w:rsidRPr="00C00DE3">
        <w:rPr>
          <w:rFonts w:cs="Arial"/>
          <w:sz w:val="22"/>
          <w:szCs w:val="22"/>
        </w:rPr>
        <w:t xml:space="preserve"> (žadatelem navrhovaný ucelený souhrn aktivit, které mají být podpořeny z dotačního </w:t>
      </w:r>
      <w:r w:rsidR="00C00DE3" w:rsidRPr="00C00DE3">
        <w:rPr>
          <w:rFonts w:cs="Arial"/>
          <w:sz w:val="22"/>
          <w:szCs w:val="22"/>
        </w:rPr>
        <w:t>titulu)</w:t>
      </w:r>
      <w:r w:rsidRPr="00C00DE3">
        <w:rPr>
          <w:rFonts w:cs="Arial"/>
          <w:sz w:val="22"/>
          <w:szCs w:val="22"/>
        </w:rPr>
        <w:t xml:space="preserve">.  </w:t>
      </w:r>
    </w:p>
    <w:p w14:paraId="71041B2F" w14:textId="77777777" w:rsidR="008F2A0B" w:rsidRPr="00C00DE3" w:rsidRDefault="008F2A0B" w:rsidP="008F2A0B">
      <w:pPr>
        <w:numPr>
          <w:ilvl w:val="1"/>
          <w:numId w:val="36"/>
        </w:numPr>
        <w:ind w:left="851" w:hanging="851"/>
        <w:rPr>
          <w:rFonts w:cs="Arial"/>
          <w:b/>
          <w:sz w:val="22"/>
          <w:szCs w:val="22"/>
        </w:rPr>
      </w:pPr>
      <w:r w:rsidRPr="00C00DE3">
        <w:rPr>
          <w:rFonts w:cs="Arial"/>
          <w:b/>
          <w:sz w:val="22"/>
          <w:szCs w:val="22"/>
        </w:rPr>
        <w:t>Příjemce</w:t>
      </w:r>
      <w:r w:rsidRPr="00C00DE3">
        <w:rPr>
          <w:rFonts w:cs="Arial"/>
          <w:sz w:val="22"/>
          <w:szCs w:val="22"/>
        </w:rPr>
        <w:t xml:space="preserve"> dotace je žadatel, v jehož prospěch řídící orgán schválil poskytnutí dotace.</w:t>
      </w:r>
    </w:p>
    <w:p w14:paraId="4593D93A" w14:textId="77777777" w:rsidR="008F2A0B" w:rsidRPr="009903A3" w:rsidRDefault="008F2A0B" w:rsidP="008F2A0B">
      <w:pPr>
        <w:numPr>
          <w:ilvl w:val="1"/>
          <w:numId w:val="36"/>
        </w:numPr>
        <w:ind w:hanging="862"/>
        <w:rPr>
          <w:rFonts w:cs="Arial"/>
          <w:b/>
          <w:sz w:val="22"/>
          <w:szCs w:val="22"/>
        </w:rPr>
      </w:pPr>
      <w:r w:rsidRPr="00C00DE3">
        <w:rPr>
          <w:rFonts w:cs="Arial"/>
          <w:b/>
          <w:sz w:val="22"/>
          <w:szCs w:val="22"/>
        </w:rPr>
        <w:t xml:space="preserve">Řídící orgán </w:t>
      </w:r>
      <w:r w:rsidRPr="00C00DE3">
        <w:rPr>
          <w:rFonts w:cs="Arial"/>
          <w:sz w:val="22"/>
          <w:szCs w:val="22"/>
        </w:rPr>
        <w:t>u poskytovatele je</w:t>
      </w:r>
      <w:r w:rsidRPr="00C00DE3">
        <w:rPr>
          <w:rFonts w:cs="Arial"/>
          <w:b/>
          <w:sz w:val="22"/>
          <w:szCs w:val="22"/>
        </w:rPr>
        <w:t xml:space="preserve"> </w:t>
      </w:r>
      <w:r w:rsidRPr="00C00DE3">
        <w:rPr>
          <w:rFonts w:cs="Arial"/>
          <w:sz w:val="22"/>
          <w:szCs w:val="22"/>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w:t>
      </w:r>
      <w:r w:rsidRPr="009903A3">
        <w:rPr>
          <w:rFonts w:cs="Arial"/>
          <w:sz w:val="22"/>
          <w:szCs w:val="22"/>
        </w:rPr>
        <w:t xml:space="preserve">a rozhoduje o přidělení dotace a její výši. </w:t>
      </w:r>
    </w:p>
    <w:p w14:paraId="54016959" w14:textId="77777777" w:rsidR="008F2A0B" w:rsidRPr="009903A3" w:rsidRDefault="008F2A0B" w:rsidP="008F2A0B">
      <w:pPr>
        <w:numPr>
          <w:ilvl w:val="1"/>
          <w:numId w:val="36"/>
        </w:numPr>
        <w:ind w:left="851" w:hanging="851"/>
        <w:rPr>
          <w:rFonts w:cs="Arial"/>
          <w:b/>
          <w:sz w:val="22"/>
          <w:szCs w:val="22"/>
        </w:rPr>
      </w:pPr>
      <w:r w:rsidRPr="009903A3">
        <w:rPr>
          <w:rFonts w:cs="Arial"/>
          <w:b/>
          <w:sz w:val="22"/>
          <w:szCs w:val="22"/>
          <w:lang w:val="sv-SE"/>
        </w:rPr>
        <w:t xml:space="preserve">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w:t>
      </w:r>
      <w:r w:rsidRPr="009903A3">
        <w:rPr>
          <w:rFonts w:cs="Arial"/>
          <w:b/>
          <w:sz w:val="22"/>
          <w:szCs w:val="22"/>
          <w:lang w:val="sv-SE"/>
        </w:rPr>
        <w:lastRenderedPageBreak/>
        <w:t xml:space="preserve">souladu příslušnými právními předpisy. </w:t>
      </w:r>
      <w:r w:rsidRPr="009903A3">
        <w:rPr>
          <w:rFonts w:cs="Arial"/>
          <w:sz w:val="22"/>
          <w:szCs w:val="22"/>
          <w:lang w:val="sv-SE"/>
        </w:rPr>
        <w:t>V případě objektivních technických problémů a prokazatelné časové tísně může být Smlouva, po vzájemné dohodě příjemce a poskytovatele dotace, uzavřena v listinné podobě.</w:t>
      </w:r>
    </w:p>
    <w:p w14:paraId="55336F05" w14:textId="665F3450" w:rsidR="008F2A0B" w:rsidRPr="00D3293B" w:rsidRDefault="008F2A0B" w:rsidP="008F2A0B">
      <w:pPr>
        <w:numPr>
          <w:ilvl w:val="1"/>
          <w:numId w:val="36"/>
        </w:numPr>
        <w:ind w:hanging="862"/>
        <w:rPr>
          <w:rFonts w:cs="Arial"/>
          <w:i/>
          <w:strike/>
          <w:color w:val="0000FF"/>
          <w:sz w:val="22"/>
          <w:szCs w:val="22"/>
        </w:rPr>
      </w:pPr>
      <w:r w:rsidRPr="009903A3">
        <w:rPr>
          <w:rFonts w:cs="Arial"/>
          <w:b/>
          <w:sz w:val="22"/>
          <w:szCs w:val="22"/>
        </w:rPr>
        <w:t>Uznatelný výdaj</w:t>
      </w:r>
      <w:r w:rsidRPr="009903A3">
        <w:rPr>
          <w:rFonts w:cs="Arial"/>
          <w:sz w:val="22"/>
          <w:szCs w:val="22"/>
        </w:rPr>
        <w:t xml:space="preserve"> je </w:t>
      </w:r>
      <w:r w:rsidRPr="00106B37">
        <w:rPr>
          <w:rFonts w:cs="Arial"/>
          <w:sz w:val="22"/>
          <w:szCs w:val="22"/>
        </w:rPr>
        <w:t>výdaj žadatele, který musí být vynaložen na činnosti a aktivity, které jasně souvisí s obsahem a cíli akce a který vznikl v období realizace akce</w:t>
      </w:r>
      <w:r w:rsidR="00106B37" w:rsidRPr="00106B37">
        <w:rPr>
          <w:rFonts w:cs="Arial"/>
          <w:sz w:val="22"/>
          <w:szCs w:val="22"/>
        </w:rPr>
        <w:t xml:space="preserve"> </w:t>
      </w:r>
      <w:r w:rsidRPr="00106B37">
        <w:rPr>
          <w:rFonts w:cs="Arial"/>
          <w:sz w:val="22"/>
          <w:szCs w:val="22"/>
        </w:rPr>
        <w:t xml:space="preserve">dle těchto pravidel dotačního titulu, odst. </w:t>
      </w:r>
      <w:proofErr w:type="gramStart"/>
      <w:r w:rsidRPr="00106B37">
        <w:rPr>
          <w:rFonts w:cs="Arial"/>
          <w:sz w:val="22"/>
          <w:szCs w:val="22"/>
        </w:rPr>
        <w:t>5.4</w:t>
      </w:r>
      <w:r w:rsidRPr="00106B37">
        <w:rPr>
          <w:rFonts w:cs="Arial"/>
          <w:sz w:val="22"/>
          <w:szCs w:val="22"/>
          <w:u w:val="single"/>
        </w:rPr>
        <w:t>.</w:t>
      </w:r>
      <w:r w:rsidRPr="00106B37">
        <w:rPr>
          <w:rFonts w:cs="Arial"/>
          <w:sz w:val="22"/>
          <w:szCs w:val="22"/>
        </w:rPr>
        <w:t xml:space="preserve"> písm.</w:t>
      </w:r>
      <w:proofErr w:type="gramEnd"/>
      <w:r w:rsidRPr="00106B37">
        <w:rPr>
          <w:rFonts w:cs="Arial"/>
          <w:sz w:val="22"/>
          <w:szCs w:val="22"/>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w:t>
      </w:r>
      <w:r w:rsidR="00106B37" w:rsidRPr="00106B37">
        <w:rPr>
          <w:rFonts w:cs="Arial"/>
          <w:sz w:val="22"/>
          <w:szCs w:val="22"/>
        </w:rPr>
        <w:t>e vlastní spoluúčasti žadatele.</w:t>
      </w:r>
    </w:p>
    <w:p w14:paraId="3136FE0A" w14:textId="77777777" w:rsidR="008F2A0B" w:rsidRPr="009903A3" w:rsidRDefault="008F2A0B" w:rsidP="008F2A0B">
      <w:pPr>
        <w:numPr>
          <w:ilvl w:val="1"/>
          <w:numId w:val="36"/>
        </w:numPr>
        <w:ind w:left="851" w:hanging="851"/>
        <w:rPr>
          <w:rFonts w:cs="Arial"/>
          <w:sz w:val="22"/>
          <w:szCs w:val="22"/>
        </w:rPr>
      </w:pPr>
      <w:r w:rsidRPr="009903A3">
        <w:rPr>
          <w:rFonts w:cs="Arial"/>
          <w:b/>
          <w:sz w:val="22"/>
          <w:szCs w:val="22"/>
        </w:rPr>
        <w:t xml:space="preserve">Závěrečná zpráva </w:t>
      </w:r>
      <w:r w:rsidRPr="009903A3">
        <w:rPr>
          <w:rFonts w:cs="Arial"/>
          <w:sz w:val="22"/>
          <w:szCs w:val="22"/>
        </w:rPr>
        <w:t xml:space="preserve">je popis a závěrečné zhodnocení </w:t>
      </w:r>
      <w:r w:rsidRPr="001B6E45">
        <w:rPr>
          <w:rFonts w:cs="Arial"/>
          <w:sz w:val="22"/>
          <w:szCs w:val="22"/>
        </w:rPr>
        <w:t>akc</w:t>
      </w:r>
      <w:r w:rsidRPr="00B5239C">
        <w:rPr>
          <w:rFonts w:cs="Arial"/>
          <w:sz w:val="22"/>
          <w:szCs w:val="22"/>
        </w:rPr>
        <w:t>e.</w:t>
      </w:r>
    </w:p>
    <w:p w14:paraId="25BC9CB4" w14:textId="77777777" w:rsidR="008F2A0B" w:rsidRPr="00106B37" w:rsidRDefault="008F2A0B" w:rsidP="008F2A0B">
      <w:pPr>
        <w:numPr>
          <w:ilvl w:val="1"/>
          <w:numId w:val="36"/>
        </w:numPr>
        <w:ind w:left="851" w:hanging="851"/>
        <w:rPr>
          <w:rFonts w:cs="Arial"/>
          <w:i/>
          <w:sz w:val="22"/>
          <w:szCs w:val="22"/>
        </w:rPr>
      </w:pPr>
      <w:r w:rsidRPr="009903A3">
        <w:rPr>
          <w:rFonts w:cs="Arial"/>
          <w:b/>
          <w:sz w:val="22"/>
          <w:szCs w:val="22"/>
        </w:rPr>
        <w:t>Žadatel</w:t>
      </w:r>
      <w:r w:rsidRPr="009903A3">
        <w:rPr>
          <w:rFonts w:cs="Arial"/>
          <w:sz w:val="22"/>
          <w:szCs w:val="22"/>
        </w:rPr>
        <w:t xml:space="preserve"> </w:t>
      </w:r>
      <w:r w:rsidRPr="00106B37">
        <w:rPr>
          <w:rFonts w:cs="Arial"/>
          <w:sz w:val="22"/>
          <w:szCs w:val="22"/>
        </w:rPr>
        <w:t xml:space="preserve">je osoba, která může žádat o dotaci. </w:t>
      </w:r>
    </w:p>
    <w:p w14:paraId="4FD45B6A" w14:textId="77777777" w:rsidR="008F2A0B" w:rsidRPr="00106B37" w:rsidRDefault="008F2A0B" w:rsidP="008F2A0B">
      <w:pPr>
        <w:jc w:val="center"/>
        <w:rPr>
          <w:rFonts w:cs="Arial"/>
          <w:sz w:val="22"/>
          <w:szCs w:val="22"/>
        </w:rPr>
      </w:pPr>
      <w:r w:rsidRPr="00106B37">
        <w:rPr>
          <w:rFonts w:cs="Arial"/>
          <w:sz w:val="22"/>
          <w:szCs w:val="22"/>
        </w:rPr>
        <w:t>----------------------------------------------------------------------------------------------------------------</w:t>
      </w:r>
    </w:p>
    <w:p w14:paraId="20C3C9ED" w14:textId="64172F98" w:rsidR="008F2A0B" w:rsidRPr="00106B37" w:rsidRDefault="008F2A0B" w:rsidP="008F2A0B">
      <w:pPr>
        <w:numPr>
          <w:ilvl w:val="1"/>
          <w:numId w:val="36"/>
        </w:numPr>
        <w:ind w:left="851" w:hanging="851"/>
        <w:rPr>
          <w:rFonts w:cs="Arial"/>
          <w:i/>
          <w:sz w:val="22"/>
          <w:szCs w:val="22"/>
        </w:rPr>
      </w:pPr>
      <w:r w:rsidRPr="00106B37">
        <w:rPr>
          <w:rFonts w:cs="Arial"/>
          <w:b/>
          <w:sz w:val="22"/>
          <w:szCs w:val="22"/>
        </w:rPr>
        <w:t xml:space="preserve">Zdroje spolufinancování </w:t>
      </w:r>
      <w:r w:rsidRPr="00106B37">
        <w:rPr>
          <w:rFonts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p>
    <w:p w14:paraId="12264977" w14:textId="77777777" w:rsidR="008F2A0B" w:rsidRPr="00106B37" w:rsidRDefault="008F2A0B" w:rsidP="008F2A0B">
      <w:pPr>
        <w:numPr>
          <w:ilvl w:val="1"/>
          <w:numId w:val="36"/>
        </w:numPr>
        <w:ind w:left="851" w:hanging="851"/>
        <w:rPr>
          <w:rFonts w:cs="Arial"/>
          <w:sz w:val="22"/>
          <w:szCs w:val="22"/>
        </w:rPr>
      </w:pPr>
      <w:r w:rsidRPr="00106B37">
        <w:rPr>
          <w:rFonts w:cs="Arial"/>
          <w:b/>
          <w:sz w:val="22"/>
          <w:szCs w:val="22"/>
        </w:rPr>
        <w:t>Vlastní zdroje</w:t>
      </w:r>
      <w:r w:rsidRPr="00106B37">
        <w:rPr>
          <w:rFonts w:cs="Arial"/>
          <w:sz w:val="22"/>
          <w:szCs w:val="22"/>
        </w:rPr>
        <w:t xml:space="preserve"> – příjmy příjemce získané vlastní činností, pro kterou byla organizace zřízena (založena) a  příjmy příjemce přijaté na základě vlastních aktivit příjemce atd.</w:t>
      </w:r>
    </w:p>
    <w:p w14:paraId="61DD0ED4" w14:textId="6889C31E" w:rsidR="008F2A0B" w:rsidRPr="00106B37" w:rsidRDefault="008F2A0B" w:rsidP="008F2A0B">
      <w:pPr>
        <w:numPr>
          <w:ilvl w:val="1"/>
          <w:numId w:val="36"/>
        </w:numPr>
        <w:ind w:left="851" w:hanging="851"/>
        <w:rPr>
          <w:rFonts w:cs="Arial"/>
          <w:i/>
          <w:sz w:val="22"/>
          <w:szCs w:val="22"/>
        </w:rPr>
      </w:pPr>
      <w:r w:rsidRPr="00106B37">
        <w:rPr>
          <w:rFonts w:cs="Arial"/>
          <w:b/>
          <w:bCs/>
          <w:sz w:val="22"/>
          <w:szCs w:val="22"/>
        </w:rPr>
        <w:t>Jiné zdroje</w:t>
      </w:r>
      <w:r w:rsidRPr="00106B37">
        <w:rPr>
          <w:rFonts w:cs="Arial"/>
          <w:sz w:val="22"/>
          <w:szCs w:val="22"/>
        </w:rPr>
        <w:t xml:space="preserve"> – poskytnuté příjemci z veřejných rozpočtů (evropských, státních, územních), poskytnuté jinou fyzickou nebo právnickou osobou formou daru nebo dotace (příspěvky, dotace, dar</w:t>
      </w:r>
      <w:r w:rsidR="00EA1166" w:rsidRPr="00106B37">
        <w:rPr>
          <w:rFonts w:cs="Arial"/>
          <w:sz w:val="22"/>
          <w:szCs w:val="22"/>
        </w:rPr>
        <w:t>y</w:t>
      </w:r>
      <w:r w:rsidRPr="00106B37">
        <w:rPr>
          <w:rFonts w:cs="Arial"/>
          <w:sz w:val="22"/>
          <w:szCs w:val="22"/>
        </w:rPr>
        <w:t xml:space="preserve">) </w:t>
      </w:r>
    </w:p>
    <w:p w14:paraId="788EC87C" w14:textId="77777777" w:rsidR="00E6114F" w:rsidRPr="00106B37" w:rsidRDefault="008F2A0B" w:rsidP="00E6114F">
      <w:pPr>
        <w:numPr>
          <w:ilvl w:val="1"/>
          <w:numId w:val="36"/>
        </w:numPr>
        <w:ind w:left="851" w:hanging="851"/>
        <w:rPr>
          <w:rFonts w:cs="Arial"/>
          <w:i/>
          <w:sz w:val="22"/>
          <w:szCs w:val="22"/>
        </w:rPr>
      </w:pPr>
      <w:r w:rsidRPr="00106B37">
        <w:rPr>
          <w:rFonts w:cs="Arial"/>
          <w:b/>
          <w:sz w:val="22"/>
          <w:szCs w:val="22"/>
        </w:rPr>
        <w:t xml:space="preserve">Příjmy </w:t>
      </w:r>
      <w:r w:rsidRPr="00106B37">
        <w:rPr>
          <w:rFonts w:cs="Arial"/>
          <w:sz w:val="22"/>
          <w:szCs w:val="22"/>
        </w:rPr>
        <w:t xml:space="preserve">jsou veškeré finanční prostředky, které příjemce obdržel v souvislosti s realizací akce, zejména dotace od státu a jiných územních samosprávných celků (příspěvky, dary, vstupné). </w:t>
      </w:r>
    </w:p>
    <w:p w14:paraId="18AE255A" w14:textId="77777777" w:rsidR="00E6114F" w:rsidRPr="009903A3" w:rsidRDefault="00E6114F" w:rsidP="00E6114F">
      <w:pPr>
        <w:tabs>
          <w:tab w:val="left" w:pos="851"/>
        </w:tabs>
        <w:rPr>
          <w:rFonts w:cs="Arial"/>
          <w:bCs/>
          <w:color w:val="808080" w:themeColor="background1" w:themeShade="80"/>
          <w:sz w:val="22"/>
          <w:szCs w:val="22"/>
        </w:rPr>
      </w:pPr>
    </w:p>
    <w:p w14:paraId="6BDB9B2D" w14:textId="77777777" w:rsidR="00E6114F" w:rsidRPr="009903A3" w:rsidRDefault="00E6114F" w:rsidP="00F56788">
      <w:pPr>
        <w:numPr>
          <w:ilvl w:val="0"/>
          <w:numId w:val="36"/>
        </w:numPr>
        <w:autoSpaceDE w:val="0"/>
        <w:autoSpaceDN w:val="0"/>
        <w:adjustRightInd w:val="0"/>
        <w:spacing w:before="120"/>
        <w:ind w:left="284" w:hanging="357"/>
        <w:contextualSpacing/>
        <w:rPr>
          <w:rFonts w:cs="Arial"/>
          <w:b/>
          <w:bCs/>
          <w:szCs w:val="24"/>
        </w:rPr>
      </w:pPr>
      <w:r w:rsidRPr="009903A3">
        <w:rPr>
          <w:rFonts w:cs="Arial"/>
          <w:b/>
          <w:bCs/>
          <w:szCs w:val="24"/>
        </w:rPr>
        <w:t xml:space="preserve">Ostatní ustanovení </w:t>
      </w:r>
    </w:p>
    <w:p w14:paraId="62DCF100" w14:textId="77777777" w:rsidR="00E6114F" w:rsidRPr="009903A3" w:rsidRDefault="00E6114F" w:rsidP="00E6114F">
      <w:pPr>
        <w:spacing w:after="0"/>
        <w:ind w:left="360"/>
        <w:contextualSpacing/>
        <w:jc w:val="left"/>
        <w:rPr>
          <w:rFonts w:cs="Arial"/>
          <w:b/>
          <w:bCs/>
          <w:sz w:val="20"/>
        </w:rPr>
      </w:pPr>
    </w:p>
    <w:p w14:paraId="51167D51" w14:textId="77777777" w:rsidR="00E6114F" w:rsidRPr="009903A3" w:rsidRDefault="00E6114F" w:rsidP="00F56788">
      <w:pPr>
        <w:numPr>
          <w:ilvl w:val="1"/>
          <w:numId w:val="36"/>
        </w:numPr>
        <w:spacing w:after="0"/>
        <w:ind w:left="851" w:hanging="851"/>
        <w:rPr>
          <w:rFonts w:cs="Arial"/>
          <w:bCs/>
          <w:sz w:val="22"/>
          <w:szCs w:val="22"/>
        </w:rPr>
      </w:pPr>
      <w:r w:rsidRPr="009903A3">
        <w:rPr>
          <w:rFonts w:cs="Arial"/>
          <w:bCs/>
          <w:sz w:val="22"/>
          <w:szCs w:val="22"/>
        </w:rPr>
        <w:t>Dotační program bude vyhlášen vyvěšením oznámení na úřední desce Olomouckého kraje a na internetových stránkách Olomouckého kraje.</w:t>
      </w:r>
    </w:p>
    <w:p w14:paraId="66D270FA" w14:textId="77777777" w:rsidR="00E6114F" w:rsidRPr="009903A3" w:rsidRDefault="00E6114F" w:rsidP="00E6114F">
      <w:pPr>
        <w:spacing w:after="0"/>
        <w:ind w:left="851"/>
        <w:jc w:val="left"/>
        <w:rPr>
          <w:rFonts w:cs="Arial"/>
          <w:bCs/>
          <w:sz w:val="22"/>
          <w:szCs w:val="22"/>
        </w:rPr>
      </w:pPr>
    </w:p>
    <w:p w14:paraId="32451DE2" w14:textId="77777777" w:rsidR="00E6114F" w:rsidRPr="00106B37" w:rsidRDefault="00E6114F" w:rsidP="00F56788">
      <w:pPr>
        <w:numPr>
          <w:ilvl w:val="1"/>
          <w:numId w:val="36"/>
        </w:numPr>
        <w:spacing w:after="0"/>
        <w:ind w:left="851" w:hanging="851"/>
        <w:rPr>
          <w:rFonts w:cs="Arial"/>
          <w:bCs/>
          <w:sz w:val="22"/>
          <w:szCs w:val="22"/>
        </w:rPr>
      </w:pPr>
      <w:r w:rsidRPr="009903A3">
        <w:rPr>
          <w:rFonts w:cs="Arial"/>
          <w:bCs/>
          <w:sz w:val="22"/>
          <w:szCs w:val="22"/>
        </w:rPr>
        <w:t xml:space="preserve">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w:t>
      </w:r>
      <w:r w:rsidRPr="00106B37">
        <w:rPr>
          <w:rFonts w:cs="Arial"/>
          <w:bCs/>
          <w:sz w:val="22"/>
          <w:szCs w:val="22"/>
        </w:rPr>
        <w:t>poskytovatel, smlouva o poskytnutí dotace není uzavřena a poskytovatel není povinen příjemci dotaci poskytnout.</w:t>
      </w:r>
    </w:p>
    <w:p w14:paraId="209832A2" w14:textId="77777777" w:rsidR="00E6114F" w:rsidRPr="00106B37" w:rsidRDefault="00E6114F" w:rsidP="00E6114F">
      <w:pPr>
        <w:tabs>
          <w:tab w:val="left" w:pos="851"/>
        </w:tabs>
        <w:rPr>
          <w:rFonts w:cs="Arial"/>
          <w:bCs/>
          <w:sz w:val="22"/>
          <w:szCs w:val="22"/>
        </w:rPr>
      </w:pPr>
    </w:p>
    <w:p w14:paraId="09DB27ED" w14:textId="0C3F4FAB" w:rsidR="00E6114F" w:rsidRPr="00106B37" w:rsidRDefault="00E6114F" w:rsidP="00F56788">
      <w:pPr>
        <w:numPr>
          <w:ilvl w:val="1"/>
          <w:numId w:val="36"/>
        </w:numPr>
        <w:spacing w:after="0"/>
        <w:ind w:left="851" w:hanging="851"/>
        <w:rPr>
          <w:rFonts w:cs="Arial"/>
          <w:bCs/>
          <w:sz w:val="22"/>
          <w:szCs w:val="22"/>
        </w:rPr>
      </w:pPr>
      <w:r w:rsidRPr="00106B37">
        <w:rPr>
          <w:rFonts w:cs="Arial"/>
          <w:bCs/>
          <w:sz w:val="22"/>
          <w:szCs w:val="22"/>
        </w:rPr>
        <w:t xml:space="preserve">Poskytnutá dotace ani její část nesmí být převedena na jiného nositele </w:t>
      </w:r>
      <w:r w:rsidR="00106B37" w:rsidRPr="00106B37">
        <w:rPr>
          <w:rFonts w:cs="Arial"/>
          <w:bCs/>
          <w:sz w:val="22"/>
          <w:szCs w:val="22"/>
        </w:rPr>
        <w:t>akce</w:t>
      </w:r>
      <w:r w:rsidRPr="00106B37">
        <w:rPr>
          <w:rFonts w:cs="Arial"/>
          <w:bCs/>
          <w:sz w:val="22"/>
          <w:szCs w:val="22"/>
        </w:rPr>
        <w:t xml:space="preserve"> nebo jinou osobu. Změna příjemce je možná pouze v případě právního nástupnictví.</w:t>
      </w:r>
    </w:p>
    <w:p w14:paraId="379775FB" w14:textId="77777777" w:rsidR="00E6114F" w:rsidRPr="009903A3" w:rsidRDefault="00E6114F" w:rsidP="00E6114F">
      <w:pPr>
        <w:tabs>
          <w:tab w:val="left" w:pos="851"/>
        </w:tabs>
        <w:rPr>
          <w:rFonts w:cs="Arial"/>
          <w:bCs/>
          <w:sz w:val="22"/>
          <w:szCs w:val="22"/>
        </w:rPr>
      </w:pPr>
    </w:p>
    <w:p w14:paraId="4895F194" w14:textId="77777777" w:rsidR="00E6114F" w:rsidRPr="009903A3" w:rsidRDefault="00E6114F" w:rsidP="00F56788">
      <w:pPr>
        <w:numPr>
          <w:ilvl w:val="1"/>
          <w:numId w:val="36"/>
        </w:numPr>
        <w:spacing w:after="0"/>
        <w:ind w:left="851" w:hanging="851"/>
        <w:rPr>
          <w:rFonts w:cs="Arial"/>
          <w:bCs/>
          <w:sz w:val="22"/>
          <w:szCs w:val="22"/>
        </w:rPr>
      </w:pPr>
      <w:r w:rsidRPr="009903A3">
        <w:rPr>
          <w:rFonts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9903A3">
        <w:rPr>
          <w:rFonts w:cs="Arial"/>
          <w:bCs/>
          <w:sz w:val="22"/>
          <w:szCs w:val="22"/>
        </w:rPr>
        <w:t>minimis</w:t>
      </w:r>
      <w:proofErr w:type="spellEnd"/>
      <w:r w:rsidRPr="009903A3">
        <w:rPr>
          <w:rFonts w:cs="Arial"/>
          <w:bCs/>
          <w:sz w:val="22"/>
          <w:szCs w:val="22"/>
        </w:rPr>
        <w:t xml:space="preserve"> dle nařízení Komise (EU) </w:t>
      </w:r>
      <w:r w:rsidRPr="009903A3">
        <w:rPr>
          <w:rFonts w:cs="Arial"/>
          <w:bCs/>
          <w:sz w:val="22"/>
          <w:szCs w:val="22"/>
        </w:rPr>
        <w:br/>
      </w:r>
      <w:r w:rsidRPr="009903A3">
        <w:rPr>
          <w:rFonts w:cs="Arial"/>
          <w:bCs/>
          <w:sz w:val="22"/>
          <w:szCs w:val="22"/>
        </w:rPr>
        <w:lastRenderedPageBreak/>
        <w:t xml:space="preserve">č. 1407/2013 ze dne 18. prosince 2013 o použití článků 107 a 108 Smlouvy </w:t>
      </w:r>
      <w:r w:rsidRPr="009903A3">
        <w:rPr>
          <w:rFonts w:cs="Arial"/>
          <w:bCs/>
          <w:sz w:val="22"/>
          <w:szCs w:val="22"/>
        </w:rPr>
        <w:br/>
        <w:t xml:space="preserve">o fungování Evropské unie na podporu de </w:t>
      </w:r>
      <w:proofErr w:type="spellStart"/>
      <w:r w:rsidRPr="009903A3">
        <w:rPr>
          <w:rFonts w:cs="Arial"/>
          <w:bCs/>
          <w:sz w:val="22"/>
          <w:szCs w:val="22"/>
        </w:rPr>
        <w:t>minimis</w:t>
      </w:r>
      <w:proofErr w:type="spellEnd"/>
      <w:r w:rsidRPr="009903A3">
        <w:rPr>
          <w:rFonts w:cs="Arial"/>
          <w:bCs/>
          <w:sz w:val="22"/>
          <w:szCs w:val="22"/>
        </w:rPr>
        <w:t xml:space="preserve"> uveřejněného v Úředním věstníku Evropské unie č. L 352/1 dne 24. prosince 2013.</w:t>
      </w:r>
    </w:p>
    <w:p w14:paraId="3B619AF9" w14:textId="77777777" w:rsidR="00E6114F" w:rsidRPr="009903A3" w:rsidRDefault="00E6114F" w:rsidP="00E6114F">
      <w:pPr>
        <w:spacing w:after="0"/>
        <w:ind w:left="720"/>
        <w:contextualSpacing/>
        <w:jc w:val="left"/>
        <w:rPr>
          <w:rFonts w:cs="Arial"/>
          <w:bCs/>
          <w:sz w:val="22"/>
          <w:szCs w:val="22"/>
        </w:rPr>
      </w:pPr>
    </w:p>
    <w:p w14:paraId="2A8324FD" w14:textId="77777777" w:rsidR="00E6114F" w:rsidRPr="00106B37" w:rsidRDefault="00E6114F" w:rsidP="00F56788">
      <w:pPr>
        <w:numPr>
          <w:ilvl w:val="1"/>
          <w:numId w:val="36"/>
        </w:numPr>
        <w:spacing w:after="0"/>
        <w:ind w:left="851" w:hanging="851"/>
        <w:rPr>
          <w:rFonts w:cs="Arial"/>
          <w:bCs/>
          <w:sz w:val="22"/>
          <w:szCs w:val="22"/>
        </w:rPr>
      </w:pPr>
      <w:r w:rsidRPr="009903A3">
        <w:rPr>
          <w:rFonts w:cs="Arial"/>
          <w:sz w:val="22"/>
          <w:szCs w:val="22"/>
        </w:rPr>
        <w:t xml:space="preserve">Dotaci poskytovanou formou podpory de </w:t>
      </w:r>
      <w:proofErr w:type="spellStart"/>
      <w:r w:rsidRPr="009903A3">
        <w:rPr>
          <w:rFonts w:cs="Arial"/>
          <w:sz w:val="22"/>
          <w:szCs w:val="22"/>
        </w:rPr>
        <w:t>minimis</w:t>
      </w:r>
      <w:proofErr w:type="spellEnd"/>
      <w:r w:rsidRPr="009903A3">
        <w:rPr>
          <w:rFonts w:cs="Arial"/>
          <w:sz w:val="22"/>
          <w:szCs w:val="22"/>
        </w:rPr>
        <w:t xml:space="preserve"> lze poskytnout, pouze pokud na základě poskytnutí této dotace nebude překročen limit žadatele v centrálním registru podpor malého rozsahu stanovený v </w:t>
      </w:r>
      <w:hyperlink r:id="rId10" w:tgtFrame="_blank" w:tooltip=" odkaz do nového okna" w:history="1">
        <w:r w:rsidRPr="009903A3">
          <w:rPr>
            <w:rFonts w:cs="Arial"/>
            <w:sz w:val="22"/>
            <w:szCs w:val="22"/>
          </w:rPr>
          <w:t xml:space="preserve">Nařízení Komise (EU) č. 1407/2013 ze dne 18. prosince 2013 o použití článků 107 a 108 Smlouvy o fungování Evropské unie na podporu de </w:t>
        </w:r>
        <w:proofErr w:type="spellStart"/>
        <w:r w:rsidRPr="009903A3">
          <w:rPr>
            <w:rFonts w:cs="Arial"/>
            <w:sz w:val="22"/>
            <w:szCs w:val="22"/>
          </w:rPr>
          <w:t>minimis</w:t>
        </w:r>
        <w:proofErr w:type="spellEnd"/>
      </w:hyperlink>
      <w:r w:rsidRPr="009903A3">
        <w:rPr>
          <w:rFonts w:cs="Arial"/>
          <w:sz w:val="22"/>
          <w:szCs w:val="22"/>
        </w:rPr>
        <w:t> uveřejněného v Úředním věstníku Evropské unie č. L 352/1 dne 24. prosince 2013</w:t>
      </w:r>
      <w:r w:rsidRPr="009903A3">
        <w:rPr>
          <w:rFonts w:cs="Arial"/>
          <w:i/>
          <w:color w:val="A6A6A6" w:themeColor="background1" w:themeShade="A6"/>
          <w:sz w:val="22"/>
          <w:szCs w:val="22"/>
        </w:rPr>
        <w:t xml:space="preserve">. </w:t>
      </w:r>
      <w:r w:rsidRPr="009903A3">
        <w:rPr>
          <w:rFonts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9903A3">
        <w:rPr>
          <w:rFonts w:cs="Arial"/>
          <w:iCs/>
          <w:sz w:val="22"/>
          <w:szCs w:val="22"/>
        </w:rPr>
        <w:t>minimis</w:t>
      </w:r>
      <w:proofErr w:type="spellEnd"/>
      <w:r w:rsidRPr="009903A3">
        <w:rPr>
          <w:rFonts w:cs="Arial"/>
          <w:iCs/>
          <w:sz w:val="22"/>
          <w:szCs w:val="22"/>
        </w:rPr>
        <w:t xml:space="preserve"> tak, že již nebude možné poskytnout požadovanou dotaci v režimu podpory de </w:t>
      </w:r>
      <w:proofErr w:type="spellStart"/>
      <w:r w:rsidRPr="009903A3">
        <w:rPr>
          <w:rFonts w:cs="Arial"/>
          <w:iCs/>
          <w:sz w:val="22"/>
          <w:szCs w:val="22"/>
        </w:rPr>
        <w:t>minimis</w:t>
      </w:r>
      <w:proofErr w:type="spellEnd"/>
      <w:r w:rsidRPr="009903A3">
        <w:rPr>
          <w:rFonts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9903A3">
        <w:rPr>
          <w:rFonts w:cs="Arial"/>
          <w:iCs/>
          <w:sz w:val="22"/>
          <w:szCs w:val="22"/>
        </w:rPr>
        <w:t>minimis</w:t>
      </w:r>
      <w:proofErr w:type="spellEnd"/>
      <w:r w:rsidRPr="009903A3">
        <w:rPr>
          <w:rFonts w:cs="Arial"/>
          <w:iCs/>
          <w:sz w:val="22"/>
          <w:szCs w:val="22"/>
        </w:rPr>
        <w:t xml:space="preserve"> kontroluje stav limitu žadatele v centrálním registru </w:t>
      </w:r>
      <w:r w:rsidRPr="00106B37">
        <w:rPr>
          <w:rFonts w:cs="Arial"/>
          <w:iCs/>
          <w:sz w:val="22"/>
          <w:szCs w:val="22"/>
        </w:rPr>
        <w:t xml:space="preserve">podpor de </w:t>
      </w:r>
      <w:proofErr w:type="spellStart"/>
      <w:r w:rsidRPr="00106B37">
        <w:rPr>
          <w:rFonts w:cs="Arial"/>
          <w:iCs/>
          <w:sz w:val="22"/>
          <w:szCs w:val="22"/>
        </w:rPr>
        <w:t>minimis</w:t>
      </w:r>
      <w:proofErr w:type="spellEnd"/>
      <w:r w:rsidRPr="00106B37">
        <w:rPr>
          <w:rFonts w:cs="Arial"/>
          <w:iCs/>
          <w:sz w:val="22"/>
          <w:szCs w:val="22"/>
        </w:rPr>
        <w:t xml:space="preserve"> a v případě, kdy by požadovaná dotace limit překročila, dotaci neposkytne. </w:t>
      </w:r>
      <w:r w:rsidRPr="00106B37">
        <w:rPr>
          <w:rFonts w:cs="Arial"/>
          <w:sz w:val="22"/>
          <w:szCs w:val="22"/>
        </w:rPr>
        <w:t xml:space="preserve">Tam, kde se nejedná o veřejnou podporu, se centrální registr neprověřuje. </w:t>
      </w:r>
      <w:r w:rsidRPr="00106B37">
        <w:rPr>
          <w:rFonts w:cs="Arial"/>
          <w:i/>
          <w:strike/>
          <w:sz w:val="22"/>
          <w:szCs w:val="22"/>
        </w:rPr>
        <w:t xml:space="preserve"> </w:t>
      </w:r>
    </w:p>
    <w:p w14:paraId="042ED249" w14:textId="77777777" w:rsidR="00E6114F" w:rsidRPr="00106B37" w:rsidRDefault="00E6114F" w:rsidP="00B5239C">
      <w:pPr>
        <w:rPr>
          <w:rFonts w:cs="Arial"/>
          <w:bCs/>
          <w:sz w:val="22"/>
          <w:szCs w:val="22"/>
        </w:rPr>
      </w:pPr>
    </w:p>
    <w:p w14:paraId="1345DBDE" w14:textId="77777777" w:rsidR="00E6114F" w:rsidRPr="00106B37" w:rsidRDefault="00E6114F" w:rsidP="00B5239C">
      <w:pPr>
        <w:numPr>
          <w:ilvl w:val="1"/>
          <w:numId w:val="36"/>
        </w:numPr>
        <w:spacing w:after="0"/>
        <w:ind w:left="907" w:hanging="851"/>
        <w:contextualSpacing/>
        <w:rPr>
          <w:rFonts w:cs="Arial"/>
          <w:bCs/>
          <w:sz w:val="22"/>
          <w:szCs w:val="22"/>
        </w:rPr>
      </w:pPr>
      <w:r w:rsidRPr="00106B37">
        <w:rPr>
          <w:rFonts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7A10809A" w14:textId="77777777" w:rsidR="000B23EE" w:rsidRPr="00106B37" w:rsidRDefault="000B23EE" w:rsidP="000B23EE">
      <w:pPr>
        <w:spacing w:after="0"/>
        <w:ind w:left="907"/>
        <w:contextualSpacing/>
        <w:jc w:val="left"/>
        <w:rPr>
          <w:rFonts w:cs="Arial"/>
          <w:bCs/>
          <w:sz w:val="22"/>
          <w:szCs w:val="22"/>
        </w:rPr>
      </w:pPr>
    </w:p>
    <w:p w14:paraId="6622938C" w14:textId="4721B62D" w:rsidR="00E6114F" w:rsidRPr="00106B37" w:rsidRDefault="00031782" w:rsidP="00F56788">
      <w:pPr>
        <w:numPr>
          <w:ilvl w:val="1"/>
          <w:numId w:val="36"/>
        </w:numPr>
        <w:spacing w:after="0"/>
        <w:ind w:left="851" w:hanging="851"/>
        <w:rPr>
          <w:rFonts w:cs="Arial"/>
          <w:bCs/>
          <w:sz w:val="22"/>
          <w:szCs w:val="22"/>
        </w:rPr>
      </w:pPr>
      <w:r w:rsidRPr="00106B37">
        <w:rPr>
          <w:rFonts w:cs="Arial"/>
          <w:bCs/>
          <w:sz w:val="22"/>
          <w:szCs w:val="22"/>
        </w:rPr>
        <w:t>Přílohy dotačního titulu</w:t>
      </w:r>
      <w:r w:rsidR="00E6114F" w:rsidRPr="00106B37">
        <w:rPr>
          <w:rFonts w:cs="Arial"/>
          <w:bCs/>
          <w:sz w:val="22"/>
          <w:szCs w:val="22"/>
        </w:rPr>
        <w:t>:</w:t>
      </w:r>
    </w:p>
    <w:p w14:paraId="57834896" w14:textId="77777777" w:rsidR="003E1878" w:rsidRPr="00106B37" w:rsidRDefault="003E1878" w:rsidP="003E1878">
      <w:pPr>
        <w:spacing w:after="0"/>
        <w:rPr>
          <w:rFonts w:cs="Arial"/>
          <w:bCs/>
          <w:sz w:val="22"/>
          <w:szCs w:val="22"/>
        </w:rPr>
      </w:pPr>
    </w:p>
    <w:p w14:paraId="62847D74" w14:textId="77777777" w:rsidR="003E1878" w:rsidRPr="00106B37" w:rsidRDefault="00E6114F" w:rsidP="00AC1EF8">
      <w:pPr>
        <w:numPr>
          <w:ilvl w:val="0"/>
          <w:numId w:val="9"/>
        </w:numPr>
        <w:spacing w:after="200" w:line="276" w:lineRule="auto"/>
        <w:contextualSpacing/>
        <w:rPr>
          <w:rFonts w:cs="Arial"/>
          <w:bCs/>
          <w:sz w:val="22"/>
          <w:szCs w:val="22"/>
        </w:rPr>
      </w:pPr>
      <w:r w:rsidRPr="00106B37">
        <w:rPr>
          <w:rFonts w:cs="Arial"/>
          <w:bCs/>
          <w:sz w:val="22"/>
          <w:szCs w:val="22"/>
        </w:rPr>
        <w:t xml:space="preserve">Vzor žádosti o poskytnutí dotace z rozpočtu Olomouckého kraje </w:t>
      </w:r>
    </w:p>
    <w:p w14:paraId="0FCDB89D" w14:textId="77777777" w:rsidR="003E1878" w:rsidRPr="00106B37" w:rsidRDefault="003E1878" w:rsidP="003E1878">
      <w:pPr>
        <w:pStyle w:val="Odstavecseseznamem"/>
        <w:numPr>
          <w:ilvl w:val="0"/>
          <w:numId w:val="9"/>
        </w:numPr>
        <w:spacing w:after="200" w:line="276" w:lineRule="auto"/>
        <w:rPr>
          <w:rFonts w:ascii="Arial" w:hAnsi="Arial" w:cs="Arial"/>
          <w:bCs/>
          <w:sz w:val="22"/>
          <w:szCs w:val="22"/>
        </w:rPr>
      </w:pPr>
      <w:r w:rsidRPr="00106B37">
        <w:rPr>
          <w:rFonts w:ascii="Arial" w:hAnsi="Arial" w:cs="Arial"/>
          <w:bCs/>
          <w:sz w:val="22"/>
          <w:szCs w:val="22"/>
        </w:rPr>
        <w:t xml:space="preserve">Vzorové smlouvy na akci pro dotační titul Obnova </w:t>
      </w:r>
      <w:r w:rsidR="00425D6C" w:rsidRPr="00106B37">
        <w:rPr>
          <w:rFonts w:ascii="Arial" w:hAnsi="Arial" w:cs="Arial"/>
          <w:bCs/>
          <w:sz w:val="22"/>
          <w:szCs w:val="22"/>
        </w:rPr>
        <w:t>staveb drobné architektury místního významu</w:t>
      </w:r>
      <w:r w:rsidRPr="00106B37">
        <w:rPr>
          <w:rFonts w:ascii="Arial" w:hAnsi="Arial" w:cs="Arial"/>
          <w:bCs/>
          <w:sz w:val="22"/>
          <w:szCs w:val="22"/>
        </w:rPr>
        <w:t>:</w:t>
      </w:r>
    </w:p>
    <w:p w14:paraId="623020F8" w14:textId="77777777" w:rsidR="003E1878" w:rsidRPr="00106B37" w:rsidRDefault="003E1878" w:rsidP="003E1878">
      <w:pPr>
        <w:pStyle w:val="Odstavecseseznamem"/>
        <w:spacing w:after="200" w:line="276" w:lineRule="auto"/>
        <w:ind w:left="1713"/>
        <w:rPr>
          <w:rFonts w:ascii="Arial" w:hAnsi="Arial" w:cs="Arial"/>
          <w:bCs/>
          <w:sz w:val="22"/>
          <w:szCs w:val="22"/>
        </w:rPr>
      </w:pPr>
      <w:r w:rsidRPr="00106B37">
        <w:rPr>
          <w:rFonts w:ascii="Arial" w:hAnsi="Arial" w:cs="Arial"/>
          <w:bCs/>
          <w:sz w:val="22"/>
          <w:szCs w:val="22"/>
        </w:rPr>
        <w:t>– Vzorová smlouva pro obce a města na akci</w:t>
      </w:r>
      <w:r w:rsidR="00425D6C" w:rsidRPr="00106B37">
        <w:rPr>
          <w:rFonts w:ascii="Arial" w:hAnsi="Arial" w:cs="Arial"/>
          <w:bCs/>
          <w:sz w:val="22"/>
          <w:szCs w:val="22"/>
        </w:rPr>
        <w:t xml:space="preserve"> bez spoluúčasti</w:t>
      </w:r>
    </w:p>
    <w:p w14:paraId="6B6DC44D" w14:textId="77777777" w:rsidR="00425D6C" w:rsidRPr="00106B37" w:rsidRDefault="00425D6C" w:rsidP="00425D6C">
      <w:pPr>
        <w:pStyle w:val="Odstavecseseznamem"/>
        <w:spacing w:after="200" w:line="276" w:lineRule="auto"/>
        <w:ind w:left="1713"/>
        <w:rPr>
          <w:rFonts w:ascii="Arial" w:hAnsi="Arial" w:cs="Arial"/>
          <w:bCs/>
          <w:sz w:val="22"/>
          <w:szCs w:val="22"/>
        </w:rPr>
      </w:pPr>
      <w:r w:rsidRPr="00106B37">
        <w:rPr>
          <w:rFonts w:ascii="Arial" w:hAnsi="Arial" w:cs="Arial"/>
          <w:bCs/>
          <w:sz w:val="22"/>
          <w:szCs w:val="22"/>
        </w:rPr>
        <w:t>– Vzorová smlouva pro obce a města na akci se spoluúčastí</w:t>
      </w:r>
    </w:p>
    <w:p w14:paraId="6D10A1A0" w14:textId="77777777" w:rsidR="003E1878" w:rsidRPr="00106B37" w:rsidRDefault="003E1878" w:rsidP="003E1878">
      <w:pPr>
        <w:pStyle w:val="Odstavecseseznamem"/>
        <w:spacing w:after="200" w:line="276" w:lineRule="auto"/>
        <w:ind w:left="1713"/>
        <w:rPr>
          <w:rFonts w:ascii="Arial" w:hAnsi="Arial" w:cs="Arial"/>
          <w:bCs/>
          <w:sz w:val="22"/>
          <w:szCs w:val="22"/>
        </w:rPr>
      </w:pPr>
      <w:r w:rsidRPr="00106B37">
        <w:rPr>
          <w:rFonts w:ascii="Arial" w:hAnsi="Arial" w:cs="Arial"/>
          <w:bCs/>
          <w:sz w:val="22"/>
          <w:szCs w:val="22"/>
        </w:rPr>
        <w:t>– Vzorová smlouva pro nepodnikající fyzické osoby na akci</w:t>
      </w:r>
      <w:r w:rsidR="00425D6C" w:rsidRPr="00106B37">
        <w:rPr>
          <w:rFonts w:ascii="Arial" w:hAnsi="Arial" w:cs="Arial"/>
          <w:bCs/>
          <w:sz w:val="22"/>
          <w:szCs w:val="22"/>
        </w:rPr>
        <w:t xml:space="preserve"> bez spoluúčasti</w:t>
      </w:r>
    </w:p>
    <w:p w14:paraId="32156772" w14:textId="77777777" w:rsidR="00425D6C" w:rsidRPr="00106B37" w:rsidRDefault="00425D6C" w:rsidP="003E1878">
      <w:pPr>
        <w:pStyle w:val="Odstavecseseznamem"/>
        <w:spacing w:after="200" w:line="276" w:lineRule="auto"/>
        <w:ind w:left="1713"/>
        <w:rPr>
          <w:rFonts w:ascii="Arial" w:hAnsi="Arial" w:cs="Arial"/>
          <w:bCs/>
          <w:sz w:val="22"/>
          <w:szCs w:val="22"/>
        </w:rPr>
      </w:pPr>
      <w:r w:rsidRPr="00106B37">
        <w:rPr>
          <w:rFonts w:ascii="Arial" w:hAnsi="Arial" w:cs="Arial"/>
          <w:bCs/>
          <w:sz w:val="22"/>
          <w:szCs w:val="22"/>
        </w:rPr>
        <w:t>– Vzorová smlouva pro nepodnikající fyzické osoby na akci se spoluúčastí</w:t>
      </w:r>
    </w:p>
    <w:p w14:paraId="7A2E3EAD" w14:textId="77777777" w:rsidR="003E1878" w:rsidRPr="00106B37" w:rsidRDefault="003E1878" w:rsidP="003E1878">
      <w:pPr>
        <w:pStyle w:val="Odstavecseseznamem"/>
        <w:spacing w:after="200" w:line="276" w:lineRule="auto"/>
        <w:ind w:left="1713"/>
        <w:rPr>
          <w:rFonts w:ascii="Arial" w:hAnsi="Arial" w:cs="Arial"/>
          <w:bCs/>
          <w:sz w:val="22"/>
          <w:szCs w:val="22"/>
        </w:rPr>
      </w:pPr>
      <w:r w:rsidRPr="00106B37">
        <w:rPr>
          <w:rFonts w:ascii="Arial" w:hAnsi="Arial" w:cs="Arial"/>
          <w:bCs/>
          <w:sz w:val="22"/>
          <w:szCs w:val="22"/>
        </w:rPr>
        <w:t>– Vzorová smlouva pro podnikající fyzické osoby na akci</w:t>
      </w:r>
      <w:r w:rsidR="00425D6C" w:rsidRPr="00106B37">
        <w:rPr>
          <w:rFonts w:ascii="Arial" w:hAnsi="Arial" w:cs="Arial"/>
          <w:bCs/>
          <w:sz w:val="22"/>
          <w:szCs w:val="22"/>
        </w:rPr>
        <w:t xml:space="preserve"> bez spoluúčasti</w:t>
      </w:r>
    </w:p>
    <w:p w14:paraId="5B2770E0" w14:textId="77777777" w:rsidR="00425D6C" w:rsidRPr="00106B37" w:rsidRDefault="00425D6C" w:rsidP="00425D6C">
      <w:pPr>
        <w:pStyle w:val="Odstavecseseznamem"/>
        <w:spacing w:after="200" w:line="276" w:lineRule="auto"/>
        <w:ind w:left="1713"/>
        <w:rPr>
          <w:rFonts w:ascii="Arial" w:hAnsi="Arial" w:cs="Arial"/>
          <w:bCs/>
          <w:sz w:val="22"/>
          <w:szCs w:val="22"/>
        </w:rPr>
      </w:pPr>
      <w:r w:rsidRPr="00106B37">
        <w:rPr>
          <w:rFonts w:ascii="Arial" w:hAnsi="Arial" w:cs="Arial"/>
          <w:bCs/>
          <w:sz w:val="22"/>
          <w:szCs w:val="22"/>
        </w:rPr>
        <w:t>– Vzorová smlouva pro podnikající fyzické osoby na akci se spoluúčastí</w:t>
      </w:r>
    </w:p>
    <w:p w14:paraId="13222F4C" w14:textId="77777777" w:rsidR="003E1878" w:rsidRPr="00106B37" w:rsidRDefault="003E1878" w:rsidP="003E1878">
      <w:pPr>
        <w:pStyle w:val="Odstavecseseznamem"/>
        <w:spacing w:after="200" w:line="276" w:lineRule="auto"/>
        <w:ind w:left="1713"/>
        <w:rPr>
          <w:rFonts w:ascii="Arial" w:hAnsi="Arial" w:cs="Arial"/>
          <w:bCs/>
          <w:sz w:val="22"/>
          <w:szCs w:val="22"/>
        </w:rPr>
      </w:pPr>
      <w:r w:rsidRPr="00106B37">
        <w:rPr>
          <w:rFonts w:ascii="Arial" w:hAnsi="Arial" w:cs="Arial"/>
          <w:bCs/>
          <w:sz w:val="22"/>
          <w:szCs w:val="22"/>
        </w:rPr>
        <w:t>– Vzorová smlouva pro právnické osoby na akci</w:t>
      </w:r>
      <w:r w:rsidR="00425D6C" w:rsidRPr="00106B37">
        <w:rPr>
          <w:rFonts w:ascii="Arial" w:hAnsi="Arial" w:cs="Arial"/>
          <w:bCs/>
          <w:sz w:val="22"/>
          <w:szCs w:val="22"/>
        </w:rPr>
        <w:t xml:space="preserve"> bez spoluúčasti</w:t>
      </w:r>
    </w:p>
    <w:p w14:paraId="217D3BFF" w14:textId="77777777" w:rsidR="00425D6C" w:rsidRPr="00106B37" w:rsidRDefault="00425D6C" w:rsidP="00425D6C">
      <w:pPr>
        <w:pStyle w:val="Odstavecseseznamem"/>
        <w:spacing w:after="200" w:line="276" w:lineRule="auto"/>
        <w:ind w:left="1713"/>
        <w:rPr>
          <w:rFonts w:ascii="Arial" w:hAnsi="Arial" w:cs="Arial"/>
          <w:bCs/>
          <w:sz w:val="22"/>
          <w:szCs w:val="22"/>
        </w:rPr>
      </w:pPr>
      <w:r w:rsidRPr="00106B37">
        <w:rPr>
          <w:rFonts w:ascii="Arial" w:hAnsi="Arial" w:cs="Arial"/>
          <w:bCs/>
          <w:sz w:val="22"/>
          <w:szCs w:val="22"/>
        </w:rPr>
        <w:t>– Vzorová smlouva pro právnické osoby na akci se spoluúčastí</w:t>
      </w:r>
    </w:p>
    <w:p w14:paraId="5C7360C1" w14:textId="77777777" w:rsidR="00E6114F" w:rsidRPr="00106B37" w:rsidRDefault="00E6114F" w:rsidP="00E6114F">
      <w:pPr>
        <w:rPr>
          <w:rFonts w:cs="Arial"/>
          <w:bCs/>
          <w:sz w:val="22"/>
          <w:szCs w:val="22"/>
        </w:rPr>
      </w:pPr>
    </w:p>
    <w:p w14:paraId="5153B204" w14:textId="77777777" w:rsidR="00E6114F" w:rsidRPr="00106B37" w:rsidRDefault="00E6114F" w:rsidP="00E6114F">
      <w:pPr>
        <w:rPr>
          <w:rFonts w:cs="Arial"/>
          <w:bCs/>
          <w:sz w:val="22"/>
          <w:szCs w:val="22"/>
        </w:rPr>
      </w:pPr>
      <w:r w:rsidRPr="00106B37">
        <w:rPr>
          <w:rFonts w:cs="Arial"/>
          <w:bCs/>
          <w:sz w:val="22"/>
          <w:szCs w:val="22"/>
        </w:rPr>
        <w:t>Doložka podle § 23 zákona č. 129/2000 Sb., o krajích (krajské zřízení), ve znění pozdějších předpisů:</w:t>
      </w:r>
    </w:p>
    <w:p w14:paraId="12E11E7E" w14:textId="77777777" w:rsidR="00E6114F" w:rsidRPr="00106B37" w:rsidRDefault="00E6114F" w:rsidP="00E6114F">
      <w:pPr>
        <w:rPr>
          <w:rFonts w:cs="Arial"/>
          <w:bCs/>
          <w:sz w:val="22"/>
          <w:szCs w:val="22"/>
        </w:rPr>
      </w:pPr>
    </w:p>
    <w:p w14:paraId="615B95D9" w14:textId="77777777" w:rsidR="00E61D56" w:rsidRPr="00106B37" w:rsidRDefault="00E61D56" w:rsidP="00E6114F">
      <w:pPr>
        <w:rPr>
          <w:rFonts w:cs="Arial"/>
          <w:bCs/>
          <w:sz w:val="22"/>
          <w:szCs w:val="22"/>
        </w:rPr>
      </w:pPr>
    </w:p>
    <w:p w14:paraId="11908A04" w14:textId="718D6204" w:rsidR="00E6114F" w:rsidRPr="00106B37" w:rsidRDefault="00E6114F" w:rsidP="00E6114F">
      <w:pPr>
        <w:rPr>
          <w:rFonts w:cs="Arial"/>
          <w:bCs/>
          <w:sz w:val="22"/>
          <w:szCs w:val="22"/>
        </w:rPr>
      </w:pPr>
      <w:r w:rsidRPr="00106B37">
        <w:rPr>
          <w:rFonts w:cs="Arial"/>
          <w:bCs/>
          <w:sz w:val="22"/>
          <w:szCs w:val="22"/>
        </w:rPr>
        <w:t>Ten</w:t>
      </w:r>
      <w:r w:rsidR="0088721B" w:rsidRPr="00106B37">
        <w:rPr>
          <w:rFonts w:cs="Arial"/>
          <w:bCs/>
          <w:sz w:val="22"/>
          <w:szCs w:val="22"/>
        </w:rPr>
        <w:t xml:space="preserve">to dotační program byl schválen </w:t>
      </w:r>
      <w:r w:rsidR="00120DDD" w:rsidRPr="00106B37">
        <w:rPr>
          <w:rFonts w:cs="Arial"/>
          <w:bCs/>
          <w:sz w:val="22"/>
          <w:szCs w:val="22"/>
        </w:rPr>
        <w:t xml:space="preserve">Zastupitelstvem </w:t>
      </w:r>
      <w:r w:rsidRPr="00106B37">
        <w:rPr>
          <w:rFonts w:cs="Arial"/>
          <w:bCs/>
          <w:sz w:val="22"/>
          <w:szCs w:val="22"/>
        </w:rPr>
        <w:t xml:space="preserve">Olomouckého kraje dne </w:t>
      </w:r>
      <w:r w:rsidRPr="00106B37">
        <w:rPr>
          <w:rFonts w:cs="Arial"/>
          <w:bCs/>
          <w:i/>
          <w:sz w:val="22"/>
          <w:szCs w:val="22"/>
        </w:rPr>
        <w:t xml:space="preserve">…………. </w:t>
      </w:r>
      <w:proofErr w:type="gramStart"/>
      <w:r w:rsidR="0088721B" w:rsidRPr="00106B37">
        <w:rPr>
          <w:rFonts w:cs="Arial"/>
          <w:bCs/>
          <w:sz w:val="22"/>
          <w:szCs w:val="22"/>
        </w:rPr>
        <w:t>usnesením</w:t>
      </w:r>
      <w:proofErr w:type="gramEnd"/>
      <w:r w:rsidR="0088721B" w:rsidRPr="00106B37">
        <w:rPr>
          <w:rFonts w:cs="Arial"/>
          <w:bCs/>
          <w:sz w:val="22"/>
          <w:szCs w:val="22"/>
        </w:rPr>
        <w:t xml:space="preserve"> č.</w:t>
      </w:r>
      <w:r w:rsidR="00106B37" w:rsidRPr="00106B37">
        <w:rPr>
          <w:rFonts w:cs="Arial"/>
          <w:bCs/>
          <w:sz w:val="22"/>
          <w:szCs w:val="22"/>
        </w:rPr>
        <w:t xml:space="preserve"> UZ</w:t>
      </w:r>
      <w:r w:rsidRPr="00106B37">
        <w:rPr>
          <w:rFonts w:cs="Arial"/>
          <w:bCs/>
          <w:sz w:val="22"/>
          <w:szCs w:val="22"/>
        </w:rPr>
        <w:t>………………</w:t>
      </w:r>
    </w:p>
    <w:p w14:paraId="710B694E" w14:textId="77777777" w:rsidR="00E6114F" w:rsidRPr="009903A3" w:rsidRDefault="00E6114F" w:rsidP="00E6114F">
      <w:pPr>
        <w:rPr>
          <w:rFonts w:cs="Arial"/>
          <w:bCs/>
          <w:sz w:val="22"/>
          <w:szCs w:val="22"/>
        </w:rPr>
      </w:pPr>
    </w:p>
    <w:p w14:paraId="5DD3DBD5" w14:textId="77777777" w:rsidR="00E6114F" w:rsidRPr="009903A3" w:rsidRDefault="00E6114F" w:rsidP="00E6114F">
      <w:pPr>
        <w:rPr>
          <w:rFonts w:cs="Arial"/>
          <w:bCs/>
          <w:sz w:val="22"/>
          <w:szCs w:val="22"/>
        </w:rPr>
      </w:pPr>
      <w:r w:rsidRPr="009903A3">
        <w:rPr>
          <w:rFonts w:cs="Arial"/>
          <w:bCs/>
          <w:sz w:val="22"/>
          <w:szCs w:val="22"/>
        </w:rPr>
        <w:lastRenderedPageBreak/>
        <w:t>V Olomouci dne ………………………………</w:t>
      </w:r>
    </w:p>
    <w:p w14:paraId="23A55605" w14:textId="77777777" w:rsidR="00E6114F" w:rsidRPr="009903A3" w:rsidRDefault="00E6114F" w:rsidP="00E6114F">
      <w:pPr>
        <w:rPr>
          <w:rFonts w:cs="Arial"/>
          <w:bCs/>
          <w:sz w:val="22"/>
          <w:szCs w:val="22"/>
        </w:rPr>
      </w:pPr>
    </w:p>
    <w:p w14:paraId="18E1B6EA" w14:textId="77777777" w:rsidR="00E6114F" w:rsidRPr="009903A3" w:rsidRDefault="00E6114F" w:rsidP="00E6114F">
      <w:pPr>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t>………………………………………</w:t>
      </w:r>
    </w:p>
    <w:p w14:paraId="2632F238" w14:textId="77777777" w:rsidR="00E6114F" w:rsidRPr="009903A3" w:rsidRDefault="00E6114F" w:rsidP="00E6114F">
      <w:pPr>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t>jméno</w:t>
      </w:r>
    </w:p>
    <w:p w14:paraId="0B832590" w14:textId="77777777" w:rsidR="007A068A" w:rsidRDefault="00E6114F" w:rsidP="0088721B">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t>funkce</w:t>
      </w:r>
    </w:p>
    <w:sectPr w:rsidR="007A068A" w:rsidSect="00F10C13">
      <w:footerReference w:type="default" r:id="rId11"/>
      <w:pgSz w:w="11907" w:h="16840" w:code="9"/>
      <w:pgMar w:top="1418" w:right="1418" w:bottom="1418" w:left="1418" w:header="709" w:footer="374" w:gutter="0"/>
      <w:pgNumType w:start="7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6FC56B" w16cid:durableId="217826E3"/>
  <w16cid:commentId w16cid:paraId="68F59427" w16cid:durableId="21782807"/>
  <w16cid:commentId w16cid:paraId="304186CB" w16cid:durableId="217828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158A6" w14:textId="77777777" w:rsidR="00A116AE" w:rsidRDefault="00A116AE">
      <w:pPr>
        <w:spacing w:after="0"/>
      </w:pPr>
      <w:r>
        <w:separator/>
      </w:r>
    </w:p>
  </w:endnote>
  <w:endnote w:type="continuationSeparator" w:id="0">
    <w:p w14:paraId="1B9F6898" w14:textId="77777777" w:rsidR="00A116AE" w:rsidRDefault="00A11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7909" w14:textId="77777777" w:rsidR="00276A2C" w:rsidRDefault="00276A2C" w:rsidP="0048329A">
    <w:pPr>
      <w:pBdr>
        <w:bottom w:val="single" w:sz="6" w:space="1" w:color="auto"/>
      </w:pBdr>
      <w:tabs>
        <w:tab w:val="center" w:pos="4536"/>
        <w:tab w:val="right" w:pos="9072"/>
      </w:tabs>
      <w:spacing w:after="0"/>
      <w:rPr>
        <w:rFonts w:ascii="Calibri" w:hAnsi="Calibri" w:cs="Calibri"/>
        <w:i/>
        <w:sz w:val="22"/>
        <w:szCs w:val="22"/>
      </w:rPr>
    </w:pPr>
  </w:p>
  <w:p w14:paraId="58960EB6" w14:textId="77777777" w:rsidR="00276A2C" w:rsidRDefault="00276A2C" w:rsidP="0048329A">
    <w:pPr>
      <w:tabs>
        <w:tab w:val="center" w:pos="4536"/>
        <w:tab w:val="right" w:pos="9072"/>
      </w:tabs>
      <w:spacing w:after="0"/>
      <w:rPr>
        <w:rFonts w:ascii="Calibri" w:hAnsi="Calibri" w:cs="Calibri"/>
        <w:i/>
        <w:sz w:val="22"/>
        <w:szCs w:val="22"/>
      </w:rPr>
    </w:pPr>
  </w:p>
  <w:p w14:paraId="0FBF2EB1" w14:textId="089E76D4" w:rsidR="0048329A" w:rsidRDefault="00D72F41" w:rsidP="0048329A">
    <w:pPr>
      <w:tabs>
        <w:tab w:val="center" w:pos="4536"/>
        <w:tab w:val="right" w:pos="9072"/>
      </w:tabs>
      <w:spacing w:after="0"/>
      <w:rPr>
        <w:rFonts w:ascii="Calibri" w:eastAsia="Calibri" w:hAnsi="Calibri" w:cs="Calibri"/>
        <w:sz w:val="22"/>
        <w:szCs w:val="22"/>
        <w:lang w:eastAsia="en-US"/>
      </w:rPr>
    </w:pPr>
    <w:r>
      <w:rPr>
        <w:rFonts w:ascii="Calibri" w:hAnsi="Calibri" w:cs="Calibri"/>
        <w:i/>
        <w:sz w:val="22"/>
        <w:szCs w:val="22"/>
      </w:rPr>
      <w:t>Zastupitelstvo Olomouckého kraje 16. 12</w:t>
    </w:r>
    <w:r w:rsidR="0048329A">
      <w:rPr>
        <w:rFonts w:ascii="Calibri" w:hAnsi="Calibri" w:cs="Calibri"/>
        <w:i/>
        <w:sz w:val="22"/>
        <w:szCs w:val="22"/>
      </w:rPr>
      <w:t>. 2019</w:t>
    </w:r>
    <w:r w:rsidR="0048329A">
      <w:rPr>
        <w:rFonts w:ascii="Calibri" w:hAnsi="Calibri" w:cs="Calibri"/>
        <w:i/>
        <w:sz w:val="22"/>
        <w:szCs w:val="22"/>
      </w:rPr>
      <w:tab/>
    </w:r>
    <w:r w:rsidR="0048329A">
      <w:rPr>
        <w:rFonts w:ascii="Calibri" w:hAnsi="Calibri" w:cs="Calibri"/>
        <w:i/>
        <w:sz w:val="22"/>
        <w:szCs w:val="22"/>
      </w:rPr>
      <w:tab/>
      <w:t xml:space="preserve">Strana </w:t>
    </w:r>
    <w:r w:rsidR="0048329A">
      <w:rPr>
        <w:rFonts w:ascii="Calibri" w:hAnsi="Calibri" w:cs="Calibri"/>
        <w:i/>
        <w:sz w:val="22"/>
        <w:szCs w:val="22"/>
      </w:rPr>
      <w:fldChar w:fldCharType="begin"/>
    </w:r>
    <w:r w:rsidR="0048329A">
      <w:rPr>
        <w:rFonts w:ascii="Calibri" w:hAnsi="Calibri" w:cs="Calibri"/>
        <w:i/>
        <w:sz w:val="22"/>
        <w:szCs w:val="22"/>
      </w:rPr>
      <w:instrText xml:space="preserve"> PAGE </w:instrText>
    </w:r>
    <w:r w:rsidR="0048329A">
      <w:rPr>
        <w:rFonts w:ascii="Calibri" w:hAnsi="Calibri" w:cs="Calibri"/>
        <w:i/>
        <w:sz w:val="22"/>
        <w:szCs w:val="22"/>
      </w:rPr>
      <w:fldChar w:fldCharType="separate"/>
    </w:r>
    <w:r w:rsidR="0077221A">
      <w:rPr>
        <w:rFonts w:ascii="Calibri" w:hAnsi="Calibri" w:cs="Calibri"/>
        <w:i/>
        <w:noProof/>
        <w:sz w:val="22"/>
        <w:szCs w:val="22"/>
      </w:rPr>
      <w:t>86</w:t>
    </w:r>
    <w:r w:rsidR="0048329A">
      <w:rPr>
        <w:rFonts w:ascii="Calibri" w:hAnsi="Calibri" w:cs="Calibri"/>
        <w:i/>
        <w:sz w:val="22"/>
        <w:szCs w:val="22"/>
      </w:rPr>
      <w:fldChar w:fldCharType="end"/>
    </w:r>
    <w:r w:rsidR="0048329A">
      <w:rPr>
        <w:rFonts w:ascii="Calibri" w:hAnsi="Calibri" w:cs="Calibri"/>
        <w:i/>
        <w:sz w:val="22"/>
        <w:szCs w:val="22"/>
      </w:rPr>
      <w:t xml:space="preserve"> (celkem </w:t>
    </w:r>
    <w:r w:rsidR="00A314C7">
      <w:rPr>
        <w:rFonts w:ascii="Calibri" w:hAnsi="Calibri" w:cs="Calibri"/>
        <w:i/>
        <w:sz w:val="22"/>
        <w:szCs w:val="22"/>
      </w:rPr>
      <w:t>2</w:t>
    </w:r>
    <w:r w:rsidR="00695FC6">
      <w:rPr>
        <w:rFonts w:ascii="Calibri" w:hAnsi="Calibri" w:cs="Calibri"/>
        <w:i/>
        <w:sz w:val="22"/>
        <w:szCs w:val="22"/>
      </w:rPr>
      <w:t>23</w:t>
    </w:r>
    <w:r w:rsidR="0048329A">
      <w:rPr>
        <w:rFonts w:ascii="Calibri" w:hAnsi="Calibri" w:cs="Calibri"/>
        <w:i/>
        <w:sz w:val="22"/>
        <w:szCs w:val="22"/>
      </w:rPr>
      <w:t>)</w:t>
    </w:r>
  </w:p>
  <w:p w14:paraId="346EF639" w14:textId="038ABD11" w:rsidR="0048329A" w:rsidRDefault="0048329A" w:rsidP="0048329A">
    <w:pPr>
      <w:tabs>
        <w:tab w:val="center" w:pos="4536"/>
        <w:tab w:val="right" w:pos="9072"/>
      </w:tabs>
      <w:spacing w:after="0"/>
      <w:rPr>
        <w:rFonts w:ascii="Calibri" w:eastAsia="Calibri" w:hAnsi="Calibri" w:cs="Calibri"/>
        <w:i/>
        <w:sz w:val="22"/>
        <w:szCs w:val="22"/>
        <w:lang w:eastAsia="en-US"/>
      </w:rPr>
    </w:pPr>
    <w:r>
      <w:rPr>
        <w:rFonts w:ascii="Calibri" w:eastAsia="Calibri" w:hAnsi="Calibri" w:cs="Calibri"/>
        <w:i/>
        <w:sz w:val="22"/>
        <w:szCs w:val="22"/>
        <w:lang w:eastAsia="en-US"/>
      </w:rPr>
      <w:t xml:space="preserve"> </w:t>
    </w:r>
    <w:r w:rsidR="00D72F41">
      <w:rPr>
        <w:rFonts w:ascii="Calibri" w:eastAsia="Calibri" w:hAnsi="Calibri" w:cs="Calibri"/>
        <w:i/>
        <w:sz w:val="22"/>
        <w:szCs w:val="22"/>
        <w:lang w:eastAsia="en-US"/>
      </w:rPr>
      <w:t>40</w:t>
    </w:r>
    <w:r w:rsidR="00C939A2">
      <w:rPr>
        <w:rFonts w:ascii="Calibri" w:eastAsia="Calibri" w:hAnsi="Calibri" w:cs="Calibri"/>
        <w:i/>
        <w:sz w:val="22"/>
        <w:szCs w:val="22"/>
        <w:lang w:eastAsia="en-US"/>
      </w:rPr>
      <w:t>.</w:t>
    </w:r>
    <w:r>
      <w:rPr>
        <w:rFonts w:ascii="Calibri" w:eastAsia="Calibri" w:hAnsi="Calibri" w:cs="Calibri"/>
        <w:i/>
        <w:sz w:val="22"/>
        <w:szCs w:val="22"/>
        <w:lang w:eastAsia="en-US"/>
      </w:rPr>
      <w:t xml:space="preserve"> – Program památkové péče v Olomouckém kraji v roce 2020 – vyhlášení</w:t>
    </w:r>
  </w:p>
  <w:p w14:paraId="1FE8ABD8" w14:textId="77777777" w:rsidR="0048329A" w:rsidRDefault="0048329A" w:rsidP="0048329A">
    <w:pPr>
      <w:tabs>
        <w:tab w:val="center" w:pos="4536"/>
        <w:tab w:val="right" w:pos="9072"/>
      </w:tabs>
      <w:spacing w:after="0"/>
      <w:rPr>
        <w:rFonts w:ascii="Calibri" w:eastAsia="Calibri" w:hAnsi="Calibri" w:cs="Calibri"/>
        <w:i/>
        <w:sz w:val="22"/>
        <w:szCs w:val="22"/>
        <w:lang w:eastAsia="en-US"/>
      </w:rPr>
    </w:pPr>
    <w:r>
      <w:rPr>
        <w:rFonts w:ascii="Calibri" w:eastAsia="Calibri" w:hAnsi="Calibri" w:cs="Calibri"/>
        <w:i/>
        <w:sz w:val="22"/>
        <w:szCs w:val="22"/>
        <w:lang w:eastAsia="en-US"/>
      </w:rPr>
      <w:t xml:space="preserve">Příloha č. 07 </w:t>
    </w:r>
    <w:r w:rsidR="009C2BED">
      <w:rPr>
        <w:rFonts w:ascii="Calibri" w:eastAsia="Calibri" w:hAnsi="Calibri" w:cs="Calibri"/>
        <w:i/>
        <w:sz w:val="22"/>
        <w:szCs w:val="22"/>
        <w:lang w:eastAsia="en-US"/>
      </w:rPr>
      <w:t xml:space="preserve">- </w:t>
    </w:r>
    <w:r>
      <w:rPr>
        <w:rFonts w:ascii="Calibri" w:eastAsia="Calibri" w:hAnsi="Calibri" w:cs="Calibri"/>
        <w:i/>
        <w:sz w:val="22"/>
        <w:szCs w:val="22"/>
        <w:lang w:eastAsia="en-US"/>
      </w:rPr>
      <w:t>Pravidla DT2 – Obnova staveb drobné architektury místního významu</w:t>
    </w:r>
  </w:p>
  <w:p w14:paraId="3C154DB8" w14:textId="77777777" w:rsidR="0048329A" w:rsidRDefault="004832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304C6" w14:textId="77777777" w:rsidR="00A116AE" w:rsidRDefault="00A116AE">
      <w:pPr>
        <w:spacing w:after="0"/>
      </w:pPr>
      <w:r>
        <w:separator/>
      </w:r>
    </w:p>
  </w:footnote>
  <w:footnote w:type="continuationSeparator" w:id="0">
    <w:p w14:paraId="22BFE82D" w14:textId="77777777" w:rsidR="00A116AE" w:rsidRDefault="00A116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F0F0C262"/>
    <w:lvl w:ilvl="0" w:tplc="BC72EF88">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E21095"/>
    <w:multiLevelType w:val="multilevel"/>
    <w:tmpl w:val="D05A95A2"/>
    <w:lvl w:ilvl="0">
      <w:start w:val="9"/>
      <w:numFmt w:val="decimal"/>
      <w:lvlText w:val="%1."/>
      <w:lvlJc w:val="left"/>
      <w:pPr>
        <w:ind w:left="360" w:hanging="360"/>
      </w:pPr>
      <w:rPr>
        <w:rFonts w:hint="default"/>
        <w:b/>
        <w:i w:val="0"/>
        <w:color w:val="auto"/>
      </w:rPr>
    </w:lvl>
    <w:lvl w:ilvl="1">
      <w:start w:val="1"/>
      <w:numFmt w:val="decimal"/>
      <w:lvlText w:val="%1.%2."/>
      <w:lvlJc w:val="left"/>
      <w:pPr>
        <w:ind w:left="862" w:hanging="720"/>
      </w:pPr>
      <w:rPr>
        <w:rFonts w:hint="default"/>
        <w:b/>
        <w:i w:val="0"/>
        <w:strike w:val="0"/>
        <w:color w:val="auto"/>
      </w:rPr>
    </w:lvl>
    <w:lvl w:ilvl="2">
      <w:start w:val="1"/>
      <w:numFmt w:val="lowerLetter"/>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D65EA"/>
    <w:multiLevelType w:val="hybridMultilevel"/>
    <w:tmpl w:val="8738DCA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26DD1CF3"/>
    <w:multiLevelType w:val="hybridMultilevel"/>
    <w:tmpl w:val="AE265FB0"/>
    <w:lvl w:ilvl="0" w:tplc="04050013">
      <w:start w:val="1"/>
      <w:numFmt w:val="upperRoman"/>
      <w:lvlText w:val="%1."/>
      <w:lvlJc w:val="right"/>
      <w:pPr>
        <w:ind w:left="1353" w:hanging="360"/>
      </w:p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8" w15:restartNumberingAfterBreak="0">
    <w:nsid w:val="27B62C5C"/>
    <w:multiLevelType w:val="multilevel"/>
    <w:tmpl w:val="9224D8F8"/>
    <w:lvl w:ilvl="0">
      <w:start w:val="8"/>
      <w:numFmt w:val="decimal"/>
      <w:lvlText w:val="%1."/>
      <w:lvlJc w:val="left"/>
      <w:pPr>
        <w:ind w:left="360" w:hanging="360"/>
      </w:pPr>
      <w:rPr>
        <w:rFonts w:hint="default"/>
        <w:b/>
        <w:i w:val="0"/>
        <w:color w:val="auto"/>
      </w:rPr>
    </w:lvl>
    <w:lvl w:ilvl="1">
      <w:start w:val="1"/>
      <w:numFmt w:val="decimal"/>
      <w:lvlText w:val="%1.%2."/>
      <w:lvlJc w:val="left"/>
      <w:pPr>
        <w:ind w:left="862" w:hanging="720"/>
      </w:pPr>
      <w:rPr>
        <w:rFonts w:hint="default"/>
        <w:b w:val="0"/>
        <w:i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A8C72EF"/>
    <w:multiLevelType w:val="hybridMultilevel"/>
    <w:tmpl w:val="5B7899BE"/>
    <w:lvl w:ilvl="0" w:tplc="9F84070C">
      <w:start w:val="1"/>
      <w:numFmt w:val="upperRoman"/>
      <w:lvlText w:val="%1."/>
      <w:lvlJc w:val="left"/>
      <w:pPr>
        <w:ind w:left="1407" w:hanging="720"/>
      </w:pPr>
      <w:rPr>
        <w:rFonts w:hint="default"/>
        <w:color w:val="auto"/>
      </w:rPr>
    </w:lvl>
    <w:lvl w:ilvl="1" w:tplc="04050019" w:tentative="1">
      <w:start w:val="1"/>
      <w:numFmt w:val="lowerLetter"/>
      <w:lvlText w:val="%2."/>
      <w:lvlJc w:val="left"/>
      <w:pPr>
        <w:ind w:left="1767" w:hanging="360"/>
      </w:pPr>
    </w:lvl>
    <w:lvl w:ilvl="2" w:tplc="0405001B" w:tentative="1">
      <w:start w:val="1"/>
      <w:numFmt w:val="lowerRoman"/>
      <w:lvlText w:val="%3."/>
      <w:lvlJc w:val="right"/>
      <w:pPr>
        <w:ind w:left="2487" w:hanging="180"/>
      </w:pPr>
    </w:lvl>
    <w:lvl w:ilvl="3" w:tplc="0405000F" w:tentative="1">
      <w:start w:val="1"/>
      <w:numFmt w:val="decimal"/>
      <w:lvlText w:val="%4."/>
      <w:lvlJc w:val="left"/>
      <w:pPr>
        <w:ind w:left="3207" w:hanging="360"/>
      </w:pPr>
    </w:lvl>
    <w:lvl w:ilvl="4" w:tplc="04050019" w:tentative="1">
      <w:start w:val="1"/>
      <w:numFmt w:val="lowerLetter"/>
      <w:lvlText w:val="%5."/>
      <w:lvlJc w:val="left"/>
      <w:pPr>
        <w:ind w:left="3927" w:hanging="360"/>
      </w:pPr>
    </w:lvl>
    <w:lvl w:ilvl="5" w:tplc="0405001B" w:tentative="1">
      <w:start w:val="1"/>
      <w:numFmt w:val="lowerRoman"/>
      <w:lvlText w:val="%6."/>
      <w:lvlJc w:val="right"/>
      <w:pPr>
        <w:ind w:left="4647" w:hanging="180"/>
      </w:pPr>
    </w:lvl>
    <w:lvl w:ilvl="6" w:tplc="0405000F" w:tentative="1">
      <w:start w:val="1"/>
      <w:numFmt w:val="decimal"/>
      <w:lvlText w:val="%7."/>
      <w:lvlJc w:val="left"/>
      <w:pPr>
        <w:ind w:left="5367" w:hanging="360"/>
      </w:pPr>
    </w:lvl>
    <w:lvl w:ilvl="7" w:tplc="04050019" w:tentative="1">
      <w:start w:val="1"/>
      <w:numFmt w:val="lowerLetter"/>
      <w:lvlText w:val="%8."/>
      <w:lvlJc w:val="left"/>
      <w:pPr>
        <w:ind w:left="6087" w:hanging="360"/>
      </w:pPr>
    </w:lvl>
    <w:lvl w:ilvl="8" w:tplc="0405001B" w:tentative="1">
      <w:start w:val="1"/>
      <w:numFmt w:val="lowerRoman"/>
      <w:lvlText w:val="%9."/>
      <w:lvlJc w:val="right"/>
      <w:pPr>
        <w:ind w:left="6807" w:hanging="180"/>
      </w:pPr>
    </w:lvl>
  </w:abstractNum>
  <w:abstractNum w:abstractNumId="10"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2D1492"/>
    <w:multiLevelType w:val="multilevel"/>
    <w:tmpl w:val="A998C046"/>
    <w:lvl w:ilvl="0">
      <w:start w:val="8"/>
      <w:numFmt w:val="decimal"/>
      <w:lvlText w:val="%1."/>
      <w:lvlJc w:val="left"/>
      <w:pPr>
        <w:ind w:left="360" w:hanging="36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D597E0B"/>
    <w:multiLevelType w:val="hybridMultilevel"/>
    <w:tmpl w:val="C47C75FC"/>
    <w:lvl w:ilvl="0" w:tplc="A3E40800">
      <w:start w:val="8"/>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CAD63190"/>
    <w:lvl w:ilvl="0">
      <w:start w:val="1"/>
      <w:numFmt w:val="lowerLetter"/>
      <w:lvlText w:val="%1)"/>
      <w:lvlJc w:val="left"/>
      <w:pPr>
        <w:ind w:left="1637" w:hanging="360"/>
      </w:pPr>
      <w:rPr>
        <w:rFonts w:hint="default"/>
        <w:b/>
        <w:i w:val="0"/>
        <w:color w:val="auto"/>
      </w:rPr>
    </w:lvl>
    <w:lvl w:ilvl="1">
      <w:start w:val="1"/>
      <w:numFmt w:val="decimal"/>
      <w:lvlText w:val="%1.%2."/>
      <w:lvlJc w:val="left"/>
      <w:pPr>
        <w:ind w:left="2184" w:hanging="547"/>
      </w:pPr>
      <w:rPr>
        <w:rFonts w:hint="default"/>
      </w:rPr>
    </w:lvl>
    <w:lvl w:ilvl="2">
      <w:start w:val="1"/>
      <w:numFmt w:val="decimal"/>
      <w:lvlText w:val="%1.%2.%3."/>
      <w:lvlJc w:val="left"/>
      <w:pPr>
        <w:ind w:left="2501" w:hanging="504"/>
      </w:pPr>
      <w:rPr>
        <w:rFonts w:hint="default"/>
      </w:rPr>
    </w:lvl>
    <w:lvl w:ilvl="3">
      <w:start w:val="1"/>
      <w:numFmt w:val="decimal"/>
      <w:lvlText w:val="%1.%2.%3.%4."/>
      <w:lvlJc w:val="left"/>
      <w:pPr>
        <w:ind w:left="3005" w:hanging="648"/>
      </w:pPr>
      <w:rPr>
        <w:rFonts w:hint="default"/>
      </w:rPr>
    </w:lvl>
    <w:lvl w:ilvl="4">
      <w:start w:val="1"/>
      <w:numFmt w:val="decimal"/>
      <w:lvlText w:val="%1.%2.%3.%4.%5."/>
      <w:lvlJc w:val="left"/>
      <w:pPr>
        <w:ind w:left="3509" w:hanging="792"/>
      </w:pPr>
      <w:rPr>
        <w:rFonts w:hint="default"/>
      </w:rPr>
    </w:lvl>
    <w:lvl w:ilvl="5">
      <w:start w:val="1"/>
      <w:numFmt w:val="decimal"/>
      <w:lvlText w:val="%1.%2.%3.%4.%5.%6."/>
      <w:lvlJc w:val="left"/>
      <w:pPr>
        <w:ind w:left="4013" w:hanging="936"/>
      </w:pPr>
      <w:rPr>
        <w:rFonts w:hint="default"/>
      </w:rPr>
    </w:lvl>
    <w:lvl w:ilvl="6">
      <w:start w:val="1"/>
      <w:numFmt w:val="decimal"/>
      <w:lvlText w:val="%1.%2.%3.%4.%5.%6.%7."/>
      <w:lvlJc w:val="left"/>
      <w:pPr>
        <w:ind w:left="4517" w:hanging="1080"/>
      </w:pPr>
      <w:rPr>
        <w:rFonts w:hint="default"/>
      </w:rPr>
    </w:lvl>
    <w:lvl w:ilvl="7">
      <w:start w:val="1"/>
      <w:numFmt w:val="decimal"/>
      <w:lvlText w:val="%1.%2.%3.%4.%5.%6.%7.%8."/>
      <w:lvlJc w:val="left"/>
      <w:pPr>
        <w:ind w:left="5021" w:hanging="1224"/>
      </w:pPr>
      <w:rPr>
        <w:rFonts w:hint="default"/>
      </w:rPr>
    </w:lvl>
    <w:lvl w:ilvl="8">
      <w:start w:val="1"/>
      <w:numFmt w:val="decimal"/>
      <w:lvlText w:val="%1.%2.%3.%4.%5.%6.%7.%8.%9."/>
      <w:lvlJc w:val="left"/>
      <w:pPr>
        <w:ind w:left="5597" w:hanging="1440"/>
      </w:pPr>
      <w:rPr>
        <w:rFonts w:hint="default"/>
      </w:rPr>
    </w:lvl>
  </w:abstractNum>
  <w:abstractNum w:abstractNumId="17"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687FDA"/>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5" w15:restartNumberingAfterBreak="0">
    <w:nsid w:val="5B0941DF"/>
    <w:multiLevelType w:val="hybridMultilevel"/>
    <w:tmpl w:val="885EF378"/>
    <w:lvl w:ilvl="0" w:tplc="A3E40800">
      <w:start w:val="8"/>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7" w15:restartNumberingAfterBreak="0">
    <w:nsid w:val="69BB7B00"/>
    <w:multiLevelType w:val="multilevel"/>
    <w:tmpl w:val="0CE64E7E"/>
    <w:lvl w:ilvl="0">
      <w:start w:val="1"/>
      <w:numFmt w:val="decimal"/>
      <w:lvlText w:val="%1."/>
      <w:lvlJc w:val="left"/>
      <w:pPr>
        <w:ind w:left="1778" w:hanging="360"/>
      </w:pPr>
      <w:rPr>
        <w:rFonts w:ascii="Arial" w:hAnsi="Arial" w:cs="Arial" w:hint="default"/>
        <w:b w:val="0"/>
        <w:i w:val="0"/>
        <w:color w:val="auto"/>
      </w:rPr>
    </w:lvl>
    <w:lvl w:ilvl="1">
      <w:start w:val="5"/>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28" w15:restartNumberingAfterBreak="0">
    <w:nsid w:val="6A9517E7"/>
    <w:multiLevelType w:val="hybridMultilevel"/>
    <w:tmpl w:val="7BC0E90C"/>
    <w:lvl w:ilvl="0" w:tplc="7EAC1A28">
      <w:start w:val="9"/>
      <w:numFmt w:val="decimal"/>
      <w:lvlText w:val="%1."/>
      <w:lvlJc w:val="left"/>
      <w:pPr>
        <w:ind w:left="1353" w:hanging="36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0" w15:restartNumberingAfterBreak="0">
    <w:nsid w:val="6BAF5613"/>
    <w:multiLevelType w:val="hybridMultilevel"/>
    <w:tmpl w:val="2C5AE5D2"/>
    <w:lvl w:ilvl="0" w:tplc="25360A1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70D1517D"/>
    <w:multiLevelType w:val="hybridMultilevel"/>
    <w:tmpl w:val="0162505C"/>
    <w:lvl w:ilvl="0" w:tplc="51D61584">
      <w:start w:val="1"/>
      <w:numFmt w:val="lowerLetter"/>
      <w:lvlText w:val="%1)"/>
      <w:lvlJc w:val="left"/>
      <w:pPr>
        <w:ind w:left="1635" w:hanging="360"/>
      </w:pPr>
      <w:rPr>
        <w:rFonts w:ascii="Arial" w:hAnsi="Arial" w:cs="Arial" w:hint="default"/>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5"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BC7299"/>
    <w:multiLevelType w:val="multilevel"/>
    <w:tmpl w:val="C4DA5AE4"/>
    <w:lvl w:ilvl="0">
      <w:start w:val="1"/>
      <w:numFmt w:val="decimal"/>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5"/>
  </w:num>
  <w:num w:numId="2">
    <w:abstractNumId w:val="26"/>
  </w:num>
  <w:num w:numId="3">
    <w:abstractNumId w:val="15"/>
  </w:num>
  <w:num w:numId="4">
    <w:abstractNumId w:val="18"/>
  </w:num>
  <w:num w:numId="5">
    <w:abstractNumId w:val="0"/>
  </w:num>
  <w:num w:numId="6">
    <w:abstractNumId w:val="5"/>
  </w:num>
  <w:num w:numId="7">
    <w:abstractNumId w:val="2"/>
  </w:num>
  <w:num w:numId="8">
    <w:abstractNumId w:val="31"/>
  </w:num>
  <w:num w:numId="9">
    <w:abstractNumId w:val="24"/>
  </w:num>
  <w:num w:numId="10">
    <w:abstractNumId w:val="16"/>
  </w:num>
  <w:num w:numId="11">
    <w:abstractNumId w:val="29"/>
  </w:num>
  <w:num w:numId="12">
    <w:abstractNumId w:val="30"/>
  </w:num>
  <w:num w:numId="13">
    <w:abstractNumId w:val="27"/>
  </w:num>
  <w:num w:numId="14">
    <w:abstractNumId w:val="36"/>
  </w:num>
  <w:num w:numId="15">
    <w:abstractNumId w:val="19"/>
  </w:num>
  <w:num w:numId="16">
    <w:abstractNumId w:val="22"/>
  </w:num>
  <w:num w:numId="17">
    <w:abstractNumId w:val="21"/>
  </w:num>
  <w:num w:numId="18">
    <w:abstractNumId w:val="20"/>
  </w:num>
  <w:num w:numId="19">
    <w:abstractNumId w:val="13"/>
  </w:num>
  <w:num w:numId="20">
    <w:abstractNumId w:val="3"/>
  </w:num>
  <w:num w:numId="21">
    <w:abstractNumId w:val="14"/>
  </w:num>
  <w:num w:numId="22">
    <w:abstractNumId w:val="4"/>
  </w:num>
  <w:num w:numId="23">
    <w:abstractNumId w:val="17"/>
  </w:num>
  <w:num w:numId="24">
    <w:abstractNumId w:val="34"/>
  </w:num>
  <w:num w:numId="25">
    <w:abstractNumId w:val="10"/>
  </w:num>
  <w:num w:numId="26">
    <w:abstractNumId w:val="33"/>
  </w:num>
  <w:num w:numId="27">
    <w:abstractNumId w:val="6"/>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
  </w:num>
  <w:num w:numId="37">
    <w:abstractNumId w:val="8"/>
  </w:num>
  <w:num w:numId="38">
    <w:abstractNumId w:val="23"/>
  </w:num>
  <w:num w:numId="39">
    <w:abstractNumId w:val="12"/>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4F"/>
    <w:rsid w:val="00016CDE"/>
    <w:rsid w:val="00031782"/>
    <w:rsid w:val="00057B44"/>
    <w:rsid w:val="0006146F"/>
    <w:rsid w:val="00066005"/>
    <w:rsid w:val="00084952"/>
    <w:rsid w:val="000B23EE"/>
    <w:rsid w:val="000B45C9"/>
    <w:rsid w:val="000F2C42"/>
    <w:rsid w:val="000F3B0D"/>
    <w:rsid w:val="000F4B4B"/>
    <w:rsid w:val="00106B37"/>
    <w:rsid w:val="0011106E"/>
    <w:rsid w:val="00114E71"/>
    <w:rsid w:val="0011562F"/>
    <w:rsid w:val="00120DDD"/>
    <w:rsid w:val="001A3EFB"/>
    <w:rsid w:val="001B4EC9"/>
    <w:rsid w:val="001B6E45"/>
    <w:rsid w:val="001C25A3"/>
    <w:rsid w:val="0021087B"/>
    <w:rsid w:val="00221F59"/>
    <w:rsid w:val="002305F2"/>
    <w:rsid w:val="00245A40"/>
    <w:rsid w:val="00276A2C"/>
    <w:rsid w:val="002B57BA"/>
    <w:rsid w:val="002C1168"/>
    <w:rsid w:val="002C2894"/>
    <w:rsid w:val="002D7EE6"/>
    <w:rsid w:val="002E064C"/>
    <w:rsid w:val="00357F92"/>
    <w:rsid w:val="003855C9"/>
    <w:rsid w:val="0039001C"/>
    <w:rsid w:val="003A715A"/>
    <w:rsid w:val="003C3821"/>
    <w:rsid w:val="003D3B76"/>
    <w:rsid w:val="003D7746"/>
    <w:rsid w:val="003E152A"/>
    <w:rsid w:val="003E1878"/>
    <w:rsid w:val="003E22BD"/>
    <w:rsid w:val="003E25D8"/>
    <w:rsid w:val="003E4342"/>
    <w:rsid w:val="003E44E7"/>
    <w:rsid w:val="0040445E"/>
    <w:rsid w:val="0041610A"/>
    <w:rsid w:val="00416B0B"/>
    <w:rsid w:val="004202C1"/>
    <w:rsid w:val="00425D6C"/>
    <w:rsid w:val="00432A26"/>
    <w:rsid w:val="0043715E"/>
    <w:rsid w:val="00444609"/>
    <w:rsid w:val="00475374"/>
    <w:rsid w:val="00480A36"/>
    <w:rsid w:val="0048329A"/>
    <w:rsid w:val="00493790"/>
    <w:rsid w:val="004D5125"/>
    <w:rsid w:val="00531048"/>
    <w:rsid w:val="00541229"/>
    <w:rsid w:val="00562D89"/>
    <w:rsid w:val="005632FF"/>
    <w:rsid w:val="00565D44"/>
    <w:rsid w:val="00571C3D"/>
    <w:rsid w:val="00573723"/>
    <w:rsid w:val="005771F1"/>
    <w:rsid w:val="0059576D"/>
    <w:rsid w:val="005B4402"/>
    <w:rsid w:val="005C640F"/>
    <w:rsid w:val="005D3227"/>
    <w:rsid w:val="0060137B"/>
    <w:rsid w:val="0060374F"/>
    <w:rsid w:val="00615423"/>
    <w:rsid w:val="00627753"/>
    <w:rsid w:val="006756F2"/>
    <w:rsid w:val="00695FC6"/>
    <w:rsid w:val="006A30C0"/>
    <w:rsid w:val="00703130"/>
    <w:rsid w:val="0071533E"/>
    <w:rsid w:val="00722C96"/>
    <w:rsid w:val="00755544"/>
    <w:rsid w:val="00771E7F"/>
    <w:rsid w:val="0077221A"/>
    <w:rsid w:val="007745A9"/>
    <w:rsid w:val="00784469"/>
    <w:rsid w:val="00790B77"/>
    <w:rsid w:val="0079749E"/>
    <w:rsid w:val="007A068A"/>
    <w:rsid w:val="007A5FE7"/>
    <w:rsid w:val="007D6393"/>
    <w:rsid w:val="007D68BB"/>
    <w:rsid w:val="007F3CB0"/>
    <w:rsid w:val="0080075D"/>
    <w:rsid w:val="00811D2B"/>
    <w:rsid w:val="00817BED"/>
    <w:rsid w:val="00827C2B"/>
    <w:rsid w:val="00845778"/>
    <w:rsid w:val="0088721B"/>
    <w:rsid w:val="008D4634"/>
    <w:rsid w:val="008F2A0B"/>
    <w:rsid w:val="00920A1D"/>
    <w:rsid w:val="0093011F"/>
    <w:rsid w:val="00936520"/>
    <w:rsid w:val="00997674"/>
    <w:rsid w:val="009B1CC9"/>
    <w:rsid w:val="009C2BED"/>
    <w:rsid w:val="009D1E4B"/>
    <w:rsid w:val="009F547C"/>
    <w:rsid w:val="00A00ABA"/>
    <w:rsid w:val="00A116AE"/>
    <w:rsid w:val="00A25C0F"/>
    <w:rsid w:val="00A314C7"/>
    <w:rsid w:val="00A34B64"/>
    <w:rsid w:val="00A3507D"/>
    <w:rsid w:val="00A36DA1"/>
    <w:rsid w:val="00A4039B"/>
    <w:rsid w:val="00A43A87"/>
    <w:rsid w:val="00A51AC1"/>
    <w:rsid w:val="00A529A3"/>
    <w:rsid w:val="00A648F9"/>
    <w:rsid w:val="00A81F08"/>
    <w:rsid w:val="00AB28CF"/>
    <w:rsid w:val="00B13249"/>
    <w:rsid w:val="00B15247"/>
    <w:rsid w:val="00B21CF1"/>
    <w:rsid w:val="00B30E51"/>
    <w:rsid w:val="00B5239C"/>
    <w:rsid w:val="00B806C1"/>
    <w:rsid w:val="00BD397B"/>
    <w:rsid w:val="00BE2BF7"/>
    <w:rsid w:val="00BF2D0D"/>
    <w:rsid w:val="00BF3596"/>
    <w:rsid w:val="00C00DE3"/>
    <w:rsid w:val="00C14261"/>
    <w:rsid w:val="00C205DA"/>
    <w:rsid w:val="00C25DE6"/>
    <w:rsid w:val="00C47A09"/>
    <w:rsid w:val="00C939A2"/>
    <w:rsid w:val="00CE0351"/>
    <w:rsid w:val="00D03115"/>
    <w:rsid w:val="00D41016"/>
    <w:rsid w:val="00D72F41"/>
    <w:rsid w:val="00D7754A"/>
    <w:rsid w:val="00DB1402"/>
    <w:rsid w:val="00DC5EDD"/>
    <w:rsid w:val="00DE412E"/>
    <w:rsid w:val="00DE78F7"/>
    <w:rsid w:val="00E4541A"/>
    <w:rsid w:val="00E539E0"/>
    <w:rsid w:val="00E6114F"/>
    <w:rsid w:val="00E61D56"/>
    <w:rsid w:val="00E730A5"/>
    <w:rsid w:val="00E739F5"/>
    <w:rsid w:val="00E83243"/>
    <w:rsid w:val="00EA0CE3"/>
    <w:rsid w:val="00EA1166"/>
    <w:rsid w:val="00EA6DED"/>
    <w:rsid w:val="00ED0081"/>
    <w:rsid w:val="00EF09E1"/>
    <w:rsid w:val="00F00A4C"/>
    <w:rsid w:val="00F10C13"/>
    <w:rsid w:val="00F15F42"/>
    <w:rsid w:val="00F24147"/>
    <w:rsid w:val="00F35643"/>
    <w:rsid w:val="00F56788"/>
    <w:rsid w:val="00F71155"/>
    <w:rsid w:val="00F921E6"/>
    <w:rsid w:val="00FA313E"/>
    <w:rsid w:val="00FC2F5F"/>
    <w:rsid w:val="00FD2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AFF6"/>
  <w15:chartTrackingRefBased/>
  <w15:docId w15:val="{4F888F96-2A10-440B-9EFE-FC84D5AC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114F"/>
    <w:pPr>
      <w:spacing w:after="12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E6114F"/>
    <w:pPr>
      <w:keepNext/>
      <w:outlineLvl w:val="0"/>
    </w:pPr>
    <w:rPr>
      <w:szCs w:val="24"/>
    </w:rPr>
  </w:style>
  <w:style w:type="paragraph" w:styleId="Nadpis2">
    <w:name w:val="heading 2"/>
    <w:basedOn w:val="Normln"/>
    <w:next w:val="Normln"/>
    <w:link w:val="Nadpis2Char"/>
    <w:uiPriority w:val="9"/>
    <w:qFormat/>
    <w:rsid w:val="00E6114F"/>
    <w:pPr>
      <w:keepNext/>
      <w:jc w:val="center"/>
      <w:outlineLvl w:val="1"/>
    </w:pPr>
    <w:rPr>
      <w:b/>
      <w:bCs/>
      <w:smallCaps/>
    </w:rPr>
  </w:style>
  <w:style w:type="paragraph" w:styleId="Nadpis3">
    <w:name w:val="heading 3"/>
    <w:basedOn w:val="Normln"/>
    <w:next w:val="Normln"/>
    <w:link w:val="Nadpis3Char"/>
    <w:uiPriority w:val="9"/>
    <w:qFormat/>
    <w:rsid w:val="00E6114F"/>
    <w:pPr>
      <w:keepNext/>
      <w:outlineLvl w:val="2"/>
    </w:pPr>
    <w:rPr>
      <w:b/>
      <w:bCs/>
      <w:smallCaps/>
    </w:rPr>
  </w:style>
  <w:style w:type="paragraph" w:styleId="Nadpis4">
    <w:name w:val="heading 4"/>
    <w:basedOn w:val="Normln"/>
    <w:next w:val="Normln"/>
    <w:link w:val="Nadpis4Char"/>
    <w:qFormat/>
    <w:rsid w:val="00E6114F"/>
    <w:pPr>
      <w:keepNext/>
      <w:outlineLvl w:val="3"/>
    </w:pPr>
    <w:rPr>
      <w:b/>
      <w:bCs/>
    </w:rPr>
  </w:style>
  <w:style w:type="paragraph" w:styleId="Nadpis5">
    <w:name w:val="heading 5"/>
    <w:basedOn w:val="Normln"/>
    <w:next w:val="Normln"/>
    <w:link w:val="Nadpis5Char"/>
    <w:uiPriority w:val="9"/>
    <w:qFormat/>
    <w:rsid w:val="00E6114F"/>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114F"/>
    <w:rPr>
      <w:rFonts w:ascii="Arial" w:eastAsia="Times New Roman" w:hAnsi="Arial" w:cs="Times New Roman"/>
      <w:sz w:val="24"/>
      <w:szCs w:val="24"/>
      <w:lang w:eastAsia="cs-CZ"/>
    </w:rPr>
  </w:style>
  <w:style w:type="character" w:customStyle="1" w:styleId="Nadpis2Char">
    <w:name w:val="Nadpis 2 Char"/>
    <w:basedOn w:val="Standardnpsmoodstavce"/>
    <w:link w:val="Nadpis2"/>
    <w:uiPriority w:val="9"/>
    <w:rsid w:val="00E6114F"/>
    <w:rPr>
      <w:rFonts w:ascii="Arial" w:eastAsia="Times New Roman" w:hAnsi="Arial" w:cs="Times New Roman"/>
      <w:b/>
      <w:bCs/>
      <w:smallCaps/>
      <w:sz w:val="24"/>
      <w:szCs w:val="20"/>
      <w:lang w:eastAsia="cs-CZ"/>
    </w:rPr>
  </w:style>
  <w:style w:type="character" w:customStyle="1" w:styleId="Nadpis3Char">
    <w:name w:val="Nadpis 3 Char"/>
    <w:basedOn w:val="Standardnpsmoodstavce"/>
    <w:link w:val="Nadpis3"/>
    <w:uiPriority w:val="9"/>
    <w:rsid w:val="00E6114F"/>
    <w:rPr>
      <w:rFonts w:ascii="Arial" w:eastAsia="Times New Roman" w:hAnsi="Arial" w:cs="Times New Roman"/>
      <w:b/>
      <w:bCs/>
      <w:smallCaps/>
      <w:sz w:val="24"/>
      <w:szCs w:val="20"/>
      <w:lang w:eastAsia="cs-CZ"/>
    </w:rPr>
  </w:style>
  <w:style w:type="character" w:customStyle="1" w:styleId="Nadpis4Char">
    <w:name w:val="Nadpis 4 Char"/>
    <w:basedOn w:val="Standardnpsmoodstavce"/>
    <w:link w:val="Nadpis4"/>
    <w:rsid w:val="00E6114F"/>
    <w:rPr>
      <w:rFonts w:ascii="Arial" w:eastAsia="Times New Roman" w:hAnsi="Arial" w:cs="Times New Roman"/>
      <w:b/>
      <w:bCs/>
      <w:sz w:val="24"/>
      <w:szCs w:val="20"/>
      <w:lang w:eastAsia="cs-CZ"/>
    </w:rPr>
  </w:style>
  <w:style w:type="character" w:customStyle="1" w:styleId="Nadpis5Char">
    <w:name w:val="Nadpis 5 Char"/>
    <w:basedOn w:val="Standardnpsmoodstavce"/>
    <w:link w:val="Nadpis5"/>
    <w:uiPriority w:val="9"/>
    <w:rsid w:val="00E6114F"/>
    <w:rPr>
      <w:rFonts w:ascii="Arial" w:eastAsia="Times New Roman" w:hAnsi="Arial" w:cs="Arial"/>
      <w:b/>
      <w:bCs/>
      <w:sz w:val="28"/>
      <w:szCs w:val="28"/>
      <w:lang w:eastAsia="cs-CZ"/>
    </w:rPr>
  </w:style>
  <w:style w:type="paragraph" w:styleId="Zkladntext">
    <w:name w:val="Body Text"/>
    <w:basedOn w:val="Normln"/>
    <w:link w:val="ZkladntextChar"/>
    <w:rsid w:val="00E6114F"/>
    <w:rPr>
      <w:szCs w:val="24"/>
    </w:rPr>
  </w:style>
  <w:style w:type="character" w:customStyle="1" w:styleId="ZkladntextChar">
    <w:name w:val="Základní text Char"/>
    <w:basedOn w:val="Standardnpsmoodstavce"/>
    <w:link w:val="Zkladntext"/>
    <w:rsid w:val="00E6114F"/>
    <w:rPr>
      <w:rFonts w:ascii="Arial" w:eastAsia="Times New Roman" w:hAnsi="Arial" w:cs="Times New Roman"/>
      <w:sz w:val="24"/>
      <w:szCs w:val="24"/>
      <w:lang w:eastAsia="cs-CZ"/>
    </w:rPr>
  </w:style>
  <w:style w:type="paragraph" w:styleId="Zkladntextodsazen">
    <w:name w:val="Body Text Indent"/>
    <w:basedOn w:val="Normln"/>
    <w:link w:val="ZkladntextodsazenChar"/>
    <w:rsid w:val="00E6114F"/>
    <w:pPr>
      <w:autoSpaceDE w:val="0"/>
      <w:autoSpaceDN w:val="0"/>
      <w:adjustRightInd w:val="0"/>
      <w:ind w:left="360"/>
    </w:pPr>
    <w:rPr>
      <w:szCs w:val="24"/>
    </w:rPr>
  </w:style>
  <w:style w:type="character" w:customStyle="1" w:styleId="ZkladntextodsazenChar">
    <w:name w:val="Základní text odsazený Char"/>
    <w:basedOn w:val="Standardnpsmoodstavce"/>
    <w:link w:val="Zkladntextodsazen"/>
    <w:rsid w:val="00E6114F"/>
    <w:rPr>
      <w:rFonts w:ascii="Arial" w:eastAsia="Times New Roman" w:hAnsi="Arial" w:cs="Times New Roman"/>
      <w:sz w:val="24"/>
      <w:szCs w:val="24"/>
      <w:lang w:eastAsia="cs-CZ"/>
    </w:rPr>
  </w:style>
  <w:style w:type="paragraph" w:styleId="FormtovanvHTML">
    <w:name w:val="HTML Preformatted"/>
    <w:basedOn w:val="Normln"/>
    <w:link w:val="FormtovanvHTMLChar"/>
    <w:rsid w:val="00E61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E6114F"/>
    <w:rPr>
      <w:rFonts w:ascii="Courier New" w:eastAsia="Times New Roman" w:hAnsi="Courier New" w:cs="Courier New"/>
      <w:sz w:val="24"/>
      <w:szCs w:val="20"/>
      <w:lang w:eastAsia="cs-CZ"/>
    </w:rPr>
  </w:style>
  <w:style w:type="paragraph" w:styleId="Nzev">
    <w:name w:val="Title"/>
    <w:basedOn w:val="Normln"/>
    <w:link w:val="NzevChar"/>
    <w:qFormat/>
    <w:rsid w:val="00E6114F"/>
    <w:pPr>
      <w:jc w:val="center"/>
    </w:pPr>
    <w:rPr>
      <w:b/>
      <w:bCs/>
      <w:sz w:val="32"/>
      <w:szCs w:val="32"/>
    </w:rPr>
  </w:style>
  <w:style w:type="character" w:customStyle="1" w:styleId="NzevChar">
    <w:name w:val="Název Char"/>
    <w:basedOn w:val="Standardnpsmoodstavce"/>
    <w:link w:val="Nzev"/>
    <w:rsid w:val="00E6114F"/>
    <w:rPr>
      <w:rFonts w:ascii="Arial" w:eastAsia="Times New Roman" w:hAnsi="Arial" w:cs="Times New Roman"/>
      <w:b/>
      <w:bCs/>
      <w:sz w:val="32"/>
      <w:szCs w:val="32"/>
      <w:lang w:eastAsia="cs-CZ"/>
    </w:rPr>
  </w:style>
  <w:style w:type="paragraph" w:styleId="Zhlav">
    <w:name w:val="header"/>
    <w:basedOn w:val="Normln"/>
    <w:link w:val="ZhlavChar"/>
    <w:uiPriority w:val="99"/>
    <w:rsid w:val="00E6114F"/>
    <w:pPr>
      <w:tabs>
        <w:tab w:val="center" w:pos="4536"/>
        <w:tab w:val="right" w:pos="9072"/>
      </w:tabs>
    </w:pPr>
  </w:style>
  <w:style w:type="character" w:customStyle="1" w:styleId="ZhlavChar">
    <w:name w:val="Záhlaví Char"/>
    <w:basedOn w:val="Standardnpsmoodstavce"/>
    <w:link w:val="Zhlav"/>
    <w:uiPriority w:val="99"/>
    <w:rsid w:val="00E6114F"/>
    <w:rPr>
      <w:rFonts w:ascii="Arial" w:eastAsia="Times New Roman" w:hAnsi="Arial" w:cs="Times New Roman"/>
      <w:sz w:val="24"/>
      <w:szCs w:val="20"/>
      <w:lang w:eastAsia="cs-CZ"/>
    </w:rPr>
  </w:style>
  <w:style w:type="character" w:styleId="slostrnky">
    <w:name w:val="page number"/>
    <w:basedOn w:val="Standardnpsmoodstavce"/>
    <w:rsid w:val="00E6114F"/>
  </w:style>
  <w:style w:type="paragraph" w:styleId="Zpat">
    <w:name w:val="footer"/>
    <w:basedOn w:val="Normln"/>
    <w:link w:val="ZpatChar"/>
    <w:uiPriority w:val="99"/>
    <w:rsid w:val="00E6114F"/>
    <w:pPr>
      <w:tabs>
        <w:tab w:val="center" w:pos="4536"/>
        <w:tab w:val="right" w:pos="9072"/>
      </w:tabs>
    </w:pPr>
  </w:style>
  <w:style w:type="character" w:customStyle="1" w:styleId="ZpatChar">
    <w:name w:val="Zápatí Char"/>
    <w:basedOn w:val="Standardnpsmoodstavce"/>
    <w:link w:val="Zpat"/>
    <w:uiPriority w:val="99"/>
    <w:rsid w:val="00E6114F"/>
    <w:rPr>
      <w:rFonts w:ascii="Arial" w:eastAsia="Times New Roman" w:hAnsi="Arial" w:cs="Times New Roman"/>
      <w:sz w:val="24"/>
      <w:szCs w:val="20"/>
      <w:lang w:eastAsia="cs-CZ"/>
    </w:rPr>
  </w:style>
  <w:style w:type="character" w:styleId="Hypertextovodkaz">
    <w:name w:val="Hyperlink"/>
    <w:uiPriority w:val="99"/>
    <w:rsid w:val="00E6114F"/>
    <w:rPr>
      <w:color w:val="0000FF"/>
      <w:u w:val="single"/>
    </w:rPr>
  </w:style>
  <w:style w:type="paragraph" w:styleId="Odstavecseseznamem">
    <w:name w:val="List Paragraph"/>
    <w:basedOn w:val="Normln"/>
    <w:link w:val="OdstavecseseznamemChar"/>
    <w:uiPriority w:val="34"/>
    <w:qFormat/>
    <w:rsid w:val="00E6114F"/>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E6114F"/>
    <w:rPr>
      <w:rFonts w:ascii="Times New Roman" w:eastAsia="Times New Roman" w:hAnsi="Times New Roman" w:cs="Times New Roman"/>
      <w:sz w:val="20"/>
      <w:szCs w:val="20"/>
      <w:lang w:eastAsia="cs-CZ"/>
    </w:rPr>
  </w:style>
  <w:style w:type="paragraph" w:customStyle="1" w:styleId="A-tabulky">
    <w:name w:val="A-tabulky"/>
    <w:basedOn w:val="Normln"/>
    <w:link w:val="A-tabulkyChar"/>
    <w:rsid w:val="00E6114F"/>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E6114F"/>
    <w:rPr>
      <w:rFonts w:ascii="Calibri" w:eastAsia="Times New Roman" w:hAnsi="Calibri" w:cs="Arial"/>
      <w:color w:val="262626"/>
      <w:sz w:val="20"/>
      <w:szCs w:val="18"/>
      <w:lang w:eastAsia="cs-CZ"/>
    </w:rPr>
  </w:style>
  <w:style w:type="paragraph" w:styleId="Textbubliny">
    <w:name w:val="Balloon Text"/>
    <w:basedOn w:val="Normln"/>
    <w:link w:val="TextbublinyChar"/>
    <w:uiPriority w:val="99"/>
    <w:rsid w:val="00E6114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6114F"/>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E6114F"/>
    <w:rPr>
      <w:sz w:val="16"/>
      <w:szCs w:val="16"/>
    </w:rPr>
  </w:style>
  <w:style w:type="paragraph" w:styleId="Textkomente">
    <w:name w:val="annotation text"/>
    <w:basedOn w:val="Normln"/>
    <w:link w:val="TextkomenteChar"/>
    <w:uiPriority w:val="99"/>
    <w:unhideWhenUsed/>
    <w:rsid w:val="00E6114F"/>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E6114F"/>
    <w:rPr>
      <w:sz w:val="20"/>
      <w:szCs w:val="20"/>
    </w:rPr>
  </w:style>
  <w:style w:type="paragraph" w:styleId="Pedmtkomente">
    <w:name w:val="annotation subject"/>
    <w:basedOn w:val="Textkomente"/>
    <w:next w:val="Textkomente"/>
    <w:link w:val="PedmtkomenteChar"/>
    <w:uiPriority w:val="99"/>
    <w:unhideWhenUsed/>
    <w:rsid w:val="00E6114F"/>
    <w:rPr>
      <w:b/>
      <w:bCs/>
    </w:rPr>
  </w:style>
  <w:style w:type="character" w:customStyle="1" w:styleId="PedmtkomenteChar">
    <w:name w:val="Předmět komentáře Char"/>
    <w:basedOn w:val="TextkomenteChar"/>
    <w:link w:val="Pedmtkomente"/>
    <w:uiPriority w:val="99"/>
    <w:rsid w:val="00E6114F"/>
    <w:rPr>
      <w:b/>
      <w:bCs/>
      <w:sz w:val="20"/>
      <w:szCs w:val="20"/>
    </w:rPr>
  </w:style>
  <w:style w:type="character" w:styleId="Siln">
    <w:name w:val="Strong"/>
    <w:basedOn w:val="Standardnpsmoodstavce"/>
    <w:uiPriority w:val="22"/>
    <w:qFormat/>
    <w:rsid w:val="00E6114F"/>
    <w:rPr>
      <w:b/>
      <w:bCs/>
    </w:rPr>
  </w:style>
  <w:style w:type="paragraph" w:styleId="Textpoznpodarou">
    <w:name w:val="footnote text"/>
    <w:basedOn w:val="Normln"/>
    <w:link w:val="TextpoznpodarouChar"/>
    <w:uiPriority w:val="99"/>
    <w:unhideWhenUsed/>
    <w:rsid w:val="00E6114F"/>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E6114F"/>
    <w:rPr>
      <w:rFonts w:ascii="Arial" w:eastAsia="Times New Roman" w:hAnsi="Arial" w:cs="Times New Roman"/>
      <w:sz w:val="20"/>
      <w:szCs w:val="20"/>
      <w:lang w:eastAsia="cs-CZ"/>
    </w:rPr>
  </w:style>
  <w:style w:type="character" w:styleId="Znakapoznpodarou">
    <w:name w:val="footnote reference"/>
    <w:unhideWhenUsed/>
    <w:rsid w:val="00E6114F"/>
    <w:rPr>
      <w:vertAlign w:val="superscript"/>
    </w:rPr>
  </w:style>
  <w:style w:type="character" w:styleId="Zdraznn">
    <w:name w:val="Emphasis"/>
    <w:basedOn w:val="Standardnpsmoodstavce"/>
    <w:uiPriority w:val="20"/>
    <w:qFormat/>
    <w:rsid w:val="00E6114F"/>
    <w:rPr>
      <w:b/>
      <w:bCs/>
      <w:i w:val="0"/>
      <w:iCs w:val="0"/>
    </w:rPr>
  </w:style>
  <w:style w:type="character" w:customStyle="1" w:styleId="st1">
    <w:name w:val="st1"/>
    <w:basedOn w:val="Standardnpsmoodstavce"/>
    <w:rsid w:val="00E6114F"/>
  </w:style>
  <w:style w:type="paragraph" w:customStyle="1" w:styleId="Zkladntextodsazendek">
    <w:name w:val="Základní text odsazený řádek"/>
    <w:basedOn w:val="Normln"/>
    <w:rsid w:val="00E6114F"/>
    <w:pPr>
      <w:widowControl w:val="0"/>
      <w:ind w:firstLine="567"/>
    </w:pPr>
  </w:style>
  <w:style w:type="paragraph" w:customStyle="1" w:styleId="Dopisspozdravem">
    <w:name w:val="Dopis s pozdravem"/>
    <w:basedOn w:val="Normln"/>
    <w:rsid w:val="00E6114F"/>
    <w:pPr>
      <w:widowControl w:val="0"/>
      <w:spacing w:before="240" w:after="960"/>
      <w:jc w:val="left"/>
    </w:pPr>
  </w:style>
  <w:style w:type="paragraph" w:styleId="Podpis">
    <w:name w:val="Signature"/>
    <w:basedOn w:val="Normln"/>
    <w:link w:val="PodpisChar"/>
    <w:rsid w:val="00E6114F"/>
    <w:pPr>
      <w:widowControl w:val="0"/>
      <w:spacing w:after="0"/>
      <w:ind w:left="4253"/>
      <w:jc w:val="center"/>
    </w:pPr>
    <w:rPr>
      <w:noProof/>
    </w:rPr>
  </w:style>
  <w:style w:type="character" w:customStyle="1" w:styleId="PodpisChar">
    <w:name w:val="Podpis Char"/>
    <w:basedOn w:val="Standardnpsmoodstavce"/>
    <w:link w:val="Podpis"/>
    <w:rsid w:val="00E6114F"/>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E6114F"/>
    <w:pPr>
      <w:widowControl w:val="0"/>
      <w:numPr>
        <w:numId w:val="8"/>
      </w:numPr>
      <w:outlineLvl w:val="0"/>
    </w:pPr>
  </w:style>
  <w:style w:type="character" w:customStyle="1" w:styleId="slo1textChar">
    <w:name w:val="Číslo1 text Char"/>
    <w:link w:val="slo1text"/>
    <w:uiPriority w:val="99"/>
    <w:rsid w:val="00E6114F"/>
    <w:rPr>
      <w:rFonts w:ascii="Arial" w:eastAsia="Times New Roman" w:hAnsi="Arial" w:cs="Times New Roman"/>
      <w:sz w:val="24"/>
      <w:szCs w:val="20"/>
      <w:lang w:eastAsia="cs-CZ"/>
    </w:rPr>
  </w:style>
  <w:style w:type="character" w:styleId="Sledovanodkaz">
    <w:name w:val="FollowedHyperlink"/>
    <w:basedOn w:val="Standardnpsmoodstavce"/>
    <w:uiPriority w:val="99"/>
    <w:unhideWhenUsed/>
    <w:rsid w:val="00E6114F"/>
    <w:rPr>
      <w:color w:val="954F72" w:themeColor="followedHyperlink"/>
      <w:u w:val="single"/>
    </w:rPr>
  </w:style>
  <w:style w:type="paragraph" w:styleId="Bezmezer">
    <w:name w:val="No Spacing"/>
    <w:uiPriority w:val="1"/>
    <w:qFormat/>
    <w:rsid w:val="00E6114F"/>
    <w:pPr>
      <w:spacing w:after="0" w:line="240" w:lineRule="auto"/>
    </w:pPr>
  </w:style>
  <w:style w:type="paragraph" w:customStyle="1" w:styleId="nzev0">
    <w:name w:val="název"/>
    <w:basedOn w:val="Normln"/>
    <w:rsid w:val="00E6114F"/>
    <w:pPr>
      <w:spacing w:after="0"/>
      <w:jc w:val="left"/>
    </w:pPr>
    <w:rPr>
      <w:b/>
      <w:sz w:val="22"/>
    </w:rPr>
  </w:style>
  <w:style w:type="paragraph" w:customStyle="1" w:styleId="Default">
    <w:name w:val="Default"/>
    <w:rsid w:val="00E6114F"/>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E6114F"/>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E6114F"/>
    <w:rPr>
      <w:b/>
      <w:bCs/>
      <w:sz w:val="23"/>
      <w:szCs w:val="23"/>
      <w:shd w:val="clear" w:color="auto" w:fill="FFFFFF"/>
    </w:rPr>
  </w:style>
  <w:style w:type="paragraph" w:customStyle="1" w:styleId="Nadpis21">
    <w:name w:val="Nadpis #2"/>
    <w:basedOn w:val="Normln"/>
    <w:link w:val="Nadpis20"/>
    <w:uiPriority w:val="99"/>
    <w:rsid w:val="00E6114F"/>
    <w:pPr>
      <w:shd w:val="clear" w:color="auto" w:fill="FFFFFF"/>
      <w:spacing w:before="420" w:after="0" w:line="274" w:lineRule="exact"/>
      <w:jc w:val="left"/>
      <w:outlineLvl w:val="1"/>
    </w:pPr>
    <w:rPr>
      <w:rFonts w:asciiTheme="minorHAnsi" w:eastAsiaTheme="minorHAnsi" w:hAnsiTheme="minorHAnsi" w:cstheme="minorBidi"/>
      <w:b/>
      <w:bCs/>
      <w:sz w:val="23"/>
      <w:szCs w:val="23"/>
      <w:lang w:eastAsia="en-US"/>
    </w:rPr>
  </w:style>
  <w:style w:type="paragraph" w:customStyle="1" w:styleId="Dopisnadpissdlen">
    <w:name w:val="Dopis nadpis sdělení"/>
    <w:basedOn w:val="Normln"/>
    <w:rsid w:val="00E6114F"/>
    <w:pPr>
      <w:widowControl w:val="0"/>
      <w:spacing w:before="360" w:after="240"/>
    </w:pPr>
    <w:rPr>
      <w:b/>
    </w:rPr>
  </w:style>
  <w:style w:type="character" w:customStyle="1" w:styleId="xsptextcomputedfield">
    <w:name w:val="xsptextcomputedfield"/>
    <w:basedOn w:val="Standardnpsmoodstavce"/>
    <w:rsid w:val="00E6114F"/>
  </w:style>
  <w:style w:type="paragraph" w:customStyle="1" w:styleId="Odstavec1">
    <w:name w:val="Odstavec 1."/>
    <w:basedOn w:val="Normln"/>
    <w:uiPriority w:val="99"/>
    <w:rsid w:val="00E6114F"/>
    <w:pPr>
      <w:keepNext/>
      <w:numPr>
        <w:ilvl w:val="1"/>
        <w:numId w:val="14"/>
      </w:numPr>
      <w:tabs>
        <w:tab w:val="clear" w:pos="567"/>
        <w:tab w:val="num" w:pos="360"/>
      </w:tabs>
      <w:spacing w:before="360"/>
      <w:ind w:left="360" w:hanging="360"/>
      <w:jc w:val="left"/>
    </w:pPr>
    <w:rPr>
      <w:rFonts w:ascii="Times New Roman" w:hAnsi="Times New Roman"/>
      <w:b/>
      <w:bCs/>
      <w:szCs w:val="24"/>
    </w:rPr>
  </w:style>
  <w:style w:type="paragraph" w:customStyle="1" w:styleId="Odstavec11">
    <w:name w:val="Odstavec 1.1"/>
    <w:basedOn w:val="Normln"/>
    <w:uiPriority w:val="99"/>
    <w:rsid w:val="00E6114F"/>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E6114F"/>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E6114F"/>
  </w:style>
  <w:style w:type="paragraph" w:customStyle="1" w:styleId="mjodst2">
    <w:name w:val="můj odst.2"/>
    <w:basedOn w:val="Normln"/>
    <w:rsid w:val="00E6114F"/>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E6114F"/>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E6114F"/>
    <w:rPr>
      <w:rFonts w:ascii="Calibri" w:eastAsia="Calibri" w:hAnsi="Calibri" w:cs="Times New Roman"/>
    </w:rPr>
  </w:style>
  <w:style w:type="paragraph" w:customStyle="1" w:styleId="Rozhodnutnadpis">
    <w:name w:val="Rozhodnutí nadpis"/>
    <w:basedOn w:val="Normln"/>
    <w:rsid w:val="00E6114F"/>
    <w:pPr>
      <w:widowControl w:val="0"/>
      <w:spacing w:before="600" w:after="600"/>
      <w:jc w:val="center"/>
    </w:pPr>
    <w:rPr>
      <w:b/>
      <w:sz w:val="32"/>
    </w:rPr>
  </w:style>
  <w:style w:type="paragraph" w:customStyle="1" w:styleId="Hlavikakrajskad1">
    <w:name w:val="Hlavička krajský úřad1"/>
    <w:basedOn w:val="Normln"/>
    <w:rsid w:val="00E6114F"/>
    <w:pPr>
      <w:widowControl w:val="0"/>
      <w:spacing w:after="0"/>
    </w:pPr>
    <w:rPr>
      <w:b/>
      <w:sz w:val="20"/>
    </w:rPr>
  </w:style>
  <w:style w:type="paragraph" w:customStyle="1" w:styleId="Hlavikaodbor">
    <w:name w:val="Hlavička odbor"/>
    <w:basedOn w:val="Normln"/>
    <w:rsid w:val="00E6114F"/>
    <w:pPr>
      <w:widowControl w:val="0"/>
      <w:spacing w:after="0"/>
    </w:pPr>
    <w:rPr>
      <w:b/>
      <w:sz w:val="18"/>
    </w:rPr>
  </w:style>
  <w:style w:type="paragraph" w:customStyle="1" w:styleId="Hlavikajmno2">
    <w:name w:val="Hlavička jméno2"/>
    <w:basedOn w:val="Normln"/>
    <w:rsid w:val="00E6114F"/>
    <w:pPr>
      <w:widowControl w:val="0"/>
      <w:spacing w:after="0"/>
    </w:pPr>
    <w:rPr>
      <w:b/>
      <w:sz w:val="18"/>
    </w:rPr>
  </w:style>
  <w:style w:type="paragraph" w:customStyle="1" w:styleId="Hlavikaadresa">
    <w:name w:val="Hlavička adresa"/>
    <w:basedOn w:val="Normln"/>
    <w:rsid w:val="00E6114F"/>
    <w:pPr>
      <w:widowControl w:val="0"/>
      <w:spacing w:after="0"/>
    </w:pPr>
    <w:rPr>
      <w:sz w:val="18"/>
    </w:rPr>
  </w:style>
  <w:style w:type="paragraph" w:customStyle="1" w:styleId="Hlavikaadresapjemce">
    <w:name w:val="Hlavička adresa příjemce"/>
    <w:basedOn w:val="Normln"/>
    <w:rsid w:val="00E6114F"/>
    <w:pPr>
      <w:spacing w:before="20" w:after="20"/>
      <w:jc w:val="left"/>
    </w:pPr>
  </w:style>
  <w:style w:type="paragraph" w:customStyle="1" w:styleId="Hlavikajnadpis">
    <w:name w:val="Hlavička č.j. nadpis"/>
    <w:basedOn w:val="Normln"/>
    <w:rsid w:val="00E6114F"/>
    <w:pPr>
      <w:widowControl w:val="0"/>
      <w:spacing w:before="40" w:after="40"/>
    </w:pPr>
    <w:rPr>
      <w:sz w:val="18"/>
    </w:rPr>
  </w:style>
  <w:style w:type="paragraph" w:customStyle="1" w:styleId="Hlavikacblogo1">
    <w:name w:val="Hlavička cb_logo1"/>
    <w:basedOn w:val="Normln"/>
    <w:rsid w:val="00E6114F"/>
    <w:pPr>
      <w:widowControl w:val="0"/>
      <w:spacing w:after="0"/>
      <w:jc w:val="left"/>
    </w:pPr>
    <w:rPr>
      <w:noProof/>
      <w:sz w:val="18"/>
    </w:rPr>
  </w:style>
  <w:style w:type="paragraph" w:customStyle="1" w:styleId="Hlavikakrajskad2">
    <w:name w:val="Hlavička krajský úřad2"/>
    <w:basedOn w:val="Normln"/>
    <w:rsid w:val="00E6114F"/>
    <w:pPr>
      <w:widowControl w:val="0"/>
      <w:spacing w:after="0"/>
    </w:pPr>
    <w:rPr>
      <w:b/>
      <w:sz w:val="18"/>
    </w:rPr>
  </w:style>
  <w:style w:type="paragraph" w:customStyle="1" w:styleId="Hlavikapid2">
    <w:name w:val="Hlavička pid2"/>
    <w:basedOn w:val="Normln"/>
    <w:rsid w:val="00E6114F"/>
    <w:pPr>
      <w:widowControl w:val="0"/>
      <w:spacing w:after="0"/>
      <w:jc w:val="right"/>
    </w:pPr>
    <w:rPr>
      <w:rFonts w:cs="Arial"/>
      <w:b/>
      <w:sz w:val="20"/>
    </w:rPr>
  </w:style>
  <w:style w:type="paragraph" w:customStyle="1" w:styleId="Radaplohy">
    <w:name w:val="Rada přílohy"/>
    <w:basedOn w:val="Normln"/>
    <w:rsid w:val="00E6114F"/>
    <w:pPr>
      <w:widowControl w:val="0"/>
      <w:spacing w:before="480"/>
    </w:pPr>
    <w:rPr>
      <w:u w:val="single"/>
    </w:rPr>
  </w:style>
  <w:style w:type="character" w:customStyle="1" w:styleId="Tunznak">
    <w:name w:val="Tučný znak"/>
    <w:rsid w:val="000B45C9"/>
    <w:rPr>
      <w:rFonts w:ascii="Arial" w:hAnsi="Arial" w:cs="Arial" w:hint="default"/>
      <w:b/>
      <w:bCs w:val="0"/>
      <w:strike w:val="0"/>
      <w:dstrike w:val="0"/>
      <w:color w:val="auto"/>
      <w:sz w:val="24"/>
      <w:u w:val="none"/>
      <w:effect w:val="none"/>
      <w:vertAlign w:val="baseline"/>
    </w:rPr>
  </w:style>
  <w:style w:type="table" w:styleId="Mkatabulky">
    <w:name w:val="Table Grid"/>
    <w:basedOn w:val="Normlntabulka"/>
    <w:uiPriority w:val="59"/>
    <w:rsid w:val="00827C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olkraj.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ur-lex.europa.eu/LexUriServ/LexUriServ.do?uri=OJ:L:2013:352:0001:0008:CS:PDF"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posta@olkra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17</Pages>
  <Words>6090</Words>
  <Characters>35936</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29</cp:revision>
  <cp:lastPrinted>2019-10-23T08:14:00Z</cp:lastPrinted>
  <dcterms:created xsi:type="dcterms:W3CDTF">2019-11-19T08:53:00Z</dcterms:created>
  <dcterms:modified xsi:type="dcterms:W3CDTF">2019-11-27T08:31:00Z</dcterms:modified>
</cp:coreProperties>
</file>