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28" w:type="dxa"/>
          <w:left w:w="28" w:type="dxa"/>
          <w:right w:w="28" w:type="dxa"/>
        </w:tblCellMar>
        <w:tblLook w:val="0000" w:firstRow="0" w:lastRow="0" w:firstColumn="0" w:lastColumn="0" w:noHBand="0" w:noVBand="0"/>
      </w:tblPr>
      <w:tblGrid>
        <w:gridCol w:w="1856"/>
        <w:gridCol w:w="7415"/>
      </w:tblGrid>
      <w:tr w:rsidR="00510960" w:rsidRPr="00510960">
        <w:trPr>
          <w:trHeight w:val="4123"/>
        </w:trPr>
        <w:tc>
          <w:tcPr>
            <w:tcW w:w="1870" w:type="dxa"/>
          </w:tcPr>
          <w:p w:rsidR="00975D37" w:rsidRPr="00510960" w:rsidRDefault="002A5CE1">
            <w:pPr>
              <w:pStyle w:val="Hlavikablogo2"/>
            </w:pPr>
            <w:bookmarkStart w:id="0" w:name="_GoBack"/>
            <w:bookmarkEnd w:id="0"/>
            <w:r>
              <w:rPr>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78.9pt;height:201.45pt;z-index:251657728;mso-wrap-edited:f;mso-position-horizontal:left;mso-position-vertical:top;mso-position-vertical-relative:page" wrapcoords="-206 0 -206 21520 21600 21520 21600 0 -206 0">
                  <v:imagedata r:id="rId9" o:title=""/>
                  <w10:wrap type="tight" anchory="page"/>
                </v:shape>
                <o:OLEObject Type="Embed" ProgID="Word.Picture.8" ShapeID="_x0000_s1033" DrawAspect="Content" ObjectID="_1631339364" r:id="rId10"/>
              </w:object>
            </w:r>
          </w:p>
        </w:tc>
        <w:tc>
          <w:tcPr>
            <w:tcW w:w="7740" w:type="dxa"/>
          </w:tcPr>
          <w:p w:rsidR="00975D37" w:rsidRPr="00510960" w:rsidRDefault="00975D37">
            <w:pPr>
              <w:pStyle w:val="Vbornadpis"/>
            </w:pPr>
          </w:p>
          <w:p w:rsidR="00975D37" w:rsidRPr="00510960" w:rsidRDefault="00975D37">
            <w:pPr>
              <w:pStyle w:val="Vbornadpis"/>
            </w:pPr>
            <w:r w:rsidRPr="00510960">
              <w:t xml:space="preserve">Zápis č. </w:t>
            </w:r>
            <w:r w:rsidR="00797686">
              <w:t>1</w:t>
            </w:r>
            <w:r w:rsidR="00C978D7">
              <w:t>4</w:t>
            </w:r>
          </w:p>
          <w:p w:rsidR="00975D37" w:rsidRPr="00510960" w:rsidRDefault="009A1178">
            <w:pPr>
              <w:pStyle w:val="Vbornadpis"/>
            </w:pPr>
            <w:r>
              <w:t xml:space="preserve">ze </w:t>
            </w:r>
            <w:r w:rsidR="00161D08" w:rsidRPr="00510960">
              <w:t>zasedání</w:t>
            </w:r>
            <w:r w:rsidR="003D34A9" w:rsidRPr="00510960">
              <w:t xml:space="preserve"> </w:t>
            </w:r>
            <w:r w:rsidR="004E67EE" w:rsidRPr="00510960">
              <w:t>Kontrolního výboru</w:t>
            </w:r>
          </w:p>
          <w:p w:rsidR="00975D37" w:rsidRPr="00510960" w:rsidRDefault="00975D37">
            <w:pPr>
              <w:pStyle w:val="Vbornadpis"/>
            </w:pPr>
            <w:r w:rsidRPr="00510960">
              <w:t>Zastupitelstva Olomouckého kraje</w:t>
            </w:r>
          </w:p>
          <w:p w:rsidR="00457712" w:rsidRPr="00510960" w:rsidRDefault="00975D37" w:rsidP="00457712">
            <w:pPr>
              <w:jc w:val="center"/>
              <w:rPr>
                <w:b/>
                <w:i/>
                <w:sz w:val="32"/>
                <w:szCs w:val="32"/>
              </w:rPr>
            </w:pPr>
            <w:r w:rsidRPr="00510960">
              <w:rPr>
                <w:rFonts w:ascii="Arial" w:hAnsi="Arial"/>
                <w:b/>
                <w:sz w:val="32"/>
                <w:szCs w:val="20"/>
              </w:rPr>
              <w:t xml:space="preserve">ze </w:t>
            </w:r>
            <w:r w:rsidR="00457712" w:rsidRPr="00510960">
              <w:rPr>
                <w:rFonts w:ascii="Arial" w:hAnsi="Arial"/>
                <w:b/>
                <w:sz w:val="32"/>
                <w:szCs w:val="20"/>
              </w:rPr>
              <w:t>dne</w:t>
            </w:r>
            <w:r w:rsidR="00457712" w:rsidRPr="00510960">
              <w:rPr>
                <w:b/>
                <w:i/>
                <w:sz w:val="32"/>
                <w:szCs w:val="32"/>
              </w:rPr>
              <w:t xml:space="preserve"> </w:t>
            </w:r>
            <w:r w:rsidR="006B6554">
              <w:rPr>
                <w:rFonts w:ascii="Arial" w:hAnsi="Arial" w:cs="Arial"/>
                <w:b/>
                <w:sz w:val="32"/>
                <w:szCs w:val="32"/>
              </w:rPr>
              <w:t>1</w:t>
            </w:r>
            <w:r w:rsidR="00C978D7">
              <w:rPr>
                <w:rFonts w:ascii="Arial" w:hAnsi="Arial" w:cs="Arial"/>
                <w:b/>
                <w:sz w:val="32"/>
                <w:szCs w:val="32"/>
              </w:rPr>
              <w:t>0</w:t>
            </w:r>
            <w:r w:rsidR="00457712" w:rsidRPr="00510960">
              <w:rPr>
                <w:rFonts w:ascii="Arial" w:hAnsi="Arial" w:cs="Arial"/>
                <w:b/>
                <w:sz w:val="32"/>
                <w:szCs w:val="32"/>
              </w:rPr>
              <w:t xml:space="preserve">. </w:t>
            </w:r>
            <w:r w:rsidR="00C978D7">
              <w:rPr>
                <w:rFonts w:ascii="Arial" w:hAnsi="Arial" w:cs="Arial"/>
                <w:b/>
                <w:sz w:val="32"/>
                <w:szCs w:val="32"/>
              </w:rPr>
              <w:t>9</w:t>
            </w:r>
            <w:r w:rsidR="00457712" w:rsidRPr="00510960">
              <w:rPr>
                <w:rFonts w:ascii="Arial" w:hAnsi="Arial" w:cs="Arial"/>
                <w:b/>
                <w:sz w:val="32"/>
                <w:szCs w:val="32"/>
              </w:rPr>
              <w:t>. 201</w:t>
            </w:r>
            <w:r w:rsidR="008B0C80">
              <w:rPr>
                <w:rFonts w:ascii="Arial" w:hAnsi="Arial" w:cs="Arial"/>
                <w:b/>
                <w:sz w:val="32"/>
                <w:szCs w:val="32"/>
              </w:rPr>
              <w:t>9</w:t>
            </w:r>
          </w:p>
          <w:p w:rsidR="00975D37" w:rsidRPr="00510960" w:rsidRDefault="00975D37">
            <w:pPr>
              <w:pStyle w:val="Vbornadpis"/>
            </w:pPr>
          </w:p>
        </w:tc>
      </w:tr>
    </w:tbl>
    <w:p w:rsidR="00975D37" w:rsidRPr="00510960" w:rsidRDefault="00975D37">
      <w:pPr>
        <w:pStyle w:val="Zkladntext"/>
      </w:pPr>
    </w:p>
    <w:tbl>
      <w:tblPr>
        <w:tblW w:w="0" w:type="auto"/>
        <w:tblLook w:val="01E0" w:firstRow="1" w:lastRow="1" w:firstColumn="1" w:lastColumn="1" w:noHBand="0" w:noVBand="0"/>
      </w:tblPr>
      <w:tblGrid>
        <w:gridCol w:w="4424"/>
        <w:gridCol w:w="4847"/>
      </w:tblGrid>
      <w:tr w:rsidR="00975D37" w:rsidRPr="00510960" w:rsidTr="00C978D7">
        <w:tc>
          <w:tcPr>
            <w:tcW w:w="4424" w:type="dxa"/>
          </w:tcPr>
          <w:p w:rsidR="00975D37" w:rsidRPr="00510960" w:rsidRDefault="00975D37" w:rsidP="00B72158">
            <w:pPr>
              <w:pStyle w:val="Vborptomni"/>
              <w:spacing w:before="0"/>
            </w:pPr>
            <w:r w:rsidRPr="00510960">
              <w:t>Přítomni:</w:t>
            </w:r>
          </w:p>
        </w:tc>
        <w:tc>
          <w:tcPr>
            <w:tcW w:w="4847" w:type="dxa"/>
          </w:tcPr>
          <w:p w:rsidR="00975D37" w:rsidRPr="00510960" w:rsidRDefault="00975D37" w:rsidP="00B72158">
            <w:pPr>
              <w:pStyle w:val="Vborptomni"/>
              <w:spacing w:before="0"/>
            </w:pPr>
            <w:r w:rsidRPr="00510960">
              <w:t>Nepřítomni:</w:t>
            </w: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David Alt, DiS.</w:t>
            </w:r>
          </w:p>
        </w:tc>
        <w:tc>
          <w:tcPr>
            <w:tcW w:w="4847" w:type="dxa"/>
          </w:tcPr>
          <w:p w:rsidR="004F306D" w:rsidRPr="00CE7D85" w:rsidRDefault="004F306D" w:rsidP="00B72158">
            <w:pPr>
              <w:rPr>
                <w:rFonts w:ascii="Arial" w:hAnsi="Arial" w:cs="Arial"/>
              </w:rPr>
            </w:pPr>
          </w:p>
        </w:tc>
      </w:tr>
      <w:tr w:rsidR="004F306D" w:rsidRPr="00510960" w:rsidTr="00C978D7">
        <w:tc>
          <w:tcPr>
            <w:tcW w:w="4424" w:type="dxa"/>
            <w:vAlign w:val="center"/>
          </w:tcPr>
          <w:p w:rsidR="004F306D" w:rsidRPr="00510960" w:rsidRDefault="004F306D" w:rsidP="001021D4">
            <w:pPr>
              <w:rPr>
                <w:rFonts w:ascii="Arial" w:hAnsi="Arial" w:cs="Arial"/>
              </w:rPr>
            </w:pPr>
            <w:r w:rsidRPr="00510960">
              <w:rPr>
                <w:rFonts w:ascii="Arial" w:hAnsi="Arial" w:cs="Arial"/>
              </w:rPr>
              <w:t>Ing. Tomáš Dostal</w:t>
            </w:r>
          </w:p>
        </w:tc>
        <w:tc>
          <w:tcPr>
            <w:tcW w:w="4847" w:type="dxa"/>
          </w:tcPr>
          <w:p w:rsidR="004F306D" w:rsidRPr="00BF4E3C" w:rsidRDefault="004F306D" w:rsidP="00BF4E3C">
            <w:pPr>
              <w:rPr>
                <w:rFonts w:ascii="Arial" w:hAnsi="Arial" w:cs="Arial"/>
              </w:rPr>
            </w:pPr>
          </w:p>
        </w:tc>
      </w:tr>
      <w:tr w:rsidR="00797686" w:rsidRPr="00510960" w:rsidTr="00C978D7">
        <w:tc>
          <w:tcPr>
            <w:tcW w:w="4424" w:type="dxa"/>
            <w:vAlign w:val="center"/>
          </w:tcPr>
          <w:p w:rsidR="00797686" w:rsidRPr="00510960" w:rsidRDefault="00797686" w:rsidP="001021D4">
            <w:pPr>
              <w:rPr>
                <w:rFonts w:ascii="Arial" w:hAnsi="Arial" w:cs="Arial"/>
              </w:rPr>
            </w:pPr>
            <w:r w:rsidRPr="00510960">
              <w:rPr>
                <w:rFonts w:ascii="Arial" w:hAnsi="Arial" w:cs="Arial"/>
              </w:rPr>
              <w:t>Ing. Jana Goláňová</w:t>
            </w:r>
          </w:p>
        </w:tc>
        <w:tc>
          <w:tcPr>
            <w:tcW w:w="4847" w:type="dxa"/>
          </w:tcPr>
          <w:p w:rsidR="00797686" w:rsidRPr="00BF4E3C" w:rsidRDefault="00797686" w:rsidP="00BF4E3C">
            <w:pPr>
              <w:rPr>
                <w:rFonts w:ascii="Arial" w:hAnsi="Arial" w:cs="Arial"/>
              </w:rPr>
            </w:pPr>
          </w:p>
        </w:tc>
      </w:tr>
      <w:tr w:rsidR="008B0C80" w:rsidRPr="00510960" w:rsidTr="00C978D7">
        <w:tc>
          <w:tcPr>
            <w:tcW w:w="4424" w:type="dxa"/>
            <w:vAlign w:val="center"/>
          </w:tcPr>
          <w:p w:rsidR="008B0C80" w:rsidRPr="00510960" w:rsidRDefault="008B0C80" w:rsidP="008B0C80">
            <w:pPr>
              <w:rPr>
                <w:rFonts w:ascii="Arial" w:hAnsi="Arial" w:cs="Arial"/>
              </w:rPr>
            </w:pPr>
            <w:r w:rsidRPr="00510960">
              <w:rPr>
                <w:rFonts w:ascii="Arial" w:hAnsi="Arial" w:cs="Arial"/>
              </w:rPr>
              <w:t>Ing. Petr Lón</w:t>
            </w:r>
          </w:p>
        </w:tc>
        <w:tc>
          <w:tcPr>
            <w:tcW w:w="4847" w:type="dxa"/>
          </w:tcPr>
          <w:p w:rsidR="008B0C80" w:rsidRPr="00510960" w:rsidRDefault="008B0C80" w:rsidP="008B0C80">
            <w:pPr>
              <w:pStyle w:val="Vborptomni"/>
              <w:spacing w:before="0"/>
              <w:rPr>
                <w:sz w:val="24"/>
                <w:szCs w:val="24"/>
              </w:rPr>
            </w:pPr>
          </w:p>
        </w:tc>
      </w:tr>
      <w:tr w:rsidR="00BF4E3C" w:rsidRPr="00510960" w:rsidTr="00C978D7">
        <w:trPr>
          <w:trHeight w:val="333"/>
        </w:trPr>
        <w:tc>
          <w:tcPr>
            <w:tcW w:w="4424" w:type="dxa"/>
            <w:vAlign w:val="center"/>
          </w:tcPr>
          <w:p w:rsidR="00BF4E3C" w:rsidRPr="00510960" w:rsidRDefault="00BF4E3C" w:rsidP="00BF4E3C">
            <w:pPr>
              <w:rPr>
                <w:rFonts w:ascii="Arial" w:hAnsi="Arial" w:cs="Arial"/>
              </w:rPr>
            </w:pPr>
            <w:r w:rsidRPr="00510960">
              <w:rPr>
                <w:rFonts w:ascii="Arial" w:hAnsi="Arial" w:cs="Arial"/>
              </w:rPr>
              <w:t>Ing. Vladimír Holan</w:t>
            </w:r>
          </w:p>
        </w:tc>
        <w:tc>
          <w:tcPr>
            <w:tcW w:w="4847" w:type="dxa"/>
          </w:tcPr>
          <w:p w:rsidR="00BF4E3C" w:rsidRPr="00510960" w:rsidRDefault="00BF4E3C" w:rsidP="00BF4E3C">
            <w:pPr>
              <w:pStyle w:val="Vborptomni"/>
              <w:spacing w:before="0"/>
              <w:rPr>
                <w:sz w:val="24"/>
                <w:szCs w:val="24"/>
              </w:rPr>
            </w:pPr>
            <w:r w:rsidRPr="00510960">
              <w:t>Omluveni:</w:t>
            </w:r>
          </w:p>
        </w:tc>
      </w:tr>
      <w:tr w:rsidR="00A81D85" w:rsidRPr="00510960" w:rsidTr="00C978D7">
        <w:trPr>
          <w:trHeight w:val="169"/>
        </w:trPr>
        <w:tc>
          <w:tcPr>
            <w:tcW w:w="4424" w:type="dxa"/>
            <w:vAlign w:val="center"/>
          </w:tcPr>
          <w:p w:rsidR="00A81D85" w:rsidRPr="00510960" w:rsidRDefault="00A81D85" w:rsidP="00A81D85">
            <w:pPr>
              <w:rPr>
                <w:rFonts w:ascii="Arial" w:hAnsi="Arial" w:cs="Arial"/>
              </w:rPr>
            </w:pPr>
            <w:r w:rsidRPr="00510960">
              <w:rPr>
                <w:rFonts w:ascii="Arial" w:hAnsi="Arial" w:cs="Arial"/>
              </w:rPr>
              <w:t>Ing. Petr Mimra</w:t>
            </w:r>
          </w:p>
        </w:tc>
        <w:tc>
          <w:tcPr>
            <w:tcW w:w="4847" w:type="dxa"/>
            <w:vAlign w:val="center"/>
          </w:tcPr>
          <w:p w:rsidR="00A81D85" w:rsidRPr="00510960" w:rsidRDefault="00A81D85" w:rsidP="00A81D85">
            <w:pPr>
              <w:rPr>
                <w:rFonts w:ascii="Arial" w:hAnsi="Arial" w:cs="Arial"/>
              </w:rPr>
            </w:pPr>
            <w:r w:rsidRPr="00510960">
              <w:rPr>
                <w:rFonts w:ascii="Arial" w:hAnsi="Arial" w:cs="Arial"/>
              </w:rPr>
              <w:t>Ing. Miroslav Marek</w:t>
            </w:r>
          </w:p>
        </w:tc>
      </w:tr>
      <w:tr w:rsidR="00A81D85" w:rsidRPr="00510960" w:rsidTr="00C978D7">
        <w:trPr>
          <w:trHeight w:val="169"/>
        </w:trPr>
        <w:tc>
          <w:tcPr>
            <w:tcW w:w="4424" w:type="dxa"/>
            <w:vAlign w:val="center"/>
          </w:tcPr>
          <w:p w:rsidR="00A81D85" w:rsidRPr="00510960" w:rsidRDefault="00A81D85" w:rsidP="00A81D85">
            <w:pPr>
              <w:rPr>
                <w:rFonts w:ascii="Arial" w:hAnsi="Arial" w:cs="Arial"/>
              </w:rPr>
            </w:pPr>
            <w:r w:rsidRPr="00510960">
              <w:rPr>
                <w:rFonts w:ascii="Arial" w:hAnsi="Arial" w:cs="Arial"/>
              </w:rPr>
              <w:t>Ing. Bohumil Moudrý</w:t>
            </w:r>
          </w:p>
        </w:tc>
        <w:tc>
          <w:tcPr>
            <w:tcW w:w="4847" w:type="dxa"/>
            <w:vAlign w:val="center"/>
          </w:tcPr>
          <w:p w:rsidR="00A81D85" w:rsidRPr="00510960" w:rsidRDefault="00A81D85" w:rsidP="00A81D85">
            <w:pPr>
              <w:rPr>
                <w:rFonts w:ascii="Arial" w:hAnsi="Arial" w:cs="Arial"/>
              </w:rPr>
            </w:pPr>
            <w:r w:rsidRPr="006B6554">
              <w:rPr>
                <w:rFonts w:ascii="Arial" w:hAnsi="Arial" w:cs="Arial"/>
              </w:rPr>
              <w:t>Ing. Michal Tichý</w:t>
            </w:r>
          </w:p>
        </w:tc>
      </w:tr>
      <w:tr w:rsidR="00A81D85" w:rsidRPr="00510960" w:rsidTr="00C978D7">
        <w:trPr>
          <w:trHeight w:val="169"/>
        </w:trPr>
        <w:tc>
          <w:tcPr>
            <w:tcW w:w="4424" w:type="dxa"/>
            <w:vAlign w:val="center"/>
          </w:tcPr>
          <w:p w:rsidR="00A81D85" w:rsidRPr="00510960" w:rsidRDefault="00A81D85" w:rsidP="00A81D85">
            <w:pPr>
              <w:rPr>
                <w:rFonts w:ascii="Arial" w:hAnsi="Arial" w:cs="Arial"/>
              </w:rPr>
            </w:pPr>
            <w:r w:rsidRPr="00510960">
              <w:rPr>
                <w:rFonts w:ascii="Arial" w:hAnsi="Arial" w:cs="Arial"/>
              </w:rPr>
              <w:t>Ing. Tomáš Müller</w:t>
            </w:r>
          </w:p>
        </w:tc>
        <w:tc>
          <w:tcPr>
            <w:tcW w:w="4847" w:type="dxa"/>
            <w:vAlign w:val="center"/>
          </w:tcPr>
          <w:p w:rsidR="00A81D85" w:rsidRPr="00510960" w:rsidRDefault="00A81D85" w:rsidP="00A81D85">
            <w:r w:rsidRPr="00510960">
              <w:rPr>
                <w:rFonts w:ascii="Arial" w:hAnsi="Arial" w:cs="Arial"/>
              </w:rPr>
              <w:t>Ing. Radan Holásek, BA</w:t>
            </w:r>
          </w:p>
        </w:tc>
      </w:tr>
      <w:tr w:rsidR="00A81D85" w:rsidRPr="00510960" w:rsidTr="00C978D7">
        <w:trPr>
          <w:trHeight w:val="177"/>
        </w:trPr>
        <w:tc>
          <w:tcPr>
            <w:tcW w:w="4424" w:type="dxa"/>
            <w:vAlign w:val="center"/>
          </w:tcPr>
          <w:p w:rsidR="00A81D85" w:rsidRPr="00C215E6" w:rsidRDefault="00A81D85" w:rsidP="00A81D85">
            <w:pPr>
              <w:rPr>
                <w:rFonts w:ascii="Arial" w:hAnsi="Arial" w:cs="Arial"/>
              </w:rPr>
            </w:pPr>
            <w:r w:rsidRPr="00510960">
              <w:rPr>
                <w:rFonts w:ascii="Arial" w:hAnsi="Arial" w:cs="Arial"/>
              </w:rPr>
              <w:t>Ing. Stanislav Orság</w:t>
            </w:r>
          </w:p>
        </w:tc>
        <w:tc>
          <w:tcPr>
            <w:tcW w:w="4847" w:type="dxa"/>
            <w:vAlign w:val="center"/>
          </w:tcPr>
          <w:p w:rsidR="00A81D85" w:rsidRPr="00C215E6" w:rsidRDefault="00A81D85" w:rsidP="00A81D85">
            <w:pPr>
              <w:pStyle w:val="Vborptomni"/>
              <w:spacing w:before="0"/>
            </w:pPr>
          </w:p>
        </w:tc>
      </w:tr>
      <w:tr w:rsidR="00A81D85" w:rsidRPr="00510960" w:rsidTr="00C978D7">
        <w:trPr>
          <w:trHeight w:val="177"/>
        </w:trPr>
        <w:tc>
          <w:tcPr>
            <w:tcW w:w="4424" w:type="dxa"/>
            <w:vAlign w:val="center"/>
          </w:tcPr>
          <w:p w:rsidR="00A81D85" w:rsidRPr="00510960" w:rsidRDefault="00A81D85" w:rsidP="00A81D85">
            <w:pPr>
              <w:rPr>
                <w:rFonts w:ascii="Arial" w:hAnsi="Arial" w:cs="Arial"/>
              </w:rPr>
            </w:pPr>
            <w:r w:rsidRPr="00510960">
              <w:rPr>
                <w:rFonts w:ascii="Arial" w:hAnsi="Arial" w:cs="Arial"/>
              </w:rPr>
              <w:t>PhDr. Petr Sokol, Ph.D.</w:t>
            </w:r>
          </w:p>
        </w:tc>
        <w:tc>
          <w:tcPr>
            <w:tcW w:w="4847" w:type="dxa"/>
            <w:vAlign w:val="center"/>
          </w:tcPr>
          <w:p w:rsidR="00A81D85" w:rsidRPr="00510960" w:rsidRDefault="00A81D85" w:rsidP="00A81D85">
            <w:pPr>
              <w:pStyle w:val="Vborptomni"/>
              <w:spacing w:before="0"/>
            </w:pPr>
            <w:r w:rsidRPr="00C215E6">
              <w:t>Hosté:</w:t>
            </w:r>
          </w:p>
        </w:tc>
      </w:tr>
      <w:tr w:rsidR="00A81D85" w:rsidRPr="00510960" w:rsidTr="00C978D7">
        <w:tc>
          <w:tcPr>
            <w:tcW w:w="4424" w:type="dxa"/>
            <w:vAlign w:val="center"/>
          </w:tcPr>
          <w:p w:rsidR="00A81D85" w:rsidRPr="00C215E6" w:rsidRDefault="00A81D85" w:rsidP="00A81D85">
            <w:pPr>
              <w:rPr>
                <w:rFonts w:ascii="Arial" w:hAnsi="Arial" w:cs="Arial"/>
              </w:rPr>
            </w:pPr>
            <w:r w:rsidRPr="00510960">
              <w:rPr>
                <w:rFonts w:ascii="Arial" w:hAnsi="Arial" w:cs="Arial"/>
              </w:rPr>
              <w:t>Zdeněk Šestořád</w:t>
            </w:r>
          </w:p>
        </w:tc>
        <w:tc>
          <w:tcPr>
            <w:tcW w:w="4847" w:type="dxa"/>
          </w:tcPr>
          <w:p w:rsidR="00A81D85" w:rsidRPr="00002B21" w:rsidRDefault="00A81D85" w:rsidP="00A81D85">
            <w:pPr>
              <w:pStyle w:val="Vborptomnitext"/>
              <w:spacing w:before="0"/>
              <w:rPr>
                <w:b/>
                <w:sz w:val="24"/>
                <w:szCs w:val="24"/>
              </w:rPr>
            </w:pPr>
          </w:p>
        </w:tc>
      </w:tr>
      <w:tr w:rsidR="00A81D85" w:rsidRPr="00510960" w:rsidTr="00C978D7">
        <w:trPr>
          <w:trHeight w:val="136"/>
        </w:trPr>
        <w:tc>
          <w:tcPr>
            <w:tcW w:w="4424" w:type="dxa"/>
            <w:vAlign w:val="center"/>
          </w:tcPr>
          <w:p w:rsidR="00A81D85" w:rsidRPr="00C215E6" w:rsidRDefault="00A81D85" w:rsidP="00A81D85">
            <w:pPr>
              <w:rPr>
                <w:rFonts w:ascii="Arial" w:hAnsi="Arial" w:cs="Arial"/>
              </w:rPr>
            </w:pPr>
            <w:r w:rsidRPr="00C215E6">
              <w:rPr>
                <w:rFonts w:ascii="Arial" w:hAnsi="Arial" w:cs="Arial"/>
              </w:rPr>
              <w:t>Ludvík Šulda, BBA</w:t>
            </w:r>
          </w:p>
        </w:tc>
        <w:tc>
          <w:tcPr>
            <w:tcW w:w="4847" w:type="dxa"/>
          </w:tcPr>
          <w:p w:rsidR="00A81D85" w:rsidRPr="00002B21" w:rsidRDefault="00A81D85" w:rsidP="00A81D85">
            <w:pPr>
              <w:pStyle w:val="Vborptomnitext"/>
              <w:spacing w:before="0"/>
              <w:rPr>
                <w:b/>
                <w:sz w:val="24"/>
                <w:szCs w:val="24"/>
              </w:rPr>
            </w:pPr>
          </w:p>
        </w:tc>
      </w:tr>
    </w:tbl>
    <w:p w:rsidR="006B6554" w:rsidRDefault="006B6554" w:rsidP="00B72158">
      <w:pPr>
        <w:pStyle w:val="Vborprogram"/>
        <w:spacing w:before="240"/>
      </w:pPr>
    </w:p>
    <w:p w:rsidR="00975D37" w:rsidRPr="00510960" w:rsidRDefault="00975D37" w:rsidP="00B72158">
      <w:pPr>
        <w:pStyle w:val="Vborprogram"/>
        <w:spacing w:before="240"/>
      </w:pPr>
      <w:r w:rsidRPr="00510960">
        <w:t>Program:</w:t>
      </w:r>
    </w:p>
    <w:p w:rsidR="004902AD" w:rsidRDefault="004902AD" w:rsidP="004902AD">
      <w:pPr>
        <w:pStyle w:val="slo1text"/>
        <w:numPr>
          <w:ilvl w:val="0"/>
          <w:numId w:val="27"/>
        </w:numPr>
        <w:spacing w:after="0"/>
      </w:pPr>
      <w:r w:rsidRPr="00270156">
        <w:t>Zahájení a schválení programu</w:t>
      </w:r>
    </w:p>
    <w:p w:rsidR="004902AD" w:rsidRDefault="004902AD" w:rsidP="004902AD">
      <w:pPr>
        <w:pStyle w:val="slo1text"/>
        <w:numPr>
          <w:ilvl w:val="0"/>
          <w:numId w:val="27"/>
        </w:numPr>
        <w:spacing w:after="0"/>
      </w:pPr>
      <w:r w:rsidRPr="00270156">
        <w:t>Kontrola plnění usnesení</w:t>
      </w:r>
    </w:p>
    <w:p w:rsidR="004902AD" w:rsidRPr="00270156" w:rsidRDefault="004902AD" w:rsidP="004902AD">
      <w:pPr>
        <w:pStyle w:val="slo1text"/>
        <w:numPr>
          <w:ilvl w:val="0"/>
          <w:numId w:val="27"/>
        </w:numPr>
        <w:spacing w:after="0"/>
      </w:pPr>
      <w:r w:rsidRPr="00270156">
        <w:t>Informace ze zasedání Zastupitelstva Olomouckého kraje</w:t>
      </w:r>
    </w:p>
    <w:p w:rsidR="004902AD" w:rsidRPr="00270156" w:rsidRDefault="004902AD" w:rsidP="004902AD">
      <w:pPr>
        <w:pStyle w:val="slo1text"/>
        <w:numPr>
          <w:ilvl w:val="0"/>
          <w:numId w:val="27"/>
        </w:numPr>
        <w:spacing w:after="0"/>
      </w:pPr>
      <w:r w:rsidRPr="00270156">
        <w:t>Vyjádření ředitele Krajského úřadu Olomouckého kraje k zápisům z provedených kontrol</w:t>
      </w:r>
    </w:p>
    <w:p w:rsidR="004902AD" w:rsidRPr="00270156" w:rsidRDefault="004902AD" w:rsidP="004902AD">
      <w:pPr>
        <w:pStyle w:val="slo1text"/>
        <w:numPr>
          <w:ilvl w:val="0"/>
          <w:numId w:val="27"/>
        </w:numPr>
        <w:spacing w:after="0"/>
      </w:pPr>
      <w:r w:rsidRPr="00270156">
        <w:t>Informace o kontrolní činnosti kontrolního výboru</w:t>
      </w:r>
    </w:p>
    <w:p w:rsidR="004902AD" w:rsidRPr="00270156" w:rsidRDefault="004902AD" w:rsidP="004902AD">
      <w:pPr>
        <w:pStyle w:val="slo1text"/>
        <w:numPr>
          <w:ilvl w:val="0"/>
          <w:numId w:val="27"/>
        </w:numPr>
        <w:spacing w:after="0"/>
      </w:pPr>
      <w:r w:rsidRPr="00270156">
        <w:t>Návrhy na kontrolní činnost kontrolního výboru</w:t>
      </w:r>
    </w:p>
    <w:p w:rsidR="004902AD" w:rsidRPr="00E57405" w:rsidRDefault="004902AD" w:rsidP="004902AD">
      <w:pPr>
        <w:pStyle w:val="slo1text"/>
        <w:numPr>
          <w:ilvl w:val="0"/>
          <w:numId w:val="27"/>
        </w:numPr>
        <w:spacing w:after="0"/>
      </w:pPr>
      <w:r w:rsidRPr="00E57405">
        <w:t>Různé</w:t>
      </w:r>
    </w:p>
    <w:p w:rsidR="004902AD" w:rsidRPr="00E57405" w:rsidRDefault="004902AD" w:rsidP="004902AD">
      <w:pPr>
        <w:pStyle w:val="slo1text"/>
        <w:numPr>
          <w:ilvl w:val="0"/>
          <w:numId w:val="27"/>
        </w:numPr>
        <w:spacing w:after="0"/>
      </w:pPr>
      <w:r w:rsidRPr="00E57405">
        <w:t xml:space="preserve">Závěr </w:t>
      </w:r>
    </w:p>
    <w:p w:rsidR="00E54436" w:rsidRDefault="00E54436">
      <w:pPr>
        <w:pStyle w:val="Vborzpis"/>
      </w:pPr>
    </w:p>
    <w:p w:rsidR="00A81D85" w:rsidRDefault="00A81D85">
      <w:pPr>
        <w:pStyle w:val="Vborzpis"/>
      </w:pPr>
    </w:p>
    <w:p w:rsidR="00BF4E3C" w:rsidRDefault="00BF4E3C">
      <w:pPr>
        <w:pStyle w:val="Vborzpis"/>
      </w:pPr>
    </w:p>
    <w:p w:rsidR="00975D37" w:rsidRDefault="00975D37">
      <w:pPr>
        <w:pStyle w:val="Vborzpis"/>
      </w:pPr>
      <w:r w:rsidRPr="00510960">
        <w:lastRenderedPageBreak/>
        <w:t>Zápis:</w:t>
      </w:r>
    </w:p>
    <w:p w:rsidR="00A81D85" w:rsidRPr="00A81D85" w:rsidRDefault="00A81D85" w:rsidP="00A81D85">
      <w:pPr>
        <w:pStyle w:val="Vborzpis"/>
        <w:spacing w:after="0"/>
        <w:jc w:val="both"/>
        <w:rPr>
          <w:b w:val="0"/>
          <w:u w:val="none"/>
        </w:rPr>
      </w:pPr>
      <w:r w:rsidRPr="00A81D85">
        <w:rPr>
          <w:b w:val="0"/>
          <w:u w:val="none"/>
        </w:rPr>
        <w:t xml:space="preserve">Před začátkem zasedání kontrolního výboru se </w:t>
      </w:r>
      <w:r>
        <w:rPr>
          <w:b w:val="0"/>
          <w:u w:val="none"/>
        </w:rPr>
        <w:t xml:space="preserve">do zasedací místnosti </w:t>
      </w:r>
      <w:r w:rsidRPr="00A81D85">
        <w:rPr>
          <w:b w:val="0"/>
          <w:u w:val="none"/>
        </w:rPr>
        <w:t xml:space="preserve">dostavil Ing. Radan Holásek, BA, který se ze zasedání kontrolního výboru omluvil, odešel a zasedání se neúčastnil. </w:t>
      </w:r>
    </w:p>
    <w:p w:rsidR="002606E9" w:rsidRPr="00494209" w:rsidRDefault="002606E9" w:rsidP="00A81D85">
      <w:pPr>
        <w:pStyle w:val="slo1text"/>
        <w:numPr>
          <w:ilvl w:val="0"/>
          <w:numId w:val="29"/>
        </w:numPr>
        <w:spacing w:before="240"/>
        <w:rPr>
          <w:b/>
        </w:rPr>
      </w:pPr>
      <w:r w:rsidRPr="00494209">
        <w:rPr>
          <w:b/>
        </w:rPr>
        <w:t xml:space="preserve">Zahájení a </w:t>
      </w:r>
      <w:r w:rsidR="00F14F40" w:rsidRPr="00494209">
        <w:rPr>
          <w:b/>
        </w:rPr>
        <w:t>schválení programu</w:t>
      </w:r>
    </w:p>
    <w:p w:rsidR="003007E3" w:rsidRDefault="00CD1C60" w:rsidP="00F14F40">
      <w:pPr>
        <w:pStyle w:val="slo1text"/>
        <w:numPr>
          <w:ilvl w:val="0"/>
          <w:numId w:val="0"/>
        </w:numPr>
        <w:ind w:left="567"/>
        <w:rPr>
          <w:rFonts w:cs="Arial"/>
          <w:bCs/>
        </w:rPr>
      </w:pPr>
      <w:r>
        <w:t>Z</w:t>
      </w:r>
      <w:r w:rsidR="00797686">
        <w:t xml:space="preserve">asedání Kontrolního výboru ZOK </w:t>
      </w:r>
      <w:r w:rsidR="00A35984" w:rsidRPr="00510960">
        <w:t xml:space="preserve">zahájil a řídil předseda kontrolního výboru </w:t>
      </w:r>
      <w:r w:rsidR="00A35984" w:rsidRPr="00510960">
        <w:rPr>
          <w:rFonts w:cs="Arial"/>
          <w:bCs/>
        </w:rPr>
        <w:t>Ludvík Šulda</w:t>
      </w:r>
      <w:r w:rsidR="0093129D">
        <w:rPr>
          <w:rFonts w:cs="Arial"/>
          <w:bCs/>
        </w:rPr>
        <w:t>, BBA</w:t>
      </w:r>
      <w:r w:rsidR="00F14F40" w:rsidRPr="00510960">
        <w:rPr>
          <w:rFonts w:cs="Arial"/>
          <w:bCs/>
        </w:rPr>
        <w:t>.</w:t>
      </w:r>
      <w:r w:rsidR="00A35984" w:rsidRPr="00510960">
        <w:rPr>
          <w:rFonts w:cs="Arial"/>
          <w:bCs/>
        </w:rPr>
        <w:t xml:space="preserve"> </w:t>
      </w:r>
      <w:r w:rsidR="008C2784">
        <w:rPr>
          <w:rFonts w:cs="Arial"/>
          <w:bCs/>
        </w:rPr>
        <w:t xml:space="preserve">Předseda kontrolního výboru omluvil nepřítomnost garanta kontrolního výboru </w:t>
      </w:r>
      <w:r>
        <w:rPr>
          <w:rFonts w:cs="Arial"/>
          <w:bCs/>
        </w:rPr>
        <w:t>Mgr. Františka Jury</w:t>
      </w:r>
      <w:r w:rsidR="003007E3">
        <w:rPr>
          <w:rFonts w:cs="Arial"/>
          <w:bCs/>
        </w:rPr>
        <w:t xml:space="preserve"> z důvodu jeho ú</w:t>
      </w:r>
      <w:r w:rsidR="007417CB">
        <w:rPr>
          <w:rFonts w:cs="Arial"/>
          <w:bCs/>
        </w:rPr>
        <w:t>č</w:t>
      </w:r>
      <w:r w:rsidR="0074357C">
        <w:rPr>
          <w:rFonts w:cs="Arial"/>
          <w:bCs/>
        </w:rPr>
        <w:t>asti na zasedání zastupitestva S</w:t>
      </w:r>
      <w:r w:rsidR="003007E3">
        <w:rPr>
          <w:rFonts w:cs="Arial"/>
          <w:bCs/>
        </w:rPr>
        <w:t xml:space="preserve">tatutárního města Prostějov, dále omluvil nepřítomnost členů kontrolního výboru Ing. Miroslava Marka a Ing. Michala Tichého. </w:t>
      </w:r>
    </w:p>
    <w:p w:rsidR="003007E3" w:rsidRPr="003007E3" w:rsidRDefault="003007E3" w:rsidP="003007E3">
      <w:pPr>
        <w:pStyle w:val="slo1text"/>
        <w:numPr>
          <w:ilvl w:val="0"/>
          <w:numId w:val="0"/>
        </w:numPr>
        <w:tabs>
          <w:tab w:val="left" w:pos="708"/>
        </w:tabs>
        <w:spacing w:after="0"/>
        <w:ind w:left="567" w:hanging="567"/>
      </w:pPr>
      <w:r>
        <w:tab/>
        <w:t xml:space="preserve">Předseda kontrolního výboru infomoval členy kontrolního výboru o důvodech nezařazení slíbeného bodu do programu dnešního zasedání výboru týkajícího se informace o činnosti </w:t>
      </w:r>
      <w:r w:rsidR="00636F4E">
        <w:t xml:space="preserve">příspěvkové organizace </w:t>
      </w:r>
      <w:r>
        <w:t>KIDSOK. Ř</w:t>
      </w:r>
      <w:r w:rsidR="00636F4E">
        <w:t>editelka KIDSOK Ing. </w:t>
      </w:r>
      <w:r w:rsidRPr="003007E3">
        <w:t xml:space="preserve">Kateřina Suchánková, MBA se omluvila z toho důvodu, že v souběhu s dnešním </w:t>
      </w:r>
      <w:r>
        <w:t>zasedáním</w:t>
      </w:r>
      <w:r w:rsidR="00636F4E">
        <w:t xml:space="preserve"> kontrolního</w:t>
      </w:r>
      <w:r>
        <w:t xml:space="preserve"> výboru</w:t>
      </w:r>
      <w:r w:rsidRPr="003007E3">
        <w:t xml:space="preserve"> se koná i schůze Komise pro dopravu ROK, kde paní ředitelka představuje Plán dopravní obslužnosti na nadcháze</w:t>
      </w:r>
      <w:r>
        <w:t xml:space="preserve">jící pětileté období. Bylo dohodnuto, že ředitelka KIDSOK bude pozvána na první zasedání kontrolního výboru v roce 2020. </w:t>
      </w:r>
    </w:p>
    <w:p w:rsidR="00ED62D4" w:rsidRPr="00510960" w:rsidRDefault="00ED62D4" w:rsidP="00636F4E">
      <w:pPr>
        <w:pStyle w:val="slo1text"/>
        <w:numPr>
          <w:ilvl w:val="0"/>
          <w:numId w:val="0"/>
        </w:numPr>
        <w:spacing w:before="120"/>
        <w:ind w:left="567"/>
      </w:pPr>
      <w:r w:rsidRPr="00510960">
        <w:t>Předseda kontrolního výboru seznámil členy kontrolního výboru s programem zasedání výboru.</w:t>
      </w:r>
      <w:r w:rsidR="00494209">
        <w:t xml:space="preserve"> </w:t>
      </w:r>
      <w:r w:rsidRPr="00510960">
        <w:t>Členové kontrolního výboru neměli k programu žádné návrhy.</w:t>
      </w:r>
      <w:r w:rsidR="001B097B" w:rsidRPr="00510960">
        <w:t xml:space="preserve"> </w:t>
      </w:r>
    </w:p>
    <w:p w:rsidR="00ED62D4" w:rsidRPr="00510960" w:rsidRDefault="00ED62D4" w:rsidP="00ED62D4">
      <w:pPr>
        <w:pStyle w:val="slo1text"/>
        <w:numPr>
          <w:ilvl w:val="0"/>
          <w:numId w:val="0"/>
        </w:numPr>
        <w:spacing w:before="120"/>
        <w:ind w:left="567"/>
        <w:rPr>
          <w:b/>
        </w:rPr>
      </w:pPr>
      <w:r w:rsidRPr="00510960">
        <w:rPr>
          <w:b/>
        </w:rPr>
        <w:t xml:space="preserve">Kontrolní výbor Zastupitelstva Olomouckého kraje schvaluje program </w:t>
      </w:r>
      <w:r w:rsidR="00797686">
        <w:rPr>
          <w:b/>
        </w:rPr>
        <w:t>1</w:t>
      </w:r>
      <w:r w:rsidR="00742941">
        <w:rPr>
          <w:b/>
        </w:rPr>
        <w:t>4</w:t>
      </w:r>
      <w:r w:rsidR="004F5479" w:rsidRPr="00510960">
        <w:rPr>
          <w:b/>
        </w:rPr>
        <w:t>. </w:t>
      </w:r>
      <w:r w:rsidR="009A1178">
        <w:rPr>
          <w:b/>
        </w:rPr>
        <w:t> </w:t>
      </w:r>
      <w:r w:rsidRPr="00510960">
        <w:rPr>
          <w:b/>
        </w:rPr>
        <w:t xml:space="preserve">zasedání Kontrolního výboru Zastupitelstva Olomouckého kraje. </w:t>
      </w:r>
    </w:p>
    <w:p w:rsidR="00ED62D4" w:rsidRDefault="00494209" w:rsidP="00923006">
      <w:pPr>
        <w:pStyle w:val="Znak2odsazen1text"/>
        <w:tabs>
          <w:tab w:val="clear" w:pos="567"/>
        </w:tabs>
        <w:spacing w:before="240" w:after="240"/>
        <w:ind w:left="360" w:hanging="76"/>
        <w:rPr>
          <w:b/>
        </w:rPr>
      </w:pPr>
      <w:r w:rsidRPr="00756562">
        <w:rPr>
          <w:b/>
        </w:rPr>
        <w:t xml:space="preserve"> </w:t>
      </w:r>
      <w:r w:rsidR="00ED62D4" w:rsidRPr="00756562">
        <w:rPr>
          <w:b/>
        </w:rPr>
        <w:tab/>
      </w:r>
      <w:r w:rsidR="00747BE8">
        <w:rPr>
          <w:b/>
        </w:rPr>
        <w:tab/>
      </w:r>
      <w:r w:rsidR="00ED62D4" w:rsidRPr="00756562">
        <w:rPr>
          <w:b/>
        </w:rPr>
        <w:t>Přítomno</w:t>
      </w:r>
      <w:r w:rsidR="00FB2506" w:rsidRPr="00756562">
        <w:rPr>
          <w:b/>
        </w:rPr>
        <w:t xml:space="preserve"> 1</w:t>
      </w:r>
      <w:r w:rsidR="00A81D85">
        <w:rPr>
          <w:b/>
        </w:rPr>
        <w:t>2</w:t>
      </w:r>
      <w:r w:rsidR="00ED62D4" w:rsidRPr="00756562">
        <w:rPr>
          <w:b/>
        </w:rPr>
        <w:t>, pro</w:t>
      </w:r>
      <w:r w:rsidR="00FB2506" w:rsidRPr="00756562">
        <w:rPr>
          <w:b/>
        </w:rPr>
        <w:t xml:space="preserve"> </w:t>
      </w:r>
      <w:r w:rsidR="00B32FF6">
        <w:rPr>
          <w:b/>
        </w:rPr>
        <w:t>1</w:t>
      </w:r>
      <w:r w:rsidR="00A81D85">
        <w:rPr>
          <w:b/>
        </w:rPr>
        <w:t>2</w:t>
      </w:r>
      <w:r w:rsidR="00ED62D4" w:rsidRPr="00756562">
        <w:rPr>
          <w:b/>
        </w:rPr>
        <w:t>, proti 0, zdržel se 0,</w:t>
      </w:r>
      <w:r w:rsidRPr="00756562">
        <w:rPr>
          <w:b/>
        </w:rPr>
        <w:t xml:space="preserve"> </w:t>
      </w:r>
      <w:r w:rsidR="00ED62D4" w:rsidRPr="00756562">
        <w:rPr>
          <w:b/>
        </w:rPr>
        <w:t>nehlasoval</w:t>
      </w:r>
      <w:r w:rsidRPr="00756562">
        <w:rPr>
          <w:b/>
        </w:rPr>
        <w:t xml:space="preserve"> </w:t>
      </w:r>
      <w:r w:rsidR="00ED62D4" w:rsidRPr="00756562">
        <w:rPr>
          <w:b/>
        </w:rPr>
        <w:t>0.</w:t>
      </w:r>
      <w:r w:rsidRPr="00756562">
        <w:rPr>
          <w:b/>
        </w:rPr>
        <w:t xml:space="preserve"> </w:t>
      </w:r>
      <w:r w:rsidR="00ED62D4" w:rsidRPr="00756562">
        <w:rPr>
          <w:b/>
        </w:rPr>
        <w:t>Návrh byl přijat.</w:t>
      </w:r>
    </w:p>
    <w:p w:rsidR="0074357C" w:rsidRPr="00756562" w:rsidRDefault="0074357C" w:rsidP="00923006">
      <w:pPr>
        <w:pStyle w:val="Znak2odsazen1text"/>
        <w:tabs>
          <w:tab w:val="clear" w:pos="567"/>
        </w:tabs>
        <w:spacing w:before="240" w:after="240"/>
        <w:ind w:left="360" w:hanging="76"/>
        <w:rPr>
          <w:b/>
        </w:rPr>
      </w:pPr>
    </w:p>
    <w:p w:rsidR="006A0148" w:rsidRPr="00510960" w:rsidRDefault="006A0148" w:rsidP="00494209">
      <w:pPr>
        <w:pStyle w:val="slo1text"/>
        <w:numPr>
          <w:ilvl w:val="0"/>
          <w:numId w:val="26"/>
        </w:numPr>
        <w:rPr>
          <w:b/>
        </w:rPr>
      </w:pPr>
      <w:r w:rsidRPr="00510960">
        <w:rPr>
          <w:b/>
        </w:rPr>
        <w:t>Kontrola plnění usnesení</w:t>
      </w:r>
    </w:p>
    <w:p w:rsidR="00915E9D" w:rsidRDefault="00636F4E" w:rsidP="00636F4E">
      <w:pPr>
        <w:pStyle w:val="slo1text"/>
        <w:numPr>
          <w:ilvl w:val="0"/>
          <w:numId w:val="0"/>
        </w:numPr>
        <w:ind w:left="567"/>
      </w:pPr>
      <w:r w:rsidRPr="00BB203E">
        <w:rPr>
          <w:szCs w:val="24"/>
        </w:rPr>
        <w:t>UVK/</w:t>
      </w:r>
      <w:r>
        <w:rPr>
          <w:szCs w:val="24"/>
        </w:rPr>
        <w:t>13</w:t>
      </w:r>
      <w:r w:rsidRPr="00BB203E">
        <w:rPr>
          <w:szCs w:val="24"/>
        </w:rPr>
        <w:t>/</w:t>
      </w:r>
      <w:r>
        <w:rPr>
          <w:szCs w:val="24"/>
        </w:rPr>
        <w:t>2</w:t>
      </w:r>
      <w:r w:rsidRPr="00BB203E">
        <w:rPr>
          <w:szCs w:val="24"/>
        </w:rPr>
        <w:t>/201</w:t>
      </w:r>
      <w:r>
        <w:rPr>
          <w:szCs w:val="24"/>
        </w:rPr>
        <w:t>9</w:t>
      </w:r>
      <w:r w:rsidR="00915E9D">
        <w:rPr>
          <w:szCs w:val="24"/>
        </w:rPr>
        <w:t xml:space="preserve"> - zápisy z provedených kontrol plnění usnesení č. </w:t>
      </w:r>
      <w:r w:rsidR="00915E9D">
        <w:rPr>
          <w:rFonts w:cs="Arial"/>
          <w:noProof w:val="0"/>
          <w:szCs w:val="24"/>
        </w:rPr>
        <w:t xml:space="preserve">UR/33/44/2018, </w:t>
      </w:r>
      <w:r w:rsidR="00915E9D" w:rsidRPr="006F7A4B">
        <w:rPr>
          <w:rFonts w:cs="Arial"/>
          <w:noProof w:val="0"/>
          <w:szCs w:val="24"/>
        </w:rPr>
        <w:t xml:space="preserve">UR/52/41/2018 </w:t>
      </w:r>
      <w:r w:rsidR="00915E9D">
        <w:rPr>
          <w:rFonts w:cs="Arial"/>
          <w:noProof w:val="0"/>
          <w:szCs w:val="24"/>
        </w:rPr>
        <w:t xml:space="preserve">a </w:t>
      </w:r>
      <w:r w:rsidR="00915E9D" w:rsidRPr="006F7A4B">
        <w:rPr>
          <w:rFonts w:cs="Arial"/>
          <w:noProof w:val="0"/>
          <w:szCs w:val="24"/>
        </w:rPr>
        <w:t xml:space="preserve">UR/34/25/2018 </w:t>
      </w:r>
      <w:r w:rsidR="00915E9D">
        <w:rPr>
          <w:szCs w:val="24"/>
        </w:rPr>
        <w:t xml:space="preserve">a vyjádření ředitele krajského úřadu k těmto zápisům tvoří přílohu zápisu ze zasedání KVZOK ze dne 18. 6. 2019 a budou ZOK předloženy 23. 9. 2019. </w:t>
      </w:r>
      <w:r>
        <w:rPr>
          <w:szCs w:val="24"/>
        </w:rPr>
        <w:t xml:space="preserve"> </w:t>
      </w:r>
    </w:p>
    <w:p w:rsidR="00636F4E" w:rsidRPr="00636F4E" w:rsidRDefault="00636F4E" w:rsidP="00636F4E">
      <w:pPr>
        <w:pStyle w:val="slo1text"/>
        <w:numPr>
          <w:ilvl w:val="0"/>
          <w:numId w:val="0"/>
        </w:numPr>
        <w:ind w:left="567"/>
        <w:rPr>
          <w:szCs w:val="24"/>
        </w:rPr>
      </w:pPr>
      <w:r w:rsidRPr="00BB203E">
        <w:rPr>
          <w:szCs w:val="24"/>
        </w:rPr>
        <w:t>UVK/</w:t>
      </w:r>
      <w:r>
        <w:rPr>
          <w:szCs w:val="24"/>
        </w:rPr>
        <w:t>13</w:t>
      </w:r>
      <w:r w:rsidRPr="00BB203E">
        <w:rPr>
          <w:szCs w:val="24"/>
        </w:rPr>
        <w:t>/</w:t>
      </w:r>
      <w:r>
        <w:rPr>
          <w:szCs w:val="24"/>
        </w:rPr>
        <w:t>4</w:t>
      </w:r>
      <w:r w:rsidRPr="00BB203E">
        <w:rPr>
          <w:szCs w:val="24"/>
        </w:rPr>
        <w:t>/201</w:t>
      </w:r>
      <w:r>
        <w:rPr>
          <w:szCs w:val="24"/>
        </w:rPr>
        <w:t xml:space="preserve">9 </w:t>
      </w:r>
      <w:r w:rsidR="00915E9D">
        <w:rPr>
          <w:szCs w:val="24"/>
        </w:rPr>
        <w:t xml:space="preserve">- </w:t>
      </w:r>
      <w:r>
        <w:rPr>
          <w:szCs w:val="24"/>
        </w:rPr>
        <w:t>splněno, bližší informace v rámci bodu 4 programu zasedání</w:t>
      </w:r>
    </w:p>
    <w:p w:rsidR="00636F4E" w:rsidRDefault="00636F4E" w:rsidP="00636F4E">
      <w:pPr>
        <w:pStyle w:val="slo1text"/>
        <w:numPr>
          <w:ilvl w:val="0"/>
          <w:numId w:val="0"/>
        </w:numPr>
        <w:ind w:left="567"/>
        <w:rPr>
          <w:szCs w:val="24"/>
        </w:rPr>
      </w:pPr>
      <w:r w:rsidRPr="00636F4E">
        <w:rPr>
          <w:szCs w:val="24"/>
        </w:rPr>
        <w:t xml:space="preserve">UVK/13/5/2019 </w:t>
      </w:r>
      <w:r w:rsidR="00915E9D">
        <w:rPr>
          <w:szCs w:val="24"/>
        </w:rPr>
        <w:t xml:space="preserve">- </w:t>
      </w:r>
      <w:r>
        <w:rPr>
          <w:szCs w:val="24"/>
        </w:rPr>
        <w:t>splněno, bližší informace v rámci bodu 5 programu zasedání</w:t>
      </w:r>
    </w:p>
    <w:p w:rsidR="0074357C" w:rsidRPr="00636F4E" w:rsidRDefault="0074357C" w:rsidP="00636F4E">
      <w:pPr>
        <w:pStyle w:val="slo1text"/>
        <w:numPr>
          <w:ilvl w:val="0"/>
          <w:numId w:val="0"/>
        </w:numPr>
        <w:ind w:left="567"/>
        <w:rPr>
          <w:szCs w:val="24"/>
        </w:rPr>
      </w:pPr>
    </w:p>
    <w:p w:rsidR="00C343B9" w:rsidRPr="00955CD0" w:rsidRDefault="00C343B9" w:rsidP="00955CD0">
      <w:pPr>
        <w:pStyle w:val="slo1text"/>
        <w:numPr>
          <w:ilvl w:val="0"/>
          <w:numId w:val="26"/>
        </w:numPr>
        <w:spacing w:before="120" w:after="0"/>
        <w:rPr>
          <w:b/>
        </w:rPr>
      </w:pPr>
      <w:r w:rsidRPr="00955CD0">
        <w:rPr>
          <w:b/>
        </w:rPr>
        <w:t>Informace ze zasedání Zastupitelstva Olomouckého kraje</w:t>
      </w:r>
    </w:p>
    <w:p w:rsidR="0092252A" w:rsidRDefault="00CD5239" w:rsidP="000C5246">
      <w:pPr>
        <w:pStyle w:val="Znak2odsazen1text"/>
        <w:tabs>
          <w:tab w:val="clear" w:pos="567"/>
        </w:tabs>
        <w:spacing w:before="120"/>
        <w:ind w:firstLine="0"/>
      </w:pPr>
      <w:r w:rsidRPr="000C5246">
        <w:t>Předseda kontrolního výboru informoval o bodech projednávaných na řádném</w:t>
      </w:r>
      <w:r w:rsidRPr="00510960">
        <w:t xml:space="preserve"> zasedání Zastupitelstva Olomouckého kraje, které se uskutečnilo </w:t>
      </w:r>
      <w:r>
        <w:t>2</w:t>
      </w:r>
      <w:r w:rsidR="0092252A">
        <w:t>4</w:t>
      </w:r>
      <w:r>
        <w:t>. </w:t>
      </w:r>
      <w:r w:rsidR="0092252A">
        <w:t>6</w:t>
      </w:r>
      <w:r>
        <w:t>. 2019</w:t>
      </w:r>
      <w:r w:rsidRPr="00510960">
        <w:t>.</w:t>
      </w:r>
    </w:p>
    <w:p w:rsidR="00146288" w:rsidRPr="0074357C" w:rsidRDefault="00146288" w:rsidP="000C5246">
      <w:pPr>
        <w:pStyle w:val="Znak2odsazen1text"/>
        <w:tabs>
          <w:tab w:val="clear" w:pos="567"/>
        </w:tabs>
        <w:spacing w:before="120"/>
        <w:ind w:firstLine="0"/>
        <w:rPr>
          <w:szCs w:val="24"/>
        </w:rPr>
      </w:pPr>
      <w:r>
        <w:t>Předseda kontrolního výboru</w:t>
      </w:r>
      <w:r w:rsidR="0092252A">
        <w:t xml:space="preserve"> </w:t>
      </w:r>
      <w:r w:rsidR="004B421B">
        <w:t>informoval členy kontrolního výboru o vystoupe</w:t>
      </w:r>
      <w:r w:rsidR="004B421B" w:rsidRPr="0074357C">
        <w:rPr>
          <w:szCs w:val="24"/>
        </w:rPr>
        <w:t>ní senátorky Ing. Seitlové v rámci bo</w:t>
      </w:r>
      <w:r w:rsidRPr="0074357C">
        <w:rPr>
          <w:szCs w:val="24"/>
        </w:rPr>
        <w:t>d</w:t>
      </w:r>
      <w:r w:rsidR="004B421B" w:rsidRPr="0074357C">
        <w:rPr>
          <w:szCs w:val="24"/>
        </w:rPr>
        <w:t xml:space="preserve">u programu ZOK „Zápisy ze zasedání výborů Zastupitelstva Olomouckého kraje“. Ing. Seitlová </w:t>
      </w:r>
      <w:r w:rsidR="00B73D45" w:rsidRPr="0074357C">
        <w:rPr>
          <w:szCs w:val="24"/>
        </w:rPr>
        <w:t xml:space="preserve">uvedla, že zápisy za zasedání výborů nemá zastupitelstvo k dispozici v dostatečném čase, dostává je se zpožděním 2–3 měsíce. Vznesla připomínku k tomu, aby zápisy z výborů byly k dispozici v kratším termínu. Dále požádala, aby jí bylo umožněno se seznámit s podklady, které byly dodatečně předloženy předsedovi kontrolního výboru v rámci </w:t>
      </w:r>
      <w:r w:rsidRPr="0074357C">
        <w:rPr>
          <w:szCs w:val="24"/>
        </w:rPr>
        <w:lastRenderedPageBreak/>
        <w:t>kontroly</w:t>
      </w:r>
      <w:r w:rsidR="00B73D45" w:rsidRPr="0074357C">
        <w:rPr>
          <w:szCs w:val="24"/>
        </w:rPr>
        <w:t xml:space="preserve"> </w:t>
      </w:r>
      <w:r w:rsidRPr="0074357C">
        <w:rPr>
          <w:szCs w:val="24"/>
        </w:rPr>
        <w:t>plnění</w:t>
      </w:r>
      <w:r w:rsidR="00B73D45" w:rsidRPr="0074357C">
        <w:rPr>
          <w:szCs w:val="24"/>
        </w:rPr>
        <w:t xml:space="preserve"> </w:t>
      </w:r>
      <w:r w:rsidRPr="0074357C">
        <w:rPr>
          <w:szCs w:val="24"/>
        </w:rPr>
        <w:t>usnesení ZOK</w:t>
      </w:r>
      <w:r w:rsidR="000D5959" w:rsidRPr="0074357C">
        <w:rPr>
          <w:szCs w:val="24"/>
        </w:rPr>
        <w:t xml:space="preserve"> č. UZ/12/37/2018 ze dne 17. 9. </w:t>
      </w:r>
      <w:r w:rsidRPr="0074357C">
        <w:rPr>
          <w:szCs w:val="24"/>
        </w:rPr>
        <w:t>2018 - Program na podporu sportu v Olomouckém kraji v roce 2018 – vyhodnocení dotačního titulu 1 Podpora sportovních akcí – 2. kolo - Sportovní hvězdy dětem Olomouckého kraje“.</w:t>
      </w:r>
    </w:p>
    <w:p w:rsidR="00146288" w:rsidRPr="0074357C" w:rsidRDefault="0011708A" w:rsidP="0011708A">
      <w:pPr>
        <w:pStyle w:val="Default"/>
        <w:ind w:left="567"/>
        <w:jc w:val="both"/>
        <w:rPr>
          <w:rFonts w:cs="Times New Roman"/>
          <w:noProof/>
          <w:color w:val="auto"/>
        </w:rPr>
      </w:pPr>
      <w:r>
        <w:rPr>
          <w:rFonts w:cs="Times New Roman"/>
          <w:noProof/>
          <w:color w:val="auto"/>
          <w:szCs w:val="20"/>
        </w:rPr>
        <w:t xml:space="preserve">Předseda kontrolního výboru ve svém vystoupení </w:t>
      </w:r>
      <w:r w:rsidR="00146288" w:rsidRPr="0011708A">
        <w:rPr>
          <w:rFonts w:cs="Times New Roman"/>
          <w:noProof/>
          <w:color w:val="auto"/>
          <w:szCs w:val="20"/>
        </w:rPr>
        <w:t>vysvětlil realizování kontrol jednotlivých plnění usnesení, které provádí vždy kontrolní skupiny, jež tvoří schválení členové kontrolního výboru. Uvedl, ž</w:t>
      </w:r>
      <w:r w:rsidR="000D5959">
        <w:rPr>
          <w:rFonts w:cs="Times New Roman"/>
          <w:noProof/>
          <w:color w:val="auto"/>
          <w:szCs w:val="20"/>
        </w:rPr>
        <w:t>e na jednání výboru, dne 16. 4. </w:t>
      </w:r>
      <w:r w:rsidR="00146288" w:rsidRPr="0011708A">
        <w:rPr>
          <w:rFonts w:cs="Times New Roman"/>
          <w:noProof/>
          <w:color w:val="auto"/>
          <w:szCs w:val="20"/>
        </w:rPr>
        <w:t xml:space="preserve">2019, mu bylo uloženo, jako předsedovi kontrolního výboru, aby do těchto dodatečně vyžádaných podkladů nahlédl. Jednalo se o rozpis jednotlivých finančních položek a fotokopii výpisu z bankovních účtů. Sdělil, že tuto informaci podal na posledním </w:t>
      </w:r>
      <w:r w:rsidR="002055A1">
        <w:rPr>
          <w:rFonts w:cs="Times New Roman"/>
          <w:noProof/>
          <w:color w:val="auto"/>
          <w:szCs w:val="20"/>
        </w:rPr>
        <w:t xml:space="preserve">zasedání kontrolního výboru dne </w:t>
      </w:r>
      <w:r w:rsidR="00146288" w:rsidRPr="0011708A">
        <w:rPr>
          <w:rFonts w:cs="Times New Roman"/>
          <w:noProof/>
          <w:color w:val="auto"/>
          <w:szCs w:val="20"/>
        </w:rPr>
        <w:t xml:space="preserve">18. 6. 2019. Zmínil, že podle jednacího řádu </w:t>
      </w:r>
      <w:r w:rsidR="002055A1">
        <w:rPr>
          <w:rFonts w:cs="Times New Roman"/>
          <w:noProof/>
          <w:color w:val="auto"/>
          <w:szCs w:val="20"/>
        </w:rPr>
        <w:t xml:space="preserve">je lhůta k </w:t>
      </w:r>
      <w:r w:rsidR="00146288" w:rsidRPr="0011708A">
        <w:rPr>
          <w:rFonts w:cs="Times New Roman"/>
          <w:noProof/>
          <w:color w:val="auto"/>
          <w:szCs w:val="20"/>
        </w:rPr>
        <w:t xml:space="preserve">vyhotovení a rozeslání zápisu členům kontrolního výboru 10 dní. Dodal, že dnes dostal zápis ke schválení z posledního jednání a tam je uvedeno, že kontrolní výbor vzal informaci o kontrole dodatečně předložených materiálů na vědomí. </w:t>
      </w:r>
    </w:p>
    <w:p w:rsidR="00CD5239" w:rsidRDefault="0011708A" w:rsidP="000C5246">
      <w:pPr>
        <w:pStyle w:val="Znak2odsazen1text"/>
        <w:tabs>
          <w:tab w:val="clear" w:pos="567"/>
        </w:tabs>
        <w:spacing w:before="120"/>
        <w:ind w:firstLine="0"/>
        <w:rPr>
          <w:sz w:val="23"/>
          <w:szCs w:val="23"/>
        </w:rPr>
      </w:pPr>
      <w:r w:rsidRPr="0074357C">
        <w:rPr>
          <w:szCs w:val="24"/>
        </w:rPr>
        <w:t xml:space="preserve">Zápis a usnesení ZOK ze dne 24. 6. 2019 </w:t>
      </w:r>
      <w:r w:rsidR="000D5959" w:rsidRPr="0074357C">
        <w:rPr>
          <w:szCs w:val="24"/>
        </w:rPr>
        <w:t>jsou</w:t>
      </w:r>
      <w:r w:rsidRPr="0074357C">
        <w:rPr>
          <w:szCs w:val="24"/>
        </w:rPr>
        <w:t xml:space="preserve"> dostupn</w:t>
      </w:r>
      <w:r w:rsidR="000D5959" w:rsidRPr="0074357C">
        <w:rPr>
          <w:szCs w:val="24"/>
        </w:rPr>
        <w:t>é</w:t>
      </w:r>
      <w:r w:rsidRPr="0074357C">
        <w:rPr>
          <w:szCs w:val="24"/>
        </w:rPr>
        <w:t xml:space="preserve"> na webových stránkách Olomouckého kraje v sekci Zastupitelstvo.</w:t>
      </w:r>
      <w:r>
        <w:rPr>
          <w:sz w:val="23"/>
          <w:szCs w:val="23"/>
        </w:rPr>
        <w:t xml:space="preserve"> </w:t>
      </w:r>
    </w:p>
    <w:p w:rsidR="0074357C" w:rsidRPr="00146288" w:rsidRDefault="0074357C" w:rsidP="000C5246">
      <w:pPr>
        <w:pStyle w:val="Znak2odsazen1text"/>
        <w:tabs>
          <w:tab w:val="clear" w:pos="567"/>
        </w:tabs>
        <w:spacing w:before="120"/>
        <w:ind w:firstLine="0"/>
        <w:rPr>
          <w:sz w:val="23"/>
          <w:szCs w:val="23"/>
        </w:rPr>
      </w:pPr>
    </w:p>
    <w:p w:rsidR="00BB3C36" w:rsidRPr="00BB3C36" w:rsidRDefault="00F101AC" w:rsidP="004371E2">
      <w:pPr>
        <w:pStyle w:val="slo1text"/>
        <w:numPr>
          <w:ilvl w:val="0"/>
          <w:numId w:val="26"/>
        </w:numPr>
        <w:spacing w:before="240"/>
        <w:rPr>
          <w:b/>
        </w:rPr>
      </w:pPr>
      <w:r w:rsidRPr="00BB3C36">
        <w:rPr>
          <w:b/>
        </w:rPr>
        <w:t>Vyjádření ředitele Krajského úřadu Olomouckého kraje k zápis</w:t>
      </w:r>
      <w:r w:rsidR="00981308">
        <w:rPr>
          <w:b/>
        </w:rPr>
        <w:t>ům</w:t>
      </w:r>
      <w:r w:rsidRPr="00BB3C36">
        <w:rPr>
          <w:b/>
        </w:rPr>
        <w:t xml:space="preserve"> z proveden</w:t>
      </w:r>
      <w:r w:rsidR="00981308">
        <w:rPr>
          <w:b/>
        </w:rPr>
        <w:t>ých</w:t>
      </w:r>
      <w:r w:rsidR="00540E1A" w:rsidRPr="00BB3C36">
        <w:rPr>
          <w:b/>
        </w:rPr>
        <w:t xml:space="preserve"> kontrol </w:t>
      </w:r>
    </w:p>
    <w:p w:rsidR="004371E2" w:rsidRDefault="009F694E" w:rsidP="00B62752">
      <w:pPr>
        <w:pStyle w:val="Normal"/>
        <w:spacing w:after="119"/>
        <w:ind w:left="567"/>
        <w:jc w:val="both"/>
      </w:pPr>
      <w:r w:rsidRPr="00D5373C">
        <w:t>Předseda kontrolního výboru seznámil přítomné členy kontrolního výboru s vyjádřením ředitele Krajského úřadu Olomouckého kraje Ing. L</w:t>
      </w:r>
      <w:r w:rsidR="001611A5" w:rsidRPr="00D5373C">
        <w:t>ubomíra Baláše</w:t>
      </w:r>
      <w:r w:rsidR="00494209" w:rsidRPr="00D5373C">
        <w:t xml:space="preserve"> </w:t>
      </w:r>
      <w:r w:rsidRPr="00D5373C">
        <w:t>ke kontrol</w:t>
      </w:r>
      <w:r w:rsidR="009D31E2">
        <w:t>e</w:t>
      </w:r>
      <w:r w:rsidRPr="00D5373C">
        <w:t xml:space="preserve"> plnění usnesení</w:t>
      </w:r>
      <w:r w:rsidR="00CD5239">
        <w:t xml:space="preserve"> </w:t>
      </w:r>
      <w:r w:rsidR="009D31E2" w:rsidRPr="00B57A19">
        <w:t>č. UR/26/42/2017 – Výběrové řízení na zajištění realizace veřejné zakázky – Sigmundova střední škola strojírenská Lutín – modernizace školních dílen jako centrum odborné přípravy – stavební část.</w:t>
      </w:r>
    </w:p>
    <w:p w:rsidR="009D31E2" w:rsidRDefault="008B1CE8" w:rsidP="00492D91">
      <w:pPr>
        <w:pStyle w:val="Zkladntextodsazendek"/>
        <w:ind w:left="567" w:firstLine="0"/>
        <w:rPr>
          <w:rFonts w:cs="Arial"/>
        </w:rPr>
      </w:pPr>
      <w:r>
        <w:rPr>
          <w:rFonts w:cs="Arial"/>
          <w:noProof w:val="0"/>
          <w:szCs w:val="24"/>
        </w:rPr>
        <w:t xml:space="preserve">Ředitel krajského úřadu </w:t>
      </w:r>
      <w:r w:rsidR="002055A1">
        <w:rPr>
          <w:rFonts w:cs="Arial"/>
          <w:noProof w:val="0"/>
          <w:szCs w:val="24"/>
        </w:rPr>
        <w:t>závěry</w:t>
      </w:r>
      <w:r w:rsidR="003032EA">
        <w:rPr>
          <w:rFonts w:cs="Arial"/>
          <w:noProof w:val="0"/>
          <w:szCs w:val="24"/>
        </w:rPr>
        <w:t xml:space="preserve"> z kontroly plnění usnesení </w:t>
      </w:r>
      <w:r w:rsidR="009D31E2" w:rsidRPr="00B57A19">
        <w:rPr>
          <w:rFonts w:cs="Arial"/>
        </w:rPr>
        <w:t>č. UR/26/42/2017 – Výběrové řízení na zajištění realizace veřejné zakázky – Sigmundova střední škola strojírenská Lutín – modernizace školních dílen jako centrum o</w:t>
      </w:r>
      <w:r w:rsidR="009D31E2">
        <w:rPr>
          <w:rFonts w:cs="Arial"/>
        </w:rPr>
        <w:t>dborné přípravy – stavební část bere na vědomí a souhlasí s nimi.</w:t>
      </w:r>
    </w:p>
    <w:p w:rsidR="004371E2" w:rsidRPr="009D31E2" w:rsidRDefault="004371E2" w:rsidP="009D31E2">
      <w:pPr>
        <w:pStyle w:val="Zkladntextodsazendek"/>
        <w:ind w:left="567" w:firstLine="0"/>
        <w:rPr>
          <w:b/>
          <w:lang w:val="sv-SE"/>
        </w:rPr>
      </w:pPr>
      <w:r w:rsidRPr="009D31E2">
        <w:rPr>
          <w:rFonts w:cs="Arial"/>
          <w:b/>
          <w:noProof w:val="0"/>
          <w:szCs w:val="24"/>
        </w:rPr>
        <w:t>Kontrolní výbor bere na vědomí v</w:t>
      </w:r>
      <w:r w:rsidR="009D31E2" w:rsidRPr="009D31E2">
        <w:rPr>
          <w:rFonts w:cs="Arial"/>
          <w:b/>
          <w:noProof w:val="0"/>
          <w:szCs w:val="24"/>
        </w:rPr>
        <w:t>yjádření ředitele KÚOK k zápisu</w:t>
      </w:r>
      <w:r w:rsidRPr="009D31E2">
        <w:rPr>
          <w:b/>
        </w:rPr>
        <w:t xml:space="preserve"> z proveden</w:t>
      </w:r>
      <w:r w:rsidR="009D31E2" w:rsidRPr="009D31E2">
        <w:rPr>
          <w:b/>
        </w:rPr>
        <w:t>é</w:t>
      </w:r>
      <w:r w:rsidRPr="009D31E2">
        <w:rPr>
          <w:b/>
        </w:rPr>
        <w:t xml:space="preserve"> kontrol</w:t>
      </w:r>
      <w:r w:rsidR="009D31E2" w:rsidRPr="009D31E2">
        <w:rPr>
          <w:b/>
        </w:rPr>
        <w:t xml:space="preserve">y </w:t>
      </w:r>
      <w:r w:rsidR="009D31E2" w:rsidRPr="009D31E2">
        <w:rPr>
          <w:rFonts w:cs="Arial"/>
          <w:b/>
        </w:rPr>
        <w:t xml:space="preserve">plnění usnesení č. UR/26/42/2017 – Výběrové řízení na zajištění realizace veřejné zakázky – Sigmundova střední škola strojírenská Lutín – modernizace školních dílen jako centrum odborné přípravy – stavební část </w:t>
      </w:r>
      <w:r w:rsidRPr="009D31E2">
        <w:rPr>
          <w:b/>
        </w:rPr>
        <w:t>a ukládá předsedovi kontrolního výboru předložit</w:t>
      </w:r>
      <w:r w:rsidR="009D31E2">
        <w:rPr>
          <w:b/>
        </w:rPr>
        <w:t xml:space="preserve"> zápis</w:t>
      </w:r>
      <w:r w:rsidRPr="009D31E2">
        <w:rPr>
          <w:b/>
        </w:rPr>
        <w:t xml:space="preserve"> z proveden</w:t>
      </w:r>
      <w:r w:rsidR="009D31E2">
        <w:rPr>
          <w:b/>
        </w:rPr>
        <w:t>é</w:t>
      </w:r>
      <w:r w:rsidRPr="009D31E2">
        <w:rPr>
          <w:b/>
        </w:rPr>
        <w:t xml:space="preserve"> kontrol</w:t>
      </w:r>
      <w:r w:rsidR="009D31E2">
        <w:rPr>
          <w:b/>
        </w:rPr>
        <w:t>y</w:t>
      </w:r>
      <w:r w:rsidRPr="009D31E2">
        <w:rPr>
          <w:b/>
        </w:rPr>
        <w:t xml:space="preserve"> a vyjádření ředitele krajského úřadu v souladu se zákonem č. 129/2000 Sb., o krajích, ve znění pozdějších předpisů, Zastupitelstvu Olomouckého kraje. </w:t>
      </w:r>
    </w:p>
    <w:p w:rsidR="004371E2" w:rsidRDefault="004371E2" w:rsidP="004371E2">
      <w:pPr>
        <w:spacing w:before="120" w:after="240"/>
        <w:ind w:left="567"/>
        <w:jc w:val="both"/>
        <w:rPr>
          <w:rFonts w:ascii="Arial" w:hAnsi="Arial"/>
          <w:b/>
          <w:noProof/>
          <w:szCs w:val="20"/>
        </w:rPr>
      </w:pPr>
      <w:r w:rsidRPr="004E3BB3">
        <w:rPr>
          <w:rFonts w:ascii="Arial" w:hAnsi="Arial"/>
          <w:b/>
          <w:noProof/>
          <w:szCs w:val="20"/>
        </w:rPr>
        <w:t>Přítomno 1</w:t>
      </w:r>
      <w:r w:rsidR="00A81D85">
        <w:rPr>
          <w:rFonts w:ascii="Arial" w:hAnsi="Arial"/>
          <w:b/>
          <w:noProof/>
          <w:szCs w:val="20"/>
        </w:rPr>
        <w:t>2</w:t>
      </w:r>
      <w:r w:rsidRPr="004E3BB3">
        <w:rPr>
          <w:rFonts w:ascii="Arial" w:hAnsi="Arial"/>
          <w:b/>
          <w:noProof/>
          <w:szCs w:val="20"/>
        </w:rPr>
        <w:t>, pro 1</w:t>
      </w:r>
      <w:r w:rsidR="00A81D85">
        <w:rPr>
          <w:rFonts w:ascii="Arial" w:hAnsi="Arial"/>
          <w:b/>
          <w:noProof/>
          <w:szCs w:val="20"/>
        </w:rPr>
        <w:t>2</w:t>
      </w:r>
      <w:r w:rsidRPr="004E3BB3">
        <w:rPr>
          <w:rFonts w:ascii="Arial" w:hAnsi="Arial"/>
          <w:b/>
          <w:noProof/>
          <w:szCs w:val="20"/>
        </w:rPr>
        <w:t>, proti 0, zdržel se 0, nehlasoval 0. Návrh byl přijat.</w:t>
      </w:r>
    </w:p>
    <w:p w:rsidR="0074357C" w:rsidRDefault="0074357C" w:rsidP="004371E2">
      <w:pPr>
        <w:spacing w:before="120" w:after="240"/>
        <w:ind w:left="567"/>
        <w:jc w:val="both"/>
        <w:rPr>
          <w:rFonts w:ascii="Arial" w:hAnsi="Arial"/>
          <w:b/>
          <w:noProof/>
          <w:szCs w:val="20"/>
        </w:rPr>
      </w:pPr>
    </w:p>
    <w:p w:rsidR="00F101AC" w:rsidRPr="00510960" w:rsidRDefault="009503C0" w:rsidP="00D96028">
      <w:pPr>
        <w:pStyle w:val="slo1text"/>
        <w:numPr>
          <w:ilvl w:val="0"/>
          <w:numId w:val="26"/>
        </w:numPr>
        <w:rPr>
          <w:b/>
        </w:rPr>
      </w:pPr>
      <w:r>
        <w:rPr>
          <w:b/>
        </w:rPr>
        <w:t>I</w:t>
      </w:r>
      <w:r w:rsidR="00F101AC" w:rsidRPr="00510960">
        <w:rPr>
          <w:b/>
        </w:rPr>
        <w:t>nformace o kontrolní činnosti výboru</w:t>
      </w:r>
    </w:p>
    <w:p w:rsidR="003164F9" w:rsidRPr="00B57A19" w:rsidRDefault="001B5A42" w:rsidP="00B57A19">
      <w:pPr>
        <w:pStyle w:val="Normal"/>
        <w:spacing w:after="119"/>
        <w:ind w:left="567"/>
        <w:jc w:val="both"/>
      </w:pPr>
      <w:r w:rsidRPr="00B57A19">
        <w:t>Předseda kontrolního výboru podal informac</w:t>
      </w:r>
      <w:r w:rsidR="005078F4" w:rsidRPr="00B57A19">
        <w:t>i</w:t>
      </w:r>
      <w:r w:rsidRPr="00B57A19">
        <w:t xml:space="preserve"> o kontrol</w:t>
      </w:r>
      <w:r w:rsidR="00B57A19">
        <w:t>e</w:t>
      </w:r>
      <w:r w:rsidR="00B96F31" w:rsidRPr="00B57A19">
        <w:t xml:space="preserve"> realizovan</w:t>
      </w:r>
      <w:r w:rsidR="00B57A19">
        <w:t>é</w:t>
      </w:r>
      <w:r w:rsidR="00B96F31" w:rsidRPr="00B57A19">
        <w:t xml:space="preserve"> </w:t>
      </w:r>
      <w:r w:rsidR="003164F9" w:rsidRPr="00B57A19">
        <w:t>v</w:t>
      </w:r>
      <w:r w:rsidR="00C215E6" w:rsidRPr="00B57A19">
        <w:t> </w:t>
      </w:r>
      <w:r w:rsidR="003164F9" w:rsidRPr="00B57A19">
        <w:t xml:space="preserve">rámci </w:t>
      </w:r>
      <w:r w:rsidR="00B96F31" w:rsidRPr="00B57A19">
        <w:t xml:space="preserve">plánované </w:t>
      </w:r>
      <w:r w:rsidR="003164F9" w:rsidRPr="00B57A19">
        <w:t xml:space="preserve">kontrolní činnosti výboru: </w:t>
      </w:r>
    </w:p>
    <w:p w:rsidR="0074357C" w:rsidRDefault="0074357C" w:rsidP="0074357C">
      <w:pPr>
        <w:pStyle w:val="Normal"/>
        <w:numPr>
          <w:ilvl w:val="0"/>
          <w:numId w:val="33"/>
        </w:numPr>
        <w:spacing w:after="119"/>
        <w:jc w:val="both"/>
      </w:pPr>
      <w:r>
        <w:t>Kontrola plnění usnesení č. UZ/11/36/2018 ze dne 25. 6. 2018 Program na </w:t>
      </w:r>
      <w:r w:rsidRPr="00C11A8A">
        <w:t>podporu sportu v Olomouckém kraji v roce 2018 – vyhodnocení dotačního titulu 3 Podpora reprezentantů ČR z Olomouckého kraje</w:t>
      </w:r>
      <w:r>
        <w:t xml:space="preserve">, </w:t>
      </w:r>
      <w:r w:rsidRPr="00C11A8A">
        <w:t>B</w:t>
      </w:r>
      <w:r>
        <w:t xml:space="preserve">. D. </w:t>
      </w:r>
      <w:r w:rsidRPr="00C11A8A">
        <w:t>- Moje jízda na vlnách. Projekt na podporu celoroč</w:t>
      </w:r>
      <w:r>
        <w:t>ní přípravy reprezentantky ČR v </w:t>
      </w:r>
      <w:r w:rsidRPr="00C11A8A">
        <w:t>kanoistice</w:t>
      </w:r>
      <w:r>
        <w:t xml:space="preserve">. </w:t>
      </w:r>
      <w:r>
        <w:lastRenderedPageBreak/>
        <w:t xml:space="preserve">Kontrolu provedla dne 23. 7. 2019 kontrolní skupina ve složení </w:t>
      </w:r>
      <w:r w:rsidRPr="00B57A19">
        <w:t>Ludvík Šulda</w:t>
      </w:r>
      <w:r>
        <w:t xml:space="preserve"> BBA</w:t>
      </w:r>
      <w:r w:rsidRPr="00B57A19">
        <w:t>,</w:t>
      </w:r>
      <w:r w:rsidRPr="00186196">
        <w:t xml:space="preserve"> </w:t>
      </w:r>
      <w:r w:rsidRPr="00510960">
        <w:t>Ing. Vladimír Holan</w:t>
      </w:r>
      <w:r>
        <w:t>, Ing. Michal Tichý. Za kontrolovaný odbor: RNDr. Bc. Iveta Tichá, vedoucí odboru sportu, kultury a památkové péče.</w:t>
      </w:r>
    </w:p>
    <w:p w:rsidR="0074357C" w:rsidRDefault="0074357C" w:rsidP="0074357C">
      <w:pPr>
        <w:pStyle w:val="Normal"/>
        <w:spacing w:after="119"/>
        <w:ind w:left="927"/>
        <w:jc w:val="both"/>
      </w:pPr>
      <w:r w:rsidRPr="00BB4158">
        <w:rPr>
          <w:u w:val="single"/>
        </w:rPr>
        <w:t>Kontrolní zjištění</w:t>
      </w:r>
      <w:r>
        <w:t>:</w:t>
      </w:r>
      <w:r w:rsidRPr="00C11A8A">
        <w:t xml:space="preserve"> </w:t>
      </w:r>
      <w:r>
        <w:t>Nebyly shledány nedostatky.</w:t>
      </w:r>
    </w:p>
    <w:p w:rsidR="00BB4158" w:rsidRDefault="00BB4158" w:rsidP="00BB4158">
      <w:pPr>
        <w:pStyle w:val="Normal"/>
        <w:numPr>
          <w:ilvl w:val="0"/>
          <w:numId w:val="33"/>
        </w:numPr>
        <w:spacing w:after="119"/>
        <w:jc w:val="both"/>
      </w:pPr>
      <w:r>
        <w:t>Kontrola plnění usnesení č. UZ/9/28/2018 ze dne 26. 2. 2018 Žádost o </w:t>
      </w:r>
      <w:r w:rsidRPr="00C9424B">
        <w:t>poskytnutí individuální dotace v oblasti školství</w:t>
      </w:r>
      <w:r>
        <w:t xml:space="preserve">. Kontrolu provedla dne 24. 7. 2019 kontrolní skupiny ve složení </w:t>
      </w:r>
      <w:r w:rsidRPr="00B57A19">
        <w:t>Ludvík Šulda</w:t>
      </w:r>
      <w:r>
        <w:t xml:space="preserve"> BBA</w:t>
      </w:r>
      <w:r w:rsidRPr="00B57A19">
        <w:t>,</w:t>
      </w:r>
      <w:r>
        <w:t xml:space="preserve"> </w:t>
      </w:r>
      <w:r w:rsidRPr="00510960">
        <w:t>Ing. Stanislav Orság</w:t>
      </w:r>
      <w:r>
        <w:t xml:space="preserve">, </w:t>
      </w:r>
      <w:r w:rsidRPr="00B57A19">
        <w:t>Ing. David Alt</w:t>
      </w:r>
      <w:r>
        <w:t>. Za kontrolovaný odbor: Ing. Miroslav Gajdůšek, MBA vedoucí odboru školství a mládeže.</w:t>
      </w:r>
    </w:p>
    <w:p w:rsidR="00BB4158" w:rsidRDefault="00BB4158" w:rsidP="00BB4158">
      <w:pPr>
        <w:pStyle w:val="Normal"/>
        <w:spacing w:after="119"/>
        <w:ind w:left="927"/>
        <w:jc w:val="both"/>
      </w:pPr>
      <w:r w:rsidRPr="00BB4158">
        <w:rPr>
          <w:u w:val="single"/>
        </w:rPr>
        <w:t>Kontrolní zjištění</w:t>
      </w:r>
      <w:r>
        <w:t>: Nebyly shledány nedostatky.</w:t>
      </w:r>
    </w:p>
    <w:p w:rsidR="00BB4158" w:rsidRDefault="00BB4158" w:rsidP="000007BD">
      <w:pPr>
        <w:pStyle w:val="Normal"/>
        <w:numPr>
          <w:ilvl w:val="0"/>
          <w:numId w:val="33"/>
        </w:numPr>
        <w:spacing w:after="119"/>
        <w:jc w:val="both"/>
      </w:pPr>
      <w:r w:rsidRPr="00C11A8A">
        <w:t xml:space="preserve">Kontrola plnění usnesení č. UZ/11/39/2018 ze dne 25. 6. 2018 </w:t>
      </w:r>
      <w:r>
        <w:t>Program na </w:t>
      </w:r>
      <w:r w:rsidRPr="00C11A8A">
        <w:t>podporu aktivit v oblasti životního prostředí a zemědělství 2018 – vyhodnocení, Obnova veřejné zeleně v obci Vícov - lokalita pod kostelem</w:t>
      </w:r>
      <w:r>
        <w:t>.</w:t>
      </w:r>
      <w:r w:rsidR="000007BD">
        <w:t xml:space="preserve"> Kontrolu provedla dne 20. 8. 2019 kontrolní skupina ve složení </w:t>
      </w:r>
      <w:r w:rsidR="000007BD" w:rsidRPr="00B57A19">
        <w:t>Ludvík Šulda</w:t>
      </w:r>
      <w:r w:rsidR="000007BD">
        <w:t xml:space="preserve"> BBA</w:t>
      </w:r>
      <w:r w:rsidR="000007BD" w:rsidRPr="00B57A19">
        <w:t>,</w:t>
      </w:r>
      <w:r w:rsidR="000007BD">
        <w:t xml:space="preserve"> </w:t>
      </w:r>
      <w:r w:rsidR="000007BD" w:rsidRPr="00510960">
        <w:t>Ing. Tomáš Müller</w:t>
      </w:r>
      <w:r w:rsidR="000007BD">
        <w:t xml:space="preserve">, </w:t>
      </w:r>
      <w:r w:rsidR="000007BD" w:rsidRPr="00510960">
        <w:t>Ing. Miroslav Marek</w:t>
      </w:r>
      <w:r w:rsidR="000007BD">
        <w:t xml:space="preserve">. Za kontrolovaný odbor: Ing. Josef Veselský, </w:t>
      </w:r>
      <w:r w:rsidR="000007BD" w:rsidRPr="00D73EC5">
        <w:t>vedoucí odboru životního prostředí</w:t>
      </w:r>
      <w:r w:rsidR="000007BD">
        <w:t xml:space="preserve"> </w:t>
      </w:r>
      <w:r w:rsidR="000007BD" w:rsidRPr="00D73EC5">
        <w:t>a zemědělství</w:t>
      </w:r>
    </w:p>
    <w:p w:rsidR="00BB4158" w:rsidRDefault="00BB4158" w:rsidP="00BB4158">
      <w:pPr>
        <w:pStyle w:val="Normal"/>
        <w:spacing w:after="119"/>
        <w:ind w:left="927"/>
        <w:jc w:val="both"/>
      </w:pPr>
      <w:r w:rsidRPr="00BB4158">
        <w:rPr>
          <w:u w:val="single"/>
        </w:rPr>
        <w:t>Kontrolní zjištění</w:t>
      </w:r>
      <w:r>
        <w:t>: Nebyly shledány nedostatky.</w:t>
      </w:r>
    </w:p>
    <w:p w:rsidR="0074357C" w:rsidRDefault="0074357C" w:rsidP="0074357C">
      <w:pPr>
        <w:pStyle w:val="Normal"/>
        <w:numPr>
          <w:ilvl w:val="0"/>
          <w:numId w:val="33"/>
        </w:numPr>
        <w:spacing w:after="119"/>
        <w:jc w:val="both"/>
      </w:pPr>
      <w:r>
        <w:t xml:space="preserve">Kontrola plnění usnesení č. UZ/10/34/2018 ze dne 23. 4. 2018 </w:t>
      </w:r>
      <w:r w:rsidRPr="00C9424B">
        <w:t>Program památkové péče v Olomouckém kraji 2018 – vyhodnocení</w:t>
      </w:r>
      <w:r>
        <w:t xml:space="preserve">, </w:t>
      </w:r>
      <w:r w:rsidRPr="00C11A8A">
        <w:t>Římskokatolická farnost Uničov</w:t>
      </w:r>
      <w:r>
        <w:t xml:space="preserve"> </w:t>
      </w:r>
      <w:r w:rsidRPr="00C11A8A">
        <w:t>"Restaurování bočního oltáře Panny Marie Sedmibolestné farního kostela Nanebevzetí Panny Marie v Uničově"</w:t>
      </w:r>
      <w:r>
        <w:t xml:space="preserve">. Kontrolu provedla dne 2. 9. 2019 kontrolní skupina ve složení </w:t>
      </w:r>
      <w:r w:rsidRPr="00B57A19">
        <w:t>Ludvík Šulda</w:t>
      </w:r>
      <w:r>
        <w:t xml:space="preserve"> BBA</w:t>
      </w:r>
      <w:r w:rsidRPr="00B57A19">
        <w:t>,</w:t>
      </w:r>
      <w:r>
        <w:t xml:space="preserve"> </w:t>
      </w:r>
      <w:r w:rsidRPr="00510960">
        <w:t>Ing. Jana Goláňová</w:t>
      </w:r>
      <w:r>
        <w:t xml:space="preserve">, </w:t>
      </w:r>
      <w:r w:rsidRPr="00B57A19">
        <w:t>Ing. Petr Lón</w:t>
      </w:r>
      <w:r>
        <w:t xml:space="preserve">, </w:t>
      </w:r>
      <w:r w:rsidRPr="00510960">
        <w:t>PhDr. Petr Sokol, Ph.D.</w:t>
      </w:r>
      <w:r>
        <w:t xml:space="preserve"> Za kontrolovaný odbor: RNDr. Bc. Iveta Tichá, vedoucí odboru sportu, kultury a památkové péče.</w:t>
      </w:r>
    </w:p>
    <w:p w:rsidR="0074357C" w:rsidRDefault="0074357C" w:rsidP="0074357C">
      <w:pPr>
        <w:pStyle w:val="Normal"/>
        <w:spacing w:after="119"/>
        <w:ind w:left="927"/>
        <w:jc w:val="both"/>
      </w:pPr>
      <w:r w:rsidRPr="00BB4158">
        <w:rPr>
          <w:u w:val="single"/>
        </w:rPr>
        <w:t>Kontrolní zjištění</w:t>
      </w:r>
      <w:r>
        <w:t>: Nebyly shledány nedostatky.</w:t>
      </w:r>
    </w:p>
    <w:p w:rsidR="000007BD" w:rsidRDefault="002A59F6" w:rsidP="00580AF7">
      <w:pPr>
        <w:pStyle w:val="slo1text"/>
        <w:numPr>
          <w:ilvl w:val="0"/>
          <w:numId w:val="0"/>
        </w:numPr>
        <w:spacing w:before="120" w:after="0"/>
        <w:ind w:left="567"/>
        <w:rPr>
          <w:b/>
          <w:lang w:val="sv-SE"/>
        </w:rPr>
      </w:pPr>
      <w:r w:rsidRPr="004E3BB3">
        <w:rPr>
          <w:b/>
        </w:rPr>
        <w:t>Kontrolní výbor schvaluje zápis</w:t>
      </w:r>
      <w:r w:rsidR="000007BD">
        <w:rPr>
          <w:b/>
        </w:rPr>
        <w:t>y</w:t>
      </w:r>
      <w:r w:rsidRPr="004E3BB3">
        <w:rPr>
          <w:b/>
        </w:rPr>
        <w:t xml:space="preserve"> z proveden</w:t>
      </w:r>
      <w:r w:rsidR="000007BD">
        <w:rPr>
          <w:b/>
        </w:rPr>
        <w:t>ých</w:t>
      </w:r>
      <w:r w:rsidRPr="004E3BB3">
        <w:rPr>
          <w:b/>
        </w:rPr>
        <w:t xml:space="preserve"> kon</w:t>
      </w:r>
      <w:r w:rsidR="008C7409">
        <w:rPr>
          <w:b/>
        </w:rPr>
        <w:t>tro</w:t>
      </w:r>
      <w:r w:rsidR="000007BD">
        <w:rPr>
          <w:b/>
        </w:rPr>
        <w:t>l</w:t>
      </w:r>
      <w:r w:rsidRPr="004E3BB3">
        <w:rPr>
          <w:b/>
        </w:rPr>
        <w:t xml:space="preserve"> </w:t>
      </w:r>
      <w:r w:rsidR="00C046F6">
        <w:rPr>
          <w:b/>
          <w:lang w:val="sv-SE"/>
        </w:rPr>
        <w:t>plnění usnesení</w:t>
      </w:r>
      <w:r w:rsidR="000007BD">
        <w:rPr>
          <w:b/>
          <w:lang w:val="sv-SE"/>
        </w:rPr>
        <w:t xml:space="preserve"> č.:</w:t>
      </w:r>
    </w:p>
    <w:p w:rsidR="0074357C" w:rsidRPr="0074357C" w:rsidRDefault="0074357C" w:rsidP="0074357C">
      <w:pPr>
        <w:pStyle w:val="Normal"/>
        <w:numPr>
          <w:ilvl w:val="0"/>
          <w:numId w:val="42"/>
        </w:numPr>
        <w:spacing w:after="119"/>
        <w:jc w:val="both"/>
        <w:rPr>
          <w:b/>
        </w:rPr>
      </w:pPr>
      <w:r w:rsidRPr="000007BD">
        <w:rPr>
          <w:b/>
        </w:rPr>
        <w:t>UZ/11/36/2018 ze dne 25. 6. 2018 Program na </w:t>
      </w:r>
      <w:r>
        <w:rPr>
          <w:b/>
        </w:rPr>
        <w:t>podporu sportu v </w:t>
      </w:r>
      <w:r w:rsidRPr="000007BD">
        <w:rPr>
          <w:b/>
        </w:rPr>
        <w:t xml:space="preserve">Olomouckém kraji v roce 2018 – vyhodnocení dotačního titulu 3 Podpora reprezentantů ČR z Olomouckého kraje, B. D. - Moje jízda na vlnách. Projekt na podporu celoroční přípravy reprezentantky ČR v kanoistice. </w:t>
      </w:r>
    </w:p>
    <w:p w:rsidR="000007BD" w:rsidRDefault="000007BD" w:rsidP="000007BD">
      <w:pPr>
        <w:pStyle w:val="Normal"/>
        <w:numPr>
          <w:ilvl w:val="0"/>
          <w:numId w:val="42"/>
        </w:numPr>
        <w:spacing w:before="120" w:after="119"/>
        <w:jc w:val="both"/>
        <w:rPr>
          <w:b/>
        </w:rPr>
      </w:pPr>
      <w:r w:rsidRPr="000007BD">
        <w:rPr>
          <w:b/>
        </w:rPr>
        <w:t>UZ/9/28/2018 ze dne 26. 2. 2018 Žádost o p</w:t>
      </w:r>
      <w:r w:rsidR="00EA6800">
        <w:rPr>
          <w:b/>
        </w:rPr>
        <w:t>oskytnutí individuální dotace v </w:t>
      </w:r>
      <w:r w:rsidRPr="000007BD">
        <w:rPr>
          <w:b/>
        </w:rPr>
        <w:t xml:space="preserve">oblasti školství. </w:t>
      </w:r>
    </w:p>
    <w:p w:rsidR="0074357C" w:rsidRPr="000007BD" w:rsidRDefault="0074357C" w:rsidP="000007BD">
      <w:pPr>
        <w:pStyle w:val="Normal"/>
        <w:numPr>
          <w:ilvl w:val="0"/>
          <w:numId w:val="42"/>
        </w:numPr>
        <w:spacing w:before="120" w:after="119"/>
        <w:jc w:val="both"/>
        <w:rPr>
          <w:b/>
        </w:rPr>
      </w:pPr>
      <w:r w:rsidRPr="000007BD">
        <w:rPr>
          <w:b/>
        </w:rPr>
        <w:t>UZ/11/39/2018 ze dne 25. 6. 2018 Program na podporu aktivit v oblasti životního prostředí a zemědělství 2018 – vyhodnocení, Obnova veřejné zeleně v obci Vícov - lokalita pod kostelem</w:t>
      </w:r>
      <w:r>
        <w:rPr>
          <w:b/>
        </w:rPr>
        <w:t>.</w:t>
      </w:r>
    </w:p>
    <w:p w:rsidR="000007BD" w:rsidRPr="0074357C" w:rsidRDefault="000007BD" w:rsidP="0074357C">
      <w:pPr>
        <w:pStyle w:val="Normal"/>
        <w:numPr>
          <w:ilvl w:val="0"/>
          <w:numId w:val="42"/>
        </w:numPr>
        <w:spacing w:before="120" w:after="119"/>
        <w:jc w:val="both"/>
        <w:rPr>
          <w:b/>
        </w:rPr>
      </w:pPr>
      <w:r w:rsidRPr="000007BD">
        <w:rPr>
          <w:b/>
        </w:rPr>
        <w:t>UZ/10/34/2018 ze dne 23. 4. 2018 Program památkové péče v Olomouckém kraji 2018 – vyhodnocení, Římskokatolická farnost Uničov "Restaurování bočního oltáře Panny Marie Sedmibolestné farního kostela Nane</w:t>
      </w:r>
      <w:r w:rsidR="0074357C">
        <w:rPr>
          <w:b/>
        </w:rPr>
        <w:t>bevzetí Panny Marie v Uničově".</w:t>
      </w:r>
    </w:p>
    <w:p w:rsidR="002A59F6" w:rsidRPr="004E3BB3" w:rsidRDefault="004E3BB3" w:rsidP="00580AF7">
      <w:pPr>
        <w:pStyle w:val="slo1text"/>
        <w:numPr>
          <w:ilvl w:val="0"/>
          <w:numId w:val="0"/>
        </w:numPr>
        <w:spacing w:before="120" w:after="0"/>
        <w:ind w:left="567"/>
        <w:rPr>
          <w:b/>
          <w:lang w:val="sv-SE"/>
        </w:rPr>
      </w:pPr>
      <w:r w:rsidRPr="004E3BB3">
        <w:rPr>
          <w:b/>
        </w:rPr>
        <w:t>a</w:t>
      </w:r>
      <w:r w:rsidR="002A59F6" w:rsidRPr="004E3BB3">
        <w:rPr>
          <w:b/>
        </w:rPr>
        <w:t xml:space="preserve"> ukládá předsedovi kontrolního výboru požádat ředitele krajs</w:t>
      </w:r>
      <w:r w:rsidR="00580AF7">
        <w:rPr>
          <w:b/>
        </w:rPr>
        <w:t>kého úřadu o vyjádření k zápisu z provedené</w:t>
      </w:r>
      <w:r w:rsidR="002A59F6" w:rsidRPr="004E3BB3">
        <w:rPr>
          <w:b/>
        </w:rPr>
        <w:t xml:space="preserve"> kontrol</w:t>
      </w:r>
      <w:r w:rsidR="00580AF7">
        <w:rPr>
          <w:b/>
        </w:rPr>
        <w:t>y</w:t>
      </w:r>
      <w:r w:rsidR="002A59F6" w:rsidRPr="004E3BB3">
        <w:rPr>
          <w:b/>
        </w:rPr>
        <w:t>.</w:t>
      </w:r>
    </w:p>
    <w:p w:rsidR="002A59F6" w:rsidRDefault="002A59F6" w:rsidP="00492D91">
      <w:pPr>
        <w:spacing w:before="120" w:after="240"/>
        <w:ind w:left="567"/>
        <w:jc w:val="both"/>
        <w:rPr>
          <w:rFonts w:ascii="Arial" w:hAnsi="Arial"/>
          <w:b/>
          <w:noProof/>
          <w:szCs w:val="20"/>
        </w:rPr>
      </w:pPr>
      <w:r w:rsidRPr="004E3BB3">
        <w:rPr>
          <w:rFonts w:ascii="Arial" w:hAnsi="Arial"/>
          <w:b/>
          <w:noProof/>
          <w:szCs w:val="20"/>
        </w:rPr>
        <w:t>Přítomno 1</w:t>
      </w:r>
      <w:r w:rsidR="00A81D85">
        <w:rPr>
          <w:rFonts w:ascii="Arial" w:hAnsi="Arial"/>
          <w:b/>
          <w:noProof/>
          <w:szCs w:val="20"/>
        </w:rPr>
        <w:t>2</w:t>
      </w:r>
      <w:r w:rsidRPr="004E3BB3">
        <w:rPr>
          <w:rFonts w:ascii="Arial" w:hAnsi="Arial"/>
          <w:b/>
          <w:noProof/>
          <w:szCs w:val="20"/>
        </w:rPr>
        <w:t>, pro 1</w:t>
      </w:r>
      <w:r w:rsidR="00A81D85">
        <w:rPr>
          <w:rFonts w:ascii="Arial" w:hAnsi="Arial"/>
          <w:b/>
          <w:noProof/>
          <w:szCs w:val="20"/>
        </w:rPr>
        <w:t>2</w:t>
      </w:r>
      <w:r w:rsidRPr="004E3BB3">
        <w:rPr>
          <w:rFonts w:ascii="Arial" w:hAnsi="Arial"/>
          <w:b/>
          <w:noProof/>
          <w:szCs w:val="20"/>
        </w:rPr>
        <w:t>, proti 0, zdržel se 0, nehlasoval 0. Návrh byl přijat.</w:t>
      </w:r>
    </w:p>
    <w:p w:rsidR="0074357C" w:rsidRDefault="0074357C" w:rsidP="00492D91">
      <w:pPr>
        <w:spacing w:before="120" w:after="240"/>
        <w:ind w:left="567"/>
        <w:jc w:val="both"/>
        <w:rPr>
          <w:rFonts w:ascii="Arial" w:hAnsi="Arial"/>
          <w:b/>
          <w:noProof/>
          <w:szCs w:val="20"/>
        </w:rPr>
      </w:pPr>
    </w:p>
    <w:p w:rsidR="0074357C" w:rsidRDefault="0074357C" w:rsidP="00492D91">
      <w:pPr>
        <w:spacing w:before="120" w:after="240"/>
        <w:ind w:left="567"/>
        <w:jc w:val="both"/>
        <w:rPr>
          <w:rFonts w:ascii="Arial" w:hAnsi="Arial"/>
          <w:b/>
          <w:noProof/>
          <w:szCs w:val="20"/>
        </w:rPr>
      </w:pPr>
    </w:p>
    <w:p w:rsidR="006345E6" w:rsidRPr="00B8655A" w:rsidRDefault="006345E6" w:rsidP="000B72C9">
      <w:pPr>
        <w:pStyle w:val="slo1text"/>
        <w:numPr>
          <w:ilvl w:val="0"/>
          <w:numId w:val="26"/>
        </w:numPr>
        <w:rPr>
          <w:b/>
        </w:rPr>
      </w:pPr>
      <w:r w:rsidRPr="00B8655A">
        <w:rPr>
          <w:b/>
        </w:rPr>
        <w:lastRenderedPageBreak/>
        <w:t>Návrhy na kontrolní činnost výboru</w:t>
      </w:r>
    </w:p>
    <w:p w:rsidR="001914DF" w:rsidRDefault="00C9424B" w:rsidP="00186196">
      <w:pPr>
        <w:pStyle w:val="Normal"/>
        <w:spacing w:after="119"/>
        <w:ind w:left="567"/>
        <w:jc w:val="both"/>
      </w:pPr>
      <w:r>
        <w:t>Předseda kontrolního výboru předloži</w:t>
      </w:r>
      <w:r w:rsidR="00EA6800">
        <w:t>l návrh na realizaci kontrolní</w:t>
      </w:r>
      <w:r>
        <w:t xml:space="preserve"> akc</w:t>
      </w:r>
      <w:r w:rsidR="00EA6800">
        <w:t>e</w:t>
      </w:r>
      <w:r w:rsidR="001914DF">
        <w:t xml:space="preserve"> k</w:t>
      </w:r>
      <w:r>
        <w:t xml:space="preserve">ontrola plnění usnesení </w:t>
      </w:r>
      <w:r w:rsidR="001914DF">
        <w:t xml:space="preserve">ROK </w:t>
      </w:r>
      <w:r>
        <w:t xml:space="preserve">č. </w:t>
      </w:r>
      <w:r w:rsidR="001914DF" w:rsidRPr="001914DF">
        <w:t>UR/14/14/2017</w:t>
      </w:r>
      <w:r w:rsidR="001914DF">
        <w:t xml:space="preserve"> </w:t>
      </w:r>
      <w:r>
        <w:t xml:space="preserve">ze dne </w:t>
      </w:r>
      <w:r w:rsidR="001914DF">
        <w:t>18. 4. 2017</w:t>
      </w:r>
      <w:r>
        <w:t xml:space="preserve"> </w:t>
      </w:r>
      <w:r w:rsidR="001914DF" w:rsidRPr="001914DF">
        <w:t>Výběrové řízení na zajištění realizace veřejné zakázky</w:t>
      </w:r>
      <w:r w:rsidR="001914DF">
        <w:t xml:space="preserve"> „Nákup osobních vozidel“.</w:t>
      </w:r>
    </w:p>
    <w:p w:rsidR="001914DF" w:rsidRDefault="00186196" w:rsidP="001914DF">
      <w:pPr>
        <w:pStyle w:val="Normal"/>
        <w:numPr>
          <w:ilvl w:val="0"/>
          <w:numId w:val="34"/>
        </w:numPr>
        <w:spacing w:after="119"/>
        <w:jc w:val="both"/>
      </w:pPr>
      <w:r w:rsidRPr="001914DF">
        <w:rPr>
          <w:b/>
        </w:rPr>
        <w:t xml:space="preserve">Kontrolní výbor schvaluje provedení kontrol plnění usnesení </w:t>
      </w:r>
      <w:r w:rsidR="001914DF" w:rsidRPr="001914DF">
        <w:rPr>
          <w:b/>
        </w:rPr>
        <w:t xml:space="preserve">Rady </w:t>
      </w:r>
      <w:r w:rsidRPr="001914DF">
        <w:rPr>
          <w:b/>
        </w:rPr>
        <w:t xml:space="preserve">Olomouckého kraje </w:t>
      </w:r>
      <w:r w:rsidR="001914DF" w:rsidRPr="001914DF">
        <w:rPr>
          <w:b/>
        </w:rPr>
        <w:t>č. UR/14/14/2017 ze dne 18. 4. 2017 Výběrové řízení na zajištění realizace veřejné zakázky „Nákup osobních vozidel“.</w:t>
      </w:r>
      <w:r w:rsidR="001914DF">
        <w:rPr>
          <w:b/>
        </w:rPr>
        <w:t xml:space="preserve"> Kontrolu provede kontrolní skupina ve složení </w:t>
      </w:r>
      <w:r w:rsidR="001914DF" w:rsidRPr="001914DF">
        <w:rPr>
          <w:b/>
        </w:rPr>
        <w:t>Ludvík Šulda BBA, Ing. Stanislav Orság,</w:t>
      </w:r>
      <w:r w:rsidR="001914DF">
        <w:t xml:space="preserve"> </w:t>
      </w:r>
      <w:r w:rsidR="001914DF" w:rsidRPr="001914DF">
        <w:rPr>
          <w:b/>
        </w:rPr>
        <w:t>Ing. Petr Lón, Ing. David Alt.</w:t>
      </w:r>
    </w:p>
    <w:p w:rsidR="00186196" w:rsidRDefault="00186196" w:rsidP="00ED4C03">
      <w:pPr>
        <w:pStyle w:val="Normal"/>
        <w:spacing w:after="119"/>
        <w:ind w:firstLine="567"/>
        <w:jc w:val="both"/>
      </w:pPr>
      <w:r w:rsidRPr="00756562">
        <w:rPr>
          <w:b/>
        </w:rPr>
        <w:t>Přítomno 1</w:t>
      </w:r>
      <w:r w:rsidR="00A81D85">
        <w:rPr>
          <w:b/>
        </w:rPr>
        <w:t>2</w:t>
      </w:r>
      <w:r w:rsidRPr="00756562">
        <w:rPr>
          <w:b/>
        </w:rPr>
        <w:t>, pro 1</w:t>
      </w:r>
      <w:r w:rsidR="00A81D85">
        <w:rPr>
          <w:b/>
        </w:rPr>
        <w:t>2</w:t>
      </w:r>
      <w:r w:rsidRPr="00756562">
        <w:rPr>
          <w:b/>
        </w:rPr>
        <w:t>, proti 0, zdržel se 0, nehlasoval 0. Návrh byl přijat.</w:t>
      </w:r>
    </w:p>
    <w:p w:rsidR="00B47D05" w:rsidRDefault="001914DF" w:rsidP="00FD1750">
      <w:pPr>
        <w:pStyle w:val="Normal"/>
        <w:spacing w:after="119"/>
        <w:ind w:left="567"/>
        <w:jc w:val="both"/>
      </w:pPr>
      <w:r>
        <w:t>V následujícím období se pak budou konat dosud neuskutečněné kontrolní akce schválené na únorovém zasedání kontrolního výboru:</w:t>
      </w:r>
    </w:p>
    <w:p w:rsidR="009A3F36" w:rsidRPr="009A3F36" w:rsidRDefault="009A3F36" w:rsidP="009F0BF5">
      <w:pPr>
        <w:pStyle w:val="slo1text"/>
        <w:numPr>
          <w:ilvl w:val="0"/>
          <w:numId w:val="31"/>
        </w:numPr>
        <w:spacing w:after="0"/>
        <w:rPr>
          <w:rFonts w:cs="Arial"/>
          <w:noProof w:val="0"/>
          <w:szCs w:val="24"/>
        </w:rPr>
      </w:pPr>
      <w:r w:rsidRPr="009A3F36">
        <w:rPr>
          <w:rFonts w:cs="Arial"/>
          <w:noProof w:val="0"/>
          <w:szCs w:val="24"/>
        </w:rPr>
        <w:t>UR/42/6/2018 – Dotace z rozpočtu Olomo</w:t>
      </w:r>
      <w:r w:rsidR="002D6407">
        <w:rPr>
          <w:rFonts w:cs="Arial"/>
          <w:noProof w:val="0"/>
          <w:szCs w:val="24"/>
        </w:rPr>
        <w:t>uckého kraje na činnost, akce a </w:t>
      </w:r>
      <w:r w:rsidRPr="009A3F36">
        <w:rPr>
          <w:rFonts w:cs="Arial"/>
          <w:noProof w:val="0"/>
          <w:szCs w:val="24"/>
        </w:rPr>
        <w:t>projekty hasičů, spolků a pobočných spolků hasičů Olomouckého kraje 2018 – vyhodnocení III. Etapy – SDH Radslavice – akce a projekty pořádané SDH v roce 2018</w:t>
      </w:r>
      <w:r w:rsidR="008C0863">
        <w:rPr>
          <w:rFonts w:cs="Arial"/>
          <w:noProof w:val="0"/>
          <w:szCs w:val="24"/>
        </w:rPr>
        <w:t>,</w:t>
      </w:r>
    </w:p>
    <w:p w:rsidR="009A3F36" w:rsidRPr="009A3F36" w:rsidRDefault="00580AF7" w:rsidP="009F0BF5">
      <w:pPr>
        <w:pStyle w:val="slo1text"/>
        <w:numPr>
          <w:ilvl w:val="0"/>
          <w:numId w:val="31"/>
        </w:numPr>
        <w:spacing w:before="120" w:after="0"/>
        <w:rPr>
          <w:rFonts w:cs="Arial"/>
          <w:noProof w:val="0"/>
          <w:szCs w:val="24"/>
        </w:rPr>
      </w:pPr>
      <w:r>
        <w:rPr>
          <w:rFonts w:cs="Arial"/>
          <w:noProof w:val="0"/>
          <w:szCs w:val="24"/>
        </w:rPr>
        <w:t>U</w:t>
      </w:r>
      <w:r w:rsidR="009A3F36" w:rsidRPr="009A3F36">
        <w:rPr>
          <w:rFonts w:cs="Arial"/>
          <w:noProof w:val="0"/>
          <w:szCs w:val="24"/>
        </w:rPr>
        <w:t xml:space="preserve">R/42/38/2018 – </w:t>
      </w:r>
      <w:r w:rsidR="00346739">
        <w:rPr>
          <w:rFonts w:cs="Arial"/>
          <w:noProof w:val="0"/>
          <w:szCs w:val="24"/>
        </w:rPr>
        <w:t xml:space="preserve">Výběrové řízení na zajištění realizace veřejné zakázky </w:t>
      </w:r>
      <w:r w:rsidR="009A3F36" w:rsidRPr="009A3F36">
        <w:rPr>
          <w:rFonts w:cs="Arial"/>
          <w:noProof w:val="0"/>
          <w:szCs w:val="24"/>
        </w:rPr>
        <w:t>– propagace v rámci projektu „FORTUNA liga“</w:t>
      </w:r>
      <w:r w:rsidR="008C0863">
        <w:rPr>
          <w:rFonts w:cs="Arial"/>
          <w:noProof w:val="0"/>
          <w:szCs w:val="24"/>
        </w:rPr>
        <w:t>,</w:t>
      </w:r>
    </w:p>
    <w:p w:rsidR="009A3F36" w:rsidRDefault="009A3F36" w:rsidP="009F0BF5">
      <w:pPr>
        <w:pStyle w:val="slo1text"/>
        <w:numPr>
          <w:ilvl w:val="0"/>
          <w:numId w:val="31"/>
        </w:numPr>
        <w:spacing w:before="120" w:after="0"/>
        <w:rPr>
          <w:rFonts w:cs="Arial"/>
          <w:noProof w:val="0"/>
          <w:szCs w:val="24"/>
        </w:rPr>
      </w:pPr>
      <w:r w:rsidRPr="009A3F36">
        <w:rPr>
          <w:rFonts w:cs="Arial"/>
          <w:noProof w:val="0"/>
          <w:szCs w:val="24"/>
        </w:rPr>
        <w:t xml:space="preserve">UR/46/55/2018 -  </w:t>
      </w:r>
      <w:r w:rsidR="00346739">
        <w:rPr>
          <w:rFonts w:cs="Arial"/>
          <w:noProof w:val="0"/>
          <w:szCs w:val="24"/>
        </w:rPr>
        <w:t xml:space="preserve">Výběrové řízení na zajištění realizace veřejné zakázky </w:t>
      </w:r>
      <w:r w:rsidRPr="009A3F36">
        <w:rPr>
          <w:rFonts w:cs="Arial"/>
          <w:noProof w:val="0"/>
          <w:szCs w:val="24"/>
        </w:rPr>
        <w:t>– poskytování služeb spojených s provozem a rozvojem systému „Digitální mapa veřejné správy – nástroje na tvorbu a údržbu ÚAP“</w:t>
      </w:r>
      <w:r w:rsidR="008C0863">
        <w:rPr>
          <w:rFonts w:cs="Arial"/>
          <w:noProof w:val="0"/>
          <w:szCs w:val="24"/>
        </w:rPr>
        <w:t>.</w:t>
      </w:r>
    </w:p>
    <w:p w:rsidR="001914DF" w:rsidRDefault="001914DF" w:rsidP="001914DF">
      <w:pPr>
        <w:pStyle w:val="slo1text"/>
        <w:numPr>
          <w:ilvl w:val="0"/>
          <w:numId w:val="0"/>
        </w:numPr>
        <w:spacing w:before="120" w:after="0"/>
        <w:ind w:left="360"/>
        <w:rPr>
          <w:rFonts w:cs="Arial"/>
          <w:noProof w:val="0"/>
          <w:szCs w:val="24"/>
        </w:rPr>
      </w:pPr>
      <w:r>
        <w:rPr>
          <w:rFonts w:cs="Arial"/>
          <w:noProof w:val="0"/>
          <w:szCs w:val="24"/>
        </w:rPr>
        <w:t xml:space="preserve">Předseda kontrolního výboru bude kontaktovat členy kontrolních skupin </w:t>
      </w:r>
      <w:r w:rsidR="00552445">
        <w:rPr>
          <w:rFonts w:cs="Arial"/>
          <w:noProof w:val="0"/>
          <w:szCs w:val="24"/>
        </w:rPr>
        <w:t>za účelem domluvení termínu provedení kontrol.</w:t>
      </w:r>
    </w:p>
    <w:p w:rsidR="0074357C" w:rsidRDefault="0074357C" w:rsidP="001914DF">
      <w:pPr>
        <w:pStyle w:val="slo1text"/>
        <w:numPr>
          <w:ilvl w:val="0"/>
          <w:numId w:val="0"/>
        </w:numPr>
        <w:spacing w:before="120" w:after="0"/>
        <w:ind w:left="360"/>
        <w:rPr>
          <w:rFonts w:cs="Arial"/>
          <w:noProof w:val="0"/>
          <w:szCs w:val="24"/>
        </w:rPr>
      </w:pPr>
    </w:p>
    <w:p w:rsidR="00ED4C03" w:rsidRPr="00ED4C03" w:rsidRDefault="00ED4C03" w:rsidP="00ED4C03">
      <w:pPr>
        <w:pStyle w:val="slo1text"/>
        <w:numPr>
          <w:ilvl w:val="0"/>
          <w:numId w:val="26"/>
        </w:numPr>
        <w:spacing w:before="240"/>
        <w:rPr>
          <w:b/>
        </w:rPr>
      </w:pPr>
      <w:r w:rsidRPr="00ED4C03">
        <w:rPr>
          <w:b/>
        </w:rPr>
        <w:t>Různé</w:t>
      </w:r>
    </w:p>
    <w:p w:rsidR="008324D6" w:rsidRDefault="008324D6" w:rsidP="008C0863">
      <w:pPr>
        <w:pStyle w:val="slo1text"/>
        <w:numPr>
          <w:ilvl w:val="0"/>
          <w:numId w:val="0"/>
        </w:numPr>
        <w:ind w:left="567"/>
      </w:pPr>
      <w:r>
        <w:t>Předseda kontrolního výboru požádal členy kontrolního výboru o návrhy na místo uskutečnění prosincového výjezdního zasedání kontrolního výboru. Vyzval členy kontrolního výboru</w:t>
      </w:r>
      <w:r w:rsidR="007417CB">
        <w:t>,</w:t>
      </w:r>
      <w:r>
        <w:t xml:space="preserve"> aby případné návhy zaslali v termínu do 17. 9. 2019 na email pana předsedy a email Jan</w:t>
      </w:r>
      <w:r w:rsidR="002055A1">
        <w:t>y</w:t>
      </w:r>
      <w:r>
        <w:t xml:space="preserve"> Vantuchové. </w:t>
      </w:r>
    </w:p>
    <w:p w:rsidR="00ED4C03" w:rsidRDefault="008324D6" w:rsidP="008C0863">
      <w:pPr>
        <w:pStyle w:val="slo1text"/>
        <w:numPr>
          <w:ilvl w:val="0"/>
          <w:numId w:val="0"/>
        </w:numPr>
        <w:ind w:left="567"/>
      </w:pPr>
      <w:r>
        <w:t xml:space="preserve">Členové kontrolního výboru se shodli na termínu prvního zasedání kontrolního výboru v roce 2020. Kontrolní výbor bude zasedat dne </w:t>
      </w:r>
      <w:r w:rsidRPr="00497D3D">
        <w:rPr>
          <w:b/>
        </w:rPr>
        <w:t>11. 2. 2020</w:t>
      </w:r>
      <w:r w:rsidR="00AB0DE7">
        <w:rPr>
          <w:b/>
        </w:rPr>
        <w:t xml:space="preserve"> </w:t>
      </w:r>
      <w:r w:rsidR="00AB0DE7" w:rsidRPr="00AB0DE7">
        <w:t>od 14:00 hodin.</w:t>
      </w:r>
    </w:p>
    <w:p w:rsidR="0074357C" w:rsidRPr="00AB0DE7" w:rsidRDefault="0074357C" w:rsidP="008C0863">
      <w:pPr>
        <w:pStyle w:val="slo1text"/>
        <w:numPr>
          <w:ilvl w:val="0"/>
          <w:numId w:val="0"/>
        </w:numPr>
        <w:ind w:left="567"/>
        <w:rPr>
          <w:rFonts w:cs="Arial"/>
          <w:noProof w:val="0"/>
          <w:szCs w:val="24"/>
        </w:rPr>
      </w:pPr>
    </w:p>
    <w:p w:rsidR="0004690F" w:rsidRPr="00510960" w:rsidRDefault="0004690F" w:rsidP="00F101AC">
      <w:pPr>
        <w:pStyle w:val="slo1text"/>
        <w:numPr>
          <w:ilvl w:val="0"/>
          <w:numId w:val="26"/>
        </w:numPr>
        <w:spacing w:before="240"/>
        <w:rPr>
          <w:b/>
        </w:rPr>
      </w:pPr>
      <w:r w:rsidRPr="00510960">
        <w:rPr>
          <w:b/>
        </w:rPr>
        <w:t>Závěr</w:t>
      </w:r>
    </w:p>
    <w:p w:rsidR="005714AE" w:rsidRDefault="005714AE" w:rsidP="00D252A2">
      <w:pPr>
        <w:pStyle w:val="Znak2odsazen1text"/>
        <w:tabs>
          <w:tab w:val="clear" w:pos="567"/>
        </w:tabs>
        <w:spacing w:before="120"/>
        <w:ind w:firstLine="0"/>
      </w:pPr>
      <w:r>
        <w:t>Předseda kontrolního výboru poděkoval členů</w:t>
      </w:r>
      <w:r w:rsidR="008C0863">
        <w:t>m kontrolního výboru za účast a </w:t>
      </w:r>
      <w:r>
        <w:t xml:space="preserve">zasedání </w:t>
      </w:r>
      <w:r w:rsidR="00D826C6">
        <w:t xml:space="preserve">kontrolního výboru </w:t>
      </w:r>
      <w:r>
        <w:t>v 1</w:t>
      </w:r>
      <w:r w:rsidR="00CD5239">
        <w:t>4</w:t>
      </w:r>
      <w:r>
        <w:t>:</w:t>
      </w:r>
      <w:r w:rsidR="00A42FA7">
        <w:t>4</w:t>
      </w:r>
      <w:r>
        <w:t>5 ukončil.</w:t>
      </w:r>
    </w:p>
    <w:p w:rsidR="00EC0654" w:rsidRPr="007F26EF" w:rsidRDefault="001D1E60" w:rsidP="00D252A2">
      <w:pPr>
        <w:pStyle w:val="Znak2odsazen1text"/>
        <w:tabs>
          <w:tab w:val="clear" w:pos="567"/>
        </w:tabs>
        <w:spacing w:before="120"/>
        <w:ind w:firstLine="0"/>
      </w:pPr>
      <w:r w:rsidRPr="00510960">
        <w:t xml:space="preserve">Příští zasedání kontrolního výboru se uskuteční </w:t>
      </w:r>
      <w:r w:rsidR="00552445">
        <w:t xml:space="preserve">jako výjezdní </w:t>
      </w:r>
      <w:r w:rsidR="00536D1F">
        <w:t xml:space="preserve">dne </w:t>
      </w:r>
      <w:r w:rsidR="00CD5239">
        <w:t>10</w:t>
      </w:r>
      <w:r w:rsidR="00463552" w:rsidRPr="00510960">
        <w:t xml:space="preserve">. </w:t>
      </w:r>
      <w:r w:rsidR="00552445">
        <w:t>12</w:t>
      </w:r>
      <w:r w:rsidR="00463552" w:rsidRPr="00510960">
        <w:t>. 201</w:t>
      </w:r>
      <w:r w:rsidR="00EC0654">
        <w:t>9</w:t>
      </w:r>
      <w:r w:rsidR="00552445">
        <w:t xml:space="preserve">, čas a místo budou upřesněny v pozvánce. </w:t>
      </w:r>
      <w:r w:rsidR="00EC0654">
        <w:t xml:space="preserve"> </w:t>
      </w:r>
    </w:p>
    <w:p w:rsidR="0074357C" w:rsidRDefault="0074357C" w:rsidP="001D1E60">
      <w:pPr>
        <w:pStyle w:val="Znak2odsazen1text"/>
        <w:tabs>
          <w:tab w:val="clear" w:pos="567"/>
        </w:tabs>
        <w:ind w:left="0" w:firstLine="0"/>
      </w:pPr>
    </w:p>
    <w:p w:rsidR="00856416" w:rsidRDefault="001D1E60" w:rsidP="001D1E60">
      <w:pPr>
        <w:pStyle w:val="Znak2odsazen1text"/>
        <w:tabs>
          <w:tab w:val="clear" w:pos="567"/>
        </w:tabs>
        <w:ind w:left="0" w:firstLine="0"/>
      </w:pPr>
      <w:r w:rsidRPr="00510960">
        <w:t xml:space="preserve">V Olomouci dne </w:t>
      </w:r>
      <w:r w:rsidR="00CD5239">
        <w:t>1</w:t>
      </w:r>
      <w:r w:rsidR="00552445">
        <w:t>0</w:t>
      </w:r>
      <w:r w:rsidRPr="00510960">
        <w:t xml:space="preserve">. </w:t>
      </w:r>
      <w:r w:rsidR="00552445">
        <w:t>9</w:t>
      </w:r>
      <w:r w:rsidRPr="00510960">
        <w:t>. 201</w:t>
      </w:r>
      <w:r w:rsidR="00D826C6">
        <w:t>9</w:t>
      </w:r>
    </w:p>
    <w:p w:rsidR="001D1E60" w:rsidRPr="00510960" w:rsidRDefault="001D1E60" w:rsidP="001D1E60">
      <w:pPr>
        <w:pStyle w:val="Podpis"/>
        <w:rPr>
          <w:sz w:val="22"/>
          <w:szCs w:val="22"/>
        </w:rPr>
      </w:pPr>
      <w:r w:rsidRPr="00510960">
        <w:rPr>
          <w:sz w:val="22"/>
          <w:szCs w:val="22"/>
        </w:rPr>
        <w:t>……………………………….</w:t>
      </w:r>
    </w:p>
    <w:p w:rsidR="001D1E60" w:rsidRPr="00510960" w:rsidRDefault="001D1E60" w:rsidP="001D1E60">
      <w:pPr>
        <w:pStyle w:val="Podpis"/>
        <w:rPr>
          <w:szCs w:val="24"/>
        </w:rPr>
      </w:pPr>
      <w:r w:rsidRPr="00510960">
        <w:rPr>
          <w:rFonts w:cs="Arial"/>
          <w:bCs/>
          <w:szCs w:val="24"/>
        </w:rPr>
        <w:t>Ludvík Šulda, BBA</w:t>
      </w:r>
      <w:r w:rsidRPr="00510960">
        <w:rPr>
          <w:szCs w:val="24"/>
        </w:rPr>
        <w:t xml:space="preserve"> </w:t>
      </w:r>
    </w:p>
    <w:p w:rsidR="008C1C6A" w:rsidRPr="007D453B" w:rsidRDefault="001D1E60" w:rsidP="007D453B">
      <w:pPr>
        <w:pStyle w:val="Podpis"/>
      </w:pPr>
      <w:r w:rsidRPr="00510960">
        <w:rPr>
          <w:szCs w:val="24"/>
        </w:rPr>
        <w:t>předseda výboru</w:t>
      </w:r>
    </w:p>
    <w:p w:rsidR="00A76D66" w:rsidRPr="00510960" w:rsidRDefault="00923006" w:rsidP="00923006">
      <w:pPr>
        <w:pStyle w:val="Vborplohy"/>
        <w:spacing w:before="120"/>
        <w:ind w:left="0" w:firstLine="0"/>
        <w:jc w:val="both"/>
        <w:rPr>
          <w:sz w:val="24"/>
          <w:szCs w:val="24"/>
        </w:rPr>
      </w:pPr>
      <w:r w:rsidRPr="00510960">
        <w:rPr>
          <w:sz w:val="24"/>
          <w:szCs w:val="24"/>
        </w:rPr>
        <w:lastRenderedPageBreak/>
        <w:t xml:space="preserve">Přílohy: </w:t>
      </w:r>
    </w:p>
    <w:p w:rsidR="00D70571" w:rsidRPr="00510960" w:rsidRDefault="00D70571" w:rsidP="00923006">
      <w:pPr>
        <w:pStyle w:val="Vborplohy"/>
        <w:spacing w:before="120"/>
        <w:ind w:left="0" w:firstLine="0"/>
        <w:jc w:val="both"/>
        <w:rPr>
          <w:sz w:val="24"/>
          <w:szCs w:val="24"/>
          <w:u w:val="single"/>
        </w:rPr>
      </w:pPr>
      <w:r w:rsidRPr="00510960">
        <w:rPr>
          <w:sz w:val="24"/>
          <w:szCs w:val="24"/>
          <w:u w:val="single"/>
        </w:rPr>
        <w:t>Příloha 1</w:t>
      </w:r>
    </w:p>
    <w:p w:rsidR="00A81D85" w:rsidRDefault="00F31745" w:rsidP="00A81D85">
      <w:pPr>
        <w:pStyle w:val="Normal"/>
        <w:spacing w:after="119"/>
        <w:jc w:val="both"/>
      </w:pPr>
      <w:r w:rsidRPr="00F31745">
        <w:t xml:space="preserve">Zápis o kontrole plnění usnesení </w:t>
      </w:r>
      <w:r w:rsidR="00B21A0F">
        <w:t xml:space="preserve">č. </w:t>
      </w:r>
      <w:r w:rsidR="00B21A0F" w:rsidRPr="00B57A19">
        <w:t>UR/26/42/2017 – Výběrové řízení na zajištění realizace veřejné zakázky – Sigmundova střední škola strojírenská Lutín – modernizace školních dílen jako centrum odborné přípravy – stavební část.</w:t>
      </w:r>
    </w:p>
    <w:p w:rsidR="00F31745" w:rsidRPr="00B8655A" w:rsidRDefault="005D5176" w:rsidP="00B21A0F">
      <w:pPr>
        <w:pStyle w:val="Zkladntextodsazendek"/>
        <w:ind w:firstLine="0"/>
        <w:jc w:val="right"/>
      </w:pPr>
      <w:r w:rsidRPr="00E321B3">
        <w:t xml:space="preserve"> </w:t>
      </w:r>
      <w:r w:rsidR="00E321B3" w:rsidRPr="00B8655A">
        <w:t xml:space="preserve">(strana </w:t>
      </w:r>
      <w:r w:rsidR="00BC2AEF">
        <w:t>7</w:t>
      </w:r>
      <w:r w:rsidR="002C555B">
        <w:t xml:space="preserve"> - 8</w:t>
      </w:r>
      <w:r w:rsidR="00F31745" w:rsidRPr="00B8655A">
        <w:t>)</w:t>
      </w:r>
    </w:p>
    <w:p w:rsidR="00F31745" w:rsidRPr="00F31745" w:rsidRDefault="00F31745" w:rsidP="00F31745">
      <w:pPr>
        <w:pStyle w:val="Vborplohy"/>
        <w:spacing w:before="120"/>
        <w:ind w:left="0" w:firstLine="0"/>
        <w:jc w:val="both"/>
        <w:rPr>
          <w:sz w:val="24"/>
          <w:szCs w:val="24"/>
          <w:u w:val="single"/>
        </w:rPr>
      </w:pPr>
      <w:r w:rsidRPr="00F31745">
        <w:rPr>
          <w:sz w:val="24"/>
          <w:szCs w:val="24"/>
          <w:u w:val="single"/>
        </w:rPr>
        <w:t>Příloha 2</w:t>
      </w:r>
    </w:p>
    <w:p w:rsidR="00F31745" w:rsidRPr="00B8655A" w:rsidRDefault="00B21A0F" w:rsidP="00B21A0F">
      <w:pPr>
        <w:pStyle w:val="Normal"/>
        <w:spacing w:after="119"/>
      </w:pPr>
      <w:r w:rsidRPr="00510960">
        <w:t>Vyjádření ředitele</w:t>
      </w:r>
      <w:r>
        <w:t xml:space="preserve"> krajského úřadu k zápisu z provedené</w:t>
      </w:r>
      <w:r w:rsidRPr="00510960">
        <w:t xml:space="preserve"> kontrol</w:t>
      </w:r>
      <w:r>
        <w:t>y plnění usnesení uvedené</w:t>
      </w:r>
      <w:r w:rsidRPr="00510960">
        <w:t xml:space="preserve"> v příloze </w:t>
      </w:r>
      <w:r>
        <w:t>1</w:t>
      </w:r>
      <w:r w:rsidR="0041496F" w:rsidRPr="00B8655A">
        <w:t xml:space="preserve"> </w:t>
      </w:r>
      <w:r>
        <w:t xml:space="preserve">                                                                                           </w:t>
      </w:r>
      <w:r w:rsidR="00F31745" w:rsidRPr="00B8655A">
        <w:t xml:space="preserve">(strana </w:t>
      </w:r>
      <w:r w:rsidR="002C555B">
        <w:t>9</w:t>
      </w:r>
      <w:r w:rsidR="00F31745" w:rsidRPr="00B8655A">
        <w:t>)</w:t>
      </w:r>
    </w:p>
    <w:p w:rsidR="0074357C" w:rsidRDefault="0074357C" w:rsidP="00923006">
      <w:pPr>
        <w:pStyle w:val="Vborplohy"/>
        <w:spacing w:before="120"/>
        <w:ind w:left="0" w:firstLine="0"/>
        <w:jc w:val="both"/>
        <w:rPr>
          <w:sz w:val="24"/>
          <w:szCs w:val="24"/>
        </w:rPr>
      </w:pPr>
    </w:p>
    <w:p w:rsidR="00D70571" w:rsidRPr="00510960" w:rsidRDefault="00D70571" w:rsidP="00923006">
      <w:pPr>
        <w:pStyle w:val="Vborplohy"/>
        <w:spacing w:before="120"/>
        <w:ind w:left="0" w:firstLine="0"/>
        <w:jc w:val="both"/>
        <w:rPr>
          <w:sz w:val="24"/>
          <w:szCs w:val="24"/>
        </w:rPr>
      </w:pPr>
      <w:r w:rsidRPr="00510960">
        <w:rPr>
          <w:sz w:val="24"/>
          <w:szCs w:val="24"/>
        </w:rPr>
        <w:t>Další přílohy:</w:t>
      </w:r>
    </w:p>
    <w:p w:rsidR="00923006" w:rsidRPr="00510960" w:rsidRDefault="00923006" w:rsidP="00923006">
      <w:pPr>
        <w:pStyle w:val="Vborplohy"/>
        <w:spacing w:before="120"/>
        <w:ind w:left="0" w:firstLine="0"/>
        <w:jc w:val="both"/>
        <w:rPr>
          <w:sz w:val="24"/>
          <w:szCs w:val="24"/>
        </w:rPr>
      </w:pPr>
      <w:r w:rsidRPr="00510960">
        <w:rPr>
          <w:sz w:val="24"/>
          <w:szCs w:val="24"/>
        </w:rPr>
        <w:t>Prezenční listina</w:t>
      </w:r>
    </w:p>
    <w:p w:rsidR="007F2913" w:rsidRDefault="00923006" w:rsidP="00570003">
      <w:pPr>
        <w:pStyle w:val="Vborplohy"/>
        <w:spacing w:before="120"/>
        <w:ind w:left="0" w:firstLine="0"/>
        <w:jc w:val="both"/>
        <w:rPr>
          <w:sz w:val="24"/>
          <w:szCs w:val="24"/>
        </w:rPr>
      </w:pPr>
      <w:r w:rsidRPr="00510960">
        <w:rPr>
          <w:sz w:val="24"/>
          <w:szCs w:val="24"/>
        </w:rPr>
        <w:t xml:space="preserve">Usnesení kontrolního výboru </w:t>
      </w:r>
    </w:p>
    <w:p w:rsidR="0036300D" w:rsidRDefault="0036300D"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7D2E7C" w:rsidRDefault="007D2E7C"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p w:rsidR="00BC2AEF" w:rsidRPr="00BF1E3C" w:rsidRDefault="00A81D85" w:rsidP="0074357C">
      <w:pPr>
        <w:jc w:val="center"/>
        <w:rPr>
          <w:b/>
          <w:sz w:val="32"/>
          <w:szCs w:val="32"/>
        </w:rPr>
      </w:pPr>
      <w:r>
        <w:rPr>
          <w:b/>
          <w:sz w:val="32"/>
          <w:szCs w:val="32"/>
        </w:rPr>
        <w:lastRenderedPageBreak/>
        <w:t>Z</w:t>
      </w:r>
      <w:r w:rsidR="00BC2AEF" w:rsidRPr="00BF1E3C">
        <w:rPr>
          <w:b/>
          <w:sz w:val="32"/>
          <w:szCs w:val="32"/>
        </w:rPr>
        <w:t>ápis</w:t>
      </w:r>
    </w:p>
    <w:p w:rsidR="00BC2AEF" w:rsidRDefault="00BC2AEF" w:rsidP="00BC2AEF">
      <w:pPr>
        <w:jc w:val="both"/>
      </w:pPr>
    </w:p>
    <w:p w:rsidR="00BC2AEF" w:rsidRPr="0072506F" w:rsidRDefault="00BC2AEF" w:rsidP="00BC2AEF">
      <w:pPr>
        <w:jc w:val="both"/>
        <w:rPr>
          <w:i/>
          <w:lang w:val="sv-SE"/>
        </w:rPr>
      </w:pPr>
      <w:r w:rsidRPr="0072506F">
        <w:rPr>
          <w:i/>
        </w:rPr>
        <w:t>O provedené kontrole</w:t>
      </w:r>
      <w:r w:rsidRPr="0072506F">
        <w:rPr>
          <w:i/>
          <w:lang w:val="sv-SE"/>
        </w:rPr>
        <w:t xml:space="preserve"> plnění </w:t>
      </w:r>
      <w:r w:rsidRPr="00B352B7">
        <w:rPr>
          <w:i/>
          <w:color w:val="000000"/>
        </w:rPr>
        <w:t xml:space="preserve">usnesení ROK č. UR/26/42/2017 </w:t>
      </w:r>
      <w:r>
        <w:rPr>
          <w:i/>
          <w:color w:val="000000"/>
        </w:rPr>
        <w:t xml:space="preserve">ze dne 30. 10. 2017 </w:t>
      </w:r>
      <w:r w:rsidRPr="00B352B7">
        <w:rPr>
          <w:i/>
          <w:color w:val="000000"/>
        </w:rPr>
        <w:t>– Výběrové řízení na zajištění realizace veřejné zakázky -  Sigmundova střední škola strojírenská Lutín – modernizace školních dílen jako centrum odborné přípravy – stavební část.</w:t>
      </w:r>
    </w:p>
    <w:p w:rsidR="00BC2AEF" w:rsidRDefault="00BC2AEF" w:rsidP="00BC2AEF">
      <w:pPr>
        <w:jc w:val="both"/>
      </w:pPr>
    </w:p>
    <w:p w:rsidR="00BC2AEF" w:rsidRDefault="00BC2AEF" w:rsidP="00BC2AEF">
      <w:pPr>
        <w:jc w:val="both"/>
        <w:rPr>
          <w:rFonts w:cs="Arial"/>
        </w:rPr>
      </w:pPr>
      <w:r>
        <w:t xml:space="preserve">Složení kontrolní skupiny:  </w:t>
      </w:r>
      <w:r>
        <w:tab/>
      </w:r>
      <w:r w:rsidR="005B7524">
        <w:t xml:space="preserve">            </w:t>
      </w:r>
      <w:r>
        <w:t xml:space="preserve">-    </w:t>
      </w:r>
      <w:r>
        <w:rPr>
          <w:rFonts w:cs="Arial"/>
        </w:rPr>
        <w:t>Ludvík Šulda, BBA</w:t>
      </w:r>
    </w:p>
    <w:p w:rsidR="00BC2AEF" w:rsidRPr="00B352B7" w:rsidRDefault="00BC2AEF" w:rsidP="00BC2AEF">
      <w:pPr>
        <w:pStyle w:val="Odstavecseseznamem"/>
        <w:numPr>
          <w:ilvl w:val="0"/>
          <w:numId w:val="43"/>
        </w:numPr>
        <w:contextualSpacing/>
        <w:jc w:val="both"/>
        <w:rPr>
          <w:lang w:val="sv-SE"/>
        </w:rPr>
      </w:pPr>
      <w:r>
        <w:rPr>
          <w:rFonts w:cs="Arial"/>
        </w:rPr>
        <w:t>Ing. Petr Lón</w:t>
      </w:r>
    </w:p>
    <w:p w:rsidR="00BC2AEF" w:rsidRPr="00B352B7" w:rsidRDefault="00BC2AEF" w:rsidP="00BC2AEF">
      <w:pPr>
        <w:pStyle w:val="Odstavecseseznamem"/>
        <w:numPr>
          <w:ilvl w:val="0"/>
          <w:numId w:val="43"/>
        </w:numPr>
        <w:contextualSpacing/>
        <w:jc w:val="both"/>
        <w:rPr>
          <w:lang w:val="sv-SE"/>
        </w:rPr>
      </w:pPr>
      <w:r w:rsidRPr="00B352B7">
        <w:rPr>
          <w:rFonts w:cs="Arial"/>
        </w:rPr>
        <w:t>Ing. David Alt</w:t>
      </w:r>
    </w:p>
    <w:p w:rsidR="00BC2AEF" w:rsidRPr="00B352B7" w:rsidRDefault="00BC2AEF" w:rsidP="00BC2AEF">
      <w:pPr>
        <w:pStyle w:val="Odstavecseseznamem"/>
        <w:ind w:left="3900"/>
        <w:jc w:val="both"/>
        <w:rPr>
          <w:lang w:val="sv-SE"/>
        </w:rPr>
      </w:pPr>
      <w:r w:rsidRPr="00B352B7">
        <w:rPr>
          <w:rFonts w:cs="Arial"/>
        </w:rPr>
        <w:tab/>
      </w:r>
      <w:r w:rsidRPr="00B352B7">
        <w:rPr>
          <w:rFonts w:cs="Arial"/>
        </w:rPr>
        <w:tab/>
      </w:r>
    </w:p>
    <w:p w:rsidR="00BC2AEF" w:rsidRDefault="00BC2AEF" w:rsidP="00BC2AEF">
      <w:pPr>
        <w:jc w:val="both"/>
      </w:pPr>
      <w:r>
        <w:t>Za kontrolovaný odbor: Ing. Pavel Růžička, vedoucí oddělení veřejných zakázek</w:t>
      </w:r>
    </w:p>
    <w:p w:rsidR="00BC2AEF" w:rsidRDefault="00BC2AEF" w:rsidP="00BC2AEF">
      <w:pPr>
        <w:jc w:val="both"/>
      </w:pPr>
    </w:p>
    <w:p w:rsidR="00BC2AEF" w:rsidRDefault="00BC2AEF" w:rsidP="00BC2AEF">
      <w:pPr>
        <w:jc w:val="both"/>
      </w:pPr>
      <w:r>
        <w:t>Datum provedení kontroly: 10. 6. 2019</w:t>
      </w:r>
    </w:p>
    <w:p w:rsidR="00BC2AEF" w:rsidRDefault="00BC2AEF" w:rsidP="00BC2AEF">
      <w:pPr>
        <w:jc w:val="both"/>
        <w:rPr>
          <w:i/>
          <w:color w:val="FF0000"/>
        </w:rPr>
      </w:pPr>
    </w:p>
    <w:p w:rsidR="00BC2AEF" w:rsidRDefault="00BC2AEF" w:rsidP="00BC2AEF">
      <w:pPr>
        <w:jc w:val="both"/>
        <w:rPr>
          <w:i/>
          <w:color w:val="FF0000"/>
        </w:rPr>
      </w:pPr>
      <w:r w:rsidRPr="0037793F">
        <w:rPr>
          <w:i/>
          <w:color w:val="FF0000"/>
        </w:rPr>
        <w:t>Předmět kontroly</w:t>
      </w:r>
    </w:p>
    <w:p w:rsidR="00BC2AEF" w:rsidRDefault="00BC2AEF" w:rsidP="00BC2AEF">
      <w:pPr>
        <w:jc w:val="both"/>
        <w:rPr>
          <w:i/>
          <w:lang w:val="sv-SE"/>
        </w:rPr>
      </w:pPr>
      <w:r w:rsidRPr="00AD4832">
        <w:t>Kontrola</w:t>
      </w:r>
      <w:r w:rsidRPr="00AD4832">
        <w:rPr>
          <w:lang w:val="sv-SE"/>
        </w:rPr>
        <w:t xml:space="preserve"> plnění </w:t>
      </w:r>
      <w:r w:rsidRPr="00686E49">
        <w:rPr>
          <w:color w:val="000000"/>
        </w:rPr>
        <w:t xml:space="preserve">usnesení </w:t>
      </w:r>
      <w:r w:rsidRPr="002731B6">
        <w:rPr>
          <w:color w:val="000000"/>
        </w:rPr>
        <w:t xml:space="preserve">ROK č. </w:t>
      </w:r>
      <w:r w:rsidRPr="00C32497">
        <w:rPr>
          <w:color w:val="000000"/>
        </w:rPr>
        <w:t xml:space="preserve">UR/26/42/2017 </w:t>
      </w:r>
      <w:r>
        <w:rPr>
          <w:color w:val="000000"/>
        </w:rPr>
        <w:t xml:space="preserve">ze dne 30. 10. 2017 </w:t>
      </w:r>
      <w:r w:rsidRPr="00C32497">
        <w:rPr>
          <w:color w:val="000000"/>
        </w:rPr>
        <w:t xml:space="preserve">– </w:t>
      </w:r>
      <w:r w:rsidRPr="00C32497">
        <w:rPr>
          <w:i/>
          <w:color w:val="000000"/>
        </w:rPr>
        <w:t>Výběrové řízení na zajištění realizace veřejné zakázky -  Sigmundova střední škola strojírenská Lutín – modernizace školních dílen jako centrum odborné přípravy – stavební část.</w:t>
      </w:r>
    </w:p>
    <w:p w:rsidR="00BC2AEF" w:rsidRDefault="00BC2AEF" w:rsidP="00BC2AEF">
      <w:pPr>
        <w:jc w:val="both"/>
        <w:rPr>
          <w:i/>
          <w:color w:val="FF0000"/>
        </w:rPr>
      </w:pPr>
    </w:p>
    <w:p w:rsidR="00BC2AEF" w:rsidRDefault="00BC2AEF" w:rsidP="00BC2AEF">
      <w:pPr>
        <w:jc w:val="both"/>
        <w:rPr>
          <w:i/>
        </w:rPr>
      </w:pPr>
      <w:r>
        <w:rPr>
          <w:i/>
        </w:rPr>
        <w:t xml:space="preserve">Dne 30. 10. 2017 ROK schválila zadávací podmínky veřejných zakázek mimo jiné </w:t>
      </w:r>
      <w:r>
        <w:rPr>
          <w:i/>
        </w:rPr>
        <w:br/>
        <w:t>i veřejné zakázky „</w:t>
      </w:r>
      <w:r w:rsidRPr="00C32497">
        <w:rPr>
          <w:i/>
          <w:color w:val="000000"/>
        </w:rPr>
        <w:t>Sigmundova střední škola strojírenská</w:t>
      </w:r>
      <w:r>
        <w:rPr>
          <w:i/>
          <w:color w:val="000000"/>
        </w:rPr>
        <w:t>, Lutín – M</w:t>
      </w:r>
      <w:r w:rsidRPr="00C32497">
        <w:rPr>
          <w:i/>
          <w:color w:val="000000"/>
        </w:rPr>
        <w:t>odernizace školních dílen jako centrum odborné přípravy</w:t>
      </w:r>
      <w:r>
        <w:rPr>
          <w:i/>
          <w:color w:val="000000"/>
        </w:rPr>
        <w:t xml:space="preserve">“ </w:t>
      </w:r>
      <w:r w:rsidRPr="00C32497">
        <w:rPr>
          <w:i/>
          <w:color w:val="000000"/>
        </w:rPr>
        <w:t>stavební část</w:t>
      </w:r>
      <w:r>
        <w:rPr>
          <w:i/>
        </w:rPr>
        <w:t>, jmenovala personální složení komisí pro otevírání obálek, zvláštních komisí pro posouzení kvalifikace</w:t>
      </w:r>
      <w:r w:rsidR="002C555B">
        <w:rPr>
          <w:i/>
        </w:rPr>
        <w:t xml:space="preserve"> </w:t>
      </w:r>
      <w:r>
        <w:rPr>
          <w:i/>
        </w:rPr>
        <w:t xml:space="preserve">a hodnotících komisí pro zakázky a uložila zahájit zadávací řízení na zakázku. Výkonem zadavatelských činností byla pověřena společnost RTS, a. s. Přepokládaná hodnota zakázky byla stanovena na 58 598 746,99 Kč bez DPH, šlo o podlimitní otevřené zadávací řízení. Veřejná zakázka byla financována z rozpočtu Olomouckého kraje a IROP. Předpokládané zahájení stavebních prací bylo 2. 4. 2018 a dokončení celého díla bylo naplánováno nejpozději do 14. 9. 2018. </w:t>
      </w:r>
    </w:p>
    <w:p w:rsidR="00BC2AEF" w:rsidRDefault="002C555B" w:rsidP="00BC2AEF">
      <w:pPr>
        <w:jc w:val="both"/>
        <w:rPr>
          <w:i/>
        </w:rPr>
      </w:pPr>
      <w:r>
        <w:rPr>
          <w:i/>
        </w:rPr>
        <w:t>Dne 8. 1. </w:t>
      </w:r>
      <w:r w:rsidR="00BC2AEF">
        <w:rPr>
          <w:i/>
        </w:rPr>
        <w:t xml:space="preserve">2018 proběhla prohlídka místa plnění s potencionálními zájemci. </w:t>
      </w:r>
      <w:r w:rsidR="00BC2AEF">
        <w:rPr>
          <w:i/>
        </w:rPr>
        <w:br/>
        <w:t>Své nabídky ve stanoveném termínu písemně předložili Stavební společnost NAVRÁTIL, s. r. o. s nabídkovou cenou 55 642 896,90 Kč a OHL ŽS, a s. s</w:t>
      </w:r>
      <w:r>
        <w:rPr>
          <w:i/>
        </w:rPr>
        <w:t> </w:t>
      </w:r>
      <w:r w:rsidR="00BC2AEF">
        <w:rPr>
          <w:i/>
        </w:rPr>
        <w:t>cenou</w:t>
      </w:r>
      <w:r>
        <w:rPr>
          <w:i/>
        </w:rPr>
        <w:t xml:space="preserve"> </w:t>
      </w:r>
      <w:r w:rsidR="00BC2AEF">
        <w:rPr>
          <w:i/>
        </w:rPr>
        <w:t>za provedení díla 55 999 458,17 Kč. Své nabídky obě firmy odevzdaly v termínu dne 19. 1. 2018, v tento den zároveň proběhlo i otevírání obálek. První jednání hodnotící komise proběhlo 15. 2. 2018. Hodnotící komise konstatovala, že musí dojít k vyřazení nabídky OHL ŽS, a. s. z důvodu nesplnění podmínky požadovaného složení jistoty</w:t>
      </w:r>
      <w:r>
        <w:rPr>
          <w:i/>
        </w:rPr>
        <w:t xml:space="preserve"> </w:t>
      </w:r>
      <w:r w:rsidR="00BC2AEF">
        <w:rPr>
          <w:i/>
        </w:rPr>
        <w:t xml:space="preserve">ve výši 2 000 000,- Kč. Komise doporučila zadavateli vyloučit tohoto dodavatele z další účasti na zadávacím řízení. Stavební společnost NAVRÁTIL, s. r. o. pak podle hodnocení komise prokázala svoji kvalifikaci v souladu se zadávacími podmínkami. Dne 15. 2. 2018 se uskutečnilo i druhé jednání komise, která doporučila, aby byl k elektronické aukci, která byla součástí podmínek zadávacího řízení, po vyloučení dodavatele OHL ŽS, a. s., vyzván dodavatel Stavební společnost Navrátil, s. r. o., jehož nabídka splnila podmínky a požadavky zákona a zadavatele před elektronickou aukcí. Třetí jednání hodnotící komise proběhlo po elektronické aukci, která se uskutečnila 21. 2. 2018 od 10:00 hod., dne 22. 2. 2018 s tím, že došlo ke zhodnocení průběhu elektronické aukce, kdy byla snížena nabídková cena na 55 636 596,90 Kč </w:t>
      </w:r>
      <w:r w:rsidR="00BC2AEF">
        <w:rPr>
          <w:i/>
        </w:rPr>
        <w:br/>
        <w:t>a vybraným dodavatelem se stala Stavební společnost NAVRÁTIL, s. r. o., jejíž nabídka byla hodnocena jako jediná nabídka. Ve stejný den se pak hodnotící komise na svém čtvrtém jednání usnesla, že vybraným dodavatelem předložená nabídka odpovídá výsledkům elektronické aukce</w:t>
      </w:r>
      <w:r>
        <w:rPr>
          <w:i/>
        </w:rPr>
        <w:t xml:space="preserve"> </w:t>
      </w:r>
      <w:r w:rsidR="00BC2AEF">
        <w:rPr>
          <w:i/>
        </w:rPr>
        <w:t>a vyhověla požadavkům zadavatele.</w:t>
      </w:r>
      <w:r>
        <w:rPr>
          <w:i/>
        </w:rPr>
        <w:t xml:space="preserve"> </w:t>
      </w:r>
      <w:r w:rsidR="00BC2AEF">
        <w:rPr>
          <w:i/>
        </w:rPr>
        <w:t xml:space="preserve">Dne 28 2. 2018 bylo zveřejněno oznámení o výběru dodavatele, a to na základě usnesení ROK ze dne 26. 2. 2018, která vzala na vědomí vyloučení z účasti z veřejné zakázky účastníka OHL ŽS, a s., rozhodla o výběru vhodné nabídky podané </w:t>
      </w:r>
      <w:r w:rsidR="00BC2AEF">
        <w:rPr>
          <w:i/>
        </w:rPr>
        <w:lastRenderedPageBreak/>
        <w:t>účastníkem Stavební společnost NAVRÁTIL, s. r. o. a schválila s ním uzavření smlouvy na realizaci této veřejné zakázky.</w:t>
      </w:r>
    </w:p>
    <w:p w:rsidR="00BC2AEF" w:rsidRDefault="00BC2AEF" w:rsidP="00BC2AEF">
      <w:pPr>
        <w:jc w:val="both"/>
        <w:rPr>
          <w:i/>
        </w:rPr>
      </w:pPr>
      <w:r>
        <w:rPr>
          <w:i/>
        </w:rPr>
        <w:t>Smlouva o dílo byla podepsána oběma stranami dne 26. 3. 2018. Během trvání smlouvy došlo k uzavření dvou dodatků k této smlouvě, které byly zároveň schváleny ROK. První dodatek znamenal navýšení ceny díla o „vícepráce a méněpráce“ v ceně 772 229,22 Kč bez DPH, došlo zároveň k prosloužení termínu dokončení celého díla do 5. 10. 2018. Tento dodatek byl schválen ROK dne 23. 7. 2018. Druhým dodatkem ze dne 30. 10. 2019 byla částka navýšena na „vícepracích a méněpracích“ o dalších 164 726,08 Kč bez DPH na konečných 56 573 852,20 Kč bez DPH. ROK tento dodatek schválila 15. 10. 2018.</w:t>
      </w:r>
    </w:p>
    <w:p w:rsidR="00BC2AEF" w:rsidRPr="00BA0F37" w:rsidRDefault="00BC2AEF" w:rsidP="00BC2AEF">
      <w:pPr>
        <w:jc w:val="both"/>
        <w:rPr>
          <w:i/>
        </w:rPr>
      </w:pPr>
    </w:p>
    <w:p w:rsidR="00BC2AEF" w:rsidRDefault="00BC2AEF" w:rsidP="00BC2AEF">
      <w:pPr>
        <w:jc w:val="both"/>
        <w:rPr>
          <w:i/>
          <w:color w:val="FF0000"/>
        </w:rPr>
      </w:pPr>
      <w:r w:rsidRPr="0037793F">
        <w:rPr>
          <w:i/>
          <w:color w:val="FF0000"/>
        </w:rPr>
        <w:t>Návrhy na opatření</w:t>
      </w:r>
    </w:p>
    <w:p w:rsidR="00BC2AEF" w:rsidRDefault="00BC2AEF" w:rsidP="00BC2AEF">
      <w:pPr>
        <w:jc w:val="both"/>
        <w:rPr>
          <w:i/>
        </w:rPr>
      </w:pPr>
      <w:r>
        <w:rPr>
          <w:i/>
        </w:rPr>
        <w:t xml:space="preserve">Kontrolní skupina neshledala žádné nedostatky. </w:t>
      </w:r>
    </w:p>
    <w:p w:rsidR="00BC2AEF" w:rsidRPr="0037793F" w:rsidRDefault="00BC2AEF" w:rsidP="00BC2AEF">
      <w:pPr>
        <w:jc w:val="both"/>
        <w:rPr>
          <w:i/>
        </w:rPr>
      </w:pPr>
    </w:p>
    <w:p w:rsidR="00BC2AEF" w:rsidRPr="0037793F" w:rsidRDefault="00BC2AEF" w:rsidP="00BC2AEF">
      <w:pPr>
        <w:jc w:val="both"/>
        <w:rPr>
          <w:i/>
          <w:color w:val="FF0000"/>
        </w:rPr>
      </w:pPr>
      <w:r>
        <w:rPr>
          <w:i/>
          <w:color w:val="FF0000"/>
        </w:rPr>
        <w:t>V Olomouci dne 10. 6. 2019</w:t>
      </w:r>
    </w:p>
    <w:p w:rsidR="00BC2AEF" w:rsidRDefault="00BC2AEF" w:rsidP="00BC2AEF">
      <w:pPr>
        <w:jc w:val="both"/>
      </w:pPr>
    </w:p>
    <w:p w:rsidR="00BC2AEF" w:rsidRDefault="00BC2AEF" w:rsidP="00BC2AEF">
      <w:pPr>
        <w:jc w:val="both"/>
      </w:pPr>
    </w:p>
    <w:p w:rsidR="00BC2AEF" w:rsidRDefault="00BC2AEF" w:rsidP="00BC2AEF">
      <w:pPr>
        <w:jc w:val="both"/>
      </w:pPr>
      <w:r>
        <w:t>Jméno a příjmení zaměstnance:</w:t>
      </w:r>
    </w:p>
    <w:p w:rsidR="00BC2AEF" w:rsidRDefault="00BC2AEF" w:rsidP="00BC2AEF">
      <w:pPr>
        <w:jc w:val="both"/>
      </w:pPr>
    </w:p>
    <w:p w:rsidR="00BC2AEF" w:rsidRDefault="00BC2AEF" w:rsidP="00BC2AEF">
      <w:pPr>
        <w:jc w:val="both"/>
      </w:pPr>
    </w:p>
    <w:p w:rsidR="00BC2AEF" w:rsidRDefault="00BC2AEF" w:rsidP="00BC2AEF">
      <w:pPr>
        <w:jc w:val="both"/>
      </w:pPr>
      <w:r>
        <w:t>……………………………………..</w:t>
      </w:r>
    </w:p>
    <w:p w:rsidR="00BC2AEF" w:rsidRDefault="00BC2AEF" w:rsidP="00BC2AEF">
      <w:pPr>
        <w:jc w:val="both"/>
      </w:pPr>
    </w:p>
    <w:p w:rsidR="00BC2AEF" w:rsidRDefault="00BC2AEF" w:rsidP="00BC2AEF">
      <w:pPr>
        <w:jc w:val="both"/>
      </w:pPr>
    </w:p>
    <w:p w:rsidR="00BC2AEF" w:rsidRDefault="00BC2AEF" w:rsidP="00BC2AEF">
      <w:pPr>
        <w:jc w:val="both"/>
      </w:pPr>
    </w:p>
    <w:p w:rsidR="00BC2AEF" w:rsidRDefault="00BC2AEF" w:rsidP="00BC2AEF">
      <w:pPr>
        <w:jc w:val="both"/>
      </w:pPr>
      <w:r>
        <w:t>Jméno a příjmení členů výboru:</w:t>
      </w:r>
    </w:p>
    <w:p w:rsidR="00BC2AEF" w:rsidRDefault="00BC2AEF" w:rsidP="00BC2AEF">
      <w:pPr>
        <w:jc w:val="both"/>
      </w:pPr>
    </w:p>
    <w:p w:rsidR="00BC2AEF" w:rsidRDefault="00BC2AEF" w:rsidP="00BC2AEF">
      <w:pPr>
        <w:jc w:val="both"/>
      </w:pPr>
    </w:p>
    <w:p w:rsidR="00BC2AEF" w:rsidRDefault="00BC2AEF" w:rsidP="00BC2AEF">
      <w:pPr>
        <w:jc w:val="both"/>
      </w:pPr>
      <w:r>
        <w:t>………………………………………</w:t>
      </w:r>
    </w:p>
    <w:p w:rsidR="00BC2AEF" w:rsidRDefault="00BC2AEF" w:rsidP="00BC2AEF">
      <w:pPr>
        <w:jc w:val="both"/>
      </w:pPr>
    </w:p>
    <w:p w:rsidR="00BC2AEF" w:rsidRDefault="00BC2AEF" w:rsidP="00BC2AEF">
      <w:pPr>
        <w:jc w:val="both"/>
      </w:pPr>
    </w:p>
    <w:p w:rsidR="00BC2AEF" w:rsidRDefault="00BC2AEF" w:rsidP="00BC2AEF">
      <w:pPr>
        <w:jc w:val="both"/>
      </w:pPr>
      <w:r>
        <w:t>……………………………………….</w:t>
      </w:r>
    </w:p>
    <w:p w:rsidR="00BC2AEF" w:rsidRDefault="00BC2AEF" w:rsidP="00BC2AEF">
      <w:pPr>
        <w:jc w:val="both"/>
      </w:pPr>
    </w:p>
    <w:p w:rsidR="00BC2AEF" w:rsidRDefault="00BC2AEF" w:rsidP="00BC2AEF">
      <w:pPr>
        <w:jc w:val="both"/>
      </w:pPr>
    </w:p>
    <w:p w:rsidR="00BC2AEF" w:rsidRDefault="00BC2AEF" w:rsidP="00BC2AEF">
      <w:pPr>
        <w:jc w:val="both"/>
      </w:pPr>
      <w:r>
        <w:t>………………………………………..</w:t>
      </w:r>
    </w:p>
    <w:p w:rsidR="00BC2AEF" w:rsidRDefault="00BC2AEF" w:rsidP="00BC2AEF"/>
    <w:p w:rsidR="00BC2AEF" w:rsidRDefault="00BC2AEF" w:rsidP="00BC2AEF"/>
    <w:p w:rsidR="00BC2AEF" w:rsidRDefault="00BC2AEF" w:rsidP="00BC2AEF"/>
    <w:p w:rsidR="00BC2AEF" w:rsidRDefault="00BC2AEF" w:rsidP="00BC2AEF"/>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p w:rsidR="00BC2AEF" w:rsidRDefault="00BC2AEF" w:rsidP="00570003">
      <w:pPr>
        <w:pStyle w:val="Vborplohy"/>
        <w:spacing w:before="120"/>
        <w:ind w:left="0"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870"/>
        <w:gridCol w:w="4140"/>
        <w:gridCol w:w="3600"/>
      </w:tblGrid>
      <w:tr w:rsidR="00BC2AEF" w:rsidTr="00E15890">
        <w:trPr>
          <w:cantSplit/>
          <w:trHeight w:val="2177"/>
        </w:trPr>
        <w:tc>
          <w:tcPr>
            <w:tcW w:w="1870" w:type="dxa"/>
            <w:vMerge w:val="restart"/>
            <w:tcBorders>
              <w:top w:val="nil"/>
              <w:left w:val="nil"/>
              <w:right w:val="nil"/>
            </w:tcBorders>
          </w:tcPr>
          <w:p w:rsidR="00BC2AEF" w:rsidRDefault="00BC2AEF" w:rsidP="00E15890">
            <w:pPr>
              <w:pStyle w:val="Hlavikabznak1"/>
            </w:pPr>
            <w:r>
              <w:rPr>
                <w:noProof/>
              </w:rPr>
              <w:lastRenderedPageBreak/>
              <w:drawing>
                <wp:inline distT="0" distB="0" distL="0" distR="0">
                  <wp:extent cx="1005840" cy="2575560"/>
                  <wp:effectExtent l="0" t="0" r="3810" b="0"/>
                  <wp:docPr id="2" name="Obrázek 2" descr="pruh_kra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h_kraj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2575560"/>
                          </a:xfrm>
                          <a:prstGeom prst="rect">
                            <a:avLst/>
                          </a:prstGeom>
                          <a:noFill/>
                          <a:ln>
                            <a:noFill/>
                          </a:ln>
                        </pic:spPr>
                      </pic:pic>
                    </a:graphicData>
                  </a:graphic>
                </wp:inline>
              </w:drawing>
            </w:r>
          </w:p>
        </w:tc>
        <w:tc>
          <w:tcPr>
            <w:tcW w:w="4140" w:type="dxa"/>
            <w:vMerge w:val="restart"/>
            <w:tcBorders>
              <w:top w:val="nil"/>
              <w:left w:val="nil"/>
              <w:right w:val="nil"/>
            </w:tcBorders>
          </w:tcPr>
          <w:p w:rsidR="00BC2AEF" w:rsidRDefault="00BC2AEF" w:rsidP="00E15890">
            <w:pPr>
              <w:pStyle w:val="Hlavikakrajskad2"/>
            </w:pPr>
            <w:r>
              <w:t>Krajský úřad Olomouckého kraje</w:t>
            </w:r>
          </w:p>
          <w:p w:rsidR="00BC2AEF" w:rsidRDefault="00BC2AEF" w:rsidP="00E15890">
            <w:pPr>
              <w:pStyle w:val="Hlavikaodbor"/>
            </w:pPr>
            <w:r>
              <w:t>Ředitel</w:t>
            </w:r>
          </w:p>
          <w:p w:rsidR="00BC2AEF" w:rsidRDefault="00BC2AEF" w:rsidP="00E15890">
            <w:pPr>
              <w:pStyle w:val="Hlavikaodbor"/>
            </w:pPr>
            <w:r>
              <w:t>Ing. Lubomír Baláš</w:t>
            </w:r>
          </w:p>
          <w:p w:rsidR="00BC2AEF" w:rsidRDefault="00BC2AEF" w:rsidP="00E15890">
            <w:pPr>
              <w:pStyle w:val="Hlavikaadresa"/>
            </w:pPr>
            <w:r>
              <w:t>Jeremenkova 40a</w:t>
            </w:r>
          </w:p>
          <w:p w:rsidR="00BC2AEF" w:rsidRDefault="00BC2AEF" w:rsidP="00E15890">
            <w:pPr>
              <w:pStyle w:val="Hlavikaadresa"/>
            </w:pPr>
            <w:r>
              <w:t>779 11 Olomouc</w:t>
            </w:r>
          </w:p>
          <w:p w:rsidR="00BC2AEF" w:rsidRDefault="00BC2AEF" w:rsidP="00E15890">
            <w:pPr>
              <w:pStyle w:val="Hlavikaadresa"/>
            </w:pPr>
            <w:r>
              <w:t>tel.: +420 585 508 888</w:t>
            </w:r>
          </w:p>
          <w:p w:rsidR="00BC2AEF" w:rsidRDefault="00BC2AEF" w:rsidP="00E15890">
            <w:pPr>
              <w:pStyle w:val="Hlavikaadresa"/>
            </w:pPr>
            <w:r>
              <w:t xml:space="preserve">datová schránka: </w:t>
            </w:r>
            <w:r w:rsidRPr="0062034A">
              <w:t>qiabfmf</w:t>
            </w:r>
          </w:p>
          <w:p w:rsidR="00BC2AEF" w:rsidRDefault="00BC2AEF" w:rsidP="00E15890">
            <w:pPr>
              <w:pStyle w:val="Hlavikaadresa"/>
            </w:pPr>
            <w:r>
              <w:t xml:space="preserve">email: </w:t>
            </w:r>
            <w:r w:rsidRPr="0062034A">
              <w:t>posta@</w:t>
            </w:r>
            <w:r>
              <w:t>olkraj</w:t>
            </w:r>
            <w:r w:rsidRPr="0062034A">
              <w:t>.cz</w:t>
            </w:r>
          </w:p>
          <w:p w:rsidR="00BC2AEF" w:rsidRDefault="00BC2AEF" w:rsidP="00E15890">
            <w:pPr>
              <w:pStyle w:val="Hlavikaadresa"/>
              <w:spacing w:after="200"/>
            </w:pPr>
            <w:r>
              <w:t>www.olkraj.cz</w:t>
            </w:r>
          </w:p>
          <w:p w:rsidR="00BC2AEF" w:rsidRDefault="00BC2AEF" w:rsidP="00E15890">
            <w:pPr>
              <w:pStyle w:val="Hlavikajnadpis"/>
              <w:spacing w:before="0" w:after="200"/>
            </w:pPr>
            <w:r>
              <w:t>Naše č. j./sp. zn.</w:t>
            </w:r>
          </w:p>
          <w:p w:rsidR="00BC2AEF" w:rsidRDefault="00BC2AEF" w:rsidP="00E15890">
            <w:pPr>
              <w:rPr>
                <w:sz w:val="18"/>
                <w:szCs w:val="18"/>
              </w:rPr>
            </w:pPr>
            <w:r>
              <w:rPr>
                <w:sz w:val="18"/>
                <w:szCs w:val="18"/>
              </w:rPr>
              <w:t>Vyřizuje:</w:t>
            </w:r>
          </w:p>
          <w:p w:rsidR="00BC2AEF" w:rsidRDefault="00BC2AEF" w:rsidP="00E15890">
            <w:pPr>
              <w:spacing w:after="200"/>
              <w:rPr>
                <w:sz w:val="18"/>
                <w:szCs w:val="18"/>
              </w:rPr>
            </w:pPr>
            <w:r>
              <w:rPr>
                <w:sz w:val="18"/>
                <w:szCs w:val="18"/>
              </w:rPr>
              <w:t>Telefon:</w:t>
            </w:r>
          </w:p>
          <w:p w:rsidR="00BC2AEF" w:rsidRPr="009C3995" w:rsidRDefault="00BC2AEF" w:rsidP="00E15890">
            <w:pPr>
              <w:rPr>
                <w:sz w:val="18"/>
                <w:szCs w:val="18"/>
              </w:rPr>
            </w:pPr>
            <w:r w:rsidRPr="009C3995">
              <w:rPr>
                <w:sz w:val="18"/>
                <w:szCs w:val="18"/>
              </w:rPr>
              <w:t xml:space="preserve">Počet listů:    </w:t>
            </w:r>
            <w:r>
              <w:rPr>
                <w:sz w:val="18"/>
                <w:szCs w:val="18"/>
              </w:rPr>
              <w:t>1</w:t>
            </w:r>
            <w:r w:rsidRPr="009C3995">
              <w:rPr>
                <w:sz w:val="18"/>
                <w:szCs w:val="18"/>
              </w:rPr>
              <w:t xml:space="preserve">                              </w:t>
            </w:r>
          </w:p>
          <w:p w:rsidR="00BC2AEF" w:rsidRPr="009C3995" w:rsidRDefault="00BC2AEF" w:rsidP="00E15890">
            <w:pPr>
              <w:rPr>
                <w:sz w:val="18"/>
                <w:szCs w:val="18"/>
              </w:rPr>
            </w:pPr>
            <w:r w:rsidRPr="009C3995">
              <w:rPr>
                <w:sz w:val="18"/>
                <w:szCs w:val="18"/>
              </w:rPr>
              <w:t xml:space="preserve">Počet příloh:    </w:t>
            </w:r>
            <w:r>
              <w:rPr>
                <w:sz w:val="18"/>
                <w:szCs w:val="18"/>
              </w:rPr>
              <w:t>0</w:t>
            </w:r>
            <w:r w:rsidRPr="009C3995">
              <w:rPr>
                <w:sz w:val="18"/>
                <w:szCs w:val="18"/>
              </w:rPr>
              <w:t xml:space="preserve"> </w:t>
            </w:r>
          </w:p>
          <w:p w:rsidR="00BC2AEF" w:rsidRPr="009C3995" w:rsidRDefault="00BC2AEF" w:rsidP="00E15890">
            <w:pPr>
              <w:pStyle w:val="Zkladntext"/>
              <w:spacing w:after="200"/>
            </w:pPr>
            <w:r w:rsidRPr="009C3995">
              <w:rPr>
                <w:sz w:val="18"/>
                <w:szCs w:val="18"/>
              </w:rPr>
              <w:t xml:space="preserve">Počet listů/svazků příloh:                                </w:t>
            </w:r>
          </w:p>
          <w:p w:rsidR="00BC2AEF" w:rsidRDefault="00BC2AEF" w:rsidP="00E15890">
            <w:pPr>
              <w:pStyle w:val="Hlavikadatum"/>
            </w:pPr>
            <w:r>
              <w:rPr>
                <w:sz w:val="18"/>
                <w:szCs w:val="18"/>
              </w:rPr>
              <w:t>Olomouc</w:t>
            </w:r>
            <w:r>
              <w:t xml:space="preserve">  </w:t>
            </w:r>
            <w:r w:rsidRPr="00BC2AEF">
              <w:rPr>
                <w:sz w:val="18"/>
                <w:szCs w:val="18"/>
              </w:rPr>
              <w:t>18. 7. 2019</w:t>
            </w:r>
          </w:p>
        </w:tc>
        <w:tc>
          <w:tcPr>
            <w:tcW w:w="3600" w:type="dxa"/>
            <w:tcBorders>
              <w:top w:val="nil"/>
              <w:left w:val="nil"/>
              <w:bottom w:val="nil"/>
              <w:right w:val="nil"/>
            </w:tcBorders>
          </w:tcPr>
          <w:p w:rsidR="00BC2AEF" w:rsidRDefault="00BC2AEF" w:rsidP="00E15890">
            <w:pPr>
              <w:pStyle w:val="Hlavikapid1"/>
            </w:pPr>
          </w:p>
          <w:p w:rsidR="00BC2AEF" w:rsidRDefault="00BC2AEF" w:rsidP="00E15890">
            <w:pPr>
              <w:pStyle w:val="Hlavikapid2"/>
            </w:pPr>
          </w:p>
        </w:tc>
      </w:tr>
      <w:tr w:rsidR="00BC2AEF" w:rsidTr="00E15890">
        <w:trPr>
          <w:cantSplit/>
          <w:trHeight w:val="2177"/>
        </w:trPr>
        <w:tc>
          <w:tcPr>
            <w:tcW w:w="1870" w:type="dxa"/>
            <w:vMerge/>
            <w:tcBorders>
              <w:left w:val="nil"/>
              <w:bottom w:val="nil"/>
              <w:right w:val="nil"/>
            </w:tcBorders>
          </w:tcPr>
          <w:p w:rsidR="00BC2AEF" w:rsidRDefault="00BC2AEF" w:rsidP="00E15890">
            <w:pPr>
              <w:pStyle w:val="Hlavikabznak1"/>
              <w:rPr>
                <w:sz w:val="20"/>
              </w:rPr>
            </w:pPr>
          </w:p>
        </w:tc>
        <w:tc>
          <w:tcPr>
            <w:tcW w:w="4140" w:type="dxa"/>
            <w:vMerge/>
            <w:tcBorders>
              <w:left w:val="nil"/>
              <w:bottom w:val="nil"/>
              <w:right w:val="nil"/>
            </w:tcBorders>
          </w:tcPr>
          <w:p w:rsidR="00BC2AEF" w:rsidRDefault="00BC2AEF" w:rsidP="00E15890">
            <w:pPr>
              <w:pStyle w:val="Hlavikaolomouckkraj"/>
            </w:pPr>
          </w:p>
        </w:tc>
        <w:tc>
          <w:tcPr>
            <w:tcW w:w="3600" w:type="dxa"/>
            <w:tcBorders>
              <w:top w:val="nil"/>
              <w:left w:val="nil"/>
              <w:bottom w:val="nil"/>
              <w:right w:val="nil"/>
            </w:tcBorders>
          </w:tcPr>
          <w:p w:rsidR="00BC2AEF" w:rsidRDefault="00BC2AEF" w:rsidP="00E15890">
            <w:pPr>
              <w:pStyle w:val="Hlavikaadresapjemce"/>
            </w:pPr>
            <w:r>
              <w:t>Vážený pan</w:t>
            </w:r>
          </w:p>
          <w:p w:rsidR="00BC2AEF" w:rsidRDefault="00BC2AEF" w:rsidP="00E15890">
            <w:pPr>
              <w:pStyle w:val="Hlavikaadresapjemce"/>
            </w:pPr>
            <w:r>
              <w:t>Ludvík Šulda, BBA</w:t>
            </w:r>
          </w:p>
          <w:p w:rsidR="00BC2AEF" w:rsidRDefault="00BC2AEF" w:rsidP="00E15890">
            <w:pPr>
              <w:pStyle w:val="Hlavikaadresapjemce"/>
            </w:pPr>
            <w:r>
              <w:t>předseda Kontrolního výboru</w:t>
            </w:r>
          </w:p>
          <w:p w:rsidR="00BC2AEF" w:rsidRPr="00441703" w:rsidRDefault="00BC2AEF" w:rsidP="00E15890">
            <w:pPr>
              <w:pStyle w:val="Hlavikaadresapjemce"/>
              <w:rPr>
                <w:rFonts w:cs="Arial"/>
              </w:rPr>
            </w:pPr>
            <w:r w:rsidRPr="00441703">
              <w:rPr>
                <w:rFonts w:cs="Arial"/>
              </w:rPr>
              <w:t>Zastupitelstva OK</w:t>
            </w:r>
          </w:p>
        </w:tc>
      </w:tr>
      <w:tr w:rsidR="00BC2AEF" w:rsidTr="00E15890">
        <w:trPr>
          <w:cantSplit/>
          <w:trHeight w:val="557"/>
        </w:trPr>
        <w:tc>
          <w:tcPr>
            <w:tcW w:w="9610" w:type="dxa"/>
            <w:gridSpan w:val="3"/>
            <w:tcBorders>
              <w:top w:val="nil"/>
              <w:left w:val="nil"/>
              <w:bottom w:val="nil"/>
              <w:right w:val="nil"/>
            </w:tcBorders>
          </w:tcPr>
          <w:p w:rsidR="00BC2AEF" w:rsidRDefault="00BC2AEF" w:rsidP="00E15890"/>
        </w:tc>
      </w:tr>
    </w:tbl>
    <w:p w:rsidR="00BC2AEF" w:rsidRDefault="00BC2AEF" w:rsidP="00BC2AEF">
      <w:pPr>
        <w:pStyle w:val="Dopisnadpissdlen"/>
      </w:pPr>
      <w:r>
        <w:t xml:space="preserve">Stanovisko k zápisu o provedené kontrole plnění usnesení ROK </w:t>
      </w:r>
    </w:p>
    <w:p w:rsidR="00BC2AEF" w:rsidRDefault="00BC2AEF" w:rsidP="00BC2AEF">
      <w:pPr>
        <w:pStyle w:val="Dopisnadpissdlen"/>
      </w:pPr>
    </w:p>
    <w:p w:rsidR="00BC2AEF" w:rsidRDefault="00BC2AEF" w:rsidP="00BC2AEF">
      <w:pPr>
        <w:pStyle w:val="Dopisosloven"/>
      </w:pPr>
      <w:r>
        <w:t>Vážený pane předsedo,</w:t>
      </w:r>
    </w:p>
    <w:p w:rsidR="00BC2AEF" w:rsidRDefault="00BC2AEF" w:rsidP="00BC2AEF">
      <w:pPr>
        <w:pStyle w:val="Zkladntextodsazendek"/>
        <w:ind w:firstLine="0"/>
      </w:pPr>
      <w:r>
        <w:t>na Vaši žádost zasílám stanovisko k zápisu z provedené kontroly:</w:t>
      </w:r>
    </w:p>
    <w:p w:rsidR="00BC2AEF" w:rsidRDefault="00BC2AEF" w:rsidP="00BC2AEF">
      <w:pPr>
        <w:pStyle w:val="Zkladntextodsazendek"/>
        <w:ind w:firstLine="0"/>
      </w:pPr>
    </w:p>
    <w:p w:rsidR="00BC2AEF" w:rsidRDefault="00BC2AEF" w:rsidP="00BC2AEF">
      <w:pPr>
        <w:pStyle w:val="Zkladntextodsazendek"/>
        <w:ind w:firstLine="0"/>
      </w:pPr>
    </w:p>
    <w:p w:rsidR="00BC2AEF" w:rsidRDefault="00BC2AEF" w:rsidP="00BC2AEF">
      <w:pPr>
        <w:pStyle w:val="Zkladntextodsazendek"/>
        <w:ind w:firstLine="0"/>
        <w:rPr>
          <w:b/>
        </w:rPr>
      </w:pPr>
      <w:r>
        <w:rPr>
          <w:b/>
        </w:rPr>
        <w:t>Plnění usnesení ROK č. UR/26</w:t>
      </w:r>
      <w:r w:rsidRPr="00441703">
        <w:rPr>
          <w:b/>
        </w:rPr>
        <w:t>/</w:t>
      </w:r>
      <w:r>
        <w:rPr>
          <w:b/>
        </w:rPr>
        <w:t>42</w:t>
      </w:r>
      <w:r w:rsidRPr="00441703">
        <w:rPr>
          <w:b/>
        </w:rPr>
        <w:t>/201</w:t>
      </w:r>
      <w:r>
        <w:rPr>
          <w:b/>
        </w:rPr>
        <w:t xml:space="preserve">7 </w:t>
      </w:r>
      <w:r w:rsidRPr="00441703">
        <w:rPr>
          <w:b/>
        </w:rPr>
        <w:t xml:space="preserve"> – Výběrové řízení na zajiště</w:t>
      </w:r>
      <w:r>
        <w:rPr>
          <w:b/>
        </w:rPr>
        <w:t>ní realizace veřejné zakázky – Sigmundova střední škola strojírenská Lutín – modernizace školních dílen jako centrum odborné přípravy – stavební část</w:t>
      </w:r>
      <w:r w:rsidRPr="00441703">
        <w:rPr>
          <w:b/>
        </w:rPr>
        <w:t>.</w:t>
      </w:r>
    </w:p>
    <w:p w:rsidR="00BC2AEF" w:rsidRDefault="00BC2AEF" w:rsidP="00BC2AEF">
      <w:pPr>
        <w:pStyle w:val="Zkladntextodsazendek"/>
        <w:ind w:firstLine="0"/>
        <w:rPr>
          <w:b/>
        </w:rPr>
      </w:pPr>
    </w:p>
    <w:p w:rsidR="00BC2AEF" w:rsidRDefault="00BC2AEF" w:rsidP="00BC2AEF">
      <w:pPr>
        <w:pStyle w:val="Zkladntextodsazendek"/>
        <w:ind w:firstLine="0"/>
      </w:pPr>
      <w:r>
        <w:t xml:space="preserve">Kontrolní skupina neshledala žádné nedostatky – závěry kontrolní skupiny beru na vědomí a souhlasím s nimi. </w:t>
      </w:r>
    </w:p>
    <w:p w:rsidR="00BC2AEF" w:rsidRDefault="00BC2AEF" w:rsidP="00BC2AEF">
      <w:pPr>
        <w:pStyle w:val="Zkladntextodsazendek"/>
        <w:ind w:firstLine="0"/>
      </w:pPr>
    </w:p>
    <w:p w:rsidR="00BC2AEF" w:rsidRDefault="00BC2AEF" w:rsidP="00BC2AEF">
      <w:pPr>
        <w:pStyle w:val="Dopisspozdravem"/>
      </w:pPr>
      <w:r>
        <w:t>S pozdravem</w:t>
      </w:r>
    </w:p>
    <w:p w:rsidR="00BC2AEF" w:rsidRDefault="00BC2AEF" w:rsidP="00BC2AEF">
      <w:pPr>
        <w:pStyle w:val="Dopisspozdravem"/>
        <w:spacing w:before="120" w:after="0"/>
      </w:pPr>
      <w:r>
        <w:t>Ing. Lubomír Baláš</w:t>
      </w:r>
    </w:p>
    <w:p w:rsidR="00492D91" w:rsidRDefault="00BC2AEF" w:rsidP="00BC2AEF">
      <w:pPr>
        <w:pStyle w:val="Dopisspozdravem"/>
        <w:spacing w:before="120" w:after="0"/>
        <w:rPr>
          <w:szCs w:val="24"/>
        </w:rPr>
      </w:pPr>
      <w:r>
        <w:t>ředitel Krajského úřadu OK</w:t>
      </w:r>
    </w:p>
    <w:p w:rsidR="00492D91" w:rsidRDefault="00492D91" w:rsidP="00570003">
      <w:pPr>
        <w:pStyle w:val="Vborplohy"/>
        <w:spacing w:before="120"/>
        <w:ind w:left="0" w:firstLine="0"/>
        <w:jc w:val="both"/>
        <w:rPr>
          <w:sz w:val="24"/>
          <w:szCs w:val="24"/>
        </w:rPr>
      </w:pPr>
    </w:p>
    <w:p w:rsidR="00492D91" w:rsidRDefault="00492D91" w:rsidP="00570003">
      <w:pPr>
        <w:pStyle w:val="Vborplohy"/>
        <w:spacing w:before="120"/>
        <w:ind w:left="0" w:firstLine="0"/>
        <w:jc w:val="both"/>
        <w:rPr>
          <w:sz w:val="24"/>
          <w:szCs w:val="24"/>
        </w:rPr>
      </w:pPr>
    </w:p>
    <w:sectPr w:rsidR="00492D91" w:rsidSect="004C4903">
      <w:footerReference w:type="default" r:id="rId12"/>
      <w:pgSz w:w="11904" w:h="16834"/>
      <w:pgMar w:top="1368" w:right="1414" w:bottom="1134" w:left="1219" w:header="708" w:footer="448" w:gutter="0"/>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rgValue="AgBBAGQAcgBlAHMAYQAgAHAAWQHtAGoAZQBtAGMAZQAgAHYAbABlAHYAbwA="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UAGEAYgB1AGwAawBhACAAegDhAGsAbABhAGQAbgDtACAAdABlAHgAdAA=" wne:acdName="acd26" wne:fciIndexBasedOn="0065"/>
    <wne:acd wne:argValue="AgBUAGEAYgB1AGwAawBhACAAegDhAGsAbABhAGQAbgDtACAAdABlAHgAdAAgAG4AYQAgAHMAdABZ&#10;AWUAZAA=" wne:acdName="acd27" wne:fciIndexBasedOn="0065"/>
    <wne:acd wne:argValue="AgBUAGEAYgB1AGwAawBhACAAegDhAGsAbABhAGQAbgDtACAAdABlAHgAdAAgAHYAcAByAGEAdgBv&#10;AA==" wne:acdName="acd28" wne:fciIndexBasedOn="0065"/>
    <wne:acd wne:argValue="AgBUAGEAYgB1AGwAawBhACAAdAB1AA0BbgD9ACAAdABlAHgAdAA=" wne:acdName="acd29" wne:fciIndexBasedOn="0065"/>
    <wne:acd wne:argValue="AgBUAGEAYgB1AGwAawBhACAAdAB1AA0BbgD9ACAAdABlAHgAdAAgAG4AYQAgAHMAdABZAWUAZAA=" wne:acdName="acd30" wne:fciIndexBasedOn="0065"/>
    <wne:acd wne:argValue="AgBUAGEAYgB1AGwAawBhACAAdAB1AA0BbgD9ACAAdABlAHgAdAAgAHYAcAByAGEAdgBvAA==" wne:acdName="acd31" wne:fciIndexBasedOn="0065"/>
    <wne:acd wne:argValue="AgBUAGEAYgB1AGwAawBhACAAbwBkAHMAYQB6AGUAbgD9ADEAIAB0AGUAeAB0AA==" wne:acdName="acd32" wne:fciIndexBasedOn="0065"/>
    <wne:acd wne:argValue="AgBUAGEAYgB1AGwAawBhACAADQHtAHMAbABvADEAIAB0AGUAeAB0AA==" wne:acdName="acd33" wne:fciIndexBasedOn="0065"/>
    <wne:acd wne:argValue="AgBUAGEAYgB1AGwAawBhACAADQHtAHMAbABvADIAIAB0AGUAeAB0AA==" wne:acdName="acd34" wne:fciIndexBasedOn="0065"/>
    <wne:acd wne:argValue="AgBUAGEAYgB1AGwAawBhACAAcADtAHMAbQBlAG4AbwAxACAAdABlAHgAdAA=" wne:acdName="acd35" wne:fciIndexBasedOn="0065"/>
    <wne:acd wne:argValue="AgBUAGEAYgB1AGwAawBhACAAcADtAHMAbQBlAG4AbwAyACAAdABlAHgAdAA=" wne:acdName="acd36" wne:fciIndexBasedOn="0065"/>
    <wne:acd wne:argValue="AgBUAGEAYgB1AGwAawBhACAAegBuAGEAawAxACAAdABlAHgAdAA=" wne:acdName="acd37" wne:fciIndexBasedOn="0065"/>
    <wne:acd wne:argValue="AgBUAGEAYgB1AGwAawBhACAAegBuAGEAawAyACAAdABlAHgAdAA=" wne:acdName="acd38" wne:fciIndexBasedOn="0065"/>
    <wne:acd wne:argValue="AgBWAP0AYgBvAHIAIABuAGEAZABwAGkAcwA=" wne:acdName="acd39" wne:fciIndexBasedOn="0065"/>
    <wne:acd wne:argValue="AgBWAP0AYgBvAHIAIABuAOEAegBlAHYA" wne:acdName="acd40" wne:fciIndexBasedOn="0065"/>
    <wne:acd wne:argValue="AgBWAP0AYgBvAHIAIAB0AGUAeAB0ACAAcABvAHoAdgDhAG4AawB5AA==" wne:acdName="acd41" wne:fciIndexBasedOn="0065"/>
    <wne:acd wne:argValue="AgBWAP0AYgBvAHIAIAB0AHUADQFuAP0AIAB0AGUAeAB0ACAAcABvAHoAdgDhAG4AawB5AA==" wne:acdName="acd42" wne:fciIndexBasedOn="0065"/>
    <wne:acd wne:argValue="AgBWAP0AYgBvAHIAIABwAFkB7QB0AG8AbQBuAGkA" wne:acdName="acd43" wne:fciIndexBasedOn="0065"/>
    <wne:acd wne:argValue="AgBWAP0AYgBvAHIAIABwAFkB7QB0AG8AbQBuAGkAIAB0AGUAeAB0AA==" wne:acdName="acd44" wne:fciIndexBasedOn="0065"/>
    <wne:acd wne:argValue="AgBWAP0AYgBvAHIAIABwAHIAbwBnAHIAYQBtAA==" wne:acdName="acd45" wne:fciIndexBasedOn="0065"/>
    <wne:acd wne:argValue="AgBWAP0AYgBvAHIAIAB6AOEAcABpAHMA" wne:acdName="acd46" wne:fciIndexBasedOn="0065"/>
    <wne:acd wne:argValue="AgBWAP0AYgBvAHIAIABuAOEAegBlAHYAIAB1AHMAbgBlAHMAZQBuAO0A" wne:acdName="acd47" wne:fciIndexBasedOn="0065"/>
    <wne:acd wne:argValue="AgBWAP0AYgBvAHIAIABoAGwAYQBzAG8AdgDhAG4A7QA=" wne:acdName="acd48" wne:fciIndexBasedOn="0065"/>
    <wne:acd wne:argValue="AgBWAP0AYgBvAHIAIABvAGQAcABvAHYA7QBkAOEAIABhACAAdABlAHIAbQDtAG4A" wne:acdName="acd49" wne:fciIndexBasedOn="0065"/>
    <wne:acd wne:argValue="AgBWAP0AYgBvAHIAIABwAFkB7QBsAG8AaAB5AA==" wne:acdName="acd50" wne:fciIndexBasedOn="0065"/>
    <wne:acd wne:argValue="AgBWAP0AYgBvAHIAIABvAGIAZAByAH4B7Q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B5" w:rsidRDefault="00661AB5">
      <w:r>
        <w:separator/>
      </w:r>
    </w:p>
  </w:endnote>
  <w:endnote w:type="continuationSeparator" w:id="0">
    <w:p w:rsidR="00661AB5" w:rsidRDefault="006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KrausSmall">
    <w:altName w:val="Trebuchet MS"/>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260" w:rsidRDefault="00B50260" w:rsidP="001C334D">
    <w:pPr>
      <w:pStyle w:val="Zpat"/>
      <w:pBdr>
        <w:top w:val="single" w:sz="4" w:space="1" w:color="auto"/>
      </w:pBdr>
      <w:jc w:val="right"/>
      <w:rPr>
        <w:rFonts w:ascii="Arial" w:hAnsi="Arial" w:cs="Arial"/>
        <w:i/>
        <w:sz w:val="20"/>
        <w:szCs w:val="20"/>
      </w:rPr>
    </w:pPr>
  </w:p>
  <w:p w:rsidR="00A35984" w:rsidRPr="00FD67F2" w:rsidRDefault="00A35984" w:rsidP="00BA30ED">
    <w:pPr>
      <w:pStyle w:val="Zpat"/>
      <w:pBdr>
        <w:top w:val="single" w:sz="4" w:space="1" w:color="auto"/>
      </w:pBdr>
      <w:jc w:val="right"/>
      <w:rPr>
        <w:rFonts w:ascii="Arial" w:hAnsi="Arial" w:cs="Arial"/>
        <w:i/>
        <w:sz w:val="20"/>
        <w:szCs w:val="20"/>
      </w:rPr>
    </w:pPr>
    <w:r w:rsidRPr="00FD67F2">
      <w:rPr>
        <w:rFonts w:ascii="Arial" w:hAnsi="Arial" w:cs="Arial"/>
        <w:i/>
        <w:sz w:val="20"/>
        <w:szCs w:val="20"/>
      </w:rPr>
      <w:t xml:space="preserve">Strana </w:t>
    </w:r>
    <w:r w:rsidRPr="00FD67F2">
      <w:rPr>
        <w:rFonts w:ascii="Arial" w:hAnsi="Arial" w:cs="Arial"/>
        <w:i/>
        <w:sz w:val="20"/>
        <w:szCs w:val="20"/>
      </w:rPr>
      <w:fldChar w:fldCharType="begin"/>
    </w:r>
    <w:r w:rsidRPr="00FD67F2">
      <w:rPr>
        <w:rFonts w:ascii="Arial" w:hAnsi="Arial" w:cs="Arial"/>
        <w:i/>
        <w:sz w:val="20"/>
        <w:szCs w:val="20"/>
      </w:rPr>
      <w:instrText xml:space="preserve"> PAGE </w:instrText>
    </w:r>
    <w:r w:rsidRPr="00FD67F2">
      <w:rPr>
        <w:rFonts w:ascii="Arial" w:hAnsi="Arial" w:cs="Arial"/>
        <w:i/>
        <w:sz w:val="20"/>
        <w:szCs w:val="20"/>
      </w:rPr>
      <w:fldChar w:fldCharType="separate"/>
    </w:r>
    <w:r w:rsidR="002A5CE1">
      <w:rPr>
        <w:rFonts w:ascii="Arial" w:hAnsi="Arial" w:cs="Arial"/>
        <w:i/>
        <w:noProof/>
        <w:sz w:val="20"/>
        <w:szCs w:val="20"/>
      </w:rPr>
      <w:t>7</w:t>
    </w:r>
    <w:r w:rsidRPr="00FD67F2">
      <w:rPr>
        <w:rFonts w:ascii="Arial" w:hAnsi="Arial" w:cs="Arial"/>
        <w:i/>
        <w:sz w:val="20"/>
        <w:szCs w:val="20"/>
      </w:rPr>
      <w:fldChar w:fldCharType="end"/>
    </w:r>
    <w:r w:rsidRPr="00FD67F2">
      <w:rPr>
        <w:rFonts w:ascii="Arial" w:hAnsi="Arial" w:cs="Arial"/>
        <w:i/>
        <w:sz w:val="20"/>
        <w:szCs w:val="20"/>
      </w:rPr>
      <w:t xml:space="preserve"> (celkem </w:t>
    </w:r>
    <w:r w:rsidRPr="00FD67F2">
      <w:rPr>
        <w:rFonts w:ascii="Arial" w:hAnsi="Arial" w:cs="Arial"/>
        <w:i/>
        <w:sz w:val="20"/>
        <w:szCs w:val="20"/>
      </w:rPr>
      <w:fldChar w:fldCharType="begin"/>
    </w:r>
    <w:r w:rsidRPr="00FD67F2">
      <w:rPr>
        <w:rFonts w:ascii="Arial" w:hAnsi="Arial" w:cs="Arial"/>
        <w:i/>
        <w:sz w:val="20"/>
        <w:szCs w:val="20"/>
      </w:rPr>
      <w:instrText xml:space="preserve"> NUMPAGES </w:instrText>
    </w:r>
    <w:r w:rsidRPr="00FD67F2">
      <w:rPr>
        <w:rFonts w:ascii="Arial" w:hAnsi="Arial" w:cs="Arial"/>
        <w:i/>
        <w:sz w:val="20"/>
        <w:szCs w:val="20"/>
      </w:rPr>
      <w:fldChar w:fldCharType="separate"/>
    </w:r>
    <w:r w:rsidR="002A5CE1">
      <w:rPr>
        <w:rFonts w:ascii="Arial" w:hAnsi="Arial" w:cs="Arial"/>
        <w:i/>
        <w:noProof/>
        <w:sz w:val="20"/>
        <w:szCs w:val="20"/>
      </w:rPr>
      <w:t>9</w:t>
    </w:r>
    <w:r w:rsidRPr="00FD67F2">
      <w:rPr>
        <w:rFonts w:ascii="Arial" w:hAnsi="Arial" w:cs="Arial"/>
        <w:i/>
        <w:sz w:val="20"/>
        <w:szCs w:val="20"/>
      </w:rPr>
      <w:fldChar w:fldCharType="end"/>
    </w:r>
    <w:r w:rsidRPr="00FD67F2">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B5" w:rsidRDefault="00661AB5">
      <w:r>
        <w:separator/>
      </w:r>
    </w:p>
  </w:footnote>
  <w:footnote w:type="continuationSeparator" w:id="0">
    <w:p w:rsidR="00661AB5" w:rsidRDefault="0066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2D"/>
    <w:multiLevelType w:val="hybridMultilevel"/>
    <w:tmpl w:val="2696B35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9F2734"/>
    <w:multiLevelType w:val="hybridMultilevel"/>
    <w:tmpl w:val="3A681ADA"/>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D72EF9"/>
    <w:multiLevelType w:val="hybridMultilevel"/>
    <w:tmpl w:val="6944EFEC"/>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5E29B6"/>
    <w:multiLevelType w:val="hybridMultilevel"/>
    <w:tmpl w:val="B414D0E6"/>
    <w:lvl w:ilvl="0" w:tplc="F146B094">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4" w15:restartNumberingAfterBreak="0">
    <w:nsid w:val="1A0A21EA"/>
    <w:multiLevelType w:val="hybridMultilevel"/>
    <w:tmpl w:val="66DEC7E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045F05"/>
    <w:multiLevelType w:val="hybridMultilevel"/>
    <w:tmpl w:val="72F6BC5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9B50CE"/>
    <w:multiLevelType w:val="hybridMultilevel"/>
    <w:tmpl w:val="3A681ADA"/>
    <w:lvl w:ilvl="0" w:tplc="21A4E65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439629B"/>
    <w:multiLevelType w:val="hybridMultilevel"/>
    <w:tmpl w:val="187C9CF4"/>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173C4B"/>
    <w:multiLevelType w:val="hybridMultilevel"/>
    <w:tmpl w:val="A010182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58179A"/>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2DDC1F8A"/>
    <w:multiLevelType w:val="hybridMultilevel"/>
    <w:tmpl w:val="1C2037AE"/>
    <w:lvl w:ilvl="0" w:tplc="991415BC">
      <w:start w:val="11"/>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1" w15:restartNumberingAfterBreak="0">
    <w:nsid w:val="36A05E8D"/>
    <w:multiLevelType w:val="hybridMultilevel"/>
    <w:tmpl w:val="0FE88D3C"/>
    <w:lvl w:ilvl="0" w:tplc="3D7ACF2A">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 w15:restartNumberingAfterBreak="0">
    <w:nsid w:val="39B92DCF"/>
    <w:multiLevelType w:val="hybridMultilevel"/>
    <w:tmpl w:val="848A3DD2"/>
    <w:lvl w:ilvl="0" w:tplc="59CEAFD2">
      <w:numFmt w:val="bullet"/>
      <w:lvlText w:val="-"/>
      <w:lvlJc w:val="left"/>
      <w:pPr>
        <w:ind w:left="3900" w:hanging="360"/>
      </w:pPr>
      <w:rPr>
        <w:rFonts w:ascii="Arial" w:eastAsia="Times New Roman" w:hAnsi="Arial" w:cs="Arial"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3" w15:restartNumberingAfterBreak="0">
    <w:nsid w:val="3B80652E"/>
    <w:multiLevelType w:val="hybridMultilevel"/>
    <w:tmpl w:val="BEE857E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7C0766"/>
    <w:multiLevelType w:val="hybridMultilevel"/>
    <w:tmpl w:val="B8FA04FE"/>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3E7D"/>
    <w:multiLevelType w:val="hybridMultilevel"/>
    <w:tmpl w:val="F540473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E6B49"/>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21E3794"/>
    <w:multiLevelType w:val="hybridMultilevel"/>
    <w:tmpl w:val="BCA4666E"/>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A14186"/>
    <w:multiLevelType w:val="hybridMultilevel"/>
    <w:tmpl w:val="438A7A68"/>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1E5F17"/>
    <w:multiLevelType w:val="hybridMultilevel"/>
    <w:tmpl w:val="55367B9A"/>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A710D82"/>
    <w:multiLevelType w:val="hybridMultilevel"/>
    <w:tmpl w:val="87F09152"/>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2E6"/>
    <w:multiLevelType w:val="hybridMultilevel"/>
    <w:tmpl w:val="D2FA4D0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7D49DC"/>
    <w:multiLevelType w:val="hybridMultilevel"/>
    <w:tmpl w:val="C6AC383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D0717F"/>
    <w:multiLevelType w:val="hybridMultilevel"/>
    <w:tmpl w:val="5F34B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3D79D7"/>
    <w:multiLevelType w:val="multilevel"/>
    <w:tmpl w:val="B28881AE"/>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5" w15:restartNumberingAfterBreak="0">
    <w:nsid w:val="56AB13D9"/>
    <w:multiLevelType w:val="multilevel"/>
    <w:tmpl w:val="E8B28C4E"/>
    <w:lvl w:ilvl="0">
      <w:start w:val="1"/>
      <w:numFmt w:val="decimal"/>
      <w:pStyle w:val="slo1text"/>
      <w:lvlText w:val="%1."/>
      <w:lvlJc w:val="left"/>
      <w:pPr>
        <w:tabs>
          <w:tab w:val="num" w:pos="567"/>
        </w:tabs>
        <w:ind w:left="567" w:hanging="567"/>
      </w:pPr>
      <w:rPr>
        <w:rFonts w:ascii="Arial" w:eastAsia="Times New Roman" w:hAnsi="Arial" w:cs="Times New Roman"/>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azen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854"/>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5B052307"/>
    <w:multiLevelType w:val="hybridMultilevel"/>
    <w:tmpl w:val="61CC33A0"/>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0673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64B36860"/>
    <w:multiLevelType w:val="hybridMultilevel"/>
    <w:tmpl w:val="51582BC8"/>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604779"/>
    <w:multiLevelType w:val="hybridMultilevel"/>
    <w:tmpl w:val="C48E0836"/>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72F46A8"/>
    <w:multiLevelType w:val="hybridMultilevel"/>
    <w:tmpl w:val="11A0A18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A4A5CD4"/>
    <w:multiLevelType w:val="hybridMultilevel"/>
    <w:tmpl w:val="008422BE"/>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CED18B4"/>
    <w:multiLevelType w:val="hybridMultilevel"/>
    <w:tmpl w:val="FE9A1B8A"/>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D91ECC"/>
    <w:multiLevelType w:val="hybridMultilevel"/>
    <w:tmpl w:val="3E78CBB0"/>
    <w:lvl w:ilvl="0" w:tplc="21A4E65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70622F7B"/>
    <w:multiLevelType w:val="hybridMultilevel"/>
    <w:tmpl w:val="5D366B20"/>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AF0F09"/>
    <w:multiLevelType w:val="hybridMultilevel"/>
    <w:tmpl w:val="5652E278"/>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317CCB"/>
    <w:multiLevelType w:val="hybridMultilevel"/>
    <w:tmpl w:val="3798415C"/>
    <w:lvl w:ilvl="0" w:tplc="ED56991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7F702C"/>
    <w:multiLevelType w:val="hybridMultilevel"/>
    <w:tmpl w:val="3CF264C0"/>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6"/>
  </w:num>
  <w:num w:numId="3">
    <w:abstractNumId w:val="37"/>
  </w:num>
  <w:num w:numId="4">
    <w:abstractNumId w:val="20"/>
  </w:num>
  <w:num w:numId="5">
    <w:abstractNumId w:val="14"/>
  </w:num>
  <w:num w:numId="6">
    <w:abstractNumId w:val="32"/>
  </w:num>
  <w:num w:numId="7">
    <w:abstractNumId w:val="5"/>
  </w:num>
  <w:num w:numId="8">
    <w:abstractNumId w:val="19"/>
  </w:num>
  <w:num w:numId="9">
    <w:abstractNumId w:val="29"/>
  </w:num>
  <w:num w:numId="10">
    <w:abstractNumId w:val="2"/>
  </w:num>
  <w:num w:numId="11">
    <w:abstractNumId w:val="31"/>
  </w:num>
  <w:num w:numId="12">
    <w:abstractNumId w:val="35"/>
  </w:num>
  <w:num w:numId="13">
    <w:abstractNumId w:val="30"/>
  </w:num>
  <w:num w:numId="14">
    <w:abstractNumId w:val="34"/>
  </w:num>
  <w:num w:numId="15">
    <w:abstractNumId w:val="8"/>
  </w:num>
  <w:num w:numId="16">
    <w:abstractNumId w:val="21"/>
  </w:num>
  <w:num w:numId="17">
    <w:abstractNumId w:val="25"/>
  </w:num>
  <w:num w:numId="18">
    <w:abstractNumId w:val="24"/>
  </w:num>
  <w:num w:numId="19">
    <w:abstractNumId w:val="18"/>
  </w:num>
  <w:num w:numId="20">
    <w:abstractNumId w:val="4"/>
  </w:num>
  <w:num w:numId="21">
    <w:abstractNumId w:val="28"/>
  </w:num>
  <w:num w:numId="22">
    <w:abstractNumId w:val="0"/>
  </w:num>
  <w:num w:numId="23">
    <w:abstractNumId w:val="7"/>
  </w:num>
  <w:num w:numId="24">
    <w:abstractNumId w:val="22"/>
  </w:num>
  <w:num w:numId="25">
    <w:abstractNumId w:val="15"/>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5"/>
    <w:lvlOverride w:ilvl="0">
      <w:startOverride w:val="1"/>
    </w:lvlOverride>
  </w:num>
  <w:num w:numId="30">
    <w:abstractNumId w:val="1"/>
  </w:num>
  <w:num w:numId="31">
    <w:abstractNumId w:val="13"/>
  </w:num>
  <w:num w:numId="32">
    <w:abstractNumId w:val="6"/>
  </w:num>
  <w:num w:numId="33">
    <w:abstractNumId w:val="33"/>
  </w:num>
  <w:num w:numId="34">
    <w:abstractNumId w:val="9"/>
  </w:num>
  <w:num w:numId="35">
    <w:abstractNumId w:val="10"/>
  </w:num>
  <w:num w:numId="36">
    <w:abstractNumId w:val="12"/>
  </w:num>
  <w:num w:numId="37">
    <w:abstractNumId w:val="36"/>
  </w:num>
  <w:num w:numId="38">
    <w:abstractNumId w:val="23"/>
  </w:num>
  <w:num w:numId="39">
    <w:abstractNumId w:val="11"/>
  </w:num>
  <w:num w:numId="40">
    <w:abstractNumId w:val="25"/>
  </w:num>
  <w:num w:numId="41">
    <w:abstractNumId w:val="25"/>
  </w:num>
  <w:num w:numId="42">
    <w:abstractNumId w:val="16"/>
  </w:num>
  <w:num w:numId="43">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37"/>
    <w:rsid w:val="000007BD"/>
    <w:rsid w:val="000017D2"/>
    <w:rsid w:val="00002A3B"/>
    <w:rsid w:val="00002B21"/>
    <w:rsid w:val="00002E3D"/>
    <w:rsid w:val="00007169"/>
    <w:rsid w:val="00013959"/>
    <w:rsid w:val="00023199"/>
    <w:rsid w:val="00024A36"/>
    <w:rsid w:val="000264BE"/>
    <w:rsid w:val="00032477"/>
    <w:rsid w:val="000353EC"/>
    <w:rsid w:val="0004690F"/>
    <w:rsid w:val="00052E87"/>
    <w:rsid w:val="00054AB0"/>
    <w:rsid w:val="00056643"/>
    <w:rsid w:val="0006677F"/>
    <w:rsid w:val="00075375"/>
    <w:rsid w:val="00076341"/>
    <w:rsid w:val="00093461"/>
    <w:rsid w:val="000937BC"/>
    <w:rsid w:val="00095C6E"/>
    <w:rsid w:val="000A1B41"/>
    <w:rsid w:val="000A5671"/>
    <w:rsid w:val="000B012A"/>
    <w:rsid w:val="000B2F68"/>
    <w:rsid w:val="000B39C1"/>
    <w:rsid w:val="000B664A"/>
    <w:rsid w:val="000B72C9"/>
    <w:rsid w:val="000C2AAE"/>
    <w:rsid w:val="000C2D8B"/>
    <w:rsid w:val="000C5246"/>
    <w:rsid w:val="000D27F7"/>
    <w:rsid w:val="000D2BF6"/>
    <w:rsid w:val="000D5959"/>
    <w:rsid w:val="000D59E5"/>
    <w:rsid w:val="000E4A90"/>
    <w:rsid w:val="000E52AF"/>
    <w:rsid w:val="000E552B"/>
    <w:rsid w:val="000E5775"/>
    <w:rsid w:val="000E770C"/>
    <w:rsid w:val="000F4DB6"/>
    <w:rsid w:val="000F7729"/>
    <w:rsid w:val="001014EC"/>
    <w:rsid w:val="001021D4"/>
    <w:rsid w:val="00106242"/>
    <w:rsid w:val="00116E5D"/>
    <w:rsid w:val="0011708A"/>
    <w:rsid w:val="0012371A"/>
    <w:rsid w:val="001266C5"/>
    <w:rsid w:val="00137B06"/>
    <w:rsid w:val="00142323"/>
    <w:rsid w:val="0014396C"/>
    <w:rsid w:val="00143F17"/>
    <w:rsid w:val="00143F95"/>
    <w:rsid w:val="00146288"/>
    <w:rsid w:val="00154FCA"/>
    <w:rsid w:val="0015697F"/>
    <w:rsid w:val="00160F59"/>
    <w:rsid w:val="001611A5"/>
    <w:rsid w:val="00161D08"/>
    <w:rsid w:val="00165408"/>
    <w:rsid w:val="00167B8D"/>
    <w:rsid w:val="0017363B"/>
    <w:rsid w:val="001742BE"/>
    <w:rsid w:val="00184C59"/>
    <w:rsid w:val="00186196"/>
    <w:rsid w:val="00186723"/>
    <w:rsid w:val="001914DF"/>
    <w:rsid w:val="001A2019"/>
    <w:rsid w:val="001A2738"/>
    <w:rsid w:val="001B0372"/>
    <w:rsid w:val="001B097B"/>
    <w:rsid w:val="001B517B"/>
    <w:rsid w:val="001B5A42"/>
    <w:rsid w:val="001C013F"/>
    <w:rsid w:val="001C02D0"/>
    <w:rsid w:val="001C2C8E"/>
    <w:rsid w:val="001C334D"/>
    <w:rsid w:val="001C7F57"/>
    <w:rsid w:val="001D0061"/>
    <w:rsid w:val="001D1E60"/>
    <w:rsid w:val="001D2723"/>
    <w:rsid w:val="001E58CE"/>
    <w:rsid w:val="001E6377"/>
    <w:rsid w:val="001F6C25"/>
    <w:rsid w:val="001F7AA3"/>
    <w:rsid w:val="00202431"/>
    <w:rsid w:val="00204B9D"/>
    <w:rsid w:val="002055A1"/>
    <w:rsid w:val="00213DA6"/>
    <w:rsid w:val="00214534"/>
    <w:rsid w:val="002172DB"/>
    <w:rsid w:val="00230428"/>
    <w:rsid w:val="00237718"/>
    <w:rsid w:val="002439C4"/>
    <w:rsid w:val="00252AFD"/>
    <w:rsid w:val="002543A6"/>
    <w:rsid w:val="002606E9"/>
    <w:rsid w:val="002617AE"/>
    <w:rsid w:val="00262743"/>
    <w:rsid w:val="00265221"/>
    <w:rsid w:val="0027281E"/>
    <w:rsid w:val="002830F0"/>
    <w:rsid w:val="002834CB"/>
    <w:rsid w:val="002855C2"/>
    <w:rsid w:val="0029202D"/>
    <w:rsid w:val="00294AF3"/>
    <w:rsid w:val="002A2F15"/>
    <w:rsid w:val="002A59F6"/>
    <w:rsid w:val="002A5CE1"/>
    <w:rsid w:val="002B0C68"/>
    <w:rsid w:val="002C0F23"/>
    <w:rsid w:val="002C2603"/>
    <w:rsid w:val="002C555B"/>
    <w:rsid w:val="002C7E7F"/>
    <w:rsid w:val="002D5DC5"/>
    <w:rsid w:val="002D6407"/>
    <w:rsid w:val="002E02F0"/>
    <w:rsid w:val="002E5968"/>
    <w:rsid w:val="002F1BFB"/>
    <w:rsid w:val="002F5553"/>
    <w:rsid w:val="002F56DF"/>
    <w:rsid w:val="002F686B"/>
    <w:rsid w:val="002F76D8"/>
    <w:rsid w:val="003007E3"/>
    <w:rsid w:val="003012A6"/>
    <w:rsid w:val="003032EA"/>
    <w:rsid w:val="00310164"/>
    <w:rsid w:val="00312229"/>
    <w:rsid w:val="00314C98"/>
    <w:rsid w:val="003164F9"/>
    <w:rsid w:val="00317375"/>
    <w:rsid w:val="00317628"/>
    <w:rsid w:val="00317F46"/>
    <w:rsid w:val="003207C0"/>
    <w:rsid w:val="00330126"/>
    <w:rsid w:val="00331FB4"/>
    <w:rsid w:val="003345FE"/>
    <w:rsid w:val="0033465A"/>
    <w:rsid w:val="00336B60"/>
    <w:rsid w:val="00346739"/>
    <w:rsid w:val="00347DFA"/>
    <w:rsid w:val="00353BA6"/>
    <w:rsid w:val="0036300D"/>
    <w:rsid w:val="00364A22"/>
    <w:rsid w:val="00372022"/>
    <w:rsid w:val="003749DE"/>
    <w:rsid w:val="00376C9A"/>
    <w:rsid w:val="00380F6A"/>
    <w:rsid w:val="003831F5"/>
    <w:rsid w:val="00383723"/>
    <w:rsid w:val="00386336"/>
    <w:rsid w:val="003867D4"/>
    <w:rsid w:val="00391180"/>
    <w:rsid w:val="00393C12"/>
    <w:rsid w:val="003A274D"/>
    <w:rsid w:val="003B0A79"/>
    <w:rsid w:val="003B173C"/>
    <w:rsid w:val="003C285D"/>
    <w:rsid w:val="003C3941"/>
    <w:rsid w:val="003C5B59"/>
    <w:rsid w:val="003D34A9"/>
    <w:rsid w:val="003D4E3F"/>
    <w:rsid w:val="003E44B3"/>
    <w:rsid w:val="003F33E3"/>
    <w:rsid w:val="003F4325"/>
    <w:rsid w:val="003F43B3"/>
    <w:rsid w:val="003F5574"/>
    <w:rsid w:val="003F759A"/>
    <w:rsid w:val="003F7E01"/>
    <w:rsid w:val="00401162"/>
    <w:rsid w:val="00406557"/>
    <w:rsid w:val="0041351D"/>
    <w:rsid w:val="0041496F"/>
    <w:rsid w:val="00415AE4"/>
    <w:rsid w:val="00415BE4"/>
    <w:rsid w:val="00416B5E"/>
    <w:rsid w:val="00417303"/>
    <w:rsid w:val="00422D52"/>
    <w:rsid w:val="00424B6C"/>
    <w:rsid w:val="00427259"/>
    <w:rsid w:val="0043040C"/>
    <w:rsid w:val="0043391F"/>
    <w:rsid w:val="004347D5"/>
    <w:rsid w:val="00435B7A"/>
    <w:rsid w:val="004371E2"/>
    <w:rsid w:val="00447409"/>
    <w:rsid w:val="00457712"/>
    <w:rsid w:val="00463552"/>
    <w:rsid w:val="0046676D"/>
    <w:rsid w:val="00466F1C"/>
    <w:rsid w:val="00471311"/>
    <w:rsid w:val="004734FA"/>
    <w:rsid w:val="004755A2"/>
    <w:rsid w:val="00476894"/>
    <w:rsid w:val="00484B66"/>
    <w:rsid w:val="00485B96"/>
    <w:rsid w:val="0048653A"/>
    <w:rsid w:val="004902AD"/>
    <w:rsid w:val="00490657"/>
    <w:rsid w:val="00492D91"/>
    <w:rsid w:val="00494209"/>
    <w:rsid w:val="0049744D"/>
    <w:rsid w:val="00497D3D"/>
    <w:rsid w:val="004A5C56"/>
    <w:rsid w:val="004B285C"/>
    <w:rsid w:val="004B2FB9"/>
    <w:rsid w:val="004B421B"/>
    <w:rsid w:val="004C2353"/>
    <w:rsid w:val="004C4903"/>
    <w:rsid w:val="004C5935"/>
    <w:rsid w:val="004C5A89"/>
    <w:rsid w:val="004C6891"/>
    <w:rsid w:val="004D521B"/>
    <w:rsid w:val="004E150D"/>
    <w:rsid w:val="004E1AF3"/>
    <w:rsid w:val="004E3BB3"/>
    <w:rsid w:val="004E67EE"/>
    <w:rsid w:val="004F03C0"/>
    <w:rsid w:val="004F08FE"/>
    <w:rsid w:val="004F306D"/>
    <w:rsid w:val="004F5479"/>
    <w:rsid w:val="00504BDF"/>
    <w:rsid w:val="00506E37"/>
    <w:rsid w:val="005078F4"/>
    <w:rsid w:val="00510960"/>
    <w:rsid w:val="0051202C"/>
    <w:rsid w:val="00521DB3"/>
    <w:rsid w:val="00526B0B"/>
    <w:rsid w:val="00527FFE"/>
    <w:rsid w:val="0053554A"/>
    <w:rsid w:val="00536D1F"/>
    <w:rsid w:val="005374BC"/>
    <w:rsid w:val="00540E1A"/>
    <w:rsid w:val="00540E62"/>
    <w:rsid w:val="00552445"/>
    <w:rsid w:val="0055668B"/>
    <w:rsid w:val="00557FFC"/>
    <w:rsid w:val="00562D3A"/>
    <w:rsid w:val="00565A2B"/>
    <w:rsid w:val="00566C71"/>
    <w:rsid w:val="00567C45"/>
    <w:rsid w:val="00570003"/>
    <w:rsid w:val="00570A37"/>
    <w:rsid w:val="005714AE"/>
    <w:rsid w:val="00571F33"/>
    <w:rsid w:val="005724A1"/>
    <w:rsid w:val="005758F0"/>
    <w:rsid w:val="00580AF7"/>
    <w:rsid w:val="00582469"/>
    <w:rsid w:val="00582C66"/>
    <w:rsid w:val="00585FFC"/>
    <w:rsid w:val="005862B8"/>
    <w:rsid w:val="005863B1"/>
    <w:rsid w:val="005A0CC0"/>
    <w:rsid w:val="005A451D"/>
    <w:rsid w:val="005B67FB"/>
    <w:rsid w:val="005B7524"/>
    <w:rsid w:val="005B7A55"/>
    <w:rsid w:val="005D049C"/>
    <w:rsid w:val="005D2F1E"/>
    <w:rsid w:val="005D3C40"/>
    <w:rsid w:val="005D5176"/>
    <w:rsid w:val="005F0912"/>
    <w:rsid w:val="005F47D0"/>
    <w:rsid w:val="005F5603"/>
    <w:rsid w:val="005F5E21"/>
    <w:rsid w:val="006004B5"/>
    <w:rsid w:val="00604379"/>
    <w:rsid w:val="00610C9D"/>
    <w:rsid w:val="00611619"/>
    <w:rsid w:val="0061232C"/>
    <w:rsid w:val="00613F53"/>
    <w:rsid w:val="00614AEA"/>
    <w:rsid w:val="00614C5A"/>
    <w:rsid w:val="00626647"/>
    <w:rsid w:val="006273ED"/>
    <w:rsid w:val="0062781E"/>
    <w:rsid w:val="006300D1"/>
    <w:rsid w:val="006345E6"/>
    <w:rsid w:val="00636F4E"/>
    <w:rsid w:val="00644D74"/>
    <w:rsid w:val="0065101D"/>
    <w:rsid w:val="006532DD"/>
    <w:rsid w:val="0065608D"/>
    <w:rsid w:val="00661AB5"/>
    <w:rsid w:val="00661B63"/>
    <w:rsid w:val="00667C66"/>
    <w:rsid w:val="00671393"/>
    <w:rsid w:val="0067196B"/>
    <w:rsid w:val="00671B5E"/>
    <w:rsid w:val="006743E7"/>
    <w:rsid w:val="00674FD5"/>
    <w:rsid w:val="006813D9"/>
    <w:rsid w:val="006870F9"/>
    <w:rsid w:val="00693B8A"/>
    <w:rsid w:val="00696DDD"/>
    <w:rsid w:val="00696ED2"/>
    <w:rsid w:val="0069767B"/>
    <w:rsid w:val="006976CB"/>
    <w:rsid w:val="006A0148"/>
    <w:rsid w:val="006A6377"/>
    <w:rsid w:val="006B44A8"/>
    <w:rsid w:val="006B6554"/>
    <w:rsid w:val="006B716B"/>
    <w:rsid w:val="006C74F0"/>
    <w:rsid w:val="006D13C7"/>
    <w:rsid w:val="006D3C73"/>
    <w:rsid w:val="006E0A82"/>
    <w:rsid w:val="006E133D"/>
    <w:rsid w:val="006E229B"/>
    <w:rsid w:val="006F3B62"/>
    <w:rsid w:val="006F53F7"/>
    <w:rsid w:val="00705620"/>
    <w:rsid w:val="007112BF"/>
    <w:rsid w:val="007123B2"/>
    <w:rsid w:val="00715969"/>
    <w:rsid w:val="007174E6"/>
    <w:rsid w:val="007226A7"/>
    <w:rsid w:val="00723075"/>
    <w:rsid w:val="00726A20"/>
    <w:rsid w:val="00736ECC"/>
    <w:rsid w:val="007417CB"/>
    <w:rsid w:val="00742941"/>
    <w:rsid w:val="00743024"/>
    <w:rsid w:val="0074357C"/>
    <w:rsid w:val="0074593E"/>
    <w:rsid w:val="00747BE8"/>
    <w:rsid w:val="00756562"/>
    <w:rsid w:val="00756B08"/>
    <w:rsid w:val="0076229A"/>
    <w:rsid w:val="007677DE"/>
    <w:rsid w:val="00774CC9"/>
    <w:rsid w:val="00775A34"/>
    <w:rsid w:val="0079412E"/>
    <w:rsid w:val="00794A2C"/>
    <w:rsid w:val="00794D65"/>
    <w:rsid w:val="00796560"/>
    <w:rsid w:val="00797686"/>
    <w:rsid w:val="007A087D"/>
    <w:rsid w:val="007A3851"/>
    <w:rsid w:val="007B4E6C"/>
    <w:rsid w:val="007B562E"/>
    <w:rsid w:val="007B79A4"/>
    <w:rsid w:val="007C456F"/>
    <w:rsid w:val="007C69CA"/>
    <w:rsid w:val="007D2E7C"/>
    <w:rsid w:val="007D453B"/>
    <w:rsid w:val="007D4677"/>
    <w:rsid w:val="007D562A"/>
    <w:rsid w:val="007E06C5"/>
    <w:rsid w:val="007E4B86"/>
    <w:rsid w:val="007F0480"/>
    <w:rsid w:val="007F1EF9"/>
    <w:rsid w:val="007F26EF"/>
    <w:rsid w:val="007F2913"/>
    <w:rsid w:val="008027F1"/>
    <w:rsid w:val="00803BBD"/>
    <w:rsid w:val="008072F1"/>
    <w:rsid w:val="008073D8"/>
    <w:rsid w:val="008116EC"/>
    <w:rsid w:val="0081613C"/>
    <w:rsid w:val="0082166C"/>
    <w:rsid w:val="00824A62"/>
    <w:rsid w:val="0083160B"/>
    <w:rsid w:val="008324D6"/>
    <w:rsid w:val="00837BCE"/>
    <w:rsid w:val="00840919"/>
    <w:rsid w:val="008451AD"/>
    <w:rsid w:val="00850DAF"/>
    <w:rsid w:val="00851EB7"/>
    <w:rsid w:val="00853704"/>
    <w:rsid w:val="0085527E"/>
    <w:rsid w:val="00856416"/>
    <w:rsid w:val="00860954"/>
    <w:rsid w:val="00860E67"/>
    <w:rsid w:val="00861313"/>
    <w:rsid w:val="008620D7"/>
    <w:rsid w:val="008713A0"/>
    <w:rsid w:val="008776F1"/>
    <w:rsid w:val="00880736"/>
    <w:rsid w:val="00882ED9"/>
    <w:rsid w:val="00885177"/>
    <w:rsid w:val="00890E17"/>
    <w:rsid w:val="0089563F"/>
    <w:rsid w:val="00895C72"/>
    <w:rsid w:val="00895EC0"/>
    <w:rsid w:val="008A5221"/>
    <w:rsid w:val="008A52DB"/>
    <w:rsid w:val="008B0C80"/>
    <w:rsid w:val="008B1CE8"/>
    <w:rsid w:val="008B3E6E"/>
    <w:rsid w:val="008B40E5"/>
    <w:rsid w:val="008B6191"/>
    <w:rsid w:val="008C0863"/>
    <w:rsid w:val="008C1C6A"/>
    <w:rsid w:val="008C229E"/>
    <w:rsid w:val="008C2784"/>
    <w:rsid w:val="008C5307"/>
    <w:rsid w:val="008C7409"/>
    <w:rsid w:val="008D0EEA"/>
    <w:rsid w:val="008D13C2"/>
    <w:rsid w:val="008D1D90"/>
    <w:rsid w:val="008D29BE"/>
    <w:rsid w:val="008D562D"/>
    <w:rsid w:val="008E143F"/>
    <w:rsid w:val="008E1FD2"/>
    <w:rsid w:val="008E2B33"/>
    <w:rsid w:val="008F3177"/>
    <w:rsid w:val="0090443F"/>
    <w:rsid w:val="00905BF2"/>
    <w:rsid w:val="00907FB6"/>
    <w:rsid w:val="00911271"/>
    <w:rsid w:val="0091456A"/>
    <w:rsid w:val="00915E9D"/>
    <w:rsid w:val="00916A89"/>
    <w:rsid w:val="009219F6"/>
    <w:rsid w:val="0092252A"/>
    <w:rsid w:val="00923006"/>
    <w:rsid w:val="00923B06"/>
    <w:rsid w:val="00927B4C"/>
    <w:rsid w:val="0093129D"/>
    <w:rsid w:val="00931931"/>
    <w:rsid w:val="00932AEE"/>
    <w:rsid w:val="00935356"/>
    <w:rsid w:val="00936E5E"/>
    <w:rsid w:val="00945911"/>
    <w:rsid w:val="009503C0"/>
    <w:rsid w:val="009557D2"/>
    <w:rsid w:val="00955CD0"/>
    <w:rsid w:val="00956B69"/>
    <w:rsid w:val="00957297"/>
    <w:rsid w:val="009576A4"/>
    <w:rsid w:val="009626A3"/>
    <w:rsid w:val="00967A05"/>
    <w:rsid w:val="00970C78"/>
    <w:rsid w:val="00975D37"/>
    <w:rsid w:val="00981308"/>
    <w:rsid w:val="00994EA3"/>
    <w:rsid w:val="00995647"/>
    <w:rsid w:val="00997FF3"/>
    <w:rsid w:val="009A1178"/>
    <w:rsid w:val="009A1476"/>
    <w:rsid w:val="009A2E89"/>
    <w:rsid w:val="009A3F36"/>
    <w:rsid w:val="009A417F"/>
    <w:rsid w:val="009A5D01"/>
    <w:rsid w:val="009A6CEC"/>
    <w:rsid w:val="009A72AE"/>
    <w:rsid w:val="009B2719"/>
    <w:rsid w:val="009B50BE"/>
    <w:rsid w:val="009C0981"/>
    <w:rsid w:val="009C6A59"/>
    <w:rsid w:val="009D31E2"/>
    <w:rsid w:val="009D46D7"/>
    <w:rsid w:val="009E348F"/>
    <w:rsid w:val="009E4FD3"/>
    <w:rsid w:val="009E7FB7"/>
    <w:rsid w:val="009F0BF5"/>
    <w:rsid w:val="009F1472"/>
    <w:rsid w:val="009F4614"/>
    <w:rsid w:val="009F694E"/>
    <w:rsid w:val="009F6CF8"/>
    <w:rsid w:val="00A00C1D"/>
    <w:rsid w:val="00A01F48"/>
    <w:rsid w:val="00A02B1D"/>
    <w:rsid w:val="00A115DA"/>
    <w:rsid w:val="00A12DDA"/>
    <w:rsid w:val="00A1758A"/>
    <w:rsid w:val="00A22AD8"/>
    <w:rsid w:val="00A23278"/>
    <w:rsid w:val="00A23A05"/>
    <w:rsid w:val="00A26B27"/>
    <w:rsid w:val="00A35984"/>
    <w:rsid w:val="00A35B07"/>
    <w:rsid w:val="00A3750A"/>
    <w:rsid w:val="00A408B1"/>
    <w:rsid w:val="00A40A6A"/>
    <w:rsid w:val="00A40AF8"/>
    <w:rsid w:val="00A42FA7"/>
    <w:rsid w:val="00A47518"/>
    <w:rsid w:val="00A47BDE"/>
    <w:rsid w:val="00A527B9"/>
    <w:rsid w:val="00A52883"/>
    <w:rsid w:val="00A7208F"/>
    <w:rsid w:val="00A74B57"/>
    <w:rsid w:val="00A75753"/>
    <w:rsid w:val="00A760BB"/>
    <w:rsid w:val="00A76D66"/>
    <w:rsid w:val="00A775DB"/>
    <w:rsid w:val="00A77FC4"/>
    <w:rsid w:val="00A80BF3"/>
    <w:rsid w:val="00A81D85"/>
    <w:rsid w:val="00A83B40"/>
    <w:rsid w:val="00A83C2A"/>
    <w:rsid w:val="00A85EF5"/>
    <w:rsid w:val="00A94E74"/>
    <w:rsid w:val="00A976DD"/>
    <w:rsid w:val="00AA4D74"/>
    <w:rsid w:val="00AA5E65"/>
    <w:rsid w:val="00AA5EE1"/>
    <w:rsid w:val="00AA5F31"/>
    <w:rsid w:val="00AB0DE7"/>
    <w:rsid w:val="00AC170C"/>
    <w:rsid w:val="00AC1718"/>
    <w:rsid w:val="00AC4A81"/>
    <w:rsid w:val="00AC5012"/>
    <w:rsid w:val="00AC58AB"/>
    <w:rsid w:val="00AE1145"/>
    <w:rsid w:val="00AE5EAD"/>
    <w:rsid w:val="00AE6E41"/>
    <w:rsid w:val="00AF3CAD"/>
    <w:rsid w:val="00AF62E0"/>
    <w:rsid w:val="00B01FA7"/>
    <w:rsid w:val="00B055E6"/>
    <w:rsid w:val="00B064B8"/>
    <w:rsid w:val="00B07784"/>
    <w:rsid w:val="00B11DD7"/>
    <w:rsid w:val="00B132C8"/>
    <w:rsid w:val="00B15711"/>
    <w:rsid w:val="00B15DE5"/>
    <w:rsid w:val="00B214BE"/>
    <w:rsid w:val="00B21536"/>
    <w:rsid w:val="00B21A0F"/>
    <w:rsid w:val="00B23629"/>
    <w:rsid w:val="00B2421A"/>
    <w:rsid w:val="00B30626"/>
    <w:rsid w:val="00B32F0F"/>
    <w:rsid w:val="00B32FF6"/>
    <w:rsid w:val="00B3316A"/>
    <w:rsid w:val="00B334AE"/>
    <w:rsid w:val="00B36D62"/>
    <w:rsid w:val="00B36F62"/>
    <w:rsid w:val="00B3705C"/>
    <w:rsid w:val="00B406CD"/>
    <w:rsid w:val="00B44381"/>
    <w:rsid w:val="00B4519F"/>
    <w:rsid w:val="00B47D05"/>
    <w:rsid w:val="00B50260"/>
    <w:rsid w:val="00B515EB"/>
    <w:rsid w:val="00B57A19"/>
    <w:rsid w:val="00B60EF2"/>
    <w:rsid w:val="00B62752"/>
    <w:rsid w:val="00B62B59"/>
    <w:rsid w:val="00B70940"/>
    <w:rsid w:val="00B72158"/>
    <w:rsid w:val="00B73D45"/>
    <w:rsid w:val="00B75271"/>
    <w:rsid w:val="00B75675"/>
    <w:rsid w:val="00B766D1"/>
    <w:rsid w:val="00B76AFC"/>
    <w:rsid w:val="00B76BF6"/>
    <w:rsid w:val="00B84D33"/>
    <w:rsid w:val="00B85953"/>
    <w:rsid w:val="00B85F53"/>
    <w:rsid w:val="00B8655A"/>
    <w:rsid w:val="00B90673"/>
    <w:rsid w:val="00B92133"/>
    <w:rsid w:val="00B9404C"/>
    <w:rsid w:val="00B96F31"/>
    <w:rsid w:val="00BA30ED"/>
    <w:rsid w:val="00BA6202"/>
    <w:rsid w:val="00BA6962"/>
    <w:rsid w:val="00BB3C36"/>
    <w:rsid w:val="00BB4158"/>
    <w:rsid w:val="00BC2AEF"/>
    <w:rsid w:val="00BC3C67"/>
    <w:rsid w:val="00BC5C86"/>
    <w:rsid w:val="00BD0520"/>
    <w:rsid w:val="00BD1E62"/>
    <w:rsid w:val="00BD7D5E"/>
    <w:rsid w:val="00BE12FF"/>
    <w:rsid w:val="00BE1496"/>
    <w:rsid w:val="00BE4818"/>
    <w:rsid w:val="00BF4E3C"/>
    <w:rsid w:val="00BF616E"/>
    <w:rsid w:val="00BF7B56"/>
    <w:rsid w:val="00C027C7"/>
    <w:rsid w:val="00C046F6"/>
    <w:rsid w:val="00C059FA"/>
    <w:rsid w:val="00C05B41"/>
    <w:rsid w:val="00C11A8A"/>
    <w:rsid w:val="00C1218D"/>
    <w:rsid w:val="00C1392A"/>
    <w:rsid w:val="00C215E6"/>
    <w:rsid w:val="00C2620E"/>
    <w:rsid w:val="00C342B1"/>
    <w:rsid w:val="00C343B9"/>
    <w:rsid w:val="00C46A91"/>
    <w:rsid w:val="00C51E4E"/>
    <w:rsid w:val="00C54F1B"/>
    <w:rsid w:val="00C5532B"/>
    <w:rsid w:val="00C60F9E"/>
    <w:rsid w:val="00C61B01"/>
    <w:rsid w:val="00C628AD"/>
    <w:rsid w:val="00C65FF1"/>
    <w:rsid w:val="00C72A62"/>
    <w:rsid w:val="00C73B18"/>
    <w:rsid w:val="00C76372"/>
    <w:rsid w:val="00C76C3B"/>
    <w:rsid w:val="00C87B0F"/>
    <w:rsid w:val="00C9351B"/>
    <w:rsid w:val="00C9424B"/>
    <w:rsid w:val="00C978D7"/>
    <w:rsid w:val="00CA27A5"/>
    <w:rsid w:val="00CA5BDA"/>
    <w:rsid w:val="00CA757F"/>
    <w:rsid w:val="00CB24EC"/>
    <w:rsid w:val="00CB2A58"/>
    <w:rsid w:val="00CB513E"/>
    <w:rsid w:val="00CC07ED"/>
    <w:rsid w:val="00CC1A4B"/>
    <w:rsid w:val="00CC60D3"/>
    <w:rsid w:val="00CD0322"/>
    <w:rsid w:val="00CD1C60"/>
    <w:rsid w:val="00CD3853"/>
    <w:rsid w:val="00CD5239"/>
    <w:rsid w:val="00CE7D85"/>
    <w:rsid w:val="00CF34BE"/>
    <w:rsid w:val="00CF434A"/>
    <w:rsid w:val="00CF7168"/>
    <w:rsid w:val="00D0095E"/>
    <w:rsid w:val="00D0437C"/>
    <w:rsid w:val="00D07445"/>
    <w:rsid w:val="00D119DE"/>
    <w:rsid w:val="00D155A7"/>
    <w:rsid w:val="00D217EC"/>
    <w:rsid w:val="00D23291"/>
    <w:rsid w:val="00D252A2"/>
    <w:rsid w:val="00D25E13"/>
    <w:rsid w:val="00D36EF8"/>
    <w:rsid w:val="00D37BB0"/>
    <w:rsid w:val="00D43B9A"/>
    <w:rsid w:val="00D43D2B"/>
    <w:rsid w:val="00D443E9"/>
    <w:rsid w:val="00D44621"/>
    <w:rsid w:val="00D44EA4"/>
    <w:rsid w:val="00D477AD"/>
    <w:rsid w:val="00D53244"/>
    <w:rsid w:val="00D5373C"/>
    <w:rsid w:val="00D56EC2"/>
    <w:rsid w:val="00D57776"/>
    <w:rsid w:val="00D70571"/>
    <w:rsid w:val="00D717DC"/>
    <w:rsid w:val="00D7706F"/>
    <w:rsid w:val="00D826C6"/>
    <w:rsid w:val="00D90C20"/>
    <w:rsid w:val="00D924C9"/>
    <w:rsid w:val="00D92A24"/>
    <w:rsid w:val="00D938DD"/>
    <w:rsid w:val="00D959F4"/>
    <w:rsid w:val="00D96028"/>
    <w:rsid w:val="00DA1030"/>
    <w:rsid w:val="00DB37DB"/>
    <w:rsid w:val="00DB7A89"/>
    <w:rsid w:val="00DC0E87"/>
    <w:rsid w:val="00DC14EA"/>
    <w:rsid w:val="00DC3690"/>
    <w:rsid w:val="00DC41C0"/>
    <w:rsid w:val="00DC6DC3"/>
    <w:rsid w:val="00DD1DFD"/>
    <w:rsid w:val="00DE3D4C"/>
    <w:rsid w:val="00DE4A48"/>
    <w:rsid w:val="00DE677A"/>
    <w:rsid w:val="00DF1110"/>
    <w:rsid w:val="00DF562A"/>
    <w:rsid w:val="00E03F28"/>
    <w:rsid w:val="00E0787A"/>
    <w:rsid w:val="00E13266"/>
    <w:rsid w:val="00E15C9C"/>
    <w:rsid w:val="00E16D64"/>
    <w:rsid w:val="00E26764"/>
    <w:rsid w:val="00E317F5"/>
    <w:rsid w:val="00E321B3"/>
    <w:rsid w:val="00E32BA3"/>
    <w:rsid w:val="00E3421A"/>
    <w:rsid w:val="00E357CD"/>
    <w:rsid w:val="00E401FF"/>
    <w:rsid w:val="00E4093D"/>
    <w:rsid w:val="00E40DAA"/>
    <w:rsid w:val="00E42EF2"/>
    <w:rsid w:val="00E43100"/>
    <w:rsid w:val="00E43514"/>
    <w:rsid w:val="00E502E9"/>
    <w:rsid w:val="00E533F5"/>
    <w:rsid w:val="00E54436"/>
    <w:rsid w:val="00E55A44"/>
    <w:rsid w:val="00E638FE"/>
    <w:rsid w:val="00E6628C"/>
    <w:rsid w:val="00E7162A"/>
    <w:rsid w:val="00E729A7"/>
    <w:rsid w:val="00E7306B"/>
    <w:rsid w:val="00E77947"/>
    <w:rsid w:val="00E9639E"/>
    <w:rsid w:val="00E96AA1"/>
    <w:rsid w:val="00EA6800"/>
    <w:rsid w:val="00EA79A0"/>
    <w:rsid w:val="00EB34A5"/>
    <w:rsid w:val="00EB3531"/>
    <w:rsid w:val="00EC0654"/>
    <w:rsid w:val="00EC4301"/>
    <w:rsid w:val="00EC675F"/>
    <w:rsid w:val="00ED46E5"/>
    <w:rsid w:val="00ED4C03"/>
    <w:rsid w:val="00ED62D4"/>
    <w:rsid w:val="00EE2709"/>
    <w:rsid w:val="00EE5491"/>
    <w:rsid w:val="00EF02DC"/>
    <w:rsid w:val="00EF23A4"/>
    <w:rsid w:val="00EF6ECC"/>
    <w:rsid w:val="00F024FF"/>
    <w:rsid w:val="00F02F77"/>
    <w:rsid w:val="00F0320C"/>
    <w:rsid w:val="00F035A4"/>
    <w:rsid w:val="00F04B20"/>
    <w:rsid w:val="00F07489"/>
    <w:rsid w:val="00F101AC"/>
    <w:rsid w:val="00F10FFB"/>
    <w:rsid w:val="00F122E8"/>
    <w:rsid w:val="00F13578"/>
    <w:rsid w:val="00F14F40"/>
    <w:rsid w:val="00F15D09"/>
    <w:rsid w:val="00F20DB0"/>
    <w:rsid w:val="00F24DB2"/>
    <w:rsid w:val="00F31745"/>
    <w:rsid w:val="00F31F62"/>
    <w:rsid w:val="00F3216B"/>
    <w:rsid w:val="00F35F25"/>
    <w:rsid w:val="00F55BD5"/>
    <w:rsid w:val="00F6353C"/>
    <w:rsid w:val="00F63FE0"/>
    <w:rsid w:val="00F67803"/>
    <w:rsid w:val="00F73199"/>
    <w:rsid w:val="00F834A5"/>
    <w:rsid w:val="00F83FDE"/>
    <w:rsid w:val="00F85325"/>
    <w:rsid w:val="00F94F9E"/>
    <w:rsid w:val="00FA48BB"/>
    <w:rsid w:val="00FA5964"/>
    <w:rsid w:val="00FA5FA3"/>
    <w:rsid w:val="00FA783A"/>
    <w:rsid w:val="00FB0214"/>
    <w:rsid w:val="00FB2506"/>
    <w:rsid w:val="00FB2F80"/>
    <w:rsid w:val="00FC1131"/>
    <w:rsid w:val="00FC6BD6"/>
    <w:rsid w:val="00FD09B0"/>
    <w:rsid w:val="00FD1750"/>
    <w:rsid w:val="00FD23AC"/>
    <w:rsid w:val="00FD67F2"/>
    <w:rsid w:val="00FE4752"/>
    <w:rsid w:val="00FF5A9F"/>
    <w:rsid w:val="00FF7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13B88B4-9E42-4C5C-8AE3-B77B763A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widowControl w:val="0"/>
      <w:numPr>
        <w:numId w:val="28"/>
      </w:numPr>
      <w:spacing w:before="240" w:after="60"/>
      <w:outlineLvl w:val="0"/>
    </w:pPr>
    <w:rPr>
      <w:rFonts w:cs="Arial"/>
      <w:bCs/>
      <w:kern w:val="32"/>
      <w:szCs w:val="32"/>
    </w:rPr>
  </w:style>
  <w:style w:type="paragraph" w:styleId="Nadpis2">
    <w:name w:val="heading 2"/>
    <w:basedOn w:val="Normln"/>
    <w:next w:val="Normln"/>
    <w:qFormat/>
    <w:pPr>
      <w:keepNext/>
      <w:numPr>
        <w:ilvl w:val="1"/>
        <w:numId w:val="28"/>
      </w:numPr>
      <w:spacing w:before="240" w:after="60"/>
      <w:outlineLvl w:val="1"/>
    </w:pPr>
    <w:rPr>
      <w:rFonts w:cs="Arial"/>
      <w:bCs/>
      <w:iCs/>
      <w:szCs w:val="28"/>
    </w:rPr>
  </w:style>
  <w:style w:type="paragraph" w:styleId="Nadpis3">
    <w:name w:val="heading 3"/>
    <w:basedOn w:val="Normln"/>
    <w:next w:val="Normln"/>
    <w:qFormat/>
    <w:pPr>
      <w:keepNext/>
      <w:numPr>
        <w:ilvl w:val="2"/>
        <w:numId w:val="28"/>
      </w:numPr>
      <w:spacing w:before="240" w:after="60"/>
      <w:outlineLvl w:val="2"/>
    </w:pPr>
    <w:rPr>
      <w:rFonts w:cs="Arial"/>
      <w:bCs/>
      <w:szCs w:val="26"/>
    </w:rPr>
  </w:style>
  <w:style w:type="paragraph" w:styleId="Nadpis4">
    <w:name w:val="heading 4"/>
    <w:basedOn w:val="Normln"/>
    <w:next w:val="Normln"/>
    <w:qFormat/>
    <w:pPr>
      <w:keepNext/>
      <w:numPr>
        <w:ilvl w:val="3"/>
        <w:numId w:val="28"/>
      </w:numPr>
      <w:spacing w:before="240" w:after="60"/>
      <w:outlineLvl w:val="3"/>
    </w:pPr>
    <w:rPr>
      <w:bCs/>
      <w:szCs w:val="28"/>
    </w:rPr>
  </w:style>
  <w:style w:type="paragraph" w:styleId="Nadpis5">
    <w:name w:val="heading 5"/>
    <w:basedOn w:val="Normln"/>
    <w:next w:val="Normln"/>
    <w:qFormat/>
    <w:pPr>
      <w:numPr>
        <w:ilvl w:val="4"/>
        <w:numId w:val="28"/>
      </w:numPr>
      <w:spacing w:before="240" w:after="60"/>
      <w:outlineLvl w:val="4"/>
    </w:pPr>
    <w:rPr>
      <w:bCs/>
      <w:iCs/>
      <w:szCs w:val="26"/>
    </w:rPr>
  </w:style>
  <w:style w:type="paragraph" w:styleId="Nadpis6">
    <w:name w:val="heading 6"/>
    <w:basedOn w:val="Normln"/>
    <w:next w:val="Normln"/>
    <w:qFormat/>
    <w:pPr>
      <w:numPr>
        <w:ilvl w:val="5"/>
        <w:numId w:val="28"/>
      </w:numPr>
      <w:spacing w:before="240" w:after="60"/>
      <w:outlineLvl w:val="5"/>
    </w:pPr>
    <w:rPr>
      <w:bCs/>
      <w:szCs w:val="22"/>
    </w:rPr>
  </w:style>
  <w:style w:type="paragraph" w:styleId="Nadpis7">
    <w:name w:val="heading 7"/>
    <w:basedOn w:val="Normln"/>
    <w:next w:val="Normln"/>
    <w:qFormat/>
    <w:pPr>
      <w:numPr>
        <w:ilvl w:val="6"/>
        <w:numId w:val="28"/>
      </w:numPr>
      <w:spacing w:before="240" w:after="60"/>
      <w:outlineLvl w:val="6"/>
    </w:pPr>
  </w:style>
  <w:style w:type="paragraph" w:styleId="Nadpis8">
    <w:name w:val="heading 8"/>
    <w:basedOn w:val="Normln"/>
    <w:next w:val="Normln"/>
    <w:qFormat/>
    <w:pPr>
      <w:numPr>
        <w:ilvl w:val="7"/>
        <w:numId w:val="28"/>
      </w:numPr>
      <w:spacing w:before="240" w:after="60"/>
      <w:outlineLvl w:val="7"/>
    </w:pPr>
    <w:rPr>
      <w:iCs/>
    </w:rPr>
  </w:style>
  <w:style w:type="paragraph" w:styleId="Nadpis9">
    <w:name w:val="heading 9"/>
    <w:basedOn w:val="Normln"/>
    <w:next w:val="Normln"/>
    <w:qFormat/>
    <w:pPr>
      <w:numPr>
        <w:ilvl w:val="8"/>
        <w:numId w:val="28"/>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autoSpaceDE w:val="0"/>
      <w:autoSpaceDN w:val="0"/>
      <w:jc w:val="both"/>
    </w:pPr>
    <w:rPr>
      <w:rFonts w:ascii="Arial" w:hAnsi="Arial" w:cs="Arial"/>
    </w:rPr>
  </w:style>
  <w:style w:type="paragraph" w:customStyle="1" w:styleId="Text">
    <w:name w:val="Text"/>
    <w:pPr>
      <w:widowControl w:val="0"/>
      <w:jc w:val="both"/>
    </w:pPr>
    <w:rPr>
      <w:rFonts w:ascii="Arial" w:hAnsi="Arial"/>
      <w:noProof/>
      <w:sz w:val="24"/>
    </w:rPr>
  </w:style>
  <w:style w:type="paragraph" w:customStyle="1" w:styleId="Nadpisusneseni">
    <w:name w:val="Nadpis usneseni"/>
    <w:basedOn w:val="Text"/>
    <w:pPr>
      <w:spacing w:before="240" w:after="480"/>
      <w:jc w:val="center"/>
    </w:pPr>
    <w:rPr>
      <w:b/>
    </w:rPr>
  </w:style>
  <w:style w:type="paragraph" w:customStyle="1" w:styleId="Znak1odsazen1text">
    <w:name w:val="Znak1 odsazený1 text"/>
    <w:basedOn w:val="Text"/>
    <w:pPr>
      <w:numPr>
        <w:numId w:val="3"/>
      </w:numPr>
      <w:spacing w:after="120"/>
    </w:pPr>
  </w:style>
  <w:style w:type="paragraph" w:customStyle="1" w:styleId="slo1text">
    <w:name w:val="Číslo1 text"/>
    <w:basedOn w:val="Text"/>
    <w:pPr>
      <w:numPr>
        <w:numId w:val="17"/>
      </w:numPr>
      <w:spacing w:after="120"/>
      <w:outlineLvl w:val="0"/>
    </w:pPr>
  </w:style>
  <w:style w:type="paragraph" w:customStyle="1" w:styleId="slo11text">
    <w:name w:val="Číslo1.1 text"/>
    <w:basedOn w:val="Text"/>
    <w:pPr>
      <w:tabs>
        <w:tab w:val="num" w:pos="1134"/>
      </w:tabs>
      <w:spacing w:after="120"/>
      <w:ind w:left="1134" w:hanging="567"/>
      <w:outlineLvl w:val="1"/>
    </w:pPr>
  </w:style>
  <w:style w:type="paragraph" w:customStyle="1" w:styleId="Odsazen1text">
    <w:name w:val="Odsazený1 text"/>
    <w:basedOn w:val="Text"/>
    <w:pPr>
      <w:spacing w:after="120"/>
      <w:ind w:left="567"/>
    </w:pPr>
  </w:style>
  <w:style w:type="paragraph" w:customStyle="1" w:styleId="Nadpisusnesenkomise">
    <w:name w:val="Nadpis usnesení komise"/>
    <w:basedOn w:val="Text"/>
    <w:pPr>
      <w:spacing w:after="240"/>
      <w:jc w:val="center"/>
    </w:pPr>
    <w:rPr>
      <w:rFonts w:cs="Arial"/>
      <w:b/>
      <w:sz w:val="32"/>
      <w:szCs w:val="32"/>
    </w:rPr>
  </w:style>
  <w:style w:type="paragraph" w:customStyle="1" w:styleId="Psmeno1text">
    <w:name w:val="Písmeno1 text"/>
    <w:basedOn w:val="Text"/>
    <w:pPr>
      <w:numPr>
        <w:numId w:val="1"/>
      </w:numPr>
      <w:spacing w:after="120"/>
    </w:pPr>
  </w:style>
  <w:style w:type="character" w:customStyle="1" w:styleId="Tunproloenznak">
    <w:name w:val="Tučný proložený znak"/>
    <w:rPr>
      <w:rFonts w:ascii="Arial" w:hAnsi="Arial"/>
      <w:b/>
      <w:dstrike w:val="0"/>
      <w:color w:val="auto"/>
      <w:spacing w:val="60"/>
      <w:sz w:val="24"/>
      <w:u w:val="none"/>
      <w:vertAlign w:val="baseline"/>
    </w:rPr>
  </w:style>
  <w:style w:type="character" w:customStyle="1" w:styleId="Standardnpsmo">
    <w:name w:val="Standardní písmo"/>
    <w:rPr>
      <w:rFonts w:ascii="Arial" w:hAnsi="Arial"/>
      <w:dstrike w:val="0"/>
      <w:color w:val="auto"/>
      <w:sz w:val="24"/>
      <w:u w:val="none"/>
      <w:vertAlign w:val="baseline"/>
    </w:rPr>
  </w:style>
  <w:style w:type="paragraph" w:styleId="Zkladntext">
    <w:name w:val="Body Text"/>
    <w:basedOn w:val="Text"/>
    <w:pPr>
      <w:spacing w:after="120"/>
    </w:pPr>
    <w:rPr>
      <w:bCs/>
      <w:lang w:eastAsia="en-US"/>
    </w:rPr>
  </w:style>
  <w:style w:type="paragraph" w:customStyle="1" w:styleId="Znak1text">
    <w:name w:val="Znak1 text"/>
    <w:basedOn w:val="Text"/>
    <w:pPr>
      <w:numPr>
        <w:numId w:val="2"/>
      </w:numPr>
      <w:spacing w:after="120"/>
    </w:pPr>
  </w:style>
  <w:style w:type="paragraph" w:customStyle="1" w:styleId="Znak1odsazen2text">
    <w:name w:val="Znak1 odsazený2 text"/>
    <w:basedOn w:val="Text"/>
    <w:pPr>
      <w:numPr>
        <w:numId w:val="4"/>
      </w:numPr>
      <w:spacing w:after="120"/>
    </w:pPr>
  </w:style>
  <w:style w:type="paragraph" w:customStyle="1" w:styleId="Znak2odsazen1text">
    <w:name w:val="Znak2 odsazený1 text"/>
    <w:basedOn w:val="Text"/>
    <w:pPr>
      <w:tabs>
        <w:tab w:val="num" w:pos="567"/>
      </w:tabs>
      <w:spacing w:after="120"/>
      <w:ind w:left="567" w:hanging="567"/>
    </w:pPr>
  </w:style>
  <w:style w:type="paragraph" w:customStyle="1" w:styleId="Znak2text">
    <w:name w:val="Znak2 text"/>
    <w:basedOn w:val="Text"/>
    <w:pPr>
      <w:numPr>
        <w:numId w:val="5"/>
      </w:numPr>
      <w:spacing w:after="120"/>
    </w:pPr>
  </w:style>
  <w:style w:type="paragraph" w:customStyle="1" w:styleId="Odsazen2text">
    <w:name w:val="Odsazený2 text"/>
    <w:basedOn w:val="Text"/>
    <w:pPr>
      <w:numPr>
        <w:ilvl w:val="1"/>
        <w:numId w:val="17"/>
      </w:numPr>
      <w:spacing w:after="120"/>
    </w:pPr>
  </w:style>
  <w:style w:type="paragraph" w:customStyle="1" w:styleId="Psmeno2odsazen1text">
    <w:name w:val="Písmeno2 odsazený1 text"/>
    <w:basedOn w:val="Text"/>
    <w:pPr>
      <w:numPr>
        <w:numId w:val="6"/>
      </w:numPr>
      <w:spacing w:after="120"/>
    </w:pPr>
  </w:style>
  <w:style w:type="paragraph" w:customStyle="1" w:styleId="Odsazen3text">
    <w:name w:val="Odsazený3 text"/>
    <w:basedOn w:val="Text"/>
    <w:pPr>
      <w:spacing w:after="120"/>
      <w:ind w:left="1701"/>
    </w:pPr>
  </w:style>
  <w:style w:type="paragraph" w:customStyle="1" w:styleId="Podpisy">
    <w:name w:val="Podpisy"/>
    <w:basedOn w:val="Text"/>
    <w:pPr>
      <w:tabs>
        <w:tab w:val="center" w:pos="1985"/>
        <w:tab w:val="center" w:pos="7655"/>
      </w:tabs>
    </w:pPr>
  </w:style>
  <w:style w:type="character" w:customStyle="1" w:styleId="Tunznak">
    <w:name w:val="Tučný znak"/>
    <w:rPr>
      <w:rFonts w:ascii="Arial" w:hAnsi="Arial"/>
      <w:b/>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paragraph" w:customStyle="1" w:styleId="Hlavikaolomouckkraj">
    <w:name w:val="Hlavička olomoucký kraj"/>
    <w:basedOn w:val="Text"/>
    <w:rPr>
      <w:b/>
      <w:sz w:val="20"/>
    </w:rPr>
  </w:style>
  <w:style w:type="paragraph" w:customStyle="1" w:styleId="Vborzpis">
    <w:name w:val="Výbor zápis"/>
    <w:basedOn w:val="Text"/>
    <w:pPr>
      <w:widowControl/>
      <w:spacing w:before="240" w:after="240"/>
      <w:jc w:val="left"/>
    </w:pPr>
    <w:rPr>
      <w:rFonts w:cs="Arial"/>
      <w:b/>
      <w:noProof w:val="0"/>
      <w:u w:val="single"/>
    </w:rPr>
  </w:style>
  <w:style w:type="paragraph" w:customStyle="1" w:styleId="Hlavikakrajskad1">
    <w:name w:val="Hlavička krajský úřad1"/>
    <w:basedOn w:val="Text"/>
    <w:rPr>
      <w:b/>
      <w:sz w:val="20"/>
    </w:rPr>
  </w:style>
  <w:style w:type="paragraph" w:customStyle="1" w:styleId="Vborplohy">
    <w:name w:val="Výbor přílohy"/>
    <w:basedOn w:val="Text"/>
    <w:pPr>
      <w:widowControl/>
      <w:spacing w:after="120"/>
      <w:ind w:left="1134" w:hanging="1134"/>
      <w:jc w:val="left"/>
    </w:pPr>
    <w:rPr>
      <w:rFonts w:cs="Arial"/>
      <w:noProof w:val="0"/>
      <w:sz w:val="22"/>
    </w:rPr>
  </w:style>
  <w:style w:type="paragraph" w:customStyle="1" w:styleId="Vborptomni">
    <w:name w:val="Výbor přítomni"/>
    <w:basedOn w:val="Text"/>
    <w:pPr>
      <w:widowControl/>
      <w:spacing w:before="60" w:after="60"/>
      <w:jc w:val="left"/>
    </w:pPr>
    <w:rPr>
      <w:rFonts w:cs="Arial"/>
      <w:b/>
      <w:noProof w:val="0"/>
      <w:sz w:val="22"/>
    </w:rPr>
  </w:style>
  <w:style w:type="paragraph" w:customStyle="1" w:styleId="Vborptomnitext">
    <w:name w:val="Výbor přítomni text"/>
    <w:basedOn w:val="Text"/>
    <w:pPr>
      <w:widowControl/>
      <w:spacing w:before="60" w:after="60"/>
      <w:jc w:val="left"/>
    </w:pPr>
    <w:rPr>
      <w:noProof w:val="0"/>
      <w:sz w:val="22"/>
    </w:rPr>
  </w:style>
  <w:style w:type="paragraph" w:customStyle="1" w:styleId="Nzevusnesen">
    <w:name w:val="Název usnesení"/>
    <w:basedOn w:val="Text"/>
    <w:pPr>
      <w:spacing w:before="120" w:after="120"/>
      <w:ind w:left="1701" w:hanging="1701"/>
    </w:pPr>
    <w:rPr>
      <w:b/>
    </w:rPr>
  </w:style>
  <w:style w:type="paragraph" w:customStyle="1" w:styleId="Podtren">
    <w:name w:val="Podtržení"/>
    <w:basedOn w:val="Text"/>
    <w:pPr>
      <w:pBdr>
        <w:bottom w:val="single" w:sz="4" w:space="1" w:color="auto"/>
      </w:pBdr>
    </w:pPr>
    <w:rPr>
      <w:sz w:val="18"/>
    </w:rPr>
  </w:style>
  <w:style w:type="paragraph" w:customStyle="1" w:styleId="Nzevkomise">
    <w:name w:val="Název komise"/>
    <w:basedOn w:val="Text"/>
    <w:pPr>
      <w:spacing w:before="240" w:after="240"/>
    </w:pPr>
    <w:rPr>
      <w:b/>
      <w:szCs w:val="22"/>
    </w:rPr>
  </w:style>
  <w:style w:type="paragraph" w:customStyle="1" w:styleId="Tunproloentextusnesen">
    <w:name w:val="Tučný proložený text usnesení"/>
    <w:basedOn w:val="Text"/>
    <w:rPr>
      <w:b/>
      <w:spacing w:val="60"/>
    </w:rPr>
  </w:style>
  <w:style w:type="paragraph" w:styleId="Podpis">
    <w:name w:val="Signature"/>
    <w:basedOn w:val="Text"/>
    <w:pPr>
      <w:ind w:left="5670"/>
      <w:jc w:val="center"/>
    </w:pPr>
  </w:style>
  <w:style w:type="paragraph" w:customStyle="1" w:styleId="Hlavikakrajskad2">
    <w:name w:val="Hlavička krajský úřad2"/>
    <w:basedOn w:val="Text"/>
    <w:rPr>
      <w:b/>
      <w:sz w:val="18"/>
    </w:rPr>
  </w:style>
  <w:style w:type="paragraph" w:customStyle="1" w:styleId="Hlavikaodbor">
    <w:name w:val="Hlavička odbor"/>
    <w:basedOn w:val="Normln"/>
    <w:pPr>
      <w:widowControl w:val="0"/>
      <w:jc w:val="both"/>
    </w:pPr>
    <w:rPr>
      <w:rFonts w:ascii="Arial" w:hAnsi="Arial"/>
      <w:b/>
      <w:noProof/>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9"/>
      </w:numPr>
      <w:spacing w:after="120"/>
    </w:pPr>
  </w:style>
  <w:style w:type="paragraph" w:customStyle="1" w:styleId="Zkladntextodsazendek">
    <w:name w:val="Základní text odsazený řádek"/>
    <w:basedOn w:val="Text"/>
    <w:pPr>
      <w:spacing w:after="120"/>
      <w:ind w:firstLine="567"/>
    </w:pPr>
  </w:style>
  <w:style w:type="paragraph" w:customStyle="1" w:styleId="slo2text">
    <w:name w:val="Číslo2 text"/>
    <w:basedOn w:val="Text"/>
    <w:pPr>
      <w:numPr>
        <w:numId w:val="7"/>
      </w:numPr>
      <w:spacing w:after="120"/>
    </w:pPr>
  </w:style>
  <w:style w:type="paragraph" w:customStyle="1" w:styleId="Psmeno2text">
    <w:name w:val="Písmeno2 text"/>
    <w:basedOn w:val="Text"/>
    <w:pPr>
      <w:numPr>
        <w:numId w:val="8"/>
      </w:numPr>
      <w:spacing w:after="120"/>
    </w:pPr>
  </w:style>
  <w:style w:type="paragraph" w:customStyle="1" w:styleId="Podtrentext">
    <w:name w:val="Podtržený text"/>
    <w:basedOn w:val="Text"/>
    <w:pPr>
      <w:spacing w:after="120"/>
    </w:pPr>
    <w:rPr>
      <w:u w:val="single"/>
    </w:rPr>
  </w:style>
  <w:style w:type="character" w:customStyle="1" w:styleId="Podtrenznak">
    <w:name w:val="Podtržený znak"/>
    <w:rPr>
      <w:rFonts w:ascii="Arial" w:hAnsi="Arial"/>
      <w:dstrike w:val="0"/>
      <w:color w:val="auto"/>
      <w:sz w:val="24"/>
      <w:u w:val="single"/>
      <w:vertAlign w:val="baseline"/>
    </w:rPr>
  </w:style>
  <w:style w:type="paragraph" w:customStyle="1" w:styleId="Psmeno1odsazen2text">
    <w:name w:val="Písmeno1 odsazený2 text"/>
    <w:basedOn w:val="Text"/>
    <w:pPr>
      <w:numPr>
        <w:numId w:val="10"/>
      </w:numPr>
      <w:spacing w:after="120"/>
    </w:p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17"/>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levo">
    <w:name w:val="Místo a datum vlevo"/>
    <w:basedOn w:val="Text"/>
    <w:pPr>
      <w:spacing w:before="600" w:after="600"/>
    </w:pPr>
  </w:style>
  <w:style w:type="paragraph" w:customStyle="1" w:styleId="slo1tuntext">
    <w:name w:val="Číslo1 tučný text"/>
    <w:basedOn w:val="Text"/>
    <w:pPr>
      <w:numPr>
        <w:numId w:val="18"/>
      </w:numPr>
      <w:spacing w:after="120"/>
    </w:pPr>
    <w:rPr>
      <w:b/>
    </w:rPr>
  </w:style>
  <w:style w:type="paragraph" w:customStyle="1" w:styleId="Adresapjemcevlevo">
    <w:name w:val="Adresa příjemce vlevo"/>
    <w:basedOn w:val="Text"/>
    <w:pPr>
      <w:spacing w:after="120"/>
      <w:jc w:val="left"/>
    </w:pPr>
    <w:rPr>
      <w:noProof w:val="0"/>
    </w:rPr>
  </w:style>
  <w:style w:type="paragraph" w:customStyle="1" w:styleId="Dopisnadpissdlen">
    <w:name w:val="Dopis nadpis sdělení"/>
    <w:basedOn w:val="Text"/>
    <w:pPr>
      <w:spacing w:before="360" w:after="240"/>
    </w:pPr>
    <w:rPr>
      <w:b/>
    </w:rPr>
  </w:style>
  <w:style w:type="paragraph" w:customStyle="1" w:styleId="Dopisosloven">
    <w:name w:val="Dopis oslovení"/>
    <w:basedOn w:val="Text"/>
    <w:pPr>
      <w:spacing w:before="360" w:after="240"/>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j">
    <w:name w:val="Hlavička č.j."/>
    <w:basedOn w:val="Text"/>
    <w:pPr>
      <w:spacing w:before="240" w:after="240"/>
    </w:p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customStyle="1" w:styleId="Hlavikadatum">
    <w:name w:val="Hlavička datum"/>
    <w:basedOn w:val="Text"/>
    <w:pPr>
      <w:spacing w:after="240"/>
    </w:p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19"/>
      </w:numPr>
      <w:spacing w:before="40" w:after="40"/>
      <w:outlineLvl w:val="0"/>
    </w:pPr>
  </w:style>
  <w:style w:type="paragraph" w:customStyle="1" w:styleId="Tabulkaslo1tuntext">
    <w:name w:val="Tabulka číslo1 tučný text"/>
    <w:basedOn w:val="Text"/>
    <w:pPr>
      <w:numPr>
        <w:numId w:val="20"/>
      </w:numPr>
      <w:spacing w:before="40" w:after="40"/>
    </w:pPr>
    <w:rPr>
      <w:b/>
    </w:rPr>
  </w:style>
  <w:style w:type="paragraph" w:customStyle="1" w:styleId="Tabulkaslo2text">
    <w:name w:val="Tabulka číslo2 text"/>
    <w:basedOn w:val="Text"/>
    <w:pPr>
      <w:numPr>
        <w:numId w:val="21"/>
      </w:numPr>
      <w:spacing w:before="40" w:after="40"/>
    </w:p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2"/>
      </w:numPr>
      <w:spacing w:before="40" w:after="40"/>
    </w:pPr>
  </w:style>
  <w:style w:type="paragraph" w:customStyle="1" w:styleId="Tabulkapsmeno2text">
    <w:name w:val="Tabulka písmeno2 text"/>
    <w:basedOn w:val="Text"/>
    <w:pPr>
      <w:numPr>
        <w:numId w:val="23"/>
      </w:numPr>
      <w:spacing w:before="40" w:after="40"/>
    </w:pPr>
  </w:style>
  <w:style w:type="paragraph" w:customStyle="1" w:styleId="Tabulkatuntext">
    <w:name w:val="Tabulka tučný text"/>
    <w:basedOn w:val="Text"/>
    <w:pPr>
      <w:spacing w:before="40" w:after="40"/>
    </w:pPr>
    <w:rPr>
      <w:b/>
    </w:rPr>
  </w:style>
  <w:style w:type="paragraph" w:customStyle="1" w:styleId="Tabulkatuntextnasted">
    <w:name w:val="Tabulka tučný text na střed"/>
    <w:basedOn w:val="Text"/>
    <w:pPr>
      <w:spacing w:before="40" w:after="40"/>
      <w:jc w:val="center"/>
    </w:pPr>
    <w:rPr>
      <w:b/>
    </w:r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
    <w:name w:val="Tučný text"/>
    <w:basedOn w:val="Text"/>
    <w:pPr>
      <w:spacing w:after="120"/>
    </w:pPr>
    <w:rPr>
      <w:b/>
      <w:snapToGrid w:val="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Vbornadpis">
    <w:name w:val="Výbor nadpis"/>
    <w:basedOn w:val="Text"/>
    <w:pPr>
      <w:widowControl/>
      <w:spacing w:after="120"/>
      <w:jc w:val="center"/>
    </w:pPr>
    <w:rPr>
      <w:b/>
      <w:noProof w:val="0"/>
      <w:sz w:val="32"/>
    </w:rPr>
  </w:style>
  <w:style w:type="paragraph" w:customStyle="1" w:styleId="Vborobdr">
    <w:name w:val="Výbor obdrží"/>
    <w:basedOn w:val="Text"/>
    <w:pPr>
      <w:widowControl/>
      <w:spacing w:after="120"/>
      <w:ind w:left="851" w:hanging="851"/>
      <w:jc w:val="left"/>
    </w:pPr>
    <w:rPr>
      <w:noProof w:val="0"/>
      <w:sz w:val="20"/>
    </w:rPr>
  </w:style>
  <w:style w:type="paragraph" w:customStyle="1" w:styleId="Vborprogram">
    <w:name w:val="Výbor program"/>
    <w:basedOn w:val="Text"/>
    <w:pPr>
      <w:spacing w:before="960" w:after="240"/>
    </w:pPr>
    <w:rPr>
      <w:b/>
    </w:rPr>
  </w:style>
  <w:style w:type="paragraph" w:customStyle="1" w:styleId="Vbortextpozvnky">
    <w:name w:val="Výbor text pozvánky"/>
    <w:basedOn w:val="Text"/>
    <w:pPr>
      <w:widowControl/>
      <w:spacing w:after="120"/>
      <w:jc w:val="center"/>
    </w:pPr>
    <w:rPr>
      <w:noProof w:val="0"/>
      <w:sz w:val="28"/>
    </w:rPr>
  </w:style>
  <w:style w:type="paragraph" w:customStyle="1" w:styleId="Vbortuntextpozvnky">
    <w:name w:val="Výbor tučný text pozvánky"/>
    <w:basedOn w:val="Text"/>
    <w:pPr>
      <w:widowControl/>
      <w:spacing w:after="120"/>
      <w:jc w:val="center"/>
    </w:pPr>
    <w:rPr>
      <w:b/>
      <w:noProof w:val="0"/>
      <w:sz w:val="28"/>
    </w:rPr>
  </w:style>
  <w:style w:type="paragraph" w:customStyle="1" w:styleId="Vborhlasovn">
    <w:name w:val="Výbor hlasování"/>
    <w:basedOn w:val="Text"/>
    <w:pPr>
      <w:widowControl/>
    </w:pPr>
    <w:rPr>
      <w:noProof w:val="0"/>
      <w:szCs w:val="22"/>
    </w:rPr>
  </w:style>
  <w:style w:type="paragraph" w:customStyle="1" w:styleId="Vbornzev">
    <w:name w:val="Výbor název"/>
    <w:basedOn w:val="Text"/>
    <w:pPr>
      <w:widowControl/>
      <w:spacing w:before="240" w:after="240"/>
    </w:pPr>
    <w:rPr>
      <w:b/>
      <w:noProof w:val="0"/>
      <w:szCs w:val="22"/>
    </w:rPr>
  </w:style>
  <w:style w:type="paragraph" w:customStyle="1" w:styleId="Vbornzevusnesen">
    <w:name w:val="Výbor název usnesení"/>
    <w:basedOn w:val="Text"/>
    <w:pPr>
      <w:spacing w:before="120" w:after="120"/>
      <w:ind w:left="1701" w:hanging="1701"/>
    </w:pPr>
    <w:rPr>
      <w:b/>
    </w:rPr>
  </w:style>
  <w:style w:type="paragraph" w:customStyle="1" w:styleId="Vborodpovdatermn">
    <w:name w:val="Výbor odpovídá a termín"/>
    <w:basedOn w:val="Text"/>
    <w:pPr>
      <w:tabs>
        <w:tab w:val="left" w:pos="6521"/>
      </w:tabs>
      <w:spacing w:before="240"/>
    </w:pPr>
    <w:rPr>
      <w:szCs w:val="22"/>
    </w:rPr>
  </w:style>
  <w:style w:type="paragraph" w:customStyle="1" w:styleId="Vbordekretjmno">
    <w:name w:val="Výbor dekret jméno"/>
    <w:basedOn w:val="Text"/>
    <w:pPr>
      <w:spacing w:before="600" w:after="1200"/>
      <w:jc w:val="center"/>
    </w:pPr>
    <w:rPr>
      <w:b/>
      <w:i/>
      <w:sz w:val="52"/>
    </w:rPr>
  </w:style>
  <w:style w:type="paragraph" w:customStyle="1" w:styleId="Vbordekretmstoadatum">
    <w:name w:val="Výbor dekret místo a datum"/>
    <w:basedOn w:val="Text"/>
    <w:pPr>
      <w:spacing w:before="1200" w:after="1600"/>
      <w:jc w:val="center"/>
    </w:pPr>
    <w:rPr>
      <w:sz w:val="28"/>
    </w:rPr>
  </w:style>
  <w:style w:type="paragraph" w:customStyle="1" w:styleId="Vbordekretnadpis">
    <w:name w:val="Výbor dekret nadpis"/>
    <w:basedOn w:val="Text"/>
    <w:pPr>
      <w:spacing w:before="1000" w:after="600"/>
      <w:jc w:val="center"/>
    </w:pPr>
    <w:rPr>
      <w:b/>
      <w:bCs/>
      <w:color w:val="333399"/>
      <w:sz w:val="56"/>
    </w:rPr>
  </w:style>
  <w:style w:type="paragraph" w:customStyle="1" w:styleId="Vbordekretnzev">
    <w:name w:val="Výbor dekret název"/>
    <w:basedOn w:val="Text"/>
    <w:pPr>
      <w:jc w:val="center"/>
    </w:pPr>
    <w:rPr>
      <w:b/>
      <w:i/>
      <w:color w:val="FF0000"/>
      <w:sz w:val="36"/>
    </w:rPr>
  </w:style>
  <w:style w:type="paragraph" w:customStyle="1" w:styleId="Vbordekretoznmen">
    <w:name w:val="Výbor dekret oznámení"/>
    <w:basedOn w:val="Text"/>
    <w:pPr>
      <w:jc w:val="center"/>
    </w:pPr>
    <w:rPr>
      <w:color w:val="333399"/>
      <w:sz w:val="36"/>
    </w:rPr>
  </w:style>
  <w:style w:type="paragraph" w:customStyle="1" w:styleId="Vbordekretpodpis">
    <w:name w:val="Výbor dekret podpis"/>
    <w:basedOn w:val="Text"/>
    <w:pPr>
      <w:jc w:val="center"/>
    </w:pPr>
    <w:rPr>
      <w:sz w:val="28"/>
    </w:rPr>
  </w:style>
  <w:style w:type="paragraph" w:customStyle="1" w:styleId="Dopisspozdravem">
    <w:name w:val="Dopis s pozdravem"/>
    <w:basedOn w:val="Text"/>
    <w:pPr>
      <w:spacing w:before="240" w:after="960"/>
      <w:jc w:val="left"/>
    </w:pPr>
  </w:style>
  <w:style w:type="paragraph" w:styleId="Zhlav">
    <w:name w:val="header"/>
    <w:basedOn w:val="Normln"/>
    <w:rsid w:val="00FD67F2"/>
    <w:pPr>
      <w:tabs>
        <w:tab w:val="center" w:pos="4536"/>
        <w:tab w:val="right" w:pos="9072"/>
      </w:tabs>
    </w:pPr>
  </w:style>
  <w:style w:type="paragraph" w:styleId="Zpat">
    <w:name w:val="footer"/>
    <w:basedOn w:val="Normln"/>
    <w:rsid w:val="00FD67F2"/>
    <w:pPr>
      <w:tabs>
        <w:tab w:val="center" w:pos="4536"/>
        <w:tab w:val="right" w:pos="9072"/>
      </w:tabs>
    </w:pPr>
  </w:style>
  <w:style w:type="paragraph" w:customStyle="1" w:styleId="Podtrennad">
    <w:name w:val="Podtržení nad"/>
    <w:basedOn w:val="Text"/>
    <w:rsid w:val="002606E9"/>
    <w:pPr>
      <w:pBdr>
        <w:top w:val="single" w:sz="4" w:space="1" w:color="auto"/>
      </w:pBdr>
    </w:pPr>
    <w:rPr>
      <w:sz w:val="16"/>
    </w:rPr>
  </w:style>
  <w:style w:type="paragraph" w:styleId="Odstavecseseznamem">
    <w:name w:val="List Paragraph"/>
    <w:basedOn w:val="Normln"/>
    <w:uiPriority w:val="34"/>
    <w:qFormat/>
    <w:rsid w:val="002606E9"/>
    <w:pPr>
      <w:ind w:left="708"/>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character" w:styleId="Hypertextovodkaz">
    <w:name w:val="Hyperlink"/>
    <w:rsid w:val="00D717DC"/>
    <w:rPr>
      <w:color w:val="0000FF"/>
      <w:u w:val="single"/>
    </w:rPr>
  </w:style>
  <w:style w:type="paragraph" w:styleId="Textbubliny">
    <w:name w:val="Balloon Text"/>
    <w:basedOn w:val="Normln"/>
    <w:link w:val="TextbublinyChar"/>
    <w:rsid w:val="00CC1A4B"/>
    <w:rPr>
      <w:rFonts w:ascii="Tahoma" w:hAnsi="Tahoma" w:cs="Tahoma"/>
      <w:sz w:val="16"/>
      <w:szCs w:val="16"/>
    </w:rPr>
  </w:style>
  <w:style w:type="character" w:customStyle="1" w:styleId="TextbublinyChar">
    <w:name w:val="Text bubliny Char"/>
    <w:link w:val="Textbubliny"/>
    <w:rsid w:val="00CC1A4B"/>
    <w:rPr>
      <w:rFonts w:ascii="Tahoma" w:hAnsi="Tahoma" w:cs="Tahoma"/>
      <w:sz w:val="16"/>
      <w:szCs w:val="16"/>
    </w:rPr>
  </w:style>
  <w:style w:type="paragraph" w:styleId="Normlnweb">
    <w:name w:val="Normal (Web)"/>
    <w:basedOn w:val="Normln"/>
    <w:uiPriority w:val="99"/>
    <w:unhideWhenUsed/>
    <w:rsid w:val="00A775DB"/>
    <w:pPr>
      <w:spacing w:before="100" w:beforeAutospacing="1" w:after="100" w:afterAutospacing="1"/>
    </w:pPr>
  </w:style>
  <w:style w:type="paragraph" w:customStyle="1" w:styleId="Normal">
    <w:name w:val="[Normal]"/>
    <w:rsid w:val="000A1B41"/>
    <w:pPr>
      <w:widowControl w:val="0"/>
      <w:autoSpaceDE w:val="0"/>
      <w:autoSpaceDN w:val="0"/>
      <w:adjustRightInd w:val="0"/>
    </w:pPr>
    <w:rPr>
      <w:rFonts w:ascii="Arial" w:hAnsi="Arial" w:cs="Arial"/>
      <w:sz w:val="24"/>
      <w:szCs w:val="24"/>
    </w:rPr>
  </w:style>
  <w:style w:type="character" w:customStyle="1" w:styleId="Text111Char">
    <w:name w:val="Text 1.1.1 Char"/>
    <w:link w:val="Text111"/>
    <w:qFormat/>
    <w:rsid w:val="00C46A91"/>
  </w:style>
  <w:style w:type="paragraph" w:customStyle="1" w:styleId="Text111">
    <w:name w:val="Text 1.1.1"/>
    <w:basedOn w:val="Normln"/>
    <w:link w:val="Text111Char"/>
    <w:qFormat/>
    <w:rsid w:val="00C46A91"/>
    <w:pPr>
      <w:spacing w:before="120" w:after="120"/>
      <w:ind w:left="1843"/>
      <w:jc w:val="both"/>
    </w:pPr>
    <w:rPr>
      <w:sz w:val="20"/>
      <w:szCs w:val="20"/>
    </w:rPr>
  </w:style>
  <w:style w:type="paragraph" w:customStyle="1" w:styleId="Hlavikapid1">
    <w:name w:val="Hlavička pid1"/>
    <w:basedOn w:val="Text"/>
    <w:rsid w:val="00143F95"/>
    <w:pPr>
      <w:jc w:val="right"/>
    </w:pPr>
    <w:rPr>
      <w:rFonts w:ascii="CKKrausSmall" w:hAnsi="CKKrausSmall"/>
      <w:noProof w:val="0"/>
      <w:sz w:val="20"/>
      <w:szCs w:val="40"/>
    </w:rPr>
  </w:style>
  <w:style w:type="paragraph" w:customStyle="1" w:styleId="Hlavikapid2">
    <w:name w:val="Hlavička pid2"/>
    <w:basedOn w:val="Text"/>
    <w:rsid w:val="00143F95"/>
    <w:pPr>
      <w:jc w:val="right"/>
    </w:pPr>
    <w:rPr>
      <w:rFonts w:cs="Arial"/>
      <w:b/>
      <w:noProof w:val="0"/>
      <w:sz w:val="20"/>
    </w:rPr>
  </w:style>
  <w:style w:type="paragraph" w:customStyle="1" w:styleId="Hlavikabznak1">
    <w:name w:val="Hlavička b_znak1"/>
    <w:basedOn w:val="Normln"/>
    <w:rsid w:val="00B8655A"/>
    <w:pPr>
      <w:widowControl w:val="0"/>
      <w:jc w:val="both"/>
    </w:pPr>
    <w:rPr>
      <w:rFonts w:ascii="Arial" w:hAnsi="Arial"/>
      <w:sz w:val="18"/>
      <w:szCs w:val="20"/>
    </w:rPr>
  </w:style>
  <w:style w:type="paragraph" w:customStyle="1" w:styleId="Default">
    <w:name w:val="Default"/>
    <w:rsid w:val="000C524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505">
      <w:bodyDiv w:val="1"/>
      <w:marLeft w:val="0"/>
      <w:marRight w:val="0"/>
      <w:marTop w:val="0"/>
      <w:marBottom w:val="0"/>
      <w:divBdr>
        <w:top w:val="none" w:sz="0" w:space="0" w:color="auto"/>
        <w:left w:val="none" w:sz="0" w:space="0" w:color="auto"/>
        <w:bottom w:val="none" w:sz="0" w:space="0" w:color="auto"/>
        <w:right w:val="none" w:sz="0" w:space="0" w:color="auto"/>
      </w:divBdr>
    </w:div>
    <w:div w:id="425615098">
      <w:bodyDiv w:val="1"/>
      <w:marLeft w:val="0"/>
      <w:marRight w:val="0"/>
      <w:marTop w:val="0"/>
      <w:marBottom w:val="0"/>
      <w:divBdr>
        <w:top w:val="none" w:sz="0" w:space="0" w:color="auto"/>
        <w:left w:val="none" w:sz="0" w:space="0" w:color="auto"/>
        <w:bottom w:val="none" w:sz="0" w:space="0" w:color="auto"/>
        <w:right w:val="none" w:sz="0" w:space="0" w:color="auto"/>
      </w:divBdr>
    </w:div>
    <w:div w:id="444425369">
      <w:bodyDiv w:val="1"/>
      <w:marLeft w:val="0"/>
      <w:marRight w:val="0"/>
      <w:marTop w:val="0"/>
      <w:marBottom w:val="0"/>
      <w:divBdr>
        <w:top w:val="none" w:sz="0" w:space="0" w:color="auto"/>
        <w:left w:val="none" w:sz="0" w:space="0" w:color="auto"/>
        <w:bottom w:val="none" w:sz="0" w:space="0" w:color="auto"/>
        <w:right w:val="none" w:sz="0" w:space="0" w:color="auto"/>
      </w:divBdr>
    </w:div>
    <w:div w:id="455871324">
      <w:bodyDiv w:val="1"/>
      <w:marLeft w:val="0"/>
      <w:marRight w:val="0"/>
      <w:marTop w:val="0"/>
      <w:marBottom w:val="0"/>
      <w:divBdr>
        <w:top w:val="none" w:sz="0" w:space="0" w:color="auto"/>
        <w:left w:val="none" w:sz="0" w:space="0" w:color="auto"/>
        <w:bottom w:val="none" w:sz="0" w:space="0" w:color="auto"/>
        <w:right w:val="none" w:sz="0" w:space="0" w:color="auto"/>
      </w:divBdr>
    </w:div>
    <w:div w:id="509025846">
      <w:bodyDiv w:val="1"/>
      <w:marLeft w:val="0"/>
      <w:marRight w:val="0"/>
      <w:marTop w:val="0"/>
      <w:marBottom w:val="0"/>
      <w:divBdr>
        <w:top w:val="none" w:sz="0" w:space="0" w:color="auto"/>
        <w:left w:val="none" w:sz="0" w:space="0" w:color="auto"/>
        <w:bottom w:val="none" w:sz="0" w:space="0" w:color="auto"/>
        <w:right w:val="none" w:sz="0" w:space="0" w:color="auto"/>
      </w:divBdr>
      <w:divsChild>
        <w:div w:id="1936477667">
          <w:marLeft w:val="1166"/>
          <w:marRight w:val="0"/>
          <w:marTop w:val="0"/>
          <w:marBottom w:val="120"/>
          <w:divBdr>
            <w:top w:val="none" w:sz="0" w:space="0" w:color="auto"/>
            <w:left w:val="none" w:sz="0" w:space="0" w:color="auto"/>
            <w:bottom w:val="none" w:sz="0" w:space="0" w:color="auto"/>
            <w:right w:val="none" w:sz="0" w:space="0" w:color="auto"/>
          </w:divBdr>
        </w:div>
      </w:divsChild>
    </w:div>
    <w:div w:id="509610835">
      <w:bodyDiv w:val="1"/>
      <w:marLeft w:val="0"/>
      <w:marRight w:val="0"/>
      <w:marTop w:val="0"/>
      <w:marBottom w:val="0"/>
      <w:divBdr>
        <w:top w:val="none" w:sz="0" w:space="0" w:color="auto"/>
        <w:left w:val="none" w:sz="0" w:space="0" w:color="auto"/>
        <w:bottom w:val="none" w:sz="0" w:space="0" w:color="auto"/>
        <w:right w:val="none" w:sz="0" w:space="0" w:color="auto"/>
      </w:divBdr>
    </w:div>
    <w:div w:id="656228638">
      <w:bodyDiv w:val="1"/>
      <w:marLeft w:val="0"/>
      <w:marRight w:val="0"/>
      <w:marTop w:val="0"/>
      <w:marBottom w:val="0"/>
      <w:divBdr>
        <w:top w:val="none" w:sz="0" w:space="0" w:color="auto"/>
        <w:left w:val="none" w:sz="0" w:space="0" w:color="auto"/>
        <w:bottom w:val="none" w:sz="0" w:space="0" w:color="auto"/>
        <w:right w:val="none" w:sz="0" w:space="0" w:color="auto"/>
      </w:divBdr>
    </w:div>
    <w:div w:id="971053972">
      <w:bodyDiv w:val="1"/>
      <w:marLeft w:val="0"/>
      <w:marRight w:val="0"/>
      <w:marTop w:val="0"/>
      <w:marBottom w:val="0"/>
      <w:divBdr>
        <w:top w:val="none" w:sz="0" w:space="0" w:color="auto"/>
        <w:left w:val="none" w:sz="0" w:space="0" w:color="auto"/>
        <w:bottom w:val="none" w:sz="0" w:space="0" w:color="auto"/>
        <w:right w:val="none" w:sz="0" w:space="0" w:color="auto"/>
      </w:divBdr>
      <w:divsChild>
        <w:div w:id="798570491">
          <w:marLeft w:val="446"/>
          <w:marRight w:val="0"/>
          <w:marTop w:val="0"/>
          <w:marBottom w:val="0"/>
          <w:divBdr>
            <w:top w:val="none" w:sz="0" w:space="0" w:color="auto"/>
            <w:left w:val="none" w:sz="0" w:space="0" w:color="auto"/>
            <w:bottom w:val="none" w:sz="0" w:space="0" w:color="auto"/>
            <w:right w:val="none" w:sz="0" w:space="0" w:color="auto"/>
          </w:divBdr>
        </w:div>
      </w:divsChild>
    </w:div>
    <w:div w:id="14977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1E9F5-8466-4112-A9DB-D1B0D1D9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14790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Vantuchová Jana</dc:creator>
  <cp:keywords/>
  <cp:lastModifiedBy>Seidlová Aneta</cp:lastModifiedBy>
  <cp:revision>2</cp:revision>
  <cp:lastPrinted>2019-04-29T04:40:00Z</cp:lastPrinted>
  <dcterms:created xsi:type="dcterms:W3CDTF">2019-09-30T07:03:00Z</dcterms:created>
  <dcterms:modified xsi:type="dcterms:W3CDTF">2019-09-30T07:03:00Z</dcterms:modified>
</cp:coreProperties>
</file>