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C91C" w14:textId="77777777" w:rsidR="00C921B9" w:rsidRPr="00843C23" w:rsidRDefault="00C921B9" w:rsidP="00C921B9">
      <w:pPr>
        <w:pStyle w:val="Bezpradadvodovzprva"/>
        <w:spacing w:after="240"/>
        <w:rPr>
          <w:rFonts w:cs="Arial"/>
        </w:rPr>
      </w:pPr>
      <w:r w:rsidRPr="00843C23">
        <w:rPr>
          <w:rFonts w:cs="Arial"/>
        </w:rPr>
        <w:t>Důvodová</w:t>
      </w:r>
      <w:r w:rsidRPr="00843C23">
        <w:rPr>
          <w:rFonts w:eastAsia="Arial" w:cs="Arial"/>
        </w:rPr>
        <w:t xml:space="preserve"> </w:t>
      </w:r>
      <w:r w:rsidRPr="00843C23">
        <w:rPr>
          <w:rFonts w:cs="Arial"/>
        </w:rPr>
        <w:t>zpráva</w:t>
      </w:r>
    </w:p>
    <w:p w14:paraId="30F3DD6F" w14:textId="7A001A57" w:rsidR="00EB0C67" w:rsidRDefault="00EB0C67" w:rsidP="009F7A2A">
      <w:pPr>
        <w:spacing w:after="120"/>
        <w:jc w:val="both"/>
        <w:rPr>
          <w:rFonts w:ascii="Arial" w:hAnsi="Arial" w:cs="Arial"/>
        </w:rPr>
      </w:pPr>
      <w:r>
        <w:rPr>
          <w:rFonts w:ascii="Arial" w:hAnsi="Arial" w:cs="Arial"/>
        </w:rPr>
        <w:t xml:space="preserve">Zastupitelstvo Olomouckého kraje svým usnesením č. </w:t>
      </w:r>
      <w:r w:rsidRPr="00EB0C67">
        <w:rPr>
          <w:rFonts w:ascii="Arial" w:hAnsi="Arial" w:cs="Arial"/>
        </w:rPr>
        <w:t>UZ/20/45/2024</w:t>
      </w:r>
      <w:r>
        <w:rPr>
          <w:rFonts w:ascii="Arial" w:hAnsi="Arial" w:cs="Arial"/>
        </w:rPr>
        <w:t xml:space="preserve"> ze dne 17. 6. 2024 </w:t>
      </w:r>
      <w:r w:rsidRPr="003B57AF">
        <w:rPr>
          <w:rFonts w:ascii="Arial" w:hAnsi="Arial" w:cs="Arial"/>
          <w:b/>
          <w:bCs/>
        </w:rPr>
        <w:t xml:space="preserve">rozhodlo o poskytnutí finančního daru subjektům Střední Morava – Sdružení cestovního ruchu a </w:t>
      </w:r>
      <w:r w:rsidRPr="00CF74BE">
        <w:rPr>
          <w:rFonts w:ascii="Arial" w:hAnsi="Arial" w:cs="Arial"/>
          <w:b/>
          <w:bCs/>
          <w:u w:val="single"/>
        </w:rPr>
        <w:t>Jeseníky – Sdružení cestovního ruchu, z. s.</w:t>
      </w:r>
      <w:r w:rsidRPr="003B57AF">
        <w:rPr>
          <w:rFonts w:ascii="Arial" w:hAnsi="Arial" w:cs="Arial"/>
          <w:b/>
          <w:bCs/>
        </w:rPr>
        <w:t xml:space="preserve"> </w:t>
      </w:r>
      <w:r w:rsidR="00DF4145" w:rsidRPr="003B57AF">
        <w:rPr>
          <w:rFonts w:ascii="Arial" w:hAnsi="Arial" w:cs="Arial"/>
          <w:b/>
          <w:bCs/>
        </w:rPr>
        <w:t>ve výši 1 000 000 Kč</w:t>
      </w:r>
      <w:r w:rsidR="00DF4145">
        <w:rPr>
          <w:rFonts w:ascii="Arial" w:hAnsi="Arial" w:cs="Arial"/>
        </w:rPr>
        <w:t xml:space="preserve"> pro každé sdružení za účelem kofinancování projektu, na který obě sdružení získala dotaci z rozpočtu Ministerstva pro místní rozvoj. </w:t>
      </w:r>
    </w:p>
    <w:p w14:paraId="739BF26B" w14:textId="17F7CAD6" w:rsidR="00B022D4" w:rsidRDefault="00DF4145" w:rsidP="004B3E25">
      <w:pPr>
        <w:spacing w:after="120"/>
        <w:jc w:val="both"/>
        <w:rPr>
          <w:rFonts w:ascii="Arial" w:hAnsi="Arial" w:cs="Arial"/>
        </w:rPr>
      </w:pPr>
      <w:r w:rsidRPr="006F3AE8">
        <w:rPr>
          <w:rFonts w:ascii="Arial" w:hAnsi="Arial" w:cs="Arial"/>
          <w:b/>
          <w:bCs/>
        </w:rPr>
        <w:t>Střední Morava – Sdružení cestovního ruchu</w:t>
      </w:r>
      <w:r>
        <w:rPr>
          <w:rFonts w:ascii="Arial" w:hAnsi="Arial" w:cs="Arial"/>
        </w:rPr>
        <w:t xml:space="preserve"> však před podpisem darovací smlouvy upozornilo oddělení cestovního ruchu a vnějších vztahů na skutečnost, že s ohledem na dvouletou realizaci projektu není možné, aby dodrželo smluvní podmínku předložení </w:t>
      </w:r>
      <w:r w:rsidR="000B1697" w:rsidRPr="00BC767A">
        <w:rPr>
          <w:rFonts w:ascii="Arial" w:hAnsi="Arial" w:cs="Arial"/>
        </w:rPr>
        <w:t>písemn</w:t>
      </w:r>
      <w:r w:rsidR="000B1697">
        <w:rPr>
          <w:rFonts w:ascii="Arial" w:hAnsi="Arial" w:cs="Arial"/>
        </w:rPr>
        <w:t>é</w:t>
      </w:r>
      <w:r w:rsidR="000B1697" w:rsidRPr="00BC767A">
        <w:rPr>
          <w:rFonts w:ascii="Arial" w:hAnsi="Arial" w:cs="Arial"/>
        </w:rPr>
        <w:t xml:space="preserve"> zpráv</w:t>
      </w:r>
      <w:r w:rsidR="000B1697">
        <w:rPr>
          <w:rFonts w:ascii="Arial" w:hAnsi="Arial" w:cs="Arial"/>
        </w:rPr>
        <w:t>y </w:t>
      </w:r>
      <w:r w:rsidR="000B1697" w:rsidRPr="00BC767A">
        <w:rPr>
          <w:rFonts w:ascii="Arial" w:hAnsi="Arial" w:cs="Arial"/>
        </w:rPr>
        <w:t>o použití daru</w:t>
      </w:r>
      <w:r w:rsidR="000B1697">
        <w:rPr>
          <w:rFonts w:ascii="Arial" w:hAnsi="Arial" w:cs="Arial"/>
        </w:rPr>
        <w:t xml:space="preserve"> </w:t>
      </w:r>
      <w:r>
        <w:rPr>
          <w:rFonts w:ascii="Arial" w:hAnsi="Arial" w:cs="Arial"/>
        </w:rPr>
        <w:t>do 31. 12. 2024</w:t>
      </w:r>
      <w:r w:rsidR="00B022D4">
        <w:rPr>
          <w:rFonts w:ascii="Arial" w:hAnsi="Arial" w:cs="Arial"/>
        </w:rPr>
        <w:t xml:space="preserve"> (řešeno </w:t>
      </w:r>
      <w:r w:rsidR="003C6E7D">
        <w:rPr>
          <w:rFonts w:ascii="Arial" w:hAnsi="Arial" w:cs="Arial"/>
        </w:rPr>
        <w:t xml:space="preserve">už </w:t>
      </w:r>
      <w:r w:rsidR="00B022D4">
        <w:rPr>
          <w:rFonts w:ascii="Arial" w:hAnsi="Arial" w:cs="Arial"/>
        </w:rPr>
        <w:t>pod bodem 2.1. dnešní schůze rady)</w:t>
      </w:r>
      <w:r>
        <w:rPr>
          <w:rFonts w:ascii="Arial" w:hAnsi="Arial" w:cs="Arial"/>
        </w:rPr>
        <w:t xml:space="preserve">. </w:t>
      </w:r>
    </w:p>
    <w:p w14:paraId="21FB12D9" w14:textId="712355B5" w:rsidR="004B3E25" w:rsidRDefault="00DF4145" w:rsidP="004B3E25">
      <w:pPr>
        <w:spacing w:after="120"/>
        <w:jc w:val="both"/>
        <w:rPr>
          <w:rFonts w:ascii="Arial" w:hAnsi="Arial" w:cs="Arial"/>
        </w:rPr>
      </w:pPr>
      <w:r w:rsidRPr="006F3AE8">
        <w:rPr>
          <w:rFonts w:ascii="Arial" w:hAnsi="Arial" w:cs="Arial"/>
          <w:b/>
          <w:bCs/>
        </w:rPr>
        <w:t>Jeseníky – Sdružení cestovního ruchu,</w:t>
      </w:r>
      <w:r w:rsidR="006F3AE8">
        <w:rPr>
          <w:rFonts w:ascii="Arial" w:hAnsi="Arial" w:cs="Arial"/>
          <w:b/>
          <w:bCs/>
        </w:rPr>
        <w:t> </w:t>
      </w:r>
      <w:r w:rsidRPr="006F3AE8">
        <w:rPr>
          <w:rFonts w:ascii="Arial" w:hAnsi="Arial" w:cs="Arial"/>
          <w:b/>
          <w:bCs/>
        </w:rPr>
        <w:t>z.</w:t>
      </w:r>
      <w:r w:rsidR="006F3AE8" w:rsidRPr="006F3AE8">
        <w:rPr>
          <w:rFonts w:ascii="Arial" w:hAnsi="Arial" w:cs="Arial"/>
          <w:b/>
          <w:bCs/>
        </w:rPr>
        <w:t> </w:t>
      </w:r>
      <w:r w:rsidRPr="006F3AE8">
        <w:rPr>
          <w:rFonts w:ascii="Arial" w:hAnsi="Arial" w:cs="Arial"/>
          <w:b/>
          <w:bCs/>
        </w:rPr>
        <w:t>s.</w:t>
      </w:r>
      <w:r>
        <w:rPr>
          <w:rFonts w:ascii="Arial" w:hAnsi="Arial" w:cs="Arial"/>
        </w:rPr>
        <w:t xml:space="preserve"> potvrdilo, že se nachází ve stejné situaci. Po prověření záležitosti s Centrálou cestovního ruchu Olomouckého kraje, s. r. o. a po ověření příslušných termínů v dokumentu Rozhodnutí o poskytnutí dotace vydaného Ministerstvem pro místní rozvoj</w:t>
      </w:r>
      <w:r w:rsidR="001D7BFF">
        <w:rPr>
          <w:rFonts w:ascii="Arial" w:hAnsi="Arial" w:cs="Arial"/>
        </w:rPr>
        <w:t xml:space="preserve"> pro obě sdružení</w:t>
      </w:r>
      <w:r>
        <w:rPr>
          <w:rFonts w:ascii="Arial" w:hAnsi="Arial" w:cs="Arial"/>
        </w:rPr>
        <w:t xml:space="preserve"> je nezbytné termín </w:t>
      </w:r>
      <w:r w:rsidR="001D7BFF">
        <w:rPr>
          <w:rFonts w:ascii="Arial" w:hAnsi="Arial" w:cs="Arial"/>
        </w:rPr>
        <w:t xml:space="preserve">pro </w:t>
      </w:r>
      <w:r w:rsidR="00BC767A" w:rsidRPr="00BC767A">
        <w:rPr>
          <w:rFonts w:ascii="Arial" w:hAnsi="Arial" w:cs="Arial"/>
        </w:rPr>
        <w:t>předlož</w:t>
      </w:r>
      <w:r w:rsidR="00BC767A">
        <w:rPr>
          <w:rFonts w:ascii="Arial" w:hAnsi="Arial" w:cs="Arial"/>
        </w:rPr>
        <w:t>ení</w:t>
      </w:r>
      <w:r w:rsidR="00BC767A" w:rsidRPr="00BC767A">
        <w:rPr>
          <w:rFonts w:ascii="Arial" w:hAnsi="Arial" w:cs="Arial"/>
        </w:rPr>
        <w:t xml:space="preserve"> písemn</w:t>
      </w:r>
      <w:r w:rsidR="00BC767A">
        <w:rPr>
          <w:rFonts w:ascii="Arial" w:hAnsi="Arial" w:cs="Arial"/>
        </w:rPr>
        <w:t>é</w:t>
      </w:r>
      <w:r w:rsidR="00BC767A" w:rsidRPr="00BC767A">
        <w:rPr>
          <w:rFonts w:ascii="Arial" w:hAnsi="Arial" w:cs="Arial"/>
        </w:rPr>
        <w:t xml:space="preserve"> zpráv</w:t>
      </w:r>
      <w:r w:rsidR="00BC767A">
        <w:rPr>
          <w:rFonts w:ascii="Arial" w:hAnsi="Arial" w:cs="Arial"/>
        </w:rPr>
        <w:t>y</w:t>
      </w:r>
      <w:r w:rsidR="0067485A">
        <w:rPr>
          <w:rFonts w:ascii="Arial" w:hAnsi="Arial" w:cs="Arial"/>
        </w:rPr>
        <w:t> </w:t>
      </w:r>
      <w:r w:rsidR="00BC767A" w:rsidRPr="00BC767A">
        <w:rPr>
          <w:rFonts w:ascii="Arial" w:hAnsi="Arial" w:cs="Arial"/>
        </w:rPr>
        <w:t>o použití daru</w:t>
      </w:r>
      <w:r w:rsidR="00BC767A">
        <w:rPr>
          <w:rFonts w:ascii="Arial" w:hAnsi="Arial" w:cs="Arial"/>
        </w:rPr>
        <w:t xml:space="preserve"> (</w:t>
      </w:r>
      <w:r w:rsidR="00BC767A" w:rsidRPr="0067485A">
        <w:rPr>
          <w:rFonts w:ascii="Arial" w:hAnsi="Arial" w:cs="Arial"/>
          <w:b/>
          <w:bCs/>
        </w:rPr>
        <w:t>čl. II</w:t>
      </w:r>
      <w:r w:rsidR="0067485A" w:rsidRPr="0067485A">
        <w:rPr>
          <w:rFonts w:ascii="Arial" w:hAnsi="Arial" w:cs="Arial"/>
          <w:b/>
          <w:bCs/>
        </w:rPr>
        <w:t>.</w:t>
      </w:r>
      <w:r w:rsidR="00BC767A" w:rsidRPr="0067485A">
        <w:rPr>
          <w:rFonts w:ascii="Arial" w:hAnsi="Arial" w:cs="Arial"/>
          <w:b/>
          <w:bCs/>
        </w:rPr>
        <w:t>, odstavec 3 darovací smlouvy</w:t>
      </w:r>
      <w:r w:rsidR="00BC767A">
        <w:rPr>
          <w:rFonts w:ascii="Arial" w:hAnsi="Arial" w:cs="Arial"/>
        </w:rPr>
        <w:t xml:space="preserve">) </w:t>
      </w:r>
      <w:r w:rsidR="0067485A">
        <w:rPr>
          <w:rFonts w:ascii="Arial" w:hAnsi="Arial" w:cs="Arial"/>
        </w:rPr>
        <w:t xml:space="preserve">u obou sdružení </w:t>
      </w:r>
      <w:r>
        <w:rPr>
          <w:rFonts w:ascii="Arial" w:hAnsi="Arial" w:cs="Arial"/>
        </w:rPr>
        <w:t>upravit</w:t>
      </w:r>
      <w:r w:rsidR="0067485A">
        <w:rPr>
          <w:rFonts w:ascii="Arial" w:hAnsi="Arial" w:cs="Arial"/>
        </w:rPr>
        <w:t xml:space="preserve">, a tedy posunout termín </w:t>
      </w:r>
      <w:r w:rsidR="0067485A" w:rsidRPr="0067485A">
        <w:rPr>
          <w:rFonts w:ascii="Arial" w:hAnsi="Arial" w:cs="Arial"/>
          <w:b/>
          <w:bCs/>
        </w:rPr>
        <w:t>na 31. 12. 2025</w:t>
      </w:r>
      <w:r>
        <w:rPr>
          <w:rFonts w:ascii="Arial" w:hAnsi="Arial" w:cs="Arial"/>
        </w:rPr>
        <w:t xml:space="preserve">. </w:t>
      </w:r>
    </w:p>
    <w:p w14:paraId="06399A6E" w14:textId="1E04B8BF" w:rsidR="004B3E25" w:rsidRDefault="004B3E25" w:rsidP="004B3E25">
      <w:pPr>
        <w:spacing w:after="120"/>
        <w:jc w:val="both"/>
        <w:rPr>
          <w:rFonts w:ascii="Arial" w:hAnsi="Arial" w:cs="Arial"/>
        </w:rPr>
      </w:pPr>
      <w:r>
        <w:rPr>
          <w:rFonts w:ascii="Arial" w:hAnsi="Arial" w:cs="Arial"/>
        </w:rPr>
        <w:t xml:space="preserve">V případě </w:t>
      </w:r>
      <w:r w:rsidRPr="00CF74BE">
        <w:rPr>
          <w:rFonts w:ascii="Arial" w:hAnsi="Arial" w:cs="Arial"/>
          <w:b/>
          <w:bCs/>
          <w:u w:val="single"/>
        </w:rPr>
        <w:t>Jeseníky – Sdružení cestovního ruchu, z. s.</w:t>
      </w:r>
      <w:r>
        <w:rPr>
          <w:rFonts w:ascii="Arial" w:hAnsi="Arial" w:cs="Arial"/>
        </w:rPr>
        <w:t xml:space="preserve"> </w:t>
      </w:r>
      <w:r w:rsidR="00F701A8">
        <w:rPr>
          <w:rFonts w:ascii="Arial" w:hAnsi="Arial" w:cs="Arial"/>
        </w:rPr>
        <w:t>je navrhováno</w:t>
      </w:r>
      <w:r>
        <w:rPr>
          <w:rFonts w:ascii="Arial" w:hAnsi="Arial" w:cs="Arial"/>
        </w:rPr>
        <w:t xml:space="preserve"> situaci </w:t>
      </w:r>
      <w:r w:rsidRPr="003C6E7D">
        <w:rPr>
          <w:rFonts w:ascii="Arial" w:hAnsi="Arial" w:cs="Arial"/>
          <w:b/>
          <w:bCs/>
        </w:rPr>
        <w:t>řešit</w:t>
      </w:r>
      <w:r w:rsidR="00CF74BE" w:rsidRPr="003C6E7D">
        <w:rPr>
          <w:rFonts w:ascii="Arial" w:hAnsi="Arial" w:cs="Arial"/>
          <w:b/>
          <w:bCs/>
        </w:rPr>
        <w:t xml:space="preserve"> uzavřením</w:t>
      </w:r>
      <w:r w:rsidRPr="003C6E7D">
        <w:rPr>
          <w:rFonts w:ascii="Arial" w:hAnsi="Arial" w:cs="Arial"/>
          <w:b/>
          <w:bCs/>
        </w:rPr>
        <w:t xml:space="preserve"> dodatk</w:t>
      </w:r>
      <w:r w:rsidR="00CF74BE" w:rsidRPr="003C6E7D">
        <w:rPr>
          <w:rFonts w:ascii="Arial" w:hAnsi="Arial" w:cs="Arial"/>
          <w:b/>
          <w:bCs/>
        </w:rPr>
        <w:t>u</w:t>
      </w:r>
      <w:r w:rsidRPr="003C6E7D">
        <w:rPr>
          <w:rFonts w:ascii="Arial" w:hAnsi="Arial" w:cs="Arial"/>
          <w:b/>
          <w:bCs/>
        </w:rPr>
        <w:t xml:space="preserve"> č. 1 k již uzavřené darovací smlouvě</w:t>
      </w:r>
      <w:r>
        <w:rPr>
          <w:rFonts w:ascii="Arial" w:hAnsi="Arial" w:cs="Arial"/>
        </w:rPr>
        <w:t xml:space="preserve">, který </w:t>
      </w:r>
      <w:r w:rsidRPr="00CF74BE">
        <w:rPr>
          <w:rFonts w:ascii="Arial" w:hAnsi="Arial" w:cs="Arial"/>
          <w:u w:val="single"/>
        </w:rPr>
        <w:t>upraví termín pro předložení písemné zprávy o použití daru</w:t>
      </w:r>
      <w:r>
        <w:rPr>
          <w:rFonts w:ascii="Arial" w:hAnsi="Arial" w:cs="Arial"/>
        </w:rPr>
        <w:t xml:space="preserve">. </w:t>
      </w:r>
    </w:p>
    <w:p w14:paraId="594997C8" w14:textId="011639FA" w:rsidR="00967318" w:rsidRPr="00967318" w:rsidRDefault="004B3E25" w:rsidP="004B3E25">
      <w:pPr>
        <w:spacing w:after="120"/>
        <w:jc w:val="both"/>
        <w:rPr>
          <w:rFonts w:ascii="Arial" w:hAnsi="Arial" w:cs="Arial"/>
          <w:b/>
          <w:bCs/>
        </w:rPr>
      </w:pPr>
      <w:r w:rsidRPr="00967318">
        <w:rPr>
          <w:rFonts w:ascii="Arial" w:hAnsi="Arial" w:cs="Arial"/>
          <w:b/>
          <w:bCs/>
        </w:rPr>
        <w:t>Původní termín pro předložení písemné zprávy</w:t>
      </w:r>
      <w:r w:rsidR="00967318" w:rsidRPr="00967318">
        <w:rPr>
          <w:rFonts w:ascii="Arial" w:hAnsi="Arial" w:cs="Arial"/>
          <w:b/>
          <w:bCs/>
        </w:rPr>
        <w:t xml:space="preserve"> o použití daru: </w:t>
      </w:r>
      <w:r w:rsidR="00967318" w:rsidRPr="00967318">
        <w:rPr>
          <w:rFonts w:ascii="Arial" w:hAnsi="Arial" w:cs="Arial"/>
          <w:b/>
          <w:bCs/>
        </w:rPr>
        <w:tab/>
        <w:t xml:space="preserve">31. 12. 2024 </w:t>
      </w:r>
    </w:p>
    <w:p w14:paraId="215B5460" w14:textId="4B359B4C" w:rsidR="00967318" w:rsidRPr="00967318" w:rsidRDefault="00967318" w:rsidP="004B3E25">
      <w:pPr>
        <w:spacing w:after="120"/>
        <w:jc w:val="both"/>
        <w:rPr>
          <w:rFonts w:ascii="Arial" w:hAnsi="Arial" w:cs="Arial"/>
          <w:b/>
          <w:bCs/>
        </w:rPr>
      </w:pPr>
      <w:r w:rsidRPr="00967318">
        <w:rPr>
          <w:rFonts w:ascii="Arial" w:hAnsi="Arial" w:cs="Arial"/>
          <w:b/>
          <w:bCs/>
        </w:rPr>
        <w:t xml:space="preserve">Nový termín pro předložení písemné zprávy o použití daru: </w:t>
      </w:r>
      <w:r w:rsidRPr="00967318">
        <w:rPr>
          <w:rFonts w:ascii="Arial" w:hAnsi="Arial" w:cs="Arial"/>
          <w:b/>
          <w:bCs/>
        </w:rPr>
        <w:tab/>
      </w:r>
      <w:r w:rsidRPr="00967318">
        <w:rPr>
          <w:rFonts w:ascii="Arial" w:hAnsi="Arial" w:cs="Arial"/>
          <w:b/>
          <w:bCs/>
        </w:rPr>
        <w:tab/>
        <w:t xml:space="preserve">31. 12. 2025  </w:t>
      </w:r>
    </w:p>
    <w:p w14:paraId="752AA0F1" w14:textId="77777777" w:rsidR="00F701A8" w:rsidRDefault="00F701A8" w:rsidP="004D14DB">
      <w:pPr>
        <w:jc w:val="both"/>
        <w:rPr>
          <w:rFonts w:ascii="Arial" w:hAnsi="Arial" w:cs="Arial"/>
          <w:b/>
          <w:bCs/>
        </w:rPr>
      </w:pPr>
    </w:p>
    <w:p w14:paraId="18BC76C5" w14:textId="0360E5E1" w:rsidR="00F701A8" w:rsidRPr="004D14DB" w:rsidRDefault="00F701A8" w:rsidP="004D14DB">
      <w:pPr>
        <w:jc w:val="both"/>
        <w:rPr>
          <w:rFonts w:ascii="Arial" w:hAnsi="Arial" w:cs="Arial"/>
          <w:b/>
          <w:bCs/>
        </w:rPr>
      </w:pPr>
      <w:r>
        <w:rPr>
          <w:rFonts w:ascii="Arial" w:hAnsi="Arial" w:cs="Arial"/>
          <w:b/>
          <w:bCs/>
        </w:rPr>
        <w:t xml:space="preserve">Rada Olomouckého kraje svým usnesením č. </w:t>
      </w:r>
      <w:r w:rsidRPr="00F701A8">
        <w:rPr>
          <w:rFonts w:ascii="Arial" w:hAnsi="Arial" w:cs="Arial"/>
          <w:b/>
          <w:bCs/>
        </w:rPr>
        <w:t xml:space="preserve">UR/115/12/2024 </w:t>
      </w:r>
      <w:r>
        <w:rPr>
          <w:rFonts w:ascii="Arial" w:hAnsi="Arial" w:cs="Arial"/>
          <w:b/>
          <w:bCs/>
        </w:rPr>
        <w:t xml:space="preserve">ze dne 26. 8. 2024 souhlasila s uzavřením dodatku č. 1 k darovací smlouvě č. </w:t>
      </w:r>
      <w:r w:rsidRPr="004B3E25">
        <w:rPr>
          <w:rFonts w:ascii="Arial" w:hAnsi="Arial" w:cs="Arial"/>
          <w:b/>
          <w:bCs/>
        </w:rPr>
        <w:t>2024/03482/OKH/DSM</w:t>
      </w:r>
      <w:r>
        <w:rPr>
          <w:rFonts w:ascii="Arial" w:hAnsi="Arial" w:cs="Arial"/>
          <w:b/>
          <w:bCs/>
        </w:rPr>
        <w:t xml:space="preserve"> uzavřené dne 10. 7. 2024 mezi Olomouckým krajem a Jeseníky – Sdružení cestovního ruchu, z. s., IČO: </w:t>
      </w:r>
      <w:r w:rsidRPr="003E5892">
        <w:rPr>
          <w:rFonts w:ascii="Arial" w:hAnsi="Arial" w:cs="Arial"/>
          <w:b/>
          <w:bCs/>
        </w:rPr>
        <w:t>68923244</w:t>
      </w:r>
      <w:r>
        <w:rPr>
          <w:rFonts w:ascii="Arial" w:hAnsi="Arial" w:cs="Arial"/>
          <w:b/>
          <w:bCs/>
        </w:rPr>
        <w:t xml:space="preserve">, se sídlem </w:t>
      </w:r>
      <w:r w:rsidRPr="003E5892">
        <w:rPr>
          <w:rFonts w:ascii="Arial" w:hAnsi="Arial" w:cs="Arial"/>
          <w:b/>
          <w:bCs/>
        </w:rPr>
        <w:t>Palackého 1341/2, 790</w:t>
      </w:r>
      <w:r>
        <w:rPr>
          <w:rFonts w:ascii="Arial" w:hAnsi="Arial" w:cs="Arial"/>
          <w:b/>
          <w:bCs/>
        </w:rPr>
        <w:t xml:space="preserve"> </w:t>
      </w:r>
      <w:r w:rsidRPr="003E5892">
        <w:rPr>
          <w:rFonts w:ascii="Arial" w:hAnsi="Arial" w:cs="Arial"/>
          <w:b/>
          <w:bCs/>
        </w:rPr>
        <w:t>01 Jeseník</w:t>
      </w:r>
      <w:r>
        <w:rPr>
          <w:rFonts w:ascii="Arial" w:hAnsi="Arial" w:cs="Arial"/>
          <w:b/>
          <w:bCs/>
        </w:rPr>
        <w:t xml:space="preserve"> a doporučila Zastupitelstvu Olomouckého kraje rozhodnout o uzavření dodatku č.1, dle přílohy č. 1 usnesení. </w:t>
      </w:r>
    </w:p>
    <w:p w14:paraId="17E8E4B0" w14:textId="05168D86" w:rsidR="008D43AF" w:rsidRDefault="008D43AF" w:rsidP="008E5D6A">
      <w:pPr>
        <w:spacing w:after="120"/>
        <w:jc w:val="both"/>
        <w:rPr>
          <w:rFonts w:ascii="Arial" w:hAnsi="Arial" w:cs="Arial"/>
          <w:b/>
        </w:rPr>
      </w:pPr>
    </w:p>
    <w:p w14:paraId="1BBDCF55" w14:textId="33DF4515" w:rsidR="008E5D6A" w:rsidRDefault="00B03609" w:rsidP="00B03609">
      <w:pPr>
        <w:spacing w:after="120"/>
        <w:jc w:val="both"/>
        <w:rPr>
          <w:rFonts w:ascii="Arial" w:hAnsi="Arial" w:cs="Arial"/>
          <w:b/>
        </w:rPr>
      </w:pPr>
      <w:r>
        <w:rPr>
          <w:rFonts w:ascii="Arial" w:hAnsi="Arial" w:cs="Arial"/>
          <w:b/>
        </w:rPr>
        <w:t xml:space="preserve">Přílohy: </w:t>
      </w:r>
    </w:p>
    <w:p w14:paraId="176A18A3" w14:textId="6BBFD0E6" w:rsidR="00B03609" w:rsidRDefault="00B03609" w:rsidP="00B03609">
      <w:pPr>
        <w:spacing w:after="120"/>
        <w:jc w:val="both"/>
        <w:rPr>
          <w:rFonts w:ascii="Arial" w:hAnsi="Arial" w:cs="Arial"/>
          <w:b/>
        </w:rPr>
      </w:pPr>
    </w:p>
    <w:p w14:paraId="38BDF4CD" w14:textId="38C93783" w:rsidR="00B03609" w:rsidRDefault="00B03609" w:rsidP="00B03609">
      <w:pPr>
        <w:spacing w:after="120"/>
        <w:jc w:val="both"/>
        <w:rPr>
          <w:rFonts w:ascii="Arial" w:hAnsi="Arial" w:cs="Arial"/>
        </w:rPr>
      </w:pPr>
      <w:r w:rsidRPr="00B03609">
        <w:rPr>
          <w:rFonts w:ascii="Arial" w:hAnsi="Arial" w:cs="Arial"/>
        </w:rPr>
        <w:t>Usnesení_příloha č. 01</w:t>
      </w:r>
      <w:r w:rsidR="00FF4537">
        <w:rPr>
          <w:rFonts w:ascii="Arial" w:hAnsi="Arial" w:cs="Arial"/>
        </w:rPr>
        <w:t xml:space="preserve"> </w:t>
      </w:r>
      <w:r w:rsidR="003E5892">
        <w:rPr>
          <w:rFonts w:ascii="Arial" w:hAnsi="Arial" w:cs="Arial"/>
        </w:rPr>
        <w:t>–</w:t>
      </w:r>
      <w:r w:rsidR="00FF4537">
        <w:rPr>
          <w:rFonts w:ascii="Arial" w:hAnsi="Arial" w:cs="Arial"/>
        </w:rPr>
        <w:t xml:space="preserve"> </w:t>
      </w:r>
      <w:r w:rsidR="003E5892">
        <w:rPr>
          <w:rFonts w:ascii="Arial" w:hAnsi="Arial" w:cs="Arial"/>
        </w:rPr>
        <w:t>Dodatek č. 1 – Jeseníky</w:t>
      </w:r>
      <w:r w:rsidR="0024631D" w:rsidRPr="0024631D">
        <w:rPr>
          <w:rFonts w:ascii="Arial" w:hAnsi="Arial" w:cs="Arial"/>
        </w:rPr>
        <w:t xml:space="preserve"> – Sdružení cestovního ruchu</w:t>
      </w:r>
      <w:r w:rsidR="003E5892">
        <w:rPr>
          <w:rFonts w:ascii="Arial" w:hAnsi="Arial" w:cs="Arial"/>
        </w:rPr>
        <w:t xml:space="preserve">, z. s. </w:t>
      </w:r>
    </w:p>
    <w:p w14:paraId="39708A0D" w14:textId="19D45926" w:rsidR="00B03609" w:rsidRDefault="00C43535" w:rsidP="00A65BEC">
      <w:pPr>
        <w:spacing w:before="120" w:after="120"/>
        <w:jc w:val="both"/>
      </w:pPr>
      <w:r w:rsidRPr="00C43535">
        <w:rPr>
          <w:rFonts w:ascii="Arial" w:hAnsi="Arial" w:cs="Arial"/>
        </w:rPr>
        <w:t xml:space="preserve">Zpráva k DZ - Příloha č. 01 - Jeseníky - Sdružení cestovního ruchu </w:t>
      </w:r>
      <w:r w:rsidR="00A65BEC">
        <w:rPr>
          <w:rFonts w:ascii="Arial" w:hAnsi="Arial" w:cs="Arial"/>
        </w:rPr>
        <w:t>–</w:t>
      </w:r>
      <w:r w:rsidRPr="00C43535">
        <w:rPr>
          <w:rFonts w:ascii="Arial" w:hAnsi="Arial" w:cs="Arial"/>
        </w:rPr>
        <w:t xml:space="preserve"> Smlouva</w:t>
      </w:r>
      <w:r w:rsidR="00A65BEC">
        <w:t xml:space="preserve"> </w:t>
      </w:r>
    </w:p>
    <w:p w14:paraId="5384657B" w14:textId="77777777" w:rsidR="008065A6" w:rsidRPr="00243D14" w:rsidRDefault="008065A6" w:rsidP="000064AC">
      <w:pPr>
        <w:jc w:val="center"/>
        <w:rPr>
          <w:rFonts w:cs="Arial"/>
          <w:b/>
          <w:sz w:val="2"/>
          <w:szCs w:val="2"/>
        </w:rPr>
      </w:pPr>
    </w:p>
    <w:sectPr w:rsidR="008065A6" w:rsidRPr="00243D14" w:rsidSect="002241E7">
      <w:footerReference w:type="default" r:id="rId9"/>
      <w:footerReference w:type="first" r:id="rId10"/>
      <w:pgSz w:w="11906" w:h="16838"/>
      <w:pgMar w:top="993" w:right="991" w:bottom="1276" w:left="1134" w:header="426" w:footer="410"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Manifest>
    <wne:toolbarData r:id="rId1"/>
  </wne:toolbars>
  <wne:acds>
    <wne:acd wne:argValue="AgBCAGUAegBwAF8AcgBhAGQAYQAgAG4AYQBkAHAAaQBzADEA" wne:acdName="acd0" wne:fciIndexBasedOn="0065"/>
    <wne:acd wne:argValue="AgBCAGUAegBwAF8AcgBhAGQAYQAgAG4AYQBkAHAAaQBzADIA" wne:acdName="acd1" wne:fciIndexBasedOn="0065"/>
    <wne:acd wne:argValue="AgBCAGUAegBwAF8AcgBhAGQAYQAgAHAAcgBvAGcAcgBhAG0A" wne:acdName="acd2" wne:fciIndexBasedOn="0065"/>
    <wne:acd wne:argValue="AgBCAGUAegBwAF8AcgBhAGQAYQAgAGIAbwBkACAAcwBjAGgAbwF6AGUA" wne:acdName="acd3" wne:fciIndexBasedOn="0065"/>
    <wne:acd wne:argValue="AgBCAGUAegBwAF8AcgBhAGQAYQAgAG4A4QB2AHIAaAAgAHUAcwBuAGUAcwBlAG4A7QA=" wne:acdName="acd4" wne:fciIndexBasedOn="0065"/>
    <wne:acd wne:argValue="AgBCAGUAegBwAF8AcgBhAGQAYQAgAG4A4QB6AGUAdgAgAHUAcwBuAGUAcwBlAG4A7QA=" wne:acdName="acd5" wne:fciIndexBasedOn="0065"/>
    <wne:acd wne:argValue="AgBCAGUAegBwAF8AcgBhAGQAYQAgAGQAbwF2AG8AZABvAHYA4QAgAHoAcAByAOEAdgBhAA==" wne:acdName="acd6" wne:fciIndexBasedOn="0065"/>
    <wne:acd wne:argValue="AgBCAGUAegBwAF8AcgBhAGQAYQAgAHoA4QBwAGkAcwA=" wne:acdName="acd7" wne:fciIndexBasedOn="0065"/>
    <wne:acd wne:argValue="AgBQAO0AcwBtAGUAbgBvADIAIABrAHUAcgB6AO0AdgBhACAAdABlAHgAdAA=" wne:acdName="acd8" wne:fciIndexBasedOn="0065"/>
    <wne:acd wne:acdName="acd9" wne:fciIndexBasedOn="0065"/>
    <wne:acd wne:argValue="AgBCAGUAegBwAF8AcgBhAGQAYQAgAHQAZQByAG0A7QBuAA==" wne:acdName="acd10" wne:fciIndexBasedOn="0065"/>
    <wne:acd wne:argValue="AgBCAGUAegBwAF8AcgBhAGQAYQAgAGgAbABhAHMAbwB2AOEAbgDtAA==" wne:acdName="acd11" wne:fciIndexBasedOn="0065"/>
    <wne:acd wne:argValue="AgBCAGUAegBwAF8AcgBhAGQAYQAgAHAAWQHtAGwAbwBoAHkA" wne:acdName="acd12" wne:fciIndexBasedOn="0065"/>
    <wne:acd wne:argValue="AgAMAe0AcwBsAG8AMQAgAHQAZQB4AHQA" wne:acdName="acd13" wne:fciIndexBasedOn="0065"/>
    <wne:acd wne:argValue="AgAMAe0AcwBsAG8AMQAuADEAIAB0AGUAeAB0AA==" wne:acdName="acd14" wne:fciIndexBasedOn="0065"/>
    <wne:acd wne:argValue="AgAMAe0AcwBsAG8AMQAuADEALgAxACAAdABlAHgAdAA=" wne:acdName="acd15" wne:fciIndexBasedOn="0065"/>
    <wne:acd wne:argValue="AgAMAe0AcwBsAG8AMQAgAHQAdQANAW4A/QAgAHQAZQB4AHQA" wne:acdName="acd16" wne:fciIndexBasedOn="0065"/>
    <wne:acd wne:argValue="AgAMAe0AcwBsAG8AMQAgAG8AZABzAGEAegBlAG4A/QAxACAAdABlAHgAdAA=" wne:acdName="acd17" wne:fciIndexBasedOn="0065"/>
    <wne:acd wne:argValue="AgAMAe0AcwBsAG8AMQAgAG8AZABzAGEAegBlAG4A/QAyACAAdABlAHgAdAA=" wne:acdName="acd18" wne:fciIndexBasedOn="0065"/>
    <wne:acd wne:argValue="AgAMAe0AcwBsAG8AMgAgAHQAZQB4AHQA" wne:acdName="acd19" wne:fciIndexBasedOn="0065"/>
    <wne:acd wne:argValue="AgAMAe0AcwBsAG8AMgAgAG8AZABzAGEAegBlAG4A/QAxACAAdABlAHgAdAA=" wne:acdName="acd20" wne:fciIndexBasedOn="0065"/>
    <wne:acd wne:argValue="AgAMAe0AcwBsAG8AMgAgAG8AZABzAGEAegBlAG4A/QAyACAAdABlAHgAdAA=" wne:acdName="acd21" wne:fciIndexBasedOn="0065"/>
    <wne:acd wne:argValue="AgBQAO0AcwBtAGUAbgBvADEAIAB0AGUAeAB0AA==" wne:acdName="acd22" wne:fciIndexBasedOn="0065"/>
    <wne:acd wne:argValue="AgBQAO0AcwBtAGUAbgBvADIAIABvAGQAcwBhAHoAZQBuAP0AMQAgAHQAZQB4AHQA" wne:acdName="acd23" wne:fciIndexBasedOn="0065"/>
    <wne:acd wne:argValue="AgBQAO0AcwBtAGUAbgBvADEAIABvAGQAcwBhAHoAZQBuAP0AMgAgAHQAZQB4AHQA" wne:acdName="acd24" wne:fciIndexBasedOn="0065"/>
    <wne:acd wne:argValue="AgBQAO0AcwBtAGUAbgBvADIAIAB0AGUAeAB0AA==" wne:acdName="acd25" wne:fciIndexBasedOn="0065"/>
    <wne:acd wne:argValue="AgBQAO0AcwBtAGUAbgBvADIAIABvAGQAcwBhAHoAZQBuAP0AMgAgAHQAZQB4AHQA" wne:acdName="acd26" wne:fciIndexBasedOn="0065"/>
    <wne:acd wne:argValue="AgBaAG4AYQBrADEAIAB0AGUAeAB0AA==" wne:acdName="acd27" wne:fciIndexBasedOn="0065"/>
    <wne:acd wne:argValue="AgBaAG4AYQBrADEAIABvAGQAcwBhAHoAZQBuAP0AMQAgAHQAZQB4AHQA" wne:acdName="acd28" wne:fciIndexBasedOn="0065"/>
    <wne:acd wne:argValue="AgBaAG4AYQBrADEAIABvAGQAcwBhAHoAZQBuAP0AMgAgAHQAZQB4AHQA" wne:acdName="acd29" wne:fciIndexBasedOn="0065"/>
    <wne:acd wne:argValue="AgBaAG4AYQBrADIAIAB0AGUAeAB0AA==" wne:acdName="acd30" wne:fciIndexBasedOn="0065"/>
    <wne:acd wne:argValue="AgBaAG4AYQBrADIAIABvAGQAcwBhAHoAZQBuAP0AMQAgAHQAZQB4AHQA" wne:acdName="acd31" wne:fciIndexBasedOn="0065"/>
    <wne:acd wne:argValue="AgBaAG4AYQBrADIAIABvAGQAcwBhAHoAZQBuAP0AMgAgAHQAZQB4AHQA" wne:acdName="acd32" wne:fciIndexBasedOn="0065"/>
    <wne:acd wne:argValue="AgBBAGQAcgBlAHMAYQAgAHAAWQHtAGoAZQBtAGMAZQA=" wne:acdName="acd33" wne:fciIndexBasedOn="0065"/>
    <wne:acd wne:argValue="AgBNAO0AcwB0AG8AIABhACAAZABhAHQAdQBtACAAdgBsAGUAdgBvAA==" wne:acdName="acd34" wne:fciIndexBasedOn="0065"/>
    <wne:acd wne:argValue="AgBNAO0AcwB0AG8AIABhACAAZABhAHQAdQBtACAAdgBwAHIAYQB2AG8A" wne:acdName="acd35" wne:fciIndexBasedOn="0065"/>
    <wne:acd wne:argValue="AQAAAEAA" wne:acdName="acd36" wne:fciIndexBasedOn="0065"/>
    <wne:acd wne:argValue="AgBQAG8AZABwAGkAcwB5AA==" wne:acdName="acd37" wne:fciIndexBasedOn="0065"/>
    <wne:acd wne:argValue="AgBPAGIAZAByAH4B7QA=" wne:acdName="acd38" wne:fciIndexBasedOn="0065"/>
    <wne:acd wne:argValue="AgBPAGIAZAByAH4B7QAgAHoA4QBrAGwAYQBkAG4A7QAgAHQAZQB4AHQA" wne:acdName="acd39" wne:fciIndexBasedOn="0065"/>
    <wne:acd wne:argValue="AgBPAGIAZAByAH4B7QAgAA0B7QBzAGwAbwAxACAAdABlAHgAdAA=" wne:acdName="acd40" wne:fciIndexBasedOn="0065"/>
    <wne:acd wne:argValue="AgBPAGIAZAByAH4B7QAgAA0B7QBzAGwAbwAyACAAdABlAHgAdAA=" wne:acdName="acd41" wne:fciIndexBasedOn="0065"/>
    <wne:acd wne:argValue="AgBPAGIAZAByAH4B7QAgAHAA7QBzAG0AZQBuAG8AMQAgAHQAZQB4AHQA" wne:acdName="acd42" wne:fciIndexBasedOn="0065"/>
    <wne:acd wne:argValue="AgBPAGIAZAByAH4B7QAgAHAA7QBzAG0AZQBuAG8AMgAgAHQAZQB4AHQA" wne:acdName="acd43" wne:fciIndexBasedOn="0065"/>
    <wne:acd wne:argValue="AgBPAGIAZAByAH4B7QAgAHoAbgBhAGsAMQAgAHQAZQB4AHQA" wne:acdName="acd44" wne:fciIndexBasedOn="0065"/>
    <wne:acd wne:argValue="AgBUAGEAYgB1AGwAawBhACAAegDhAGsAbABhAGQAbgDtACAAdABlAHgAdAA=" wne:acdName="acd45" wne:fciIndexBasedOn="0065"/>
    <wne:acd wne:argValue="AgBUAGEAYgB1AGwAawBhACAAegDhAGsAbABhAGQAbgDtACAAdABlAHgAdAAgAG4AYQAgAHMAdABZ&#10;AWUAZAA=" wne:acdName="acd46" wne:fciIndexBasedOn="0065"/>
    <wne:acd wne:argValue="AgBUAGEAYgB1AGwAawBhACAAegDhAGsAbABhAGQAbgDtACAAdABlAHgAdAAgAHYAcAByAGEAdgBv&#10;AA==" wne:acdName="acd47" wne:fciIndexBasedOn="0065"/>
    <wne:acd wne:argValue="AgBUAGEAYgB1AGwAawBhACAAdAB1AA0BbgD9ACAAdABlAHgAdAA=" wne:acdName="acd48" wne:fciIndexBasedOn="0065"/>
    <wne:acd wne:argValue="AgBUAGEAYgB1AGwAawBhACAAdAB1AA0BbgD9ACAAdABlAHgAdAAgAG4AYQAgAHMAdABZAWUAZAA=" wne:acdName="acd49" wne:fciIndexBasedOn="0065"/>
    <wne:acd wne:argValue="AgBUAGEAYgB1AGwAawBhACAAdAB1AA0BbgD9ACAAdABlAHgAdAAgAHYAcAByAGEAdgBvAA==" wne:acdName="acd50" wne:fciIndexBasedOn="0065"/>
    <wne:acd wne:argValue="AgBUAGEAYgB1AGwAawBhACAAbwBkAHMAYQB6AGUAbgD9ADEAIAB0AGUAeAB0AA==" wne:acdName="acd51" wne:fciIndexBasedOn="0065"/>
    <wne:acd wne:argValue="AgBUAGEAYgB1AGwAawBhACAADQHtAHMAbABvADEAIAB0AGUAeAB0AA==" wne:acdName="acd52" wne:fciIndexBasedOn="0065"/>
    <wne:acd wne:argValue="AgBUAGEAYgB1AGwAawBhACAADQHtAHMAbABvADIAIAB0AGUAeAB0AA==" wne:acdName="acd53" wne:fciIndexBasedOn="0065"/>
    <wne:acd wne:argValue="AgBUAGEAYgB1AGwAawBhACAAcADtAHMAbQBlAG4AbwAxACAAdABlAHgAdAA=" wne:acdName="acd54" wne:fciIndexBasedOn="0065"/>
    <wne:acd wne:argValue="AgBUAGEAYgB1AGwAawBhACAAcADtAHMAbQBlAG4AbwAyACAAdABlAHgAdAA=" wne:acdName="acd55" wne:fciIndexBasedOn="0065"/>
    <wne:acd wne:argValue="AgBUAGEAYgB1AGwAawBhACAAegBuAGEAawAxACAAdABlAHgAdAA=" wne:acdName="acd56" wne:fciIndexBasedOn="0065"/>
    <wne:acd wne:argValue="AgBUAGEAYgB1AGwAawBhACAAegBuAGEAawAyACAAdABlAHgAdAA=" wne:acdName="acd57" wne:fciIndexBasedOn="0065"/>
    <wne:acd wne:argValue="AQAAAEIA" wne:acdName="acd58" wne:fciIndexBasedOn="0065"/>
    <wne:acd wne:argValue="AgBaAOEAawBsAGEAZABuAO0AIAB0AGUAeAB0ACAAbwBkAHMAYQB6AGUAbgD9ACAAWQHhAGQAZQBr&#10;AA==" wne:acdName="acd59" wne:fciIndexBasedOn="0065"/>
    <wne:acd wne:argValue="AgBaAOEAawBsAGEAZABuAO0AIAB0AGUAeAB0ACAAbgBhACAAcwB0AFkBZQBkAA==" wne:acdName="acd60" wne:fciIndexBasedOn="0065"/>
    <wne:acd wne:argValue="AgBCAGUAegBwAF8AcgBhAGQAYQAgAG8AZABwAG8AdgDtAGQA4QAgAGEAIAB0AGUAcgBtAO0AbgAg&#10;AEMAaABhAHIA" wne:acdName="acd61" wne:fciIndexBasedOn="0065"/>
    <wne:acd wne:argValue="AgBUAHUADQFuAP0AIAB0AGUAeAB0ACAAbgBhACAAcwB0AFkBZQBkAA==" wne:acdName="acd62" wne:fciIndexBasedOn="0065"/>
    <wne:acd wne:argValue="AgBQAG8AZAB0AHIAfgFlAG4A/QAgAHQAZQB4AHQA" wne:acdName="acd63" wne:fciIndexBasedOn="0065"/>
    <wne:acd wne:argValue="AgBQAG8AZAB0AHIAfgFlAG4A/QAgAHQAZQB4AHQAIABuAGEAIABzAHQAWQFlAGQA" wne:acdName="acd64" wne:fciIndexBasedOn="0065"/>
    <wne:acd wne:argValue="AgBLAHUAcgB6AO0AdgBhACAAdABlAHgAdAA=" wne:acdName="acd65" wne:fciIndexBasedOn="0065"/>
    <wne:acd wne:argValue="AgBLAHUAcgB6AO0AdgBhACAAdABlAHgAdAAgAG4AYQAgAHMAdABZAWUAZAA=" wne:acdName="acd66" wne:fciIndexBasedOn="0065"/>
    <wne:acd wne:argValue="AgBUAHUADQFuAP0AIABwAG8AZAB0AHIAfgFlAG4A/QAgAHQAZQB4AHQA" wne:acdName="acd67" wne:fciIndexBasedOn="0065"/>
    <wne:acd wne:argValue="AgBUAHUADQFuAP0AIABwAG8AZAB0AHIAfgFlAG4A/QAgAHQAZQB4AHQAIABuAGEAIABzAHQAWQFl&#10;AGQA" wne:acdName="acd68" wne:fciIndexBasedOn="0065"/>
    <wne:acd wne:argValue="AgBUAHUADQFuAP0AIABrAHUAcgB6AO0AdgBhACAAdABlAHgAdAA=" wne:acdName="acd69" wne:fciIndexBasedOn="0065"/>
    <wne:acd wne:argValue="AgBUAHUADQFuAP0AIABrAHUAcgB6AO0AdgBhACAAdABlAHgAdAAgAG4AYQAgAHMAdABZAWUAZAA=" wne:acdName="acd70" wne:fciIndexBasedOn="0065"/>
    <wne:acd wne:argValue="AgBUAHUADQFuAP0AIABwAHIAbwBsAG8AfgFlAG4A/QAgAHQAZQB4AHQA" wne:acdName="acd71" wne:fciIndexBasedOn="0065"/>
    <wne:acd wne:argValue="AgBUAHUADQFuAP0AIABwAHIAbwBsAG8AfgFlAG4A/QAgAHQAZQB4AHQAIABuAGEAIABzAHQAWQFl&#10;AGQA" wne:acdName="acd72" wne:fciIndexBasedOn="0065"/>
    <wne:acd wne:argValue="AgBPAGQAcwBhAHoAZQBuAP0AMQAgAHQAZQB4AHQA" wne:acdName="acd73" wne:fciIndexBasedOn="0065"/>
    <wne:acd wne:argValue="AgBPAGQAcwBhAHoAZQBuAP0AMgAgAHQAZQB4AHQA" wne:acdName="acd74" wne:fciIndexBasedOn="0065"/>
    <wne:acd wne:argValue="AgBPAGQAcwBhAHoAZQBuAP0AMwAgAHQAZQB4AHQA" wne:acdName="acd75" wne:fciIndexBasedOn="0065"/>
    <wne:acd wne:argValue="AgBPAGQAcwBhAHoAZQBuAP0AMwAuADUAIAB0AGUAeAB0AA==" wne:acdName="acd76" wne:fciIndexBasedOn="0065"/>
    <wne:acd wne:argValue="AgBPAGQAcwBhAHoAZQBuAP0AMQAgAHQAdQANAW4A/QAgAHQAZQB4AHQA" wne:acdName="acd77" wne:fciIndexBasedOn="0065"/>
    <wne:acd wne:argValue="AgBQAFkBZQBkAHMAYQB6AGUAbgD9ADEAIAB0AGUAeAB0AA==" wne:acdName="acd78" wne:fciIndexBasedOn="0065"/>
    <wne:acd wne:argValue="AgBQAFkBZQBkAHMAYQB6AGUAbgD9ADIAIAB0AGUAeAB0AA==" wne:acdName="acd79" wne:fciIndexBasedOn="0065"/>
    <wne:acd wne:argValue="AgBQAG8AZAB0AHIAfgFlAG4A7QA=" wne:acdName="acd80" wne:fciIndexBasedOn="0065"/>
    <wne:acd wne:argValue="AgBaAOEAawBsAGEAZABuAO0AIAB6AG4AYQBrAA==" wne:acdName="acd81" wne:fciIndexBasedOn="0065"/>
    <wne:acd wne:argValue="AgBUAHUADQFuAP0AIAB6AG4AYQBrAA==" wne:acdName="acd82" wne:fciIndexBasedOn="0065"/>
    <wne:acd wne:argValue="AgBLAHUAcgB6AO0AdgBhACAAegBuAGEAawA=" wne:acdName="acd83" wne:fciIndexBasedOn="0065"/>
    <wne:acd wne:argValue="AgBQAG8AZAB0AHIAfgFlAG4A/QAgAHoAbgBhAGsA" wne:acdName="acd84" wne:fciIndexBasedOn="0065"/>
    <wne:acd wne:argValue="AgBUAHUADQFuAP0AIABwAG8AZAB0AHIAfgFlAG4A/QAgAHoAbgBhAGsA" wne:acdName="acd85" wne:fciIndexBasedOn="0065"/>
    <wne:acd wne:argValue="AgBQAHIAbwBsAG8AfgFlAG4A/QAgAHoAbgBhAGsA" wne:acdName="acd86" wne:fciIndexBasedOn="0065"/>
    <wne:acd wne:argValue="AgBUAHUADQFuAP0AIABwAHIAbwBsAG8AfgFlAG4A/QAgAHoAbgBhAGsA" wne:acdName="acd87" wne:fciIndexBasedOn="0065"/>
    <wne:acd wne:argValue="AgBUAHUADQFuAP0AIAB0AGUAeAB0ACAAQwBoAGEAcgA=" wne:acdName="acd8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4020D" w14:textId="77777777" w:rsidR="001948FD" w:rsidRDefault="001948FD">
      <w:r>
        <w:separator/>
      </w:r>
    </w:p>
  </w:endnote>
  <w:endnote w:type="continuationSeparator" w:id="0">
    <w:p w14:paraId="705D5546" w14:textId="77777777" w:rsidR="001948FD" w:rsidRDefault="0019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1B66" w14:textId="290E2EF3" w:rsidR="00F711BF" w:rsidRPr="00B463EB" w:rsidRDefault="00F701A8" w:rsidP="00E91E1C">
    <w:pPr>
      <w:pStyle w:val="Zpat"/>
      <w:pBdr>
        <w:top w:val="single" w:sz="4" w:space="1" w:color="auto"/>
      </w:pBdr>
      <w:tabs>
        <w:tab w:val="clear" w:pos="4536"/>
        <w:tab w:val="clear" w:pos="9072"/>
      </w:tabs>
      <w:rPr>
        <w:szCs w:val="20"/>
      </w:rPr>
    </w:pPr>
    <w:r>
      <w:rPr>
        <w:szCs w:val="20"/>
        <w:lang w:val="cs-CZ"/>
      </w:rPr>
      <w:t>Zastupitelstvo</w:t>
    </w:r>
    <w:r w:rsidR="00F711BF" w:rsidRPr="00B463EB">
      <w:rPr>
        <w:szCs w:val="20"/>
      </w:rPr>
      <w:t xml:space="preserve"> Olomouckého kraje </w:t>
    </w:r>
    <w:r>
      <w:rPr>
        <w:szCs w:val="20"/>
        <w:lang w:val="cs-CZ"/>
      </w:rPr>
      <w:t>16. 9</w:t>
    </w:r>
    <w:r w:rsidR="000C7F67">
      <w:rPr>
        <w:szCs w:val="20"/>
        <w:lang w:val="cs-CZ"/>
      </w:rPr>
      <w:t xml:space="preserve">. 2024 </w:t>
    </w:r>
    <w:r w:rsidR="00A20AC4">
      <w:rPr>
        <w:szCs w:val="20"/>
        <w:lang w:val="cs-CZ"/>
      </w:rPr>
      <w:t xml:space="preserve"> </w:t>
    </w:r>
    <w:r w:rsidR="00DA386A">
      <w:rPr>
        <w:szCs w:val="20"/>
        <w:lang w:val="cs-CZ"/>
      </w:rPr>
      <w:t xml:space="preserve"> </w:t>
    </w:r>
    <w:r w:rsidR="00DA386A">
      <w:rPr>
        <w:szCs w:val="20"/>
        <w:lang w:val="cs-CZ"/>
      </w:rPr>
      <w:tab/>
    </w:r>
    <w:r w:rsidR="00490729">
      <w:rPr>
        <w:szCs w:val="20"/>
        <w:lang w:val="cs-CZ"/>
      </w:rPr>
      <w:tab/>
    </w:r>
    <w:r w:rsidR="00F711BF">
      <w:rPr>
        <w:szCs w:val="20"/>
      </w:rPr>
      <w:tab/>
    </w:r>
    <w:r w:rsidR="00F711BF">
      <w:rPr>
        <w:szCs w:val="20"/>
      </w:rPr>
      <w:tab/>
    </w:r>
    <w:r w:rsidR="00C810C5">
      <w:rPr>
        <w:szCs w:val="20"/>
        <w:lang w:val="cs-CZ"/>
      </w:rPr>
      <w:tab/>
    </w:r>
    <w:r w:rsidR="00AB52A3">
      <w:rPr>
        <w:szCs w:val="20"/>
        <w:lang w:val="cs-CZ"/>
      </w:rPr>
      <w:tab/>
    </w:r>
    <w:r w:rsidR="00F711BF" w:rsidRPr="00B463EB">
      <w:rPr>
        <w:szCs w:val="20"/>
      </w:rPr>
      <w:t xml:space="preserve">Strana </w:t>
    </w:r>
    <w:r w:rsidR="00F711BF" w:rsidRPr="00B463EB">
      <w:rPr>
        <w:szCs w:val="20"/>
      </w:rPr>
      <w:fldChar w:fldCharType="begin"/>
    </w:r>
    <w:r w:rsidR="00F711BF" w:rsidRPr="00B463EB">
      <w:rPr>
        <w:szCs w:val="20"/>
      </w:rPr>
      <w:instrText xml:space="preserve"> PAGE </w:instrText>
    </w:r>
    <w:r w:rsidR="00F711BF" w:rsidRPr="00B463EB">
      <w:rPr>
        <w:szCs w:val="20"/>
      </w:rPr>
      <w:fldChar w:fldCharType="separate"/>
    </w:r>
    <w:r w:rsidR="00C31795">
      <w:rPr>
        <w:noProof/>
        <w:szCs w:val="20"/>
      </w:rPr>
      <w:t>2</w:t>
    </w:r>
    <w:r w:rsidR="00F711BF" w:rsidRPr="00B463EB">
      <w:rPr>
        <w:szCs w:val="20"/>
      </w:rPr>
      <w:fldChar w:fldCharType="end"/>
    </w:r>
    <w:r w:rsidR="00F711BF" w:rsidRPr="00B463EB">
      <w:rPr>
        <w:szCs w:val="20"/>
      </w:rPr>
      <w:t xml:space="preserve"> (celkem</w:t>
    </w:r>
    <w:r w:rsidR="00E41448">
      <w:rPr>
        <w:szCs w:val="20"/>
        <w:lang w:val="cs-CZ"/>
      </w:rPr>
      <w:t xml:space="preserve"> </w:t>
    </w:r>
    <w:r w:rsidR="00241A0C">
      <w:rPr>
        <w:szCs w:val="20"/>
        <w:lang w:val="cs-CZ"/>
      </w:rPr>
      <w:t>1</w:t>
    </w:r>
    <w:r w:rsidR="00F711BF" w:rsidRPr="00B463EB">
      <w:rPr>
        <w:szCs w:val="20"/>
      </w:rPr>
      <w:t>)</w:t>
    </w:r>
  </w:p>
  <w:p w14:paraId="336FC816" w14:textId="05DBFC10" w:rsidR="00F711BF" w:rsidRPr="009D35BF" w:rsidRDefault="00F701A8" w:rsidP="00D53B72">
    <w:pPr>
      <w:pStyle w:val="Zpat"/>
      <w:pBdr>
        <w:top w:val="single" w:sz="4" w:space="1" w:color="auto"/>
      </w:pBdr>
      <w:tabs>
        <w:tab w:val="clear" w:pos="4536"/>
        <w:tab w:val="right" w:pos="7371"/>
      </w:tabs>
      <w:spacing w:after="120"/>
      <w:jc w:val="both"/>
      <w:rPr>
        <w:szCs w:val="20"/>
        <w:lang w:val="cs-CZ"/>
      </w:rPr>
    </w:pPr>
    <w:r>
      <w:rPr>
        <w:lang w:val="cs-CZ"/>
      </w:rPr>
      <w:t>41</w:t>
    </w:r>
    <w:r w:rsidR="00E91E1C">
      <w:rPr>
        <w:lang w:val="cs-CZ"/>
      </w:rPr>
      <w:t>.</w:t>
    </w:r>
    <w:r w:rsidR="002241E7">
      <w:rPr>
        <w:lang w:val="cs-CZ"/>
      </w:rPr>
      <w:t xml:space="preserve"> </w:t>
    </w:r>
    <w:r w:rsidR="0024631D">
      <w:rPr>
        <w:lang w:val="cs-CZ"/>
      </w:rPr>
      <w:t xml:space="preserve">- </w:t>
    </w:r>
    <w:r w:rsidR="009D35BF" w:rsidRPr="009D35BF">
      <w:rPr>
        <w:rFonts w:cs="Arial"/>
      </w:rPr>
      <w:t>Dodatek č. 1 ke Smlouvě o poskytnutí finančního daru mezi Olomouckým krajem a Jeseníky – Sdružení cestovního ruchu, z. s.</w:t>
    </w:r>
    <w:r w:rsidR="009D35BF">
      <w:rPr>
        <w:rFonts w:cs="Arial"/>
        <w:lang w:val="cs-CZ"/>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BBAF" w14:textId="77777777" w:rsidR="00E91E1C" w:rsidRPr="00B463EB" w:rsidRDefault="00E91E1C" w:rsidP="00E91E1C">
    <w:pPr>
      <w:pStyle w:val="Zpat"/>
      <w:pBdr>
        <w:top w:val="single" w:sz="4" w:space="1" w:color="auto"/>
      </w:pBdr>
      <w:tabs>
        <w:tab w:val="clear" w:pos="4536"/>
        <w:tab w:val="clear" w:pos="9072"/>
      </w:tabs>
      <w:rPr>
        <w:szCs w:val="20"/>
      </w:rPr>
    </w:pPr>
    <w:r>
      <w:rPr>
        <w:szCs w:val="20"/>
        <w:lang w:val="cs-CZ"/>
      </w:rPr>
      <w:t>Rada</w:t>
    </w:r>
    <w:r w:rsidRPr="00B463EB">
      <w:rPr>
        <w:szCs w:val="20"/>
      </w:rPr>
      <w:t xml:space="preserve"> Olomouckého kraje </w:t>
    </w:r>
    <w:r w:rsidR="000064AC">
      <w:rPr>
        <w:szCs w:val="20"/>
        <w:lang w:val="cs-CZ"/>
      </w:rPr>
      <w:t>4. 2. 2019</w:t>
    </w:r>
    <w:r w:rsidRPr="00B463EB">
      <w:rPr>
        <w:szCs w:val="20"/>
      </w:rPr>
      <w:tab/>
    </w:r>
    <w:r w:rsidR="0035159F">
      <w:rPr>
        <w:szCs w:val="20"/>
        <w:lang w:val="cs-CZ"/>
      </w:rPr>
      <w:tab/>
    </w:r>
    <w:r>
      <w:rPr>
        <w:szCs w:val="20"/>
        <w:lang w:val="cs-CZ"/>
      </w:rPr>
      <w:tab/>
    </w:r>
    <w:r>
      <w:rPr>
        <w:szCs w:val="20"/>
      </w:rPr>
      <w:tab/>
    </w:r>
    <w:r>
      <w:rPr>
        <w:szCs w:val="20"/>
      </w:rPr>
      <w:tab/>
    </w:r>
    <w:r>
      <w:rPr>
        <w:szCs w:val="20"/>
        <w:lang w:val="cs-CZ"/>
      </w:rPr>
      <w:tab/>
    </w:r>
    <w:r w:rsidRPr="00B463EB">
      <w:rPr>
        <w:szCs w:val="20"/>
      </w:rPr>
      <w:t xml:space="preserve">Strana </w:t>
    </w:r>
    <w:r w:rsidRPr="00B463EB">
      <w:rPr>
        <w:szCs w:val="20"/>
      </w:rPr>
      <w:fldChar w:fldCharType="begin"/>
    </w:r>
    <w:r w:rsidRPr="00B463EB">
      <w:rPr>
        <w:szCs w:val="20"/>
      </w:rPr>
      <w:instrText xml:space="preserve"> PAGE </w:instrText>
    </w:r>
    <w:r w:rsidRPr="00B463EB">
      <w:rPr>
        <w:szCs w:val="20"/>
      </w:rPr>
      <w:fldChar w:fldCharType="separate"/>
    </w:r>
    <w:r w:rsidR="000064AC">
      <w:rPr>
        <w:noProof/>
        <w:szCs w:val="20"/>
      </w:rPr>
      <w:t>1</w:t>
    </w:r>
    <w:r w:rsidRPr="00B463EB">
      <w:rPr>
        <w:szCs w:val="20"/>
      </w:rPr>
      <w:fldChar w:fldCharType="end"/>
    </w:r>
    <w:r w:rsidRPr="00B463EB">
      <w:rPr>
        <w:szCs w:val="20"/>
      </w:rPr>
      <w:t xml:space="preserve"> (celkem </w:t>
    </w:r>
    <w:r w:rsidRPr="00B463EB">
      <w:rPr>
        <w:szCs w:val="20"/>
      </w:rPr>
      <w:fldChar w:fldCharType="begin"/>
    </w:r>
    <w:r w:rsidRPr="00B463EB">
      <w:rPr>
        <w:szCs w:val="20"/>
      </w:rPr>
      <w:instrText xml:space="preserve"> NUMPAGES </w:instrText>
    </w:r>
    <w:r w:rsidRPr="00B463EB">
      <w:rPr>
        <w:szCs w:val="20"/>
      </w:rPr>
      <w:fldChar w:fldCharType="separate"/>
    </w:r>
    <w:r w:rsidR="000064AC">
      <w:rPr>
        <w:noProof/>
        <w:szCs w:val="20"/>
      </w:rPr>
      <w:t>6</w:t>
    </w:r>
    <w:r w:rsidRPr="00B463EB">
      <w:rPr>
        <w:szCs w:val="20"/>
      </w:rPr>
      <w:fldChar w:fldCharType="end"/>
    </w:r>
    <w:r w:rsidRPr="00B463EB">
      <w:rPr>
        <w:szCs w:val="20"/>
      </w:rPr>
      <w:t>)</w:t>
    </w:r>
  </w:p>
  <w:p w14:paraId="37C00BEE" w14:textId="77777777" w:rsidR="00E91E1C" w:rsidRPr="00E91E1C" w:rsidRDefault="00E91E1C" w:rsidP="00E91E1C">
    <w:pPr>
      <w:pStyle w:val="Zpat"/>
      <w:pBdr>
        <w:top w:val="single" w:sz="4" w:space="1" w:color="auto"/>
      </w:pBdr>
      <w:tabs>
        <w:tab w:val="clear" w:pos="4536"/>
        <w:tab w:val="right" w:pos="7371"/>
      </w:tabs>
      <w:spacing w:after="120"/>
      <w:rPr>
        <w:szCs w:val="20"/>
        <w:lang w:val="cs-CZ"/>
      </w:rPr>
    </w:pPr>
    <w:r>
      <w:rPr>
        <w:lang w:val="cs-CZ"/>
      </w:rPr>
      <w:t xml:space="preserve">1.7. </w:t>
    </w:r>
    <w:r w:rsidRPr="00C810C5">
      <w:t>Poskytnutí finančního daru z rozpočtu Olomouckého kraje České republice – Hasičskému záchrannému sboru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7707A" w14:textId="77777777" w:rsidR="001948FD" w:rsidRDefault="001948FD">
      <w:r>
        <w:separator/>
      </w:r>
    </w:p>
  </w:footnote>
  <w:footnote w:type="continuationSeparator" w:id="0">
    <w:p w14:paraId="4D78FE3D" w14:textId="77777777" w:rsidR="001948FD" w:rsidRDefault="00194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D7265BD8"/>
    <w:name w:val="WW8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15:restartNumberingAfterBreak="0">
    <w:nsid w:val="009A4DBB"/>
    <w:multiLevelType w:val="hybridMultilevel"/>
    <w:tmpl w:val="56C64BC6"/>
    <w:lvl w:ilvl="0" w:tplc="04050013">
      <w:start w:val="1"/>
      <w:numFmt w:val="upperRoman"/>
      <w:lvlText w:val="%1."/>
      <w:lvlJc w:val="righ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09F775F"/>
    <w:multiLevelType w:val="hybridMultilevel"/>
    <w:tmpl w:val="E87EEC3A"/>
    <w:lvl w:ilvl="0" w:tplc="199257C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13F7B2D"/>
    <w:multiLevelType w:val="hybridMultilevel"/>
    <w:tmpl w:val="872C48A6"/>
    <w:lvl w:ilvl="0" w:tplc="B282CE90">
      <w:start w:val="1"/>
      <w:numFmt w:val="lowerLetter"/>
      <w:pStyle w:val="Tabulkapsmeno1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E8774E5"/>
    <w:multiLevelType w:val="hybridMultilevel"/>
    <w:tmpl w:val="9724C4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A54BB3"/>
    <w:multiLevelType w:val="hybridMultilevel"/>
    <w:tmpl w:val="A40874F0"/>
    <w:lvl w:ilvl="0" w:tplc="B4EA14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451DB7"/>
    <w:multiLevelType w:val="hybridMultilevel"/>
    <w:tmpl w:val="A3BCF59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D72EF9"/>
    <w:multiLevelType w:val="hybridMultilevel"/>
    <w:tmpl w:val="3DFE82F0"/>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A0A21EA"/>
    <w:multiLevelType w:val="hybridMultilevel"/>
    <w:tmpl w:val="9918C49A"/>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D045F05"/>
    <w:multiLevelType w:val="hybridMultilevel"/>
    <w:tmpl w:val="47DC2E1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735E665A"/>
    <w:lvl w:ilvl="0" w:tplc="638A2302">
      <w:start w:val="1"/>
      <w:numFmt w:val="lowerLetter"/>
      <w:pStyle w:val="Tabulkapsmeno2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6303554"/>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173C4B"/>
    <w:multiLevelType w:val="hybridMultilevel"/>
    <w:tmpl w:val="1D4C6252"/>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29618F"/>
    <w:multiLevelType w:val="hybridMultilevel"/>
    <w:tmpl w:val="8EF86564"/>
    <w:lvl w:ilvl="0" w:tplc="3BEC3B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9A4441"/>
    <w:multiLevelType w:val="hybridMultilevel"/>
    <w:tmpl w:val="8B8E5E06"/>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872C0D58"/>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B20BB8"/>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C93E7D"/>
    <w:multiLevelType w:val="hybridMultilevel"/>
    <w:tmpl w:val="D082A5F4"/>
    <w:lvl w:ilvl="0" w:tplc="C78CC8AE">
      <w:start w:val="1"/>
      <w:numFmt w:val="bullet"/>
      <w:pStyle w:val="Tabulka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794"/>
    <w:multiLevelType w:val="hybridMultilevel"/>
    <w:tmpl w:val="C876DC56"/>
    <w:lvl w:ilvl="0" w:tplc="96582070">
      <w:start w:val="1"/>
      <w:numFmt w:val="lowerLetter"/>
      <w:pStyle w:val="Psmeno1text"/>
      <w:lvlText w:val="%1."/>
      <w:lvlJc w:val="left"/>
      <w:pPr>
        <w:tabs>
          <w:tab w:val="num" w:pos="567"/>
        </w:tabs>
        <w:ind w:left="567" w:hanging="567"/>
      </w:pPr>
      <w:rPr>
        <w:rFonts w:hint="default"/>
      </w:rPr>
    </w:lvl>
    <w:lvl w:ilvl="1" w:tplc="E236D75C" w:tentative="1">
      <w:start w:val="1"/>
      <w:numFmt w:val="lowerLetter"/>
      <w:lvlText w:val="%2."/>
      <w:lvlJc w:val="left"/>
      <w:pPr>
        <w:tabs>
          <w:tab w:val="num" w:pos="1440"/>
        </w:tabs>
        <w:ind w:left="1440" w:hanging="360"/>
      </w:pPr>
    </w:lvl>
    <w:lvl w:ilvl="2" w:tplc="6824C480" w:tentative="1">
      <w:start w:val="1"/>
      <w:numFmt w:val="lowerRoman"/>
      <w:lvlText w:val="%3."/>
      <w:lvlJc w:val="right"/>
      <w:pPr>
        <w:tabs>
          <w:tab w:val="num" w:pos="2160"/>
        </w:tabs>
        <w:ind w:left="2160" w:hanging="180"/>
      </w:pPr>
    </w:lvl>
    <w:lvl w:ilvl="3" w:tplc="17FA301C" w:tentative="1">
      <w:start w:val="1"/>
      <w:numFmt w:val="decimal"/>
      <w:lvlText w:val="%4."/>
      <w:lvlJc w:val="left"/>
      <w:pPr>
        <w:tabs>
          <w:tab w:val="num" w:pos="2880"/>
        </w:tabs>
        <w:ind w:left="2880" w:hanging="360"/>
      </w:pPr>
    </w:lvl>
    <w:lvl w:ilvl="4" w:tplc="E81615D4" w:tentative="1">
      <w:start w:val="1"/>
      <w:numFmt w:val="lowerLetter"/>
      <w:lvlText w:val="%5."/>
      <w:lvlJc w:val="left"/>
      <w:pPr>
        <w:tabs>
          <w:tab w:val="num" w:pos="3600"/>
        </w:tabs>
        <w:ind w:left="3600" w:hanging="360"/>
      </w:pPr>
    </w:lvl>
    <w:lvl w:ilvl="5" w:tplc="B87863F8" w:tentative="1">
      <w:start w:val="1"/>
      <w:numFmt w:val="lowerRoman"/>
      <w:lvlText w:val="%6."/>
      <w:lvlJc w:val="right"/>
      <w:pPr>
        <w:tabs>
          <w:tab w:val="num" w:pos="4320"/>
        </w:tabs>
        <w:ind w:left="4320" w:hanging="180"/>
      </w:pPr>
    </w:lvl>
    <w:lvl w:ilvl="6" w:tplc="79566242" w:tentative="1">
      <w:start w:val="1"/>
      <w:numFmt w:val="decimal"/>
      <w:lvlText w:val="%7."/>
      <w:lvlJc w:val="left"/>
      <w:pPr>
        <w:tabs>
          <w:tab w:val="num" w:pos="5040"/>
        </w:tabs>
        <w:ind w:left="5040" w:hanging="360"/>
      </w:pPr>
    </w:lvl>
    <w:lvl w:ilvl="7" w:tplc="1D9C2EFA" w:tentative="1">
      <w:start w:val="1"/>
      <w:numFmt w:val="lowerLetter"/>
      <w:lvlText w:val="%8."/>
      <w:lvlJc w:val="left"/>
      <w:pPr>
        <w:tabs>
          <w:tab w:val="num" w:pos="5760"/>
        </w:tabs>
        <w:ind w:left="5760" w:hanging="360"/>
      </w:pPr>
    </w:lvl>
    <w:lvl w:ilvl="8" w:tplc="8B46A8EA" w:tentative="1">
      <w:start w:val="1"/>
      <w:numFmt w:val="lowerRoman"/>
      <w:lvlText w:val="%9."/>
      <w:lvlJc w:val="right"/>
      <w:pPr>
        <w:tabs>
          <w:tab w:val="num" w:pos="6480"/>
        </w:tabs>
        <w:ind w:left="6480" w:hanging="180"/>
      </w:pPr>
    </w:lvl>
  </w:abstractNum>
  <w:abstractNum w:abstractNumId="23" w15:restartNumberingAfterBreak="0">
    <w:nsid w:val="42E219F5"/>
    <w:multiLevelType w:val="hybridMultilevel"/>
    <w:tmpl w:val="E57EC950"/>
    <w:lvl w:ilvl="0" w:tplc="9788C5EC">
      <w:start w:val="1"/>
      <w:numFmt w:val="decimal"/>
      <w:pStyle w:val="slo1kurzvatext"/>
      <w:lvlText w:val="%1."/>
      <w:lvlJc w:val="left"/>
      <w:pPr>
        <w:tabs>
          <w:tab w:val="num" w:pos="567"/>
        </w:tabs>
        <w:ind w:left="567" w:hanging="567"/>
      </w:pPr>
      <w:rPr>
        <w:rFonts w:ascii="Arial" w:hAnsi="Arial" w:hint="default"/>
        <w:b w:val="0"/>
        <w:i/>
        <w:sz w:val="24"/>
      </w:rPr>
    </w:lvl>
    <w:lvl w:ilvl="1" w:tplc="7A964DEA" w:tentative="1">
      <w:start w:val="1"/>
      <w:numFmt w:val="lowerLetter"/>
      <w:lvlText w:val="%2."/>
      <w:lvlJc w:val="left"/>
      <w:pPr>
        <w:tabs>
          <w:tab w:val="num" w:pos="1440"/>
        </w:tabs>
        <w:ind w:left="1440" w:hanging="360"/>
      </w:pPr>
    </w:lvl>
    <w:lvl w:ilvl="2" w:tplc="7B16A180" w:tentative="1">
      <w:start w:val="1"/>
      <w:numFmt w:val="lowerRoman"/>
      <w:lvlText w:val="%3."/>
      <w:lvlJc w:val="right"/>
      <w:pPr>
        <w:tabs>
          <w:tab w:val="num" w:pos="2160"/>
        </w:tabs>
        <w:ind w:left="2160" w:hanging="180"/>
      </w:pPr>
    </w:lvl>
    <w:lvl w:ilvl="3" w:tplc="150CA9F8" w:tentative="1">
      <w:start w:val="1"/>
      <w:numFmt w:val="decimal"/>
      <w:lvlText w:val="%4."/>
      <w:lvlJc w:val="left"/>
      <w:pPr>
        <w:tabs>
          <w:tab w:val="num" w:pos="2880"/>
        </w:tabs>
        <w:ind w:left="2880" w:hanging="360"/>
      </w:pPr>
    </w:lvl>
    <w:lvl w:ilvl="4" w:tplc="44B67C2E" w:tentative="1">
      <w:start w:val="1"/>
      <w:numFmt w:val="lowerLetter"/>
      <w:lvlText w:val="%5."/>
      <w:lvlJc w:val="left"/>
      <w:pPr>
        <w:tabs>
          <w:tab w:val="num" w:pos="3600"/>
        </w:tabs>
        <w:ind w:left="3600" w:hanging="360"/>
      </w:pPr>
    </w:lvl>
    <w:lvl w:ilvl="5" w:tplc="66C05C18" w:tentative="1">
      <w:start w:val="1"/>
      <w:numFmt w:val="lowerRoman"/>
      <w:lvlText w:val="%6."/>
      <w:lvlJc w:val="right"/>
      <w:pPr>
        <w:tabs>
          <w:tab w:val="num" w:pos="4320"/>
        </w:tabs>
        <w:ind w:left="4320" w:hanging="180"/>
      </w:pPr>
    </w:lvl>
    <w:lvl w:ilvl="6" w:tplc="683E71EC" w:tentative="1">
      <w:start w:val="1"/>
      <w:numFmt w:val="decimal"/>
      <w:lvlText w:val="%7."/>
      <w:lvlJc w:val="left"/>
      <w:pPr>
        <w:tabs>
          <w:tab w:val="num" w:pos="5040"/>
        </w:tabs>
        <w:ind w:left="5040" w:hanging="360"/>
      </w:pPr>
    </w:lvl>
    <w:lvl w:ilvl="7" w:tplc="E3BA12AE" w:tentative="1">
      <w:start w:val="1"/>
      <w:numFmt w:val="lowerLetter"/>
      <w:lvlText w:val="%8."/>
      <w:lvlJc w:val="left"/>
      <w:pPr>
        <w:tabs>
          <w:tab w:val="num" w:pos="5760"/>
        </w:tabs>
        <w:ind w:left="5760" w:hanging="360"/>
      </w:pPr>
    </w:lvl>
    <w:lvl w:ilvl="8" w:tplc="F9C49096" w:tentative="1">
      <w:start w:val="1"/>
      <w:numFmt w:val="lowerRoman"/>
      <w:lvlText w:val="%9."/>
      <w:lvlJc w:val="right"/>
      <w:pPr>
        <w:tabs>
          <w:tab w:val="num" w:pos="6480"/>
        </w:tabs>
        <w:ind w:left="6480" w:hanging="180"/>
      </w:pPr>
    </w:lvl>
  </w:abstractNum>
  <w:abstractNum w:abstractNumId="24" w15:restartNumberingAfterBreak="0">
    <w:nsid w:val="47A14186"/>
    <w:multiLevelType w:val="hybridMultilevel"/>
    <w:tmpl w:val="08B41E1C"/>
    <w:lvl w:ilvl="0" w:tplc="8EAE2D6C">
      <w:start w:val="1"/>
      <w:numFmt w:val="decimal"/>
      <w:pStyle w:val="Tabulka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FC6F84" w:tentative="1">
      <w:start w:val="1"/>
      <w:numFmt w:val="lowerLetter"/>
      <w:lvlText w:val="%2."/>
      <w:lvlJc w:val="left"/>
      <w:pPr>
        <w:tabs>
          <w:tab w:val="num" w:pos="1440"/>
        </w:tabs>
        <w:ind w:left="1440" w:hanging="360"/>
      </w:pPr>
    </w:lvl>
    <w:lvl w:ilvl="2" w:tplc="988841E6" w:tentative="1">
      <w:start w:val="1"/>
      <w:numFmt w:val="lowerRoman"/>
      <w:lvlText w:val="%3."/>
      <w:lvlJc w:val="right"/>
      <w:pPr>
        <w:tabs>
          <w:tab w:val="num" w:pos="2160"/>
        </w:tabs>
        <w:ind w:left="2160" w:hanging="180"/>
      </w:pPr>
    </w:lvl>
    <w:lvl w:ilvl="3" w:tplc="9058E7AE" w:tentative="1">
      <w:start w:val="1"/>
      <w:numFmt w:val="decimal"/>
      <w:lvlText w:val="%4."/>
      <w:lvlJc w:val="left"/>
      <w:pPr>
        <w:tabs>
          <w:tab w:val="num" w:pos="2880"/>
        </w:tabs>
        <w:ind w:left="2880" w:hanging="360"/>
      </w:pPr>
    </w:lvl>
    <w:lvl w:ilvl="4" w:tplc="9D4C1A12" w:tentative="1">
      <w:start w:val="1"/>
      <w:numFmt w:val="lowerLetter"/>
      <w:lvlText w:val="%5."/>
      <w:lvlJc w:val="left"/>
      <w:pPr>
        <w:tabs>
          <w:tab w:val="num" w:pos="3600"/>
        </w:tabs>
        <w:ind w:left="3600" w:hanging="360"/>
      </w:pPr>
    </w:lvl>
    <w:lvl w:ilvl="5" w:tplc="813A0FFE" w:tentative="1">
      <w:start w:val="1"/>
      <w:numFmt w:val="lowerRoman"/>
      <w:lvlText w:val="%6."/>
      <w:lvlJc w:val="right"/>
      <w:pPr>
        <w:tabs>
          <w:tab w:val="num" w:pos="4320"/>
        </w:tabs>
        <w:ind w:left="4320" w:hanging="180"/>
      </w:pPr>
    </w:lvl>
    <w:lvl w:ilvl="6" w:tplc="F9EA1286" w:tentative="1">
      <w:start w:val="1"/>
      <w:numFmt w:val="decimal"/>
      <w:lvlText w:val="%7."/>
      <w:lvlJc w:val="left"/>
      <w:pPr>
        <w:tabs>
          <w:tab w:val="num" w:pos="5040"/>
        </w:tabs>
        <w:ind w:left="5040" w:hanging="360"/>
      </w:pPr>
    </w:lvl>
    <w:lvl w:ilvl="7" w:tplc="028C2C20" w:tentative="1">
      <w:start w:val="1"/>
      <w:numFmt w:val="lowerLetter"/>
      <w:lvlText w:val="%8."/>
      <w:lvlJc w:val="left"/>
      <w:pPr>
        <w:tabs>
          <w:tab w:val="num" w:pos="5760"/>
        </w:tabs>
        <w:ind w:left="5760" w:hanging="360"/>
      </w:pPr>
    </w:lvl>
    <w:lvl w:ilvl="8" w:tplc="122A1EA0" w:tentative="1">
      <w:start w:val="1"/>
      <w:numFmt w:val="lowerRoman"/>
      <w:lvlText w:val="%9."/>
      <w:lvlJc w:val="right"/>
      <w:pPr>
        <w:tabs>
          <w:tab w:val="num" w:pos="6480"/>
        </w:tabs>
        <w:ind w:left="6480" w:hanging="180"/>
      </w:pPr>
    </w:lvl>
  </w:abstractNum>
  <w:abstractNum w:abstractNumId="25" w15:restartNumberingAfterBreak="0">
    <w:nsid w:val="481E5F17"/>
    <w:multiLevelType w:val="hybridMultilevel"/>
    <w:tmpl w:val="5672A576"/>
    <w:lvl w:ilvl="0" w:tplc="152211C8">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710D82"/>
    <w:multiLevelType w:val="hybridMultilevel"/>
    <w:tmpl w:val="060AFE8A"/>
    <w:lvl w:ilvl="0" w:tplc="D74E7F70">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none"/>
      <w:lvlText w:val="2."/>
      <w:lvlJc w:val="left"/>
      <w:pPr>
        <w:tabs>
          <w:tab w:val="num" w:pos="1440"/>
        </w:tabs>
        <w:ind w:left="144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none"/>
      <w:lvlText w:val="3."/>
      <w:lvlJc w:val="left"/>
      <w:pPr>
        <w:tabs>
          <w:tab w:val="num" w:pos="2160"/>
        </w:tabs>
        <w:ind w:left="216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CB52E6"/>
    <w:multiLevelType w:val="hybridMultilevel"/>
    <w:tmpl w:val="49D27EA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D6448EF"/>
    <w:multiLevelType w:val="hybridMultilevel"/>
    <w:tmpl w:val="61F8F10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7D49DC"/>
    <w:multiLevelType w:val="hybridMultilevel"/>
    <w:tmpl w:val="1E7A9B86"/>
    <w:lvl w:ilvl="0" w:tplc="065E8FC0">
      <w:start w:val="1"/>
      <w:numFmt w:val="bullet"/>
      <w:pStyle w:val="Tabulkaznak1text"/>
      <w:lvlText w:val=""/>
      <w:lvlJc w:val="left"/>
      <w:pPr>
        <w:tabs>
          <w:tab w:val="num" w:pos="567"/>
        </w:tabs>
        <w:ind w:left="567" w:hanging="567"/>
      </w:pPr>
      <w:rPr>
        <w:rFonts w:ascii="Symbol" w:hAnsi="Symbol" w:cs="Times New Roman" w:hint="default"/>
        <w:b w:val="0"/>
        <w:i w:val="0"/>
        <w:sz w:val="24"/>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B72A2A"/>
    <w:multiLevelType w:val="hybridMultilevel"/>
    <w:tmpl w:val="54C217C4"/>
    <w:lvl w:ilvl="0" w:tplc="5C06D97A">
      <w:start w:val="1"/>
      <w:numFmt w:val="lowerLetter"/>
      <w:pStyle w:val="Obdrpsmeno1text"/>
      <w:lvlText w:val="%1."/>
      <w:lvlJc w:val="left"/>
      <w:pPr>
        <w:tabs>
          <w:tab w:val="num" w:pos="567"/>
        </w:tabs>
        <w:ind w:left="567" w:hanging="567"/>
      </w:pPr>
      <w:rPr>
        <w:rFonts w:hint="default"/>
      </w:rPr>
    </w:lvl>
    <w:lvl w:ilvl="1" w:tplc="9A308D84" w:tentative="1">
      <w:start w:val="1"/>
      <w:numFmt w:val="lowerLetter"/>
      <w:lvlText w:val="%2."/>
      <w:lvlJc w:val="left"/>
      <w:pPr>
        <w:tabs>
          <w:tab w:val="num" w:pos="1440"/>
        </w:tabs>
        <w:ind w:left="1440" w:hanging="360"/>
      </w:pPr>
    </w:lvl>
    <w:lvl w:ilvl="2" w:tplc="D37860B0"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1" w15:restartNumberingAfterBreak="0">
    <w:nsid w:val="543D79D7"/>
    <w:multiLevelType w:val="multilevel"/>
    <w:tmpl w:val="401A8996"/>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2" w15:restartNumberingAfterBreak="0">
    <w:nsid w:val="56AB13D9"/>
    <w:multiLevelType w:val="multilevel"/>
    <w:tmpl w:val="46AEEAEC"/>
    <w:lvl w:ilvl="0">
      <w:start w:val="1"/>
      <w:numFmt w:val="decimal"/>
      <w:pStyle w:val="Nadpis1"/>
      <w:lvlText w:val="%1."/>
      <w:lvlJc w:val="left"/>
      <w:pPr>
        <w:tabs>
          <w:tab w:val="num" w:pos="432"/>
        </w:tabs>
        <w:ind w:left="432" w:hanging="432"/>
      </w:pPr>
      <w:rPr>
        <w:rFonts w:ascii="Arial" w:eastAsia="Times New Roman" w:hAnsi="Arial" w:cs="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Nadpis2"/>
      <w:lvlText w:val="%1.%2"/>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3" w15:restartNumberingAfterBreak="0">
    <w:nsid w:val="57CD1F46"/>
    <w:multiLevelType w:val="hybridMultilevel"/>
    <w:tmpl w:val="57DE5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052307"/>
    <w:multiLevelType w:val="hybridMultilevel"/>
    <w:tmpl w:val="D354C85A"/>
    <w:lvl w:ilvl="0" w:tplc="E0A263E4">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BB6934"/>
    <w:multiLevelType w:val="hybridMultilevel"/>
    <w:tmpl w:val="17044854"/>
    <w:lvl w:ilvl="0" w:tplc="FFFFFFFF">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4B36860"/>
    <w:multiLevelType w:val="hybridMultilevel"/>
    <w:tmpl w:val="ED8CBB14"/>
    <w:lvl w:ilvl="0" w:tplc="2020E7C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6604779"/>
    <w:multiLevelType w:val="hybridMultilevel"/>
    <w:tmpl w:val="07B2A6A2"/>
    <w:lvl w:ilvl="0" w:tplc="065E8FC0">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72F46A8"/>
    <w:multiLevelType w:val="hybridMultilevel"/>
    <w:tmpl w:val="AF886CA4"/>
    <w:lvl w:ilvl="0" w:tplc="5D0E5AE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6635F4" w:tentative="1">
      <w:start w:val="1"/>
      <w:numFmt w:val="lowerLetter"/>
      <w:lvlText w:val="%2."/>
      <w:lvlJc w:val="left"/>
      <w:pPr>
        <w:tabs>
          <w:tab w:val="num" w:pos="1440"/>
        </w:tabs>
        <w:ind w:left="1440" w:hanging="360"/>
      </w:pPr>
    </w:lvl>
    <w:lvl w:ilvl="2" w:tplc="38BC1250" w:tentative="1">
      <w:start w:val="1"/>
      <w:numFmt w:val="lowerRoman"/>
      <w:lvlText w:val="%3."/>
      <w:lvlJc w:val="right"/>
      <w:pPr>
        <w:tabs>
          <w:tab w:val="num" w:pos="2160"/>
        </w:tabs>
        <w:ind w:left="2160" w:hanging="180"/>
      </w:pPr>
    </w:lvl>
    <w:lvl w:ilvl="3" w:tplc="D3AE3B92" w:tentative="1">
      <w:start w:val="1"/>
      <w:numFmt w:val="decimal"/>
      <w:lvlText w:val="%4."/>
      <w:lvlJc w:val="left"/>
      <w:pPr>
        <w:tabs>
          <w:tab w:val="num" w:pos="2880"/>
        </w:tabs>
        <w:ind w:left="2880" w:hanging="360"/>
      </w:pPr>
    </w:lvl>
    <w:lvl w:ilvl="4" w:tplc="BDDC2B24" w:tentative="1">
      <w:start w:val="1"/>
      <w:numFmt w:val="lowerLetter"/>
      <w:lvlText w:val="%5."/>
      <w:lvlJc w:val="left"/>
      <w:pPr>
        <w:tabs>
          <w:tab w:val="num" w:pos="3600"/>
        </w:tabs>
        <w:ind w:left="3600" w:hanging="360"/>
      </w:pPr>
    </w:lvl>
    <w:lvl w:ilvl="5" w:tplc="7750DD16" w:tentative="1">
      <w:start w:val="1"/>
      <w:numFmt w:val="lowerRoman"/>
      <w:lvlText w:val="%6."/>
      <w:lvlJc w:val="right"/>
      <w:pPr>
        <w:tabs>
          <w:tab w:val="num" w:pos="4320"/>
        </w:tabs>
        <w:ind w:left="4320" w:hanging="180"/>
      </w:pPr>
    </w:lvl>
    <w:lvl w:ilvl="6" w:tplc="576C2894" w:tentative="1">
      <w:start w:val="1"/>
      <w:numFmt w:val="decimal"/>
      <w:lvlText w:val="%7."/>
      <w:lvlJc w:val="left"/>
      <w:pPr>
        <w:tabs>
          <w:tab w:val="num" w:pos="5040"/>
        </w:tabs>
        <w:ind w:left="5040" w:hanging="360"/>
      </w:pPr>
    </w:lvl>
    <w:lvl w:ilvl="7" w:tplc="25C4164C" w:tentative="1">
      <w:start w:val="1"/>
      <w:numFmt w:val="lowerLetter"/>
      <w:lvlText w:val="%8."/>
      <w:lvlJc w:val="left"/>
      <w:pPr>
        <w:tabs>
          <w:tab w:val="num" w:pos="5760"/>
        </w:tabs>
        <w:ind w:left="5760" w:hanging="360"/>
      </w:pPr>
    </w:lvl>
    <w:lvl w:ilvl="8" w:tplc="E67A577C" w:tentative="1">
      <w:start w:val="1"/>
      <w:numFmt w:val="lowerRoman"/>
      <w:lvlText w:val="%9."/>
      <w:lvlJc w:val="right"/>
      <w:pPr>
        <w:tabs>
          <w:tab w:val="num" w:pos="6480"/>
        </w:tabs>
        <w:ind w:left="6480" w:hanging="180"/>
      </w:pPr>
    </w:lvl>
  </w:abstractNum>
  <w:abstractNum w:abstractNumId="39" w15:restartNumberingAfterBreak="0">
    <w:nsid w:val="6A4A5CD4"/>
    <w:multiLevelType w:val="hybridMultilevel"/>
    <w:tmpl w:val="77BA84A0"/>
    <w:lvl w:ilvl="0" w:tplc="985A1E82">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CED18B4"/>
    <w:multiLevelType w:val="hybridMultilevel"/>
    <w:tmpl w:val="53CC25CC"/>
    <w:lvl w:ilvl="0" w:tplc="49B2835C">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E631042"/>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EA876E0"/>
    <w:multiLevelType w:val="hybridMultilevel"/>
    <w:tmpl w:val="695A3EAC"/>
    <w:lvl w:ilvl="0" w:tplc="FACC1BDA">
      <w:start w:val="1"/>
      <w:numFmt w:val="lowerLetter"/>
      <w:pStyle w:val="Psmeno2kurzvatext"/>
      <w:lvlText w:val="%1)"/>
      <w:lvlJc w:val="left"/>
      <w:pPr>
        <w:tabs>
          <w:tab w:val="num" w:pos="567"/>
        </w:tabs>
        <w:ind w:left="567" w:hanging="567"/>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413A63"/>
    <w:multiLevelType w:val="hybridMultilevel"/>
    <w:tmpl w:val="124081C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22F7B"/>
    <w:multiLevelType w:val="hybridMultilevel"/>
    <w:tmpl w:val="37B4559E"/>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8C1764"/>
    <w:multiLevelType w:val="hybridMultilevel"/>
    <w:tmpl w:val="627A58B4"/>
    <w:lvl w:ilvl="0" w:tplc="00787128">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5AF0F09"/>
    <w:multiLevelType w:val="hybridMultilevel"/>
    <w:tmpl w:val="56465462"/>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7F702C"/>
    <w:multiLevelType w:val="hybridMultilevel"/>
    <w:tmpl w:val="17CA109A"/>
    <w:lvl w:ilvl="0" w:tplc="BA68D12A">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16cid:durableId="1515732165">
    <w:abstractNumId w:val="13"/>
  </w:num>
  <w:num w:numId="2" w16cid:durableId="1609387348">
    <w:abstractNumId w:val="22"/>
  </w:num>
  <w:num w:numId="3" w16cid:durableId="318387830">
    <w:abstractNumId w:val="25"/>
  </w:num>
  <w:num w:numId="4" w16cid:durableId="193347320">
    <w:abstractNumId w:val="34"/>
  </w:num>
  <w:num w:numId="5" w16cid:durableId="828133130">
    <w:abstractNumId w:val="19"/>
  </w:num>
  <w:num w:numId="6" w16cid:durableId="893929893">
    <w:abstractNumId w:val="37"/>
  </w:num>
  <w:num w:numId="7" w16cid:durableId="1171409686">
    <w:abstractNumId w:val="47"/>
  </w:num>
  <w:num w:numId="8" w16cid:durableId="694160341">
    <w:abstractNumId w:val="10"/>
  </w:num>
  <w:num w:numId="9" w16cid:durableId="414016610">
    <w:abstractNumId w:val="26"/>
  </w:num>
  <w:num w:numId="10" w16cid:durableId="1458447748">
    <w:abstractNumId w:val="11"/>
  </w:num>
  <w:num w:numId="11" w16cid:durableId="615914354">
    <w:abstractNumId w:val="40"/>
  </w:num>
  <w:num w:numId="12" w16cid:durableId="1702977666">
    <w:abstractNumId w:val="39"/>
  </w:num>
  <w:num w:numId="13" w16cid:durableId="1169322538">
    <w:abstractNumId w:val="46"/>
  </w:num>
  <w:num w:numId="14" w16cid:durableId="380714023">
    <w:abstractNumId w:val="38"/>
  </w:num>
  <w:num w:numId="15" w16cid:durableId="204024054">
    <w:abstractNumId w:val="44"/>
  </w:num>
  <w:num w:numId="16" w16cid:durableId="502167063">
    <w:abstractNumId w:val="16"/>
  </w:num>
  <w:num w:numId="17" w16cid:durableId="1649699356">
    <w:abstractNumId w:val="27"/>
  </w:num>
  <w:num w:numId="18" w16cid:durableId="103964646">
    <w:abstractNumId w:val="31"/>
  </w:num>
  <w:num w:numId="19" w16cid:durableId="789014254">
    <w:abstractNumId w:val="7"/>
  </w:num>
  <w:num w:numId="20" w16cid:durableId="1074082423">
    <w:abstractNumId w:val="14"/>
  </w:num>
  <w:num w:numId="21" w16cid:durableId="224487068">
    <w:abstractNumId w:val="24"/>
  </w:num>
  <w:num w:numId="22" w16cid:durableId="640813362">
    <w:abstractNumId w:val="12"/>
  </w:num>
  <w:num w:numId="23" w16cid:durableId="1762794148">
    <w:abstractNumId w:val="36"/>
  </w:num>
  <w:num w:numId="24" w16cid:durableId="1216620338">
    <w:abstractNumId w:val="29"/>
  </w:num>
  <w:num w:numId="25" w16cid:durableId="875386297">
    <w:abstractNumId w:val="21"/>
  </w:num>
  <w:num w:numId="26" w16cid:durableId="1641183039">
    <w:abstractNumId w:val="32"/>
  </w:num>
  <w:num w:numId="27" w16cid:durableId="1684896182">
    <w:abstractNumId w:val="23"/>
  </w:num>
  <w:num w:numId="28" w16cid:durableId="544760942">
    <w:abstractNumId w:val="42"/>
  </w:num>
  <w:num w:numId="29" w16cid:durableId="645666226">
    <w:abstractNumId w:val="18"/>
  </w:num>
  <w:num w:numId="30" w16cid:durableId="606541090">
    <w:abstractNumId w:val="45"/>
  </w:num>
  <w:num w:numId="31" w16cid:durableId="1354918210">
    <w:abstractNumId w:val="30"/>
  </w:num>
  <w:num w:numId="32" w16cid:durableId="1008412357">
    <w:abstractNumId w:val="35"/>
  </w:num>
  <w:num w:numId="33" w16cid:durableId="1768041221">
    <w:abstractNumId w:val="43"/>
  </w:num>
  <w:num w:numId="34" w16cid:durableId="1692805632">
    <w:abstractNumId w:val="2"/>
    <w:lvlOverride w:ilvl="0">
      <w:startOverride w:val="1"/>
    </w:lvlOverride>
  </w:num>
  <w:num w:numId="35" w16cid:durableId="484905812">
    <w:abstractNumId w:val="4"/>
    <w:lvlOverride w:ilvl="0">
      <w:startOverride w:val="1"/>
    </w:lvlOverride>
  </w:num>
  <w:num w:numId="36" w16cid:durableId="344210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539284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03518442">
    <w:abstractNumId w:val="5"/>
  </w:num>
  <w:num w:numId="39" w16cid:durableId="53091955">
    <w:abstractNumId w:val="20"/>
  </w:num>
  <w:num w:numId="40" w16cid:durableId="1367028938">
    <w:abstractNumId w:val="8"/>
  </w:num>
  <w:num w:numId="41" w16cid:durableId="866988656">
    <w:abstractNumId w:val="15"/>
  </w:num>
  <w:num w:numId="42" w16cid:durableId="1252085723">
    <w:abstractNumId w:val="41"/>
  </w:num>
  <w:num w:numId="43" w16cid:durableId="337346333">
    <w:abstractNumId w:val="6"/>
  </w:num>
  <w:num w:numId="44" w16cid:durableId="2000842734">
    <w:abstractNumId w:val="9"/>
  </w:num>
  <w:num w:numId="45" w16cid:durableId="1889566075">
    <w:abstractNumId w:val="33"/>
  </w:num>
  <w:num w:numId="46" w16cid:durableId="242027406">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FB"/>
    <w:rsid w:val="00002D95"/>
    <w:rsid w:val="000064AC"/>
    <w:rsid w:val="00007D38"/>
    <w:rsid w:val="0001016C"/>
    <w:rsid w:val="000108C0"/>
    <w:rsid w:val="0001194C"/>
    <w:rsid w:val="000171E3"/>
    <w:rsid w:val="00017B7D"/>
    <w:rsid w:val="00021DE8"/>
    <w:rsid w:val="00022265"/>
    <w:rsid w:val="00031CE9"/>
    <w:rsid w:val="00032051"/>
    <w:rsid w:val="000369F5"/>
    <w:rsid w:val="00037D4B"/>
    <w:rsid w:val="00040433"/>
    <w:rsid w:val="000433E3"/>
    <w:rsid w:val="00043A19"/>
    <w:rsid w:val="000502CD"/>
    <w:rsid w:val="00050C24"/>
    <w:rsid w:val="00050DF0"/>
    <w:rsid w:val="0005259C"/>
    <w:rsid w:val="000537FA"/>
    <w:rsid w:val="00054987"/>
    <w:rsid w:val="00055BBC"/>
    <w:rsid w:val="00056152"/>
    <w:rsid w:val="00057291"/>
    <w:rsid w:val="000601A3"/>
    <w:rsid w:val="000602B5"/>
    <w:rsid w:val="00061411"/>
    <w:rsid w:val="00062116"/>
    <w:rsid w:val="000629EF"/>
    <w:rsid w:val="00066292"/>
    <w:rsid w:val="0007105B"/>
    <w:rsid w:val="00072923"/>
    <w:rsid w:val="0007438E"/>
    <w:rsid w:val="0007791D"/>
    <w:rsid w:val="00077AB9"/>
    <w:rsid w:val="0008065B"/>
    <w:rsid w:val="00080908"/>
    <w:rsid w:val="00080F61"/>
    <w:rsid w:val="00083888"/>
    <w:rsid w:val="00085A14"/>
    <w:rsid w:val="00086186"/>
    <w:rsid w:val="00086F26"/>
    <w:rsid w:val="00090EA1"/>
    <w:rsid w:val="000910BB"/>
    <w:rsid w:val="000912A8"/>
    <w:rsid w:val="00091476"/>
    <w:rsid w:val="0009310B"/>
    <w:rsid w:val="0009328E"/>
    <w:rsid w:val="00093F80"/>
    <w:rsid w:val="00094534"/>
    <w:rsid w:val="00095C99"/>
    <w:rsid w:val="00096E3C"/>
    <w:rsid w:val="00097143"/>
    <w:rsid w:val="000A18D9"/>
    <w:rsid w:val="000A1903"/>
    <w:rsid w:val="000A2043"/>
    <w:rsid w:val="000A30A4"/>
    <w:rsid w:val="000A5D03"/>
    <w:rsid w:val="000B10D4"/>
    <w:rsid w:val="000B1207"/>
    <w:rsid w:val="000B1362"/>
    <w:rsid w:val="000B1697"/>
    <w:rsid w:val="000B24EA"/>
    <w:rsid w:val="000B3BE9"/>
    <w:rsid w:val="000B5C9D"/>
    <w:rsid w:val="000B5F04"/>
    <w:rsid w:val="000B70C8"/>
    <w:rsid w:val="000B7281"/>
    <w:rsid w:val="000C0C52"/>
    <w:rsid w:val="000C2901"/>
    <w:rsid w:val="000C4D6E"/>
    <w:rsid w:val="000C62F3"/>
    <w:rsid w:val="000C6B19"/>
    <w:rsid w:val="000C7804"/>
    <w:rsid w:val="000C7B08"/>
    <w:rsid w:val="000C7F67"/>
    <w:rsid w:val="000D21E7"/>
    <w:rsid w:val="000D24D7"/>
    <w:rsid w:val="000D3D7D"/>
    <w:rsid w:val="000D4B05"/>
    <w:rsid w:val="000D53BE"/>
    <w:rsid w:val="000D66A1"/>
    <w:rsid w:val="000E0E37"/>
    <w:rsid w:val="000E1616"/>
    <w:rsid w:val="000E1E9D"/>
    <w:rsid w:val="000E3190"/>
    <w:rsid w:val="000E42E5"/>
    <w:rsid w:val="000E6692"/>
    <w:rsid w:val="000E6D46"/>
    <w:rsid w:val="000F6CBA"/>
    <w:rsid w:val="000F6FA9"/>
    <w:rsid w:val="0010072F"/>
    <w:rsid w:val="00102E14"/>
    <w:rsid w:val="00104073"/>
    <w:rsid w:val="0010550A"/>
    <w:rsid w:val="0010786F"/>
    <w:rsid w:val="00110826"/>
    <w:rsid w:val="001137C7"/>
    <w:rsid w:val="00115442"/>
    <w:rsid w:val="00117225"/>
    <w:rsid w:val="0012007A"/>
    <w:rsid w:val="0012104C"/>
    <w:rsid w:val="00123F58"/>
    <w:rsid w:val="00124940"/>
    <w:rsid w:val="00124E85"/>
    <w:rsid w:val="0012701F"/>
    <w:rsid w:val="001272E5"/>
    <w:rsid w:val="0013078F"/>
    <w:rsid w:val="001308F6"/>
    <w:rsid w:val="00132334"/>
    <w:rsid w:val="00133DAE"/>
    <w:rsid w:val="0013607D"/>
    <w:rsid w:val="00136742"/>
    <w:rsid w:val="00140120"/>
    <w:rsid w:val="00142CFA"/>
    <w:rsid w:val="001432BC"/>
    <w:rsid w:val="001442DF"/>
    <w:rsid w:val="00145ABD"/>
    <w:rsid w:val="00147CA8"/>
    <w:rsid w:val="00153C00"/>
    <w:rsid w:val="00157B26"/>
    <w:rsid w:val="00161955"/>
    <w:rsid w:val="00163290"/>
    <w:rsid w:val="00166087"/>
    <w:rsid w:val="00166231"/>
    <w:rsid w:val="00167E02"/>
    <w:rsid w:val="00170199"/>
    <w:rsid w:val="00170F9E"/>
    <w:rsid w:val="0017306E"/>
    <w:rsid w:val="001745AA"/>
    <w:rsid w:val="00174DAC"/>
    <w:rsid w:val="00174DBC"/>
    <w:rsid w:val="00176E50"/>
    <w:rsid w:val="0017797E"/>
    <w:rsid w:val="00177BC6"/>
    <w:rsid w:val="00181B9F"/>
    <w:rsid w:val="001832BD"/>
    <w:rsid w:val="00184956"/>
    <w:rsid w:val="00185259"/>
    <w:rsid w:val="0018536F"/>
    <w:rsid w:val="00185E77"/>
    <w:rsid w:val="001864AE"/>
    <w:rsid w:val="00193084"/>
    <w:rsid w:val="001948FD"/>
    <w:rsid w:val="00194B19"/>
    <w:rsid w:val="001952FA"/>
    <w:rsid w:val="0019536E"/>
    <w:rsid w:val="001979FB"/>
    <w:rsid w:val="00197E0D"/>
    <w:rsid w:val="001A0718"/>
    <w:rsid w:val="001A192E"/>
    <w:rsid w:val="001A7525"/>
    <w:rsid w:val="001B0701"/>
    <w:rsid w:val="001B2443"/>
    <w:rsid w:val="001B494D"/>
    <w:rsid w:val="001B4D12"/>
    <w:rsid w:val="001B5938"/>
    <w:rsid w:val="001B76D1"/>
    <w:rsid w:val="001C070B"/>
    <w:rsid w:val="001C0E70"/>
    <w:rsid w:val="001C312F"/>
    <w:rsid w:val="001C3D5C"/>
    <w:rsid w:val="001C6150"/>
    <w:rsid w:val="001C6FA8"/>
    <w:rsid w:val="001C7530"/>
    <w:rsid w:val="001C796E"/>
    <w:rsid w:val="001C7CBE"/>
    <w:rsid w:val="001D0AD2"/>
    <w:rsid w:val="001D19C9"/>
    <w:rsid w:val="001D2357"/>
    <w:rsid w:val="001D3E25"/>
    <w:rsid w:val="001D63D5"/>
    <w:rsid w:val="001D7BFF"/>
    <w:rsid w:val="001E0BF4"/>
    <w:rsid w:val="001E19E5"/>
    <w:rsid w:val="001E248F"/>
    <w:rsid w:val="001E343F"/>
    <w:rsid w:val="001E3A3B"/>
    <w:rsid w:val="001F38BA"/>
    <w:rsid w:val="001F7444"/>
    <w:rsid w:val="002005D3"/>
    <w:rsid w:val="00201206"/>
    <w:rsid w:val="00201C0D"/>
    <w:rsid w:val="00203AE1"/>
    <w:rsid w:val="00203DCE"/>
    <w:rsid w:val="00203E77"/>
    <w:rsid w:val="00204CA5"/>
    <w:rsid w:val="00205C75"/>
    <w:rsid w:val="00211D2B"/>
    <w:rsid w:val="002136F7"/>
    <w:rsid w:val="00213C19"/>
    <w:rsid w:val="0021530F"/>
    <w:rsid w:val="002223D2"/>
    <w:rsid w:val="002235A7"/>
    <w:rsid w:val="002241E7"/>
    <w:rsid w:val="0022440C"/>
    <w:rsid w:val="0022455C"/>
    <w:rsid w:val="00225278"/>
    <w:rsid w:val="00225C99"/>
    <w:rsid w:val="00226BE2"/>
    <w:rsid w:val="00231BDB"/>
    <w:rsid w:val="0023421C"/>
    <w:rsid w:val="0023577B"/>
    <w:rsid w:val="00236DB0"/>
    <w:rsid w:val="00240DCF"/>
    <w:rsid w:val="0024119C"/>
    <w:rsid w:val="00241A0C"/>
    <w:rsid w:val="00242D12"/>
    <w:rsid w:val="00242DE6"/>
    <w:rsid w:val="00243D14"/>
    <w:rsid w:val="00244E16"/>
    <w:rsid w:val="0024631D"/>
    <w:rsid w:val="002466DB"/>
    <w:rsid w:val="00247862"/>
    <w:rsid w:val="0025315C"/>
    <w:rsid w:val="00254189"/>
    <w:rsid w:val="0025431B"/>
    <w:rsid w:val="002562C9"/>
    <w:rsid w:val="0025778C"/>
    <w:rsid w:val="002608FB"/>
    <w:rsid w:val="00261ABB"/>
    <w:rsid w:val="00261D74"/>
    <w:rsid w:val="0026328C"/>
    <w:rsid w:val="00265DFC"/>
    <w:rsid w:val="0026647B"/>
    <w:rsid w:val="0026657E"/>
    <w:rsid w:val="00270880"/>
    <w:rsid w:val="00270B79"/>
    <w:rsid w:val="00272A4E"/>
    <w:rsid w:val="002739EE"/>
    <w:rsid w:val="00273C79"/>
    <w:rsid w:val="0027626E"/>
    <w:rsid w:val="0027788B"/>
    <w:rsid w:val="0028129D"/>
    <w:rsid w:val="00283B73"/>
    <w:rsid w:val="00283CFD"/>
    <w:rsid w:val="00286057"/>
    <w:rsid w:val="0029007F"/>
    <w:rsid w:val="0029114D"/>
    <w:rsid w:val="00291E38"/>
    <w:rsid w:val="0029373A"/>
    <w:rsid w:val="00293DEA"/>
    <w:rsid w:val="00293E13"/>
    <w:rsid w:val="00296A94"/>
    <w:rsid w:val="002A3C3F"/>
    <w:rsid w:val="002A479A"/>
    <w:rsid w:val="002A5B17"/>
    <w:rsid w:val="002A5E1C"/>
    <w:rsid w:val="002A6087"/>
    <w:rsid w:val="002A6171"/>
    <w:rsid w:val="002B0D60"/>
    <w:rsid w:val="002B1AFE"/>
    <w:rsid w:val="002B46FF"/>
    <w:rsid w:val="002C1C1A"/>
    <w:rsid w:val="002C1DA3"/>
    <w:rsid w:val="002C2B19"/>
    <w:rsid w:val="002C5536"/>
    <w:rsid w:val="002C6784"/>
    <w:rsid w:val="002C7D13"/>
    <w:rsid w:val="002D0955"/>
    <w:rsid w:val="002D2CDE"/>
    <w:rsid w:val="002D2E7C"/>
    <w:rsid w:val="002D391A"/>
    <w:rsid w:val="002D5F4F"/>
    <w:rsid w:val="002D69DF"/>
    <w:rsid w:val="002D6B63"/>
    <w:rsid w:val="002E0160"/>
    <w:rsid w:val="002E0EEB"/>
    <w:rsid w:val="002E1EEF"/>
    <w:rsid w:val="002E5189"/>
    <w:rsid w:val="002E7C28"/>
    <w:rsid w:val="002F0466"/>
    <w:rsid w:val="002F0782"/>
    <w:rsid w:val="002F082F"/>
    <w:rsid w:val="002F1C27"/>
    <w:rsid w:val="002F49FA"/>
    <w:rsid w:val="002F5E2A"/>
    <w:rsid w:val="002F5EA9"/>
    <w:rsid w:val="002F78C2"/>
    <w:rsid w:val="0030085C"/>
    <w:rsid w:val="003029FF"/>
    <w:rsid w:val="00303BEC"/>
    <w:rsid w:val="00303CBC"/>
    <w:rsid w:val="0030445E"/>
    <w:rsid w:val="003068A0"/>
    <w:rsid w:val="00306FA3"/>
    <w:rsid w:val="00310855"/>
    <w:rsid w:val="00314003"/>
    <w:rsid w:val="00314971"/>
    <w:rsid w:val="00316D6A"/>
    <w:rsid w:val="0032100F"/>
    <w:rsid w:val="00321B7C"/>
    <w:rsid w:val="00324359"/>
    <w:rsid w:val="0032508F"/>
    <w:rsid w:val="00333CB4"/>
    <w:rsid w:val="003352EC"/>
    <w:rsid w:val="003372B4"/>
    <w:rsid w:val="0033750B"/>
    <w:rsid w:val="00340F80"/>
    <w:rsid w:val="00342C88"/>
    <w:rsid w:val="00343248"/>
    <w:rsid w:val="00343713"/>
    <w:rsid w:val="00343DE7"/>
    <w:rsid w:val="00345B8F"/>
    <w:rsid w:val="0035159F"/>
    <w:rsid w:val="003519C3"/>
    <w:rsid w:val="00353647"/>
    <w:rsid w:val="003566AA"/>
    <w:rsid w:val="00357293"/>
    <w:rsid w:val="00362E7F"/>
    <w:rsid w:val="00363632"/>
    <w:rsid w:val="00364C04"/>
    <w:rsid w:val="00365576"/>
    <w:rsid w:val="00370DAF"/>
    <w:rsid w:val="00371186"/>
    <w:rsid w:val="003716E5"/>
    <w:rsid w:val="003716EC"/>
    <w:rsid w:val="003739F3"/>
    <w:rsid w:val="003758F4"/>
    <w:rsid w:val="00375C12"/>
    <w:rsid w:val="003767B5"/>
    <w:rsid w:val="00377017"/>
    <w:rsid w:val="0038096C"/>
    <w:rsid w:val="003837AA"/>
    <w:rsid w:val="003851C9"/>
    <w:rsid w:val="003854CD"/>
    <w:rsid w:val="00385FBF"/>
    <w:rsid w:val="003861F5"/>
    <w:rsid w:val="003875EF"/>
    <w:rsid w:val="0039065D"/>
    <w:rsid w:val="0039356C"/>
    <w:rsid w:val="00397659"/>
    <w:rsid w:val="00397EE0"/>
    <w:rsid w:val="003A03B9"/>
    <w:rsid w:val="003A0888"/>
    <w:rsid w:val="003A0BBA"/>
    <w:rsid w:val="003A0C55"/>
    <w:rsid w:val="003A2D8D"/>
    <w:rsid w:val="003B0AF2"/>
    <w:rsid w:val="003B248A"/>
    <w:rsid w:val="003B3B41"/>
    <w:rsid w:val="003B4F84"/>
    <w:rsid w:val="003B5015"/>
    <w:rsid w:val="003B5522"/>
    <w:rsid w:val="003B57AF"/>
    <w:rsid w:val="003B666C"/>
    <w:rsid w:val="003B68D2"/>
    <w:rsid w:val="003B7C0E"/>
    <w:rsid w:val="003C2DB1"/>
    <w:rsid w:val="003C2DCA"/>
    <w:rsid w:val="003C4971"/>
    <w:rsid w:val="003C4AE1"/>
    <w:rsid w:val="003C68E3"/>
    <w:rsid w:val="003C6E7D"/>
    <w:rsid w:val="003D327C"/>
    <w:rsid w:val="003D328B"/>
    <w:rsid w:val="003D4808"/>
    <w:rsid w:val="003D70EE"/>
    <w:rsid w:val="003D744A"/>
    <w:rsid w:val="003D789D"/>
    <w:rsid w:val="003D78B4"/>
    <w:rsid w:val="003D7BDE"/>
    <w:rsid w:val="003E4620"/>
    <w:rsid w:val="003E552E"/>
    <w:rsid w:val="003E5892"/>
    <w:rsid w:val="003E7D54"/>
    <w:rsid w:val="003E7DB9"/>
    <w:rsid w:val="003F1DF6"/>
    <w:rsid w:val="003F2A7F"/>
    <w:rsid w:val="003F31FF"/>
    <w:rsid w:val="003F363D"/>
    <w:rsid w:val="003F3646"/>
    <w:rsid w:val="003F3999"/>
    <w:rsid w:val="003F7D26"/>
    <w:rsid w:val="004036FB"/>
    <w:rsid w:val="0040438A"/>
    <w:rsid w:val="004063D4"/>
    <w:rsid w:val="00410D04"/>
    <w:rsid w:val="00412105"/>
    <w:rsid w:val="00416629"/>
    <w:rsid w:val="0041773E"/>
    <w:rsid w:val="004200F4"/>
    <w:rsid w:val="00420DF9"/>
    <w:rsid w:val="00421A4C"/>
    <w:rsid w:val="00423C76"/>
    <w:rsid w:val="00424C94"/>
    <w:rsid w:val="00425548"/>
    <w:rsid w:val="004318E9"/>
    <w:rsid w:val="00431FDF"/>
    <w:rsid w:val="004327AB"/>
    <w:rsid w:val="00432D6A"/>
    <w:rsid w:val="004334F8"/>
    <w:rsid w:val="004347D3"/>
    <w:rsid w:val="00434F28"/>
    <w:rsid w:val="004357B1"/>
    <w:rsid w:val="00436BC2"/>
    <w:rsid w:val="00436E02"/>
    <w:rsid w:val="004400B5"/>
    <w:rsid w:val="0044217A"/>
    <w:rsid w:val="00445638"/>
    <w:rsid w:val="00445B0F"/>
    <w:rsid w:val="00445C82"/>
    <w:rsid w:val="0044670A"/>
    <w:rsid w:val="00447AA2"/>
    <w:rsid w:val="00450AF3"/>
    <w:rsid w:val="00450CB1"/>
    <w:rsid w:val="00453E35"/>
    <w:rsid w:val="00454A2C"/>
    <w:rsid w:val="00455A3A"/>
    <w:rsid w:val="00455DE2"/>
    <w:rsid w:val="00456BD3"/>
    <w:rsid w:val="0046224F"/>
    <w:rsid w:val="00462DB3"/>
    <w:rsid w:val="004636F9"/>
    <w:rsid w:val="0046377B"/>
    <w:rsid w:val="00466BB0"/>
    <w:rsid w:val="004673FC"/>
    <w:rsid w:val="00467DCF"/>
    <w:rsid w:val="004712EC"/>
    <w:rsid w:val="00471E79"/>
    <w:rsid w:val="0047355C"/>
    <w:rsid w:val="004743FA"/>
    <w:rsid w:val="00476806"/>
    <w:rsid w:val="004806B9"/>
    <w:rsid w:val="004849A5"/>
    <w:rsid w:val="00485544"/>
    <w:rsid w:val="00487415"/>
    <w:rsid w:val="0048772F"/>
    <w:rsid w:val="00490729"/>
    <w:rsid w:val="004908F9"/>
    <w:rsid w:val="00491859"/>
    <w:rsid w:val="00492238"/>
    <w:rsid w:val="00494D58"/>
    <w:rsid w:val="004973F6"/>
    <w:rsid w:val="004A6D62"/>
    <w:rsid w:val="004B1584"/>
    <w:rsid w:val="004B38A2"/>
    <w:rsid w:val="004B3D4D"/>
    <w:rsid w:val="004B3E25"/>
    <w:rsid w:val="004B3E28"/>
    <w:rsid w:val="004C0736"/>
    <w:rsid w:val="004C2492"/>
    <w:rsid w:val="004C5FA1"/>
    <w:rsid w:val="004C6BC9"/>
    <w:rsid w:val="004C70D6"/>
    <w:rsid w:val="004D054F"/>
    <w:rsid w:val="004D14DB"/>
    <w:rsid w:val="004D2559"/>
    <w:rsid w:val="004D306C"/>
    <w:rsid w:val="004D6E88"/>
    <w:rsid w:val="004E110E"/>
    <w:rsid w:val="004E1A7F"/>
    <w:rsid w:val="004E3577"/>
    <w:rsid w:val="004E4164"/>
    <w:rsid w:val="004E46DD"/>
    <w:rsid w:val="004F2CFD"/>
    <w:rsid w:val="004F5576"/>
    <w:rsid w:val="004F5FD9"/>
    <w:rsid w:val="004F687D"/>
    <w:rsid w:val="00501058"/>
    <w:rsid w:val="00501542"/>
    <w:rsid w:val="00502A33"/>
    <w:rsid w:val="00502AFE"/>
    <w:rsid w:val="00502FF1"/>
    <w:rsid w:val="00510986"/>
    <w:rsid w:val="00510FFF"/>
    <w:rsid w:val="005148D4"/>
    <w:rsid w:val="00515996"/>
    <w:rsid w:val="00517180"/>
    <w:rsid w:val="00517B20"/>
    <w:rsid w:val="00521819"/>
    <w:rsid w:val="0052268A"/>
    <w:rsid w:val="00523660"/>
    <w:rsid w:val="00523A1F"/>
    <w:rsid w:val="00525682"/>
    <w:rsid w:val="0052598E"/>
    <w:rsid w:val="005262E4"/>
    <w:rsid w:val="00526C86"/>
    <w:rsid w:val="00527940"/>
    <w:rsid w:val="00530E4D"/>
    <w:rsid w:val="00530FD8"/>
    <w:rsid w:val="00531CCC"/>
    <w:rsid w:val="00535848"/>
    <w:rsid w:val="00535AEA"/>
    <w:rsid w:val="005379D1"/>
    <w:rsid w:val="00542175"/>
    <w:rsid w:val="00542F4D"/>
    <w:rsid w:val="00543A8C"/>
    <w:rsid w:val="00544804"/>
    <w:rsid w:val="00544D5A"/>
    <w:rsid w:val="0054573B"/>
    <w:rsid w:val="00545972"/>
    <w:rsid w:val="005474B1"/>
    <w:rsid w:val="00547B3C"/>
    <w:rsid w:val="005509ED"/>
    <w:rsid w:val="005515D7"/>
    <w:rsid w:val="00555889"/>
    <w:rsid w:val="005565C1"/>
    <w:rsid w:val="00557425"/>
    <w:rsid w:val="00562175"/>
    <w:rsid w:val="00565593"/>
    <w:rsid w:val="00565EF2"/>
    <w:rsid w:val="00567A82"/>
    <w:rsid w:val="00567BD8"/>
    <w:rsid w:val="00567CB1"/>
    <w:rsid w:val="00571A2C"/>
    <w:rsid w:val="005732FA"/>
    <w:rsid w:val="005733BE"/>
    <w:rsid w:val="005736F4"/>
    <w:rsid w:val="0057652F"/>
    <w:rsid w:val="00580A78"/>
    <w:rsid w:val="00581196"/>
    <w:rsid w:val="00582818"/>
    <w:rsid w:val="00583FA7"/>
    <w:rsid w:val="005843CD"/>
    <w:rsid w:val="00585497"/>
    <w:rsid w:val="00585EEB"/>
    <w:rsid w:val="00586B8A"/>
    <w:rsid w:val="00587855"/>
    <w:rsid w:val="00587A7B"/>
    <w:rsid w:val="005912C2"/>
    <w:rsid w:val="00595493"/>
    <w:rsid w:val="0059562F"/>
    <w:rsid w:val="0059653A"/>
    <w:rsid w:val="00597302"/>
    <w:rsid w:val="00597869"/>
    <w:rsid w:val="005A105E"/>
    <w:rsid w:val="005A3602"/>
    <w:rsid w:val="005A5D2C"/>
    <w:rsid w:val="005A735A"/>
    <w:rsid w:val="005A743E"/>
    <w:rsid w:val="005B1FFA"/>
    <w:rsid w:val="005B4503"/>
    <w:rsid w:val="005B50BC"/>
    <w:rsid w:val="005C2952"/>
    <w:rsid w:val="005C5807"/>
    <w:rsid w:val="005C5D27"/>
    <w:rsid w:val="005C7DBD"/>
    <w:rsid w:val="005D2450"/>
    <w:rsid w:val="005D2CE7"/>
    <w:rsid w:val="005D3764"/>
    <w:rsid w:val="005D43A1"/>
    <w:rsid w:val="005D52DA"/>
    <w:rsid w:val="005D6D60"/>
    <w:rsid w:val="005D78C4"/>
    <w:rsid w:val="005E1735"/>
    <w:rsid w:val="005E1D46"/>
    <w:rsid w:val="005E2779"/>
    <w:rsid w:val="005E46CD"/>
    <w:rsid w:val="005E4C0F"/>
    <w:rsid w:val="005E5849"/>
    <w:rsid w:val="005E5D71"/>
    <w:rsid w:val="005E7B02"/>
    <w:rsid w:val="005F0CED"/>
    <w:rsid w:val="005F3B71"/>
    <w:rsid w:val="005F4426"/>
    <w:rsid w:val="005F507C"/>
    <w:rsid w:val="005F5520"/>
    <w:rsid w:val="005F6150"/>
    <w:rsid w:val="005F78CD"/>
    <w:rsid w:val="005F7C60"/>
    <w:rsid w:val="006007DA"/>
    <w:rsid w:val="00602831"/>
    <w:rsid w:val="00602DA7"/>
    <w:rsid w:val="00604258"/>
    <w:rsid w:val="0060778D"/>
    <w:rsid w:val="006102BA"/>
    <w:rsid w:val="00611215"/>
    <w:rsid w:val="006114B0"/>
    <w:rsid w:val="00611BA2"/>
    <w:rsid w:val="00612F2F"/>
    <w:rsid w:val="006159DC"/>
    <w:rsid w:val="00616134"/>
    <w:rsid w:val="006217E3"/>
    <w:rsid w:val="006222AC"/>
    <w:rsid w:val="0062299F"/>
    <w:rsid w:val="00622BBB"/>
    <w:rsid w:val="00622FAB"/>
    <w:rsid w:val="00623436"/>
    <w:rsid w:val="00623B9B"/>
    <w:rsid w:val="00624999"/>
    <w:rsid w:val="00626078"/>
    <w:rsid w:val="0062739A"/>
    <w:rsid w:val="00630545"/>
    <w:rsid w:val="00631E95"/>
    <w:rsid w:val="006321E9"/>
    <w:rsid w:val="00632854"/>
    <w:rsid w:val="00633927"/>
    <w:rsid w:val="00633D62"/>
    <w:rsid w:val="00634274"/>
    <w:rsid w:val="00637CDD"/>
    <w:rsid w:val="00641369"/>
    <w:rsid w:val="00641F05"/>
    <w:rsid w:val="00643BB2"/>
    <w:rsid w:val="00644D33"/>
    <w:rsid w:val="00647865"/>
    <w:rsid w:val="00652166"/>
    <w:rsid w:val="00654596"/>
    <w:rsid w:val="00654A95"/>
    <w:rsid w:val="0065507F"/>
    <w:rsid w:val="00656AA3"/>
    <w:rsid w:val="00662A28"/>
    <w:rsid w:val="006638FE"/>
    <w:rsid w:val="0066434F"/>
    <w:rsid w:val="00665DDE"/>
    <w:rsid w:val="006709A6"/>
    <w:rsid w:val="00671BAE"/>
    <w:rsid w:val="00671C33"/>
    <w:rsid w:val="00672A77"/>
    <w:rsid w:val="00673347"/>
    <w:rsid w:val="0067407E"/>
    <w:rsid w:val="00674478"/>
    <w:rsid w:val="0067485A"/>
    <w:rsid w:val="00675338"/>
    <w:rsid w:val="00675539"/>
    <w:rsid w:val="00675829"/>
    <w:rsid w:val="00675EBC"/>
    <w:rsid w:val="006776F0"/>
    <w:rsid w:val="00677F5D"/>
    <w:rsid w:val="00682E8F"/>
    <w:rsid w:val="0068566A"/>
    <w:rsid w:val="006864A0"/>
    <w:rsid w:val="00692137"/>
    <w:rsid w:val="00693CFA"/>
    <w:rsid w:val="006954DD"/>
    <w:rsid w:val="006961C7"/>
    <w:rsid w:val="0069661F"/>
    <w:rsid w:val="00696B5B"/>
    <w:rsid w:val="0069725F"/>
    <w:rsid w:val="006A2C14"/>
    <w:rsid w:val="006A37BD"/>
    <w:rsid w:val="006A5C8E"/>
    <w:rsid w:val="006A5EBE"/>
    <w:rsid w:val="006A714D"/>
    <w:rsid w:val="006A788C"/>
    <w:rsid w:val="006A7F5B"/>
    <w:rsid w:val="006B00D9"/>
    <w:rsid w:val="006B060D"/>
    <w:rsid w:val="006B28F2"/>
    <w:rsid w:val="006B32AC"/>
    <w:rsid w:val="006B3AD2"/>
    <w:rsid w:val="006B4D0A"/>
    <w:rsid w:val="006B5FBB"/>
    <w:rsid w:val="006B6443"/>
    <w:rsid w:val="006B6567"/>
    <w:rsid w:val="006B6A31"/>
    <w:rsid w:val="006B7F60"/>
    <w:rsid w:val="006C032B"/>
    <w:rsid w:val="006C054C"/>
    <w:rsid w:val="006C1A27"/>
    <w:rsid w:val="006C4785"/>
    <w:rsid w:val="006C4F19"/>
    <w:rsid w:val="006C4F28"/>
    <w:rsid w:val="006C73C4"/>
    <w:rsid w:val="006C76A3"/>
    <w:rsid w:val="006D0215"/>
    <w:rsid w:val="006D1596"/>
    <w:rsid w:val="006D193F"/>
    <w:rsid w:val="006D3B9E"/>
    <w:rsid w:val="006D5FC7"/>
    <w:rsid w:val="006D616A"/>
    <w:rsid w:val="006D6900"/>
    <w:rsid w:val="006E0570"/>
    <w:rsid w:val="006E2DD5"/>
    <w:rsid w:val="006E34A8"/>
    <w:rsid w:val="006E3A5F"/>
    <w:rsid w:val="006E4BC3"/>
    <w:rsid w:val="006E6225"/>
    <w:rsid w:val="006F007A"/>
    <w:rsid w:val="006F0C6B"/>
    <w:rsid w:val="006F20DC"/>
    <w:rsid w:val="006F3AE8"/>
    <w:rsid w:val="006F3E0C"/>
    <w:rsid w:val="006F633C"/>
    <w:rsid w:val="006F73B7"/>
    <w:rsid w:val="00700F2A"/>
    <w:rsid w:val="0070137C"/>
    <w:rsid w:val="0070206F"/>
    <w:rsid w:val="00703E4B"/>
    <w:rsid w:val="00705B88"/>
    <w:rsid w:val="007079EA"/>
    <w:rsid w:val="007202CD"/>
    <w:rsid w:val="00722409"/>
    <w:rsid w:val="007225B7"/>
    <w:rsid w:val="00723CD2"/>
    <w:rsid w:val="00724156"/>
    <w:rsid w:val="007310C4"/>
    <w:rsid w:val="007367EB"/>
    <w:rsid w:val="00737131"/>
    <w:rsid w:val="007422B2"/>
    <w:rsid w:val="00743DCC"/>
    <w:rsid w:val="007445B5"/>
    <w:rsid w:val="00744C2C"/>
    <w:rsid w:val="0074505F"/>
    <w:rsid w:val="00745635"/>
    <w:rsid w:val="00745A31"/>
    <w:rsid w:val="00745A67"/>
    <w:rsid w:val="00746D98"/>
    <w:rsid w:val="007471E2"/>
    <w:rsid w:val="007474E8"/>
    <w:rsid w:val="00750C24"/>
    <w:rsid w:val="0075169A"/>
    <w:rsid w:val="0075225A"/>
    <w:rsid w:val="00752AE5"/>
    <w:rsid w:val="00752AEC"/>
    <w:rsid w:val="007538BB"/>
    <w:rsid w:val="0075466C"/>
    <w:rsid w:val="00754C25"/>
    <w:rsid w:val="00754EE2"/>
    <w:rsid w:val="007561B1"/>
    <w:rsid w:val="00757D15"/>
    <w:rsid w:val="00765275"/>
    <w:rsid w:val="00766D60"/>
    <w:rsid w:val="00767889"/>
    <w:rsid w:val="0077020D"/>
    <w:rsid w:val="007714BD"/>
    <w:rsid w:val="00773890"/>
    <w:rsid w:val="00773B86"/>
    <w:rsid w:val="00773D82"/>
    <w:rsid w:val="00774D72"/>
    <w:rsid w:val="00775F03"/>
    <w:rsid w:val="00776136"/>
    <w:rsid w:val="0077721B"/>
    <w:rsid w:val="0077725B"/>
    <w:rsid w:val="00777FE7"/>
    <w:rsid w:val="007828A8"/>
    <w:rsid w:val="00793535"/>
    <w:rsid w:val="0079429F"/>
    <w:rsid w:val="0079511A"/>
    <w:rsid w:val="007A0FE6"/>
    <w:rsid w:val="007A2E21"/>
    <w:rsid w:val="007A37B4"/>
    <w:rsid w:val="007A4067"/>
    <w:rsid w:val="007A5BEA"/>
    <w:rsid w:val="007A5E71"/>
    <w:rsid w:val="007B23DC"/>
    <w:rsid w:val="007B353A"/>
    <w:rsid w:val="007B549B"/>
    <w:rsid w:val="007B66C5"/>
    <w:rsid w:val="007B7B3B"/>
    <w:rsid w:val="007C169E"/>
    <w:rsid w:val="007C2537"/>
    <w:rsid w:val="007C3C16"/>
    <w:rsid w:val="007C4D1B"/>
    <w:rsid w:val="007C7AEE"/>
    <w:rsid w:val="007D0442"/>
    <w:rsid w:val="007D0D22"/>
    <w:rsid w:val="007D2239"/>
    <w:rsid w:val="007D59FE"/>
    <w:rsid w:val="007E3910"/>
    <w:rsid w:val="007E46E0"/>
    <w:rsid w:val="007E4DE0"/>
    <w:rsid w:val="007E75BC"/>
    <w:rsid w:val="007F09B2"/>
    <w:rsid w:val="007F0C2B"/>
    <w:rsid w:val="007F0F03"/>
    <w:rsid w:val="007F2B80"/>
    <w:rsid w:val="007F34FE"/>
    <w:rsid w:val="007F3B63"/>
    <w:rsid w:val="00802E32"/>
    <w:rsid w:val="00802E43"/>
    <w:rsid w:val="00803B0F"/>
    <w:rsid w:val="00803E8E"/>
    <w:rsid w:val="008065A6"/>
    <w:rsid w:val="00807128"/>
    <w:rsid w:val="00810424"/>
    <w:rsid w:val="00811966"/>
    <w:rsid w:val="00813655"/>
    <w:rsid w:val="00815172"/>
    <w:rsid w:val="00820578"/>
    <w:rsid w:val="00820ABD"/>
    <w:rsid w:val="00820C8F"/>
    <w:rsid w:val="00823DD4"/>
    <w:rsid w:val="0082761F"/>
    <w:rsid w:val="008311D4"/>
    <w:rsid w:val="00831380"/>
    <w:rsid w:val="00833E9C"/>
    <w:rsid w:val="008374DD"/>
    <w:rsid w:val="0084026A"/>
    <w:rsid w:val="008407F3"/>
    <w:rsid w:val="00840EBB"/>
    <w:rsid w:val="008415DD"/>
    <w:rsid w:val="00843839"/>
    <w:rsid w:val="00843C23"/>
    <w:rsid w:val="00843D7C"/>
    <w:rsid w:val="008440B0"/>
    <w:rsid w:val="00845378"/>
    <w:rsid w:val="008466B2"/>
    <w:rsid w:val="0085188F"/>
    <w:rsid w:val="008520C9"/>
    <w:rsid w:val="0085354C"/>
    <w:rsid w:val="00853FC6"/>
    <w:rsid w:val="008565F3"/>
    <w:rsid w:val="00856DF7"/>
    <w:rsid w:val="00857795"/>
    <w:rsid w:val="00857DF7"/>
    <w:rsid w:val="008611FD"/>
    <w:rsid w:val="00863424"/>
    <w:rsid w:val="00866254"/>
    <w:rsid w:val="00870782"/>
    <w:rsid w:val="00871E22"/>
    <w:rsid w:val="00871F5B"/>
    <w:rsid w:val="00873A80"/>
    <w:rsid w:val="00874415"/>
    <w:rsid w:val="00876BBB"/>
    <w:rsid w:val="008807D1"/>
    <w:rsid w:val="00882DAA"/>
    <w:rsid w:val="00886250"/>
    <w:rsid w:val="00891227"/>
    <w:rsid w:val="0089193B"/>
    <w:rsid w:val="00892355"/>
    <w:rsid w:val="00893E43"/>
    <w:rsid w:val="00894086"/>
    <w:rsid w:val="00895F24"/>
    <w:rsid w:val="00896DE9"/>
    <w:rsid w:val="008A0242"/>
    <w:rsid w:val="008A04B5"/>
    <w:rsid w:val="008A0F7E"/>
    <w:rsid w:val="008A2DD1"/>
    <w:rsid w:val="008A3870"/>
    <w:rsid w:val="008A5718"/>
    <w:rsid w:val="008A59D8"/>
    <w:rsid w:val="008A647D"/>
    <w:rsid w:val="008B0750"/>
    <w:rsid w:val="008B0C1C"/>
    <w:rsid w:val="008B122D"/>
    <w:rsid w:val="008B2598"/>
    <w:rsid w:val="008B5918"/>
    <w:rsid w:val="008C1BEF"/>
    <w:rsid w:val="008C4E6F"/>
    <w:rsid w:val="008D1DE1"/>
    <w:rsid w:val="008D3588"/>
    <w:rsid w:val="008D43AF"/>
    <w:rsid w:val="008D619A"/>
    <w:rsid w:val="008D65F1"/>
    <w:rsid w:val="008D7975"/>
    <w:rsid w:val="008E08E5"/>
    <w:rsid w:val="008E1880"/>
    <w:rsid w:val="008E5D6A"/>
    <w:rsid w:val="008E72DC"/>
    <w:rsid w:val="008E7981"/>
    <w:rsid w:val="008F0B38"/>
    <w:rsid w:val="008F2C64"/>
    <w:rsid w:val="008F3411"/>
    <w:rsid w:val="008F4281"/>
    <w:rsid w:val="008F4A0B"/>
    <w:rsid w:val="008F77B2"/>
    <w:rsid w:val="008F7CB4"/>
    <w:rsid w:val="00900B90"/>
    <w:rsid w:val="00901CE2"/>
    <w:rsid w:val="00902804"/>
    <w:rsid w:val="00902CD6"/>
    <w:rsid w:val="00903DCA"/>
    <w:rsid w:val="00903FC9"/>
    <w:rsid w:val="009121CA"/>
    <w:rsid w:val="009143EB"/>
    <w:rsid w:val="00917279"/>
    <w:rsid w:val="00917C61"/>
    <w:rsid w:val="00920119"/>
    <w:rsid w:val="0092035D"/>
    <w:rsid w:val="0092154C"/>
    <w:rsid w:val="00921614"/>
    <w:rsid w:val="00922178"/>
    <w:rsid w:val="00923358"/>
    <w:rsid w:val="00925525"/>
    <w:rsid w:val="00927CC8"/>
    <w:rsid w:val="00932035"/>
    <w:rsid w:val="009328FA"/>
    <w:rsid w:val="00933062"/>
    <w:rsid w:val="0093354C"/>
    <w:rsid w:val="00934726"/>
    <w:rsid w:val="00937B27"/>
    <w:rsid w:val="0094007A"/>
    <w:rsid w:val="00940AF8"/>
    <w:rsid w:val="009412F7"/>
    <w:rsid w:val="009413DD"/>
    <w:rsid w:val="00942708"/>
    <w:rsid w:val="00942BFB"/>
    <w:rsid w:val="009453A5"/>
    <w:rsid w:val="009459E9"/>
    <w:rsid w:val="00946869"/>
    <w:rsid w:val="009509B8"/>
    <w:rsid w:val="0095145C"/>
    <w:rsid w:val="00952216"/>
    <w:rsid w:val="00956D9B"/>
    <w:rsid w:val="00957C64"/>
    <w:rsid w:val="00961160"/>
    <w:rsid w:val="0096117C"/>
    <w:rsid w:val="009614A7"/>
    <w:rsid w:val="00961F3B"/>
    <w:rsid w:val="009632EF"/>
    <w:rsid w:val="00963C91"/>
    <w:rsid w:val="00965028"/>
    <w:rsid w:val="0096692B"/>
    <w:rsid w:val="00967318"/>
    <w:rsid w:val="009679EC"/>
    <w:rsid w:val="00970064"/>
    <w:rsid w:val="00972F88"/>
    <w:rsid w:val="009749A4"/>
    <w:rsid w:val="0097594E"/>
    <w:rsid w:val="00981FBD"/>
    <w:rsid w:val="009835CB"/>
    <w:rsid w:val="009839B0"/>
    <w:rsid w:val="00983BED"/>
    <w:rsid w:val="00984164"/>
    <w:rsid w:val="00984EDA"/>
    <w:rsid w:val="00985F6E"/>
    <w:rsid w:val="00986645"/>
    <w:rsid w:val="00986F8D"/>
    <w:rsid w:val="00991A8C"/>
    <w:rsid w:val="009929BF"/>
    <w:rsid w:val="00993BB6"/>
    <w:rsid w:val="00994280"/>
    <w:rsid w:val="009945C9"/>
    <w:rsid w:val="00995B56"/>
    <w:rsid w:val="009A04CA"/>
    <w:rsid w:val="009A0ED7"/>
    <w:rsid w:val="009A27AD"/>
    <w:rsid w:val="009A2A5F"/>
    <w:rsid w:val="009A59A5"/>
    <w:rsid w:val="009A7CE3"/>
    <w:rsid w:val="009B02B6"/>
    <w:rsid w:val="009B0D1F"/>
    <w:rsid w:val="009B2C38"/>
    <w:rsid w:val="009B610D"/>
    <w:rsid w:val="009B7F4B"/>
    <w:rsid w:val="009C001C"/>
    <w:rsid w:val="009C64CD"/>
    <w:rsid w:val="009C6E54"/>
    <w:rsid w:val="009D35BF"/>
    <w:rsid w:val="009D3EFD"/>
    <w:rsid w:val="009D4FF7"/>
    <w:rsid w:val="009D6C8B"/>
    <w:rsid w:val="009D7CD4"/>
    <w:rsid w:val="009E2B50"/>
    <w:rsid w:val="009E34B5"/>
    <w:rsid w:val="009E3D1F"/>
    <w:rsid w:val="009E5566"/>
    <w:rsid w:val="009E5B4D"/>
    <w:rsid w:val="009F107E"/>
    <w:rsid w:val="009F1249"/>
    <w:rsid w:val="009F3F49"/>
    <w:rsid w:val="009F5517"/>
    <w:rsid w:val="009F66FF"/>
    <w:rsid w:val="009F769A"/>
    <w:rsid w:val="009F7A2A"/>
    <w:rsid w:val="00A019E6"/>
    <w:rsid w:val="00A03BAC"/>
    <w:rsid w:val="00A03D18"/>
    <w:rsid w:val="00A05581"/>
    <w:rsid w:val="00A069D0"/>
    <w:rsid w:val="00A13B06"/>
    <w:rsid w:val="00A155EB"/>
    <w:rsid w:val="00A15BA8"/>
    <w:rsid w:val="00A16458"/>
    <w:rsid w:val="00A166F8"/>
    <w:rsid w:val="00A203CE"/>
    <w:rsid w:val="00A209B6"/>
    <w:rsid w:val="00A20AC4"/>
    <w:rsid w:val="00A21270"/>
    <w:rsid w:val="00A2589F"/>
    <w:rsid w:val="00A319FD"/>
    <w:rsid w:val="00A332A1"/>
    <w:rsid w:val="00A35ABA"/>
    <w:rsid w:val="00A364AD"/>
    <w:rsid w:val="00A400D4"/>
    <w:rsid w:val="00A42654"/>
    <w:rsid w:val="00A4414F"/>
    <w:rsid w:val="00A4697D"/>
    <w:rsid w:val="00A50421"/>
    <w:rsid w:val="00A51F81"/>
    <w:rsid w:val="00A530A1"/>
    <w:rsid w:val="00A557D3"/>
    <w:rsid w:val="00A600C7"/>
    <w:rsid w:val="00A616E3"/>
    <w:rsid w:val="00A63A49"/>
    <w:rsid w:val="00A63D04"/>
    <w:rsid w:val="00A64F19"/>
    <w:rsid w:val="00A65511"/>
    <w:rsid w:val="00A659A1"/>
    <w:rsid w:val="00A65BEC"/>
    <w:rsid w:val="00A6659D"/>
    <w:rsid w:val="00A67C49"/>
    <w:rsid w:val="00A67D6F"/>
    <w:rsid w:val="00A67FCD"/>
    <w:rsid w:val="00A77DB9"/>
    <w:rsid w:val="00A77EF0"/>
    <w:rsid w:val="00A803B7"/>
    <w:rsid w:val="00A80F82"/>
    <w:rsid w:val="00A8433C"/>
    <w:rsid w:val="00A8783D"/>
    <w:rsid w:val="00A912AE"/>
    <w:rsid w:val="00A92A13"/>
    <w:rsid w:val="00A937C2"/>
    <w:rsid w:val="00A94095"/>
    <w:rsid w:val="00A954A5"/>
    <w:rsid w:val="00A97E4E"/>
    <w:rsid w:val="00AA01FB"/>
    <w:rsid w:val="00AA04CD"/>
    <w:rsid w:val="00AA0823"/>
    <w:rsid w:val="00AA0CB3"/>
    <w:rsid w:val="00AA2717"/>
    <w:rsid w:val="00AA3388"/>
    <w:rsid w:val="00AA4B9D"/>
    <w:rsid w:val="00AA5F44"/>
    <w:rsid w:val="00AA643B"/>
    <w:rsid w:val="00AB264F"/>
    <w:rsid w:val="00AB3BEB"/>
    <w:rsid w:val="00AB52A3"/>
    <w:rsid w:val="00AB6189"/>
    <w:rsid w:val="00AB6558"/>
    <w:rsid w:val="00AB6960"/>
    <w:rsid w:val="00AB6FE6"/>
    <w:rsid w:val="00AB7F48"/>
    <w:rsid w:val="00AC05FD"/>
    <w:rsid w:val="00AC1E6F"/>
    <w:rsid w:val="00AC4E79"/>
    <w:rsid w:val="00AC4F5C"/>
    <w:rsid w:val="00AC5570"/>
    <w:rsid w:val="00AC58CE"/>
    <w:rsid w:val="00AC61D7"/>
    <w:rsid w:val="00AC6802"/>
    <w:rsid w:val="00AD16CF"/>
    <w:rsid w:val="00AD3C27"/>
    <w:rsid w:val="00AD6FDC"/>
    <w:rsid w:val="00AE08A9"/>
    <w:rsid w:val="00AE4A9D"/>
    <w:rsid w:val="00AE5FF8"/>
    <w:rsid w:val="00AF1BFA"/>
    <w:rsid w:val="00AF2705"/>
    <w:rsid w:val="00AF29B3"/>
    <w:rsid w:val="00AF35A9"/>
    <w:rsid w:val="00AF421A"/>
    <w:rsid w:val="00AF721F"/>
    <w:rsid w:val="00AF7F18"/>
    <w:rsid w:val="00B01850"/>
    <w:rsid w:val="00B0192D"/>
    <w:rsid w:val="00B022D4"/>
    <w:rsid w:val="00B03609"/>
    <w:rsid w:val="00B05764"/>
    <w:rsid w:val="00B05BF4"/>
    <w:rsid w:val="00B05E39"/>
    <w:rsid w:val="00B0672E"/>
    <w:rsid w:val="00B10328"/>
    <w:rsid w:val="00B10D8B"/>
    <w:rsid w:val="00B12122"/>
    <w:rsid w:val="00B12352"/>
    <w:rsid w:val="00B12966"/>
    <w:rsid w:val="00B1333D"/>
    <w:rsid w:val="00B15635"/>
    <w:rsid w:val="00B16C89"/>
    <w:rsid w:val="00B172E0"/>
    <w:rsid w:val="00B20120"/>
    <w:rsid w:val="00B20D0C"/>
    <w:rsid w:val="00B20FFC"/>
    <w:rsid w:val="00B22656"/>
    <w:rsid w:val="00B236AA"/>
    <w:rsid w:val="00B2417E"/>
    <w:rsid w:val="00B262B5"/>
    <w:rsid w:val="00B26359"/>
    <w:rsid w:val="00B30177"/>
    <w:rsid w:val="00B31454"/>
    <w:rsid w:val="00B32146"/>
    <w:rsid w:val="00B32508"/>
    <w:rsid w:val="00B3364D"/>
    <w:rsid w:val="00B36C95"/>
    <w:rsid w:val="00B37DFB"/>
    <w:rsid w:val="00B41756"/>
    <w:rsid w:val="00B42B9D"/>
    <w:rsid w:val="00B438D5"/>
    <w:rsid w:val="00B45E97"/>
    <w:rsid w:val="00B464B7"/>
    <w:rsid w:val="00B46A91"/>
    <w:rsid w:val="00B54034"/>
    <w:rsid w:val="00B554D9"/>
    <w:rsid w:val="00B57B39"/>
    <w:rsid w:val="00B6040D"/>
    <w:rsid w:val="00B6175D"/>
    <w:rsid w:val="00B65380"/>
    <w:rsid w:val="00B657C8"/>
    <w:rsid w:val="00B673D5"/>
    <w:rsid w:val="00B7316C"/>
    <w:rsid w:val="00B73734"/>
    <w:rsid w:val="00B74581"/>
    <w:rsid w:val="00B7504E"/>
    <w:rsid w:val="00B81B59"/>
    <w:rsid w:val="00B81DBD"/>
    <w:rsid w:val="00B82E8D"/>
    <w:rsid w:val="00B834A9"/>
    <w:rsid w:val="00B835A6"/>
    <w:rsid w:val="00B849FB"/>
    <w:rsid w:val="00B85ED8"/>
    <w:rsid w:val="00B912BB"/>
    <w:rsid w:val="00B9209C"/>
    <w:rsid w:val="00B94D9A"/>
    <w:rsid w:val="00B95C7E"/>
    <w:rsid w:val="00B95FC7"/>
    <w:rsid w:val="00B977F1"/>
    <w:rsid w:val="00BA16F1"/>
    <w:rsid w:val="00BA32E6"/>
    <w:rsid w:val="00BA35F4"/>
    <w:rsid w:val="00BA5EF9"/>
    <w:rsid w:val="00BA735A"/>
    <w:rsid w:val="00BB36E3"/>
    <w:rsid w:val="00BB5107"/>
    <w:rsid w:val="00BB53D7"/>
    <w:rsid w:val="00BB57EA"/>
    <w:rsid w:val="00BC141B"/>
    <w:rsid w:val="00BC1792"/>
    <w:rsid w:val="00BC507E"/>
    <w:rsid w:val="00BC559A"/>
    <w:rsid w:val="00BC767A"/>
    <w:rsid w:val="00BC7D64"/>
    <w:rsid w:val="00BC7D94"/>
    <w:rsid w:val="00BD1887"/>
    <w:rsid w:val="00BD332B"/>
    <w:rsid w:val="00BD64EA"/>
    <w:rsid w:val="00BE1F6B"/>
    <w:rsid w:val="00BE3366"/>
    <w:rsid w:val="00BE34D8"/>
    <w:rsid w:val="00BE35FC"/>
    <w:rsid w:val="00BE5023"/>
    <w:rsid w:val="00BE796F"/>
    <w:rsid w:val="00BF17A1"/>
    <w:rsid w:val="00BF21D3"/>
    <w:rsid w:val="00BF2EC3"/>
    <w:rsid w:val="00BF5638"/>
    <w:rsid w:val="00C0110A"/>
    <w:rsid w:val="00C0147F"/>
    <w:rsid w:val="00C0253C"/>
    <w:rsid w:val="00C072D2"/>
    <w:rsid w:val="00C0761A"/>
    <w:rsid w:val="00C1015A"/>
    <w:rsid w:val="00C14636"/>
    <w:rsid w:val="00C1496D"/>
    <w:rsid w:val="00C14D6C"/>
    <w:rsid w:val="00C15A06"/>
    <w:rsid w:val="00C163E0"/>
    <w:rsid w:val="00C17848"/>
    <w:rsid w:val="00C207F1"/>
    <w:rsid w:val="00C23958"/>
    <w:rsid w:val="00C267AB"/>
    <w:rsid w:val="00C26FA0"/>
    <w:rsid w:val="00C277C0"/>
    <w:rsid w:val="00C3017C"/>
    <w:rsid w:val="00C31795"/>
    <w:rsid w:val="00C3325E"/>
    <w:rsid w:val="00C33BB0"/>
    <w:rsid w:val="00C33CE1"/>
    <w:rsid w:val="00C34498"/>
    <w:rsid w:val="00C36572"/>
    <w:rsid w:val="00C42A25"/>
    <w:rsid w:val="00C43535"/>
    <w:rsid w:val="00C43BAF"/>
    <w:rsid w:val="00C44BE3"/>
    <w:rsid w:val="00C45F9D"/>
    <w:rsid w:val="00C47E2C"/>
    <w:rsid w:val="00C51502"/>
    <w:rsid w:val="00C53694"/>
    <w:rsid w:val="00C540B6"/>
    <w:rsid w:val="00C54897"/>
    <w:rsid w:val="00C55ADE"/>
    <w:rsid w:val="00C563B5"/>
    <w:rsid w:val="00C663CE"/>
    <w:rsid w:val="00C70052"/>
    <w:rsid w:val="00C72872"/>
    <w:rsid w:val="00C80527"/>
    <w:rsid w:val="00C810C5"/>
    <w:rsid w:val="00C8136A"/>
    <w:rsid w:val="00C83629"/>
    <w:rsid w:val="00C83CA7"/>
    <w:rsid w:val="00C844A4"/>
    <w:rsid w:val="00C8600E"/>
    <w:rsid w:val="00C90BEA"/>
    <w:rsid w:val="00C91655"/>
    <w:rsid w:val="00C91692"/>
    <w:rsid w:val="00C921B9"/>
    <w:rsid w:val="00C9469E"/>
    <w:rsid w:val="00C94DB6"/>
    <w:rsid w:val="00C9531C"/>
    <w:rsid w:val="00C95E31"/>
    <w:rsid w:val="00C97478"/>
    <w:rsid w:val="00CA2E18"/>
    <w:rsid w:val="00CA3797"/>
    <w:rsid w:val="00CA7547"/>
    <w:rsid w:val="00CB1AF4"/>
    <w:rsid w:val="00CB36F8"/>
    <w:rsid w:val="00CB3D33"/>
    <w:rsid w:val="00CB42F1"/>
    <w:rsid w:val="00CB4833"/>
    <w:rsid w:val="00CB4F58"/>
    <w:rsid w:val="00CC336E"/>
    <w:rsid w:val="00CC3F43"/>
    <w:rsid w:val="00CC4A38"/>
    <w:rsid w:val="00CC731C"/>
    <w:rsid w:val="00CD6A38"/>
    <w:rsid w:val="00CF06D1"/>
    <w:rsid w:val="00CF107A"/>
    <w:rsid w:val="00CF32E2"/>
    <w:rsid w:val="00CF74BE"/>
    <w:rsid w:val="00CF76DE"/>
    <w:rsid w:val="00D00700"/>
    <w:rsid w:val="00D016BA"/>
    <w:rsid w:val="00D07001"/>
    <w:rsid w:val="00D110C9"/>
    <w:rsid w:val="00D115E0"/>
    <w:rsid w:val="00D13575"/>
    <w:rsid w:val="00D13A9B"/>
    <w:rsid w:val="00D13CEC"/>
    <w:rsid w:val="00D13E2A"/>
    <w:rsid w:val="00D14616"/>
    <w:rsid w:val="00D14754"/>
    <w:rsid w:val="00D14BC8"/>
    <w:rsid w:val="00D16045"/>
    <w:rsid w:val="00D17B9B"/>
    <w:rsid w:val="00D2074D"/>
    <w:rsid w:val="00D20784"/>
    <w:rsid w:val="00D214F5"/>
    <w:rsid w:val="00D23164"/>
    <w:rsid w:val="00D2317D"/>
    <w:rsid w:val="00D24095"/>
    <w:rsid w:val="00D24099"/>
    <w:rsid w:val="00D252A4"/>
    <w:rsid w:val="00D31380"/>
    <w:rsid w:val="00D3436D"/>
    <w:rsid w:val="00D35D93"/>
    <w:rsid w:val="00D407F1"/>
    <w:rsid w:val="00D40A98"/>
    <w:rsid w:val="00D4115D"/>
    <w:rsid w:val="00D41FA0"/>
    <w:rsid w:val="00D4209A"/>
    <w:rsid w:val="00D44867"/>
    <w:rsid w:val="00D46BD9"/>
    <w:rsid w:val="00D47739"/>
    <w:rsid w:val="00D5172B"/>
    <w:rsid w:val="00D51BFE"/>
    <w:rsid w:val="00D52741"/>
    <w:rsid w:val="00D53B72"/>
    <w:rsid w:val="00D54145"/>
    <w:rsid w:val="00D5508D"/>
    <w:rsid w:val="00D55640"/>
    <w:rsid w:val="00D55C08"/>
    <w:rsid w:val="00D56C5C"/>
    <w:rsid w:val="00D571DB"/>
    <w:rsid w:val="00D600A2"/>
    <w:rsid w:val="00D6034B"/>
    <w:rsid w:val="00D619C4"/>
    <w:rsid w:val="00D6260B"/>
    <w:rsid w:val="00D6664B"/>
    <w:rsid w:val="00D66E82"/>
    <w:rsid w:val="00D719EA"/>
    <w:rsid w:val="00D76D69"/>
    <w:rsid w:val="00D76F38"/>
    <w:rsid w:val="00D80419"/>
    <w:rsid w:val="00D817D0"/>
    <w:rsid w:val="00D823B2"/>
    <w:rsid w:val="00D8457D"/>
    <w:rsid w:val="00D85687"/>
    <w:rsid w:val="00D8691E"/>
    <w:rsid w:val="00D86A73"/>
    <w:rsid w:val="00D873F2"/>
    <w:rsid w:val="00D92910"/>
    <w:rsid w:val="00D95592"/>
    <w:rsid w:val="00D96317"/>
    <w:rsid w:val="00D97E17"/>
    <w:rsid w:val="00DA0A1D"/>
    <w:rsid w:val="00DA2E59"/>
    <w:rsid w:val="00DA34CF"/>
    <w:rsid w:val="00DA386A"/>
    <w:rsid w:val="00DA423C"/>
    <w:rsid w:val="00DA5094"/>
    <w:rsid w:val="00DA50E4"/>
    <w:rsid w:val="00DA55A5"/>
    <w:rsid w:val="00DA5C68"/>
    <w:rsid w:val="00DB055E"/>
    <w:rsid w:val="00DB06D1"/>
    <w:rsid w:val="00DB1E6F"/>
    <w:rsid w:val="00DB2489"/>
    <w:rsid w:val="00DB26E6"/>
    <w:rsid w:val="00DB2BCA"/>
    <w:rsid w:val="00DB61CF"/>
    <w:rsid w:val="00DB6342"/>
    <w:rsid w:val="00DB6A37"/>
    <w:rsid w:val="00DB6F56"/>
    <w:rsid w:val="00DC4366"/>
    <w:rsid w:val="00DC763C"/>
    <w:rsid w:val="00DD0C2C"/>
    <w:rsid w:val="00DD3150"/>
    <w:rsid w:val="00DD3DA9"/>
    <w:rsid w:val="00DD516B"/>
    <w:rsid w:val="00DD61CE"/>
    <w:rsid w:val="00DD7C53"/>
    <w:rsid w:val="00DE37A8"/>
    <w:rsid w:val="00DF004A"/>
    <w:rsid w:val="00DF01BF"/>
    <w:rsid w:val="00DF049B"/>
    <w:rsid w:val="00DF17DB"/>
    <w:rsid w:val="00DF4145"/>
    <w:rsid w:val="00DF4A8F"/>
    <w:rsid w:val="00DF5C2E"/>
    <w:rsid w:val="00DF63E3"/>
    <w:rsid w:val="00DF73B1"/>
    <w:rsid w:val="00DF77CE"/>
    <w:rsid w:val="00E001B4"/>
    <w:rsid w:val="00E02D2F"/>
    <w:rsid w:val="00E033D8"/>
    <w:rsid w:val="00E0368C"/>
    <w:rsid w:val="00E06387"/>
    <w:rsid w:val="00E0682E"/>
    <w:rsid w:val="00E07FC1"/>
    <w:rsid w:val="00E103FB"/>
    <w:rsid w:val="00E12271"/>
    <w:rsid w:val="00E12798"/>
    <w:rsid w:val="00E13CBE"/>
    <w:rsid w:val="00E14A91"/>
    <w:rsid w:val="00E14B17"/>
    <w:rsid w:val="00E21E5C"/>
    <w:rsid w:val="00E22E77"/>
    <w:rsid w:val="00E24177"/>
    <w:rsid w:val="00E2559A"/>
    <w:rsid w:val="00E271ED"/>
    <w:rsid w:val="00E27A84"/>
    <w:rsid w:val="00E31689"/>
    <w:rsid w:val="00E32AE8"/>
    <w:rsid w:val="00E32B30"/>
    <w:rsid w:val="00E35015"/>
    <w:rsid w:val="00E3511D"/>
    <w:rsid w:val="00E35244"/>
    <w:rsid w:val="00E356C9"/>
    <w:rsid w:val="00E35CDA"/>
    <w:rsid w:val="00E368F2"/>
    <w:rsid w:val="00E410EF"/>
    <w:rsid w:val="00E41448"/>
    <w:rsid w:val="00E43D09"/>
    <w:rsid w:val="00E46514"/>
    <w:rsid w:val="00E5089A"/>
    <w:rsid w:val="00E50D02"/>
    <w:rsid w:val="00E5405E"/>
    <w:rsid w:val="00E545E0"/>
    <w:rsid w:val="00E545FC"/>
    <w:rsid w:val="00E558E0"/>
    <w:rsid w:val="00E6066D"/>
    <w:rsid w:val="00E625B2"/>
    <w:rsid w:val="00E722DA"/>
    <w:rsid w:val="00E74A2E"/>
    <w:rsid w:val="00E74B3A"/>
    <w:rsid w:val="00E7589C"/>
    <w:rsid w:val="00E812B2"/>
    <w:rsid w:val="00E8216F"/>
    <w:rsid w:val="00E82A99"/>
    <w:rsid w:val="00E83B8C"/>
    <w:rsid w:val="00E84843"/>
    <w:rsid w:val="00E878CD"/>
    <w:rsid w:val="00E87F5E"/>
    <w:rsid w:val="00E90F5B"/>
    <w:rsid w:val="00E91799"/>
    <w:rsid w:val="00E91E1C"/>
    <w:rsid w:val="00E9263C"/>
    <w:rsid w:val="00E93845"/>
    <w:rsid w:val="00E95274"/>
    <w:rsid w:val="00E95D40"/>
    <w:rsid w:val="00E964CC"/>
    <w:rsid w:val="00E96800"/>
    <w:rsid w:val="00EA04C8"/>
    <w:rsid w:val="00EA1040"/>
    <w:rsid w:val="00EA18A1"/>
    <w:rsid w:val="00EA5D95"/>
    <w:rsid w:val="00EA626A"/>
    <w:rsid w:val="00EA735D"/>
    <w:rsid w:val="00EB0C67"/>
    <w:rsid w:val="00EB0CA4"/>
    <w:rsid w:val="00EB1BAB"/>
    <w:rsid w:val="00EB5B84"/>
    <w:rsid w:val="00EB60F9"/>
    <w:rsid w:val="00EB64F7"/>
    <w:rsid w:val="00EB6A4B"/>
    <w:rsid w:val="00EB7CEF"/>
    <w:rsid w:val="00EB7DEB"/>
    <w:rsid w:val="00EC1160"/>
    <w:rsid w:val="00EC169F"/>
    <w:rsid w:val="00EC33C8"/>
    <w:rsid w:val="00EC55CF"/>
    <w:rsid w:val="00EC6AAC"/>
    <w:rsid w:val="00EC6ECB"/>
    <w:rsid w:val="00EC6FA5"/>
    <w:rsid w:val="00EC756D"/>
    <w:rsid w:val="00ED1A51"/>
    <w:rsid w:val="00ED3048"/>
    <w:rsid w:val="00ED341A"/>
    <w:rsid w:val="00ED4424"/>
    <w:rsid w:val="00ED69BC"/>
    <w:rsid w:val="00ED7004"/>
    <w:rsid w:val="00EE5C4E"/>
    <w:rsid w:val="00EE6D76"/>
    <w:rsid w:val="00EE6D7C"/>
    <w:rsid w:val="00EF3472"/>
    <w:rsid w:val="00EF79B5"/>
    <w:rsid w:val="00EF7DC1"/>
    <w:rsid w:val="00EF7E9F"/>
    <w:rsid w:val="00EF7F24"/>
    <w:rsid w:val="00F01528"/>
    <w:rsid w:val="00F01E15"/>
    <w:rsid w:val="00F02DE9"/>
    <w:rsid w:val="00F06579"/>
    <w:rsid w:val="00F105C9"/>
    <w:rsid w:val="00F1269C"/>
    <w:rsid w:val="00F12FF9"/>
    <w:rsid w:val="00F17F21"/>
    <w:rsid w:val="00F208C5"/>
    <w:rsid w:val="00F2094D"/>
    <w:rsid w:val="00F21EEF"/>
    <w:rsid w:val="00F251E5"/>
    <w:rsid w:val="00F30355"/>
    <w:rsid w:val="00F33DA9"/>
    <w:rsid w:val="00F37979"/>
    <w:rsid w:val="00F414DC"/>
    <w:rsid w:val="00F41CB3"/>
    <w:rsid w:val="00F420AD"/>
    <w:rsid w:val="00F423B5"/>
    <w:rsid w:val="00F431DE"/>
    <w:rsid w:val="00F43797"/>
    <w:rsid w:val="00F43B26"/>
    <w:rsid w:val="00F44537"/>
    <w:rsid w:val="00F44595"/>
    <w:rsid w:val="00F44731"/>
    <w:rsid w:val="00F545EE"/>
    <w:rsid w:val="00F553D4"/>
    <w:rsid w:val="00F5565B"/>
    <w:rsid w:val="00F559B2"/>
    <w:rsid w:val="00F57906"/>
    <w:rsid w:val="00F57D92"/>
    <w:rsid w:val="00F57F8B"/>
    <w:rsid w:val="00F57FAD"/>
    <w:rsid w:val="00F60E69"/>
    <w:rsid w:val="00F6519A"/>
    <w:rsid w:val="00F66EE6"/>
    <w:rsid w:val="00F701A8"/>
    <w:rsid w:val="00F70A84"/>
    <w:rsid w:val="00F70A98"/>
    <w:rsid w:val="00F711BF"/>
    <w:rsid w:val="00F7185F"/>
    <w:rsid w:val="00F723A0"/>
    <w:rsid w:val="00F75A6D"/>
    <w:rsid w:val="00F802BD"/>
    <w:rsid w:val="00F81088"/>
    <w:rsid w:val="00F821B1"/>
    <w:rsid w:val="00F83B1A"/>
    <w:rsid w:val="00F83CDA"/>
    <w:rsid w:val="00F84823"/>
    <w:rsid w:val="00F861F8"/>
    <w:rsid w:val="00F87395"/>
    <w:rsid w:val="00F87B8C"/>
    <w:rsid w:val="00F87E3B"/>
    <w:rsid w:val="00F905B7"/>
    <w:rsid w:val="00F9160B"/>
    <w:rsid w:val="00F92560"/>
    <w:rsid w:val="00F9262A"/>
    <w:rsid w:val="00F93E25"/>
    <w:rsid w:val="00F93E9A"/>
    <w:rsid w:val="00F946C6"/>
    <w:rsid w:val="00F95D19"/>
    <w:rsid w:val="00FA0502"/>
    <w:rsid w:val="00FA0E96"/>
    <w:rsid w:val="00FA0FC7"/>
    <w:rsid w:val="00FA3809"/>
    <w:rsid w:val="00FA46DC"/>
    <w:rsid w:val="00FB0700"/>
    <w:rsid w:val="00FB49BA"/>
    <w:rsid w:val="00FB55C6"/>
    <w:rsid w:val="00FB5DF1"/>
    <w:rsid w:val="00FB7232"/>
    <w:rsid w:val="00FC062B"/>
    <w:rsid w:val="00FC18C9"/>
    <w:rsid w:val="00FC1A76"/>
    <w:rsid w:val="00FC580E"/>
    <w:rsid w:val="00FC6508"/>
    <w:rsid w:val="00FC6809"/>
    <w:rsid w:val="00FD0529"/>
    <w:rsid w:val="00FD0F5C"/>
    <w:rsid w:val="00FD3421"/>
    <w:rsid w:val="00FD4A41"/>
    <w:rsid w:val="00FD54D0"/>
    <w:rsid w:val="00FD6804"/>
    <w:rsid w:val="00FD7A28"/>
    <w:rsid w:val="00FE0438"/>
    <w:rsid w:val="00FE0B86"/>
    <w:rsid w:val="00FE130C"/>
    <w:rsid w:val="00FE4B45"/>
    <w:rsid w:val="00FF1407"/>
    <w:rsid w:val="00FF22EB"/>
    <w:rsid w:val="00FF2883"/>
    <w:rsid w:val="00FF3736"/>
    <w:rsid w:val="00FF45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26595"/>
  <w15:docId w15:val="{829799AB-CACF-48E4-B694-52640329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pPr>
      <w:widowControl w:val="0"/>
      <w:numPr>
        <w:numId w:val="26"/>
      </w:numPr>
      <w:spacing w:before="240" w:after="60"/>
      <w:outlineLvl w:val="0"/>
    </w:pPr>
    <w:rPr>
      <w:bCs/>
      <w:kern w:val="32"/>
      <w:szCs w:val="32"/>
      <w:lang w:val="x-none" w:eastAsia="x-none"/>
    </w:rPr>
  </w:style>
  <w:style w:type="paragraph" w:styleId="Nadpis2">
    <w:name w:val="heading 2"/>
    <w:basedOn w:val="Normln"/>
    <w:next w:val="Normln"/>
    <w:qFormat/>
    <w:pPr>
      <w:keepNext/>
      <w:numPr>
        <w:ilvl w:val="1"/>
        <w:numId w:val="26"/>
      </w:numPr>
      <w:spacing w:before="240" w:after="60"/>
      <w:outlineLvl w:val="1"/>
    </w:pPr>
    <w:rPr>
      <w:rFonts w:cs="Arial"/>
      <w:bCs/>
      <w:iCs/>
      <w:szCs w:val="28"/>
    </w:rPr>
  </w:style>
  <w:style w:type="paragraph" w:styleId="Nadpis3">
    <w:name w:val="heading 3"/>
    <w:basedOn w:val="Normln"/>
    <w:next w:val="Normln"/>
    <w:qFormat/>
    <w:pPr>
      <w:keepNext/>
      <w:numPr>
        <w:ilvl w:val="2"/>
        <w:numId w:val="26"/>
      </w:numPr>
      <w:spacing w:before="240" w:after="60"/>
      <w:outlineLvl w:val="2"/>
    </w:pPr>
    <w:rPr>
      <w:rFonts w:cs="Arial"/>
      <w:bCs/>
      <w:szCs w:val="26"/>
    </w:rPr>
  </w:style>
  <w:style w:type="paragraph" w:styleId="Nadpis4">
    <w:name w:val="heading 4"/>
    <w:basedOn w:val="Normln"/>
    <w:next w:val="Normln"/>
    <w:qFormat/>
    <w:pPr>
      <w:keepNext/>
      <w:numPr>
        <w:ilvl w:val="3"/>
        <w:numId w:val="26"/>
      </w:numPr>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numPr>
        <w:ilvl w:val="5"/>
        <w:numId w:val="26"/>
      </w:numPr>
      <w:spacing w:before="240" w:after="60"/>
      <w:outlineLvl w:val="5"/>
    </w:pPr>
    <w:rPr>
      <w:bCs/>
      <w:szCs w:val="22"/>
    </w:rPr>
  </w:style>
  <w:style w:type="paragraph" w:styleId="Nadpis7">
    <w:name w:val="heading 7"/>
    <w:basedOn w:val="Normln"/>
    <w:next w:val="Normln"/>
    <w:qFormat/>
    <w:pPr>
      <w:numPr>
        <w:ilvl w:val="6"/>
        <w:numId w:val="26"/>
      </w:numPr>
      <w:spacing w:before="240" w:after="60"/>
      <w:outlineLvl w:val="6"/>
    </w:pPr>
  </w:style>
  <w:style w:type="paragraph" w:styleId="Nadpis8">
    <w:name w:val="heading 8"/>
    <w:basedOn w:val="Normln"/>
    <w:next w:val="Normln"/>
    <w:qFormat/>
    <w:pPr>
      <w:numPr>
        <w:ilvl w:val="7"/>
        <w:numId w:val="26"/>
      </w:numPr>
      <w:spacing w:before="240" w:after="60"/>
      <w:outlineLvl w:val="7"/>
    </w:pPr>
    <w:rPr>
      <w:iCs/>
    </w:rPr>
  </w:style>
  <w:style w:type="paragraph" w:styleId="Nadpis9">
    <w:name w:val="heading 9"/>
    <w:basedOn w:val="Normln"/>
    <w:next w:val="Normln"/>
    <w:qFormat/>
    <w:pPr>
      <w:numPr>
        <w:ilvl w:val="8"/>
        <w:numId w:val="26"/>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Pr>
      <w:b/>
      <w:sz w:val="20"/>
    </w:rPr>
  </w:style>
  <w:style w:type="paragraph" w:customStyle="1" w:styleId="Text">
    <w:name w:val="Text"/>
    <w:link w:val="TextChar"/>
    <w:pPr>
      <w:widowControl w:val="0"/>
      <w:jc w:val="both"/>
    </w:pPr>
    <w:rPr>
      <w:rFonts w:ascii="Arial" w:hAnsi="Arial"/>
      <w:noProof/>
      <w:sz w:val="24"/>
    </w:rPr>
  </w:style>
  <w:style w:type="paragraph" w:customStyle="1" w:styleId="Hlavikakrajskad1">
    <w:name w:val="Hlavička krajský úřad1"/>
    <w:basedOn w:val="Text"/>
    <w:rPr>
      <w:b/>
      <w:sz w:val="20"/>
    </w:rPr>
  </w:style>
  <w:style w:type="paragraph" w:customStyle="1" w:styleId="Hlavikakrajskad2">
    <w:name w:val="Hlavička krajský úřad2"/>
    <w:basedOn w:val="Text"/>
    <w:rPr>
      <w:b/>
      <w:sz w:val="18"/>
    </w:rPr>
  </w:style>
  <w:style w:type="paragraph" w:customStyle="1" w:styleId="Hlavikaodbor">
    <w:name w:val="Hlavička odbor"/>
    <w:basedOn w:val="Normln"/>
    <w:rPr>
      <w:b/>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6"/>
      </w:numPr>
      <w:spacing w:after="120"/>
    </w:pPr>
  </w:style>
  <w:style w:type="paragraph" w:customStyle="1" w:styleId="Bezpradaprogram">
    <w:name w:val="Bezp_rada program"/>
    <w:basedOn w:val="Text"/>
    <w:link w:val="BezpradaprogramChar"/>
    <w:pPr>
      <w:spacing w:before="600" w:after="240"/>
    </w:pPr>
    <w:rPr>
      <w:b/>
    </w:rPr>
  </w:style>
  <w:style w:type="paragraph" w:customStyle="1" w:styleId="Zkladntextodsazendek">
    <w:name w:val="Základní text odsazený řádek"/>
    <w:basedOn w:val="Text"/>
    <w:pPr>
      <w:spacing w:after="120"/>
      <w:ind w:firstLine="567"/>
    </w:pPr>
  </w:style>
  <w:style w:type="paragraph" w:styleId="Podpis">
    <w:name w:val="Signature"/>
    <w:basedOn w:val="Text"/>
    <w:pPr>
      <w:keepNext/>
      <w:keepLines/>
      <w:ind w:left="5670"/>
      <w:jc w:val="center"/>
    </w:pPr>
  </w:style>
  <w:style w:type="paragraph" w:customStyle="1" w:styleId="Podpisy">
    <w:name w:val="Podpisy"/>
    <w:basedOn w:val="Text"/>
    <w:pPr>
      <w:tabs>
        <w:tab w:val="center" w:pos="1985"/>
        <w:tab w:val="center" w:pos="7655"/>
      </w:tabs>
    </w:p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Text"/>
    <w:link w:val="ZkladntextChar1"/>
    <w:pPr>
      <w:spacing w:after="120"/>
    </w:pPr>
    <w:rPr>
      <w:bCs/>
      <w:lang w:eastAsia="en-US"/>
    </w:rPr>
  </w:style>
  <w:style w:type="paragraph" w:customStyle="1" w:styleId="slo1text">
    <w:name w:val="Číslo1 text"/>
    <w:basedOn w:val="Text"/>
    <w:link w:val="slo1textChar"/>
    <w:pPr>
      <w:spacing w:after="120"/>
      <w:outlineLvl w:val="0"/>
    </w:pPr>
  </w:style>
  <w:style w:type="paragraph" w:customStyle="1" w:styleId="slo2text">
    <w:name w:val="Číslo2 text"/>
    <w:basedOn w:val="Text"/>
    <w:pPr>
      <w:numPr>
        <w:numId w:val="1"/>
      </w:numPr>
      <w:spacing w:after="120"/>
    </w:pPr>
  </w:style>
  <w:style w:type="paragraph" w:customStyle="1" w:styleId="slo11text">
    <w:name w:val="Číslo1.1 text"/>
    <w:basedOn w:val="Text"/>
    <w:pPr>
      <w:spacing w:after="120"/>
      <w:outlineLvl w:val="1"/>
    </w:pPr>
  </w:style>
  <w:style w:type="paragraph" w:customStyle="1" w:styleId="Psmeno1text">
    <w:name w:val="Písmeno1 text"/>
    <w:basedOn w:val="Text"/>
    <w:pPr>
      <w:numPr>
        <w:numId w:val="2"/>
      </w:numPr>
      <w:spacing w:after="120"/>
    </w:pPr>
  </w:style>
  <w:style w:type="paragraph" w:customStyle="1" w:styleId="Psmeno2text">
    <w:name w:val="Písmeno2 text"/>
    <w:basedOn w:val="Text"/>
    <w:pPr>
      <w:numPr>
        <w:numId w:val="3"/>
      </w:numPr>
      <w:spacing w:after="120"/>
    </w:pPr>
  </w:style>
  <w:style w:type="paragraph" w:customStyle="1" w:styleId="Znak1text">
    <w:name w:val="Znak1 text"/>
    <w:basedOn w:val="Text"/>
    <w:link w:val="Znak1textChar"/>
    <w:pPr>
      <w:numPr>
        <w:numId w:val="4"/>
      </w:numPr>
      <w:spacing w:after="120"/>
    </w:pPr>
    <w:rPr>
      <w:lang w:val="x-none" w:eastAsia="x-none"/>
    </w:rPr>
  </w:style>
  <w:style w:type="paragraph" w:customStyle="1" w:styleId="Znak2text">
    <w:name w:val="Znak2 text"/>
    <w:basedOn w:val="Text"/>
    <w:pPr>
      <w:numPr>
        <w:numId w:val="5"/>
      </w:numPr>
      <w:spacing w:after="120"/>
    </w:pPr>
  </w:style>
  <w:style w:type="paragraph" w:customStyle="1" w:styleId="Odsazen1text">
    <w:name w:val="Odsazený1 text"/>
    <w:basedOn w:val="Text"/>
    <w:pPr>
      <w:spacing w:after="120"/>
      <w:ind w:left="567"/>
    </w:pPr>
  </w:style>
  <w:style w:type="paragraph" w:customStyle="1" w:styleId="Odsazen2text">
    <w:name w:val="Odsazený2 text"/>
    <w:basedOn w:val="Text"/>
    <w:pPr>
      <w:spacing w:after="120"/>
      <w:ind w:left="1134"/>
    </w:pPr>
  </w:style>
  <w:style w:type="paragraph" w:customStyle="1" w:styleId="Odsazen3text">
    <w:name w:val="Odsazený3 text"/>
    <w:basedOn w:val="Text"/>
    <w:pPr>
      <w:spacing w:after="120"/>
      <w:ind w:left="1701"/>
    </w:pPr>
  </w:style>
  <w:style w:type="paragraph" w:customStyle="1" w:styleId="Podtrentext">
    <w:name w:val="Podtržený text"/>
    <w:basedOn w:val="Text"/>
    <w:pPr>
      <w:spacing w:after="120"/>
    </w:pPr>
    <w:rPr>
      <w:u w:val="single"/>
    </w:rPr>
  </w:style>
  <w:style w:type="paragraph" w:customStyle="1" w:styleId="Znak1odsazen1text">
    <w:name w:val="Znak1 odsazený1 text"/>
    <w:basedOn w:val="Text"/>
    <w:pPr>
      <w:numPr>
        <w:numId w:val="7"/>
      </w:numPr>
      <w:spacing w:after="120"/>
    </w:pPr>
  </w:style>
  <w:style w:type="character" w:customStyle="1" w:styleId="Standardnpsmo">
    <w:name w:val="Standardní písmo"/>
    <w:rPr>
      <w:rFonts w:ascii="Arial" w:hAnsi="Arial"/>
      <w:dstrike w:val="0"/>
      <w:color w:val="auto"/>
      <w:sz w:val="24"/>
      <w:u w:val="none"/>
      <w:vertAlign w:val="baseline"/>
    </w:rPr>
  </w:style>
  <w:style w:type="paragraph" w:customStyle="1" w:styleId="Tunproloentext">
    <w:name w:val="Tučný proložený text"/>
    <w:basedOn w:val="Text"/>
    <w:link w:val="TunproloentextChar1"/>
    <w:pPr>
      <w:spacing w:after="120"/>
    </w:pPr>
    <w:rPr>
      <w:b/>
      <w:spacing w:val="60"/>
    </w:rPr>
  </w:style>
  <w:style w:type="character" w:customStyle="1" w:styleId="Tunproloenznak">
    <w:name w:val="Tučný proložený znak"/>
    <w:rPr>
      <w:rFonts w:ascii="Arial" w:hAnsi="Arial"/>
      <w:b/>
      <w:dstrike w:val="0"/>
      <w:color w:val="auto"/>
      <w:spacing w:val="70"/>
      <w:sz w:val="22"/>
      <w:u w:val="none"/>
      <w:vertAlign w:val="baseline"/>
    </w:rPr>
  </w:style>
  <w:style w:type="character" w:customStyle="1" w:styleId="Podtrenznak">
    <w:name w:val="Podtržený znak"/>
    <w:rPr>
      <w:rFonts w:ascii="Arial" w:hAnsi="Arial"/>
      <w:dstrike w:val="0"/>
      <w:color w:val="auto"/>
      <w:sz w:val="24"/>
      <w:u w:val="single"/>
      <w:vertAlign w:val="baseline"/>
    </w:rPr>
  </w:style>
  <w:style w:type="paragraph" w:customStyle="1" w:styleId="Znak2odsazen1text">
    <w:name w:val="Znak2 odsazený1 text"/>
    <w:basedOn w:val="Text"/>
    <w:pPr>
      <w:numPr>
        <w:numId w:val="8"/>
      </w:numPr>
      <w:spacing w:after="120"/>
    </w:pPr>
  </w:style>
  <w:style w:type="paragraph" w:customStyle="1" w:styleId="Znak1odsazen2text">
    <w:name w:val="Znak1 odsazený2 text"/>
    <w:basedOn w:val="Text"/>
    <w:pPr>
      <w:numPr>
        <w:numId w:val="9"/>
      </w:numPr>
      <w:spacing w:after="120"/>
    </w:pPr>
  </w:style>
  <w:style w:type="paragraph" w:customStyle="1" w:styleId="Psmeno1odsazen2text">
    <w:name w:val="Písmeno1 odsazený2 text"/>
    <w:basedOn w:val="Text"/>
    <w:pPr>
      <w:numPr>
        <w:numId w:val="10"/>
      </w:numPr>
      <w:spacing w:after="120"/>
    </w:pPr>
  </w:style>
  <w:style w:type="paragraph" w:customStyle="1" w:styleId="Psmeno2odsazen1text">
    <w:name w:val="Písmeno2 odsazený1 text"/>
    <w:basedOn w:val="Text"/>
    <w:pPr>
      <w:numPr>
        <w:numId w:val="11"/>
      </w:numPr>
      <w:spacing w:after="120"/>
    </w:pPr>
  </w:style>
  <w:style w:type="character" w:customStyle="1" w:styleId="Tunznak">
    <w:name w:val="Tučný znak"/>
    <w:rPr>
      <w:rFonts w:ascii="Arial" w:hAnsi="Arial"/>
      <w:b/>
      <w:dstrike w:val="0"/>
      <w:color w:val="auto"/>
      <w:sz w:val="24"/>
      <w:u w:val="none"/>
      <w:vertAlign w:val="baseline"/>
    </w:r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2"/>
      </w:numPr>
      <w:spacing w:after="120"/>
    </w:pPr>
  </w:style>
  <w:style w:type="paragraph" w:customStyle="1" w:styleId="Znak2odsazen2text">
    <w:name w:val="Znak2 odsazený2 text"/>
    <w:basedOn w:val="Text"/>
    <w:pPr>
      <w:numPr>
        <w:numId w:val="13"/>
      </w:numPr>
      <w:spacing w:after="120"/>
    </w:pPr>
  </w:style>
  <w:style w:type="paragraph" w:customStyle="1" w:styleId="slo1odsazen1text">
    <w:name w:val="Číslo1 odsazený1 text"/>
    <w:basedOn w:val="Text"/>
    <w:pPr>
      <w:numPr>
        <w:numId w:val="14"/>
      </w:numPr>
      <w:spacing w:after="120"/>
    </w:pPr>
  </w:style>
  <w:style w:type="paragraph" w:customStyle="1" w:styleId="slo1odsazen2text">
    <w:name w:val="Číslo1 odsazený2 text"/>
    <w:basedOn w:val="Text"/>
    <w:pPr>
      <w:numPr>
        <w:numId w:val="15"/>
      </w:numPr>
      <w:spacing w:after="120"/>
    </w:pPr>
  </w:style>
  <w:style w:type="paragraph" w:customStyle="1" w:styleId="slo2odsazen1text">
    <w:name w:val="Číslo2 odsazený1 text"/>
    <w:basedOn w:val="Text"/>
    <w:pPr>
      <w:numPr>
        <w:numId w:val="16"/>
      </w:numPr>
      <w:spacing w:after="120"/>
    </w:pPr>
  </w:style>
  <w:style w:type="paragraph" w:customStyle="1" w:styleId="slo2odsazen2text">
    <w:name w:val="Číslo2 odsazený2 text"/>
    <w:basedOn w:val="Text"/>
    <w:pPr>
      <w:numPr>
        <w:numId w:val="17"/>
      </w:numPr>
      <w:spacing w:after="120"/>
    </w:pPr>
  </w:style>
  <w:style w:type="paragraph" w:customStyle="1" w:styleId="Podtren">
    <w:name w:val="Podtržení"/>
    <w:basedOn w:val="Text"/>
    <w:pPr>
      <w:pBdr>
        <w:bottom w:val="single" w:sz="4" w:space="1" w:color="auto"/>
      </w:pBdr>
      <w:spacing w:after="240"/>
    </w:pPr>
    <w:rPr>
      <w:sz w:val="18"/>
    </w:r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pravo">
    <w:name w:val="Místo a datum vpravo"/>
    <w:basedOn w:val="Text"/>
    <w:pPr>
      <w:spacing w:before="120" w:after="120"/>
      <w:jc w:val="right"/>
    </w:pPr>
  </w:style>
  <w:style w:type="paragraph" w:customStyle="1" w:styleId="Tuntextnasted">
    <w:name w:val="Tučný text na střed"/>
    <w:basedOn w:val="Text"/>
    <w:pPr>
      <w:spacing w:before="120" w:after="120"/>
      <w:jc w:val="center"/>
    </w:pPr>
    <w:rPr>
      <w:b/>
    </w:rPr>
  </w:style>
  <w:style w:type="paragraph" w:customStyle="1" w:styleId="Tabulkatuntext">
    <w:name w:val="Tabulka tučný text"/>
    <w:basedOn w:val="Text"/>
    <w:pPr>
      <w:spacing w:before="40" w:after="40"/>
      <w:jc w:val="left"/>
    </w:pPr>
    <w:rPr>
      <w:b/>
    </w:rPr>
  </w:style>
  <w:style w:type="paragraph" w:customStyle="1" w:styleId="Mstoadatumvlevo">
    <w:name w:val="Místo a datum vlevo"/>
    <w:basedOn w:val="Text"/>
    <w:pPr>
      <w:spacing w:before="600" w:after="600"/>
    </w:pPr>
  </w:style>
  <w:style w:type="paragraph" w:customStyle="1" w:styleId="Hlavikadatum">
    <w:name w:val="Hlavička datum"/>
    <w:basedOn w:val="Normln"/>
    <w:pPr>
      <w:widowControl w:val="0"/>
      <w:spacing w:after="240"/>
      <w:jc w:val="both"/>
    </w:pPr>
    <w:rPr>
      <w:rFonts w:ascii="Arial" w:hAnsi="Arial"/>
      <w:noProof/>
      <w:sz w:val="20"/>
      <w:szCs w:val="20"/>
    </w:rPr>
  </w:style>
  <w:style w:type="paragraph" w:customStyle="1" w:styleId="Kurzvatextnasted">
    <w:name w:val="Kurzíva text na střed"/>
    <w:basedOn w:val="Text"/>
    <w:pPr>
      <w:spacing w:after="120"/>
      <w:jc w:val="center"/>
    </w:pPr>
    <w:rPr>
      <w:i/>
    </w:rPr>
  </w:style>
  <w:style w:type="paragraph" w:customStyle="1" w:styleId="Hlavikaadresapjemce">
    <w:name w:val="Hlavička adresa příjemce"/>
    <w:basedOn w:val="Text"/>
    <w:pPr>
      <w:widowControl/>
      <w:spacing w:before="20" w:after="20"/>
      <w:jc w:val="left"/>
    </w:pPr>
    <w:rPr>
      <w:noProof w:val="0"/>
    </w:r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styleId="Zpat">
    <w:name w:val="footer"/>
    <w:basedOn w:val="Normln"/>
    <w:link w:val="ZpatChar"/>
    <w:uiPriority w:val="99"/>
    <w:pPr>
      <w:tabs>
        <w:tab w:val="center" w:pos="4536"/>
        <w:tab w:val="right" w:pos="9072"/>
      </w:tabs>
    </w:pPr>
    <w:rPr>
      <w:rFonts w:ascii="Arial" w:hAnsi="Arial"/>
      <w:i/>
      <w:sz w:val="20"/>
      <w:lang w:val="x-none" w:eastAsia="x-none"/>
    </w:rPr>
  </w:style>
  <w:style w:type="paragraph" w:customStyle="1" w:styleId="TuntextChar">
    <w:name w:val="Tučný text Char"/>
    <w:basedOn w:val="Text"/>
    <w:link w:val="TuntextCharChar"/>
    <w:pPr>
      <w:spacing w:after="120"/>
      <w:jc w:val="left"/>
    </w:pPr>
    <w:rPr>
      <w:b/>
      <w:snapToGrid w:val="0"/>
    </w:rPr>
  </w:style>
  <w:style w:type="paragraph" w:customStyle="1" w:styleId="Zkladntextnasted">
    <w:name w:val="Základní text na střed"/>
    <w:basedOn w:val="Text"/>
    <w:pPr>
      <w:spacing w:before="120" w:after="120"/>
      <w:jc w:val="center"/>
    </w:pPr>
    <w:rPr>
      <w:snapToGrid w:val="0"/>
    </w:rPr>
  </w:style>
  <w:style w:type="paragraph" w:customStyle="1" w:styleId="Tunkurzvatextnasted">
    <w:name w:val="Tučný kurzíva text na střed"/>
    <w:basedOn w:val="Text"/>
    <w:pPr>
      <w:spacing w:after="120"/>
      <w:jc w:val="center"/>
    </w:pPr>
    <w:rPr>
      <w:rFonts w:cs="Arial"/>
      <w:b/>
      <w:i/>
    </w:rPr>
  </w:style>
  <w:style w:type="paragraph" w:customStyle="1" w:styleId="slo1tuntext">
    <w:name w:val="Číslo1 tučný text"/>
    <w:basedOn w:val="Text"/>
    <w:link w:val="slo1tuntextChar"/>
    <w:pPr>
      <w:numPr>
        <w:numId w:val="18"/>
      </w:numPr>
      <w:spacing w:after="120"/>
    </w:pPr>
    <w:rPr>
      <w:b/>
      <w:lang w:val="x-none" w:eastAsia="x-none"/>
    </w:rPr>
  </w:style>
  <w:style w:type="paragraph" w:customStyle="1" w:styleId="Kurzvatext">
    <w:name w:val="Kurzíva text"/>
    <w:basedOn w:val="Text"/>
    <w:pPr>
      <w:spacing w:after="120"/>
    </w:pPr>
    <w:rPr>
      <w:i/>
    </w:rPr>
  </w:style>
  <w:style w:type="paragraph" w:customStyle="1" w:styleId="Tunpodtrentext">
    <w:name w:val="Tučný podtržený text"/>
    <w:basedOn w:val="Text"/>
    <w:pPr>
      <w:spacing w:after="120"/>
    </w:pPr>
    <w:rPr>
      <w:b/>
      <w:u w:val="single"/>
    </w:rPr>
  </w:style>
  <w:style w:type="paragraph" w:customStyle="1" w:styleId="Tabulkazkladntext">
    <w:name w:val="Tabulka základní text"/>
    <w:basedOn w:val="Text"/>
    <w:pPr>
      <w:spacing w:before="40" w:after="40"/>
      <w:jc w:val="left"/>
    </w:pPr>
    <w:rPr>
      <w:rFonts w:cs="Arial"/>
    </w:rPr>
  </w:style>
  <w:style w:type="paragraph" w:customStyle="1" w:styleId="Tabulkatuntextnasted">
    <w:name w:val="Tabulka tučný text na střed"/>
    <w:basedOn w:val="Text"/>
    <w:pPr>
      <w:spacing w:before="40" w:after="40"/>
      <w:jc w:val="center"/>
    </w:pPr>
    <w:rPr>
      <w:b/>
    </w:rPr>
  </w:style>
  <w:style w:type="paragraph" w:customStyle="1" w:styleId="Tunproloentextnasted">
    <w:name w:val="Tučný proložený text na střed"/>
    <w:basedOn w:val="Text"/>
    <w:pPr>
      <w:spacing w:before="120" w:after="120"/>
      <w:jc w:val="center"/>
    </w:pPr>
    <w:rPr>
      <w:b/>
      <w:spacing w:val="60"/>
    </w:rPr>
  </w:style>
  <w:style w:type="paragraph" w:customStyle="1" w:styleId="Tabulkatuntextvpravo">
    <w:name w:val="Tabulka tučný text vpravo"/>
    <w:basedOn w:val="Text"/>
    <w:pPr>
      <w:spacing w:before="40" w:after="40"/>
      <w:jc w:val="right"/>
    </w:pPr>
    <w:rPr>
      <w:b/>
    </w:rPr>
  </w:style>
  <w:style w:type="paragraph" w:customStyle="1" w:styleId="Hlavikaj">
    <w:name w:val="Hlavička č.j."/>
    <w:basedOn w:val="Normln"/>
    <w:pPr>
      <w:widowControl w:val="0"/>
      <w:spacing w:before="240" w:after="240"/>
      <w:jc w:val="both"/>
    </w:pPr>
    <w:rPr>
      <w:rFonts w:ascii="Arial" w:hAnsi="Arial"/>
      <w:noProof/>
      <w:sz w:val="20"/>
      <w:szCs w:val="20"/>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psmeno1text">
    <w:name w:val="Tabulka písmeno1 text"/>
    <w:basedOn w:val="Text"/>
    <w:pPr>
      <w:numPr>
        <w:numId w:val="19"/>
      </w:numPr>
      <w:spacing w:before="40" w:after="40"/>
    </w:pPr>
  </w:style>
  <w:style w:type="paragraph" w:customStyle="1" w:styleId="Tabulkapsmeno2text">
    <w:name w:val="Tabulka písmeno2 text"/>
    <w:basedOn w:val="Text"/>
    <w:pPr>
      <w:numPr>
        <w:numId w:val="20"/>
      </w:numPr>
      <w:spacing w:before="40" w:after="40"/>
    </w:pPr>
  </w:style>
  <w:style w:type="paragraph" w:customStyle="1" w:styleId="Radanadpis2schze">
    <w:name w:val="Rada nadpis2 schůze"/>
    <w:basedOn w:val="Normln"/>
    <w:pPr>
      <w:widowControl w:val="0"/>
      <w:spacing w:before="240" w:after="600"/>
      <w:jc w:val="center"/>
    </w:pPr>
    <w:rPr>
      <w:rFonts w:ascii="Arial" w:hAnsi="Arial"/>
      <w:b/>
      <w:noProof/>
      <w:sz w:val="36"/>
      <w:szCs w:val="20"/>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21"/>
      </w:numPr>
      <w:spacing w:before="40" w:after="40"/>
      <w:outlineLvl w:val="0"/>
    </w:pPr>
  </w:style>
  <w:style w:type="paragraph" w:customStyle="1" w:styleId="Tabulkaslo1tuntext">
    <w:name w:val="Tabulka číslo1 tučný text"/>
    <w:basedOn w:val="Text"/>
    <w:pPr>
      <w:numPr>
        <w:numId w:val="22"/>
      </w:numPr>
      <w:spacing w:before="40" w:after="40"/>
    </w:pPr>
    <w:rPr>
      <w:b/>
    </w:rPr>
  </w:style>
  <w:style w:type="paragraph" w:customStyle="1" w:styleId="Tabulkaslo2text">
    <w:name w:val="Tabulka číslo2 text"/>
    <w:basedOn w:val="Text"/>
    <w:pPr>
      <w:numPr>
        <w:numId w:val="23"/>
      </w:numPr>
      <w:spacing w:before="40" w:after="40"/>
    </w:pPr>
  </w:style>
  <w:style w:type="paragraph" w:customStyle="1" w:styleId="Tabulkaodsazen1text">
    <w:name w:val="Tabulka odsazený1 text"/>
    <w:basedOn w:val="Text"/>
    <w:pPr>
      <w:spacing w:before="40" w:after="40"/>
      <w:ind w:left="567"/>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Odsazen4text">
    <w:name w:val="Odsazený4 text"/>
    <w:basedOn w:val="Text"/>
    <w:pPr>
      <w:spacing w:after="120"/>
      <w:ind w:left="2268"/>
      <w:jc w:val="left"/>
    </w:pPr>
  </w:style>
  <w:style w:type="paragraph" w:customStyle="1" w:styleId="Odsazen35text">
    <w:name w:val="Odsazený3.5 text"/>
    <w:basedOn w:val="Text"/>
    <w:pPr>
      <w:spacing w:after="120"/>
      <w:ind w:left="1985"/>
    </w:pPr>
  </w:style>
  <w:style w:type="paragraph" w:styleId="Zhlav">
    <w:name w:val="header"/>
    <w:basedOn w:val="Normln"/>
    <w:link w:val="ZhlavChar"/>
    <w:uiPriority w:val="99"/>
    <w:pPr>
      <w:tabs>
        <w:tab w:val="center" w:pos="4536"/>
        <w:tab w:val="right" w:pos="9072"/>
      </w:tabs>
    </w:pPr>
    <w:rPr>
      <w:lang w:val="x-none" w:eastAsia="x-none"/>
    </w:rPr>
  </w:style>
  <w:style w:type="paragraph" w:customStyle="1" w:styleId="Bezpradatermn">
    <w:name w:val="Bezp_rada termín"/>
    <w:basedOn w:val="Text"/>
    <w:link w:val="BezpradatermnChar"/>
    <w:pPr>
      <w:tabs>
        <w:tab w:val="right" w:pos="9356"/>
      </w:tabs>
      <w:spacing w:after="120"/>
    </w:pPr>
    <w:rPr>
      <w:rFonts w:cs="Arial"/>
      <w:szCs w:val="22"/>
    </w:rPr>
  </w:style>
  <w:style w:type="paragraph" w:customStyle="1" w:styleId="Bezpradanadpis1">
    <w:name w:val="Bezp_rada nadpis1"/>
    <w:basedOn w:val="Text"/>
    <w:link w:val="Bezpradanadpis1Char"/>
    <w:pPr>
      <w:spacing w:before="120" w:after="120"/>
      <w:jc w:val="center"/>
    </w:pPr>
    <w:rPr>
      <w:b/>
      <w:sz w:val="32"/>
    </w:rPr>
  </w:style>
  <w:style w:type="paragraph" w:customStyle="1" w:styleId="Bezpradanadpis2">
    <w:name w:val="Bezp_rada nadpis2"/>
    <w:basedOn w:val="Text"/>
    <w:link w:val="Bezpradanadpis2Char"/>
    <w:pPr>
      <w:spacing w:before="120" w:after="360"/>
      <w:jc w:val="center"/>
    </w:pPr>
    <w:rPr>
      <w:b/>
    </w:rPr>
  </w:style>
  <w:style w:type="paragraph" w:customStyle="1" w:styleId="Bezpradanzevusnesen">
    <w:name w:val="Bezp_rada název usnesení"/>
    <w:basedOn w:val="Text"/>
    <w:link w:val="BezpradanzevusnesenChar"/>
    <w:pPr>
      <w:keepNext/>
      <w:widowControl/>
      <w:spacing w:before="120" w:after="120"/>
      <w:ind w:left="1701" w:hanging="1701"/>
    </w:pPr>
    <w:rPr>
      <w:b/>
    </w:rPr>
  </w:style>
  <w:style w:type="paragraph" w:customStyle="1" w:styleId="Bezpradaodpovdatermn">
    <w:name w:val="Bezp_rada odpovídá a termín"/>
    <w:basedOn w:val="Text"/>
    <w:link w:val="BezpradaodpovdatermnChar"/>
    <w:pPr>
      <w:tabs>
        <w:tab w:val="right" w:pos="9356"/>
      </w:tabs>
      <w:spacing w:before="240" w:after="120"/>
    </w:pPr>
    <w:rPr>
      <w:szCs w:val="22"/>
    </w:rPr>
  </w:style>
  <w:style w:type="paragraph" w:customStyle="1" w:styleId="Bezpradahlasovn">
    <w:name w:val="Bezp_rada hlasování"/>
    <w:basedOn w:val="Text"/>
    <w:link w:val="BezpradahlasovnChar"/>
    <w:pPr>
      <w:widowControl/>
    </w:pPr>
    <w:rPr>
      <w:szCs w:val="22"/>
    </w:rPr>
  </w:style>
  <w:style w:type="paragraph" w:customStyle="1" w:styleId="Bezpradazpis">
    <w:name w:val="Bezp_rada zápis"/>
    <w:basedOn w:val="Text"/>
    <w:link w:val="BezpradazpisChar"/>
    <w:pPr>
      <w:widowControl/>
      <w:spacing w:before="240" w:after="240"/>
      <w:jc w:val="left"/>
    </w:pPr>
    <w:rPr>
      <w:rFonts w:cs="Arial"/>
      <w:b/>
      <w:u w:val="single"/>
    </w:rPr>
  </w:style>
  <w:style w:type="paragraph" w:customStyle="1" w:styleId="slo1kurzvatext">
    <w:name w:val="Číslo1 kurzíva text"/>
    <w:basedOn w:val="Text"/>
    <w:pPr>
      <w:numPr>
        <w:numId w:val="27"/>
      </w:numPr>
      <w:spacing w:after="120"/>
    </w:pPr>
    <w:rPr>
      <w:i/>
    </w:rPr>
  </w:style>
  <w:style w:type="paragraph" w:customStyle="1" w:styleId="Dopisosloven">
    <w:name w:val="Dopis oslovení"/>
    <w:basedOn w:val="Text"/>
    <w:pPr>
      <w:spacing w:before="360" w:after="240"/>
    </w:pPr>
  </w:style>
  <w:style w:type="paragraph" w:customStyle="1" w:styleId="Dopisnadpissdlen">
    <w:name w:val="Dopis nadpis sdělení"/>
    <w:basedOn w:val="Text"/>
    <w:pPr>
      <w:spacing w:before="360" w:after="240"/>
    </w:pPr>
    <w:rPr>
      <w:b/>
    </w:rPr>
  </w:style>
  <w:style w:type="paragraph" w:customStyle="1" w:styleId="Dopisspozdravem">
    <w:name w:val="Dopis s pozdravem"/>
    <w:basedOn w:val="Text"/>
    <w:pPr>
      <w:spacing w:before="240" w:after="960"/>
      <w:jc w:val="left"/>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Bezpradadekretjmno">
    <w:name w:val="Bezp_rada dekret jméno"/>
    <w:basedOn w:val="Text"/>
    <w:pPr>
      <w:spacing w:before="120" w:after="120"/>
      <w:jc w:val="center"/>
    </w:pPr>
    <w:rPr>
      <w:b/>
      <w:color w:val="0000FF"/>
      <w:sz w:val="48"/>
    </w:rPr>
  </w:style>
  <w:style w:type="paragraph" w:customStyle="1" w:styleId="Bezpradadekretjmenovn">
    <w:name w:val="Bezp_rada dekret jmenován"/>
    <w:basedOn w:val="Text"/>
    <w:pPr>
      <w:spacing w:after="120"/>
      <w:jc w:val="center"/>
    </w:pPr>
    <w:rPr>
      <w:rFonts w:cs="Arial"/>
      <w:b/>
      <w:sz w:val="32"/>
      <w:szCs w:val="32"/>
    </w:rPr>
  </w:style>
  <w:style w:type="paragraph" w:customStyle="1" w:styleId="Bezpradadekretmstoadatum">
    <w:name w:val="Bezp_rada dekret místo a datum"/>
    <w:basedOn w:val="Text"/>
    <w:pPr>
      <w:spacing w:before="1200" w:after="1600"/>
      <w:jc w:val="center"/>
    </w:pPr>
    <w:rPr>
      <w:sz w:val="28"/>
    </w:rPr>
  </w:style>
  <w:style w:type="paragraph" w:customStyle="1" w:styleId="Bezpradadekretnadpis">
    <w:name w:val="Bezp_rada dekret nadpis"/>
    <w:basedOn w:val="Text"/>
    <w:pPr>
      <w:spacing w:before="720" w:after="360"/>
      <w:jc w:val="center"/>
    </w:pPr>
    <w:rPr>
      <w:b/>
      <w:bCs/>
      <w:color w:val="FF0000"/>
      <w:sz w:val="56"/>
    </w:rPr>
  </w:style>
  <w:style w:type="paragraph" w:customStyle="1" w:styleId="Bezpradatuntextpozvnky">
    <w:name w:val="Bezp_rada tučný text pozvánky"/>
    <w:basedOn w:val="Text"/>
    <w:pPr>
      <w:spacing w:after="120"/>
      <w:jc w:val="center"/>
    </w:pPr>
    <w:rPr>
      <w:b/>
      <w:sz w:val="28"/>
    </w:rPr>
  </w:style>
  <w:style w:type="paragraph" w:customStyle="1" w:styleId="Bezpradadekretoznmen">
    <w:name w:val="Bezp_rada dekret oznámení"/>
    <w:basedOn w:val="Text"/>
    <w:pPr>
      <w:spacing w:before="120" w:after="240"/>
    </w:pPr>
  </w:style>
  <w:style w:type="paragraph" w:customStyle="1" w:styleId="Bezpradadekretpodpis">
    <w:name w:val="Bezp_rada dekret podpis"/>
    <w:basedOn w:val="Text"/>
    <w:pPr>
      <w:jc w:val="center"/>
    </w:pPr>
    <w:rPr>
      <w:sz w:val="28"/>
    </w:rPr>
  </w:style>
  <w:style w:type="paragraph" w:customStyle="1" w:styleId="Bezpradadekretfunkce">
    <w:name w:val="Bezp_rada dekret funkce"/>
    <w:basedOn w:val="Text"/>
    <w:pPr>
      <w:spacing w:after="600"/>
      <w:jc w:val="center"/>
    </w:pPr>
    <w:rPr>
      <w:b/>
      <w:color w:val="0000FF"/>
    </w:rPr>
  </w:style>
  <w:style w:type="character" w:styleId="Hypertextovodkaz">
    <w:name w:val="Hyperlink"/>
    <w:rPr>
      <w:color w:val="0000FF"/>
      <w:u w:val="single"/>
    </w:rPr>
  </w:style>
  <w:style w:type="paragraph" w:customStyle="1" w:styleId="Adresapjemce">
    <w:name w:val="Adresa příjemce"/>
    <w:basedOn w:val="Text"/>
    <w:pPr>
      <w:spacing w:after="40"/>
      <w:jc w:val="left"/>
    </w:pPr>
    <w:rPr>
      <w:noProof w:val="0"/>
    </w:rPr>
  </w:style>
  <w:style w:type="paragraph" w:customStyle="1" w:styleId="Psmeno2kurzvatext">
    <w:name w:val="Písmeno2 kurzíva text"/>
    <w:basedOn w:val="Text"/>
    <w:pPr>
      <w:numPr>
        <w:numId w:val="28"/>
      </w:numPr>
      <w:spacing w:after="120"/>
    </w:pPr>
    <w:rPr>
      <w:i/>
    </w:rPr>
  </w:style>
  <w:style w:type="paragraph" w:customStyle="1" w:styleId="Obdr">
    <w:name w:val="Obdrží"/>
    <w:basedOn w:val="Text"/>
    <w:pPr>
      <w:spacing w:after="120"/>
    </w:pPr>
  </w:style>
  <w:style w:type="paragraph" w:customStyle="1" w:styleId="Obdrslo1text">
    <w:name w:val="Obdrží číslo1 text"/>
    <w:basedOn w:val="Text"/>
    <w:pPr>
      <w:numPr>
        <w:numId w:val="29"/>
      </w:numPr>
      <w:spacing w:after="40"/>
    </w:pPr>
    <w:rPr>
      <w:noProof w:val="0"/>
    </w:rPr>
  </w:style>
  <w:style w:type="paragraph" w:customStyle="1" w:styleId="Obdrslo2text">
    <w:name w:val="Obdrží číslo2 text"/>
    <w:basedOn w:val="Text"/>
    <w:pPr>
      <w:numPr>
        <w:numId w:val="30"/>
      </w:numPr>
    </w:pPr>
    <w:rPr>
      <w:noProof w:val="0"/>
    </w:rPr>
  </w:style>
  <w:style w:type="paragraph" w:customStyle="1" w:styleId="Obdrpsmeno1text">
    <w:name w:val="Obdrží písmeno1 text"/>
    <w:basedOn w:val="Text"/>
    <w:pPr>
      <w:numPr>
        <w:numId w:val="31"/>
      </w:numPr>
    </w:pPr>
    <w:rPr>
      <w:noProof w:val="0"/>
    </w:rPr>
  </w:style>
  <w:style w:type="paragraph" w:customStyle="1" w:styleId="Obdrpsmeno2text">
    <w:name w:val="Obdrží písmeno2 text"/>
    <w:basedOn w:val="Text"/>
    <w:pPr>
      <w:numPr>
        <w:numId w:val="32"/>
      </w:numPr>
    </w:pPr>
    <w:rPr>
      <w:noProof w:val="0"/>
    </w:rPr>
  </w:style>
  <w:style w:type="paragraph" w:customStyle="1" w:styleId="Obdrzkladntext">
    <w:name w:val="Obdrží základní text"/>
    <w:basedOn w:val="Text"/>
    <w:rPr>
      <w:noProof w:val="0"/>
    </w:rPr>
  </w:style>
  <w:style w:type="paragraph" w:customStyle="1" w:styleId="Obdrznak1text">
    <w:name w:val="Obdrží znak1 text"/>
    <w:basedOn w:val="Text"/>
    <w:pPr>
      <w:numPr>
        <w:numId w:val="33"/>
      </w:numPr>
      <w:spacing w:after="40"/>
    </w:pPr>
    <w:rPr>
      <w:noProof w:val="0"/>
    </w:rPr>
  </w:style>
  <w:style w:type="paragraph" w:customStyle="1" w:styleId="Zastupitelstvoplohy">
    <w:name w:val="Zastupitelstvo přílohy"/>
    <w:basedOn w:val="Normln"/>
    <w:pPr>
      <w:widowControl w:val="0"/>
      <w:spacing w:before="480" w:after="120"/>
      <w:jc w:val="both"/>
    </w:pPr>
    <w:rPr>
      <w:rFonts w:ascii="Arial" w:hAnsi="Arial" w:cs="Arial"/>
      <w:noProof/>
      <w:szCs w:val="20"/>
      <w:u w:val="single"/>
    </w:rPr>
  </w:style>
  <w:style w:type="paragraph" w:customStyle="1" w:styleId="TunproloentextChar">
    <w:name w:val="Tučný proložený text Char"/>
    <w:basedOn w:val="Normln"/>
    <w:link w:val="TunproloentextCharChar"/>
    <w:rsid w:val="0096692B"/>
    <w:pPr>
      <w:widowControl w:val="0"/>
      <w:spacing w:after="120"/>
      <w:jc w:val="both"/>
    </w:pPr>
    <w:rPr>
      <w:rFonts w:ascii="Arial" w:hAnsi="Arial"/>
      <w:b/>
      <w:noProof/>
      <w:spacing w:val="60"/>
    </w:rPr>
  </w:style>
  <w:style w:type="character" w:customStyle="1" w:styleId="TunproloentextCharChar">
    <w:name w:val="Tučný proložený text Char Char"/>
    <w:link w:val="TunproloentextChar"/>
    <w:rsid w:val="0096692B"/>
    <w:rPr>
      <w:rFonts w:ascii="Arial" w:hAnsi="Arial"/>
      <w:b/>
      <w:noProof/>
      <w:spacing w:val="60"/>
      <w:sz w:val="24"/>
      <w:szCs w:val="24"/>
      <w:lang w:val="cs-CZ" w:eastAsia="cs-CZ" w:bidi="ar-SA"/>
    </w:rPr>
  </w:style>
  <w:style w:type="character" w:customStyle="1" w:styleId="ZkladntextChar1">
    <w:name w:val="Základní text Char1"/>
    <w:aliases w:val="Základní text Char Char Char Char Char1,Základní text Char Char Char Char Char Char Char Char1,Základní text Char Char Char,Základní text Char Char Char Char Char Char Char Char Char,Základní text Char Char Char Char Char Char Char1"/>
    <w:link w:val="Zkladntext"/>
    <w:rsid w:val="0096692B"/>
    <w:rPr>
      <w:rFonts w:ascii="Arial" w:hAnsi="Arial"/>
      <w:bCs/>
      <w:noProof/>
      <w:sz w:val="24"/>
      <w:lang w:val="cs-CZ" w:eastAsia="en-US" w:bidi="ar-SA"/>
    </w:rPr>
  </w:style>
  <w:style w:type="character" w:customStyle="1" w:styleId="TextChar">
    <w:name w:val="Text Char"/>
    <w:link w:val="Text"/>
    <w:rsid w:val="00BC559A"/>
    <w:rPr>
      <w:rFonts w:ascii="Arial" w:hAnsi="Arial"/>
      <w:noProof/>
      <w:sz w:val="24"/>
      <w:lang w:val="cs-CZ" w:eastAsia="cs-CZ" w:bidi="ar-SA"/>
    </w:rPr>
  </w:style>
  <w:style w:type="character" w:customStyle="1" w:styleId="TuntextCharChar">
    <w:name w:val="Tučný text Char Char"/>
    <w:link w:val="TuntextChar"/>
    <w:rsid w:val="00BC559A"/>
    <w:rPr>
      <w:rFonts w:ascii="Arial" w:hAnsi="Arial"/>
      <w:b/>
      <w:noProof/>
      <w:snapToGrid w:val="0"/>
      <w:sz w:val="24"/>
      <w:lang w:val="cs-CZ" w:eastAsia="cs-CZ" w:bidi="ar-SA"/>
    </w:rPr>
  </w:style>
  <w:style w:type="character" w:customStyle="1" w:styleId="TunproloentextCharCharChar">
    <w:name w:val="Tučný proložený text Char Char Char"/>
    <w:rsid w:val="00B438D5"/>
    <w:rPr>
      <w:rFonts w:ascii="Arial" w:hAnsi="Arial"/>
      <w:b/>
      <w:noProof/>
      <w:spacing w:val="60"/>
      <w:sz w:val="24"/>
      <w:szCs w:val="24"/>
      <w:lang w:val="cs-CZ" w:eastAsia="cs-CZ" w:bidi="ar-SA"/>
    </w:rPr>
  </w:style>
  <w:style w:type="character" w:customStyle="1" w:styleId="ZkladntextChar">
    <w:name w:val="Základní text Char"/>
    <w:rsid w:val="00B438D5"/>
    <w:rPr>
      <w:rFonts w:ascii="Arial" w:hAnsi="Arial"/>
      <w:bCs/>
      <w:noProof/>
      <w:sz w:val="24"/>
      <w:szCs w:val="24"/>
      <w:lang w:val="cs-CZ" w:eastAsia="en-US" w:bidi="ar-SA"/>
    </w:rPr>
  </w:style>
  <w:style w:type="character" w:customStyle="1" w:styleId="TuntextChar0">
    <w:name w:val="Tučný text Char"/>
    <w:link w:val="Tuntext"/>
    <w:rsid w:val="00B438D5"/>
    <w:rPr>
      <w:rFonts w:ascii="Arial" w:hAnsi="Arial"/>
      <w:b/>
      <w:noProof/>
      <w:snapToGrid w:val="0"/>
      <w:sz w:val="24"/>
      <w:szCs w:val="24"/>
      <w:lang w:val="cs-CZ" w:eastAsia="cs-CZ" w:bidi="ar-SA"/>
    </w:rPr>
  </w:style>
  <w:style w:type="paragraph" w:customStyle="1" w:styleId="Tuntext">
    <w:name w:val="Tučný text"/>
    <w:basedOn w:val="Normln"/>
    <w:link w:val="TuntextChar0"/>
    <w:rsid w:val="008A3870"/>
    <w:pPr>
      <w:widowControl w:val="0"/>
      <w:spacing w:after="120"/>
    </w:pPr>
    <w:rPr>
      <w:rFonts w:ascii="Arial" w:hAnsi="Arial"/>
      <w:b/>
      <w:noProof/>
      <w:snapToGrid w:val="0"/>
    </w:rPr>
  </w:style>
  <w:style w:type="character" w:customStyle="1" w:styleId="ZkladntextCharCharCharCharChar">
    <w:name w:val="Základní text Char Char Char Char Char"/>
    <w:aliases w:val="Základní text Char Char Char Char1,Základní text Char Char Char1"/>
    <w:rsid w:val="00F87B8C"/>
    <w:rPr>
      <w:rFonts w:ascii="Arial" w:hAnsi="Arial"/>
      <w:bCs/>
      <w:noProof/>
      <w:sz w:val="24"/>
      <w:lang w:val="cs-CZ" w:eastAsia="en-US" w:bidi="ar-SA"/>
    </w:rPr>
  </w:style>
  <w:style w:type="character" w:customStyle="1" w:styleId="TuntextChar1">
    <w:name w:val="Tučný text Char1"/>
    <w:rsid w:val="00F87B8C"/>
    <w:rPr>
      <w:rFonts w:ascii="Arial" w:hAnsi="Arial"/>
      <w:b/>
      <w:noProof/>
      <w:snapToGrid w:val="0"/>
      <w:sz w:val="24"/>
      <w:szCs w:val="24"/>
      <w:lang w:val="cs-CZ" w:eastAsia="cs-CZ" w:bidi="ar-SA"/>
    </w:rPr>
  </w:style>
  <w:style w:type="character" w:customStyle="1" w:styleId="BezpradaodpovdatermnChar">
    <w:name w:val="Bezp_rada odpovídá a termín Char"/>
    <w:link w:val="Bezpradaodpovdatermn"/>
    <w:rsid w:val="00F87B8C"/>
    <w:rPr>
      <w:rFonts w:ascii="Arial" w:hAnsi="Arial"/>
      <w:noProof/>
      <w:sz w:val="24"/>
      <w:szCs w:val="22"/>
      <w:lang w:val="cs-CZ" w:eastAsia="cs-CZ" w:bidi="ar-SA"/>
    </w:rPr>
  </w:style>
  <w:style w:type="character" w:styleId="slostrnky">
    <w:name w:val="page number"/>
    <w:basedOn w:val="Standardnpsmoodstavce"/>
    <w:rsid w:val="00C72872"/>
  </w:style>
  <w:style w:type="paragraph" w:customStyle="1" w:styleId="BezpradaodpovdatermnCharChar">
    <w:name w:val="Bezp_rada odpovídá a termín Char Char"/>
    <w:basedOn w:val="Text"/>
    <w:link w:val="BezpradaodpovdatermnCharCharChar"/>
    <w:rsid w:val="00D46BD9"/>
    <w:pPr>
      <w:tabs>
        <w:tab w:val="right" w:pos="9356"/>
      </w:tabs>
      <w:spacing w:before="240" w:after="120"/>
    </w:pPr>
    <w:rPr>
      <w:szCs w:val="22"/>
    </w:rPr>
  </w:style>
  <w:style w:type="character" w:customStyle="1" w:styleId="TuntextChar1CharCharChar">
    <w:name w:val="Tučný text Char1 Char Char Char"/>
    <w:rsid w:val="00D46BD9"/>
    <w:rPr>
      <w:rFonts w:ascii="Arial" w:hAnsi="Arial"/>
      <w:b/>
      <w:noProof/>
      <w:snapToGrid w:val="0"/>
      <w:sz w:val="24"/>
      <w:szCs w:val="24"/>
      <w:lang w:val="cs-CZ" w:eastAsia="cs-CZ" w:bidi="ar-SA"/>
    </w:rPr>
  </w:style>
  <w:style w:type="character" w:customStyle="1" w:styleId="BezpradaodpovdatermnCharCharChar">
    <w:name w:val="Bezp_rada odpovídá a termín Char Char Char"/>
    <w:link w:val="BezpradaodpovdatermnCharChar"/>
    <w:rsid w:val="00D46BD9"/>
    <w:rPr>
      <w:rFonts w:ascii="Arial" w:hAnsi="Arial"/>
      <w:noProof/>
      <w:sz w:val="24"/>
      <w:szCs w:val="22"/>
      <w:lang w:val="cs-CZ" w:eastAsia="cs-CZ" w:bidi="ar-SA"/>
    </w:rPr>
  </w:style>
  <w:style w:type="character" w:customStyle="1" w:styleId="TuntextChar1CharChar">
    <w:name w:val="Tučný text Char1 Char Char"/>
    <w:rsid w:val="00D46BD9"/>
    <w:rPr>
      <w:rFonts w:ascii="Arial" w:hAnsi="Arial"/>
      <w:b/>
      <w:noProof/>
      <w:snapToGrid w:val="0"/>
      <w:sz w:val="24"/>
      <w:szCs w:val="24"/>
      <w:lang w:val="cs-CZ" w:eastAsia="cs-CZ" w:bidi="ar-SA"/>
    </w:rPr>
  </w:style>
  <w:style w:type="character" w:customStyle="1" w:styleId="slo1textChar">
    <w:name w:val="Číslo1 text Char"/>
    <w:basedOn w:val="TextChar"/>
    <w:link w:val="slo1text"/>
    <w:rsid w:val="00EF3472"/>
    <w:rPr>
      <w:rFonts w:ascii="Arial" w:hAnsi="Arial"/>
      <w:noProof/>
      <w:sz w:val="24"/>
      <w:lang w:val="cs-CZ" w:eastAsia="cs-CZ" w:bidi="ar-SA"/>
    </w:rPr>
  </w:style>
  <w:style w:type="character" w:customStyle="1" w:styleId="BezpradatermnChar">
    <w:name w:val="Bezp_rada termín Char"/>
    <w:link w:val="Bezpradatermn"/>
    <w:rsid w:val="006007DA"/>
    <w:rPr>
      <w:rFonts w:ascii="Arial" w:hAnsi="Arial" w:cs="Arial"/>
      <w:noProof/>
      <w:sz w:val="24"/>
      <w:szCs w:val="22"/>
      <w:lang w:val="cs-CZ" w:eastAsia="cs-CZ" w:bidi="ar-SA"/>
    </w:rPr>
  </w:style>
  <w:style w:type="character" w:customStyle="1" w:styleId="BezpradahlasovnChar">
    <w:name w:val="Bezp_rada hlasování Char"/>
    <w:link w:val="Bezpradahlasovn"/>
    <w:rsid w:val="006007DA"/>
    <w:rPr>
      <w:rFonts w:ascii="Arial" w:hAnsi="Arial"/>
      <w:noProof/>
      <w:sz w:val="24"/>
      <w:szCs w:val="22"/>
      <w:lang w:val="cs-CZ" w:eastAsia="cs-CZ" w:bidi="ar-SA"/>
    </w:rPr>
  </w:style>
  <w:style w:type="character" w:customStyle="1" w:styleId="BezpradazpisChar">
    <w:name w:val="Bezp_rada zápis Char"/>
    <w:link w:val="Bezpradazpis"/>
    <w:rsid w:val="006007DA"/>
    <w:rPr>
      <w:rFonts w:ascii="Arial" w:hAnsi="Arial" w:cs="Arial"/>
      <w:b/>
      <w:noProof/>
      <w:sz w:val="24"/>
      <w:u w:val="single"/>
      <w:lang w:val="cs-CZ" w:eastAsia="cs-CZ" w:bidi="ar-SA"/>
    </w:rPr>
  </w:style>
  <w:style w:type="character" w:customStyle="1" w:styleId="BezpradanzevusnesenChar">
    <w:name w:val="Bezp_rada název usnesení Char"/>
    <w:link w:val="Bezpradanzevusnesen"/>
    <w:rsid w:val="006007DA"/>
    <w:rPr>
      <w:rFonts w:ascii="Arial" w:hAnsi="Arial"/>
      <w:b/>
      <w:noProof/>
      <w:sz w:val="24"/>
      <w:lang w:val="cs-CZ" w:eastAsia="cs-CZ" w:bidi="ar-SA"/>
    </w:rPr>
  </w:style>
  <w:style w:type="character" w:customStyle="1" w:styleId="Bezpradanadpis1Char">
    <w:name w:val="Bezp_rada nadpis1 Char"/>
    <w:link w:val="Bezpradanadpis1"/>
    <w:rsid w:val="006007DA"/>
    <w:rPr>
      <w:rFonts w:ascii="Arial" w:hAnsi="Arial"/>
      <w:b/>
      <w:noProof/>
      <w:sz w:val="32"/>
      <w:lang w:val="cs-CZ" w:eastAsia="cs-CZ" w:bidi="ar-SA"/>
    </w:rPr>
  </w:style>
  <w:style w:type="character" w:customStyle="1" w:styleId="Bezpradanadpis2Char">
    <w:name w:val="Bezp_rada nadpis2 Char"/>
    <w:link w:val="Bezpradanadpis2"/>
    <w:rsid w:val="006007DA"/>
    <w:rPr>
      <w:rFonts w:ascii="Arial" w:hAnsi="Arial"/>
      <w:b/>
      <w:noProof/>
      <w:sz w:val="24"/>
      <w:lang w:val="cs-CZ" w:eastAsia="cs-CZ" w:bidi="ar-SA"/>
    </w:rPr>
  </w:style>
  <w:style w:type="character" w:customStyle="1" w:styleId="BezpradaprogramChar">
    <w:name w:val="Bezp_rada program Char"/>
    <w:link w:val="Bezpradaprogram"/>
    <w:rsid w:val="006007DA"/>
    <w:rPr>
      <w:rFonts w:ascii="Arial" w:hAnsi="Arial"/>
      <w:b/>
      <w:noProof/>
      <w:sz w:val="24"/>
      <w:lang w:val="cs-CZ" w:eastAsia="cs-CZ" w:bidi="ar-SA"/>
    </w:rPr>
  </w:style>
  <w:style w:type="character" w:customStyle="1" w:styleId="TunproloentextChar1">
    <w:name w:val="Tučný proložený text Char1"/>
    <w:link w:val="Tunproloentext"/>
    <w:rsid w:val="006007DA"/>
    <w:rPr>
      <w:rFonts w:ascii="Arial" w:hAnsi="Arial"/>
      <w:b/>
      <w:noProof/>
      <w:spacing w:val="60"/>
      <w:sz w:val="24"/>
      <w:lang w:val="cs-CZ" w:eastAsia="cs-CZ" w:bidi="ar-SA"/>
    </w:rPr>
  </w:style>
  <w:style w:type="paragraph" w:customStyle="1" w:styleId="Bezpradanvrhusnesen">
    <w:name w:val="Bezp_rada návrh usnesení"/>
    <w:basedOn w:val="Normln"/>
    <w:rsid w:val="00A50421"/>
    <w:pPr>
      <w:widowControl w:val="0"/>
      <w:spacing w:before="480" w:after="480"/>
      <w:ind w:left="851" w:hanging="851"/>
      <w:jc w:val="both"/>
    </w:pPr>
    <w:rPr>
      <w:rFonts w:ascii="Arial" w:hAnsi="Arial" w:cs="Arial"/>
      <w:b/>
      <w:bCs/>
      <w:noProof/>
      <w:u w:val="single"/>
    </w:rPr>
  </w:style>
  <w:style w:type="paragraph" w:customStyle="1" w:styleId="Bezpradabodschze">
    <w:name w:val="Bezp_rada bod schůze"/>
    <w:basedOn w:val="Normln"/>
    <w:rsid w:val="00A912AE"/>
    <w:pPr>
      <w:widowControl w:val="0"/>
      <w:spacing w:before="480" w:after="480"/>
      <w:ind w:left="851" w:hanging="851"/>
      <w:jc w:val="both"/>
    </w:pPr>
    <w:rPr>
      <w:rFonts w:ascii="Arial" w:hAnsi="Arial"/>
      <w:b/>
      <w:noProof/>
      <w:sz w:val="28"/>
      <w:szCs w:val="20"/>
    </w:rPr>
  </w:style>
  <w:style w:type="paragraph" w:customStyle="1" w:styleId="Bezpradadvodovzprva">
    <w:name w:val="Bezp_rada důvodová zpráva"/>
    <w:basedOn w:val="Normln"/>
    <w:rsid w:val="00985F6E"/>
    <w:pPr>
      <w:widowControl w:val="0"/>
      <w:spacing w:after="480"/>
      <w:jc w:val="both"/>
    </w:pPr>
    <w:rPr>
      <w:rFonts w:ascii="Arial" w:hAnsi="Arial"/>
      <w:b/>
      <w:noProof/>
      <w:szCs w:val="20"/>
    </w:rPr>
  </w:style>
  <w:style w:type="character" w:customStyle="1" w:styleId="slo1tuntextChar">
    <w:name w:val="Číslo1 tučný text Char"/>
    <w:link w:val="slo1tuntext"/>
    <w:rsid w:val="00471E79"/>
    <w:rPr>
      <w:rFonts w:ascii="Arial" w:hAnsi="Arial"/>
      <w:b/>
      <w:noProof/>
      <w:sz w:val="24"/>
      <w:lang w:val="x-none" w:eastAsia="x-none"/>
    </w:rPr>
  </w:style>
  <w:style w:type="character" w:customStyle="1" w:styleId="Znak1textChar">
    <w:name w:val="Znak1 text Char"/>
    <w:link w:val="Znak1text"/>
    <w:rsid w:val="00F43797"/>
    <w:rPr>
      <w:rFonts w:ascii="Arial" w:hAnsi="Arial"/>
      <w:noProof/>
      <w:sz w:val="24"/>
      <w:lang w:val="x-none" w:eastAsia="x-none"/>
    </w:rPr>
  </w:style>
  <w:style w:type="paragraph" w:styleId="Textbubliny">
    <w:name w:val="Balloon Text"/>
    <w:basedOn w:val="Normln"/>
    <w:link w:val="TextbublinyChar"/>
    <w:rsid w:val="00E12271"/>
    <w:rPr>
      <w:rFonts w:ascii="Tahoma" w:hAnsi="Tahoma"/>
      <w:sz w:val="16"/>
      <w:szCs w:val="16"/>
      <w:lang w:val="x-none" w:eastAsia="x-none"/>
    </w:rPr>
  </w:style>
  <w:style w:type="character" w:customStyle="1" w:styleId="TextbublinyChar">
    <w:name w:val="Text bubliny Char"/>
    <w:link w:val="Textbubliny"/>
    <w:rsid w:val="00E12271"/>
    <w:rPr>
      <w:rFonts w:ascii="Tahoma" w:hAnsi="Tahoma" w:cs="Tahoma"/>
      <w:sz w:val="16"/>
      <w:szCs w:val="16"/>
    </w:rPr>
  </w:style>
  <w:style w:type="character" w:customStyle="1" w:styleId="WW8Num16z0">
    <w:name w:val="WW8Num16z0"/>
    <w:rsid w:val="005B50BC"/>
    <w:rPr>
      <w:rFonts w:ascii="Symbol" w:hAnsi="Symbol"/>
      <w:b w:val="0"/>
      <w:i w:val="0"/>
      <w:sz w:val="24"/>
    </w:rPr>
  </w:style>
  <w:style w:type="character" w:customStyle="1" w:styleId="tsubjname">
    <w:name w:val="tsubjname"/>
    <w:rsid w:val="005B50BC"/>
  </w:style>
  <w:style w:type="character" w:customStyle="1" w:styleId="Nadpis1Char">
    <w:name w:val="Nadpis 1 Char"/>
    <w:link w:val="Nadpis1"/>
    <w:rsid w:val="00240DCF"/>
    <w:rPr>
      <w:bCs/>
      <w:kern w:val="32"/>
      <w:sz w:val="24"/>
      <w:szCs w:val="32"/>
      <w:lang w:val="x-none" w:eastAsia="x-none"/>
    </w:rPr>
  </w:style>
  <w:style w:type="character" w:customStyle="1" w:styleId="ZpatChar">
    <w:name w:val="Zápatí Char"/>
    <w:link w:val="Zpat"/>
    <w:uiPriority w:val="99"/>
    <w:rsid w:val="00523660"/>
    <w:rPr>
      <w:rFonts w:ascii="Arial" w:hAnsi="Arial"/>
      <w:i/>
      <w:szCs w:val="24"/>
    </w:rPr>
  </w:style>
  <w:style w:type="paragraph" w:customStyle="1" w:styleId="nazev">
    <w:name w:val="nazev"/>
    <w:basedOn w:val="Normln"/>
    <w:rsid w:val="00932035"/>
    <w:pPr>
      <w:spacing w:line="300" w:lineRule="atLeast"/>
    </w:pPr>
    <w:rPr>
      <w:rFonts w:ascii="Arial" w:hAnsi="Arial"/>
    </w:rPr>
  </w:style>
  <w:style w:type="character" w:customStyle="1" w:styleId="ZhlavChar">
    <w:name w:val="Záhlaví Char"/>
    <w:link w:val="Zhlav"/>
    <w:uiPriority w:val="99"/>
    <w:rsid w:val="00C921B9"/>
    <w:rPr>
      <w:sz w:val="24"/>
      <w:szCs w:val="24"/>
    </w:rPr>
  </w:style>
  <w:style w:type="table" w:styleId="Mkatabulky">
    <w:name w:val="Table Grid"/>
    <w:basedOn w:val="Normlntabulka"/>
    <w:rsid w:val="0080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A530A1"/>
    <w:pPr>
      <w:spacing w:after="120"/>
      <w:ind w:left="283"/>
    </w:pPr>
  </w:style>
  <w:style w:type="character" w:customStyle="1" w:styleId="ZkladntextodsazenChar">
    <w:name w:val="Základní text odsazený Char"/>
    <w:link w:val="Zkladntextodsazen"/>
    <w:rsid w:val="00A530A1"/>
    <w:rPr>
      <w:sz w:val="24"/>
      <w:szCs w:val="24"/>
    </w:rPr>
  </w:style>
  <w:style w:type="character" w:styleId="Odkaznakoment">
    <w:name w:val="annotation reference"/>
    <w:rsid w:val="0035159F"/>
    <w:rPr>
      <w:sz w:val="16"/>
      <w:szCs w:val="16"/>
    </w:rPr>
  </w:style>
  <w:style w:type="paragraph" w:styleId="Textkomente">
    <w:name w:val="annotation text"/>
    <w:basedOn w:val="Normln"/>
    <w:link w:val="TextkomenteChar"/>
    <w:rsid w:val="0035159F"/>
    <w:rPr>
      <w:rFonts w:ascii="Arial" w:hAnsi="Arial" w:cs="Arial"/>
      <w:sz w:val="20"/>
      <w:szCs w:val="20"/>
    </w:rPr>
  </w:style>
  <w:style w:type="character" w:customStyle="1" w:styleId="TextkomenteChar">
    <w:name w:val="Text komentáře Char"/>
    <w:link w:val="Textkomente"/>
    <w:rsid w:val="0035159F"/>
    <w:rPr>
      <w:rFonts w:ascii="Arial" w:hAnsi="Arial" w:cs="Arial"/>
    </w:rPr>
  </w:style>
  <w:style w:type="paragraph" w:styleId="Odstavecseseznamem">
    <w:name w:val="List Paragraph"/>
    <w:basedOn w:val="Normln"/>
    <w:uiPriority w:val="34"/>
    <w:qFormat/>
    <w:rsid w:val="00213C19"/>
    <w:pPr>
      <w:ind w:left="720"/>
      <w:contextualSpacing/>
    </w:pPr>
  </w:style>
  <w:style w:type="paragraph" w:styleId="Pedmtkomente">
    <w:name w:val="annotation subject"/>
    <w:basedOn w:val="Textkomente"/>
    <w:next w:val="Textkomente"/>
    <w:link w:val="PedmtkomenteChar"/>
    <w:semiHidden/>
    <w:unhideWhenUsed/>
    <w:rsid w:val="00993BB6"/>
    <w:rPr>
      <w:rFonts w:ascii="Times New Roman" w:hAnsi="Times New Roman" w:cs="Times New Roman"/>
      <w:b/>
      <w:bCs/>
    </w:rPr>
  </w:style>
  <w:style w:type="character" w:customStyle="1" w:styleId="PedmtkomenteChar">
    <w:name w:val="Předmět komentáře Char"/>
    <w:basedOn w:val="TextkomenteChar"/>
    <w:link w:val="Pedmtkomente"/>
    <w:semiHidden/>
    <w:rsid w:val="00993BB6"/>
    <w:rPr>
      <w:rFonts w:ascii="Arial" w:hAnsi="Arial" w:cs="Arial"/>
      <w:b/>
      <w:bCs/>
    </w:rPr>
  </w:style>
  <w:style w:type="paragraph" w:customStyle="1" w:styleId="xmsonormal">
    <w:name w:val="x_msonormal"/>
    <w:basedOn w:val="Normln"/>
    <w:rsid w:val="00544D5A"/>
    <w:pPr>
      <w:spacing w:before="100" w:beforeAutospacing="1" w:after="100" w:afterAutospacing="1"/>
    </w:pPr>
  </w:style>
  <w:style w:type="paragraph" w:customStyle="1" w:styleId="xmsolistparagraph">
    <w:name w:val="x_msolistparagraph"/>
    <w:basedOn w:val="Normln"/>
    <w:rsid w:val="00544D5A"/>
    <w:pPr>
      <w:spacing w:before="100" w:beforeAutospacing="1" w:after="100" w:afterAutospacing="1"/>
    </w:pPr>
  </w:style>
  <w:style w:type="paragraph" w:customStyle="1" w:styleId="Default">
    <w:name w:val="Default"/>
    <w:rsid w:val="00DA386A"/>
    <w:pPr>
      <w:autoSpaceDE w:val="0"/>
      <w:autoSpaceDN w:val="0"/>
      <w:adjustRightInd w:val="0"/>
    </w:pPr>
    <w:rPr>
      <w:rFonts w:ascii="Arial" w:hAnsi="Arial" w:cs="Arial"/>
      <w:color w:val="000000"/>
      <w:sz w:val="24"/>
      <w:szCs w:val="24"/>
    </w:rPr>
  </w:style>
  <w:style w:type="paragraph" w:styleId="Revize">
    <w:name w:val="Revision"/>
    <w:hidden/>
    <w:uiPriority w:val="99"/>
    <w:semiHidden/>
    <w:rsid w:val="009632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7066">
      <w:bodyDiv w:val="1"/>
      <w:marLeft w:val="0"/>
      <w:marRight w:val="0"/>
      <w:marTop w:val="0"/>
      <w:marBottom w:val="0"/>
      <w:divBdr>
        <w:top w:val="none" w:sz="0" w:space="0" w:color="auto"/>
        <w:left w:val="none" w:sz="0" w:space="0" w:color="auto"/>
        <w:bottom w:val="none" w:sz="0" w:space="0" w:color="auto"/>
        <w:right w:val="none" w:sz="0" w:space="0" w:color="auto"/>
      </w:divBdr>
    </w:div>
    <w:div w:id="182090071">
      <w:bodyDiv w:val="1"/>
      <w:marLeft w:val="0"/>
      <w:marRight w:val="0"/>
      <w:marTop w:val="0"/>
      <w:marBottom w:val="0"/>
      <w:divBdr>
        <w:top w:val="none" w:sz="0" w:space="0" w:color="auto"/>
        <w:left w:val="none" w:sz="0" w:space="0" w:color="auto"/>
        <w:bottom w:val="none" w:sz="0" w:space="0" w:color="auto"/>
        <w:right w:val="none" w:sz="0" w:space="0" w:color="auto"/>
      </w:divBdr>
    </w:div>
    <w:div w:id="240677561">
      <w:bodyDiv w:val="1"/>
      <w:marLeft w:val="0"/>
      <w:marRight w:val="0"/>
      <w:marTop w:val="0"/>
      <w:marBottom w:val="0"/>
      <w:divBdr>
        <w:top w:val="none" w:sz="0" w:space="0" w:color="auto"/>
        <w:left w:val="none" w:sz="0" w:space="0" w:color="auto"/>
        <w:bottom w:val="none" w:sz="0" w:space="0" w:color="auto"/>
        <w:right w:val="none" w:sz="0" w:space="0" w:color="auto"/>
      </w:divBdr>
    </w:div>
    <w:div w:id="380709313">
      <w:bodyDiv w:val="1"/>
      <w:marLeft w:val="0"/>
      <w:marRight w:val="0"/>
      <w:marTop w:val="0"/>
      <w:marBottom w:val="0"/>
      <w:divBdr>
        <w:top w:val="none" w:sz="0" w:space="0" w:color="auto"/>
        <w:left w:val="none" w:sz="0" w:space="0" w:color="auto"/>
        <w:bottom w:val="none" w:sz="0" w:space="0" w:color="auto"/>
        <w:right w:val="none" w:sz="0" w:space="0" w:color="auto"/>
      </w:divBdr>
    </w:div>
    <w:div w:id="532040291">
      <w:bodyDiv w:val="1"/>
      <w:marLeft w:val="0"/>
      <w:marRight w:val="0"/>
      <w:marTop w:val="0"/>
      <w:marBottom w:val="0"/>
      <w:divBdr>
        <w:top w:val="none" w:sz="0" w:space="0" w:color="auto"/>
        <w:left w:val="none" w:sz="0" w:space="0" w:color="auto"/>
        <w:bottom w:val="none" w:sz="0" w:space="0" w:color="auto"/>
        <w:right w:val="none" w:sz="0" w:space="0" w:color="auto"/>
      </w:divBdr>
    </w:div>
    <w:div w:id="609625622">
      <w:bodyDiv w:val="1"/>
      <w:marLeft w:val="0"/>
      <w:marRight w:val="0"/>
      <w:marTop w:val="0"/>
      <w:marBottom w:val="0"/>
      <w:divBdr>
        <w:top w:val="none" w:sz="0" w:space="0" w:color="auto"/>
        <w:left w:val="none" w:sz="0" w:space="0" w:color="auto"/>
        <w:bottom w:val="none" w:sz="0" w:space="0" w:color="auto"/>
        <w:right w:val="none" w:sz="0" w:space="0" w:color="auto"/>
      </w:divBdr>
    </w:div>
    <w:div w:id="694161953">
      <w:bodyDiv w:val="1"/>
      <w:marLeft w:val="0"/>
      <w:marRight w:val="0"/>
      <w:marTop w:val="0"/>
      <w:marBottom w:val="0"/>
      <w:divBdr>
        <w:top w:val="none" w:sz="0" w:space="0" w:color="auto"/>
        <w:left w:val="none" w:sz="0" w:space="0" w:color="auto"/>
        <w:bottom w:val="none" w:sz="0" w:space="0" w:color="auto"/>
        <w:right w:val="none" w:sz="0" w:space="0" w:color="auto"/>
      </w:divBdr>
    </w:div>
    <w:div w:id="789710055">
      <w:bodyDiv w:val="1"/>
      <w:marLeft w:val="0"/>
      <w:marRight w:val="0"/>
      <w:marTop w:val="0"/>
      <w:marBottom w:val="0"/>
      <w:divBdr>
        <w:top w:val="none" w:sz="0" w:space="0" w:color="auto"/>
        <w:left w:val="none" w:sz="0" w:space="0" w:color="auto"/>
        <w:bottom w:val="none" w:sz="0" w:space="0" w:color="auto"/>
        <w:right w:val="none" w:sz="0" w:space="0" w:color="auto"/>
      </w:divBdr>
    </w:div>
    <w:div w:id="804128323">
      <w:bodyDiv w:val="1"/>
      <w:marLeft w:val="0"/>
      <w:marRight w:val="0"/>
      <w:marTop w:val="0"/>
      <w:marBottom w:val="0"/>
      <w:divBdr>
        <w:top w:val="none" w:sz="0" w:space="0" w:color="auto"/>
        <w:left w:val="none" w:sz="0" w:space="0" w:color="auto"/>
        <w:bottom w:val="none" w:sz="0" w:space="0" w:color="auto"/>
        <w:right w:val="none" w:sz="0" w:space="0" w:color="auto"/>
      </w:divBdr>
    </w:div>
    <w:div w:id="897515865">
      <w:bodyDiv w:val="1"/>
      <w:marLeft w:val="0"/>
      <w:marRight w:val="0"/>
      <w:marTop w:val="0"/>
      <w:marBottom w:val="0"/>
      <w:divBdr>
        <w:top w:val="none" w:sz="0" w:space="0" w:color="auto"/>
        <w:left w:val="none" w:sz="0" w:space="0" w:color="auto"/>
        <w:bottom w:val="none" w:sz="0" w:space="0" w:color="auto"/>
        <w:right w:val="none" w:sz="0" w:space="0" w:color="auto"/>
      </w:divBdr>
    </w:div>
    <w:div w:id="927888856">
      <w:bodyDiv w:val="1"/>
      <w:marLeft w:val="0"/>
      <w:marRight w:val="0"/>
      <w:marTop w:val="0"/>
      <w:marBottom w:val="0"/>
      <w:divBdr>
        <w:top w:val="none" w:sz="0" w:space="0" w:color="auto"/>
        <w:left w:val="none" w:sz="0" w:space="0" w:color="auto"/>
        <w:bottom w:val="none" w:sz="0" w:space="0" w:color="auto"/>
        <w:right w:val="none" w:sz="0" w:space="0" w:color="auto"/>
      </w:divBdr>
    </w:div>
    <w:div w:id="1136726664">
      <w:bodyDiv w:val="1"/>
      <w:marLeft w:val="0"/>
      <w:marRight w:val="0"/>
      <w:marTop w:val="0"/>
      <w:marBottom w:val="0"/>
      <w:divBdr>
        <w:top w:val="none" w:sz="0" w:space="0" w:color="auto"/>
        <w:left w:val="none" w:sz="0" w:space="0" w:color="auto"/>
        <w:bottom w:val="none" w:sz="0" w:space="0" w:color="auto"/>
        <w:right w:val="none" w:sz="0" w:space="0" w:color="auto"/>
      </w:divBdr>
    </w:div>
    <w:div w:id="1266424758">
      <w:bodyDiv w:val="1"/>
      <w:marLeft w:val="0"/>
      <w:marRight w:val="0"/>
      <w:marTop w:val="0"/>
      <w:marBottom w:val="0"/>
      <w:divBdr>
        <w:top w:val="none" w:sz="0" w:space="0" w:color="auto"/>
        <w:left w:val="none" w:sz="0" w:space="0" w:color="auto"/>
        <w:bottom w:val="none" w:sz="0" w:space="0" w:color="auto"/>
        <w:right w:val="none" w:sz="0" w:space="0" w:color="auto"/>
      </w:divBdr>
    </w:div>
    <w:div w:id="1312446964">
      <w:bodyDiv w:val="1"/>
      <w:marLeft w:val="0"/>
      <w:marRight w:val="0"/>
      <w:marTop w:val="0"/>
      <w:marBottom w:val="0"/>
      <w:divBdr>
        <w:top w:val="none" w:sz="0" w:space="0" w:color="auto"/>
        <w:left w:val="none" w:sz="0" w:space="0" w:color="auto"/>
        <w:bottom w:val="none" w:sz="0" w:space="0" w:color="auto"/>
        <w:right w:val="none" w:sz="0" w:space="0" w:color="auto"/>
      </w:divBdr>
    </w:div>
    <w:div w:id="1420062012">
      <w:bodyDiv w:val="1"/>
      <w:marLeft w:val="0"/>
      <w:marRight w:val="0"/>
      <w:marTop w:val="0"/>
      <w:marBottom w:val="0"/>
      <w:divBdr>
        <w:top w:val="none" w:sz="0" w:space="0" w:color="auto"/>
        <w:left w:val="none" w:sz="0" w:space="0" w:color="auto"/>
        <w:bottom w:val="none" w:sz="0" w:space="0" w:color="auto"/>
        <w:right w:val="none" w:sz="0" w:space="0" w:color="auto"/>
      </w:divBdr>
    </w:div>
    <w:div w:id="1476483323">
      <w:bodyDiv w:val="1"/>
      <w:marLeft w:val="0"/>
      <w:marRight w:val="0"/>
      <w:marTop w:val="0"/>
      <w:marBottom w:val="0"/>
      <w:divBdr>
        <w:top w:val="none" w:sz="0" w:space="0" w:color="auto"/>
        <w:left w:val="none" w:sz="0" w:space="0" w:color="auto"/>
        <w:bottom w:val="none" w:sz="0" w:space="0" w:color="auto"/>
        <w:right w:val="none" w:sz="0" w:space="0" w:color="auto"/>
      </w:divBdr>
    </w:div>
    <w:div w:id="1476605554">
      <w:bodyDiv w:val="1"/>
      <w:marLeft w:val="0"/>
      <w:marRight w:val="0"/>
      <w:marTop w:val="0"/>
      <w:marBottom w:val="0"/>
      <w:divBdr>
        <w:top w:val="none" w:sz="0" w:space="0" w:color="auto"/>
        <w:left w:val="none" w:sz="0" w:space="0" w:color="auto"/>
        <w:bottom w:val="none" w:sz="0" w:space="0" w:color="auto"/>
        <w:right w:val="none" w:sz="0" w:space="0" w:color="auto"/>
      </w:divBdr>
    </w:div>
    <w:div w:id="1561361615">
      <w:bodyDiv w:val="1"/>
      <w:marLeft w:val="0"/>
      <w:marRight w:val="0"/>
      <w:marTop w:val="0"/>
      <w:marBottom w:val="0"/>
      <w:divBdr>
        <w:top w:val="none" w:sz="0" w:space="0" w:color="auto"/>
        <w:left w:val="none" w:sz="0" w:space="0" w:color="auto"/>
        <w:bottom w:val="none" w:sz="0" w:space="0" w:color="auto"/>
        <w:right w:val="none" w:sz="0" w:space="0" w:color="auto"/>
      </w:divBdr>
    </w:div>
    <w:div w:id="1621033404">
      <w:bodyDiv w:val="1"/>
      <w:marLeft w:val="0"/>
      <w:marRight w:val="0"/>
      <w:marTop w:val="0"/>
      <w:marBottom w:val="0"/>
      <w:divBdr>
        <w:top w:val="none" w:sz="0" w:space="0" w:color="auto"/>
        <w:left w:val="none" w:sz="0" w:space="0" w:color="auto"/>
        <w:bottom w:val="none" w:sz="0" w:space="0" w:color="auto"/>
        <w:right w:val="none" w:sz="0" w:space="0" w:color="auto"/>
      </w:divBdr>
    </w:div>
    <w:div w:id="1902709325">
      <w:bodyDiv w:val="1"/>
      <w:marLeft w:val="0"/>
      <w:marRight w:val="0"/>
      <w:marTop w:val="0"/>
      <w:marBottom w:val="0"/>
      <w:divBdr>
        <w:top w:val="none" w:sz="0" w:space="0" w:color="auto"/>
        <w:left w:val="none" w:sz="0" w:space="0" w:color="auto"/>
        <w:bottom w:val="none" w:sz="0" w:space="0" w:color="auto"/>
        <w:right w:val="none" w:sz="0" w:space="0" w:color="auto"/>
      </w:divBdr>
    </w:div>
    <w:div w:id="1998654763">
      <w:bodyDiv w:val="1"/>
      <w:marLeft w:val="0"/>
      <w:marRight w:val="0"/>
      <w:marTop w:val="0"/>
      <w:marBottom w:val="0"/>
      <w:divBdr>
        <w:top w:val="none" w:sz="0" w:space="0" w:color="auto"/>
        <w:left w:val="none" w:sz="0" w:space="0" w:color="auto"/>
        <w:bottom w:val="none" w:sz="0" w:space="0" w:color="auto"/>
        <w:right w:val="none" w:sz="0" w:space="0" w:color="auto"/>
      </w:divBdr>
    </w:div>
    <w:div w:id="2087143453">
      <w:bodyDiv w:val="1"/>
      <w:marLeft w:val="0"/>
      <w:marRight w:val="0"/>
      <w:marTop w:val="0"/>
      <w:marBottom w:val="0"/>
      <w:divBdr>
        <w:top w:val="none" w:sz="0" w:space="0" w:color="auto"/>
        <w:left w:val="none" w:sz="0" w:space="0" w:color="auto"/>
        <w:bottom w:val="none" w:sz="0" w:space="0" w:color="auto"/>
        <w:right w:val="none" w:sz="0" w:space="0" w:color="auto"/>
      </w:divBdr>
    </w:div>
    <w:div w:id="2112317180">
      <w:bodyDiv w:val="1"/>
      <w:marLeft w:val="0"/>
      <w:marRight w:val="0"/>
      <w:marTop w:val="0"/>
      <w:marBottom w:val="0"/>
      <w:divBdr>
        <w:top w:val="none" w:sz="0" w:space="0" w:color="auto"/>
        <w:left w:val="none" w:sz="0" w:space="0" w:color="auto"/>
        <w:bottom w:val="none" w:sz="0" w:space="0" w:color="auto"/>
        <w:right w:val="none" w:sz="0" w:space="0" w:color="auto"/>
      </w:divBdr>
    </w:div>
    <w:div w:id="21352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8E88F-1DEF-4771-9CEF-076F3A5A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1841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KMI</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drdla</dc:creator>
  <cp:lastModifiedBy>Tetera Josef</cp:lastModifiedBy>
  <cp:revision>3</cp:revision>
  <cp:lastPrinted>2017-12-05T10:10:00Z</cp:lastPrinted>
  <dcterms:created xsi:type="dcterms:W3CDTF">2024-08-28T07:33:00Z</dcterms:created>
  <dcterms:modified xsi:type="dcterms:W3CDTF">2024-08-28T09:20:00Z</dcterms:modified>
</cp:coreProperties>
</file>