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9C29B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9C29B6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229E32F" w:rsidR="00D171EF" w:rsidRPr="009C29B6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9C29B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9C29B6">
        <w:rPr>
          <w:rFonts w:ascii="Arial" w:hAnsi="Arial" w:cs="Arial"/>
          <w:b/>
          <w:sz w:val="40"/>
          <w:szCs w:val="40"/>
        </w:rPr>
        <w:t>DOTAČNÍ</w:t>
      </w:r>
      <w:r w:rsidRPr="009C29B6">
        <w:rPr>
          <w:rFonts w:ascii="Arial" w:hAnsi="Arial" w:cs="Arial"/>
          <w:b/>
          <w:sz w:val="40"/>
          <w:szCs w:val="40"/>
        </w:rPr>
        <w:t>HO</w:t>
      </w:r>
      <w:r w:rsidR="00D171EF" w:rsidRPr="009C29B6">
        <w:rPr>
          <w:rFonts w:ascii="Arial" w:hAnsi="Arial" w:cs="Arial"/>
          <w:b/>
          <w:sz w:val="40"/>
          <w:szCs w:val="40"/>
        </w:rPr>
        <w:t xml:space="preserve"> PROGRAM</w:t>
      </w:r>
      <w:r w:rsidRPr="009C29B6">
        <w:rPr>
          <w:rFonts w:ascii="Arial" w:hAnsi="Arial" w:cs="Arial"/>
          <w:b/>
          <w:sz w:val="40"/>
          <w:szCs w:val="40"/>
        </w:rPr>
        <w:t>U</w:t>
      </w:r>
      <w:r w:rsidR="00D171EF" w:rsidRPr="009C29B6">
        <w:rPr>
          <w:rFonts w:ascii="Arial" w:hAnsi="Arial" w:cs="Arial"/>
          <w:b/>
          <w:sz w:val="40"/>
          <w:szCs w:val="40"/>
        </w:rPr>
        <w:t xml:space="preserve"> </w:t>
      </w:r>
      <w:r w:rsidR="00EB0F8E" w:rsidRPr="009C29B6">
        <w:rPr>
          <w:rFonts w:ascii="Arial" w:hAnsi="Arial" w:cs="Arial"/>
          <w:b/>
          <w:sz w:val="40"/>
          <w:szCs w:val="40"/>
        </w:rPr>
        <w:t>06_01_PROGRAM NA PODPORU SPORTOVNÍ ČINNOSTI V OLOMOUCKÉM KRAJI V ROCE 2025</w:t>
      </w:r>
    </w:p>
    <w:p w14:paraId="1CA4EACD" w14:textId="77777777" w:rsidR="00D171EF" w:rsidRPr="009C29B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9C29B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>(dále jen „Pravidla“)</w:t>
      </w:r>
    </w:p>
    <w:p w14:paraId="63B219A5" w14:textId="797DB6C3" w:rsidR="0047132B" w:rsidRPr="009C29B6" w:rsidRDefault="00701874" w:rsidP="00701874">
      <w:pPr>
        <w:tabs>
          <w:tab w:val="left" w:pos="7500"/>
        </w:tabs>
        <w:jc w:val="lef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</w:p>
    <w:p w14:paraId="08DA3664" w14:textId="77777777" w:rsidR="0047132B" w:rsidRPr="009C29B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9C29B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C29B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9C29B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A545FCD" w:rsidR="00691685" w:rsidRPr="009C29B6" w:rsidRDefault="00691685" w:rsidP="001851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851E4" w:rsidRPr="009C29B6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2025</w:t>
      </w:r>
    </w:p>
    <w:p w14:paraId="766C4146" w14:textId="77777777" w:rsidR="00691685" w:rsidRPr="009C29B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9C29B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C29B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9C29B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2B0660A" w:rsidR="000F74F8" w:rsidRPr="009C29B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b/>
          <w:sz w:val="24"/>
          <w:szCs w:val="24"/>
        </w:rPr>
        <w:t xml:space="preserve">Řídící orgán: </w:t>
      </w:r>
      <w:r w:rsidRPr="009C29B6">
        <w:rPr>
          <w:rFonts w:ascii="Arial" w:hAnsi="Arial" w:cs="Arial"/>
          <w:sz w:val="24"/>
          <w:szCs w:val="24"/>
        </w:rPr>
        <w:t>Rada Olomouckého kraje</w:t>
      </w:r>
      <w:r w:rsidR="00777841" w:rsidRPr="009C29B6">
        <w:rPr>
          <w:rFonts w:ascii="Arial" w:hAnsi="Arial" w:cs="Arial"/>
          <w:sz w:val="24"/>
          <w:szCs w:val="24"/>
        </w:rPr>
        <w:t xml:space="preserve"> </w:t>
      </w:r>
      <w:r w:rsidR="004F1A17" w:rsidRPr="009C29B6">
        <w:rPr>
          <w:rFonts w:ascii="Arial" w:hAnsi="Arial" w:cs="Arial"/>
          <w:sz w:val="24"/>
          <w:szCs w:val="24"/>
        </w:rPr>
        <w:t>a</w:t>
      </w:r>
      <w:r w:rsidR="00777841" w:rsidRPr="009C29B6">
        <w:rPr>
          <w:rFonts w:ascii="Arial" w:hAnsi="Arial" w:cs="Arial"/>
          <w:sz w:val="24"/>
          <w:szCs w:val="24"/>
        </w:rPr>
        <w:t xml:space="preserve"> </w:t>
      </w:r>
      <w:r w:rsidRPr="009C29B6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9C29B6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9C29B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9C29B6">
        <w:rPr>
          <w:rFonts w:ascii="Arial" w:hAnsi="Arial" w:cs="Arial"/>
          <w:b/>
          <w:sz w:val="24"/>
          <w:szCs w:val="24"/>
        </w:rPr>
        <w:t>Administrátorem dotačního programu</w:t>
      </w:r>
      <w:r w:rsidRPr="009C29B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9C29B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9BAD2EB" w:rsidR="00D8543B" w:rsidRPr="009C29B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1851E4" w:rsidRPr="009C29B6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9C29B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C29B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9C29B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9C29B6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9C29B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9C29B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e-podatelna:</w:t>
      </w:r>
      <w:r w:rsidRPr="009C29B6">
        <w:rPr>
          <w:rFonts w:cs="Arial"/>
          <w:sz w:val="24"/>
          <w:szCs w:val="24"/>
        </w:rPr>
        <w:t xml:space="preserve"> </w:t>
      </w:r>
      <w:r w:rsidR="009A6E56" w:rsidRPr="009C29B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9C29B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9C29B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9C29B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9C29B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9C29B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B4F401" w14:textId="4A9BC8CE" w:rsidR="00EE6035" w:rsidRPr="009C29B6" w:rsidRDefault="00691685" w:rsidP="001851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b/>
          <w:sz w:val="24"/>
          <w:szCs w:val="24"/>
        </w:rPr>
        <w:t>Cílem dotačního programu</w:t>
      </w:r>
      <w:r w:rsidRPr="009C29B6">
        <w:rPr>
          <w:rFonts w:ascii="Arial" w:hAnsi="Arial" w:cs="Arial"/>
          <w:sz w:val="24"/>
          <w:szCs w:val="24"/>
        </w:rPr>
        <w:t xml:space="preserve"> </w:t>
      </w:r>
      <w:r w:rsidR="001851E4" w:rsidRPr="009C29B6">
        <w:rPr>
          <w:rFonts w:ascii="Arial" w:hAnsi="Arial" w:cs="Arial"/>
          <w:sz w:val="24"/>
          <w:szCs w:val="24"/>
        </w:rPr>
        <w:t>podpora celoroční sportovní činnosti oddílů nebo</w:t>
      </w:r>
      <w:r w:rsidR="0095071D" w:rsidRPr="009C29B6">
        <w:rPr>
          <w:rFonts w:ascii="Arial" w:hAnsi="Arial" w:cs="Arial"/>
          <w:sz w:val="24"/>
          <w:szCs w:val="24"/>
        </w:rPr>
        <w:t> </w:t>
      </w:r>
      <w:r w:rsidR="001851E4" w:rsidRPr="009C29B6">
        <w:rPr>
          <w:rFonts w:ascii="Arial" w:hAnsi="Arial" w:cs="Arial"/>
          <w:sz w:val="24"/>
          <w:szCs w:val="24"/>
        </w:rPr>
        <w:t>klubů vykonávajících svou sportovní činnost v Olomouckém kraji a podpora systematické výchovy dětí a mládeže a jejich přípravy na vrcholový sport ve</w:t>
      </w:r>
      <w:r w:rsidR="0095071D" w:rsidRPr="009C29B6">
        <w:rPr>
          <w:rFonts w:ascii="Arial" w:hAnsi="Arial" w:cs="Arial"/>
          <w:sz w:val="24"/>
          <w:szCs w:val="24"/>
        </w:rPr>
        <w:t> </w:t>
      </w:r>
      <w:r w:rsidR="001851E4" w:rsidRPr="009C29B6">
        <w:rPr>
          <w:rFonts w:ascii="Arial" w:hAnsi="Arial" w:cs="Arial"/>
          <w:sz w:val="24"/>
          <w:szCs w:val="24"/>
        </w:rPr>
        <w:t>vrcholových sportovních klubech v Olomouckém kraji ve veřejném zájmu a v souladu s cíli Olomouckého kraje. Dotační program vychází z</w:t>
      </w:r>
      <w:r w:rsidR="0095071D" w:rsidRPr="009C29B6">
        <w:rPr>
          <w:rFonts w:ascii="Arial" w:hAnsi="Arial" w:cs="Arial"/>
          <w:sz w:val="24"/>
          <w:szCs w:val="24"/>
        </w:rPr>
        <w:t> </w:t>
      </w:r>
      <w:r w:rsidR="001851E4" w:rsidRPr="009C29B6">
        <w:rPr>
          <w:rFonts w:ascii="Arial" w:hAnsi="Arial" w:cs="Arial"/>
          <w:sz w:val="24"/>
          <w:szCs w:val="24"/>
        </w:rPr>
        <w:t xml:space="preserve">Koncepce rozvoje tělovýchovy a sportu v Olomouckém kraji pro období </w:t>
      </w:r>
      <w:proofErr w:type="gramStart"/>
      <w:r w:rsidR="001851E4" w:rsidRPr="009C29B6">
        <w:rPr>
          <w:rFonts w:ascii="Arial" w:hAnsi="Arial" w:cs="Arial"/>
          <w:sz w:val="24"/>
          <w:szCs w:val="24"/>
        </w:rPr>
        <w:t>2024 – 2028</w:t>
      </w:r>
      <w:proofErr w:type="gramEnd"/>
      <w:r w:rsidR="001851E4" w:rsidRPr="009C29B6">
        <w:rPr>
          <w:rFonts w:ascii="Arial" w:hAnsi="Arial" w:cs="Arial"/>
          <w:sz w:val="24"/>
          <w:szCs w:val="24"/>
        </w:rPr>
        <w:t>.</w:t>
      </w:r>
    </w:p>
    <w:p w14:paraId="268266B5" w14:textId="77777777" w:rsidR="001851E4" w:rsidRPr="009C29B6" w:rsidRDefault="001851E4" w:rsidP="001851E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4F344B1" w14:textId="5F9F8A8C" w:rsidR="00C13C47" w:rsidRPr="009C29B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>Vztahy n</w:t>
      </w:r>
      <w:r w:rsidR="00D729A5" w:rsidRPr="009C29B6">
        <w:rPr>
          <w:rFonts w:ascii="Arial" w:hAnsi="Arial" w:cs="Arial"/>
          <w:sz w:val="24"/>
          <w:szCs w:val="24"/>
        </w:rPr>
        <w:t xml:space="preserve">eupravené </w:t>
      </w:r>
      <w:r w:rsidRPr="009C29B6">
        <w:rPr>
          <w:rFonts w:ascii="Arial" w:hAnsi="Arial" w:cs="Arial"/>
          <w:sz w:val="24"/>
          <w:szCs w:val="24"/>
        </w:rPr>
        <w:t>t</w:t>
      </w:r>
      <w:r w:rsidR="00E6704A" w:rsidRPr="009C29B6">
        <w:rPr>
          <w:rFonts w:ascii="Arial" w:hAnsi="Arial" w:cs="Arial"/>
          <w:sz w:val="24"/>
          <w:szCs w:val="24"/>
        </w:rPr>
        <w:t xml:space="preserve">ěmito Pravidly </w:t>
      </w:r>
      <w:r w:rsidRPr="009C29B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9C29B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9C29B6">
        <w:rPr>
          <w:rFonts w:ascii="Arial" w:hAnsi="Arial" w:cs="Arial"/>
          <w:sz w:val="24"/>
          <w:szCs w:val="24"/>
        </w:rPr>
        <w:t xml:space="preserve">, schválenými </w:t>
      </w:r>
      <w:r w:rsidR="00E2502E" w:rsidRPr="009C29B6">
        <w:rPr>
          <w:rFonts w:ascii="Arial" w:hAnsi="Arial" w:cs="Arial"/>
          <w:sz w:val="24"/>
          <w:szCs w:val="24"/>
        </w:rPr>
        <w:t xml:space="preserve">usnesením </w:t>
      </w:r>
      <w:r w:rsidR="00F449A3" w:rsidRPr="009C29B6">
        <w:rPr>
          <w:rFonts w:ascii="Arial" w:hAnsi="Arial" w:cs="Arial"/>
          <w:sz w:val="24"/>
          <w:szCs w:val="24"/>
        </w:rPr>
        <w:t>Zastupitelstv</w:t>
      </w:r>
      <w:r w:rsidR="00E2502E" w:rsidRPr="009C29B6">
        <w:rPr>
          <w:rFonts w:ascii="Arial" w:hAnsi="Arial" w:cs="Arial"/>
          <w:sz w:val="24"/>
          <w:szCs w:val="24"/>
        </w:rPr>
        <w:t>a</w:t>
      </w:r>
      <w:r w:rsidR="00F449A3" w:rsidRPr="009C29B6">
        <w:rPr>
          <w:rFonts w:ascii="Arial" w:hAnsi="Arial" w:cs="Arial"/>
          <w:sz w:val="24"/>
          <w:szCs w:val="24"/>
        </w:rPr>
        <w:t xml:space="preserve"> Olomouckého kraje dne </w:t>
      </w:r>
      <w:r w:rsidR="00983D36" w:rsidRPr="009C29B6">
        <w:rPr>
          <w:rFonts w:ascii="Arial" w:hAnsi="Arial" w:cs="Arial"/>
          <w:sz w:val="24"/>
          <w:szCs w:val="24"/>
        </w:rPr>
        <w:t>16. 9. 2024</w:t>
      </w:r>
      <w:r w:rsidR="00F449A3" w:rsidRPr="009C29B6">
        <w:rPr>
          <w:rFonts w:ascii="Arial" w:hAnsi="Arial" w:cs="Arial"/>
          <w:sz w:val="24"/>
          <w:szCs w:val="24"/>
        </w:rPr>
        <w:t xml:space="preserve"> </w:t>
      </w:r>
      <w:r w:rsidR="00E2502E" w:rsidRPr="009C29B6">
        <w:rPr>
          <w:rFonts w:ascii="Arial" w:hAnsi="Arial" w:cs="Arial"/>
          <w:sz w:val="24"/>
          <w:szCs w:val="24"/>
        </w:rPr>
        <w:t>č.</w:t>
      </w:r>
      <w:r w:rsidR="00F449A3" w:rsidRPr="009C29B6">
        <w:rPr>
          <w:rFonts w:ascii="Arial" w:hAnsi="Arial" w:cs="Arial"/>
          <w:sz w:val="24"/>
          <w:szCs w:val="24"/>
        </w:rPr>
        <w:t xml:space="preserve"> UZ/…/</w:t>
      </w:r>
      <w:r w:rsidR="000A3BBC" w:rsidRPr="009C29B6">
        <w:rPr>
          <w:rFonts w:ascii="Arial" w:hAnsi="Arial" w:cs="Arial"/>
          <w:sz w:val="24"/>
          <w:szCs w:val="24"/>
        </w:rPr>
        <w:t>…/</w:t>
      </w:r>
      <w:r w:rsidR="00F449A3" w:rsidRPr="009C29B6">
        <w:rPr>
          <w:rFonts w:ascii="Arial" w:hAnsi="Arial" w:cs="Arial"/>
          <w:sz w:val="24"/>
          <w:szCs w:val="24"/>
        </w:rPr>
        <w:t>202</w:t>
      </w:r>
      <w:r w:rsidR="00CF3296" w:rsidRPr="009C29B6">
        <w:rPr>
          <w:rFonts w:ascii="Arial" w:hAnsi="Arial" w:cs="Arial"/>
          <w:sz w:val="24"/>
          <w:szCs w:val="24"/>
        </w:rPr>
        <w:t>4</w:t>
      </w:r>
      <w:r w:rsidR="00EE6035" w:rsidRPr="009C29B6">
        <w:rPr>
          <w:rFonts w:ascii="Arial" w:hAnsi="Arial" w:cs="Arial"/>
          <w:sz w:val="24"/>
          <w:szCs w:val="24"/>
        </w:rPr>
        <w:t xml:space="preserve"> (dále</w:t>
      </w:r>
      <w:r w:rsidR="00701874">
        <w:rPr>
          <w:rFonts w:ascii="Arial" w:hAnsi="Arial" w:cs="Arial"/>
          <w:sz w:val="24"/>
          <w:szCs w:val="24"/>
        </w:rPr>
        <w:t> </w:t>
      </w:r>
      <w:r w:rsidR="00EE6035" w:rsidRPr="009C29B6">
        <w:rPr>
          <w:rFonts w:ascii="Arial" w:hAnsi="Arial" w:cs="Arial"/>
          <w:sz w:val="24"/>
          <w:szCs w:val="24"/>
        </w:rPr>
        <w:t>jen</w:t>
      </w:r>
      <w:r w:rsidR="00701874">
        <w:rPr>
          <w:rFonts w:ascii="Arial" w:hAnsi="Arial" w:cs="Arial"/>
          <w:sz w:val="24"/>
          <w:szCs w:val="24"/>
        </w:rPr>
        <w:t> </w:t>
      </w:r>
      <w:r w:rsidR="00EE6035" w:rsidRPr="009C29B6">
        <w:rPr>
          <w:rFonts w:ascii="Arial" w:hAnsi="Arial" w:cs="Arial"/>
          <w:sz w:val="24"/>
          <w:szCs w:val="24"/>
        </w:rPr>
        <w:t>„</w:t>
      </w:r>
      <w:r w:rsidR="00EE6035" w:rsidRPr="009C29B6">
        <w:rPr>
          <w:rFonts w:ascii="Arial" w:hAnsi="Arial" w:cs="Arial"/>
          <w:b/>
          <w:sz w:val="24"/>
          <w:szCs w:val="24"/>
        </w:rPr>
        <w:t>Zásady</w:t>
      </w:r>
      <w:r w:rsidR="00EE6035" w:rsidRPr="009C29B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9C29B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9C29B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A7C9A2B" w14:textId="3F3786A5" w:rsidR="001851E4" w:rsidRPr="009C29B6" w:rsidRDefault="003970B5" w:rsidP="001851E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 xml:space="preserve">Dotační program </w:t>
      </w:r>
      <w:r w:rsidR="001851E4" w:rsidRPr="009C29B6">
        <w:rPr>
          <w:rFonts w:ascii="Arial" w:hAnsi="Arial" w:cs="Arial"/>
          <w:b/>
          <w:bCs/>
          <w:sz w:val="24"/>
          <w:szCs w:val="24"/>
        </w:rPr>
        <w:t xml:space="preserve">06_01_PROGRAM NA PODPORU SPORTOVNÍ ČINNOSTI V OLOMOUCKÉM KRAJI V ROCE 2025 </w:t>
      </w:r>
      <w:r w:rsidR="001851E4" w:rsidRPr="009C29B6">
        <w:rPr>
          <w:rFonts w:ascii="Arial" w:hAnsi="Arial" w:cs="Arial"/>
          <w:sz w:val="24"/>
          <w:szCs w:val="24"/>
        </w:rPr>
        <w:t>se dělí na tyto dotační tituly:</w:t>
      </w:r>
    </w:p>
    <w:p w14:paraId="793338E3" w14:textId="77777777" w:rsidR="001851E4" w:rsidRPr="009C29B6" w:rsidRDefault="001851E4" w:rsidP="001851E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9C29B6">
        <w:rPr>
          <w:rFonts w:ascii="Arial" w:hAnsi="Arial" w:cs="Arial"/>
          <w:sz w:val="24"/>
          <w:szCs w:val="24"/>
        </w:rPr>
        <w:t>1 - 06</w:t>
      </w:r>
      <w:proofErr w:type="gramEnd"/>
      <w:r w:rsidRPr="009C29B6">
        <w:rPr>
          <w:rFonts w:ascii="Arial" w:hAnsi="Arial" w:cs="Arial"/>
          <w:sz w:val="24"/>
          <w:szCs w:val="24"/>
        </w:rPr>
        <w:t>_01_01 Podpora celoroční sportovní činnosti</w:t>
      </w:r>
    </w:p>
    <w:p w14:paraId="404334AF" w14:textId="74478883" w:rsidR="00C44E0C" w:rsidRPr="009C29B6" w:rsidRDefault="001851E4" w:rsidP="00983D3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9C29B6">
        <w:rPr>
          <w:rFonts w:ascii="Arial" w:hAnsi="Arial" w:cs="Arial"/>
          <w:sz w:val="24"/>
          <w:szCs w:val="24"/>
        </w:rPr>
        <w:t>2 - 06</w:t>
      </w:r>
      <w:proofErr w:type="gramEnd"/>
      <w:r w:rsidRPr="009C29B6">
        <w:rPr>
          <w:rFonts w:ascii="Arial" w:hAnsi="Arial" w:cs="Arial"/>
          <w:sz w:val="24"/>
          <w:szCs w:val="24"/>
        </w:rPr>
        <w:t>_01_02 Podpora přípravy dětí a mládeže na vrcholový sport</w:t>
      </w:r>
    </w:p>
    <w:p w14:paraId="1CCD24EB" w14:textId="51302D99" w:rsidR="00F50778" w:rsidRPr="009C29B6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C29B6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9C29B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851E4" w:rsidRPr="009C29B6">
        <w:rPr>
          <w:rFonts w:ascii="Arial" w:hAnsi="Arial" w:cs="Arial"/>
          <w:b/>
          <w:sz w:val="24"/>
          <w:szCs w:val="24"/>
        </w:rPr>
        <w:t>1 - 06</w:t>
      </w:r>
      <w:proofErr w:type="gramEnd"/>
      <w:r w:rsidR="001851E4" w:rsidRPr="009C29B6">
        <w:rPr>
          <w:rFonts w:ascii="Arial" w:hAnsi="Arial" w:cs="Arial"/>
          <w:b/>
          <w:sz w:val="24"/>
          <w:szCs w:val="24"/>
        </w:rPr>
        <w:t>_01_01 PODPORA CELOROČNÍ SPORTOVNÍ ČINNOSTI</w:t>
      </w:r>
    </w:p>
    <w:p w14:paraId="07E4DAC1" w14:textId="77777777" w:rsidR="00C44E0C" w:rsidRPr="009C29B6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9C29B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b/>
          <w:sz w:val="24"/>
          <w:szCs w:val="24"/>
        </w:rPr>
        <w:t>Kontaktní údaje</w:t>
      </w:r>
      <w:r w:rsidRPr="009C29B6">
        <w:rPr>
          <w:rFonts w:ascii="Arial" w:hAnsi="Arial" w:cs="Arial"/>
          <w:sz w:val="24"/>
          <w:szCs w:val="24"/>
        </w:rPr>
        <w:t xml:space="preserve"> pro komunikaci s </w:t>
      </w:r>
      <w:r w:rsidR="001C6A0F" w:rsidRPr="009C29B6">
        <w:rPr>
          <w:rFonts w:ascii="Arial" w:hAnsi="Arial" w:cs="Arial"/>
          <w:sz w:val="24"/>
          <w:szCs w:val="24"/>
        </w:rPr>
        <w:t>administrátorem:</w:t>
      </w:r>
      <w:r w:rsidR="001C6A0F" w:rsidRPr="009C29B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93B81BA" w:rsidR="00D841D9" w:rsidRPr="009C29B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9C29B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07E29" w:rsidRPr="009C29B6">
        <w:rPr>
          <w:rFonts w:ascii="Arial" w:hAnsi="Arial" w:cs="Arial"/>
          <w:sz w:val="24"/>
          <w:szCs w:val="24"/>
          <w:lang w:eastAsia="cs-CZ"/>
        </w:rPr>
        <w:t xml:space="preserve">sportu, kultury a památkové péče </w:t>
      </w:r>
      <w:r w:rsidR="00D841D9" w:rsidRPr="009C29B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B5F61D0" w:rsidR="00D841D9" w:rsidRPr="009C29B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9C29B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07E29" w:rsidRPr="009C29B6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733B566C" w14:textId="7BF13816" w:rsidR="00D841D9" w:rsidRPr="009C29B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C29B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007E29" w:rsidRPr="009C29B6">
        <w:rPr>
          <w:rFonts w:ascii="Arial" w:hAnsi="Arial" w:cs="Arial"/>
          <w:sz w:val="24"/>
          <w:szCs w:val="24"/>
          <w:lang w:eastAsia="cs-CZ"/>
        </w:rPr>
        <w:t>Lenka Buryánková, DiS.</w:t>
      </w:r>
    </w:p>
    <w:p w14:paraId="466F6D83" w14:textId="6C90CDBA" w:rsidR="00D841D9" w:rsidRPr="009C29B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>Telefon:</w:t>
      </w:r>
      <w:r w:rsidR="00FA0EA1" w:rsidRPr="009C29B6">
        <w:rPr>
          <w:rFonts w:ascii="Arial" w:hAnsi="Arial" w:cs="Arial"/>
          <w:sz w:val="24"/>
          <w:szCs w:val="24"/>
        </w:rPr>
        <w:t xml:space="preserve"> 585 508 557</w:t>
      </w:r>
    </w:p>
    <w:p w14:paraId="3BC9133B" w14:textId="708B4E71" w:rsidR="00D841D9" w:rsidRPr="009C29B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FA0EA1" w:rsidRPr="009C29B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l.buryankova@olkraj.cz</w:t>
        </w:r>
      </w:hyperlink>
    </w:p>
    <w:p w14:paraId="62F58E81" w14:textId="774D0598" w:rsidR="00691685" w:rsidRPr="009C29B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C29B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C29B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C29B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C29B6">
        <w:rPr>
          <w:rFonts w:ascii="Arial" w:hAnsi="Arial" w:cs="Arial"/>
          <w:b/>
          <w:bCs/>
          <w:sz w:val="26"/>
          <w:szCs w:val="26"/>
        </w:rPr>
        <w:t>titulu</w:t>
      </w:r>
      <w:r w:rsidRPr="009C29B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C29B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0DC89BC" w:rsidR="00691685" w:rsidRPr="009C29B6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29B6">
        <w:rPr>
          <w:rFonts w:ascii="Arial" w:hAnsi="Arial" w:cs="Arial"/>
          <w:b/>
          <w:sz w:val="24"/>
          <w:szCs w:val="24"/>
        </w:rPr>
        <w:t>Důvodem</w:t>
      </w:r>
      <w:r w:rsidRPr="009C29B6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C29B6">
        <w:rPr>
          <w:rFonts w:ascii="Arial" w:hAnsi="Arial" w:cs="Arial"/>
          <w:sz w:val="24"/>
          <w:szCs w:val="24"/>
        </w:rPr>
        <w:t>titulu</w:t>
      </w:r>
      <w:r w:rsidR="00BB79D0" w:rsidRPr="009C29B6">
        <w:rPr>
          <w:rFonts w:ascii="Arial" w:hAnsi="Arial" w:cs="Arial"/>
          <w:sz w:val="24"/>
          <w:szCs w:val="24"/>
        </w:rPr>
        <w:t xml:space="preserve"> </w:t>
      </w:r>
      <w:r w:rsidRPr="009C29B6">
        <w:rPr>
          <w:rFonts w:ascii="Arial" w:hAnsi="Arial" w:cs="Arial"/>
          <w:sz w:val="24"/>
          <w:szCs w:val="24"/>
        </w:rPr>
        <w:t>je</w:t>
      </w:r>
      <w:r w:rsidR="002E1B1C" w:rsidRPr="009C29B6">
        <w:rPr>
          <w:rFonts w:ascii="Arial" w:hAnsi="Arial" w:cs="Arial"/>
          <w:sz w:val="24"/>
          <w:szCs w:val="24"/>
        </w:rPr>
        <w:t xml:space="preserve"> 06_01_01_Podpora celoroční sportovní činnosti je </w:t>
      </w:r>
      <w:r w:rsidR="002E1B1C" w:rsidRPr="009C29B6">
        <w:rPr>
          <w:rFonts w:ascii="Arial" w:hAnsi="Arial" w:cs="Arial"/>
          <w:iCs/>
          <w:sz w:val="24"/>
          <w:szCs w:val="24"/>
        </w:rPr>
        <w:t xml:space="preserve">plnění Koncepce rozvoje tělovýchovy a sportu Olomouckého kraje pro období </w:t>
      </w:r>
      <w:proofErr w:type="gramStart"/>
      <w:r w:rsidR="002E1B1C" w:rsidRPr="009C29B6">
        <w:rPr>
          <w:rFonts w:ascii="Arial" w:hAnsi="Arial" w:cs="Arial"/>
          <w:iCs/>
          <w:sz w:val="24"/>
          <w:szCs w:val="24"/>
        </w:rPr>
        <w:t>2024 – 2028</w:t>
      </w:r>
      <w:proofErr w:type="gramEnd"/>
      <w:r w:rsidR="002E1B1C" w:rsidRPr="009C29B6">
        <w:rPr>
          <w:rFonts w:ascii="Arial" w:hAnsi="Arial" w:cs="Arial"/>
          <w:iCs/>
          <w:sz w:val="24"/>
          <w:szCs w:val="24"/>
        </w:rPr>
        <w:t>: III. Strategická část – oblast 4.2., Tab. 77 – Silné stránky, IV. Implementační část - Akční plán rozvoje sportu v Olomouckém kraji – strategická oblast č. 1 (Tabulka 80).</w:t>
      </w:r>
    </w:p>
    <w:p w14:paraId="72C20929" w14:textId="77777777" w:rsidR="002115B0" w:rsidRPr="009C29B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79CD255" w:rsidR="00691685" w:rsidRPr="009C29B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29B6">
        <w:rPr>
          <w:rFonts w:ascii="Arial" w:hAnsi="Arial" w:cs="Arial"/>
          <w:b/>
          <w:sz w:val="24"/>
          <w:szCs w:val="24"/>
        </w:rPr>
        <w:t>Obecným účelem</w:t>
      </w:r>
      <w:r w:rsidRPr="009C29B6">
        <w:rPr>
          <w:rFonts w:ascii="Arial" w:hAnsi="Arial" w:cs="Arial"/>
          <w:sz w:val="24"/>
          <w:szCs w:val="24"/>
        </w:rPr>
        <w:t xml:space="preserve"> </w:t>
      </w:r>
      <w:r w:rsidR="00691685" w:rsidRPr="009C29B6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C29B6">
        <w:rPr>
          <w:rFonts w:ascii="Arial" w:hAnsi="Arial" w:cs="Arial"/>
          <w:sz w:val="24"/>
          <w:szCs w:val="24"/>
        </w:rPr>
        <w:t>titulu</w:t>
      </w:r>
      <w:r w:rsidR="002E1B1C" w:rsidRPr="009C29B6">
        <w:rPr>
          <w:rFonts w:ascii="Arial" w:hAnsi="Arial" w:cs="Arial"/>
          <w:sz w:val="24"/>
          <w:szCs w:val="24"/>
        </w:rPr>
        <w:t xml:space="preserve"> 06_01_01_Podpora celoroční sportovní činnosti</w:t>
      </w:r>
      <w:r w:rsidR="00691685" w:rsidRPr="009C29B6">
        <w:rPr>
          <w:rFonts w:ascii="Arial" w:hAnsi="Arial" w:cs="Arial"/>
          <w:sz w:val="24"/>
          <w:szCs w:val="24"/>
        </w:rPr>
        <w:t xml:space="preserve"> je podpora</w:t>
      </w:r>
      <w:r w:rsidR="002E1B1C" w:rsidRPr="009C29B6">
        <w:rPr>
          <w:rFonts w:ascii="Arial" w:hAnsi="Arial" w:cs="Arial"/>
          <w:sz w:val="24"/>
          <w:szCs w:val="24"/>
        </w:rPr>
        <w:t xml:space="preserve"> určená zejména na celoroční sportovní činnost oddílů nebo klubů vykonávajících svou sportovní činnost v Olomouckém kraji. Dotace je zaměřena zejména do oblasti zabezpečení účasti členů klubu (oddílu) na sportovních akcích (doprava, cestovné, stravné, ubytování), údržby a provozu sportovního areálu oddílu nebo klubu, nákupu sportovního materiálu a zabezpečení sportovních výcvikových a náborových akcí a zajištění služeb souvisejících se sportovní činností členů klubu.</w:t>
      </w:r>
    </w:p>
    <w:p w14:paraId="0203B1CD" w14:textId="6EB8B744" w:rsidR="00816FC3" w:rsidRPr="009C29B6" w:rsidRDefault="00816FC3" w:rsidP="003A3A05">
      <w:pPr>
        <w:rPr>
          <w:rFonts w:ascii="Arial" w:hAnsi="Arial" w:cs="Arial"/>
          <w:i/>
        </w:rPr>
      </w:pPr>
    </w:p>
    <w:p w14:paraId="4846E125" w14:textId="263DC2F9" w:rsidR="00691685" w:rsidRPr="009C29B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C29B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C29B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C29B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C29B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C29B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9C29B6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9C29B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A6D97DC" w:rsidR="00F56E1F" w:rsidRPr="009C29B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C29B6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9C29B6">
        <w:rPr>
          <w:rFonts w:ascii="Arial" w:hAnsi="Arial" w:cs="Arial"/>
          <w:b/>
          <w:sz w:val="24"/>
          <w:szCs w:val="24"/>
        </w:rPr>
        <w:t xml:space="preserve"> osoba</w:t>
      </w:r>
      <w:r w:rsidRPr="009C29B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C29B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9C29B6">
        <w:rPr>
          <w:rFonts w:ascii="Arial" w:hAnsi="Arial" w:cs="Arial"/>
          <w:b/>
          <w:sz w:val="24"/>
          <w:szCs w:val="24"/>
        </w:rPr>
        <w:t>P</w:t>
      </w:r>
      <w:r w:rsidRPr="009C29B6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9C29B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39C889D7" w14:textId="0B2D04C0" w:rsidR="00983D36" w:rsidRPr="009C29B6" w:rsidRDefault="000A57CD" w:rsidP="00983D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 xml:space="preserve">Žadatelem </w:t>
      </w:r>
      <w:r w:rsidRPr="009C29B6">
        <w:rPr>
          <w:rFonts w:ascii="Arial" w:hAnsi="Arial" w:cs="Arial"/>
          <w:b/>
          <w:sz w:val="24"/>
          <w:szCs w:val="24"/>
        </w:rPr>
        <w:t>může být</w:t>
      </w:r>
      <w:r w:rsidRPr="009C29B6">
        <w:rPr>
          <w:rFonts w:ascii="Arial" w:hAnsi="Arial" w:cs="Arial"/>
          <w:sz w:val="24"/>
          <w:szCs w:val="24"/>
        </w:rPr>
        <w:t xml:space="preserve"> pouze</w:t>
      </w:r>
      <w:r w:rsidR="00983D36" w:rsidRPr="009C29B6">
        <w:rPr>
          <w:rFonts w:ascii="Arial" w:hAnsi="Arial" w:cs="Arial"/>
          <w:sz w:val="24"/>
          <w:szCs w:val="24"/>
        </w:rPr>
        <w:t xml:space="preserve"> </w:t>
      </w:r>
      <w:r w:rsidR="00691685" w:rsidRPr="009C29B6">
        <w:rPr>
          <w:rFonts w:ascii="Arial" w:hAnsi="Arial" w:cs="Arial"/>
          <w:sz w:val="24"/>
          <w:szCs w:val="24"/>
        </w:rPr>
        <w:t>právnická osoba,</w:t>
      </w:r>
      <w:r w:rsidR="00983D36" w:rsidRPr="009C29B6">
        <w:rPr>
          <w:rFonts w:ascii="Arial" w:hAnsi="Arial" w:cs="Arial"/>
          <w:sz w:val="24"/>
          <w:szCs w:val="24"/>
        </w:rPr>
        <w:t xml:space="preserve"> </w:t>
      </w:r>
      <w:r w:rsidR="00691685" w:rsidRPr="009C29B6">
        <w:rPr>
          <w:rFonts w:ascii="Arial" w:hAnsi="Arial" w:cs="Arial"/>
          <w:sz w:val="24"/>
          <w:szCs w:val="24"/>
        </w:rPr>
        <w:t>jejímž předmětem činnosti</w:t>
      </w:r>
      <w:r w:rsidR="00242FA6" w:rsidRPr="009C29B6">
        <w:rPr>
          <w:rFonts w:ascii="Arial" w:hAnsi="Arial" w:cs="Arial"/>
          <w:sz w:val="24"/>
          <w:szCs w:val="24"/>
        </w:rPr>
        <w:t xml:space="preserve">, </w:t>
      </w:r>
      <w:r w:rsidR="003C59E0" w:rsidRPr="009C29B6">
        <w:rPr>
          <w:rFonts w:ascii="Arial" w:hAnsi="Arial" w:cs="Arial"/>
          <w:sz w:val="24"/>
          <w:szCs w:val="24"/>
        </w:rPr>
        <w:t>které se týká požadovaná dotace</w:t>
      </w:r>
      <w:r w:rsidR="00242FA6" w:rsidRPr="009C29B6">
        <w:rPr>
          <w:rFonts w:ascii="Arial" w:hAnsi="Arial" w:cs="Arial"/>
          <w:sz w:val="24"/>
          <w:szCs w:val="24"/>
        </w:rPr>
        <w:t>,</w:t>
      </w:r>
      <w:r w:rsidR="00691685" w:rsidRPr="009C29B6">
        <w:rPr>
          <w:rFonts w:ascii="Arial" w:hAnsi="Arial" w:cs="Arial"/>
          <w:sz w:val="24"/>
          <w:szCs w:val="24"/>
        </w:rPr>
        <w:t xml:space="preserve"> je </w:t>
      </w:r>
      <w:r w:rsidR="002B2034" w:rsidRPr="009C29B6">
        <w:rPr>
          <w:rFonts w:ascii="Arial" w:hAnsi="Arial" w:cs="Arial"/>
          <w:sz w:val="24"/>
          <w:szCs w:val="24"/>
        </w:rPr>
        <w:t xml:space="preserve">oblast sportovní činnosti </w:t>
      </w:r>
      <w:r w:rsidR="00691685" w:rsidRPr="009C29B6">
        <w:rPr>
          <w:rFonts w:ascii="Arial" w:hAnsi="Arial" w:cs="Arial"/>
          <w:sz w:val="24"/>
          <w:szCs w:val="24"/>
        </w:rPr>
        <w:t>a jejíž sídlo</w:t>
      </w:r>
      <w:r w:rsidR="00496DBF" w:rsidRPr="009C29B6">
        <w:rPr>
          <w:rFonts w:ascii="Arial" w:hAnsi="Arial" w:cs="Arial"/>
          <w:sz w:val="24"/>
          <w:szCs w:val="24"/>
        </w:rPr>
        <w:t xml:space="preserve"> či</w:t>
      </w:r>
      <w:r w:rsidR="00F33F52" w:rsidRPr="009C29B6">
        <w:rPr>
          <w:rFonts w:ascii="Arial" w:hAnsi="Arial" w:cs="Arial"/>
          <w:sz w:val="24"/>
          <w:szCs w:val="24"/>
        </w:rPr>
        <w:t> </w:t>
      </w:r>
      <w:r w:rsidR="00496DBF" w:rsidRPr="009C29B6">
        <w:rPr>
          <w:rFonts w:ascii="Arial" w:hAnsi="Arial" w:cs="Arial"/>
          <w:sz w:val="24"/>
          <w:szCs w:val="24"/>
        </w:rPr>
        <w:t>provozovna</w:t>
      </w:r>
      <w:r w:rsidR="00691685" w:rsidRPr="009C29B6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983D36" w:rsidRPr="009C29B6">
        <w:rPr>
          <w:rFonts w:ascii="Arial" w:hAnsi="Arial" w:cs="Arial"/>
          <w:sz w:val="24"/>
          <w:szCs w:val="24"/>
        </w:rPr>
        <w:t>.</w:t>
      </w:r>
    </w:p>
    <w:p w14:paraId="4E839065" w14:textId="77777777" w:rsidR="006475CB" w:rsidRPr="009C29B6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8708A6" w14:textId="24343C08" w:rsidR="000E0231" w:rsidRPr="009C29B6" w:rsidRDefault="005929A9" w:rsidP="000E023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9C29B6">
        <w:rPr>
          <w:rFonts w:ascii="Arial" w:hAnsi="Arial" w:cs="Arial"/>
          <w:sz w:val="24"/>
          <w:szCs w:val="24"/>
        </w:rPr>
        <w:t>Žadatelem v dotačním titulu</w:t>
      </w:r>
      <w:r w:rsidRPr="009C29B6">
        <w:rPr>
          <w:rFonts w:ascii="Arial" w:hAnsi="Arial" w:cs="Arial"/>
          <w:bCs/>
          <w:sz w:val="24"/>
          <w:szCs w:val="24"/>
        </w:rPr>
        <w:t xml:space="preserve"> </w:t>
      </w:r>
      <w:r w:rsidRPr="009C29B6">
        <w:rPr>
          <w:rFonts w:ascii="Arial" w:hAnsi="Arial" w:cs="Arial"/>
          <w:b/>
          <w:sz w:val="24"/>
          <w:szCs w:val="24"/>
        </w:rPr>
        <w:t>nemůže být:</w:t>
      </w:r>
      <w:r w:rsidR="00983D36" w:rsidRPr="009C29B6">
        <w:rPr>
          <w:rFonts w:ascii="Arial" w:hAnsi="Arial" w:cs="Arial"/>
          <w:b/>
          <w:sz w:val="24"/>
          <w:szCs w:val="24"/>
        </w:rPr>
        <w:t xml:space="preserve"> </w:t>
      </w:r>
      <w:r w:rsidR="000E0231" w:rsidRPr="009C29B6">
        <w:rPr>
          <w:rFonts w:ascii="Arial" w:hAnsi="Arial" w:cs="Arial"/>
          <w:iCs/>
          <w:sz w:val="24"/>
          <w:szCs w:val="24"/>
        </w:rPr>
        <w:t xml:space="preserve">dobrovolné svazky obcí, příspěvková organizace, jejímž zřizovatelem je kraj, obec nebo stát. </w:t>
      </w:r>
      <w:r w:rsidR="000E0231" w:rsidRPr="009C29B6">
        <w:rPr>
          <w:rFonts w:ascii="Arial" w:hAnsi="Arial" w:cs="Arial"/>
          <w:iCs/>
          <w:sz w:val="24"/>
          <w:szCs w:val="24"/>
        </w:rPr>
        <w:br/>
        <w:t xml:space="preserve">Dále nemohou být žadatelem střešní sportovní organizace (např. Česká obec sokolská, Česká unie sportů, Orel atd.) a jednotlivé sportovní svazy (celostátní, krajské, okresní) a spolky, které nemají členskou </w:t>
      </w:r>
      <w:proofErr w:type="gramStart"/>
      <w:r w:rsidR="000E0231" w:rsidRPr="009C29B6">
        <w:rPr>
          <w:rFonts w:ascii="Arial" w:hAnsi="Arial" w:cs="Arial"/>
          <w:iCs/>
          <w:sz w:val="24"/>
          <w:szCs w:val="24"/>
        </w:rPr>
        <w:t>základnu - sloužící</w:t>
      </w:r>
      <w:proofErr w:type="gramEnd"/>
      <w:r w:rsidR="000E0231" w:rsidRPr="009C29B6">
        <w:rPr>
          <w:rFonts w:ascii="Arial" w:hAnsi="Arial" w:cs="Arial"/>
          <w:iCs/>
          <w:sz w:val="24"/>
          <w:szCs w:val="24"/>
        </w:rPr>
        <w:t xml:space="preserve"> zejména k organizaci soutěží. </w:t>
      </w:r>
    </w:p>
    <w:p w14:paraId="568B4457" w14:textId="77777777" w:rsidR="00F33F52" w:rsidRPr="009C29B6" w:rsidRDefault="00F33F52" w:rsidP="000E0231">
      <w:pPr>
        <w:pStyle w:val="Odstavecseseznamem"/>
        <w:ind w:left="851" w:firstLine="0"/>
        <w:contextualSpacing w:val="0"/>
        <w:rPr>
          <w:rFonts w:ascii="Arial" w:hAnsi="Arial" w:cs="Arial"/>
          <w:iCs/>
          <w:sz w:val="24"/>
          <w:szCs w:val="24"/>
        </w:rPr>
      </w:pPr>
    </w:p>
    <w:p w14:paraId="28474052" w14:textId="69B520EA" w:rsidR="005929A9" w:rsidRPr="00A14385" w:rsidRDefault="000E0231" w:rsidP="000E023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A14385">
        <w:rPr>
          <w:rFonts w:ascii="Arial" w:hAnsi="Arial" w:cs="Arial"/>
          <w:iCs/>
          <w:sz w:val="24"/>
          <w:szCs w:val="24"/>
        </w:rPr>
        <w:t>Dotační titul není určen pro vrcholové sportovní kluby zaměřené na sport handicapovaných sportovců.</w:t>
      </w:r>
      <w:r w:rsidRPr="00A14385">
        <w:rPr>
          <w:rFonts w:ascii="Arial" w:hAnsi="Arial" w:cs="Arial"/>
          <w:i/>
          <w:sz w:val="24"/>
          <w:szCs w:val="24"/>
        </w:rPr>
        <w:t xml:space="preserve">  </w:t>
      </w:r>
    </w:p>
    <w:p w14:paraId="64BCA9F1" w14:textId="77777777" w:rsidR="00983D36" w:rsidRPr="00A14385" w:rsidRDefault="00983D36" w:rsidP="000E023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  <w:u w:val="single"/>
        </w:rPr>
      </w:pPr>
    </w:p>
    <w:p w14:paraId="1283305B" w14:textId="06A5E1E2" w:rsidR="00BD553A" w:rsidRPr="00A14385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1438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14385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A14385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14385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322541D" w:rsidR="00803B5A" w:rsidRPr="00A14385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E070ED" w:rsidRPr="00A14385">
        <w:rPr>
          <w:rFonts w:ascii="Arial" w:hAnsi="Arial" w:cs="Arial"/>
          <w:sz w:val="24"/>
          <w:szCs w:val="24"/>
        </w:rPr>
        <w:t>62 260 000</w:t>
      </w:r>
      <w:r w:rsidRPr="00A14385">
        <w:rPr>
          <w:rFonts w:ascii="Arial" w:hAnsi="Arial" w:cs="Arial"/>
          <w:sz w:val="24"/>
          <w:szCs w:val="24"/>
        </w:rPr>
        <w:t xml:space="preserve">. Kč, z toho </w:t>
      </w:r>
      <w:r w:rsidRPr="00A14385">
        <w:rPr>
          <w:rFonts w:ascii="Arial" w:hAnsi="Arial" w:cs="Arial"/>
          <w:b/>
          <w:sz w:val="24"/>
          <w:szCs w:val="24"/>
        </w:rPr>
        <w:t>na</w:t>
      </w:r>
      <w:r w:rsidR="0095071D" w:rsidRPr="00A14385">
        <w:rPr>
          <w:rFonts w:ascii="Arial" w:hAnsi="Arial" w:cs="Arial"/>
          <w:b/>
          <w:sz w:val="24"/>
          <w:szCs w:val="24"/>
        </w:rPr>
        <w:t> </w:t>
      </w:r>
      <w:r w:rsidRPr="00A14385">
        <w:rPr>
          <w:rFonts w:ascii="Arial" w:hAnsi="Arial" w:cs="Arial"/>
          <w:b/>
          <w:sz w:val="24"/>
          <w:szCs w:val="24"/>
        </w:rPr>
        <w:t xml:space="preserve">dotační </w:t>
      </w:r>
      <w:r w:rsidRPr="00A14385">
        <w:rPr>
          <w:rFonts w:ascii="Arial" w:hAnsi="Arial" w:cs="Arial"/>
          <w:b/>
          <w:sz w:val="24"/>
          <w:szCs w:val="24"/>
          <w:lang w:eastAsia="cs-CZ"/>
        </w:rPr>
        <w:t>titul </w:t>
      </w:r>
      <w:proofErr w:type="gramStart"/>
      <w:r w:rsidR="00E070ED" w:rsidRPr="00A14385">
        <w:rPr>
          <w:rFonts w:ascii="Arial" w:hAnsi="Arial" w:cs="Arial"/>
          <w:b/>
          <w:sz w:val="24"/>
          <w:szCs w:val="24"/>
          <w:lang w:eastAsia="cs-CZ"/>
        </w:rPr>
        <w:t xml:space="preserve">1 </w:t>
      </w:r>
      <w:r w:rsidR="00E070ED" w:rsidRPr="00DD0C39">
        <w:rPr>
          <w:rFonts w:ascii="Arial" w:hAnsi="Arial" w:cs="Arial"/>
          <w:bCs/>
          <w:sz w:val="24"/>
          <w:szCs w:val="24"/>
          <w:lang w:eastAsia="cs-CZ"/>
        </w:rPr>
        <w:t xml:space="preserve">- </w:t>
      </w:r>
      <w:r w:rsidR="00E070ED" w:rsidRPr="00701874">
        <w:rPr>
          <w:rFonts w:ascii="Arial" w:hAnsi="Arial" w:cs="Arial"/>
          <w:b/>
          <w:sz w:val="24"/>
          <w:szCs w:val="24"/>
          <w:lang w:eastAsia="cs-CZ"/>
        </w:rPr>
        <w:t>06</w:t>
      </w:r>
      <w:proofErr w:type="gramEnd"/>
      <w:r w:rsidR="00E070ED" w:rsidRPr="00701874">
        <w:rPr>
          <w:rFonts w:ascii="Arial" w:hAnsi="Arial" w:cs="Arial"/>
          <w:b/>
          <w:sz w:val="24"/>
          <w:szCs w:val="24"/>
          <w:lang w:eastAsia="cs-CZ"/>
        </w:rPr>
        <w:t>_01_01 </w:t>
      </w:r>
      <w:r w:rsidR="00E070ED" w:rsidRPr="00701874">
        <w:rPr>
          <w:rFonts w:ascii="Arial" w:hAnsi="Arial" w:cs="Arial"/>
          <w:b/>
          <w:sz w:val="24"/>
          <w:szCs w:val="24"/>
        </w:rPr>
        <w:t>Podpora celoroční sportovní činnosti</w:t>
      </w:r>
      <w:r w:rsidRPr="00A14385">
        <w:rPr>
          <w:rFonts w:ascii="Arial" w:hAnsi="Arial" w:cs="Arial"/>
          <w:sz w:val="24"/>
          <w:szCs w:val="24"/>
        </w:rPr>
        <w:t xml:space="preserve"> je určena částka</w:t>
      </w:r>
      <w:r w:rsidR="00E070ED" w:rsidRPr="00A14385">
        <w:rPr>
          <w:rFonts w:ascii="Arial" w:hAnsi="Arial" w:cs="Arial"/>
          <w:sz w:val="24"/>
          <w:szCs w:val="24"/>
        </w:rPr>
        <w:t xml:space="preserve"> 37 510 000 </w:t>
      </w:r>
      <w:r w:rsidRPr="00A14385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A14385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1438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14385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143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C245212" w:rsidR="00691685" w:rsidRPr="00A143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14385">
        <w:rPr>
          <w:rFonts w:ascii="Arial" w:hAnsi="Arial" w:cs="Arial"/>
          <w:sz w:val="24"/>
          <w:szCs w:val="24"/>
        </w:rPr>
        <w:t>dotace na jednu</w:t>
      </w:r>
      <w:r w:rsidR="00983D36" w:rsidRPr="00A14385">
        <w:rPr>
          <w:rFonts w:ascii="Arial" w:hAnsi="Arial" w:cs="Arial"/>
          <w:sz w:val="24"/>
          <w:szCs w:val="24"/>
        </w:rPr>
        <w:t xml:space="preserve"> </w:t>
      </w:r>
      <w:r w:rsidR="009A4E6F" w:rsidRPr="00A14385">
        <w:rPr>
          <w:rFonts w:ascii="Arial" w:hAnsi="Arial" w:cs="Arial"/>
          <w:sz w:val="24"/>
          <w:szCs w:val="24"/>
        </w:rPr>
        <w:t>činnost</w:t>
      </w:r>
      <w:r w:rsidRPr="00A14385">
        <w:rPr>
          <w:rFonts w:ascii="Arial" w:hAnsi="Arial" w:cs="Arial"/>
          <w:sz w:val="24"/>
          <w:szCs w:val="24"/>
        </w:rPr>
        <w:t xml:space="preserve"> činí</w:t>
      </w:r>
      <w:r w:rsidR="00A44364" w:rsidRPr="00A14385">
        <w:rPr>
          <w:rFonts w:ascii="Arial" w:hAnsi="Arial" w:cs="Arial"/>
          <w:sz w:val="24"/>
          <w:szCs w:val="24"/>
        </w:rPr>
        <w:t xml:space="preserve"> 10 000 </w:t>
      </w:r>
      <w:r w:rsidRPr="00A1438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1438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1D98264" w:rsidR="00691685" w:rsidRPr="00A143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b/>
          <w:sz w:val="24"/>
          <w:szCs w:val="24"/>
        </w:rPr>
        <w:t>M</w:t>
      </w:r>
      <w:r w:rsidRPr="00A1438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14385">
        <w:rPr>
          <w:rFonts w:ascii="Arial" w:hAnsi="Arial" w:cs="Arial"/>
          <w:sz w:val="24"/>
          <w:szCs w:val="24"/>
        </w:rPr>
        <w:t xml:space="preserve">dotace na jednu </w:t>
      </w:r>
      <w:r w:rsidR="009A4E6F" w:rsidRPr="00A14385">
        <w:rPr>
          <w:rFonts w:ascii="Arial" w:hAnsi="Arial" w:cs="Arial"/>
          <w:sz w:val="24"/>
          <w:szCs w:val="24"/>
        </w:rPr>
        <w:t>činnost</w:t>
      </w:r>
      <w:r w:rsidRPr="00A14385">
        <w:rPr>
          <w:rFonts w:ascii="Arial" w:hAnsi="Arial" w:cs="Arial"/>
          <w:sz w:val="24"/>
          <w:szCs w:val="24"/>
        </w:rPr>
        <w:t xml:space="preserve"> činí </w:t>
      </w:r>
      <w:r w:rsidR="00A44364" w:rsidRPr="00A14385">
        <w:rPr>
          <w:rFonts w:ascii="Arial" w:hAnsi="Arial" w:cs="Arial"/>
          <w:sz w:val="24"/>
          <w:szCs w:val="24"/>
        </w:rPr>
        <w:t>1 500 000</w:t>
      </w:r>
      <w:r w:rsidR="009A4E6F" w:rsidRPr="00A14385">
        <w:rPr>
          <w:rFonts w:ascii="Arial" w:hAnsi="Arial" w:cs="Arial"/>
          <w:sz w:val="24"/>
          <w:szCs w:val="24"/>
        </w:rPr>
        <w:t xml:space="preserve"> </w:t>
      </w:r>
      <w:r w:rsidRPr="00A14385">
        <w:rPr>
          <w:rFonts w:ascii="Arial" w:hAnsi="Arial" w:cs="Arial"/>
          <w:sz w:val="24"/>
          <w:szCs w:val="24"/>
        </w:rPr>
        <w:t xml:space="preserve">Kč. </w:t>
      </w:r>
    </w:p>
    <w:p w14:paraId="05F38A29" w14:textId="6715E1C0" w:rsidR="008A573C" w:rsidRPr="00A14385" w:rsidRDefault="00515C83" w:rsidP="00983D36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1589A191" w:rsidR="00EE49D2" w:rsidRPr="00A14385" w:rsidRDefault="000F2363" w:rsidP="00983D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Žadatel </w:t>
      </w:r>
      <w:r w:rsidRPr="00A14385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A14385">
        <w:rPr>
          <w:rFonts w:ascii="Arial" w:hAnsi="Arial" w:cs="Arial"/>
          <w:sz w:val="24"/>
          <w:szCs w:val="24"/>
        </w:rPr>
        <w:t>téhož vyhlášeného dotačního titulu</w:t>
      </w:r>
      <w:r w:rsidR="00983D36" w:rsidRPr="00A14385">
        <w:rPr>
          <w:rFonts w:ascii="Arial" w:hAnsi="Arial" w:cs="Arial"/>
          <w:sz w:val="24"/>
          <w:szCs w:val="24"/>
        </w:rPr>
        <w:t xml:space="preserve"> </w:t>
      </w:r>
      <w:r w:rsidRPr="00A14385">
        <w:rPr>
          <w:rFonts w:ascii="Arial" w:hAnsi="Arial" w:cs="Arial"/>
          <w:sz w:val="24"/>
          <w:szCs w:val="24"/>
        </w:rPr>
        <w:t>podat pouze jednu žádost</w:t>
      </w:r>
      <w:r w:rsidR="00287397" w:rsidRPr="00A14385">
        <w:rPr>
          <w:rFonts w:ascii="Arial" w:hAnsi="Arial" w:cs="Arial"/>
          <w:sz w:val="24"/>
          <w:szCs w:val="24"/>
        </w:rPr>
        <w:t>.</w:t>
      </w:r>
      <w:r w:rsidRPr="00A14385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983D36" w:rsidRPr="00A14385">
        <w:rPr>
          <w:rFonts w:ascii="Arial" w:hAnsi="Arial" w:cs="Arial"/>
          <w:sz w:val="24"/>
          <w:szCs w:val="24"/>
        </w:rPr>
        <w:t xml:space="preserve"> </w:t>
      </w:r>
      <w:r w:rsidRPr="00A14385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A14385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A1438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143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14385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39957CA" w:rsidR="006347E3" w:rsidRPr="00A1438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D</w:t>
      </w:r>
      <w:r w:rsidR="00691685" w:rsidRPr="00A14385">
        <w:rPr>
          <w:rFonts w:ascii="Arial" w:hAnsi="Arial" w:cs="Arial"/>
          <w:sz w:val="24"/>
          <w:szCs w:val="24"/>
        </w:rPr>
        <w:t>otace bude žadateli poskytnuta</w:t>
      </w:r>
      <w:r w:rsidR="00691685" w:rsidRPr="00A14385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14385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14385">
        <w:rPr>
          <w:rFonts w:ascii="Arial" w:hAnsi="Arial" w:cs="Arial"/>
          <w:sz w:val="24"/>
          <w:szCs w:val="24"/>
        </w:rPr>
        <w:t>na základě a</w:t>
      </w:r>
      <w:r w:rsidR="0066591E" w:rsidRPr="00A14385">
        <w:rPr>
          <w:rFonts w:ascii="Arial" w:hAnsi="Arial" w:cs="Arial"/>
          <w:sz w:val="24"/>
          <w:szCs w:val="24"/>
        </w:rPr>
        <w:t> </w:t>
      </w:r>
      <w:r w:rsidR="00691685" w:rsidRPr="00A14385">
        <w:rPr>
          <w:rFonts w:ascii="Arial" w:hAnsi="Arial" w:cs="Arial"/>
          <w:sz w:val="24"/>
          <w:szCs w:val="24"/>
        </w:rPr>
        <w:t>za</w:t>
      </w:r>
      <w:r w:rsidR="0066591E" w:rsidRPr="00A14385">
        <w:rPr>
          <w:rFonts w:ascii="Arial" w:hAnsi="Arial" w:cs="Arial"/>
          <w:sz w:val="24"/>
          <w:szCs w:val="24"/>
        </w:rPr>
        <w:t> </w:t>
      </w:r>
      <w:r w:rsidR="00691685" w:rsidRPr="00A14385">
        <w:rPr>
          <w:rFonts w:ascii="Arial" w:hAnsi="Arial" w:cs="Arial"/>
          <w:sz w:val="24"/>
          <w:szCs w:val="24"/>
        </w:rPr>
        <w:t xml:space="preserve">podmínek </w:t>
      </w:r>
      <w:r w:rsidR="00F40FEB" w:rsidRPr="00A1438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14385">
        <w:rPr>
          <w:rFonts w:ascii="Arial" w:hAnsi="Arial" w:cs="Arial"/>
          <w:sz w:val="24"/>
          <w:szCs w:val="24"/>
        </w:rPr>
        <w:t xml:space="preserve">ve </w:t>
      </w:r>
      <w:r w:rsidR="0077032A" w:rsidRPr="00A14385">
        <w:rPr>
          <w:rFonts w:ascii="Arial" w:hAnsi="Arial" w:cs="Arial"/>
          <w:sz w:val="24"/>
          <w:szCs w:val="24"/>
        </w:rPr>
        <w:t>s</w:t>
      </w:r>
      <w:r w:rsidR="00A163A9" w:rsidRPr="00A14385">
        <w:rPr>
          <w:rFonts w:ascii="Arial" w:hAnsi="Arial" w:cs="Arial"/>
          <w:sz w:val="24"/>
          <w:szCs w:val="24"/>
        </w:rPr>
        <w:t>mlouvě</w:t>
      </w:r>
      <w:r w:rsidR="00515C83" w:rsidRPr="00A14385">
        <w:rPr>
          <w:rFonts w:ascii="Arial" w:hAnsi="Arial" w:cs="Arial"/>
          <w:sz w:val="24"/>
          <w:szCs w:val="24"/>
        </w:rPr>
        <w:t xml:space="preserve"> </w:t>
      </w:r>
      <w:r w:rsidR="0077032A" w:rsidRPr="00A14385">
        <w:rPr>
          <w:rFonts w:ascii="Arial" w:hAnsi="Arial" w:cs="Arial"/>
          <w:sz w:val="24"/>
          <w:szCs w:val="24"/>
        </w:rPr>
        <w:t>o poskytnutí dotace</w:t>
      </w:r>
      <w:r w:rsidR="00A17833" w:rsidRPr="00A14385">
        <w:rPr>
          <w:rFonts w:ascii="Arial" w:hAnsi="Arial" w:cs="Arial"/>
          <w:sz w:val="24"/>
          <w:szCs w:val="24"/>
        </w:rPr>
        <w:t xml:space="preserve"> uzavřené</w:t>
      </w:r>
      <w:r w:rsidR="003B18BD" w:rsidRPr="00A14385">
        <w:rPr>
          <w:rFonts w:ascii="Arial" w:hAnsi="Arial" w:cs="Arial"/>
          <w:sz w:val="24"/>
          <w:szCs w:val="24"/>
        </w:rPr>
        <w:t xml:space="preserve"> podle</w:t>
      </w:r>
      <w:r w:rsidR="00A17833" w:rsidRPr="00A14385">
        <w:rPr>
          <w:rFonts w:ascii="Arial" w:hAnsi="Arial" w:cs="Arial"/>
          <w:sz w:val="24"/>
          <w:szCs w:val="24"/>
        </w:rPr>
        <w:t xml:space="preserve"> t</w:t>
      </w:r>
      <w:r w:rsidR="00A77AD9" w:rsidRPr="00A14385">
        <w:rPr>
          <w:rFonts w:ascii="Arial" w:hAnsi="Arial" w:cs="Arial"/>
          <w:sz w:val="24"/>
          <w:szCs w:val="24"/>
        </w:rPr>
        <w:t>ěcht</w:t>
      </w:r>
      <w:r w:rsidR="00A17833" w:rsidRPr="00A14385">
        <w:rPr>
          <w:rFonts w:ascii="Arial" w:hAnsi="Arial" w:cs="Arial"/>
          <w:sz w:val="24"/>
          <w:szCs w:val="24"/>
        </w:rPr>
        <w:t xml:space="preserve">o </w:t>
      </w:r>
      <w:r w:rsidR="00A77AD9" w:rsidRPr="00A14385">
        <w:rPr>
          <w:rFonts w:ascii="Arial" w:hAnsi="Arial" w:cs="Arial"/>
          <w:sz w:val="24"/>
          <w:szCs w:val="24"/>
        </w:rPr>
        <w:t>Pravidel (dále jen „Smlouva“)</w:t>
      </w:r>
      <w:r w:rsidR="00A163A9" w:rsidRPr="00A14385">
        <w:rPr>
          <w:rFonts w:ascii="Arial" w:hAnsi="Arial" w:cs="Arial"/>
          <w:sz w:val="24"/>
          <w:szCs w:val="24"/>
        </w:rPr>
        <w:t>.</w:t>
      </w:r>
    </w:p>
    <w:p w14:paraId="0C063362" w14:textId="0CC9DF51" w:rsidR="00691685" w:rsidRPr="00A1438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D</w:t>
      </w:r>
      <w:r w:rsidR="00691685" w:rsidRPr="00A1438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14385">
        <w:rPr>
          <w:rFonts w:ascii="Arial" w:hAnsi="Arial" w:cs="Arial"/>
          <w:sz w:val="24"/>
          <w:szCs w:val="24"/>
        </w:rPr>
        <w:t>S</w:t>
      </w:r>
      <w:r w:rsidR="00691685" w:rsidRPr="00A14385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1438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1438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1438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14385">
        <w:rPr>
          <w:rFonts w:ascii="Arial" w:hAnsi="Arial" w:cs="Arial"/>
          <w:sz w:val="24"/>
          <w:szCs w:val="24"/>
        </w:rPr>
        <w:t>.</w:t>
      </w:r>
      <w:r w:rsidR="004E27D9" w:rsidRPr="00A1438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A14385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6C0E84F" w:rsidR="00691685" w:rsidRPr="00A1438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Dotaci</w:t>
      </w:r>
      <w:r w:rsidR="00691685" w:rsidRPr="00A14385">
        <w:rPr>
          <w:rFonts w:ascii="Arial" w:hAnsi="Arial" w:cs="Arial"/>
          <w:sz w:val="24"/>
          <w:szCs w:val="24"/>
        </w:rPr>
        <w:t xml:space="preserve"> je možn</w:t>
      </w:r>
      <w:r w:rsidRPr="00A14385">
        <w:rPr>
          <w:rFonts w:ascii="Arial" w:hAnsi="Arial" w:cs="Arial"/>
          <w:sz w:val="24"/>
          <w:szCs w:val="24"/>
        </w:rPr>
        <w:t>o</w:t>
      </w:r>
      <w:r w:rsidR="00691685" w:rsidRPr="00A14385">
        <w:rPr>
          <w:rFonts w:ascii="Arial" w:hAnsi="Arial" w:cs="Arial"/>
          <w:sz w:val="24"/>
          <w:szCs w:val="24"/>
        </w:rPr>
        <w:t xml:space="preserve"> </w:t>
      </w:r>
      <w:r w:rsidR="00FA105F" w:rsidRPr="00A14385">
        <w:rPr>
          <w:rFonts w:ascii="Arial" w:hAnsi="Arial" w:cs="Arial"/>
          <w:sz w:val="24"/>
          <w:szCs w:val="24"/>
        </w:rPr>
        <w:t xml:space="preserve">použít </w:t>
      </w:r>
      <w:r w:rsidR="00691685" w:rsidRPr="00A14385">
        <w:rPr>
          <w:rFonts w:ascii="Arial" w:hAnsi="Arial" w:cs="Arial"/>
          <w:sz w:val="24"/>
          <w:szCs w:val="24"/>
        </w:rPr>
        <w:t xml:space="preserve">na </w:t>
      </w:r>
      <w:r w:rsidR="00677DE8" w:rsidRPr="00A14385">
        <w:rPr>
          <w:rFonts w:ascii="Arial" w:hAnsi="Arial" w:cs="Arial"/>
          <w:sz w:val="24"/>
          <w:szCs w:val="24"/>
        </w:rPr>
        <w:t xml:space="preserve">úhradu </w:t>
      </w:r>
      <w:r w:rsidR="00691685" w:rsidRPr="00A14385">
        <w:rPr>
          <w:rFonts w:ascii="Arial" w:hAnsi="Arial" w:cs="Arial"/>
          <w:sz w:val="24"/>
          <w:szCs w:val="24"/>
        </w:rPr>
        <w:t>uznateln</w:t>
      </w:r>
      <w:r w:rsidR="00677DE8" w:rsidRPr="00A14385">
        <w:rPr>
          <w:rFonts w:ascii="Arial" w:hAnsi="Arial" w:cs="Arial"/>
          <w:sz w:val="24"/>
          <w:szCs w:val="24"/>
        </w:rPr>
        <w:t>ých</w:t>
      </w:r>
      <w:r w:rsidR="00691685" w:rsidRPr="00A14385">
        <w:rPr>
          <w:rFonts w:ascii="Arial" w:hAnsi="Arial" w:cs="Arial"/>
          <w:sz w:val="24"/>
          <w:szCs w:val="24"/>
        </w:rPr>
        <w:t xml:space="preserve"> výdaj</w:t>
      </w:r>
      <w:r w:rsidR="00677DE8" w:rsidRPr="00A14385">
        <w:rPr>
          <w:rFonts w:ascii="Arial" w:hAnsi="Arial" w:cs="Arial"/>
          <w:sz w:val="24"/>
          <w:szCs w:val="24"/>
        </w:rPr>
        <w:t>ů</w:t>
      </w:r>
      <w:r w:rsidR="00691685" w:rsidRPr="00A14385">
        <w:rPr>
          <w:rFonts w:ascii="Arial" w:hAnsi="Arial" w:cs="Arial"/>
          <w:sz w:val="24"/>
          <w:szCs w:val="24"/>
        </w:rPr>
        <w:t xml:space="preserve"> </w:t>
      </w:r>
      <w:r w:rsidR="0058171B" w:rsidRPr="00A14385">
        <w:rPr>
          <w:rFonts w:ascii="Arial" w:hAnsi="Arial" w:cs="Arial"/>
          <w:sz w:val="24"/>
          <w:szCs w:val="24"/>
        </w:rPr>
        <w:t>činnost</w:t>
      </w:r>
      <w:r w:rsidR="002C45F1" w:rsidRPr="00A14385">
        <w:rPr>
          <w:rFonts w:ascii="Arial" w:hAnsi="Arial" w:cs="Arial"/>
          <w:sz w:val="24"/>
          <w:szCs w:val="24"/>
        </w:rPr>
        <w:t>i</w:t>
      </w:r>
      <w:r w:rsidR="00691685" w:rsidRPr="00A14385">
        <w:rPr>
          <w:rFonts w:ascii="Arial" w:hAnsi="Arial" w:cs="Arial"/>
          <w:sz w:val="24"/>
          <w:szCs w:val="24"/>
        </w:rPr>
        <w:t xml:space="preserve"> </w:t>
      </w:r>
      <w:r w:rsidR="00361B29" w:rsidRPr="00A14385">
        <w:rPr>
          <w:rFonts w:ascii="Arial" w:hAnsi="Arial" w:cs="Arial"/>
          <w:sz w:val="24"/>
          <w:szCs w:val="24"/>
        </w:rPr>
        <w:t>výslovně uveden</w:t>
      </w:r>
      <w:r w:rsidR="00677DE8" w:rsidRPr="00A14385">
        <w:rPr>
          <w:rFonts w:ascii="Arial" w:hAnsi="Arial" w:cs="Arial"/>
          <w:sz w:val="24"/>
          <w:szCs w:val="24"/>
        </w:rPr>
        <w:t>ých</w:t>
      </w:r>
      <w:r w:rsidR="00361B29" w:rsidRPr="00A14385">
        <w:rPr>
          <w:rFonts w:ascii="Arial" w:hAnsi="Arial" w:cs="Arial"/>
          <w:sz w:val="24"/>
          <w:szCs w:val="24"/>
        </w:rPr>
        <w:t xml:space="preserve"> ve </w:t>
      </w:r>
      <w:r w:rsidR="00677DE8" w:rsidRPr="00A14385">
        <w:rPr>
          <w:rFonts w:ascii="Arial" w:hAnsi="Arial" w:cs="Arial"/>
          <w:sz w:val="24"/>
          <w:szCs w:val="24"/>
        </w:rPr>
        <w:t>S</w:t>
      </w:r>
      <w:r w:rsidR="00361B29" w:rsidRPr="00A14385">
        <w:rPr>
          <w:rFonts w:ascii="Arial" w:hAnsi="Arial" w:cs="Arial"/>
          <w:sz w:val="24"/>
          <w:szCs w:val="24"/>
        </w:rPr>
        <w:t>mlouvě</w:t>
      </w:r>
      <w:r w:rsidR="00677DE8" w:rsidRPr="00A14385">
        <w:rPr>
          <w:rFonts w:ascii="Arial" w:hAnsi="Arial" w:cs="Arial"/>
          <w:sz w:val="24"/>
          <w:szCs w:val="24"/>
        </w:rPr>
        <w:t xml:space="preserve"> a</w:t>
      </w:r>
      <w:r w:rsidR="00361B29" w:rsidRPr="00A14385">
        <w:rPr>
          <w:rFonts w:ascii="Arial" w:hAnsi="Arial" w:cs="Arial"/>
          <w:sz w:val="24"/>
          <w:szCs w:val="24"/>
        </w:rPr>
        <w:t xml:space="preserve"> </w:t>
      </w:r>
      <w:r w:rsidR="00691685" w:rsidRPr="00A14385">
        <w:rPr>
          <w:rFonts w:ascii="Arial" w:hAnsi="Arial" w:cs="Arial"/>
          <w:sz w:val="24"/>
          <w:szCs w:val="24"/>
        </w:rPr>
        <w:t>vznikl</w:t>
      </w:r>
      <w:r w:rsidR="00677DE8" w:rsidRPr="00A14385">
        <w:rPr>
          <w:rFonts w:ascii="Arial" w:hAnsi="Arial" w:cs="Arial"/>
          <w:sz w:val="24"/>
          <w:szCs w:val="24"/>
        </w:rPr>
        <w:t>ých</w:t>
      </w:r>
      <w:r w:rsidR="00691685" w:rsidRPr="00A14385">
        <w:rPr>
          <w:rFonts w:ascii="Arial" w:hAnsi="Arial" w:cs="Arial"/>
          <w:sz w:val="24"/>
          <w:szCs w:val="24"/>
        </w:rPr>
        <w:t xml:space="preserve"> </w:t>
      </w:r>
      <w:r w:rsidR="00953259" w:rsidRPr="00A14385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A14385">
        <w:rPr>
          <w:rFonts w:ascii="Arial" w:hAnsi="Arial" w:cs="Arial"/>
          <w:sz w:val="24"/>
          <w:szCs w:val="24"/>
        </w:rPr>
        <w:t>činnosti</w:t>
      </w:r>
      <w:r w:rsidR="00953259" w:rsidRPr="00A14385">
        <w:rPr>
          <w:rFonts w:ascii="Arial" w:hAnsi="Arial" w:cs="Arial"/>
          <w:sz w:val="24"/>
          <w:szCs w:val="24"/>
        </w:rPr>
        <w:t xml:space="preserve"> </w:t>
      </w:r>
      <w:r w:rsidR="00691685" w:rsidRPr="00A14385">
        <w:rPr>
          <w:rFonts w:ascii="Arial" w:hAnsi="Arial" w:cs="Arial"/>
          <w:sz w:val="24"/>
          <w:szCs w:val="24"/>
        </w:rPr>
        <w:t>od </w:t>
      </w:r>
      <w:r w:rsidR="008C69AE" w:rsidRPr="00A14385">
        <w:rPr>
          <w:rFonts w:ascii="Arial" w:hAnsi="Arial" w:cs="Arial"/>
          <w:sz w:val="24"/>
          <w:szCs w:val="24"/>
        </w:rPr>
        <w:t>1. 1. 2025 do 31. 12. 2025</w:t>
      </w:r>
      <w:r w:rsidR="00691685" w:rsidRPr="00A14385">
        <w:rPr>
          <w:rFonts w:ascii="Arial" w:hAnsi="Arial" w:cs="Arial"/>
          <w:sz w:val="24"/>
          <w:szCs w:val="24"/>
        </w:rPr>
        <w:t>.</w:t>
      </w:r>
      <w:r w:rsidR="00DE3FC9" w:rsidRPr="00A14385">
        <w:rPr>
          <w:rFonts w:ascii="Arial" w:hAnsi="Arial" w:cs="Arial"/>
          <w:sz w:val="24"/>
          <w:szCs w:val="24"/>
        </w:rPr>
        <w:t xml:space="preserve"> </w:t>
      </w:r>
      <w:r w:rsidR="00402AA0" w:rsidRPr="00A14385">
        <w:rPr>
          <w:rFonts w:ascii="Arial" w:hAnsi="Arial" w:cs="Arial"/>
          <w:sz w:val="24"/>
          <w:szCs w:val="24"/>
        </w:rPr>
        <w:t>Dotaci je možné použít na</w:t>
      </w:r>
      <w:r w:rsidR="00DD0C39">
        <w:rPr>
          <w:rFonts w:ascii="Arial" w:hAnsi="Arial" w:cs="Arial"/>
          <w:sz w:val="24"/>
          <w:szCs w:val="24"/>
        </w:rPr>
        <w:t> </w:t>
      </w:r>
      <w:r w:rsidR="00402AA0" w:rsidRPr="00A14385">
        <w:rPr>
          <w:rFonts w:ascii="Arial" w:hAnsi="Arial" w:cs="Arial"/>
          <w:sz w:val="24"/>
          <w:szCs w:val="24"/>
        </w:rPr>
        <w:t xml:space="preserve">úhradu </w:t>
      </w:r>
      <w:r w:rsidR="00361B29" w:rsidRPr="00A14385">
        <w:rPr>
          <w:rFonts w:ascii="Arial" w:hAnsi="Arial" w:cs="Arial"/>
          <w:sz w:val="24"/>
          <w:szCs w:val="24"/>
        </w:rPr>
        <w:t xml:space="preserve">těchto </w:t>
      </w:r>
      <w:r w:rsidR="00402AA0" w:rsidRPr="00A14385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A14385">
        <w:rPr>
          <w:rFonts w:ascii="Arial" w:hAnsi="Arial" w:cs="Arial"/>
          <w:sz w:val="24"/>
          <w:szCs w:val="24"/>
        </w:rPr>
        <w:t>nejpozději do</w:t>
      </w:r>
      <w:r w:rsidR="005500EE" w:rsidRPr="00A14385">
        <w:rPr>
          <w:rFonts w:ascii="Arial" w:hAnsi="Arial" w:cs="Arial"/>
          <w:sz w:val="24"/>
          <w:szCs w:val="24"/>
        </w:rPr>
        <w:t> </w:t>
      </w:r>
      <w:r w:rsidR="008C69AE" w:rsidRPr="00A14385">
        <w:rPr>
          <w:rFonts w:ascii="Arial" w:hAnsi="Arial" w:cs="Arial"/>
          <w:sz w:val="24"/>
          <w:szCs w:val="24"/>
        </w:rPr>
        <w:t>31. 1. 2026</w:t>
      </w:r>
      <w:r w:rsidR="00BA36B7" w:rsidRPr="00A14385">
        <w:rPr>
          <w:rFonts w:ascii="Arial" w:hAnsi="Arial" w:cs="Arial"/>
          <w:sz w:val="24"/>
          <w:szCs w:val="24"/>
        </w:rPr>
        <w:t>, není-li ve </w:t>
      </w:r>
      <w:r w:rsidR="00402AA0" w:rsidRPr="00A14385">
        <w:rPr>
          <w:rFonts w:ascii="Arial" w:hAnsi="Arial" w:cs="Arial"/>
          <w:sz w:val="24"/>
          <w:szCs w:val="24"/>
        </w:rPr>
        <w:t>Smlouvě sjednáno jinak</w:t>
      </w:r>
      <w:r w:rsidR="002F1D64" w:rsidRPr="00A14385">
        <w:rPr>
          <w:rFonts w:ascii="Arial" w:hAnsi="Arial" w:cs="Arial"/>
          <w:sz w:val="24"/>
          <w:szCs w:val="24"/>
        </w:rPr>
        <w:t>.</w:t>
      </w:r>
      <w:r w:rsidR="000764D3" w:rsidRPr="00A14385">
        <w:rPr>
          <w:rFonts w:ascii="Arial" w:hAnsi="Arial" w:cs="Arial"/>
          <w:sz w:val="24"/>
          <w:szCs w:val="24"/>
        </w:rPr>
        <w:t xml:space="preserve"> </w:t>
      </w:r>
    </w:p>
    <w:p w14:paraId="174526EA" w14:textId="03DD7C6E" w:rsidR="00497734" w:rsidRPr="00A1438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Příjemce je povinen předložit poskytovateli vyúčtování a doložit výdaje, vlastní a jiné zdroje společně se závěrečnou zprávou způsobem a</w:t>
      </w:r>
      <w:r w:rsidR="00BA36B7" w:rsidRPr="00A14385">
        <w:rPr>
          <w:rFonts w:ascii="Arial" w:hAnsi="Arial" w:cs="Arial"/>
          <w:sz w:val="24"/>
          <w:szCs w:val="24"/>
        </w:rPr>
        <w:t> </w:t>
      </w:r>
      <w:r w:rsidRPr="00A14385">
        <w:rPr>
          <w:rFonts w:ascii="Arial" w:hAnsi="Arial" w:cs="Arial"/>
          <w:sz w:val="24"/>
          <w:szCs w:val="24"/>
        </w:rPr>
        <w:t>ve lhůtě stanovené ve Smlouvě.</w:t>
      </w:r>
      <w:r w:rsidR="00C57BF0" w:rsidRPr="00A14385">
        <w:rPr>
          <w:rFonts w:ascii="Arial" w:hAnsi="Arial" w:cs="Arial"/>
          <w:sz w:val="24"/>
          <w:szCs w:val="24"/>
        </w:rPr>
        <w:t xml:space="preserve"> V případě zahraničních plateb je příjemce povinen předložit překlad do českého jazyka a přepočet výdaje na Kč s doložením aktuálního denního kurzu souvisejícího s datem úhrady. </w:t>
      </w:r>
      <w:r w:rsidR="002708C0" w:rsidRPr="00A1438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1438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2FB41BB" w:rsidR="00691685" w:rsidRPr="00A143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05A1B86F" w:rsidR="00EA028F" w:rsidRPr="00A14385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282D27CF" w14:textId="675CED7D" w:rsidR="009C29B6" w:rsidRPr="00A14385" w:rsidRDefault="009C29B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730FC493" w14:textId="77777777" w:rsidR="009C29B6" w:rsidRPr="00A14385" w:rsidRDefault="009C29B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77CE65FA" w14:textId="206F87DA" w:rsidR="00E9474E" w:rsidRPr="00A14385" w:rsidRDefault="00691685" w:rsidP="009C29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A14385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  <w:r w:rsidR="00EA40F2" w:rsidRPr="00A1438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0E85306" w14:textId="787957FF" w:rsidR="00832F6C" w:rsidRPr="00A14385" w:rsidRDefault="008B1DB7" w:rsidP="009C29B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sz w:val="24"/>
          <w:szCs w:val="24"/>
          <w:u w:val="single"/>
        </w:rPr>
      </w:pPr>
      <w:r w:rsidRPr="00A1438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A14385">
        <w:rPr>
          <w:rFonts w:ascii="Arial" w:hAnsi="Arial" w:cs="Arial"/>
          <w:bCs/>
          <w:sz w:val="24"/>
          <w:szCs w:val="24"/>
        </w:rPr>
        <w:t>uvedených v žádosti žadatele, a </w:t>
      </w:r>
      <w:r w:rsidRPr="00A14385">
        <w:rPr>
          <w:rFonts w:ascii="Arial" w:hAnsi="Arial" w:cs="Arial"/>
          <w:bCs/>
          <w:sz w:val="24"/>
          <w:szCs w:val="24"/>
        </w:rPr>
        <w:t xml:space="preserve">činí </w:t>
      </w:r>
      <w:r w:rsidR="00DC7CAB" w:rsidRPr="00A14385">
        <w:rPr>
          <w:rFonts w:ascii="Arial" w:hAnsi="Arial" w:cs="Arial"/>
          <w:b/>
          <w:bCs/>
          <w:sz w:val="24"/>
          <w:szCs w:val="24"/>
        </w:rPr>
        <w:t>50</w:t>
      </w:r>
      <w:r w:rsidRPr="00A14385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>. V případě, že</w:t>
      </w:r>
      <w:r w:rsidR="00F62CF0">
        <w:rPr>
          <w:rFonts w:ascii="Arial" w:hAnsi="Arial" w:cs="Arial"/>
          <w:bCs/>
          <w:sz w:val="24"/>
          <w:szCs w:val="24"/>
        </w:rPr>
        <w:t> </w:t>
      </w:r>
      <w:r w:rsidRPr="00A14385">
        <w:rPr>
          <w:rFonts w:ascii="Arial" w:hAnsi="Arial" w:cs="Arial"/>
          <w:bCs/>
          <w:sz w:val="24"/>
          <w:szCs w:val="24"/>
        </w:rPr>
        <w:t xml:space="preserve">celkové skutečně vynaložené uznatelné výdaje </w:t>
      </w:r>
      <w:r w:rsidR="009A3BF3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 xml:space="preserve"> budou nižší než</w:t>
      </w:r>
      <w:r w:rsidR="00F33F52" w:rsidRPr="00A14385">
        <w:rPr>
          <w:rFonts w:ascii="Arial" w:hAnsi="Arial" w:cs="Arial"/>
          <w:bCs/>
          <w:sz w:val="24"/>
          <w:szCs w:val="24"/>
        </w:rPr>
        <w:t> </w:t>
      </w:r>
      <w:r w:rsidRPr="00A14385">
        <w:rPr>
          <w:rFonts w:ascii="Arial" w:hAnsi="Arial" w:cs="Arial"/>
          <w:bCs/>
          <w:sz w:val="24"/>
          <w:szCs w:val="24"/>
        </w:rPr>
        <w:t xml:space="preserve">celkové předpokládané uznatelné výdaje </w:t>
      </w:r>
      <w:r w:rsidR="009A3BF3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A1438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14385">
        <w:rPr>
          <w:rFonts w:ascii="Arial" w:hAnsi="Arial" w:cs="Arial"/>
          <w:bCs/>
          <w:sz w:val="24"/>
          <w:szCs w:val="24"/>
        </w:rPr>
        <w:t xml:space="preserve">maximálně </w:t>
      </w:r>
      <w:r w:rsidR="00DC7CAB" w:rsidRPr="00A14385">
        <w:rPr>
          <w:rFonts w:ascii="Arial" w:hAnsi="Arial" w:cs="Arial"/>
          <w:bCs/>
          <w:sz w:val="24"/>
          <w:szCs w:val="24"/>
        </w:rPr>
        <w:t>50</w:t>
      </w:r>
      <w:r w:rsidR="00D95640" w:rsidRPr="00A14385">
        <w:rPr>
          <w:rFonts w:ascii="Arial" w:hAnsi="Arial" w:cs="Arial"/>
          <w:bCs/>
          <w:sz w:val="24"/>
          <w:szCs w:val="24"/>
        </w:rPr>
        <w:t xml:space="preserve"> % </w:t>
      </w:r>
      <w:r w:rsidRPr="00A14385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 xml:space="preserve">. </w:t>
      </w:r>
    </w:p>
    <w:p w14:paraId="4BC60A4F" w14:textId="77777777" w:rsidR="00832F6C" w:rsidRPr="00A14385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A14385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1438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1438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143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DD1B913" w:rsidR="00515C83" w:rsidRPr="00A1438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14385">
        <w:rPr>
          <w:rFonts w:ascii="Arial" w:hAnsi="Arial" w:cs="Arial"/>
          <w:sz w:val="24"/>
          <w:szCs w:val="24"/>
        </w:rPr>
        <w:t xml:space="preserve">, </w:t>
      </w:r>
      <w:r w:rsidR="005A6E63" w:rsidRPr="00A14385">
        <w:rPr>
          <w:rFonts w:ascii="Arial" w:hAnsi="Arial" w:cs="Arial"/>
          <w:sz w:val="24"/>
          <w:szCs w:val="24"/>
        </w:rPr>
        <w:t xml:space="preserve">výslovně </w:t>
      </w:r>
      <w:r w:rsidR="00351DC7" w:rsidRPr="00A14385">
        <w:rPr>
          <w:rFonts w:ascii="Arial" w:hAnsi="Arial" w:cs="Arial"/>
          <w:sz w:val="24"/>
          <w:szCs w:val="24"/>
        </w:rPr>
        <w:t>uveden</w:t>
      </w:r>
      <w:r w:rsidR="000E418F" w:rsidRPr="00A14385">
        <w:rPr>
          <w:rFonts w:ascii="Arial" w:hAnsi="Arial" w:cs="Arial"/>
          <w:sz w:val="24"/>
          <w:szCs w:val="24"/>
        </w:rPr>
        <w:t>é</w:t>
      </w:r>
      <w:r w:rsidR="00351DC7" w:rsidRPr="00A14385">
        <w:rPr>
          <w:rFonts w:ascii="Arial" w:hAnsi="Arial" w:cs="Arial"/>
          <w:sz w:val="24"/>
          <w:szCs w:val="24"/>
        </w:rPr>
        <w:t xml:space="preserve"> ve </w:t>
      </w:r>
      <w:r w:rsidR="000E418F" w:rsidRPr="00A14385">
        <w:rPr>
          <w:rFonts w:ascii="Arial" w:hAnsi="Arial" w:cs="Arial"/>
          <w:sz w:val="24"/>
          <w:szCs w:val="24"/>
        </w:rPr>
        <w:t>S</w:t>
      </w:r>
      <w:r w:rsidR="00351DC7" w:rsidRPr="00A14385">
        <w:rPr>
          <w:rFonts w:ascii="Arial" w:hAnsi="Arial" w:cs="Arial"/>
          <w:sz w:val="24"/>
          <w:szCs w:val="24"/>
        </w:rPr>
        <w:t>mlouvě.</w:t>
      </w:r>
      <w:r w:rsidR="008624D2" w:rsidRPr="00A14385">
        <w:rPr>
          <w:rFonts w:ascii="Arial" w:hAnsi="Arial" w:cs="Arial"/>
          <w:sz w:val="24"/>
          <w:szCs w:val="24"/>
        </w:rPr>
        <w:t xml:space="preserve"> Dotace</w:t>
      </w:r>
      <w:r w:rsidRPr="00A14385">
        <w:rPr>
          <w:rFonts w:ascii="Arial" w:hAnsi="Arial" w:cs="Arial"/>
          <w:bCs/>
          <w:sz w:val="24"/>
          <w:szCs w:val="24"/>
        </w:rPr>
        <w:t xml:space="preserve"> je přísně účelová a její čerpání je vázáno jen na</w:t>
      </w:r>
      <w:r w:rsidR="00F33F52" w:rsidRPr="00A14385">
        <w:rPr>
          <w:rFonts w:ascii="Arial" w:hAnsi="Arial" w:cs="Arial"/>
          <w:bCs/>
          <w:sz w:val="24"/>
          <w:szCs w:val="24"/>
        </w:rPr>
        <w:t> </w:t>
      </w:r>
      <w:r w:rsidRPr="00A14385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A14385">
        <w:rPr>
          <w:rFonts w:ascii="Arial" w:hAnsi="Arial" w:cs="Arial"/>
          <w:bCs/>
          <w:sz w:val="24"/>
          <w:szCs w:val="24"/>
        </w:rPr>
        <w:t>činnost</w:t>
      </w:r>
      <w:r w:rsidR="00A438D1" w:rsidRPr="00A14385">
        <w:rPr>
          <w:rFonts w:ascii="Arial" w:hAnsi="Arial" w:cs="Arial"/>
          <w:bCs/>
          <w:sz w:val="24"/>
          <w:szCs w:val="24"/>
        </w:rPr>
        <w:t>i</w:t>
      </w:r>
      <w:r w:rsidRPr="00A1438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1438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A1438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A1438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A1438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Pr="00A14385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5F4E038E" w:rsidR="00953D7B" w:rsidRPr="00A14385" w:rsidRDefault="0006018B" w:rsidP="00A61B03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Případný m</w:t>
      </w:r>
      <w:r w:rsidR="00E8185A" w:rsidRPr="00A14385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14385">
        <w:rPr>
          <w:rFonts w:ascii="Arial" w:hAnsi="Arial" w:cs="Arial"/>
          <w:sz w:val="24"/>
          <w:szCs w:val="24"/>
        </w:rPr>
        <w:t>výlučně do</w:t>
      </w:r>
      <w:r w:rsidR="00D1737B" w:rsidRPr="00A14385">
        <w:rPr>
          <w:rFonts w:ascii="Arial" w:hAnsi="Arial" w:cs="Arial"/>
          <w:sz w:val="24"/>
          <w:szCs w:val="24"/>
        </w:rPr>
        <w:t> </w:t>
      </w:r>
      <w:r w:rsidR="00E8185A" w:rsidRPr="00A14385">
        <w:rPr>
          <w:rFonts w:ascii="Arial" w:hAnsi="Arial" w:cs="Arial"/>
          <w:sz w:val="24"/>
          <w:szCs w:val="24"/>
        </w:rPr>
        <w:t>vlastnictví příjemce</w:t>
      </w:r>
      <w:r w:rsidR="0089676C" w:rsidRPr="00A14385">
        <w:rPr>
          <w:rFonts w:ascii="Arial" w:hAnsi="Arial" w:cs="Arial"/>
          <w:sz w:val="24"/>
          <w:szCs w:val="24"/>
        </w:rPr>
        <w:t>, majetek dotčený dotací musí být ve</w:t>
      </w:r>
      <w:r w:rsidR="003A0AA5" w:rsidRPr="00A14385">
        <w:rPr>
          <w:rFonts w:ascii="Arial" w:hAnsi="Arial" w:cs="Arial"/>
          <w:sz w:val="24"/>
          <w:szCs w:val="24"/>
        </w:rPr>
        <w:t> </w:t>
      </w:r>
      <w:r w:rsidR="0089676C" w:rsidRPr="00A14385">
        <w:rPr>
          <w:rFonts w:ascii="Arial" w:hAnsi="Arial" w:cs="Arial"/>
          <w:sz w:val="24"/>
          <w:szCs w:val="24"/>
        </w:rPr>
        <w:t>vlastnictví příjemce</w:t>
      </w:r>
      <w:r w:rsidR="00E8185A" w:rsidRPr="00A14385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A14385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7328DA45" w14:textId="196D42A6" w:rsidR="005E4A56" w:rsidRPr="00A14385" w:rsidRDefault="006A45FC" w:rsidP="0028291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5" w:name="neuznatelnévýdaje"/>
      <w:bookmarkStart w:id="6" w:name="výdajeNaRealizaci"/>
      <w:bookmarkEnd w:id="5"/>
      <w:bookmarkEnd w:id="6"/>
      <w:r w:rsidRPr="00A14385">
        <w:rPr>
          <w:rFonts w:ascii="Arial" w:hAnsi="Arial" w:cs="Arial"/>
          <w:bCs/>
          <w:sz w:val="24"/>
          <w:szCs w:val="24"/>
        </w:rPr>
        <w:t xml:space="preserve">Výdaje na </w:t>
      </w:r>
      <w:r w:rsidRPr="00A14385">
        <w:rPr>
          <w:rFonts w:ascii="Arial" w:hAnsi="Arial" w:cs="Arial"/>
          <w:sz w:val="24"/>
          <w:szCs w:val="24"/>
        </w:rPr>
        <w:t xml:space="preserve">realizaci </w:t>
      </w:r>
      <w:r w:rsidR="001A3567" w:rsidRPr="00A14385">
        <w:rPr>
          <w:rFonts w:ascii="Arial" w:hAnsi="Arial" w:cs="Arial"/>
          <w:sz w:val="24"/>
          <w:szCs w:val="24"/>
        </w:rPr>
        <w:t>činnosti</w:t>
      </w:r>
      <w:r w:rsidR="002D6BFF" w:rsidRPr="00A14385">
        <w:rPr>
          <w:rFonts w:ascii="Arial" w:hAnsi="Arial" w:cs="Arial"/>
          <w:sz w:val="24"/>
          <w:szCs w:val="24"/>
        </w:rPr>
        <w:t>:</w:t>
      </w:r>
      <w:r w:rsidRPr="00A14385">
        <w:rPr>
          <w:rFonts w:ascii="Arial" w:hAnsi="Arial" w:cs="Arial"/>
          <w:bCs/>
          <w:sz w:val="24"/>
          <w:szCs w:val="24"/>
        </w:rPr>
        <w:t xml:space="preserve"> </w:t>
      </w:r>
      <w:r w:rsidR="009C29B6" w:rsidRPr="00A14385">
        <w:rPr>
          <w:rFonts w:ascii="Arial" w:hAnsi="Arial" w:cs="Arial"/>
          <w:bCs/>
          <w:sz w:val="24"/>
          <w:szCs w:val="24"/>
        </w:rPr>
        <w:t>n</w:t>
      </w:r>
      <w:r w:rsidR="00892EE7" w:rsidRPr="00A14385">
        <w:rPr>
          <w:rFonts w:ascii="Arial" w:hAnsi="Arial" w:cs="Arial"/>
          <w:bCs/>
          <w:sz w:val="24"/>
          <w:szCs w:val="24"/>
        </w:rPr>
        <w:t xml:space="preserve">euznatelnými výdaji se rozumí výdaje, na které nelze </w:t>
      </w:r>
      <w:r w:rsidR="00892EE7" w:rsidRPr="00A1438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14385">
        <w:rPr>
          <w:rFonts w:ascii="Arial" w:hAnsi="Arial" w:cs="Arial"/>
          <w:sz w:val="24"/>
          <w:szCs w:val="24"/>
        </w:rPr>
        <w:t xml:space="preserve">, </w:t>
      </w:r>
      <w:r w:rsidR="00892EE7" w:rsidRPr="00A14385">
        <w:rPr>
          <w:rFonts w:ascii="Arial" w:hAnsi="Arial" w:cs="Arial"/>
          <w:sz w:val="24"/>
          <w:szCs w:val="24"/>
        </w:rPr>
        <w:t>použít</w:t>
      </w:r>
      <w:r w:rsidR="00515C83" w:rsidRPr="00A14385">
        <w:rPr>
          <w:rFonts w:ascii="Arial" w:hAnsi="Arial" w:cs="Arial"/>
          <w:sz w:val="24"/>
          <w:szCs w:val="24"/>
        </w:rPr>
        <w:t>.</w:t>
      </w:r>
      <w:r w:rsidR="00515C83" w:rsidRPr="00A14385">
        <w:rPr>
          <w:rFonts w:ascii="Arial" w:hAnsi="Arial" w:cs="Arial"/>
          <w:bCs/>
          <w:sz w:val="24"/>
          <w:szCs w:val="24"/>
        </w:rPr>
        <w:t xml:space="preserve"> </w:t>
      </w:r>
      <w:r w:rsidR="005E4A56" w:rsidRPr="00A14385">
        <w:rPr>
          <w:rFonts w:ascii="Arial" w:hAnsi="Arial" w:cs="Arial"/>
          <w:sz w:val="24"/>
          <w:szCs w:val="24"/>
        </w:rPr>
        <w:t>Mezi</w:t>
      </w:r>
      <w:r w:rsidR="00402C07" w:rsidRPr="00A14385">
        <w:rPr>
          <w:rFonts w:ascii="Arial" w:hAnsi="Arial" w:cs="Arial"/>
          <w:sz w:val="24"/>
          <w:szCs w:val="24"/>
        </w:rPr>
        <w:t> </w:t>
      </w:r>
      <w:r w:rsidR="005E4A56" w:rsidRPr="00A14385">
        <w:rPr>
          <w:rFonts w:ascii="Arial" w:hAnsi="Arial" w:cs="Arial"/>
          <w:sz w:val="24"/>
          <w:szCs w:val="24"/>
        </w:rPr>
        <w:t xml:space="preserve">neuznatelné výdaje </w:t>
      </w:r>
      <w:r w:rsidR="00515C83" w:rsidRPr="00A14385">
        <w:rPr>
          <w:rFonts w:ascii="Arial" w:hAnsi="Arial" w:cs="Arial"/>
          <w:sz w:val="24"/>
          <w:szCs w:val="24"/>
        </w:rPr>
        <w:t xml:space="preserve">zejména </w:t>
      </w:r>
      <w:proofErr w:type="gramStart"/>
      <w:r w:rsidR="00515C83" w:rsidRPr="00A14385">
        <w:rPr>
          <w:rFonts w:ascii="Arial" w:hAnsi="Arial" w:cs="Arial"/>
          <w:sz w:val="24"/>
          <w:szCs w:val="24"/>
        </w:rPr>
        <w:t>patří</w:t>
      </w:r>
      <w:proofErr w:type="gramEnd"/>
      <w:r w:rsidR="00515C83" w:rsidRPr="00A14385">
        <w:rPr>
          <w:rFonts w:ascii="Arial" w:hAnsi="Arial" w:cs="Arial"/>
          <w:sz w:val="24"/>
          <w:szCs w:val="24"/>
        </w:rPr>
        <w:t>:</w:t>
      </w:r>
    </w:p>
    <w:p w14:paraId="2BF5A8FA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0A603D04" w14:textId="3BFFEAC3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úhrad</w:t>
      </w:r>
      <w:r w:rsidR="006E57F0" w:rsidRPr="00A14385">
        <w:rPr>
          <w:rFonts w:ascii="Arial" w:hAnsi="Arial" w:cs="Arial"/>
          <w:bCs/>
          <w:sz w:val="24"/>
          <w:szCs w:val="24"/>
        </w:rPr>
        <w:t>a</w:t>
      </w:r>
      <w:r w:rsidRPr="00A14385">
        <w:rPr>
          <w:rFonts w:ascii="Arial" w:hAnsi="Arial" w:cs="Arial"/>
          <w:bCs/>
          <w:sz w:val="24"/>
          <w:szCs w:val="24"/>
        </w:rPr>
        <w:t xml:space="preserve"> splátek půjček a úvěrů včetně jejich nedoplatků, úhrad</w:t>
      </w:r>
      <w:r w:rsidR="006E57F0" w:rsidRPr="00A14385">
        <w:rPr>
          <w:rFonts w:ascii="Arial" w:hAnsi="Arial" w:cs="Arial"/>
          <w:bCs/>
          <w:sz w:val="24"/>
          <w:szCs w:val="24"/>
        </w:rPr>
        <w:t>a</w:t>
      </w:r>
      <w:r w:rsidRPr="00A14385">
        <w:rPr>
          <w:rFonts w:ascii="Arial" w:hAnsi="Arial" w:cs="Arial"/>
          <w:bCs/>
          <w:sz w:val="24"/>
          <w:szCs w:val="24"/>
        </w:rPr>
        <w:t xml:space="preserve"> úroků z prodlení,</w:t>
      </w:r>
    </w:p>
    <w:p w14:paraId="29116CCA" w14:textId="7187D19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nákup věcí osobní potřeby,</w:t>
      </w:r>
    </w:p>
    <w:p w14:paraId="1C874CEA" w14:textId="2F6D1AD9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pokuty, úhrad</w:t>
      </w:r>
      <w:r w:rsidR="00864C67" w:rsidRPr="00A14385">
        <w:rPr>
          <w:rFonts w:ascii="Arial" w:hAnsi="Arial" w:cs="Arial"/>
          <w:bCs/>
          <w:sz w:val="24"/>
          <w:szCs w:val="24"/>
        </w:rPr>
        <w:t>a</w:t>
      </w:r>
      <w:r w:rsidRPr="00A14385">
        <w:rPr>
          <w:rFonts w:ascii="Arial" w:hAnsi="Arial" w:cs="Arial"/>
          <w:bCs/>
          <w:sz w:val="24"/>
          <w:szCs w:val="24"/>
        </w:rPr>
        <w:t xml:space="preserve"> penále a plateb sankčního charakteru,</w:t>
      </w:r>
    </w:p>
    <w:p w14:paraId="0D9E6415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pojistné, mimo sociální a zdravotní pojištění v rámci mezd,</w:t>
      </w:r>
    </w:p>
    <w:p w14:paraId="10724084" w14:textId="4AD10902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úhrada splátek finančního nebo operativního leasingu, odpisy pohledávek,</w:t>
      </w:r>
    </w:p>
    <w:p w14:paraId="0A21B4FD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bankovní poplatky a kurzové rozdíly,</w:t>
      </w:r>
    </w:p>
    <w:p w14:paraId="4A2907C1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231B59A5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alkoholické nápoje, výživové doplňky nesportovního charakteru,</w:t>
      </w:r>
    </w:p>
    <w:p w14:paraId="6B4AE34F" w14:textId="77777777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zábavní pyrotechnika,</w:t>
      </w:r>
    </w:p>
    <w:p w14:paraId="32FF3BC5" w14:textId="0A4B7D4C" w:rsidR="00522E85" w:rsidRPr="00A14385" w:rsidRDefault="00522E85" w:rsidP="00522E85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DPH, pokud je příjemce plátce DPH a dle zákona č. 235/2004 Sb., o dani z přidané hodnoty, ve znění pozdějších předpisů, má možnost nárokovat odpočet daně na vstupu plně či částečně,</w:t>
      </w:r>
    </w:p>
    <w:p w14:paraId="06DCD856" w14:textId="1D15B7A5" w:rsidR="00522E85" w:rsidRPr="00A14385" w:rsidRDefault="00522E85" w:rsidP="00522E85">
      <w:pPr>
        <w:pStyle w:val="Odstavecseseznamem"/>
        <w:numPr>
          <w:ilvl w:val="0"/>
          <w:numId w:val="13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manka a škody včetně výdajů příjemce, které nelze účetně doložit s výjimkou právnických osob založených nebo zřízených krajem.</w:t>
      </w:r>
    </w:p>
    <w:p w14:paraId="0757304F" w14:textId="3CED47F1" w:rsidR="00463FB1" w:rsidRPr="00A1438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lastRenderedPageBreak/>
        <w:t>Pokud je DPH hrazeno v režimu přenesené daňové povinnosti, v</w:t>
      </w:r>
      <w:r w:rsidR="00374A52" w:rsidRPr="00A14385">
        <w:rPr>
          <w:rFonts w:ascii="Arial" w:hAnsi="Arial" w:cs="Arial"/>
          <w:sz w:val="24"/>
          <w:szCs w:val="24"/>
        </w:rPr>
        <w:t> době po</w:t>
      </w:r>
      <w:r w:rsidR="0028291E" w:rsidRPr="00A14385">
        <w:rPr>
          <w:rFonts w:ascii="Arial" w:hAnsi="Arial" w:cs="Arial"/>
          <w:sz w:val="24"/>
          <w:szCs w:val="24"/>
        </w:rPr>
        <w:t> </w:t>
      </w:r>
      <w:r w:rsidR="00374A52" w:rsidRPr="00A14385">
        <w:rPr>
          <w:rFonts w:ascii="Arial" w:hAnsi="Arial" w:cs="Arial"/>
          <w:sz w:val="24"/>
          <w:szCs w:val="24"/>
        </w:rPr>
        <w:t>předložení vyúčtování,</w:t>
      </w:r>
      <w:r w:rsidR="00D67750" w:rsidRPr="00A14385">
        <w:rPr>
          <w:rFonts w:ascii="Arial" w:hAnsi="Arial" w:cs="Arial"/>
          <w:sz w:val="24"/>
          <w:szCs w:val="24"/>
        </w:rPr>
        <w:t xml:space="preserve"> </w:t>
      </w:r>
      <w:r w:rsidRPr="00A14385">
        <w:rPr>
          <w:rFonts w:ascii="Arial" w:hAnsi="Arial" w:cs="Arial"/>
          <w:sz w:val="24"/>
          <w:szCs w:val="24"/>
        </w:rPr>
        <w:t xml:space="preserve">bude </w:t>
      </w:r>
      <w:r w:rsidR="006F66A8" w:rsidRPr="00A14385">
        <w:rPr>
          <w:rFonts w:ascii="Arial" w:hAnsi="Arial" w:cs="Arial"/>
          <w:sz w:val="24"/>
          <w:szCs w:val="24"/>
        </w:rPr>
        <w:t xml:space="preserve">se </w:t>
      </w:r>
      <w:r w:rsidRPr="00A14385">
        <w:rPr>
          <w:rFonts w:ascii="Arial" w:hAnsi="Arial" w:cs="Arial"/>
          <w:sz w:val="24"/>
          <w:szCs w:val="24"/>
        </w:rPr>
        <w:t>postupovat v souladu se Smlouvou (</w:t>
      </w:r>
      <w:r w:rsidR="00B56451" w:rsidRPr="00A14385">
        <w:rPr>
          <w:rFonts w:ascii="Arial" w:hAnsi="Arial" w:cs="Arial"/>
          <w:sz w:val="24"/>
          <w:szCs w:val="24"/>
        </w:rPr>
        <w:t>čl. II odst. </w:t>
      </w:r>
      <w:r w:rsidRPr="00A14385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1438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39BD7808" w:rsidR="002D6BFF" w:rsidRPr="00A14385" w:rsidRDefault="00A14CE4" w:rsidP="00402C07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14385">
        <w:rPr>
          <w:rFonts w:ascii="Arial" w:hAnsi="Arial" w:cs="Arial"/>
          <w:sz w:val="24"/>
          <w:szCs w:val="24"/>
        </w:rPr>
        <w:t>definovány jako</w:t>
      </w:r>
      <w:r w:rsidRPr="00A14385">
        <w:rPr>
          <w:rFonts w:ascii="Arial" w:hAnsi="Arial" w:cs="Arial"/>
          <w:sz w:val="24"/>
          <w:szCs w:val="24"/>
        </w:rPr>
        <w:t xml:space="preserve"> </w:t>
      </w:r>
      <w:r w:rsidR="000C594B" w:rsidRPr="00A14385">
        <w:rPr>
          <w:rFonts w:ascii="Arial" w:hAnsi="Arial" w:cs="Arial"/>
          <w:sz w:val="24"/>
          <w:szCs w:val="24"/>
        </w:rPr>
        <w:t>ne</w:t>
      </w:r>
      <w:r w:rsidRPr="00A14385">
        <w:rPr>
          <w:rFonts w:ascii="Arial" w:hAnsi="Arial" w:cs="Arial"/>
          <w:sz w:val="24"/>
          <w:szCs w:val="24"/>
        </w:rPr>
        <w:t>uzn</w:t>
      </w:r>
      <w:r w:rsidR="001B7E48" w:rsidRPr="00A14385">
        <w:rPr>
          <w:rFonts w:ascii="Arial" w:hAnsi="Arial" w:cs="Arial"/>
          <w:sz w:val="24"/>
          <w:szCs w:val="24"/>
        </w:rPr>
        <w:t>atelné</w:t>
      </w:r>
      <w:r w:rsidR="00FC50DF" w:rsidRPr="00A14385">
        <w:rPr>
          <w:rFonts w:ascii="Arial" w:hAnsi="Arial" w:cs="Arial"/>
          <w:sz w:val="24"/>
          <w:szCs w:val="24"/>
        </w:rPr>
        <w:t>,</w:t>
      </w:r>
      <w:r w:rsidR="001B7E48" w:rsidRPr="00A14385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A14385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3435851" w:rsidR="003D2FD7" w:rsidRPr="00A1438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Změna </w:t>
      </w:r>
      <w:r w:rsidR="00463FB1" w:rsidRPr="00A14385">
        <w:rPr>
          <w:rFonts w:ascii="Arial" w:hAnsi="Arial" w:cs="Arial"/>
          <w:sz w:val="24"/>
          <w:szCs w:val="24"/>
        </w:rPr>
        <w:t xml:space="preserve">(upřesnění) </w:t>
      </w:r>
      <w:r w:rsidRPr="00A14385">
        <w:rPr>
          <w:rFonts w:ascii="Arial" w:hAnsi="Arial" w:cs="Arial"/>
          <w:sz w:val="24"/>
          <w:szCs w:val="24"/>
        </w:rPr>
        <w:t>konkrétního účelu dotace</w:t>
      </w:r>
      <w:r w:rsidR="00402C07" w:rsidRPr="00A14385">
        <w:rPr>
          <w:rFonts w:ascii="Arial" w:hAnsi="Arial" w:cs="Arial"/>
          <w:sz w:val="24"/>
          <w:szCs w:val="24"/>
        </w:rPr>
        <w:t xml:space="preserve">, </w:t>
      </w:r>
      <w:r w:rsidR="00935597" w:rsidRPr="00A14385">
        <w:rPr>
          <w:rFonts w:ascii="Arial" w:hAnsi="Arial" w:cs="Arial"/>
          <w:sz w:val="24"/>
          <w:szCs w:val="24"/>
        </w:rPr>
        <w:t>změna termínu použití dotace</w:t>
      </w:r>
      <w:r w:rsidR="00DC0E06" w:rsidRPr="00A1438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14385">
        <w:rPr>
          <w:rFonts w:ascii="Arial" w:hAnsi="Arial" w:cs="Arial"/>
          <w:sz w:val="24"/>
          <w:szCs w:val="24"/>
        </w:rPr>
        <w:t>je možná pouze</w:t>
      </w:r>
      <w:r w:rsidR="00F913A7" w:rsidRPr="00A14385">
        <w:rPr>
          <w:rFonts w:ascii="Arial" w:hAnsi="Arial" w:cs="Arial"/>
          <w:sz w:val="24"/>
          <w:szCs w:val="24"/>
        </w:rPr>
        <w:t xml:space="preserve"> n</w:t>
      </w:r>
      <w:r w:rsidR="00BA36B7" w:rsidRPr="00A14385">
        <w:rPr>
          <w:rFonts w:ascii="Arial" w:hAnsi="Arial" w:cs="Arial"/>
          <w:sz w:val="24"/>
          <w:szCs w:val="24"/>
        </w:rPr>
        <w:t>a základě uzavřeného dodatku ke </w:t>
      </w:r>
      <w:r w:rsidR="00F913A7" w:rsidRPr="00A14385">
        <w:rPr>
          <w:rFonts w:ascii="Arial" w:hAnsi="Arial" w:cs="Arial"/>
          <w:sz w:val="24"/>
          <w:szCs w:val="24"/>
        </w:rPr>
        <w:t xml:space="preserve">Smlouvě, </w:t>
      </w:r>
      <w:r w:rsidRPr="00A14385">
        <w:rPr>
          <w:rFonts w:ascii="Arial" w:hAnsi="Arial" w:cs="Arial"/>
          <w:sz w:val="24"/>
          <w:szCs w:val="24"/>
        </w:rPr>
        <w:t>s</w:t>
      </w:r>
      <w:r w:rsidR="0017323F" w:rsidRPr="00A14385">
        <w:rPr>
          <w:rFonts w:ascii="Arial" w:hAnsi="Arial" w:cs="Arial"/>
          <w:sz w:val="24"/>
          <w:szCs w:val="24"/>
        </w:rPr>
        <w:t> </w:t>
      </w:r>
      <w:r w:rsidRPr="00A14385">
        <w:rPr>
          <w:rFonts w:ascii="Arial" w:hAnsi="Arial" w:cs="Arial"/>
          <w:sz w:val="24"/>
          <w:szCs w:val="24"/>
        </w:rPr>
        <w:t>předchozím</w:t>
      </w:r>
      <w:r w:rsidR="0017323F" w:rsidRPr="00A14385">
        <w:rPr>
          <w:rFonts w:ascii="Arial" w:hAnsi="Arial" w:cs="Arial"/>
          <w:sz w:val="24"/>
          <w:szCs w:val="24"/>
        </w:rPr>
        <w:t xml:space="preserve"> </w:t>
      </w:r>
      <w:r w:rsidRPr="00A14385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28291E" w:rsidRPr="00A14385">
        <w:rPr>
          <w:rFonts w:ascii="Arial" w:hAnsi="Arial" w:cs="Arial"/>
          <w:sz w:val="24"/>
          <w:szCs w:val="24"/>
        </w:rPr>
        <w:t> </w:t>
      </w:r>
      <w:r w:rsidRPr="00A14385">
        <w:rPr>
          <w:rFonts w:ascii="Arial" w:hAnsi="Arial" w:cs="Arial"/>
          <w:sz w:val="24"/>
          <w:szCs w:val="24"/>
        </w:rPr>
        <w:t>uzavření Smlouvy (</w:t>
      </w:r>
      <w:r w:rsidR="00F913A7" w:rsidRPr="00A14385">
        <w:rPr>
          <w:rFonts w:ascii="Arial" w:hAnsi="Arial" w:cs="Arial"/>
          <w:sz w:val="24"/>
          <w:szCs w:val="24"/>
        </w:rPr>
        <w:t xml:space="preserve">schválení </w:t>
      </w:r>
      <w:r w:rsidRPr="00A14385">
        <w:rPr>
          <w:rFonts w:ascii="Arial" w:hAnsi="Arial" w:cs="Arial"/>
          <w:sz w:val="24"/>
          <w:szCs w:val="24"/>
        </w:rPr>
        <w:t>dodatku ke</w:t>
      </w:r>
      <w:r w:rsidR="00402C07" w:rsidRPr="00A14385">
        <w:rPr>
          <w:rFonts w:ascii="Arial" w:hAnsi="Arial" w:cs="Arial"/>
          <w:sz w:val="24"/>
          <w:szCs w:val="24"/>
        </w:rPr>
        <w:t> </w:t>
      </w:r>
      <w:r w:rsidRPr="00A14385">
        <w:rPr>
          <w:rFonts w:ascii="Arial" w:hAnsi="Arial" w:cs="Arial"/>
          <w:sz w:val="24"/>
          <w:szCs w:val="24"/>
        </w:rPr>
        <w:t>Smlouvě).</w:t>
      </w:r>
      <w:r w:rsidR="009B3841" w:rsidRPr="00A14385">
        <w:rPr>
          <w:rFonts w:ascii="Arial" w:eastAsia="Times New Roman" w:hAnsi="Arial" w:cs="Arial"/>
          <w:lang w:eastAsia="cs-CZ"/>
        </w:rPr>
        <w:t xml:space="preserve"> </w:t>
      </w:r>
      <w:r w:rsidR="009B3841" w:rsidRPr="00A14385">
        <w:rPr>
          <w:rFonts w:ascii="Arial" w:hAnsi="Arial" w:cs="Arial"/>
          <w:sz w:val="24"/>
          <w:szCs w:val="24"/>
        </w:rPr>
        <w:t>Bude-li v souladu s těmito Pravidly dodatkem Smlouvy měněn termín pro použití dotace nad</w:t>
      </w:r>
      <w:r w:rsidR="0028291E" w:rsidRPr="00A14385">
        <w:rPr>
          <w:rFonts w:ascii="Arial" w:hAnsi="Arial" w:cs="Arial"/>
          <w:sz w:val="24"/>
          <w:szCs w:val="24"/>
        </w:rPr>
        <w:t> </w:t>
      </w:r>
      <w:r w:rsidR="009B3841" w:rsidRPr="00A14385">
        <w:rPr>
          <w:rFonts w:ascii="Arial" w:hAnsi="Arial" w:cs="Arial"/>
          <w:sz w:val="24"/>
          <w:szCs w:val="24"/>
        </w:rPr>
        <w:t>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A1438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0966291B" w14:textId="5FADF293" w:rsidR="00691685" w:rsidRPr="00A14385" w:rsidRDefault="00691685" w:rsidP="00C34A2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Příjemce </w:t>
      </w:r>
      <w:r w:rsidR="00AC1C79" w:rsidRPr="00A14385">
        <w:rPr>
          <w:rFonts w:ascii="Arial" w:hAnsi="Arial" w:cs="Arial"/>
          <w:sz w:val="24"/>
          <w:szCs w:val="24"/>
        </w:rPr>
        <w:t xml:space="preserve">je povinen </w:t>
      </w:r>
      <w:r w:rsidRPr="00A1438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14385">
        <w:rPr>
          <w:rFonts w:ascii="Arial" w:hAnsi="Arial" w:cs="Arial"/>
          <w:sz w:val="24"/>
          <w:szCs w:val="24"/>
        </w:rPr>
        <w:t>a </w:t>
      </w:r>
      <w:r w:rsidR="0066232E" w:rsidRPr="00A14385">
        <w:rPr>
          <w:rFonts w:ascii="Arial" w:hAnsi="Arial" w:cs="Arial"/>
          <w:sz w:val="24"/>
          <w:szCs w:val="24"/>
        </w:rPr>
        <w:t xml:space="preserve">účinnými </w:t>
      </w:r>
      <w:r w:rsidRPr="00A14385">
        <w:rPr>
          <w:rFonts w:ascii="Arial" w:hAnsi="Arial" w:cs="Arial"/>
          <w:sz w:val="24"/>
          <w:szCs w:val="24"/>
        </w:rPr>
        <w:t xml:space="preserve">právními předpisy. </w:t>
      </w:r>
    </w:p>
    <w:p w14:paraId="2F3FEA6A" w14:textId="77777777" w:rsidR="0072687B" w:rsidRPr="00A14385" w:rsidRDefault="0072687B" w:rsidP="0072687B">
      <w:pPr>
        <w:ind w:left="0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562EBBEB" w14:textId="3E37432C" w:rsidR="0072687B" w:rsidRPr="00A14385" w:rsidRDefault="00C97C1D" w:rsidP="0072687B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bCs/>
          <w:sz w:val="24"/>
          <w:szCs w:val="24"/>
        </w:rPr>
        <w:t>Příjemce je povinen nakládat s veškerým majetkem získaným nebo</w:t>
      </w:r>
      <w:r w:rsidR="0072687B" w:rsidRPr="00A14385">
        <w:rPr>
          <w:rFonts w:ascii="Arial" w:hAnsi="Arial" w:cs="Arial"/>
          <w:bCs/>
          <w:sz w:val="24"/>
          <w:szCs w:val="24"/>
        </w:rPr>
        <w:t> </w:t>
      </w:r>
      <w:r w:rsidRPr="00A14385">
        <w:rPr>
          <w:rFonts w:ascii="Arial" w:hAnsi="Arial" w:cs="Arial"/>
          <w:bCs/>
          <w:sz w:val="24"/>
          <w:szCs w:val="24"/>
        </w:rPr>
        <w:t>zhodnoceným, byť i jen částečně, z dotace s péčí řádného hospodáře a</w:t>
      </w:r>
      <w:r w:rsidR="0072687B" w:rsidRPr="00A14385">
        <w:rPr>
          <w:rFonts w:ascii="Arial" w:hAnsi="Arial" w:cs="Arial"/>
          <w:bCs/>
          <w:sz w:val="24"/>
          <w:szCs w:val="24"/>
        </w:rPr>
        <w:t> </w:t>
      </w:r>
      <w:r w:rsidR="006932DD" w:rsidRPr="00A14385">
        <w:rPr>
          <w:rFonts w:ascii="Arial" w:hAnsi="Arial" w:cs="Arial"/>
          <w:bCs/>
          <w:sz w:val="24"/>
          <w:szCs w:val="24"/>
        </w:rPr>
        <w:t xml:space="preserve">nezcizit ani </w:t>
      </w:r>
      <w:r w:rsidRPr="00A14385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A14385">
        <w:rPr>
          <w:rFonts w:ascii="Arial" w:hAnsi="Arial" w:cs="Arial"/>
          <w:bCs/>
          <w:sz w:val="24"/>
          <w:szCs w:val="24"/>
        </w:rPr>
        <w:t xml:space="preserve">poskytovatele </w:t>
      </w:r>
      <w:r w:rsidRPr="00A14385">
        <w:rPr>
          <w:rFonts w:ascii="Arial" w:hAnsi="Arial" w:cs="Arial"/>
          <w:bCs/>
          <w:sz w:val="24"/>
          <w:szCs w:val="24"/>
        </w:rPr>
        <w:t>(</w:t>
      </w:r>
      <w:r w:rsidR="00BA36B7" w:rsidRPr="00A14385">
        <w:rPr>
          <w:rFonts w:ascii="Arial" w:hAnsi="Arial" w:cs="Arial"/>
          <w:sz w:val="24"/>
          <w:szCs w:val="24"/>
        </w:rPr>
        <w:t>schválení a </w:t>
      </w:r>
      <w:r w:rsidRPr="00A14385">
        <w:rPr>
          <w:rFonts w:ascii="Arial" w:hAnsi="Arial" w:cs="Arial"/>
          <w:sz w:val="24"/>
          <w:szCs w:val="24"/>
        </w:rPr>
        <w:t>uzavření dodatku ke Smlouvě</w:t>
      </w:r>
      <w:r w:rsidR="0000331A" w:rsidRPr="00A14385">
        <w:rPr>
          <w:rFonts w:ascii="Arial" w:hAnsi="Arial" w:cs="Arial"/>
          <w:sz w:val="24"/>
          <w:szCs w:val="24"/>
        </w:rPr>
        <w:t xml:space="preserve">) </w:t>
      </w:r>
      <w:r w:rsidRPr="00A14385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14385">
        <w:rPr>
          <w:rFonts w:ascii="Arial" w:hAnsi="Arial" w:cs="Arial"/>
          <w:bCs/>
          <w:sz w:val="24"/>
          <w:szCs w:val="24"/>
        </w:rPr>
        <w:t>sob, včetně zástavního práva (s </w:t>
      </w:r>
      <w:r w:rsidRPr="00A14385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14385">
        <w:rPr>
          <w:rFonts w:ascii="Arial" w:hAnsi="Arial" w:cs="Arial"/>
          <w:bCs/>
          <w:sz w:val="24"/>
          <w:szCs w:val="24"/>
        </w:rPr>
        <w:t>eného k </w:t>
      </w:r>
      <w:r w:rsidRPr="00A14385">
        <w:rPr>
          <w:rFonts w:ascii="Arial" w:hAnsi="Arial" w:cs="Arial"/>
          <w:bCs/>
          <w:sz w:val="24"/>
          <w:szCs w:val="24"/>
        </w:rPr>
        <w:t>zajiš</w:t>
      </w:r>
      <w:r w:rsidR="005500EE" w:rsidRPr="00A14385">
        <w:rPr>
          <w:rFonts w:ascii="Arial" w:hAnsi="Arial" w:cs="Arial"/>
          <w:bCs/>
          <w:sz w:val="24"/>
          <w:szCs w:val="24"/>
        </w:rPr>
        <w:t>tění úvěru příjemce ve</w:t>
      </w:r>
      <w:r w:rsidR="0028291E" w:rsidRPr="00A14385">
        <w:rPr>
          <w:rFonts w:ascii="Arial" w:hAnsi="Arial" w:cs="Arial"/>
          <w:bCs/>
          <w:sz w:val="24"/>
          <w:szCs w:val="24"/>
        </w:rPr>
        <w:t> </w:t>
      </w:r>
      <w:r w:rsidR="005500EE" w:rsidRPr="00A14385">
        <w:rPr>
          <w:rFonts w:ascii="Arial" w:hAnsi="Arial" w:cs="Arial"/>
          <w:bCs/>
          <w:sz w:val="24"/>
          <w:szCs w:val="24"/>
        </w:rPr>
        <w:t>vztahu k </w:t>
      </w:r>
      <w:r w:rsidRPr="00A14385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A14385">
        <w:rPr>
          <w:rFonts w:ascii="Arial" w:hAnsi="Arial" w:cs="Arial"/>
          <w:bCs/>
          <w:sz w:val="24"/>
          <w:szCs w:val="24"/>
        </w:rPr>
        <w:t>činnosti</w:t>
      </w:r>
      <w:r w:rsidRPr="00A14385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A14385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72687B" w:rsidRPr="00A14385">
        <w:rPr>
          <w:rFonts w:ascii="Arial" w:hAnsi="Arial" w:cs="Arial"/>
          <w:bCs/>
          <w:sz w:val="24"/>
          <w:szCs w:val="24"/>
        </w:rPr>
        <w:t> </w:t>
      </w:r>
      <w:r w:rsidR="0000331A" w:rsidRPr="00A14385">
        <w:rPr>
          <w:rFonts w:ascii="Arial" w:hAnsi="Arial" w:cs="Arial"/>
          <w:bCs/>
          <w:sz w:val="24"/>
          <w:szCs w:val="24"/>
        </w:rPr>
        <w:t>poskytnutí dotace a uzavření Smlouvy.</w:t>
      </w:r>
      <w:r w:rsidR="0000331A" w:rsidRPr="00A14385">
        <w:rPr>
          <w:rFonts w:ascii="Arial" w:hAnsi="Arial" w:cs="Arial"/>
          <w:sz w:val="24"/>
          <w:szCs w:val="24"/>
        </w:rPr>
        <w:t xml:space="preserve"> </w:t>
      </w:r>
      <w:r w:rsidR="00113FA2" w:rsidRPr="00A14385">
        <w:rPr>
          <w:rFonts w:ascii="Arial" w:hAnsi="Arial" w:cs="Arial"/>
          <w:sz w:val="24"/>
          <w:szCs w:val="24"/>
        </w:rPr>
        <w:t>Uzavření dodatku není nutné v</w:t>
      </w:r>
      <w:r w:rsidR="00A946CA" w:rsidRPr="00A14385">
        <w:rPr>
          <w:rFonts w:ascii="Arial" w:hAnsi="Arial" w:cs="Arial"/>
          <w:sz w:val="24"/>
          <w:szCs w:val="24"/>
        </w:rPr>
        <w:t> </w:t>
      </w:r>
      <w:r w:rsidR="00113FA2" w:rsidRPr="00A14385">
        <w:rPr>
          <w:rFonts w:ascii="Arial" w:hAnsi="Arial" w:cs="Arial"/>
          <w:sz w:val="24"/>
          <w:szCs w:val="24"/>
        </w:rPr>
        <w:t>případ</w:t>
      </w:r>
      <w:r w:rsidR="00A946CA" w:rsidRPr="00A14385">
        <w:rPr>
          <w:rFonts w:ascii="Arial" w:hAnsi="Arial" w:cs="Arial"/>
          <w:sz w:val="24"/>
          <w:szCs w:val="24"/>
        </w:rPr>
        <w:t>ech, kd</w:t>
      </w:r>
      <w:r w:rsidR="00BA36B7" w:rsidRPr="00A14385">
        <w:rPr>
          <w:rFonts w:ascii="Arial" w:hAnsi="Arial" w:cs="Arial"/>
          <w:sz w:val="24"/>
          <w:szCs w:val="24"/>
        </w:rPr>
        <w:t>y zatížení majetku nemá vliv na </w:t>
      </w:r>
      <w:r w:rsidR="00A946CA" w:rsidRPr="00A14385">
        <w:rPr>
          <w:rFonts w:ascii="Arial" w:hAnsi="Arial" w:cs="Arial"/>
          <w:sz w:val="24"/>
          <w:szCs w:val="24"/>
        </w:rPr>
        <w:t xml:space="preserve">funkčnost </w:t>
      </w:r>
      <w:r w:rsidR="00154F67" w:rsidRPr="00A14385">
        <w:rPr>
          <w:rFonts w:ascii="Arial" w:hAnsi="Arial" w:cs="Arial"/>
          <w:sz w:val="24"/>
          <w:szCs w:val="24"/>
        </w:rPr>
        <w:t>a</w:t>
      </w:r>
      <w:r w:rsidR="00A946CA" w:rsidRPr="00A14385">
        <w:rPr>
          <w:rFonts w:ascii="Arial" w:hAnsi="Arial" w:cs="Arial"/>
          <w:sz w:val="24"/>
          <w:szCs w:val="24"/>
        </w:rPr>
        <w:t xml:space="preserve"> hodnotu majetku</w:t>
      </w:r>
      <w:r w:rsidR="00154F67" w:rsidRPr="00A14385">
        <w:rPr>
          <w:rFonts w:ascii="Arial" w:hAnsi="Arial" w:cs="Arial"/>
          <w:sz w:val="24"/>
          <w:szCs w:val="24"/>
        </w:rPr>
        <w:t>, např. zřízení věcného břemene</w:t>
      </w:r>
      <w:r w:rsidR="00FC4019" w:rsidRPr="00A14385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14385">
        <w:rPr>
          <w:rFonts w:ascii="Arial" w:hAnsi="Arial" w:cs="Arial"/>
          <w:sz w:val="24"/>
          <w:szCs w:val="24"/>
        </w:rPr>
        <w:t>vedení inženýrských sítí</w:t>
      </w:r>
      <w:r w:rsidR="00FC4019" w:rsidRPr="00A14385">
        <w:rPr>
          <w:rFonts w:ascii="Arial" w:hAnsi="Arial" w:cs="Arial"/>
          <w:sz w:val="24"/>
          <w:szCs w:val="24"/>
        </w:rPr>
        <w:t xml:space="preserve"> apod.</w:t>
      </w:r>
      <w:r w:rsidR="00CE66E8" w:rsidRPr="00A14385">
        <w:rPr>
          <w:rFonts w:ascii="Arial" w:hAnsi="Arial" w:cs="Arial"/>
          <w:sz w:val="24"/>
          <w:szCs w:val="24"/>
        </w:rPr>
        <w:t xml:space="preserve"> </w:t>
      </w:r>
    </w:p>
    <w:p w14:paraId="59EBF9B1" w14:textId="77777777" w:rsidR="0072687B" w:rsidRPr="00A14385" w:rsidRDefault="0072687B" w:rsidP="0072687B">
      <w:pPr>
        <w:pStyle w:val="Odstavecseseznamem"/>
        <w:rPr>
          <w:rFonts w:ascii="Arial" w:hAnsi="Arial" w:cs="Arial"/>
          <w:sz w:val="24"/>
          <w:szCs w:val="24"/>
        </w:rPr>
      </w:pPr>
    </w:p>
    <w:p w14:paraId="18A5F87A" w14:textId="636743A3" w:rsidR="00C97C1D" w:rsidRPr="00A14385" w:rsidRDefault="00CE66E8" w:rsidP="0072687B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>Příjemce je však povinen předem toto oznámit poskytovateli</w:t>
      </w:r>
      <w:r w:rsidR="00D32672" w:rsidRPr="00A14385">
        <w:rPr>
          <w:rFonts w:ascii="Arial" w:hAnsi="Arial" w:cs="Arial"/>
          <w:sz w:val="24"/>
          <w:szCs w:val="24"/>
        </w:rPr>
        <w:t>.</w:t>
      </w:r>
      <w:r w:rsidR="00C60EBC" w:rsidRPr="00A14385">
        <w:rPr>
          <w:rFonts w:ascii="Arial" w:hAnsi="Arial" w:cs="Arial"/>
          <w:sz w:val="24"/>
          <w:szCs w:val="24"/>
        </w:rPr>
        <w:t xml:space="preserve"> </w:t>
      </w:r>
      <w:r w:rsidR="00C97C1D" w:rsidRPr="00A14385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A14385">
        <w:rPr>
          <w:rFonts w:ascii="Arial" w:hAnsi="Arial" w:cs="Arial"/>
          <w:bCs/>
          <w:sz w:val="24"/>
          <w:szCs w:val="24"/>
        </w:rPr>
        <w:t xml:space="preserve">dále </w:t>
      </w:r>
      <w:r w:rsidR="00C97C1D" w:rsidRPr="00A14385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B5741F" w:rsidRPr="00A14385">
        <w:rPr>
          <w:rFonts w:ascii="Arial" w:hAnsi="Arial" w:cs="Arial"/>
          <w:bCs/>
          <w:sz w:val="24"/>
          <w:szCs w:val="24"/>
        </w:rPr>
        <w:t>2</w:t>
      </w:r>
      <w:r w:rsidR="00C97C1D" w:rsidRPr="00A14385">
        <w:rPr>
          <w:rFonts w:ascii="Arial" w:hAnsi="Arial" w:cs="Arial"/>
          <w:bCs/>
          <w:sz w:val="24"/>
          <w:szCs w:val="24"/>
        </w:rPr>
        <w:t xml:space="preserve"> let</w:t>
      </w:r>
      <w:r w:rsidR="0072687B" w:rsidRPr="00A14385">
        <w:rPr>
          <w:rFonts w:ascii="Arial" w:hAnsi="Arial" w:cs="Arial"/>
          <w:i/>
          <w:sz w:val="24"/>
          <w:szCs w:val="24"/>
        </w:rPr>
        <w:t xml:space="preserve"> </w:t>
      </w:r>
      <w:r w:rsidR="00C97C1D" w:rsidRPr="00A14385">
        <w:rPr>
          <w:rFonts w:ascii="Arial" w:hAnsi="Arial" w:cs="Arial"/>
          <w:bCs/>
          <w:sz w:val="24"/>
          <w:szCs w:val="24"/>
        </w:rPr>
        <w:t>ode dne účinnosti Smlouvy provozovat</w:t>
      </w:r>
      <w:r w:rsidR="00B5741F" w:rsidRPr="00A14385">
        <w:rPr>
          <w:rFonts w:ascii="Arial" w:hAnsi="Arial" w:cs="Arial"/>
          <w:bCs/>
          <w:sz w:val="24"/>
          <w:szCs w:val="24"/>
        </w:rPr>
        <w:t xml:space="preserve"> sportovní činnost</w:t>
      </w:r>
      <w:r w:rsidR="00C97C1D" w:rsidRPr="00A14385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A14385">
        <w:rPr>
          <w:rFonts w:ascii="Arial" w:hAnsi="Arial" w:cs="Arial"/>
          <w:bCs/>
          <w:sz w:val="24"/>
          <w:szCs w:val="24"/>
        </w:rPr>
        <w:t>ji</w:t>
      </w:r>
      <w:r w:rsidR="005500EE" w:rsidRPr="00A14385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="00C97C1D" w:rsidRPr="00A1438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A14385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A14385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A14385">
        <w:rPr>
          <w:rFonts w:ascii="Arial" w:hAnsi="Arial" w:cs="Arial"/>
          <w:bCs/>
          <w:sz w:val="24"/>
          <w:szCs w:val="24"/>
        </w:rPr>
        <w:t>ý rozhodl o</w:t>
      </w:r>
      <w:r w:rsidR="0028291E" w:rsidRPr="00A14385">
        <w:rPr>
          <w:rFonts w:ascii="Arial" w:hAnsi="Arial" w:cs="Arial"/>
          <w:bCs/>
          <w:sz w:val="24"/>
          <w:szCs w:val="24"/>
        </w:rPr>
        <w:t> </w:t>
      </w:r>
      <w:r w:rsidR="005500EE" w:rsidRPr="00A14385">
        <w:rPr>
          <w:rFonts w:ascii="Arial" w:hAnsi="Arial" w:cs="Arial"/>
          <w:bCs/>
          <w:sz w:val="24"/>
          <w:szCs w:val="24"/>
        </w:rPr>
        <w:t>poskytnutí dotace a </w:t>
      </w:r>
      <w:r w:rsidR="0000331A" w:rsidRPr="00A14385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0790FD68" w14:textId="4D1D437D" w:rsidR="00374A52" w:rsidRPr="00A14385" w:rsidRDefault="00374A52" w:rsidP="0072687B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2CB82AE9" w14:textId="77777777" w:rsidR="00691685" w:rsidRPr="00A1438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1438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1438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572CF0F" w:rsidR="005B7632" w:rsidRPr="00A1438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5741F" w:rsidRPr="00A14385">
        <w:rPr>
          <w:rFonts w:ascii="Arial" w:hAnsi="Arial" w:cs="Arial"/>
          <w:sz w:val="24"/>
          <w:szCs w:val="24"/>
        </w:rPr>
        <w:t>17. 9. 2024 do 17. 12. 2024</w:t>
      </w:r>
      <w:r w:rsidR="0028291E" w:rsidRPr="00A14385">
        <w:rPr>
          <w:rFonts w:ascii="Arial" w:hAnsi="Arial" w:cs="Arial"/>
          <w:sz w:val="24"/>
          <w:szCs w:val="24"/>
        </w:rPr>
        <w:t>.</w:t>
      </w:r>
      <w:r w:rsidRPr="00A14385">
        <w:rPr>
          <w:rFonts w:ascii="Arial" w:hAnsi="Arial" w:cs="Arial"/>
          <w:sz w:val="24"/>
          <w:szCs w:val="24"/>
        </w:rPr>
        <w:t xml:space="preserve"> Jeho zveřejnění nemá vliv na dobu, po</w:t>
      </w:r>
      <w:r w:rsidR="0028291E" w:rsidRPr="00A14385">
        <w:rPr>
          <w:rFonts w:ascii="Arial" w:hAnsi="Arial" w:cs="Arial"/>
          <w:sz w:val="24"/>
          <w:szCs w:val="24"/>
        </w:rPr>
        <w:t> </w:t>
      </w:r>
      <w:r w:rsidRPr="00A14385">
        <w:rPr>
          <w:rFonts w:ascii="Arial" w:hAnsi="Arial" w:cs="Arial"/>
          <w:sz w:val="24"/>
          <w:szCs w:val="24"/>
        </w:rPr>
        <w:t xml:space="preserve">kterou jsou přijímány žádosti o dotace. </w:t>
      </w:r>
      <w:bookmarkStart w:id="7" w:name="lhůtapodání"/>
      <w:bookmarkEnd w:id="7"/>
    </w:p>
    <w:p w14:paraId="3F122AD8" w14:textId="77777777" w:rsidR="00A20D6B" w:rsidRPr="00A1438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607E47A4" w:rsidR="003D1D4B" w:rsidRPr="00816E98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4385">
        <w:rPr>
          <w:rFonts w:ascii="Arial" w:hAnsi="Arial" w:cs="Arial"/>
          <w:b/>
          <w:sz w:val="24"/>
          <w:szCs w:val="24"/>
        </w:rPr>
        <w:t>Lhůta pro podání žádostí o dotace</w:t>
      </w:r>
      <w:r w:rsidR="00B95468" w:rsidRPr="00A14385">
        <w:rPr>
          <w:rFonts w:ascii="Arial" w:hAnsi="Arial" w:cs="Arial"/>
          <w:b/>
          <w:sz w:val="24"/>
          <w:szCs w:val="24"/>
        </w:rPr>
        <w:t xml:space="preserve"> </w:t>
      </w:r>
      <w:r w:rsidR="00B95468" w:rsidRPr="00A14385">
        <w:rPr>
          <w:rFonts w:ascii="Arial" w:hAnsi="Arial" w:cs="Arial"/>
          <w:bCs/>
          <w:sz w:val="24"/>
          <w:szCs w:val="24"/>
        </w:rPr>
        <w:t>v systému RAP</w:t>
      </w:r>
      <w:r w:rsidR="004F7056" w:rsidRPr="00A14385">
        <w:rPr>
          <w:rFonts w:ascii="Arial" w:hAnsi="Arial" w:cs="Arial"/>
          <w:b/>
          <w:sz w:val="24"/>
          <w:szCs w:val="24"/>
        </w:rPr>
        <w:t>, včetně povinných příloh,</w:t>
      </w:r>
      <w:r w:rsidRPr="00A14385">
        <w:rPr>
          <w:rFonts w:ascii="Arial" w:hAnsi="Arial" w:cs="Arial"/>
          <w:b/>
          <w:sz w:val="24"/>
          <w:szCs w:val="24"/>
        </w:rPr>
        <w:t xml:space="preserve"> je stanovena od </w:t>
      </w:r>
      <w:r w:rsidR="00B95468" w:rsidRPr="00A14385">
        <w:rPr>
          <w:rFonts w:ascii="Arial" w:hAnsi="Arial" w:cs="Arial"/>
          <w:b/>
          <w:sz w:val="24"/>
          <w:szCs w:val="24"/>
        </w:rPr>
        <w:t xml:space="preserve">18. 10. 2024 do 29. 10. 2024 </w:t>
      </w:r>
      <w:r w:rsidRPr="00A14385">
        <w:rPr>
          <w:rFonts w:ascii="Arial" w:hAnsi="Arial" w:cs="Arial"/>
          <w:b/>
          <w:sz w:val="24"/>
          <w:szCs w:val="24"/>
        </w:rPr>
        <w:t>do 12:00 hodin</w:t>
      </w:r>
      <w:r w:rsidRPr="00A14385">
        <w:rPr>
          <w:rFonts w:ascii="Arial" w:hAnsi="Arial" w:cs="Arial"/>
          <w:bCs/>
          <w:sz w:val="24"/>
          <w:szCs w:val="24"/>
        </w:rPr>
        <w:t xml:space="preserve">, není-li dále stanoveno jinak. </w:t>
      </w:r>
      <w:r w:rsidR="009C3BC6" w:rsidRPr="00A14385">
        <w:rPr>
          <w:rFonts w:ascii="Arial" w:hAnsi="Arial" w:cs="Arial"/>
          <w:sz w:val="24"/>
          <w:szCs w:val="24"/>
        </w:rPr>
        <w:t>V </w:t>
      </w:r>
      <w:r w:rsidRPr="00A14385">
        <w:rPr>
          <w:rFonts w:ascii="Arial" w:hAnsi="Arial" w:cs="Arial"/>
          <w:sz w:val="24"/>
          <w:szCs w:val="24"/>
        </w:rPr>
        <w:t xml:space="preserve">případě </w:t>
      </w:r>
      <w:r w:rsidR="006A4DB7" w:rsidRPr="00A14385">
        <w:rPr>
          <w:rFonts w:ascii="Arial" w:hAnsi="Arial" w:cs="Arial"/>
          <w:sz w:val="24"/>
          <w:szCs w:val="24"/>
        </w:rPr>
        <w:t xml:space="preserve">podání </w:t>
      </w:r>
      <w:r w:rsidR="006A4DB7" w:rsidRPr="00A14385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14385">
        <w:rPr>
          <w:rFonts w:ascii="Arial" w:hAnsi="Arial" w:cs="Arial"/>
          <w:sz w:val="24"/>
          <w:szCs w:val="24"/>
        </w:rPr>
        <w:t xml:space="preserve"> </w:t>
      </w:r>
      <w:r w:rsidR="00130A9A" w:rsidRPr="00A14385">
        <w:rPr>
          <w:rFonts w:ascii="Arial" w:hAnsi="Arial" w:cs="Arial"/>
          <w:sz w:val="24"/>
          <w:szCs w:val="24"/>
        </w:rPr>
        <w:t xml:space="preserve">prostřednictvím </w:t>
      </w:r>
      <w:r w:rsidR="006A4DB7" w:rsidRPr="00A14385">
        <w:rPr>
          <w:rFonts w:ascii="Arial" w:hAnsi="Arial" w:cs="Arial"/>
          <w:sz w:val="24"/>
          <w:szCs w:val="24"/>
        </w:rPr>
        <w:t>e-podateln</w:t>
      </w:r>
      <w:r w:rsidR="00130A9A" w:rsidRPr="00A14385">
        <w:rPr>
          <w:rFonts w:ascii="Arial" w:hAnsi="Arial" w:cs="Arial"/>
          <w:sz w:val="24"/>
          <w:szCs w:val="24"/>
        </w:rPr>
        <w:t>y</w:t>
      </w:r>
      <w:r w:rsidR="006A4DB7" w:rsidRPr="00A14385">
        <w:rPr>
          <w:rFonts w:ascii="Arial" w:hAnsi="Arial" w:cs="Arial"/>
          <w:sz w:val="24"/>
          <w:szCs w:val="24"/>
        </w:rPr>
        <w:t xml:space="preserve"> </w:t>
      </w:r>
      <w:r w:rsidR="00130A9A" w:rsidRPr="00A14385">
        <w:rPr>
          <w:rFonts w:ascii="Arial" w:hAnsi="Arial" w:cs="Arial"/>
          <w:sz w:val="24"/>
          <w:szCs w:val="24"/>
        </w:rPr>
        <w:t xml:space="preserve">nebo </w:t>
      </w:r>
      <w:r w:rsidR="006A4DB7" w:rsidRPr="00A14385">
        <w:rPr>
          <w:rFonts w:ascii="Arial" w:hAnsi="Arial" w:cs="Arial"/>
          <w:sz w:val="24"/>
          <w:szCs w:val="24"/>
        </w:rPr>
        <w:t>datov</w:t>
      </w:r>
      <w:r w:rsidR="00130A9A" w:rsidRPr="00A14385">
        <w:rPr>
          <w:rFonts w:ascii="Arial" w:hAnsi="Arial" w:cs="Arial"/>
          <w:sz w:val="24"/>
          <w:szCs w:val="24"/>
        </w:rPr>
        <w:t>é</w:t>
      </w:r>
      <w:r w:rsidR="006A4DB7" w:rsidRPr="00A14385">
        <w:rPr>
          <w:rFonts w:ascii="Arial" w:hAnsi="Arial" w:cs="Arial"/>
          <w:sz w:val="24"/>
          <w:szCs w:val="24"/>
        </w:rPr>
        <w:t xml:space="preserve"> schránk</w:t>
      </w:r>
      <w:r w:rsidR="00130A9A" w:rsidRPr="00A14385">
        <w:rPr>
          <w:rFonts w:ascii="Arial" w:hAnsi="Arial" w:cs="Arial"/>
          <w:sz w:val="24"/>
          <w:szCs w:val="24"/>
        </w:rPr>
        <w:t>y</w:t>
      </w:r>
      <w:r w:rsidR="00D67750" w:rsidRPr="00A14385">
        <w:rPr>
          <w:rFonts w:ascii="Arial" w:hAnsi="Arial" w:cs="Arial"/>
          <w:sz w:val="24"/>
          <w:szCs w:val="24"/>
        </w:rPr>
        <w:t xml:space="preserve"> </w:t>
      </w:r>
      <w:r w:rsidR="006A4DB7" w:rsidRPr="00A14385">
        <w:rPr>
          <w:rFonts w:ascii="Arial" w:hAnsi="Arial" w:cs="Arial"/>
          <w:sz w:val="24"/>
          <w:szCs w:val="24"/>
        </w:rPr>
        <w:t>je lhůta zach</w:t>
      </w:r>
      <w:r w:rsidR="006A4DB7" w:rsidRPr="00816E98">
        <w:rPr>
          <w:rFonts w:ascii="Arial" w:hAnsi="Arial" w:cs="Arial"/>
          <w:sz w:val="24"/>
          <w:szCs w:val="24"/>
        </w:rPr>
        <w:t xml:space="preserve">ována, </w:t>
      </w:r>
      <w:r w:rsidR="003D1D4B" w:rsidRPr="00816E98">
        <w:rPr>
          <w:rFonts w:ascii="Arial" w:hAnsi="Arial" w:cs="Arial"/>
          <w:sz w:val="24"/>
          <w:szCs w:val="24"/>
        </w:rPr>
        <w:t xml:space="preserve">je-li elektronická žádost se všemi formálními náležitostmi podána </w:t>
      </w:r>
      <w:r w:rsidR="003D1D4B" w:rsidRPr="00816E98">
        <w:rPr>
          <w:rFonts w:ascii="Arial" w:hAnsi="Arial" w:cs="Arial"/>
          <w:sz w:val="24"/>
          <w:szCs w:val="24"/>
        </w:rPr>
        <w:lastRenderedPageBreak/>
        <w:t>poslední den lhůty pro podání žádostí (do 23:59 h</w:t>
      </w:r>
      <w:r w:rsidR="00CF3296" w:rsidRPr="00816E98">
        <w:rPr>
          <w:rFonts w:ascii="Arial" w:hAnsi="Arial" w:cs="Arial"/>
          <w:sz w:val="24"/>
          <w:szCs w:val="24"/>
        </w:rPr>
        <w:t>od.</w:t>
      </w:r>
      <w:r w:rsidR="003D1D4B" w:rsidRPr="00816E98">
        <w:rPr>
          <w:rFonts w:ascii="Arial" w:hAnsi="Arial" w:cs="Arial"/>
          <w:sz w:val="24"/>
          <w:szCs w:val="24"/>
        </w:rPr>
        <w:t>)</w:t>
      </w:r>
      <w:r w:rsidR="00AE081C" w:rsidRPr="00816E98">
        <w:rPr>
          <w:rFonts w:ascii="Arial" w:hAnsi="Arial" w:cs="Arial"/>
          <w:sz w:val="24"/>
          <w:szCs w:val="24"/>
        </w:rPr>
        <w:t>;</w:t>
      </w:r>
      <w:r w:rsidR="00DF1B2D" w:rsidRPr="00816E98">
        <w:rPr>
          <w:rFonts w:ascii="Arial" w:hAnsi="Arial" w:cs="Arial"/>
          <w:sz w:val="24"/>
          <w:szCs w:val="24"/>
        </w:rPr>
        <w:t xml:space="preserve"> </w:t>
      </w:r>
      <w:r w:rsidR="00AE081C" w:rsidRPr="00816E98">
        <w:rPr>
          <w:rFonts w:ascii="Arial" w:hAnsi="Arial" w:cs="Arial"/>
          <w:sz w:val="24"/>
          <w:szCs w:val="24"/>
        </w:rPr>
        <w:t>p</w:t>
      </w:r>
      <w:r w:rsidR="00DF1B2D" w:rsidRPr="00816E98">
        <w:rPr>
          <w:rFonts w:ascii="Arial" w:hAnsi="Arial" w:cs="Arial"/>
          <w:sz w:val="24"/>
          <w:szCs w:val="24"/>
        </w:rPr>
        <w:t>ísemná žádost v </w:t>
      </w:r>
      <w:r w:rsidR="00CD5D27" w:rsidRPr="00816E98">
        <w:rPr>
          <w:rFonts w:ascii="Arial" w:hAnsi="Arial" w:cs="Arial"/>
          <w:sz w:val="24"/>
          <w:szCs w:val="24"/>
        </w:rPr>
        <w:t>elektronick</w:t>
      </w:r>
      <w:r w:rsidR="00DF1B2D" w:rsidRPr="00816E98">
        <w:rPr>
          <w:rFonts w:ascii="Arial" w:hAnsi="Arial" w:cs="Arial"/>
          <w:sz w:val="24"/>
          <w:szCs w:val="24"/>
        </w:rPr>
        <w:t>é podobě</w:t>
      </w:r>
      <w:r w:rsidR="00CD5D27" w:rsidRPr="00816E98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816E98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816E98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816E98">
        <w:rPr>
          <w:rFonts w:ascii="Arial" w:hAnsi="Arial" w:cs="Arial"/>
          <w:sz w:val="24"/>
          <w:szCs w:val="24"/>
        </w:rPr>
        <w:t xml:space="preserve">elektronickým </w:t>
      </w:r>
      <w:r w:rsidR="00DF1B2D" w:rsidRPr="00816E98">
        <w:rPr>
          <w:rFonts w:ascii="Arial" w:hAnsi="Arial" w:cs="Arial"/>
          <w:sz w:val="24"/>
          <w:szCs w:val="24"/>
        </w:rPr>
        <w:t xml:space="preserve">podpisem </w:t>
      </w:r>
      <w:r w:rsidR="00B75008" w:rsidRPr="00816E98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816E98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816E98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B35852D" w:rsidR="00B84B5E" w:rsidRPr="00816E9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16E98">
        <w:rPr>
          <w:rFonts w:ascii="Arial" w:hAnsi="Arial" w:cs="Arial"/>
          <w:b/>
          <w:sz w:val="24"/>
          <w:szCs w:val="24"/>
        </w:rPr>
        <w:t xml:space="preserve">podávání </w:t>
      </w:r>
      <w:r w:rsidRPr="00816E98">
        <w:rPr>
          <w:rFonts w:ascii="Arial" w:hAnsi="Arial" w:cs="Arial"/>
          <w:b/>
          <w:sz w:val="24"/>
          <w:szCs w:val="24"/>
        </w:rPr>
        <w:t>žádostí o dotace</w:t>
      </w:r>
      <w:r w:rsidR="00833623" w:rsidRPr="00816E98">
        <w:rPr>
          <w:rFonts w:ascii="Arial" w:hAnsi="Arial" w:cs="Arial"/>
          <w:b/>
          <w:sz w:val="24"/>
          <w:szCs w:val="24"/>
        </w:rPr>
        <w:t xml:space="preserve"> </w:t>
      </w:r>
      <w:r w:rsidR="00294297" w:rsidRPr="00816E98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816E98">
        <w:rPr>
          <w:rFonts w:ascii="Arial" w:hAnsi="Arial" w:cs="Arial"/>
          <w:sz w:val="24"/>
          <w:szCs w:val="24"/>
        </w:rPr>
        <w:t xml:space="preserve">je </w:t>
      </w:r>
      <w:r w:rsidR="00294297" w:rsidRPr="00816E98">
        <w:rPr>
          <w:rFonts w:ascii="Arial" w:hAnsi="Arial" w:cs="Arial"/>
          <w:sz w:val="24"/>
          <w:szCs w:val="24"/>
        </w:rPr>
        <w:t xml:space="preserve">rovněž </w:t>
      </w:r>
      <w:r w:rsidR="001B1EFD" w:rsidRPr="00816E98">
        <w:rPr>
          <w:rFonts w:ascii="Arial" w:hAnsi="Arial" w:cs="Arial"/>
          <w:sz w:val="24"/>
          <w:szCs w:val="24"/>
        </w:rPr>
        <w:t>zveřejněn na webových stránkách dotačního titulu</w:t>
      </w:r>
      <w:r w:rsidR="0072687B" w:rsidRPr="00816E98">
        <w:rPr>
          <w:rFonts w:ascii="Arial" w:hAnsi="Arial" w:cs="Arial"/>
          <w:sz w:val="24"/>
          <w:szCs w:val="24"/>
        </w:rPr>
        <w:t>.</w:t>
      </w:r>
      <w:r w:rsidR="00674105" w:rsidRPr="00816E98">
        <w:rPr>
          <w:rFonts w:ascii="Arial" w:hAnsi="Arial" w:cs="Arial"/>
          <w:sz w:val="24"/>
          <w:szCs w:val="24"/>
        </w:rPr>
        <w:t xml:space="preserve"> Žadatelé se do systému RAP registrují a následně přihlašují pomocí svého uživatelského jména a</w:t>
      </w:r>
      <w:r w:rsidR="0072687B" w:rsidRPr="00816E98">
        <w:rPr>
          <w:rFonts w:ascii="Arial" w:hAnsi="Arial" w:cs="Arial"/>
          <w:sz w:val="24"/>
          <w:szCs w:val="24"/>
        </w:rPr>
        <w:t> </w:t>
      </w:r>
      <w:r w:rsidR="00674105" w:rsidRPr="00816E98">
        <w:rPr>
          <w:rFonts w:ascii="Arial" w:hAnsi="Arial" w:cs="Arial"/>
          <w:sz w:val="24"/>
          <w:szCs w:val="24"/>
        </w:rPr>
        <w:t>hesla, fyzické osoby se mohou registrovat a následně přihlašovat i případně prostřednictvím elektronické identifikace NIA (například použitím elektronického občanského průkazu, bankovní identity, NIA ID a jiné). Za</w:t>
      </w:r>
      <w:r w:rsidR="0072687B" w:rsidRPr="00816E98">
        <w:rPr>
          <w:rFonts w:ascii="Arial" w:hAnsi="Arial" w:cs="Arial"/>
          <w:sz w:val="24"/>
          <w:szCs w:val="24"/>
        </w:rPr>
        <w:t> </w:t>
      </w:r>
      <w:r w:rsidR="00674105" w:rsidRPr="00816E98">
        <w:rPr>
          <w:rFonts w:ascii="Arial" w:hAnsi="Arial" w:cs="Arial"/>
          <w:sz w:val="24"/>
          <w:szCs w:val="24"/>
        </w:rPr>
        <w:t>právnické osoby se mohou registrovat a</w:t>
      </w:r>
      <w:r w:rsidR="0028291E" w:rsidRPr="00816E98">
        <w:rPr>
          <w:rFonts w:ascii="Arial" w:hAnsi="Arial" w:cs="Arial"/>
          <w:sz w:val="24"/>
          <w:szCs w:val="24"/>
        </w:rPr>
        <w:t> </w:t>
      </w:r>
      <w:r w:rsidR="00674105" w:rsidRPr="00816E98">
        <w:rPr>
          <w:rFonts w:ascii="Arial" w:hAnsi="Arial" w:cs="Arial"/>
          <w:sz w:val="24"/>
          <w:szCs w:val="24"/>
        </w:rPr>
        <w:t>následně přihlašovat jako zástup i</w:t>
      </w:r>
      <w:r w:rsidR="0072687B" w:rsidRPr="00816E98">
        <w:rPr>
          <w:rFonts w:ascii="Arial" w:hAnsi="Arial" w:cs="Arial"/>
          <w:sz w:val="24"/>
          <w:szCs w:val="24"/>
        </w:rPr>
        <w:t> </w:t>
      </w:r>
      <w:r w:rsidR="00674105" w:rsidRPr="00816E98">
        <w:rPr>
          <w:rFonts w:ascii="Arial" w:hAnsi="Arial" w:cs="Arial"/>
          <w:sz w:val="24"/>
          <w:szCs w:val="24"/>
        </w:rPr>
        <w:t>fyzické osoby přihlášené prostřednictvím NIA. Žadatelé vyplní a odešlou svou žádost v systému RAP, včetně povinných příloh, žadatelé</w:t>
      </w:r>
      <w:r w:rsidR="0072687B" w:rsidRPr="00816E98">
        <w:rPr>
          <w:rFonts w:ascii="Arial" w:hAnsi="Arial" w:cs="Arial"/>
          <w:sz w:val="24"/>
          <w:szCs w:val="24"/>
        </w:rPr>
        <w:t xml:space="preserve"> </w:t>
      </w:r>
      <w:r w:rsidR="00674105" w:rsidRPr="00816E98">
        <w:rPr>
          <w:rFonts w:ascii="Arial" w:hAnsi="Arial" w:cs="Arial"/>
          <w:sz w:val="24"/>
          <w:szCs w:val="24"/>
        </w:rPr>
        <w:t xml:space="preserve">si stáhnou soubor PDF s podanou žádostí, (odeslanými soubory) opatřenou PID (čárovým kódem) a ve stanovené lhůtě ji </w:t>
      </w:r>
      <w:proofErr w:type="gramStart"/>
      <w:r w:rsidR="00674105" w:rsidRPr="00816E98">
        <w:rPr>
          <w:rFonts w:ascii="Arial" w:hAnsi="Arial" w:cs="Arial"/>
          <w:sz w:val="24"/>
          <w:szCs w:val="24"/>
        </w:rPr>
        <w:t>doručí</w:t>
      </w:r>
      <w:proofErr w:type="gramEnd"/>
      <w:r w:rsidR="00674105" w:rsidRPr="00816E98">
        <w:rPr>
          <w:rFonts w:ascii="Arial" w:hAnsi="Arial" w:cs="Arial"/>
          <w:sz w:val="24"/>
          <w:szCs w:val="24"/>
        </w:rPr>
        <w:t xml:space="preserve"> poskytovateli následujícím způsobem:</w:t>
      </w:r>
    </w:p>
    <w:p w14:paraId="4C8C11CF" w14:textId="62E18521" w:rsidR="00674105" w:rsidRPr="00816E98" w:rsidRDefault="00674105" w:rsidP="00674105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 xml:space="preserve">elektronicky emailem se zaručeným nebo kvalifikovaným elektronickým podpisem žadatele na adresu: </w:t>
      </w:r>
      <w:hyperlink r:id="rId9" w:history="1">
        <w:r w:rsidR="00A14385" w:rsidRPr="00816E98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14385" w:rsidRPr="00816E98">
        <w:rPr>
          <w:rFonts w:ascii="Arial" w:hAnsi="Arial" w:cs="Arial"/>
          <w:sz w:val="24"/>
          <w:szCs w:val="24"/>
        </w:rPr>
        <w:t>.</w:t>
      </w:r>
      <w:r w:rsidR="0004237A" w:rsidRPr="00816E98">
        <w:rPr>
          <w:rFonts w:ascii="Arial" w:hAnsi="Arial" w:cs="Arial"/>
          <w:sz w:val="24"/>
          <w:szCs w:val="24"/>
        </w:rPr>
        <w:t xml:space="preserve"> Tento způsob podání žádosti mohou použít žadatelé všech právních forem,</w:t>
      </w:r>
      <w:r w:rsidRPr="00816E98">
        <w:rPr>
          <w:rFonts w:ascii="Arial" w:hAnsi="Arial" w:cs="Arial"/>
          <w:sz w:val="24"/>
          <w:szCs w:val="24"/>
        </w:rPr>
        <w:t xml:space="preserve"> nebo</w:t>
      </w:r>
    </w:p>
    <w:p w14:paraId="263E847E" w14:textId="23603B16" w:rsidR="00674105" w:rsidRPr="00816E98" w:rsidRDefault="00674105" w:rsidP="00674105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 xml:space="preserve">elektronicky datovou schránkou žadatele do datové schránky ID: </w:t>
      </w:r>
      <w:proofErr w:type="spellStart"/>
      <w:r w:rsidRPr="00816E98">
        <w:rPr>
          <w:rFonts w:ascii="Arial" w:hAnsi="Arial" w:cs="Arial"/>
          <w:sz w:val="24"/>
          <w:szCs w:val="24"/>
        </w:rPr>
        <w:t>qiabfmf</w:t>
      </w:r>
      <w:proofErr w:type="spellEnd"/>
      <w:r w:rsidRPr="00816E98">
        <w:rPr>
          <w:rFonts w:ascii="Arial" w:hAnsi="Arial" w:cs="Arial"/>
          <w:sz w:val="24"/>
          <w:szCs w:val="24"/>
        </w:rPr>
        <w:t xml:space="preserve"> se zaručeným nebo kvalifikovaným elektronickým podpisem</w:t>
      </w:r>
      <w:r w:rsidR="0004237A" w:rsidRPr="00816E98">
        <w:rPr>
          <w:rFonts w:ascii="Arial" w:hAnsi="Arial" w:cs="Arial"/>
          <w:sz w:val="24"/>
          <w:szCs w:val="24"/>
        </w:rPr>
        <w:t>. Tento způsob podání žádosti mohou použít žadatelé všech právních forem,</w:t>
      </w:r>
      <w:r w:rsidRPr="00816E98">
        <w:rPr>
          <w:rFonts w:ascii="Arial" w:hAnsi="Arial" w:cs="Arial"/>
          <w:sz w:val="24"/>
          <w:szCs w:val="24"/>
        </w:rPr>
        <w:t xml:space="preserve"> nebo</w:t>
      </w:r>
    </w:p>
    <w:p w14:paraId="0D4762EF" w14:textId="1763952F" w:rsidR="00674105" w:rsidRPr="00816E98" w:rsidRDefault="00432510" w:rsidP="00674105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 xml:space="preserve">elektronicky datovou schránkou žadatele do datové schránky ID: </w:t>
      </w:r>
      <w:proofErr w:type="spellStart"/>
      <w:r w:rsidRPr="00816E98">
        <w:rPr>
          <w:rFonts w:ascii="Arial" w:hAnsi="Arial" w:cs="Arial"/>
          <w:sz w:val="24"/>
          <w:szCs w:val="24"/>
        </w:rPr>
        <w:t>qiabfmf</w:t>
      </w:r>
      <w:proofErr w:type="spellEnd"/>
      <w:r w:rsidRPr="00816E98">
        <w:rPr>
          <w:rFonts w:ascii="Arial" w:hAnsi="Arial" w:cs="Arial"/>
          <w:sz w:val="24"/>
          <w:szCs w:val="24"/>
        </w:rPr>
        <w:t>.   Tento způsob podání žádosti mohou použít žadatelé, kteří nejsou veřejnoprávní podepisující, nebo</w:t>
      </w:r>
    </w:p>
    <w:p w14:paraId="27ED70A4" w14:textId="42864D31" w:rsidR="0072687B" w:rsidRPr="00816E98" w:rsidRDefault="00432510" w:rsidP="00674105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>elektronicky prostřednictvím systému RAP s využitím elektronického podepsání v RAP. Tento způsob podání žádosti mohou použít žadatelé, kteří nejsou veřejnoprávními podepisujícími. Žádost a odesílané dokumenty budou žadatelem podepsány zaručeným nebo kvalifikovaným elektronickým podpisem</w:t>
      </w:r>
      <w:r w:rsidR="00403A6B" w:rsidRPr="00816E98">
        <w:rPr>
          <w:rFonts w:ascii="Arial" w:hAnsi="Arial" w:cs="Arial"/>
          <w:sz w:val="24"/>
          <w:szCs w:val="24"/>
        </w:rPr>
        <w:t xml:space="preserve"> v souladu </w:t>
      </w:r>
      <w:r w:rsidR="00403A6B" w:rsidRPr="00816E98">
        <w:rPr>
          <w:rFonts w:ascii="Arial" w:hAnsi="Arial" w:cs="Arial"/>
          <w:bCs/>
          <w:sz w:val="24"/>
          <w:szCs w:val="24"/>
        </w:rPr>
        <w:t>s čl. 3 část A odst. 7 Zásad</w:t>
      </w:r>
      <w:r w:rsidRPr="00816E98">
        <w:rPr>
          <w:rFonts w:ascii="Arial" w:hAnsi="Arial" w:cs="Arial"/>
          <w:sz w:val="24"/>
          <w:szCs w:val="24"/>
        </w:rPr>
        <w:t xml:space="preserve">. </w:t>
      </w:r>
    </w:p>
    <w:p w14:paraId="331C01C3" w14:textId="3AFF9CC9" w:rsidR="00432510" w:rsidRPr="00816E98" w:rsidRDefault="0028291E" w:rsidP="0072687B">
      <w:pPr>
        <w:pStyle w:val="Odstavecseseznamem"/>
        <w:ind w:left="993" w:firstLine="0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br/>
      </w:r>
      <w:r w:rsidR="00432510" w:rsidRPr="00816E98">
        <w:rPr>
          <w:rFonts w:ascii="Arial" w:hAnsi="Arial" w:cs="Arial"/>
          <w:sz w:val="24"/>
          <w:szCs w:val="24"/>
        </w:rPr>
        <w:t xml:space="preserve">S každým žadatelem, který podal žádost </w:t>
      </w:r>
      <w:r w:rsidR="005C22BD" w:rsidRPr="00816E98">
        <w:rPr>
          <w:rFonts w:ascii="Arial" w:hAnsi="Arial" w:cs="Arial"/>
          <w:sz w:val="24"/>
          <w:szCs w:val="24"/>
        </w:rPr>
        <w:t xml:space="preserve">dle bodu 8.3. těchto Pravidel </w:t>
      </w:r>
      <w:r w:rsidR="00432510" w:rsidRPr="00816E98">
        <w:rPr>
          <w:rFonts w:ascii="Arial" w:hAnsi="Arial" w:cs="Arial"/>
          <w:sz w:val="24"/>
          <w:szCs w:val="24"/>
        </w:rPr>
        <w:t>a</w:t>
      </w:r>
      <w:r w:rsidR="0072687B" w:rsidRPr="00816E98">
        <w:rPr>
          <w:rFonts w:ascii="Arial" w:hAnsi="Arial" w:cs="Arial"/>
          <w:sz w:val="24"/>
          <w:szCs w:val="24"/>
        </w:rPr>
        <w:t> </w:t>
      </w:r>
      <w:r w:rsidR="00432510" w:rsidRPr="00816E98">
        <w:rPr>
          <w:rFonts w:ascii="Arial" w:hAnsi="Arial" w:cs="Arial"/>
          <w:sz w:val="24"/>
          <w:szCs w:val="24"/>
        </w:rPr>
        <w:t>podepsal ji zaručeným nebo kvalifikovaným elektronickým podpisem</w:t>
      </w:r>
      <w:r w:rsidR="00403A6B" w:rsidRPr="00816E98">
        <w:rPr>
          <w:rFonts w:ascii="Arial" w:hAnsi="Arial" w:cs="Arial"/>
          <w:sz w:val="24"/>
          <w:szCs w:val="24"/>
        </w:rPr>
        <w:t xml:space="preserve"> v souladu </w:t>
      </w:r>
      <w:r w:rsidR="00403A6B" w:rsidRPr="00816E98">
        <w:rPr>
          <w:rFonts w:ascii="Arial" w:hAnsi="Arial" w:cs="Arial"/>
          <w:bCs/>
          <w:sz w:val="24"/>
          <w:szCs w:val="24"/>
        </w:rPr>
        <w:t>s čl. 3 část A odst. 7 Zásad</w:t>
      </w:r>
      <w:r w:rsidR="00432510" w:rsidRPr="00816E98">
        <w:rPr>
          <w:rFonts w:ascii="Arial" w:hAnsi="Arial" w:cs="Arial"/>
          <w:sz w:val="24"/>
          <w:szCs w:val="24"/>
        </w:rPr>
        <w:t>, bude Smlouva uzavírána elektronicky</w:t>
      </w:r>
      <w:r w:rsidR="00403A6B" w:rsidRPr="00816E98">
        <w:rPr>
          <w:rFonts w:ascii="Arial" w:hAnsi="Arial" w:cs="Arial"/>
          <w:sz w:val="24"/>
          <w:szCs w:val="24"/>
        </w:rPr>
        <w:t>.</w:t>
      </w:r>
      <w:r w:rsidR="00432510" w:rsidRPr="00816E98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Pr="00816E98" w:rsidRDefault="00B84B5E" w:rsidP="00543747">
      <w:pPr>
        <w:rPr>
          <w:sz w:val="24"/>
          <w:szCs w:val="24"/>
        </w:rPr>
      </w:pPr>
    </w:p>
    <w:p w14:paraId="06C86E53" w14:textId="566AD74D" w:rsidR="006404FC" w:rsidRPr="00816E9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816E9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816E98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D62C0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prostá kopie dokladu o zřízení běžného účtu žadatele</w:t>
      </w:r>
      <w:r w:rsidRPr="00D62C05">
        <w:rPr>
          <w:rFonts w:ascii="Arial" w:hAnsi="Arial" w:cs="Arial"/>
          <w:sz w:val="24"/>
          <w:szCs w:val="24"/>
        </w:rPr>
        <w:t xml:space="preserve"> (např. prostá kopie smlouvy o zřízení běžného účtu nebo potvrzení banky o zřízení běžného účtu)</w:t>
      </w:r>
      <w:r w:rsidR="000B6F18" w:rsidRPr="00D62C05">
        <w:rPr>
          <w:rFonts w:ascii="Arial" w:hAnsi="Arial" w:cs="Arial"/>
          <w:sz w:val="24"/>
          <w:szCs w:val="24"/>
        </w:rPr>
        <w:t>,</w:t>
      </w:r>
    </w:p>
    <w:p w14:paraId="4205FCD5" w14:textId="08AD9F10" w:rsidR="00691685" w:rsidRPr="00D62C0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prostá kopie dokladu prokazujícího právní osobnost žadatele</w:t>
      </w:r>
      <w:r w:rsidRPr="00D62C05">
        <w:rPr>
          <w:rFonts w:ascii="Arial" w:hAnsi="Arial" w:cs="Arial"/>
          <w:sz w:val="24"/>
          <w:szCs w:val="24"/>
        </w:rPr>
        <w:t xml:space="preserve"> (např.</w:t>
      </w:r>
      <w:r w:rsidR="0028291E" w:rsidRPr="00D62C05">
        <w:rPr>
          <w:rFonts w:ascii="Arial" w:hAnsi="Arial" w:cs="Arial"/>
          <w:sz w:val="24"/>
          <w:szCs w:val="24"/>
        </w:rPr>
        <w:t> </w:t>
      </w:r>
      <w:r w:rsidRPr="00D62C05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D62C05">
        <w:rPr>
          <w:rFonts w:ascii="Arial" w:hAnsi="Arial" w:cs="Arial"/>
          <w:sz w:val="24"/>
          <w:szCs w:val="24"/>
        </w:rPr>
        <w:t>,</w:t>
      </w:r>
      <w:r w:rsidRPr="00D62C05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6F39A6EB" w:rsidR="00691685" w:rsidRPr="00D62C0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prostá kopie dokladu o oprávněnosti o</w:t>
      </w:r>
      <w:r w:rsidR="005500EE" w:rsidRPr="00D62C05">
        <w:rPr>
          <w:rFonts w:ascii="Arial" w:hAnsi="Arial" w:cs="Arial"/>
          <w:b/>
          <w:bCs/>
          <w:sz w:val="24"/>
          <w:szCs w:val="24"/>
        </w:rPr>
        <w:t>soby zastupovat žadatele</w:t>
      </w:r>
      <w:r w:rsidR="005500EE" w:rsidRPr="00D62C05">
        <w:rPr>
          <w:rFonts w:ascii="Arial" w:hAnsi="Arial" w:cs="Arial"/>
          <w:sz w:val="24"/>
          <w:szCs w:val="24"/>
        </w:rPr>
        <w:t xml:space="preserve"> (např. </w:t>
      </w:r>
      <w:r w:rsidRPr="00D62C05">
        <w:rPr>
          <w:rFonts w:ascii="Arial" w:hAnsi="Arial" w:cs="Arial"/>
          <w:sz w:val="24"/>
          <w:szCs w:val="24"/>
        </w:rPr>
        <w:t xml:space="preserve">prostá kopie jmenovací listiny nebo zápisu ze schůze orgánu </w:t>
      </w:r>
      <w:r w:rsidRPr="00D62C05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C07A48" w:rsidRPr="00D62C05">
        <w:rPr>
          <w:rFonts w:ascii="Arial" w:hAnsi="Arial" w:cs="Arial"/>
          <w:sz w:val="24"/>
          <w:szCs w:val="24"/>
        </w:rPr>
        <w:t>v</w:t>
      </w:r>
      <w:r w:rsidR="0028291E" w:rsidRPr="00D62C05">
        <w:rPr>
          <w:rFonts w:ascii="Arial" w:hAnsi="Arial" w:cs="Arial"/>
          <w:sz w:val="24"/>
          <w:szCs w:val="24"/>
        </w:rPr>
        <w:t> </w:t>
      </w:r>
      <w:r w:rsidR="00C07A48" w:rsidRPr="00D62C05">
        <w:rPr>
          <w:rFonts w:ascii="Arial" w:hAnsi="Arial" w:cs="Arial"/>
          <w:sz w:val="24"/>
          <w:szCs w:val="24"/>
        </w:rPr>
        <w:t>případě, že</w:t>
      </w:r>
      <w:r w:rsidR="00895F5D" w:rsidRPr="00D62C05">
        <w:rPr>
          <w:rFonts w:ascii="Arial" w:hAnsi="Arial" w:cs="Arial"/>
          <w:sz w:val="24"/>
          <w:szCs w:val="24"/>
        </w:rPr>
        <w:t> </w:t>
      </w:r>
      <w:r w:rsidR="00C07A48" w:rsidRPr="00D62C05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D62C05">
        <w:rPr>
          <w:sz w:val="24"/>
          <w:szCs w:val="24"/>
        </w:rPr>
        <w:t xml:space="preserve"> </w:t>
      </w:r>
    </w:p>
    <w:p w14:paraId="67440CC5" w14:textId="375E3139" w:rsidR="00691685" w:rsidRPr="00D62C05" w:rsidRDefault="00691685" w:rsidP="00A44EA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D62C05">
        <w:rPr>
          <w:rFonts w:ascii="Arial" w:hAnsi="Arial" w:cs="Arial"/>
          <w:sz w:val="24"/>
          <w:szCs w:val="24"/>
        </w:rPr>
        <w:t>zřizovatele s podáním žádosti o </w:t>
      </w:r>
      <w:r w:rsidRPr="00D62C05">
        <w:rPr>
          <w:rFonts w:ascii="Arial" w:hAnsi="Arial" w:cs="Arial"/>
          <w:sz w:val="24"/>
          <w:szCs w:val="24"/>
        </w:rPr>
        <w:t xml:space="preserve">dotaci, pokud je tato povinnost stanovena právním předpisem, rozhodnutím zřizovatele, zřizovací listinou či jiným způsobem – doloží pouze právnické osoby, které jsou příspěvkovými </w:t>
      </w:r>
      <w:proofErr w:type="gramStart"/>
      <w:r w:rsidRPr="00D62C05">
        <w:rPr>
          <w:rFonts w:ascii="Arial" w:hAnsi="Arial" w:cs="Arial"/>
          <w:sz w:val="24"/>
          <w:szCs w:val="24"/>
        </w:rPr>
        <w:t>organizacemi</w:t>
      </w:r>
      <w:r w:rsidR="00A44EAD" w:rsidRPr="00D62C05">
        <w:rPr>
          <w:rFonts w:ascii="Arial" w:hAnsi="Arial" w:cs="Arial"/>
          <w:bCs/>
          <w:sz w:val="24"/>
          <w:szCs w:val="24"/>
        </w:rPr>
        <w:t xml:space="preserve"> - nepožaduje</w:t>
      </w:r>
      <w:proofErr w:type="gramEnd"/>
      <w:r w:rsidR="00A44EAD" w:rsidRPr="00D62C05">
        <w:rPr>
          <w:rFonts w:ascii="Arial" w:hAnsi="Arial" w:cs="Arial"/>
          <w:bCs/>
          <w:sz w:val="24"/>
          <w:szCs w:val="24"/>
        </w:rPr>
        <w:t xml:space="preserve"> se,</w:t>
      </w:r>
    </w:p>
    <w:p w14:paraId="38AACF30" w14:textId="33931D9E" w:rsidR="00691685" w:rsidRPr="00D62C0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prostá kopie dokladu prokazujícího registraci k dani z přidané hodnoty</w:t>
      </w:r>
      <w:r w:rsidRPr="00D62C05">
        <w:rPr>
          <w:rFonts w:ascii="Arial" w:hAnsi="Arial" w:cs="Arial"/>
          <w:sz w:val="24"/>
          <w:szCs w:val="24"/>
        </w:rPr>
        <w:t xml:space="preserve"> a skutečnost, zda žadatel má či nemá nárok na vrácení DPH v</w:t>
      </w:r>
      <w:r w:rsidR="0028291E" w:rsidRPr="00D62C05">
        <w:rPr>
          <w:rFonts w:ascii="Arial" w:hAnsi="Arial" w:cs="Arial"/>
          <w:sz w:val="24"/>
          <w:szCs w:val="24"/>
        </w:rPr>
        <w:t> </w:t>
      </w:r>
      <w:r w:rsidRPr="00D62C05">
        <w:rPr>
          <w:rFonts w:ascii="Arial" w:hAnsi="Arial" w:cs="Arial"/>
          <w:sz w:val="24"/>
          <w:szCs w:val="24"/>
        </w:rPr>
        <w:t>oblasti realizace projektu, je-li žadatel plátcem DPH,</w:t>
      </w:r>
      <w:r w:rsidR="00F64DFE" w:rsidRPr="00D62C05">
        <w:rPr>
          <w:rFonts w:ascii="Arial" w:hAnsi="Arial" w:cs="Arial"/>
          <w:sz w:val="24"/>
          <w:szCs w:val="24"/>
        </w:rPr>
        <w:t xml:space="preserve"> </w:t>
      </w:r>
    </w:p>
    <w:p w14:paraId="225285A2" w14:textId="4FDB3D66" w:rsidR="00493B6B" w:rsidRPr="00D62C05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 xml:space="preserve">čestné prohlášení o nezměněné identifikaci žadatele </w:t>
      </w:r>
      <w:r w:rsidRPr="00D62C05">
        <w:rPr>
          <w:rFonts w:ascii="Arial" w:hAnsi="Arial" w:cs="Arial"/>
          <w:sz w:val="24"/>
          <w:szCs w:val="24"/>
        </w:rPr>
        <w:t>dle odst. 8.4 body </w:t>
      </w:r>
      <w:proofErr w:type="gramStart"/>
      <w:r w:rsidRPr="00D62C05">
        <w:rPr>
          <w:rFonts w:ascii="Arial" w:hAnsi="Arial" w:cs="Arial"/>
          <w:sz w:val="24"/>
          <w:szCs w:val="24"/>
        </w:rPr>
        <w:t>1 – 5</w:t>
      </w:r>
      <w:proofErr w:type="gramEnd"/>
      <w:r w:rsidRPr="00D62C05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3503C459" w:rsidR="008F5B63" w:rsidRPr="00D62C0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přehled poskytnutých dotací – viz Příloha č. 2 </w:t>
      </w:r>
      <w:proofErr w:type="gramStart"/>
      <w:r w:rsidRPr="00D62C05">
        <w:rPr>
          <w:rFonts w:ascii="Arial" w:hAnsi="Arial" w:cs="Arial"/>
          <w:sz w:val="24"/>
          <w:szCs w:val="24"/>
        </w:rPr>
        <w:t>žádosti</w:t>
      </w:r>
      <w:r w:rsidR="00787312" w:rsidRPr="00D62C05">
        <w:rPr>
          <w:rFonts w:ascii="Arial" w:hAnsi="Arial" w:cs="Arial"/>
          <w:sz w:val="24"/>
          <w:szCs w:val="24"/>
        </w:rPr>
        <w:t xml:space="preserve"> </w:t>
      </w:r>
      <w:r w:rsidR="00A44EAD" w:rsidRPr="00D62C05">
        <w:rPr>
          <w:rFonts w:ascii="Arial" w:hAnsi="Arial" w:cs="Arial"/>
          <w:sz w:val="24"/>
          <w:szCs w:val="24"/>
        </w:rPr>
        <w:t>- nepožaduje</w:t>
      </w:r>
      <w:proofErr w:type="gramEnd"/>
      <w:r w:rsidR="00A44EAD" w:rsidRPr="00D62C05">
        <w:rPr>
          <w:rFonts w:ascii="Arial" w:hAnsi="Arial" w:cs="Arial"/>
          <w:sz w:val="24"/>
          <w:szCs w:val="24"/>
        </w:rPr>
        <w:t xml:space="preserve"> se,   </w:t>
      </w:r>
    </w:p>
    <w:p w14:paraId="1156DA2A" w14:textId="760A2F93" w:rsidR="00691685" w:rsidRPr="00D62C0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čestné prohlášení</w:t>
      </w:r>
      <w:bookmarkStart w:id="9" w:name="_Toc386554796"/>
      <w:r w:rsidRPr="00D62C05">
        <w:rPr>
          <w:rFonts w:ascii="Arial" w:hAnsi="Arial" w:cs="Arial"/>
          <w:b/>
          <w:bCs/>
          <w:sz w:val="24"/>
          <w:szCs w:val="24"/>
        </w:rPr>
        <w:t xml:space="preserve"> žadatele o podporu v režimu de minimis</w:t>
      </w:r>
      <w:bookmarkEnd w:id="9"/>
      <w:r w:rsidR="007A38E6" w:rsidRPr="00D62C05">
        <w:rPr>
          <w:rFonts w:ascii="Arial" w:hAnsi="Arial" w:cs="Arial"/>
          <w:sz w:val="24"/>
          <w:szCs w:val="24"/>
        </w:rPr>
        <w:t>,</w:t>
      </w:r>
      <w:r w:rsidR="00AF0C33" w:rsidRPr="00D62C05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62C05">
        <w:rPr>
          <w:rFonts w:ascii="Arial" w:hAnsi="Arial" w:cs="Arial"/>
          <w:sz w:val="24"/>
          <w:szCs w:val="24"/>
        </w:rPr>
        <w:t>č. 3</w:t>
      </w:r>
      <w:r w:rsidR="00015C60" w:rsidRPr="00D62C05">
        <w:rPr>
          <w:rFonts w:ascii="Arial" w:hAnsi="Arial" w:cs="Arial"/>
          <w:sz w:val="24"/>
          <w:szCs w:val="24"/>
        </w:rPr>
        <w:t xml:space="preserve"> žádosti</w:t>
      </w:r>
      <w:r w:rsidR="000D2C11" w:rsidRPr="00D62C05">
        <w:rPr>
          <w:rFonts w:ascii="Arial" w:hAnsi="Arial" w:cs="Arial"/>
          <w:sz w:val="24"/>
          <w:szCs w:val="24"/>
        </w:rPr>
        <w:t>,</w:t>
      </w:r>
      <w:r w:rsidR="00413E40" w:rsidRPr="00D62C05">
        <w:rPr>
          <w:rFonts w:ascii="Arial" w:hAnsi="Arial" w:cs="Arial"/>
          <w:sz w:val="24"/>
          <w:szCs w:val="24"/>
        </w:rPr>
        <w:t xml:space="preserve"> </w:t>
      </w:r>
    </w:p>
    <w:p w14:paraId="6F6DA106" w14:textId="4EFC6458" w:rsidR="003B52DF" w:rsidRPr="00D62C05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čestné prohlášení žadatele – právnické osoby</w:t>
      </w:r>
      <w:r w:rsidRPr="00D62C05">
        <w:rPr>
          <w:rFonts w:ascii="Arial" w:hAnsi="Arial" w:cs="Arial"/>
          <w:sz w:val="24"/>
          <w:szCs w:val="24"/>
        </w:rPr>
        <w:t xml:space="preserve"> – viz Příloha č. 4 žádosti, jehož součástí musí být dle textu přílohy </w:t>
      </w:r>
      <w:r w:rsidRPr="00D62C05">
        <w:rPr>
          <w:rFonts w:ascii="Arial" w:hAnsi="Arial" w:cs="Arial"/>
          <w:b/>
          <w:bCs/>
          <w:sz w:val="24"/>
          <w:szCs w:val="24"/>
        </w:rPr>
        <w:t>úplný výpis údajů z</w:t>
      </w:r>
      <w:r w:rsidR="0028291E" w:rsidRPr="00D62C05">
        <w:rPr>
          <w:rFonts w:ascii="Arial" w:hAnsi="Arial" w:cs="Arial"/>
          <w:b/>
          <w:bCs/>
          <w:sz w:val="24"/>
          <w:szCs w:val="24"/>
        </w:rPr>
        <w:t> </w:t>
      </w:r>
      <w:r w:rsidRPr="00D62C05">
        <w:rPr>
          <w:rFonts w:ascii="Arial" w:hAnsi="Arial" w:cs="Arial"/>
          <w:b/>
          <w:bCs/>
          <w:sz w:val="24"/>
          <w:szCs w:val="24"/>
        </w:rPr>
        <w:t xml:space="preserve">evidence skutečných majitelů </w:t>
      </w:r>
      <w:r w:rsidRPr="00D62C05">
        <w:rPr>
          <w:rFonts w:ascii="Arial" w:hAnsi="Arial" w:cs="Arial"/>
          <w:sz w:val="24"/>
          <w:szCs w:val="24"/>
        </w:rPr>
        <w:t>dle zákona č. 37/2021 Sb., o evidenci skutečných majitelů</w:t>
      </w:r>
      <w:r w:rsidR="00A44EAD" w:rsidRPr="00D62C05">
        <w:rPr>
          <w:rFonts w:ascii="Arial" w:hAnsi="Arial" w:cs="Arial"/>
          <w:sz w:val="24"/>
          <w:szCs w:val="24"/>
        </w:rPr>
        <w:t>, přičemž výpis nesmí být starší než 90 dní od data podání žádosti,</w:t>
      </w:r>
    </w:p>
    <w:p w14:paraId="2730D397" w14:textId="74161F55" w:rsidR="005E6693" w:rsidRPr="00D62C0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b/>
          <w:bCs/>
          <w:sz w:val="24"/>
          <w:szCs w:val="24"/>
        </w:rPr>
        <w:t>čestné prohlášení žadatele o struktuře členské základny spo</w:t>
      </w:r>
      <w:r w:rsidR="008F5B63" w:rsidRPr="00D62C05">
        <w:rPr>
          <w:rFonts w:ascii="Arial" w:hAnsi="Arial" w:cs="Arial"/>
          <w:b/>
          <w:bCs/>
          <w:sz w:val="24"/>
          <w:szCs w:val="24"/>
        </w:rPr>
        <w:t>lk</w:t>
      </w:r>
      <w:r w:rsidRPr="00D62C05">
        <w:rPr>
          <w:rFonts w:ascii="Arial" w:hAnsi="Arial" w:cs="Arial"/>
          <w:b/>
          <w:bCs/>
          <w:sz w:val="24"/>
          <w:szCs w:val="24"/>
        </w:rPr>
        <w:t>u nebo organizace</w:t>
      </w:r>
      <w:r w:rsidRPr="00D62C05">
        <w:rPr>
          <w:rFonts w:ascii="Arial" w:hAnsi="Arial" w:cs="Arial"/>
          <w:sz w:val="24"/>
          <w:szCs w:val="24"/>
        </w:rPr>
        <w:t xml:space="preserve"> – viz Příloha </w:t>
      </w:r>
      <w:r w:rsidR="008F5B63" w:rsidRPr="00D62C05">
        <w:rPr>
          <w:rFonts w:ascii="Arial" w:hAnsi="Arial" w:cs="Arial"/>
          <w:sz w:val="24"/>
          <w:szCs w:val="24"/>
        </w:rPr>
        <w:t>č. 5</w:t>
      </w:r>
      <w:r w:rsidR="009A277B" w:rsidRPr="00D62C05">
        <w:rPr>
          <w:rFonts w:ascii="Arial" w:hAnsi="Arial" w:cs="Arial"/>
          <w:sz w:val="24"/>
          <w:szCs w:val="24"/>
        </w:rPr>
        <w:t xml:space="preserve"> </w:t>
      </w:r>
      <w:r w:rsidRPr="00D62C05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0BEFE65B" w:rsidR="008F5B63" w:rsidRPr="00D62C0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>rozpočet celkových předpokládaných uznatelných výdajů činnosti – viz</w:t>
      </w:r>
      <w:r w:rsidR="00D62C05" w:rsidRPr="00D62C05">
        <w:rPr>
          <w:rFonts w:ascii="Arial" w:hAnsi="Arial" w:cs="Arial"/>
          <w:sz w:val="24"/>
          <w:szCs w:val="24"/>
        </w:rPr>
        <w:t> </w:t>
      </w:r>
      <w:r w:rsidRPr="00D62C05">
        <w:rPr>
          <w:rFonts w:ascii="Arial" w:hAnsi="Arial" w:cs="Arial"/>
          <w:sz w:val="24"/>
          <w:szCs w:val="24"/>
        </w:rPr>
        <w:t xml:space="preserve">Příloha č. 6 </w:t>
      </w:r>
      <w:proofErr w:type="gramStart"/>
      <w:r w:rsidRPr="00D62C05">
        <w:rPr>
          <w:rFonts w:ascii="Arial" w:hAnsi="Arial" w:cs="Arial"/>
          <w:sz w:val="24"/>
          <w:szCs w:val="24"/>
        </w:rPr>
        <w:t xml:space="preserve">žádosti </w:t>
      </w:r>
      <w:r w:rsidR="00A44EAD" w:rsidRPr="00D62C05">
        <w:rPr>
          <w:rFonts w:ascii="Arial" w:hAnsi="Arial" w:cs="Arial"/>
          <w:sz w:val="24"/>
          <w:szCs w:val="24"/>
        </w:rPr>
        <w:t>- nepožaduje</w:t>
      </w:r>
      <w:proofErr w:type="gramEnd"/>
      <w:r w:rsidR="00A44EAD" w:rsidRPr="00D62C05">
        <w:rPr>
          <w:rFonts w:ascii="Arial" w:hAnsi="Arial" w:cs="Arial"/>
          <w:sz w:val="24"/>
          <w:szCs w:val="24"/>
        </w:rPr>
        <w:t xml:space="preserve"> se,</w:t>
      </w:r>
      <w:r w:rsidR="00A44EAD" w:rsidRPr="00D62C05">
        <w:rPr>
          <w:rFonts w:ascii="Arial" w:hAnsi="Arial" w:cs="Arial"/>
          <w:strike/>
          <w:sz w:val="24"/>
          <w:szCs w:val="24"/>
        </w:rPr>
        <w:t xml:space="preserve"> </w:t>
      </w:r>
    </w:p>
    <w:p w14:paraId="73F0F8A2" w14:textId="35936671" w:rsidR="008F5B63" w:rsidRPr="00D62C0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doplňující informace </w:t>
      </w:r>
      <w:bookmarkStart w:id="10" w:name="_Hlk167865353"/>
      <w:r w:rsidR="00A44EAD" w:rsidRPr="00D62C05">
        <w:rPr>
          <w:rFonts w:ascii="Arial" w:hAnsi="Arial" w:cs="Arial"/>
          <w:b/>
          <w:bCs/>
          <w:sz w:val="24"/>
          <w:szCs w:val="24"/>
        </w:rPr>
        <w:t>potřebné k uzavření smlouvy o poskytnutí dotace a hodnocení žádosti</w:t>
      </w:r>
      <w:bookmarkEnd w:id="10"/>
      <w:r w:rsidR="00A44EAD" w:rsidRPr="00D62C05">
        <w:rPr>
          <w:rFonts w:ascii="Arial" w:hAnsi="Arial" w:cs="Arial"/>
          <w:sz w:val="24"/>
          <w:szCs w:val="24"/>
        </w:rPr>
        <w:t xml:space="preserve"> </w:t>
      </w:r>
      <w:r w:rsidRPr="00D62C05">
        <w:rPr>
          <w:rFonts w:ascii="Arial" w:hAnsi="Arial" w:cs="Arial"/>
          <w:sz w:val="24"/>
          <w:szCs w:val="24"/>
        </w:rPr>
        <w:t>– viz Příloha č. 7 žádosti</w:t>
      </w:r>
      <w:r w:rsidR="0080046F" w:rsidRPr="00D62C05">
        <w:rPr>
          <w:rFonts w:ascii="Arial" w:hAnsi="Arial" w:cs="Arial"/>
          <w:sz w:val="24"/>
          <w:szCs w:val="24"/>
        </w:rPr>
        <w:t>,</w:t>
      </w:r>
    </w:p>
    <w:p w14:paraId="7E7F5B74" w14:textId="72CDBAF0" w:rsidR="00920F7A" w:rsidRPr="00D62C0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D62C05">
        <w:rPr>
          <w:rFonts w:ascii="Arial" w:hAnsi="Arial" w:cs="Arial"/>
          <w:sz w:val="24"/>
          <w:szCs w:val="24"/>
        </w:rPr>
        <w:t>,</w:t>
      </w:r>
      <w:r w:rsidRPr="00D62C05">
        <w:rPr>
          <w:rFonts w:ascii="Arial" w:hAnsi="Arial" w:cs="Arial"/>
          <w:sz w:val="24"/>
          <w:szCs w:val="24"/>
        </w:rPr>
        <w:t xml:space="preserve"> </w:t>
      </w:r>
      <w:r w:rsidR="00A9723D" w:rsidRPr="00D62C05">
        <w:rPr>
          <w:rFonts w:ascii="Arial" w:hAnsi="Arial" w:cs="Arial"/>
          <w:bCs/>
          <w:sz w:val="24"/>
          <w:szCs w:val="24"/>
        </w:rPr>
        <w:t>- nepožaduje se,</w:t>
      </w:r>
      <w:r w:rsidR="00A9723D" w:rsidRPr="00D62C05">
        <w:rPr>
          <w:rFonts w:ascii="Arial" w:hAnsi="Arial" w:cs="Arial"/>
          <w:sz w:val="24"/>
          <w:szCs w:val="24"/>
        </w:rPr>
        <w:t xml:space="preserve"> </w:t>
      </w:r>
    </w:p>
    <w:p w14:paraId="76E4740A" w14:textId="20431819" w:rsidR="00854DF0" w:rsidRPr="00D62C05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D62C05">
        <w:rPr>
          <w:rFonts w:ascii="Arial" w:hAnsi="Arial" w:cs="Arial"/>
          <w:sz w:val="24"/>
          <w:szCs w:val="24"/>
        </w:rPr>
        <w:t>společné jmění manželů</w:t>
      </w:r>
      <w:r w:rsidRPr="00D62C05">
        <w:rPr>
          <w:rFonts w:ascii="Arial" w:hAnsi="Arial" w:cs="Arial"/>
          <w:sz w:val="24"/>
          <w:szCs w:val="24"/>
        </w:rPr>
        <w:t xml:space="preserve">) </w:t>
      </w:r>
      <w:r w:rsidR="00A9723D" w:rsidRPr="00D62C05">
        <w:rPr>
          <w:rFonts w:ascii="Arial" w:hAnsi="Arial" w:cs="Arial"/>
          <w:bCs/>
          <w:sz w:val="24"/>
          <w:szCs w:val="24"/>
        </w:rPr>
        <w:t>- nepožaduje se,</w:t>
      </w:r>
    </w:p>
    <w:p w14:paraId="74A6C3C4" w14:textId="5C609DA3" w:rsidR="00816E98" w:rsidRPr="00D62C05" w:rsidRDefault="009F7E1E" w:rsidP="00816E9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>prohlášení druhé smluvní strany</w:t>
      </w:r>
      <w:r w:rsidR="00D26DA5" w:rsidRPr="00D62C0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D62C05">
        <w:rPr>
          <w:rFonts w:ascii="Arial" w:hAnsi="Arial" w:cs="Arial"/>
          <w:sz w:val="24"/>
          <w:szCs w:val="24"/>
        </w:rPr>
        <w:t>vlastníka</w:t>
      </w:r>
      <w:r w:rsidR="00B16267" w:rsidRPr="00D62C05">
        <w:rPr>
          <w:rFonts w:ascii="Arial" w:hAnsi="Arial" w:cs="Arial"/>
          <w:sz w:val="24"/>
          <w:szCs w:val="24"/>
        </w:rPr>
        <w:t xml:space="preserve"> </w:t>
      </w:r>
      <w:r w:rsidR="00A9723D" w:rsidRPr="00D62C05">
        <w:rPr>
          <w:rFonts w:ascii="Arial" w:hAnsi="Arial" w:cs="Arial"/>
          <w:bCs/>
          <w:sz w:val="24"/>
          <w:szCs w:val="24"/>
        </w:rPr>
        <w:t>- nepožaduje</w:t>
      </w:r>
      <w:proofErr w:type="gramEnd"/>
      <w:r w:rsidR="00A9723D" w:rsidRPr="00D62C05">
        <w:rPr>
          <w:rFonts w:ascii="Arial" w:hAnsi="Arial" w:cs="Arial"/>
          <w:bCs/>
          <w:sz w:val="24"/>
          <w:szCs w:val="24"/>
        </w:rPr>
        <w:t xml:space="preserve"> se,</w:t>
      </w:r>
      <w:r w:rsidR="00EF75F2" w:rsidRPr="00D62C05">
        <w:rPr>
          <w:rFonts w:ascii="Arial" w:hAnsi="Arial" w:cs="Arial"/>
          <w:bCs/>
          <w:sz w:val="24"/>
          <w:szCs w:val="24"/>
        </w:rPr>
        <w:t xml:space="preserve"> </w:t>
      </w:r>
    </w:p>
    <w:p w14:paraId="61E44D80" w14:textId="7252D3C4" w:rsidR="00B01BCF" w:rsidRPr="00D62C05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D62C05">
        <w:rPr>
          <w:rFonts w:ascii="Arial" w:hAnsi="Arial" w:cs="Arial"/>
          <w:sz w:val="24"/>
          <w:szCs w:val="24"/>
        </w:rPr>
        <w:t>hranice pro dlouhodobý hmotný a </w:t>
      </w:r>
      <w:r w:rsidRPr="00D62C05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</w:t>
      </w:r>
      <w:proofErr w:type="gramStart"/>
      <w:r w:rsidRPr="00D62C05">
        <w:rPr>
          <w:rFonts w:ascii="Arial" w:hAnsi="Arial" w:cs="Arial"/>
          <w:sz w:val="24"/>
          <w:szCs w:val="24"/>
        </w:rPr>
        <w:t xml:space="preserve">předpis </w:t>
      </w:r>
      <w:r w:rsidR="00A9723D" w:rsidRPr="00D62C05">
        <w:rPr>
          <w:rFonts w:ascii="Arial" w:hAnsi="Arial" w:cs="Arial"/>
          <w:sz w:val="24"/>
          <w:szCs w:val="24"/>
        </w:rPr>
        <w:t xml:space="preserve">- </w:t>
      </w:r>
      <w:r w:rsidR="00A9723D" w:rsidRPr="00D62C05">
        <w:rPr>
          <w:rFonts w:ascii="Arial" w:hAnsi="Arial" w:cs="Arial"/>
          <w:bCs/>
          <w:sz w:val="24"/>
          <w:szCs w:val="24"/>
        </w:rPr>
        <w:t>nepožaduje</w:t>
      </w:r>
      <w:proofErr w:type="gramEnd"/>
      <w:r w:rsidR="00A9723D" w:rsidRPr="00D62C05">
        <w:rPr>
          <w:rFonts w:ascii="Arial" w:hAnsi="Arial" w:cs="Arial"/>
          <w:bCs/>
          <w:sz w:val="24"/>
          <w:szCs w:val="24"/>
        </w:rPr>
        <w:t xml:space="preserve"> se</w:t>
      </w:r>
      <w:r w:rsidR="00816E98" w:rsidRPr="00D62C05">
        <w:rPr>
          <w:rFonts w:ascii="Arial" w:hAnsi="Arial" w:cs="Arial"/>
          <w:bCs/>
          <w:sz w:val="24"/>
          <w:szCs w:val="24"/>
        </w:rPr>
        <w:t>,</w:t>
      </w:r>
    </w:p>
    <w:p w14:paraId="11BCC362" w14:textId="233E2D0B" w:rsidR="005A057F" w:rsidRPr="00D62C0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2C05">
        <w:rPr>
          <w:rFonts w:ascii="Arial" w:hAnsi="Arial" w:cs="Arial"/>
          <w:sz w:val="24"/>
          <w:szCs w:val="24"/>
        </w:rPr>
        <w:t xml:space="preserve">další přílohy dle požadavku </w:t>
      </w:r>
      <w:proofErr w:type="gramStart"/>
      <w:r w:rsidR="00BB79D0" w:rsidRPr="00D62C05">
        <w:rPr>
          <w:rFonts w:ascii="Arial" w:hAnsi="Arial" w:cs="Arial"/>
          <w:sz w:val="24"/>
          <w:szCs w:val="24"/>
        </w:rPr>
        <w:t>titulu</w:t>
      </w:r>
      <w:r w:rsidRPr="00D62C05">
        <w:rPr>
          <w:rFonts w:ascii="Arial" w:hAnsi="Arial" w:cs="Arial"/>
          <w:sz w:val="24"/>
          <w:szCs w:val="24"/>
        </w:rPr>
        <w:t xml:space="preserve"> </w:t>
      </w:r>
      <w:r w:rsidR="00A9723D" w:rsidRPr="00D62C05">
        <w:rPr>
          <w:rFonts w:ascii="Arial" w:hAnsi="Arial" w:cs="Arial"/>
          <w:sz w:val="24"/>
          <w:szCs w:val="24"/>
        </w:rPr>
        <w:t xml:space="preserve">- </w:t>
      </w:r>
      <w:r w:rsidR="00A9723D" w:rsidRPr="00D62C05">
        <w:rPr>
          <w:rFonts w:ascii="Arial" w:hAnsi="Arial" w:cs="Arial"/>
          <w:bCs/>
          <w:sz w:val="24"/>
          <w:szCs w:val="24"/>
        </w:rPr>
        <w:t>nepožaduje</w:t>
      </w:r>
      <w:proofErr w:type="gramEnd"/>
      <w:r w:rsidR="00A9723D" w:rsidRPr="00D62C05">
        <w:rPr>
          <w:rFonts w:ascii="Arial" w:hAnsi="Arial" w:cs="Arial"/>
          <w:bCs/>
          <w:sz w:val="24"/>
          <w:szCs w:val="24"/>
        </w:rPr>
        <w:t xml:space="preserve"> se</w:t>
      </w:r>
      <w:r w:rsidR="00D62C05">
        <w:rPr>
          <w:rFonts w:ascii="Arial" w:hAnsi="Arial" w:cs="Arial"/>
          <w:bCs/>
          <w:sz w:val="24"/>
          <w:szCs w:val="24"/>
        </w:rPr>
        <w:t>.</w:t>
      </w:r>
    </w:p>
    <w:p w14:paraId="6B4E7D38" w14:textId="77777777" w:rsidR="00913EBD" w:rsidRPr="00816E98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816E9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816E98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7CA58C55" w:rsidR="00003B09" w:rsidRPr="00816E98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 xml:space="preserve">nebudou </w:t>
      </w:r>
      <w:r w:rsidRPr="00816E98">
        <w:rPr>
          <w:rFonts w:ascii="Arial" w:hAnsi="Arial" w:cs="Arial"/>
          <w:b/>
          <w:bCs/>
          <w:sz w:val="24"/>
          <w:szCs w:val="24"/>
        </w:rPr>
        <w:t>vyplněny a odeslány</w:t>
      </w:r>
      <w:r w:rsidRPr="00816E98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816E98">
        <w:rPr>
          <w:rFonts w:ascii="Arial" w:hAnsi="Arial" w:cs="Arial"/>
          <w:b/>
          <w:bCs/>
          <w:sz w:val="24"/>
          <w:szCs w:val="24"/>
        </w:rPr>
        <w:t>elektronicky na</w:t>
      </w:r>
      <w:r w:rsidR="0028291E" w:rsidRPr="00816E98">
        <w:rPr>
          <w:rFonts w:ascii="Arial" w:hAnsi="Arial" w:cs="Arial"/>
          <w:b/>
          <w:bCs/>
          <w:sz w:val="24"/>
          <w:szCs w:val="24"/>
        </w:rPr>
        <w:t> </w:t>
      </w:r>
      <w:r w:rsidRPr="00816E98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816E98">
        <w:rPr>
          <w:rFonts w:ascii="Arial" w:hAnsi="Arial" w:cs="Arial"/>
          <w:b/>
          <w:sz w:val="24"/>
          <w:szCs w:val="24"/>
        </w:rPr>
        <w:t>a nebudou vyhlašovateli</w:t>
      </w:r>
      <w:r w:rsidRPr="00816E98">
        <w:rPr>
          <w:rFonts w:ascii="Arial" w:hAnsi="Arial" w:cs="Arial"/>
          <w:sz w:val="24"/>
          <w:szCs w:val="24"/>
        </w:rPr>
        <w:t xml:space="preserve"> dotačního </w:t>
      </w:r>
      <w:r w:rsidR="0057305B" w:rsidRPr="00816E98">
        <w:rPr>
          <w:rFonts w:ascii="Arial" w:hAnsi="Arial" w:cs="Arial"/>
          <w:sz w:val="24"/>
          <w:szCs w:val="24"/>
        </w:rPr>
        <w:t>titulu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816E98">
        <w:rPr>
          <w:rFonts w:ascii="Arial" w:hAnsi="Arial" w:cs="Arial"/>
          <w:sz w:val="24"/>
          <w:szCs w:val="24"/>
        </w:rPr>
        <w:t xml:space="preserve"> ve stanovené lhůtě a</w:t>
      </w:r>
      <w:r w:rsidR="00A9723D" w:rsidRPr="00816E98">
        <w:rPr>
          <w:rFonts w:ascii="Arial" w:hAnsi="Arial" w:cs="Arial"/>
          <w:sz w:val="24"/>
          <w:szCs w:val="24"/>
        </w:rPr>
        <w:t xml:space="preserve"> podány</w:t>
      </w:r>
      <w:r w:rsidRPr="00816E98">
        <w:rPr>
          <w:rFonts w:ascii="Arial" w:hAnsi="Arial" w:cs="Arial"/>
          <w:sz w:val="24"/>
          <w:szCs w:val="24"/>
        </w:rPr>
        <w:t xml:space="preserve"> způsobem </w:t>
      </w:r>
      <w:r w:rsidR="00D851EE" w:rsidRPr="00816E98">
        <w:rPr>
          <w:rFonts w:ascii="Arial" w:hAnsi="Arial" w:cs="Arial"/>
          <w:sz w:val="24"/>
          <w:szCs w:val="24"/>
        </w:rPr>
        <w:t>dle odstavce 8.3. těchto Pravidel</w:t>
      </w:r>
      <w:r w:rsidR="00E40422"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sz w:val="24"/>
          <w:szCs w:val="24"/>
        </w:rPr>
        <w:t>(tzn., že vyhlaš</w:t>
      </w:r>
      <w:r w:rsidR="00E40422" w:rsidRPr="00816E98">
        <w:rPr>
          <w:rFonts w:ascii="Arial" w:hAnsi="Arial" w:cs="Arial"/>
          <w:sz w:val="24"/>
          <w:szCs w:val="24"/>
        </w:rPr>
        <w:t>ovatel nemá nejpozději do 12:00 </w:t>
      </w:r>
      <w:r w:rsidRPr="00816E98">
        <w:rPr>
          <w:rFonts w:ascii="Arial" w:hAnsi="Arial" w:cs="Arial"/>
          <w:sz w:val="24"/>
          <w:szCs w:val="24"/>
        </w:rPr>
        <w:t>hod. posledního dne lhůty pro podání žádostí k dispozici odeslaný formulář v systému RAP a</w:t>
      </w:r>
      <w:r w:rsidR="00F62CF0">
        <w:rPr>
          <w:rFonts w:ascii="Arial" w:hAnsi="Arial" w:cs="Arial"/>
          <w:sz w:val="24"/>
          <w:szCs w:val="24"/>
        </w:rPr>
        <w:t> </w:t>
      </w:r>
      <w:r w:rsidRPr="00816E98">
        <w:rPr>
          <w:rFonts w:ascii="Arial" w:hAnsi="Arial" w:cs="Arial"/>
          <w:b/>
          <w:sz w:val="24"/>
          <w:szCs w:val="24"/>
        </w:rPr>
        <w:t>ve</w:t>
      </w:r>
      <w:r w:rsidR="00F62CF0">
        <w:rPr>
          <w:rFonts w:ascii="Arial" w:hAnsi="Arial" w:cs="Arial"/>
          <w:b/>
          <w:sz w:val="24"/>
          <w:szCs w:val="24"/>
        </w:rPr>
        <w:t> </w:t>
      </w:r>
      <w:r w:rsidRPr="00816E98">
        <w:rPr>
          <w:rFonts w:ascii="Arial" w:hAnsi="Arial" w:cs="Arial"/>
          <w:b/>
          <w:sz w:val="24"/>
          <w:szCs w:val="24"/>
        </w:rPr>
        <w:t>stanovené lhůtě doručenou písemnou žádost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="00E40422" w:rsidRPr="00816E98">
        <w:rPr>
          <w:rFonts w:ascii="Arial" w:hAnsi="Arial" w:cs="Arial"/>
          <w:sz w:val="24"/>
          <w:szCs w:val="24"/>
        </w:rPr>
        <w:t>dle odst. </w:t>
      </w:r>
      <w:r w:rsidRPr="00816E98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816E98">
        <w:rPr>
          <w:rFonts w:ascii="Arial" w:hAnsi="Arial" w:cs="Arial"/>
          <w:b/>
          <w:sz w:val="24"/>
          <w:szCs w:val="24"/>
        </w:rPr>
        <w:t>v elektronické podobě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="00EF1219" w:rsidRPr="00816E98">
        <w:rPr>
          <w:rFonts w:ascii="Arial" w:hAnsi="Arial" w:cs="Arial"/>
          <w:b/>
          <w:sz w:val="24"/>
          <w:szCs w:val="24"/>
        </w:rPr>
        <w:t xml:space="preserve">prostřednictvím </w:t>
      </w:r>
      <w:r w:rsidR="00F62CF0">
        <w:rPr>
          <w:rFonts w:ascii="Arial" w:hAnsi="Arial" w:cs="Arial"/>
          <w:b/>
          <w:sz w:val="24"/>
          <w:szCs w:val="24"/>
        </w:rPr>
        <w:br/>
      </w:r>
      <w:r w:rsidRPr="00816E98">
        <w:rPr>
          <w:rFonts w:ascii="Arial" w:hAnsi="Arial" w:cs="Arial"/>
          <w:b/>
          <w:sz w:val="24"/>
          <w:szCs w:val="24"/>
        </w:rPr>
        <w:t>e-podateln</w:t>
      </w:r>
      <w:r w:rsidR="00AD5232" w:rsidRPr="00816E98">
        <w:rPr>
          <w:rFonts w:ascii="Arial" w:hAnsi="Arial" w:cs="Arial"/>
          <w:b/>
          <w:sz w:val="24"/>
          <w:szCs w:val="24"/>
        </w:rPr>
        <w:t>y nebo</w:t>
      </w:r>
      <w:r w:rsidRPr="00816E98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816E98">
        <w:rPr>
          <w:rFonts w:ascii="Arial" w:hAnsi="Arial" w:cs="Arial"/>
          <w:b/>
          <w:sz w:val="24"/>
          <w:szCs w:val="24"/>
        </w:rPr>
        <w:t>é</w:t>
      </w:r>
      <w:r w:rsidRPr="00816E98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816E98">
        <w:rPr>
          <w:rFonts w:ascii="Arial" w:hAnsi="Arial" w:cs="Arial"/>
          <w:b/>
          <w:sz w:val="24"/>
          <w:szCs w:val="24"/>
        </w:rPr>
        <w:t>y</w:t>
      </w:r>
      <w:r w:rsidR="00AF2FD7" w:rsidRPr="00816E98">
        <w:rPr>
          <w:rFonts w:ascii="Arial" w:hAnsi="Arial" w:cs="Arial"/>
          <w:b/>
          <w:sz w:val="24"/>
          <w:szCs w:val="24"/>
        </w:rPr>
        <w:t xml:space="preserve"> </w:t>
      </w:r>
      <w:r w:rsidR="00FA2270" w:rsidRPr="00816E98">
        <w:rPr>
          <w:rFonts w:ascii="Arial" w:hAnsi="Arial" w:cs="Arial"/>
          <w:b/>
          <w:sz w:val="24"/>
          <w:szCs w:val="24"/>
        </w:rPr>
        <w:t>do </w:t>
      </w:r>
      <w:r w:rsidRPr="00816E98">
        <w:rPr>
          <w:rFonts w:ascii="Arial" w:hAnsi="Arial" w:cs="Arial"/>
          <w:b/>
          <w:sz w:val="24"/>
          <w:szCs w:val="24"/>
        </w:rPr>
        <w:t>23:59 hod.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b/>
          <w:sz w:val="24"/>
          <w:szCs w:val="24"/>
        </w:rPr>
        <w:t>posledního dne lhůty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sz w:val="24"/>
          <w:szCs w:val="24"/>
        </w:rPr>
        <w:lastRenderedPageBreak/>
        <w:t>pro podání žádostí</w:t>
      </w:r>
      <w:r w:rsidR="00347583" w:rsidRPr="00816E98">
        <w:rPr>
          <w:rFonts w:ascii="Arial" w:hAnsi="Arial" w:cs="Arial"/>
          <w:sz w:val="24"/>
          <w:szCs w:val="24"/>
        </w:rPr>
        <w:t xml:space="preserve">, resp. </w:t>
      </w:r>
      <w:r w:rsidR="00347583" w:rsidRPr="00816E98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816E98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816E98">
        <w:rPr>
          <w:rFonts w:ascii="Arial" w:hAnsi="Arial" w:cs="Arial"/>
          <w:sz w:val="24"/>
          <w:szCs w:val="24"/>
        </w:rPr>
        <w:t>í</w:t>
      </w:r>
      <w:r w:rsidR="00125024" w:rsidRPr="00816E98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816E98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816E98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816E98">
        <w:rPr>
          <w:rFonts w:ascii="Arial" w:hAnsi="Arial" w:cs="Arial"/>
          <w:b/>
          <w:sz w:val="24"/>
          <w:szCs w:val="24"/>
        </w:rPr>
        <w:t>podpisem</w:t>
      </w:r>
      <w:r w:rsidRPr="00816E98">
        <w:rPr>
          <w:rFonts w:ascii="Arial" w:hAnsi="Arial" w:cs="Arial"/>
          <w:sz w:val="24"/>
          <w:szCs w:val="24"/>
        </w:rPr>
        <w:t xml:space="preserve">, nebo </w:t>
      </w:r>
    </w:p>
    <w:p w14:paraId="4613407B" w14:textId="393E811C" w:rsidR="008617FB" w:rsidRPr="00816E9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b/>
          <w:bCs/>
          <w:sz w:val="24"/>
          <w:szCs w:val="24"/>
        </w:rPr>
        <w:t>budou podány duplicitně</w:t>
      </w:r>
      <w:r w:rsidRPr="00816E98">
        <w:rPr>
          <w:rFonts w:ascii="Arial" w:hAnsi="Arial" w:cs="Arial"/>
          <w:sz w:val="24"/>
          <w:szCs w:val="24"/>
        </w:rPr>
        <w:t xml:space="preserve">; za duplicitně podanou žádost se přitom považuje žádost podaná vícekrát stejným žadatelem v rámci téhož vyhlášeného dotačního </w:t>
      </w:r>
      <w:r w:rsidR="00BB79D0" w:rsidRPr="00816E98">
        <w:rPr>
          <w:rFonts w:ascii="Arial" w:hAnsi="Arial" w:cs="Arial"/>
          <w:sz w:val="24"/>
          <w:szCs w:val="24"/>
        </w:rPr>
        <w:t>titulu</w:t>
      </w:r>
      <w:r w:rsidR="00816E98"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816E98">
        <w:rPr>
          <w:rFonts w:ascii="Arial" w:hAnsi="Arial" w:cs="Arial"/>
          <w:sz w:val="24"/>
          <w:szCs w:val="24"/>
        </w:rPr>
        <w:t>(činnost)</w:t>
      </w:r>
      <w:r w:rsidR="00C5488B" w:rsidRPr="00816E98">
        <w:rPr>
          <w:rFonts w:ascii="Arial" w:hAnsi="Arial" w:cs="Arial"/>
          <w:sz w:val="24"/>
          <w:szCs w:val="24"/>
        </w:rPr>
        <w:t>, nebo</w:t>
      </w:r>
    </w:p>
    <w:p w14:paraId="6B9D866C" w14:textId="16BD876C" w:rsidR="005F4783" w:rsidRPr="00816E9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b/>
          <w:bCs/>
          <w:sz w:val="24"/>
          <w:szCs w:val="24"/>
        </w:rPr>
        <w:t>budou podány ž</w:t>
      </w:r>
      <w:r w:rsidR="005F4783" w:rsidRPr="00816E98">
        <w:rPr>
          <w:rFonts w:ascii="Arial" w:hAnsi="Arial" w:cs="Arial"/>
          <w:b/>
          <w:bCs/>
          <w:sz w:val="24"/>
          <w:szCs w:val="24"/>
        </w:rPr>
        <w:t>adatel</w:t>
      </w:r>
      <w:r w:rsidRPr="00816E98">
        <w:rPr>
          <w:rFonts w:ascii="Arial" w:hAnsi="Arial" w:cs="Arial"/>
          <w:b/>
          <w:bCs/>
          <w:sz w:val="24"/>
          <w:szCs w:val="24"/>
        </w:rPr>
        <w:t xml:space="preserve">em, který </w:t>
      </w:r>
      <w:r w:rsidR="005F4783" w:rsidRPr="00816E98">
        <w:rPr>
          <w:rFonts w:ascii="Arial" w:hAnsi="Arial" w:cs="Arial"/>
          <w:b/>
          <w:bCs/>
          <w:sz w:val="24"/>
          <w:szCs w:val="24"/>
        </w:rPr>
        <w:t>není oprávněným žadatelem</w:t>
      </w:r>
      <w:r w:rsidR="005F4783" w:rsidRPr="00816E98">
        <w:rPr>
          <w:rFonts w:ascii="Arial" w:hAnsi="Arial" w:cs="Arial"/>
          <w:sz w:val="24"/>
          <w:szCs w:val="24"/>
        </w:rPr>
        <w:t xml:space="preserve"> dle</w:t>
      </w:r>
      <w:r w:rsidR="0028291E" w:rsidRPr="00816E98">
        <w:rPr>
          <w:rFonts w:ascii="Arial" w:hAnsi="Arial" w:cs="Arial"/>
          <w:sz w:val="24"/>
          <w:szCs w:val="24"/>
        </w:rPr>
        <w:t> </w:t>
      </w:r>
      <w:r w:rsidR="005F4783" w:rsidRPr="00816E98">
        <w:rPr>
          <w:rFonts w:ascii="Arial" w:hAnsi="Arial" w:cs="Arial"/>
          <w:sz w:val="24"/>
          <w:szCs w:val="24"/>
        </w:rPr>
        <w:t xml:space="preserve">definice </w:t>
      </w:r>
      <w:r w:rsidR="005500EE" w:rsidRPr="00816E98">
        <w:rPr>
          <w:rFonts w:ascii="Arial" w:hAnsi="Arial" w:cs="Arial"/>
          <w:sz w:val="24"/>
          <w:szCs w:val="24"/>
        </w:rPr>
        <w:t>v </w:t>
      </w:r>
      <w:r w:rsidR="005F4783" w:rsidRPr="00816E9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816E98">
          <w:rPr>
            <w:rFonts w:ascii="Arial" w:hAnsi="Arial" w:cs="Arial"/>
            <w:sz w:val="24"/>
            <w:szCs w:val="24"/>
          </w:rPr>
          <w:t>3</w:t>
        </w:r>
      </w:hyperlink>
      <w:r w:rsidR="00786F00" w:rsidRPr="00816E98">
        <w:rPr>
          <w:rFonts w:ascii="Arial" w:hAnsi="Arial" w:cs="Arial"/>
          <w:sz w:val="24"/>
          <w:szCs w:val="24"/>
        </w:rPr>
        <w:t>,</w:t>
      </w:r>
    </w:p>
    <w:p w14:paraId="0C96174D" w14:textId="247900E3" w:rsidR="006C6B32" w:rsidRPr="00816E98" w:rsidRDefault="0057305B" w:rsidP="003B16DE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816E98">
        <w:rPr>
          <w:rFonts w:ascii="Arial" w:hAnsi="Arial" w:cs="Arial"/>
          <w:sz w:val="24"/>
          <w:szCs w:val="24"/>
        </w:rPr>
        <w:t xml:space="preserve">nebudou podány žadatelem způsobem, který danému žadateli umožnuje </w:t>
      </w:r>
      <w:r w:rsidR="00924BA4" w:rsidRPr="00816E98">
        <w:rPr>
          <w:rFonts w:ascii="Arial" w:hAnsi="Arial" w:cs="Arial"/>
          <w:sz w:val="24"/>
          <w:szCs w:val="24"/>
        </w:rPr>
        <w:t>odst. 8.3. těchto Pravidel</w:t>
      </w:r>
      <w:r w:rsidR="00AA367B" w:rsidRPr="00816E98">
        <w:rPr>
          <w:rFonts w:ascii="Arial" w:hAnsi="Arial" w:cs="Arial"/>
          <w:sz w:val="24"/>
          <w:szCs w:val="24"/>
        </w:rPr>
        <w:t>.</w:t>
      </w:r>
      <w:r w:rsidRPr="00816E98">
        <w:rPr>
          <w:rFonts w:ascii="Arial" w:hAnsi="Arial" w:cs="Arial"/>
          <w:sz w:val="24"/>
          <w:szCs w:val="24"/>
        </w:rPr>
        <w:t xml:space="preserve"> </w:t>
      </w:r>
    </w:p>
    <w:p w14:paraId="1159EED0" w14:textId="77777777" w:rsidR="00AA367B" w:rsidRPr="00816E98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60EC899D" w:rsidR="006C6B32" w:rsidRPr="00816E9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ab/>
      </w:r>
      <w:r w:rsidR="00691685" w:rsidRPr="00816E9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A9723D" w:rsidRPr="00816E98">
        <w:rPr>
          <w:rFonts w:ascii="Arial" w:hAnsi="Arial" w:cs="Arial"/>
          <w:sz w:val="24"/>
          <w:szCs w:val="24"/>
        </w:rPr>
        <w:t xml:space="preserve"> do 15 dnů po rozhodnutí řídícího orgánu.</w:t>
      </w:r>
      <w:r w:rsidR="0095590B" w:rsidRPr="00816E98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816E9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7145384" w:rsidR="00691685" w:rsidRPr="00816E9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816E9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816E98">
        <w:rPr>
          <w:rFonts w:ascii="Arial" w:hAnsi="Arial" w:cs="Arial"/>
          <w:sz w:val="24"/>
          <w:szCs w:val="24"/>
        </w:rPr>
        <w:t xml:space="preserve"> 8.5</w:t>
      </w:r>
      <w:r w:rsidRPr="00816E98">
        <w:rPr>
          <w:rFonts w:ascii="Arial" w:hAnsi="Arial" w:cs="Arial"/>
          <w:sz w:val="24"/>
          <w:szCs w:val="24"/>
        </w:rPr>
        <w:t>,</w:t>
      </w:r>
      <w:r w:rsidR="00E357A6"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sz w:val="24"/>
          <w:szCs w:val="24"/>
        </w:rPr>
        <w:t xml:space="preserve">avšak nesplňuje ostatní </w:t>
      </w:r>
      <w:r w:rsidRPr="00816E98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816E98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816E98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816E98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816E98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816E98">
        <w:rPr>
          <w:rStyle w:val="Siln"/>
          <w:rFonts w:ascii="Arial" w:hAnsi="Arial" w:cs="Arial"/>
          <w:b w:val="0"/>
          <w:sz w:val="24"/>
          <w:szCs w:val="24"/>
        </w:rPr>
        <w:t>;</w:t>
      </w:r>
      <w:r w:rsidR="004E6374" w:rsidRPr="00816E98">
        <w:rPr>
          <w:rStyle w:val="Siln"/>
          <w:rFonts w:ascii="Arial" w:hAnsi="Arial" w:cs="Arial"/>
          <w:b w:val="0"/>
          <w:sz w:val="24"/>
          <w:szCs w:val="24"/>
        </w:rPr>
        <w:t xml:space="preserve"> nesprávné podepsání elektronického dokumentu</w:t>
      </w:r>
      <w:r w:rsidRPr="00816E98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816E98">
        <w:rPr>
          <w:rFonts w:ascii="Arial" w:hAnsi="Arial" w:cs="Arial"/>
          <w:sz w:val="24"/>
          <w:szCs w:val="24"/>
        </w:rPr>
        <w:t>vyzve administrátor žadatele, aby</w:t>
      </w:r>
      <w:r w:rsidR="0028291E" w:rsidRPr="00816E98">
        <w:rPr>
          <w:rFonts w:ascii="Arial" w:hAnsi="Arial" w:cs="Arial"/>
          <w:sz w:val="24"/>
          <w:szCs w:val="24"/>
        </w:rPr>
        <w:t> </w:t>
      </w:r>
      <w:r w:rsidRPr="00816E98">
        <w:rPr>
          <w:rFonts w:ascii="Arial" w:hAnsi="Arial" w:cs="Arial"/>
          <w:sz w:val="24"/>
          <w:szCs w:val="24"/>
        </w:rPr>
        <w:t xml:space="preserve">nedostatky </w:t>
      </w:r>
      <w:r w:rsidR="0000439B" w:rsidRPr="00816E98">
        <w:rPr>
          <w:rFonts w:ascii="Arial" w:hAnsi="Arial" w:cs="Arial"/>
          <w:sz w:val="24"/>
          <w:szCs w:val="24"/>
        </w:rPr>
        <w:t>napravil, a upozorní</w:t>
      </w:r>
      <w:r w:rsidRPr="00816E9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16E98">
        <w:rPr>
          <w:rFonts w:ascii="Arial" w:hAnsi="Arial" w:cs="Arial"/>
          <w:b/>
          <w:sz w:val="24"/>
          <w:szCs w:val="24"/>
        </w:rPr>
        <w:t>do</w:t>
      </w:r>
      <w:r w:rsidR="0028291E" w:rsidRPr="00816E98">
        <w:rPr>
          <w:rFonts w:ascii="Arial" w:hAnsi="Arial" w:cs="Arial"/>
          <w:b/>
          <w:sz w:val="24"/>
          <w:szCs w:val="24"/>
        </w:rPr>
        <w:t> </w:t>
      </w:r>
      <w:r w:rsidR="00E32CC1" w:rsidRPr="00816E98">
        <w:rPr>
          <w:rFonts w:ascii="Arial" w:hAnsi="Arial" w:cs="Arial"/>
          <w:b/>
          <w:sz w:val="24"/>
          <w:szCs w:val="24"/>
        </w:rPr>
        <w:t>7</w:t>
      </w:r>
      <w:r w:rsidRPr="00816E98">
        <w:rPr>
          <w:rFonts w:ascii="Arial" w:hAnsi="Arial" w:cs="Arial"/>
          <w:b/>
          <w:sz w:val="24"/>
          <w:szCs w:val="24"/>
        </w:rPr>
        <w:t> kalendářních dnů</w:t>
      </w:r>
      <w:r w:rsidRPr="00816E98">
        <w:rPr>
          <w:rFonts w:ascii="Arial" w:hAnsi="Arial" w:cs="Arial"/>
          <w:sz w:val="24"/>
          <w:szCs w:val="24"/>
        </w:rPr>
        <w:t xml:space="preserve"> </w:t>
      </w:r>
      <w:r w:rsidR="00E32CC1" w:rsidRPr="00816E98">
        <w:rPr>
          <w:rFonts w:ascii="Arial" w:hAnsi="Arial" w:cs="Arial"/>
          <w:b/>
          <w:sz w:val="24"/>
          <w:szCs w:val="24"/>
        </w:rPr>
        <w:t>prostřednictvím datové schránky</w:t>
      </w:r>
      <w:r w:rsidR="00E32CC1" w:rsidRPr="00816E98">
        <w:rPr>
          <w:rFonts w:ascii="Arial" w:hAnsi="Arial" w:cs="Arial"/>
          <w:sz w:val="24"/>
          <w:szCs w:val="24"/>
        </w:rPr>
        <w:t xml:space="preserve"> </w:t>
      </w:r>
      <w:r w:rsidRPr="00816E98">
        <w:rPr>
          <w:rFonts w:ascii="Arial" w:hAnsi="Arial" w:cs="Arial"/>
          <w:sz w:val="24"/>
          <w:szCs w:val="24"/>
        </w:rPr>
        <w:t xml:space="preserve">ode dne upozornění, </w:t>
      </w:r>
      <w:r w:rsidRPr="00816E98">
        <w:rPr>
          <w:rFonts w:ascii="Arial" w:hAnsi="Arial" w:cs="Arial"/>
          <w:b/>
          <w:sz w:val="24"/>
          <w:szCs w:val="24"/>
        </w:rPr>
        <w:t>bude vyřazena z dalšího posuzování</w:t>
      </w:r>
      <w:r w:rsidRPr="00816E9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816E9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C95AD40" w:rsidR="00D55E98" w:rsidRPr="00816E9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816E98">
        <w:rPr>
          <w:rFonts w:ascii="Arial" w:hAnsi="Arial" w:cs="Arial"/>
          <w:sz w:val="24"/>
          <w:szCs w:val="24"/>
        </w:rPr>
        <w:t>neprodleně po zjištění nedostatků</w:t>
      </w:r>
      <w:r w:rsidR="00BC618C" w:rsidRPr="00816E98">
        <w:rPr>
          <w:rFonts w:ascii="Arial" w:hAnsi="Arial" w:cs="Arial"/>
          <w:sz w:val="24"/>
          <w:szCs w:val="24"/>
        </w:rPr>
        <w:t>, a to</w:t>
      </w:r>
      <w:r w:rsidR="00E32CC1" w:rsidRPr="00816E98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816E98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816E9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816E9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816E9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816E98">
        <w:rPr>
          <w:rFonts w:ascii="Arial" w:hAnsi="Arial" w:cs="Arial"/>
          <w:sz w:val="24"/>
          <w:szCs w:val="24"/>
        </w:rPr>
        <w:t>ádostí o dotace) se zakládají u </w:t>
      </w:r>
      <w:r w:rsidRPr="00816E9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816E9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816E9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816E9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816E9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816E9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E4FA114" w:rsidR="00691685" w:rsidRPr="00816E9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16E9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816E98">
        <w:rPr>
          <w:rFonts w:ascii="Arial" w:hAnsi="Arial" w:cs="Arial"/>
          <w:bCs/>
          <w:sz w:val="24"/>
          <w:szCs w:val="24"/>
        </w:rPr>
        <w:t>í jejich formální náležitosti a </w:t>
      </w:r>
      <w:r w:rsidRPr="00816E9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816E98">
        <w:rPr>
          <w:rFonts w:ascii="Arial" w:hAnsi="Arial" w:cs="Arial"/>
          <w:bCs/>
          <w:sz w:val="24"/>
          <w:szCs w:val="24"/>
        </w:rPr>
        <w:t>titulu</w:t>
      </w:r>
      <w:r w:rsidRPr="00816E9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816E98">
        <w:rPr>
          <w:rFonts w:ascii="Arial" w:hAnsi="Arial" w:cs="Arial"/>
          <w:bCs/>
          <w:sz w:val="24"/>
          <w:szCs w:val="24"/>
        </w:rPr>
        <w:t>titulu</w:t>
      </w:r>
      <w:r w:rsidRPr="00816E9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816E9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816E9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16E9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816E9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816E9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816E9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816E9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16E9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816E98">
        <w:rPr>
          <w:rFonts w:ascii="Arial" w:hAnsi="Arial" w:cs="Arial"/>
          <w:bCs/>
          <w:sz w:val="24"/>
          <w:szCs w:val="24"/>
        </w:rPr>
        <w:t>8.6</w:t>
      </w:r>
      <w:r w:rsidR="005500EE" w:rsidRPr="00816E9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816E9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816E9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816E9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816E98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816E9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FE34E8A" w:rsidR="00E07BCF" w:rsidRPr="00816E98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816E9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816E9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816E98">
        <w:rPr>
          <w:rFonts w:ascii="Arial" w:hAnsi="Arial" w:cs="Arial"/>
          <w:b/>
          <w:sz w:val="24"/>
          <w:szCs w:val="24"/>
        </w:rPr>
        <w:t xml:space="preserve">. </w:t>
      </w:r>
      <w:r w:rsidR="00E32CC1" w:rsidRPr="00816E98">
        <w:rPr>
          <w:rFonts w:ascii="Arial" w:hAnsi="Arial" w:cs="Arial"/>
          <w:b/>
          <w:sz w:val="24"/>
          <w:szCs w:val="24"/>
        </w:rPr>
        <w:t xml:space="preserve">Dále jsou žádosti hodnoceny hodnotící komisí – poradním </w:t>
      </w:r>
      <w:r w:rsidR="00E32CC1" w:rsidRPr="00816E98">
        <w:rPr>
          <w:rFonts w:ascii="Arial" w:hAnsi="Arial" w:cs="Arial"/>
          <w:bCs/>
          <w:sz w:val="24"/>
          <w:szCs w:val="24"/>
        </w:rPr>
        <w:t>orgánem (Komise pro mládež a sport Rady Olomouckého kraje)</w:t>
      </w:r>
      <w:r w:rsidR="00E32CC1" w:rsidRPr="00816E98">
        <w:rPr>
          <w:rFonts w:ascii="Arial" w:hAnsi="Arial" w:cs="Arial"/>
          <w:b/>
          <w:sz w:val="24"/>
          <w:szCs w:val="24"/>
        </w:rPr>
        <w:t xml:space="preserve"> </w:t>
      </w:r>
      <w:r w:rsidR="00E32CC1" w:rsidRPr="00816E98">
        <w:rPr>
          <w:rFonts w:ascii="Arial" w:hAnsi="Arial" w:cs="Arial"/>
          <w:bCs/>
          <w:sz w:val="24"/>
          <w:szCs w:val="24"/>
        </w:rPr>
        <w:t>-</w:t>
      </w:r>
      <w:r w:rsidR="00E32CC1" w:rsidRPr="00816E98">
        <w:rPr>
          <w:rFonts w:ascii="Arial" w:hAnsi="Arial" w:cs="Arial"/>
          <w:b/>
          <w:sz w:val="24"/>
          <w:szCs w:val="24"/>
        </w:rPr>
        <w:t xml:space="preserve"> (hodnotící kritéria B). Kritéria v úrovni C posuzuje Rada Olomouckého </w:t>
      </w:r>
      <w:r w:rsidR="002A231A" w:rsidRPr="00816E98">
        <w:rPr>
          <w:rFonts w:ascii="Arial" w:hAnsi="Arial" w:cs="Arial"/>
          <w:b/>
          <w:sz w:val="24"/>
          <w:szCs w:val="24"/>
        </w:rPr>
        <w:t>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984"/>
        <w:gridCol w:w="2268"/>
      </w:tblGrid>
      <w:tr w:rsidR="00A43F5A" w:rsidRPr="00E32CC1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816E9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E32CC1" w14:paraId="40C6C6EA" w14:textId="77777777" w:rsidTr="00816E98">
        <w:trPr>
          <w:cantSplit/>
          <w:trHeight w:val="1134"/>
        </w:trPr>
        <w:tc>
          <w:tcPr>
            <w:tcW w:w="1872" w:type="dxa"/>
            <w:shd w:val="pct10" w:color="auto" w:fill="auto"/>
            <w:vAlign w:val="center"/>
          </w:tcPr>
          <w:p w14:paraId="27C5CE55" w14:textId="77777777" w:rsidR="00A43F5A" w:rsidRPr="00816E98" w:rsidRDefault="00A43F5A" w:rsidP="00816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816E98" w:rsidRDefault="00A43F5A" w:rsidP="00816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30318B3" w14:textId="77777777" w:rsidR="00A43F5A" w:rsidRPr="00816E98" w:rsidRDefault="00A43F5A" w:rsidP="00816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8D767CB" w14:textId="77777777" w:rsidR="00A43F5A" w:rsidRPr="00816E98" w:rsidRDefault="00A43F5A" w:rsidP="00816E98">
            <w:pPr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816E9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E29EEEF" w14:textId="77777777" w:rsidR="00AC1498" w:rsidRPr="00816E98" w:rsidRDefault="00AC1498" w:rsidP="00816E98">
            <w:pPr>
              <w:ind w:left="19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>MAXIMÁLNÍ</w:t>
            </w:r>
          </w:p>
          <w:p w14:paraId="1AB58547" w14:textId="51712F21" w:rsidR="00A43F5A" w:rsidRPr="00816E98" w:rsidRDefault="00A43F5A" w:rsidP="00816E98">
            <w:pPr>
              <w:ind w:left="19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E32CC1" w14:paraId="623ACFEB" w14:textId="77777777" w:rsidTr="00816E98">
        <w:tc>
          <w:tcPr>
            <w:tcW w:w="1872" w:type="dxa"/>
            <w:vAlign w:val="center"/>
          </w:tcPr>
          <w:p w14:paraId="24C9DBD9" w14:textId="77777777" w:rsidR="00A43F5A" w:rsidRPr="00816E9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6F03C954" w14:textId="77777777" w:rsidR="00A43F5A" w:rsidRPr="00816E9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816E9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984" w:type="dxa"/>
            <w:vAlign w:val="center"/>
          </w:tcPr>
          <w:p w14:paraId="2A4F8807" w14:textId="43D1A170" w:rsidR="00A43F5A" w:rsidRPr="00816E98" w:rsidRDefault="00E32CC1" w:rsidP="00816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8222D90" w14:textId="7FFD7111" w:rsidR="00A43F5A" w:rsidRPr="00816E98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E32CC1" w14:paraId="52458C2A" w14:textId="77777777" w:rsidTr="00816E98">
        <w:tc>
          <w:tcPr>
            <w:tcW w:w="1872" w:type="dxa"/>
            <w:vAlign w:val="center"/>
          </w:tcPr>
          <w:p w14:paraId="054745B6" w14:textId="77777777" w:rsidR="00A43F5A" w:rsidRPr="00816E9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0D853AE6" w:rsidR="00EF11A0" w:rsidRPr="00816E98" w:rsidRDefault="00E32CC1" w:rsidP="00816E98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Hodnotící Komise pro</w:t>
            </w:r>
            <w:r w:rsidR="00BB06C8" w:rsidRPr="00816E98">
              <w:rPr>
                <w:rFonts w:ascii="Arial" w:hAnsi="Arial" w:cs="Arial"/>
                <w:sz w:val="24"/>
                <w:szCs w:val="24"/>
              </w:rPr>
              <w:t> </w:t>
            </w:r>
            <w:r w:rsidRPr="00816E98">
              <w:rPr>
                <w:rFonts w:ascii="Arial" w:hAnsi="Arial" w:cs="Arial"/>
                <w:sz w:val="24"/>
                <w:szCs w:val="24"/>
              </w:rPr>
              <w:t xml:space="preserve">mládež a sport </w:t>
            </w:r>
            <w:r w:rsidR="00BB06C8" w:rsidRPr="00816E98">
              <w:rPr>
                <w:rFonts w:ascii="Arial" w:hAnsi="Arial" w:cs="Arial"/>
                <w:sz w:val="24"/>
                <w:szCs w:val="24"/>
              </w:rPr>
              <w:t xml:space="preserve">Rady Olomouckého </w:t>
            </w:r>
            <w:proofErr w:type="gramStart"/>
            <w:r w:rsidR="00BB06C8" w:rsidRPr="00816E98">
              <w:rPr>
                <w:rFonts w:ascii="Arial" w:hAnsi="Arial" w:cs="Arial"/>
                <w:sz w:val="24"/>
                <w:szCs w:val="24"/>
              </w:rPr>
              <w:t xml:space="preserve">kraje </w:t>
            </w:r>
            <w:r w:rsidRPr="00816E98">
              <w:rPr>
                <w:rFonts w:ascii="Arial" w:hAnsi="Arial" w:cs="Arial"/>
                <w:sz w:val="24"/>
                <w:szCs w:val="24"/>
              </w:rPr>
              <w:t>- poradní</w:t>
            </w:r>
            <w:proofErr w:type="gramEnd"/>
            <w:r w:rsidRPr="00816E98">
              <w:rPr>
                <w:rFonts w:ascii="Arial" w:hAnsi="Arial" w:cs="Arial"/>
                <w:sz w:val="24"/>
                <w:szCs w:val="24"/>
              </w:rPr>
              <w:t xml:space="preserve"> orgán ROK</w:t>
            </w:r>
          </w:p>
        </w:tc>
        <w:tc>
          <w:tcPr>
            <w:tcW w:w="1984" w:type="dxa"/>
            <w:vAlign w:val="center"/>
          </w:tcPr>
          <w:p w14:paraId="27EF3F16" w14:textId="4B3144AC" w:rsidR="00A43F5A" w:rsidRPr="00816E98" w:rsidRDefault="00E32CC1" w:rsidP="00816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E9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05404B6" w14:textId="0D60FBFC" w:rsidR="00A43F5A" w:rsidRPr="00816E98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E32CC1" w14:paraId="79D76831" w14:textId="77777777" w:rsidTr="00816E98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816E98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8EACC9" w14:textId="3C246063" w:rsidR="008B1345" w:rsidRPr="00816E98" w:rsidRDefault="008B1345" w:rsidP="00816E9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03D745" w14:textId="77777777" w:rsidR="00E32CC1" w:rsidRPr="00816E98" w:rsidRDefault="00E32CC1" w:rsidP="00E32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F87681F" w14:textId="2E8FDC49" w:rsidR="008B1345" w:rsidRPr="00816E98" w:rsidRDefault="008B1345" w:rsidP="00E32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B24394" w14:textId="5A929100" w:rsidR="008B1345" w:rsidRPr="00816E98" w:rsidRDefault="008B1345" w:rsidP="00816E9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E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2E4E668" w14:textId="6E847707" w:rsidR="00C6671E" w:rsidRPr="00E32CC1" w:rsidRDefault="00C6671E" w:rsidP="00691685">
      <w:pPr>
        <w:tabs>
          <w:tab w:val="left" w:pos="851"/>
        </w:tabs>
        <w:rPr>
          <w:rFonts w:ascii="Arial" w:hAnsi="Arial" w:cs="Arial"/>
          <w:b/>
          <w:bCs/>
          <w:strike/>
          <w:color w:val="0000FF"/>
          <w:sz w:val="6"/>
          <w:szCs w:val="6"/>
        </w:rPr>
      </w:pPr>
    </w:p>
    <w:p w14:paraId="4701823D" w14:textId="77777777" w:rsidR="004A4997" w:rsidRDefault="004A4997" w:rsidP="004A499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95"/>
        <w:gridCol w:w="1528"/>
      </w:tblGrid>
      <w:tr w:rsidR="00C524B4" w:rsidRPr="00C524B4" w14:paraId="11C75F96" w14:textId="77777777" w:rsidTr="00FF762E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E3DD9" w14:textId="77777777" w:rsidR="004A4997" w:rsidRPr="00F62CF0" w:rsidRDefault="004A4997" w:rsidP="00C524B4">
            <w:pPr>
              <w:spacing w:line="257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</w:tr>
      <w:tr w:rsidR="00C524B4" w:rsidRPr="00C524B4" w14:paraId="0F59A57C" w14:textId="77777777" w:rsidTr="00FF762E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C859" w14:textId="77777777" w:rsidR="004A4997" w:rsidRPr="00F62CF0" w:rsidRDefault="004A4997" w:rsidP="00C524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AD4C36B" w14:textId="77777777" w:rsidR="004A4997" w:rsidRPr="00F62CF0" w:rsidRDefault="004A4997" w:rsidP="00C524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524B4" w:rsidRPr="00C524B4" w14:paraId="5A89757B" w14:textId="77777777" w:rsidTr="00FF762E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E2FB4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E90C4A" w14:textId="77777777" w:rsidR="004A4997" w:rsidRPr="00F62CF0" w:rsidRDefault="004A4997" w:rsidP="00FF76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C524B4" w:rsidRPr="00C524B4" w14:paraId="017FBC9F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CE099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4384" w14:textId="26D7684C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sz w:val="24"/>
                <w:szCs w:val="24"/>
                <w:u w:val="single"/>
              </w:rPr>
              <w:t>Členská základna žadatele:</w:t>
            </w:r>
            <w:r w:rsidRPr="00F62C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1B69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D0059BF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20):</w:t>
            </w:r>
          </w:p>
        </w:tc>
      </w:tr>
      <w:tr w:rsidR="00C524B4" w:rsidRPr="00C524B4" w14:paraId="05F88A7D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3D723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161C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za každých započatých 50 členů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E95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C524B4" w:rsidRPr="00C524B4" w14:paraId="54D0486D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8BDE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38ECD" w14:textId="30C9053A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Dlouhodobá a systematická práce žadatele v oblasti tělovýchovy a sportu. </w:t>
            </w:r>
          </w:p>
          <w:p w14:paraId="2BFA2F6E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Délka činnosti žadatele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6A73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CD28F4D" w14:textId="6016FDBF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(max </w:t>
            </w:r>
            <w:r w:rsidR="00960A4F"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C524B4" w:rsidRPr="00C524B4" w14:paraId="7AB757A9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5410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B2D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nad 10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6BC" w14:textId="5205B94E" w:rsidR="004A4997" w:rsidRPr="00F62CF0" w:rsidRDefault="00960A4F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524B4" w:rsidRPr="00C524B4" w14:paraId="038157D7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AE587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650D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6-10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AFA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524B4" w:rsidRPr="00C524B4" w14:paraId="4ED7BB92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37D5E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3B5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2-5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84F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1D0A1D17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3A6F5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374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nový spolek či do 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E9CD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24B4" w:rsidRPr="00C524B4" w14:paraId="2D0070D0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AB700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B44F4" w14:textId="2E403E3D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Míra spoluúč</w:t>
            </w:r>
            <w:r w:rsidR="00C524B4"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sti nad </w:t>
            </w:r>
            <w:r w:rsidR="00960A4F"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0 %</w:t>
            </w:r>
            <w:r w:rsidR="00F70C17"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(tj. 51</w:t>
            </w:r>
            <w:r w:rsidR="00C524B4"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70C17"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% a více)</w:t>
            </w:r>
            <w:r w:rsidRPr="00F62CF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2932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740633DC" w14:textId="2600C212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1</w:t>
            </w:r>
            <w:r w:rsidR="00960A4F"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C524B4" w:rsidRPr="00C524B4" w14:paraId="12E14859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4B901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BE2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za každých 10 %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07F" w14:textId="3EFA8304" w:rsidR="004A4997" w:rsidRPr="00F62CF0" w:rsidRDefault="00960A4F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524B4" w:rsidRPr="00C524B4" w14:paraId="618376B7" w14:textId="77777777" w:rsidTr="00FF762E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13A7F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E14DF" w14:textId="77777777" w:rsidR="004A4997" w:rsidRPr="00F62CF0" w:rsidRDefault="004A4997" w:rsidP="00FF762E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</w:tr>
      <w:tr w:rsidR="00C524B4" w:rsidRPr="00C524B4" w14:paraId="0880E029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E442B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9D880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sz w:val="24"/>
                <w:szCs w:val="24"/>
                <w:u w:val="single"/>
              </w:rPr>
              <w:t>Úroveň soutěží jednotlivých družstev/jednotlivců</w:t>
            </w:r>
            <w:r w:rsidRPr="00F62CF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63366C9" w14:textId="356DABC0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trike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 xml:space="preserve">(jednotlivé úrovně se zde budou sčítat, 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každou úroveň uvést jen jednou</w:t>
            </w:r>
            <w:r w:rsidRPr="00F62CF0">
              <w:rPr>
                <w:rFonts w:ascii="Arial" w:hAnsi="Arial" w:cs="Arial"/>
                <w:sz w:val="24"/>
                <w:szCs w:val="24"/>
              </w:rPr>
              <w:t xml:space="preserve"> pro všechny sportovní kategorie, nikoli v násobku počtů kategorií):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2760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A227F78" w14:textId="0E3490AD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1</w:t>
            </w:r>
            <w:r w:rsidR="007E5D51"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C524B4" w:rsidRPr="00C524B4" w14:paraId="3F6336C4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35E6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A74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mezinárodní, nejvyšší národní úroveň + 2. nejvyšší národní úroveň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C13" w14:textId="18CFB954" w:rsidR="004A4997" w:rsidRPr="00F62CF0" w:rsidRDefault="007E5D51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C524B4" w:rsidRPr="00C524B4" w14:paraId="12C8D3BD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8CA14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490C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nadregionální (3.liga, Divize)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46D" w14:textId="13279977" w:rsidR="004A4997" w:rsidRPr="00F62CF0" w:rsidRDefault="007E5D51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524B4" w:rsidRPr="00C524B4" w14:paraId="03DE5A9E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FC0D8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761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krajské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1D9A" w14:textId="6A41FD03" w:rsidR="004A4997" w:rsidRPr="00F62CF0" w:rsidRDefault="007E5D51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C524B4" w:rsidRPr="00C524B4" w14:paraId="18A6034E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71653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2719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okresní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5B7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C524B4" w:rsidRPr="00C524B4" w14:paraId="76018CA5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98AB3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3D1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místní/rekreační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B02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524B4" w:rsidRPr="00C524B4" w14:paraId="0BD3D845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D9CBD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2CFCF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Věková kategorie sportovců žadatele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6B1B072C" w14:textId="61AB7015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(jednotlivé úrovně se zde budou sčítat, každou úroveň uvést jen jednou pro všechny sportovní kategorie, nikoli v násobku počtů kategorií):</w:t>
            </w:r>
            <w:r w:rsidRPr="00F62CF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F0E10" w14:textId="77777777" w:rsidR="00632BD4" w:rsidRPr="00F62CF0" w:rsidRDefault="00632BD4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BFB1EA8" w14:textId="18C8C4E1" w:rsidR="00632BD4" w:rsidRPr="00F62CF0" w:rsidRDefault="00632BD4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8):</w:t>
            </w:r>
          </w:p>
        </w:tc>
      </w:tr>
      <w:tr w:rsidR="00C524B4" w:rsidRPr="00C524B4" w14:paraId="613F0F48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7C3F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B08" w14:textId="45C7B2D0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do 10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C32" w14:textId="365F9E11" w:rsidR="00632BD4" w:rsidRPr="00F62CF0" w:rsidRDefault="00632BD4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5CEB0A44" w14:textId="77777777" w:rsidTr="00DC5DA4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242F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EF8D" w14:textId="707338EB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62CF0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0A45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62CF0">
              <w:rPr>
                <w:rFonts w:ascii="Arial" w:hAnsi="Arial" w:cs="Arial"/>
                <w:bCs/>
                <w:sz w:val="24"/>
                <w:szCs w:val="24"/>
              </w:rPr>
              <w:t>-15</w:t>
            </w:r>
            <w:proofErr w:type="gramEnd"/>
            <w:r w:rsidRPr="00F62CF0">
              <w:rPr>
                <w:rFonts w:ascii="Arial" w:hAnsi="Arial" w:cs="Arial"/>
                <w:bCs/>
                <w:sz w:val="24"/>
                <w:szCs w:val="24"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AAD9" w14:textId="64881B5B" w:rsidR="00632BD4" w:rsidRPr="00F62CF0" w:rsidRDefault="00632BD4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45A6683F" w14:textId="77777777" w:rsidTr="00DC5DA4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BF8BE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17E" w14:textId="13061D38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62CF0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0A45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62CF0">
              <w:rPr>
                <w:rFonts w:ascii="Arial" w:hAnsi="Arial" w:cs="Arial"/>
                <w:bCs/>
                <w:sz w:val="24"/>
                <w:szCs w:val="24"/>
              </w:rPr>
              <w:t>-19</w:t>
            </w:r>
            <w:proofErr w:type="gramEnd"/>
            <w:r w:rsidRPr="00F62CF0">
              <w:rPr>
                <w:rFonts w:ascii="Arial" w:hAnsi="Arial" w:cs="Arial"/>
                <w:bCs/>
                <w:sz w:val="24"/>
                <w:szCs w:val="24"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AFA" w14:textId="66508D57" w:rsidR="00632BD4" w:rsidRPr="00F62CF0" w:rsidRDefault="00632BD4" w:rsidP="0063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280593E9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53BF" w14:textId="77777777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B521" w14:textId="2D0D4094" w:rsidR="00632BD4" w:rsidRPr="00F62CF0" w:rsidRDefault="00632BD4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62CF0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45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62CF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45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62CF0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End"/>
            <w:r w:rsidRPr="00F62CF0">
              <w:rPr>
                <w:rFonts w:ascii="Arial" w:hAnsi="Arial" w:cs="Arial"/>
                <w:bCs/>
                <w:sz w:val="24"/>
                <w:szCs w:val="24"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EA9" w14:textId="5A2C088A" w:rsidR="00632BD4" w:rsidRPr="00F62CF0" w:rsidRDefault="00632BD4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3EFFF782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5BED3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6829D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Intenzita práce s mládeží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413A3CA" w14:textId="477F3DC9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  <w:iCs/>
                <w:strike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 xml:space="preserve">(žadatel vypíše volnou formou počet tréninků v hodinách týdně, které sportovní činnosti věnuje, počet soutěží, kterých se pravidelně účastní, úspěchy dosažené v loňské sezóně (2023-2024).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5F36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1748ADD" w14:textId="5E9DBD6E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(max </w:t>
            </w:r>
            <w:r w:rsidR="004F7EF5"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C524B4" w:rsidRPr="00C524B4" w14:paraId="77AAB64A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70B0B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F9682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vysoká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009F" w14:textId="3CA48C1D" w:rsidR="004A4997" w:rsidRPr="00F62CF0" w:rsidRDefault="004F7EF5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524B4" w:rsidRPr="00C524B4" w14:paraId="4C3649E1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02F9D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8841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střední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6F2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524B4" w:rsidRPr="00C524B4" w14:paraId="7C0DC609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D2004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D24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Cs/>
                <w:sz w:val="24"/>
                <w:szCs w:val="24"/>
              </w:rPr>
              <w:t>nízká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94C" w14:textId="06E791FF" w:rsidR="004A4997" w:rsidRPr="00F62CF0" w:rsidRDefault="004F7EF5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24B4" w:rsidRPr="00C524B4" w14:paraId="4D05B65D" w14:textId="77777777" w:rsidTr="00FF762E">
        <w:trPr>
          <w:trHeight w:val="28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34A05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_Hlk164329720"/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F008" w14:textId="24A8D3ED" w:rsidR="004A4997" w:rsidRPr="00F62CF0" w:rsidRDefault="004A4997" w:rsidP="00C524B4">
            <w:pPr>
              <w:tabs>
                <w:tab w:val="center" w:pos="4057"/>
              </w:tabs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sz w:val="24"/>
                <w:szCs w:val="24"/>
              </w:rPr>
              <w:t>Územní působnost a spádovost sportovního oddílu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F62CF0">
              <w:rPr>
                <w:rFonts w:ascii="Arial" w:hAnsi="Arial" w:cs="Arial"/>
                <w:bCs/>
                <w:sz w:val="24"/>
                <w:szCs w:val="24"/>
              </w:rPr>
              <w:t>(žadatel popíše dosah působnosti klubu pro obyvatele obce a případného okolí)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839BF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F7C423C" w14:textId="2D760AF6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(max </w:t>
            </w:r>
            <w:r w:rsidR="004F7EF5"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C524B4" w:rsidRPr="00C524B4" w14:paraId="3A9DAF54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1DAF5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CA7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 xml:space="preserve">klub se zásadním významem pro obyvatele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A20E" w14:textId="5E28139A" w:rsidR="004A4997" w:rsidRPr="00F62CF0" w:rsidRDefault="004F7EF5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524B4" w:rsidRPr="00C524B4" w14:paraId="0A8FA870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C04DA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925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významný klub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423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524B4" w:rsidRPr="00C524B4" w14:paraId="4A3F0B55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D7C5F" w14:textId="77777777" w:rsidR="004A4997" w:rsidRPr="00F62CF0" w:rsidRDefault="004A4997" w:rsidP="00FF762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E62" w14:textId="77777777" w:rsidR="004A4997" w:rsidRPr="00F62CF0" w:rsidRDefault="004A4997" w:rsidP="00F62C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méně významný klub/ klub s významem jen pro místní obyvatele obce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F38" w14:textId="008FEA68" w:rsidR="004A4997" w:rsidRPr="00F62CF0" w:rsidRDefault="004F7EF5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bookmarkEnd w:id="14"/>
      <w:tr w:rsidR="00C524B4" w:rsidRPr="00C524B4" w14:paraId="729B006E" w14:textId="77777777" w:rsidTr="00FF762E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29C9C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EF99E" w14:textId="77777777" w:rsidR="004A4997" w:rsidRPr="00F62CF0" w:rsidRDefault="004A4997" w:rsidP="00FF762E">
            <w:pPr>
              <w:autoSpaceDE w:val="0"/>
              <w:autoSpaceDN w:val="0"/>
              <w:adjustRightInd w:val="0"/>
              <w:spacing w:before="120" w:after="120"/>
              <w:ind w:left="2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definuje administrátor ve spolupráci s hodnotící komisí. Jedná se o hodnocení významu projektu z pohledu poskytovatele dotace.</w:t>
            </w:r>
          </w:p>
        </w:tc>
      </w:tr>
      <w:tr w:rsidR="00C524B4" w:rsidRPr="00C524B4" w14:paraId="138188A6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C7A97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7CBCC" w14:textId="77777777" w:rsidR="004A4997" w:rsidRPr="00F62CF0" w:rsidRDefault="004A4997" w:rsidP="00FF76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Posouzení významu projektu pro Olomoucký kraj: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21BE4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3A34B7F2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10):</w:t>
            </w:r>
          </w:p>
        </w:tc>
      </w:tr>
      <w:tr w:rsidR="00C524B4" w:rsidRPr="00C524B4" w14:paraId="31288ABF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3F196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AEA" w14:textId="77777777" w:rsidR="004A4997" w:rsidRPr="00F62CF0" w:rsidRDefault="004A4997" w:rsidP="00FF762E">
            <w:pPr>
              <w:ind w:left="3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vysoká míra potřebnosti, (shoda projektu s několika obsahovými prioritami některého strategického dokumentu a územním hlediskem)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3ED" w14:textId="77777777" w:rsidR="004A4997" w:rsidRPr="00F62CF0" w:rsidRDefault="004A4997" w:rsidP="00FF762E">
            <w:p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524B4" w:rsidRPr="00C524B4" w14:paraId="26F2EC53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F9E72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C2F" w14:textId="77777777" w:rsidR="004A4997" w:rsidRPr="00F62CF0" w:rsidRDefault="004A4997" w:rsidP="00FF762E">
            <w:pPr>
              <w:ind w:left="3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zvýšená míra potřebnosti, (částečná shoda s některou obsahovou prioritou jednoho strategického dokumentu)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8C9" w14:textId="77777777" w:rsidR="004A4997" w:rsidRPr="00F62CF0" w:rsidRDefault="004A4997" w:rsidP="00FF762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524B4" w:rsidRPr="00C524B4" w14:paraId="44B71DC3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0F5CE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EE1" w14:textId="77777777" w:rsidR="004A4997" w:rsidRPr="00F62CF0" w:rsidRDefault="004A4997" w:rsidP="00FF76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běžná míra potřebnosti (ostatní)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EEB" w14:textId="77777777" w:rsidR="004A4997" w:rsidRPr="00F62CF0" w:rsidRDefault="004A4997" w:rsidP="00FF762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24B4" w:rsidRPr="00C524B4" w14:paraId="210A0BD5" w14:textId="77777777" w:rsidTr="00FF762E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DAD5D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F0955E" w14:textId="77777777" w:rsidR="004A4997" w:rsidRPr="00F62CF0" w:rsidRDefault="004A4997" w:rsidP="00FF762E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Posouzení regionálního významu projektu z pohledu poskytovatele: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DCB1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3A8525DB" w14:textId="77777777" w:rsidR="004A4997" w:rsidRPr="00F62CF0" w:rsidRDefault="004A4997" w:rsidP="00FF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b/>
                <w:bCs/>
                <w:sz w:val="24"/>
                <w:szCs w:val="24"/>
              </w:rPr>
              <w:t>(max 10):</w:t>
            </w:r>
          </w:p>
        </w:tc>
      </w:tr>
      <w:tr w:rsidR="00C524B4" w:rsidRPr="00C524B4" w14:paraId="6FD7E26C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A74C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BF0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vysoký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B0C" w14:textId="77777777" w:rsidR="004A4997" w:rsidRPr="00F62CF0" w:rsidRDefault="004A4997" w:rsidP="00FF762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524B4" w:rsidRPr="00C524B4" w14:paraId="4DB53B92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64BFC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0A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střední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5F8" w14:textId="77777777" w:rsidR="004A4997" w:rsidRPr="00F62CF0" w:rsidRDefault="004A4997" w:rsidP="00FF762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524B4" w:rsidRPr="00C524B4" w14:paraId="3F977B22" w14:textId="77777777" w:rsidTr="00FF762E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B3DE2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BE1" w14:textId="77777777" w:rsidR="004A4997" w:rsidRPr="00F62CF0" w:rsidRDefault="004A4997" w:rsidP="00FF76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nízký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C57" w14:textId="77777777" w:rsidR="004A4997" w:rsidRPr="00F62CF0" w:rsidRDefault="004A4997" w:rsidP="00FF762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C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6EF5BA42" w14:textId="77777777" w:rsidR="00E32CC1" w:rsidRPr="00C524B4" w:rsidRDefault="00E32CC1" w:rsidP="004A499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454DAF97" w:rsidR="00691685" w:rsidRPr="00C524B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C524B4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C524B4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C524B4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C524B4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C524B4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C524B4">
        <w:rPr>
          <w:rFonts w:ascii="Arial" w:hAnsi="Arial" w:cs="Arial"/>
          <w:bCs/>
          <w:sz w:val="24"/>
          <w:szCs w:val="24"/>
        </w:rPr>
        <w:t>P</w:t>
      </w:r>
      <w:r w:rsidR="00AC1498" w:rsidRPr="00C524B4">
        <w:rPr>
          <w:rFonts w:ascii="Arial" w:hAnsi="Arial" w:cs="Arial"/>
          <w:bCs/>
          <w:sz w:val="24"/>
          <w:szCs w:val="24"/>
        </w:rPr>
        <w:t>ravidla</w:t>
      </w:r>
      <w:r w:rsidR="001E226A" w:rsidRPr="00C524B4">
        <w:rPr>
          <w:rFonts w:ascii="Arial" w:hAnsi="Arial" w:cs="Arial"/>
          <w:bCs/>
          <w:sz w:val="24"/>
          <w:szCs w:val="24"/>
        </w:rPr>
        <w:t>, případn</w:t>
      </w:r>
      <w:r w:rsidR="00572C90" w:rsidRPr="00C524B4">
        <w:rPr>
          <w:rFonts w:ascii="Arial" w:hAnsi="Arial" w:cs="Arial"/>
          <w:bCs/>
          <w:sz w:val="24"/>
          <w:szCs w:val="24"/>
        </w:rPr>
        <w:t>á</w:t>
      </w:r>
      <w:r w:rsidR="00C34B23" w:rsidRPr="00C524B4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C524B4">
        <w:rPr>
          <w:rFonts w:ascii="Arial" w:hAnsi="Arial" w:cs="Arial"/>
          <w:bCs/>
          <w:sz w:val="24"/>
          <w:szCs w:val="24"/>
        </w:rPr>
        <w:t>a</w:t>
      </w:r>
      <w:r w:rsidR="00C34B23" w:rsidRPr="00C524B4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C524B4">
        <w:rPr>
          <w:rFonts w:ascii="Arial" w:hAnsi="Arial" w:cs="Arial"/>
          <w:bCs/>
          <w:sz w:val="24"/>
          <w:szCs w:val="24"/>
        </w:rPr>
        <w:t>požadavků na</w:t>
      </w:r>
      <w:r w:rsidR="005B51C5" w:rsidRPr="00C524B4">
        <w:rPr>
          <w:rFonts w:ascii="Arial" w:hAnsi="Arial" w:cs="Arial"/>
          <w:bCs/>
          <w:sz w:val="24"/>
          <w:szCs w:val="24"/>
        </w:rPr>
        <w:t> </w:t>
      </w:r>
      <w:r w:rsidR="00C34B23" w:rsidRPr="00C524B4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C524B4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C524B4">
        <w:rPr>
          <w:rFonts w:ascii="Arial" w:hAnsi="Arial" w:cs="Arial"/>
          <w:bCs/>
          <w:sz w:val="24"/>
          <w:szCs w:val="24"/>
        </w:rPr>
        <w:t>8.6</w:t>
      </w:r>
      <w:r w:rsidR="001E226A" w:rsidRPr="00C524B4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C524B4">
        <w:rPr>
          <w:rFonts w:ascii="Arial" w:hAnsi="Arial" w:cs="Arial"/>
          <w:bCs/>
          <w:sz w:val="24"/>
          <w:szCs w:val="24"/>
        </w:rPr>
        <w:t>)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C524B4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C524B4">
        <w:rPr>
          <w:rFonts w:ascii="Arial" w:hAnsi="Arial" w:cs="Arial"/>
          <w:bCs/>
          <w:sz w:val="24"/>
          <w:szCs w:val="24"/>
        </w:rPr>
        <w:t>Poté</w:t>
      </w:r>
      <w:r w:rsidR="00645F5E" w:rsidRPr="00C524B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C524B4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C524B4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C524B4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C524B4">
        <w:rPr>
          <w:rFonts w:ascii="Arial" w:hAnsi="Arial" w:cs="Arial"/>
          <w:bCs/>
          <w:sz w:val="24"/>
          <w:szCs w:val="24"/>
        </w:rPr>
        <w:t>hodnotící komisi:</w:t>
      </w:r>
      <w:r w:rsidR="004A4997" w:rsidRPr="00C524B4">
        <w:rPr>
          <w:rFonts w:ascii="Arial" w:hAnsi="Arial" w:cs="Arial"/>
          <w:bCs/>
          <w:sz w:val="24"/>
          <w:szCs w:val="24"/>
        </w:rPr>
        <w:t xml:space="preserve"> Komisi pro mládež a sport Rady Olomouckého kraje. </w:t>
      </w:r>
    </w:p>
    <w:p w14:paraId="012AE1A0" w14:textId="77777777" w:rsidR="00691685" w:rsidRPr="00C524B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C524B4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lastRenderedPageBreak/>
        <w:t xml:space="preserve">Hodnotící komise </w:t>
      </w:r>
      <w:r w:rsidR="00691685" w:rsidRPr="00C524B4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C524B4">
        <w:rPr>
          <w:rFonts w:ascii="Arial" w:hAnsi="Arial" w:cs="Arial"/>
          <w:bCs/>
          <w:sz w:val="24"/>
          <w:szCs w:val="24"/>
        </w:rPr>
        <w:t>.</w:t>
      </w:r>
      <w:r w:rsidRPr="00C524B4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C524B4">
        <w:rPr>
          <w:rFonts w:ascii="Arial" w:hAnsi="Arial" w:cs="Arial"/>
          <w:bCs/>
          <w:sz w:val="24"/>
          <w:szCs w:val="24"/>
        </w:rPr>
        <w:t xml:space="preserve">hodnotící komise </w:t>
      </w:r>
      <w:r w:rsidRPr="00C524B4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C524B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ab/>
      </w:r>
    </w:p>
    <w:p w14:paraId="2D9C7749" w14:textId="242DB3B3" w:rsidR="004E5CB4" w:rsidRPr="00C524B4" w:rsidRDefault="00691685" w:rsidP="00C524B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Po vyhodnocení v </w:t>
      </w:r>
      <w:r w:rsidR="00CB3634" w:rsidRPr="00C524B4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C524B4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C524B4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C524B4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C524B4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C524B4">
        <w:rPr>
          <w:rFonts w:ascii="Arial" w:hAnsi="Arial" w:cs="Arial"/>
          <w:bCs/>
          <w:sz w:val="24"/>
          <w:szCs w:val="24"/>
        </w:rPr>
        <w:t>řídícím orgán</w:t>
      </w:r>
      <w:r w:rsidR="006078C9" w:rsidRPr="00C524B4">
        <w:rPr>
          <w:rFonts w:ascii="Arial" w:hAnsi="Arial" w:cs="Arial"/>
          <w:bCs/>
          <w:sz w:val="24"/>
          <w:szCs w:val="24"/>
        </w:rPr>
        <w:t>em</w:t>
      </w:r>
      <w:r w:rsidR="0038493A" w:rsidRPr="00C524B4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C524B4">
        <w:rPr>
          <w:rFonts w:ascii="Arial" w:hAnsi="Arial" w:cs="Arial"/>
          <w:bCs/>
          <w:sz w:val="24"/>
          <w:szCs w:val="24"/>
        </w:rPr>
        <w:t>P</w:t>
      </w:r>
      <w:r w:rsidR="00CB3634" w:rsidRPr="00C524B4">
        <w:rPr>
          <w:rFonts w:ascii="Arial" w:hAnsi="Arial" w:cs="Arial"/>
          <w:bCs/>
          <w:sz w:val="24"/>
          <w:szCs w:val="24"/>
        </w:rPr>
        <w:t>řijaté žádosti o </w:t>
      </w:r>
      <w:r w:rsidRPr="00C524B4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C524B4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C524B4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C524B4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C524B4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D236B7" w14:textId="58840696" w:rsidR="00C34B4A" w:rsidRPr="00C524B4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985"/>
        <w:gridCol w:w="2551"/>
      </w:tblGrid>
      <w:tr w:rsidR="00C524B4" w:rsidRPr="00C524B4" w14:paraId="06153AE6" w14:textId="77777777" w:rsidTr="00B76288">
        <w:tc>
          <w:tcPr>
            <w:tcW w:w="3685" w:type="dxa"/>
          </w:tcPr>
          <w:p w14:paraId="5F420EAD" w14:textId="77777777" w:rsidR="00C34B4A" w:rsidRPr="00B76288" w:rsidRDefault="00C34B4A" w:rsidP="00B76288">
            <w:pPr>
              <w:spacing w:before="80" w:after="80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b/>
                <w:sz w:val="24"/>
                <w:szCs w:val="24"/>
              </w:rPr>
              <w:t>PODKLAD PRO ROZHODNUTÍ ŘÍDÍCÍHO ORGÁNU</w:t>
            </w:r>
          </w:p>
        </w:tc>
        <w:tc>
          <w:tcPr>
            <w:tcW w:w="1985" w:type="dxa"/>
          </w:tcPr>
          <w:p w14:paraId="0439E3A9" w14:textId="77777777" w:rsidR="00C34B4A" w:rsidRPr="00B76288" w:rsidRDefault="00C34B4A" w:rsidP="00B76288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6288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551" w:type="dxa"/>
          </w:tcPr>
          <w:p w14:paraId="3BDF7195" w14:textId="77777777" w:rsidR="00C34B4A" w:rsidRPr="00B76288" w:rsidRDefault="00C34B4A" w:rsidP="00B76288">
            <w:pPr>
              <w:spacing w:before="80" w:after="8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C524B4" w:rsidRPr="00C524B4" w14:paraId="5A7B69B1" w14:textId="77777777" w:rsidTr="00B76288">
        <w:tc>
          <w:tcPr>
            <w:tcW w:w="3685" w:type="dxa"/>
            <w:vAlign w:val="center"/>
          </w:tcPr>
          <w:p w14:paraId="23F2FDF2" w14:textId="77777777" w:rsidR="00CA1844" w:rsidRPr="00B76288" w:rsidRDefault="00CA1844" w:rsidP="00CA1844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31CA87B4" w14:textId="3C04EB2E" w:rsidR="00CA1844" w:rsidRPr="00B76288" w:rsidRDefault="00CA1844" w:rsidP="00CA1844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 w:rsidRPr="00B76288">
              <w:rPr>
                <w:rFonts w:ascii="Arial" w:hAnsi="Arial" w:cs="Arial"/>
                <w:sz w:val="24"/>
                <w:szCs w:val="24"/>
              </w:rPr>
              <w:t>A – C</w:t>
            </w:r>
            <w:proofErr w:type="gramEnd"/>
            <w:r w:rsidRPr="00B762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41C4D23E" w14:textId="758A1FA4" w:rsidR="00CA1844" w:rsidRPr="00B76288" w:rsidRDefault="00CA1844" w:rsidP="00CA1844">
            <w:pPr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do 20</w:t>
            </w:r>
          </w:p>
        </w:tc>
        <w:tc>
          <w:tcPr>
            <w:tcW w:w="2551" w:type="dxa"/>
            <w:vAlign w:val="center"/>
          </w:tcPr>
          <w:p w14:paraId="36C263CC" w14:textId="6F90E179" w:rsidR="00CA1844" w:rsidRPr="00B76288" w:rsidRDefault="00CA1844" w:rsidP="00CA184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C524B4" w:rsidRPr="00C524B4" w14:paraId="219B136C" w14:textId="77777777" w:rsidTr="00B76288">
        <w:tc>
          <w:tcPr>
            <w:tcW w:w="3685" w:type="dxa"/>
            <w:vAlign w:val="center"/>
          </w:tcPr>
          <w:p w14:paraId="7E3E4866" w14:textId="77777777" w:rsidR="00CA1844" w:rsidRPr="00B76288" w:rsidRDefault="00CA1844" w:rsidP="00CA1844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4FD0DED3" w14:textId="366C7647" w:rsidR="00CA1844" w:rsidRPr="00B76288" w:rsidRDefault="00CA1844" w:rsidP="00CA1844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 w:rsidRPr="00B76288">
              <w:rPr>
                <w:rFonts w:ascii="Arial" w:hAnsi="Arial" w:cs="Arial"/>
                <w:sz w:val="24"/>
                <w:szCs w:val="24"/>
              </w:rPr>
              <w:t>A – C</w:t>
            </w:r>
            <w:proofErr w:type="gramEnd"/>
            <w:r w:rsidRPr="00B762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B013499" w14:textId="5A1DAAC7" w:rsidR="00CA1844" w:rsidRPr="00B76288" w:rsidRDefault="00CA1844" w:rsidP="00CA1844">
            <w:pPr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6288">
              <w:rPr>
                <w:rFonts w:ascii="Arial" w:hAnsi="Arial" w:cs="Arial"/>
                <w:sz w:val="24"/>
                <w:szCs w:val="24"/>
              </w:rPr>
              <w:t>21</w:t>
            </w:r>
            <w:r w:rsidR="00C524B4" w:rsidRPr="00B762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288">
              <w:rPr>
                <w:rFonts w:ascii="Arial" w:hAnsi="Arial" w:cs="Arial"/>
                <w:sz w:val="24"/>
                <w:szCs w:val="24"/>
              </w:rPr>
              <w:t>–</w:t>
            </w:r>
            <w:r w:rsidR="00C524B4" w:rsidRPr="00B762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288">
              <w:rPr>
                <w:rFonts w:ascii="Arial" w:hAnsi="Arial" w:cs="Arial"/>
                <w:sz w:val="24"/>
                <w:szCs w:val="24"/>
              </w:rPr>
              <w:t>90</w:t>
            </w:r>
            <w:proofErr w:type="gramEnd"/>
          </w:p>
        </w:tc>
        <w:tc>
          <w:tcPr>
            <w:tcW w:w="2551" w:type="dxa"/>
            <w:vAlign w:val="center"/>
          </w:tcPr>
          <w:p w14:paraId="6C651173" w14:textId="77777777" w:rsidR="00CA1844" w:rsidRPr="00B76288" w:rsidRDefault="00CA1844" w:rsidP="00CA1844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VYHOVĚT</w:t>
            </w:r>
          </w:p>
          <w:p w14:paraId="7C5B4C5B" w14:textId="77777777" w:rsidR="00CA1844" w:rsidRPr="00B76288" w:rsidRDefault="00CA1844" w:rsidP="00CA1844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14:paraId="558D2855" w14:textId="77777777" w:rsidR="00CA1844" w:rsidRPr="00B76288" w:rsidRDefault="00CA1844" w:rsidP="00CA1844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MŮŽE BÝT NEVYHOVĚNO</w:t>
            </w:r>
          </w:p>
          <w:p w14:paraId="235126AA" w14:textId="77777777" w:rsidR="00CA1844" w:rsidRPr="00B76288" w:rsidRDefault="00CA1844" w:rsidP="00CA1844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(částečné vyhovění</w:t>
            </w:r>
          </w:p>
          <w:p w14:paraId="13CFAFE1" w14:textId="7B44FCCE" w:rsidR="00CA1844" w:rsidRPr="00B76288" w:rsidRDefault="00CA1844" w:rsidP="00CA1844">
            <w:pPr>
              <w:spacing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nebo nevyhovění*)</w:t>
            </w:r>
          </w:p>
        </w:tc>
      </w:tr>
      <w:tr w:rsidR="00C524B4" w:rsidRPr="00C524B4" w14:paraId="15F7A873" w14:textId="77777777" w:rsidTr="00B76288">
        <w:tc>
          <w:tcPr>
            <w:tcW w:w="3685" w:type="dxa"/>
            <w:vAlign w:val="center"/>
          </w:tcPr>
          <w:p w14:paraId="3603CAC3" w14:textId="77777777" w:rsidR="00CA1844" w:rsidRPr="00B76288" w:rsidRDefault="00CA1844" w:rsidP="00CA1844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4C14D01D" w14:textId="4A8677E7" w:rsidR="00CA1844" w:rsidRPr="00B76288" w:rsidRDefault="00CA1844" w:rsidP="00CA1844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 xml:space="preserve">(celkový bodový zisk </w:t>
            </w:r>
            <w:proofErr w:type="gramStart"/>
            <w:r w:rsidRPr="00B76288">
              <w:rPr>
                <w:rFonts w:ascii="Arial" w:hAnsi="Arial" w:cs="Arial"/>
                <w:sz w:val="24"/>
                <w:szCs w:val="24"/>
              </w:rPr>
              <w:t>A – C</w:t>
            </w:r>
            <w:proofErr w:type="gramEnd"/>
            <w:r w:rsidRPr="00B762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580D40E" w14:textId="227E15F9" w:rsidR="00CA1844" w:rsidRPr="00B76288" w:rsidRDefault="00CA1844" w:rsidP="00CA1844">
            <w:pPr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91–100</w:t>
            </w:r>
          </w:p>
        </w:tc>
        <w:tc>
          <w:tcPr>
            <w:tcW w:w="2551" w:type="dxa"/>
            <w:vAlign w:val="center"/>
          </w:tcPr>
          <w:p w14:paraId="4A541007" w14:textId="6ACFBF9E" w:rsidR="00CA1844" w:rsidRPr="00B76288" w:rsidRDefault="00CA1844" w:rsidP="00CA184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88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2D613FC5" w14:textId="4CA4C2FF" w:rsidR="00CA1844" w:rsidRPr="00C524B4" w:rsidRDefault="00CA1844" w:rsidP="00C524B4">
      <w:pPr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C524B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EE1660D" w14:textId="5C4710ED" w:rsidR="00CA1844" w:rsidRPr="00C524B4" w:rsidRDefault="00CA1844" w:rsidP="00CA1844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C524B4">
        <w:rPr>
          <w:rFonts w:ascii="Arial" w:hAnsi="Arial" w:cs="Arial"/>
          <w:i/>
          <w:iCs/>
          <w:sz w:val="20"/>
          <w:szCs w:val="20"/>
        </w:rPr>
        <w:t xml:space="preserve">* Pořadí žadatelů bude seřazeno podle počtu dosažených bodů. Žadatelům s počtem bodů </w:t>
      </w:r>
      <w:proofErr w:type="gramStart"/>
      <w:r w:rsidRPr="00C524B4">
        <w:rPr>
          <w:rFonts w:ascii="Arial" w:hAnsi="Arial" w:cs="Arial"/>
          <w:i/>
          <w:iCs/>
          <w:sz w:val="20"/>
          <w:szCs w:val="20"/>
        </w:rPr>
        <w:t>21 – 90</w:t>
      </w:r>
      <w:proofErr w:type="gramEnd"/>
      <w:r w:rsidRPr="00C524B4">
        <w:rPr>
          <w:rFonts w:ascii="Arial" w:hAnsi="Arial" w:cs="Arial"/>
          <w:i/>
          <w:iCs/>
          <w:sz w:val="20"/>
          <w:szCs w:val="20"/>
        </w:rPr>
        <w:t xml:space="preserve"> může být vyhověno v plné výši nebo částečně nebo nevyhověno. Ke krácení požadavku nebo nevyhovění dojde s ohledem na dosažené bodové hodnocení žádosti především v případech převisu žádostí a nedostatku finančních prostředků, které jsou v daném dotačním programu k dispozici. V případě krácení požadavků žadatelů s bodovým hodnocením 21–90 bodů bude přihlíženo k celkovému počtu dosažených bodů a žadatelé se stejným dosaženým počtem bodů budou vždy kráceni procentuálně stejně.</w:t>
      </w:r>
    </w:p>
    <w:p w14:paraId="095882B4" w14:textId="77777777" w:rsidR="00691685" w:rsidRPr="00CA1844" w:rsidRDefault="00691685" w:rsidP="00CA1844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67D99C15" w:rsidR="006F1012" w:rsidRPr="00C524B4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C524B4">
        <w:rPr>
          <w:rFonts w:ascii="Arial" w:hAnsi="Arial" w:cs="Arial"/>
          <w:bCs/>
          <w:sz w:val="24"/>
          <w:szCs w:val="24"/>
        </w:rPr>
        <w:t xml:space="preserve">žádosti, k popisu konkrétního účelu a cíle projektu, očekávaných přínosů činnosti, účelu vynaložení dotačních prostředků. </w:t>
      </w:r>
    </w:p>
    <w:p w14:paraId="27067515" w14:textId="77777777" w:rsidR="00F5499E" w:rsidRPr="00C524B4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0D731BFD" w:rsidR="006F1012" w:rsidRPr="00C524B4" w:rsidRDefault="006F1012" w:rsidP="00B825AE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C524B4">
        <w:rPr>
          <w:rFonts w:ascii="Arial" w:hAnsi="Arial" w:cs="Arial"/>
          <w:b/>
          <w:bCs/>
          <w:sz w:val="24"/>
          <w:szCs w:val="24"/>
        </w:rPr>
        <w:t>.</w:t>
      </w:r>
      <w:r w:rsidR="00B825AE" w:rsidRPr="00C524B4">
        <w:rPr>
          <w:rFonts w:ascii="Arial" w:hAnsi="Arial" w:cs="Arial"/>
          <w:b/>
          <w:bCs/>
          <w:sz w:val="24"/>
          <w:szCs w:val="24"/>
        </w:rPr>
        <w:t xml:space="preserve"> Řídící orgán si vyhrazuje právo poskytnout žadateli dotaci v požadované výši nebo v krácené výši nebo</w:t>
      </w:r>
      <w:r w:rsidR="005B51C5" w:rsidRPr="00C524B4">
        <w:rPr>
          <w:rFonts w:ascii="Arial" w:hAnsi="Arial" w:cs="Arial"/>
          <w:b/>
          <w:bCs/>
          <w:sz w:val="24"/>
          <w:szCs w:val="24"/>
        </w:rPr>
        <w:t> </w:t>
      </w:r>
      <w:r w:rsidR="00B825AE" w:rsidRPr="00C524B4">
        <w:rPr>
          <w:rFonts w:ascii="Arial" w:hAnsi="Arial" w:cs="Arial"/>
          <w:b/>
          <w:bCs/>
          <w:sz w:val="24"/>
          <w:szCs w:val="24"/>
        </w:rPr>
        <w:t xml:space="preserve">dotaci neposkytnout. Řídící orgán rozhoduje o poskytnutí, krácení nebo neposkytnutí požadované dotace s ohledem na celkový objem finančních prostředků v dotačním titulu, množství a bodové hodnocení </w:t>
      </w:r>
      <w:r w:rsidR="00B825AE" w:rsidRPr="00C524B4">
        <w:rPr>
          <w:rFonts w:ascii="Arial" w:hAnsi="Arial" w:cs="Arial"/>
          <w:b/>
          <w:bCs/>
          <w:sz w:val="24"/>
          <w:szCs w:val="24"/>
        </w:rPr>
        <w:lastRenderedPageBreak/>
        <w:t xml:space="preserve">všech žádostí hodnocených v dotačním titulu a bodovou hranici stanovenou </w:t>
      </w:r>
      <w:r w:rsidR="00130ED8" w:rsidRPr="00C524B4">
        <w:rPr>
          <w:rFonts w:ascii="Arial" w:hAnsi="Arial" w:cs="Arial"/>
          <w:b/>
          <w:bCs/>
          <w:sz w:val="24"/>
          <w:szCs w:val="24"/>
        </w:rPr>
        <w:t>v bodě 9.7</w:t>
      </w:r>
      <w:r w:rsidR="00B825AE" w:rsidRPr="00C524B4">
        <w:rPr>
          <w:rFonts w:ascii="Arial" w:hAnsi="Arial" w:cs="Arial"/>
          <w:b/>
          <w:bCs/>
          <w:sz w:val="24"/>
          <w:szCs w:val="24"/>
        </w:rPr>
        <w:t>.</w:t>
      </w:r>
      <w:r w:rsidR="008E2AD4" w:rsidRPr="00C524B4">
        <w:rPr>
          <w:rFonts w:ascii="Arial" w:hAnsi="Arial" w:cs="Arial"/>
          <w:b/>
          <w:bCs/>
          <w:sz w:val="24"/>
          <w:szCs w:val="24"/>
        </w:rPr>
        <w:t xml:space="preserve"> těchto Pravidel.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C524B4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337DFA2" w:rsidR="009A6768" w:rsidRPr="00C524B4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825AE" w:rsidRPr="00C524B4">
        <w:rPr>
          <w:rFonts w:ascii="Arial" w:hAnsi="Arial" w:cs="Arial"/>
          <w:bCs/>
          <w:sz w:val="24"/>
          <w:szCs w:val="24"/>
        </w:rPr>
        <w:t>150 dnů od uplynutí lhůty pro podávání žádostí.</w:t>
      </w:r>
      <w:r w:rsidR="00B825AE" w:rsidRPr="00C524B4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7139E40" w14:textId="77777777" w:rsidR="00691685" w:rsidRPr="00C524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18B2604" w:rsidR="00691685" w:rsidRPr="00C524B4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524B4">
        <w:rPr>
          <w:rFonts w:ascii="Arial" w:hAnsi="Arial" w:cs="Arial"/>
          <w:bCs/>
          <w:sz w:val="24"/>
          <w:szCs w:val="24"/>
        </w:rPr>
        <w:t>titulu</w:t>
      </w:r>
      <w:r w:rsidRPr="00C524B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524B4">
        <w:rPr>
          <w:rFonts w:ascii="Arial" w:hAnsi="Arial" w:cs="Arial"/>
          <w:bCs/>
          <w:sz w:val="24"/>
          <w:szCs w:val="24"/>
        </w:rPr>
        <w:t>programu</w:t>
      </w:r>
      <w:r w:rsidR="00B825AE" w:rsidRPr="00C524B4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C524B4">
        <w:rPr>
          <w:rFonts w:ascii="Arial" w:hAnsi="Arial" w:cs="Arial"/>
          <w:bCs/>
          <w:sz w:val="24"/>
          <w:szCs w:val="24"/>
        </w:rPr>
        <w:t>titulu</w:t>
      </w:r>
      <w:r w:rsidRPr="00C524B4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C524B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6031276" w:rsidR="00523688" w:rsidRPr="00C524B4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Informac</w:t>
      </w:r>
      <w:r w:rsidR="00805F04" w:rsidRPr="00C524B4">
        <w:rPr>
          <w:rFonts w:ascii="Arial" w:hAnsi="Arial" w:cs="Arial"/>
          <w:bCs/>
          <w:sz w:val="24"/>
          <w:szCs w:val="24"/>
        </w:rPr>
        <w:t>i</w:t>
      </w:r>
      <w:r w:rsidRPr="00C524B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C524B4">
        <w:rPr>
          <w:rFonts w:ascii="Arial" w:hAnsi="Arial" w:cs="Arial"/>
          <w:b/>
          <w:bCs/>
          <w:sz w:val="24"/>
          <w:szCs w:val="24"/>
        </w:rPr>
        <w:t>do 15</w:t>
      </w:r>
      <w:r w:rsidR="00142F5A" w:rsidRPr="00C52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24B4">
        <w:rPr>
          <w:rFonts w:ascii="Arial" w:hAnsi="Arial" w:cs="Arial"/>
          <w:b/>
          <w:bCs/>
          <w:sz w:val="24"/>
          <w:szCs w:val="24"/>
        </w:rPr>
        <w:t>dnů</w:t>
      </w:r>
      <w:r w:rsidRPr="00C524B4">
        <w:rPr>
          <w:rFonts w:ascii="Arial" w:hAnsi="Arial" w:cs="Arial"/>
          <w:bCs/>
          <w:sz w:val="24"/>
          <w:szCs w:val="24"/>
        </w:rPr>
        <w:t xml:space="preserve"> po rozhodnutí řídícího orgánu</w:t>
      </w:r>
      <w:r w:rsidR="00FA18C5" w:rsidRPr="00C524B4">
        <w:rPr>
          <w:rFonts w:ascii="Arial" w:hAnsi="Arial" w:cs="Arial"/>
          <w:bCs/>
          <w:sz w:val="24"/>
          <w:szCs w:val="24"/>
        </w:rPr>
        <w:t xml:space="preserve"> na e-mail uvedený v žádosti.</w:t>
      </w:r>
      <w:r w:rsidR="00C5488B" w:rsidRPr="00C524B4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524B4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C524B4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C524B4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C524B4">
        <w:rPr>
          <w:rFonts w:ascii="Arial" w:hAnsi="Arial" w:cs="Arial"/>
          <w:bCs/>
          <w:sz w:val="24"/>
          <w:szCs w:val="24"/>
        </w:rPr>
        <w:t>na </w:t>
      </w:r>
      <w:r w:rsidR="00080132" w:rsidRPr="00C524B4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C524B4">
        <w:rPr>
          <w:rFonts w:ascii="Arial" w:hAnsi="Arial" w:cs="Arial"/>
          <w:bCs/>
          <w:sz w:val="24"/>
          <w:szCs w:val="24"/>
        </w:rPr>
        <w:t>(</w:t>
      </w:r>
      <w:r w:rsidR="009A4562" w:rsidRPr="00C524B4">
        <w:rPr>
          <w:rFonts w:ascii="Arial" w:hAnsi="Arial" w:cs="Arial"/>
          <w:bCs/>
          <w:sz w:val="24"/>
          <w:szCs w:val="24"/>
        </w:rPr>
        <w:t>po </w:t>
      </w:r>
      <w:r w:rsidR="00F97013" w:rsidRPr="00C524B4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C524B4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C524B4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C524B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C524B4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C524B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Administrátor</w:t>
      </w:r>
      <w:r w:rsidRPr="00C524B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C524B4">
        <w:rPr>
          <w:rFonts w:ascii="Arial" w:hAnsi="Arial" w:cs="Arial"/>
          <w:sz w:val="24"/>
          <w:szCs w:val="24"/>
        </w:rPr>
        <w:t xml:space="preserve"> věcné stránce, </w:t>
      </w:r>
      <w:r w:rsidR="008B15AC" w:rsidRPr="00C524B4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C524B4">
        <w:rPr>
          <w:rFonts w:ascii="Arial" w:hAnsi="Arial" w:cs="Arial"/>
          <w:sz w:val="24"/>
          <w:szCs w:val="24"/>
        </w:rPr>
        <w:t>komunikuje s </w:t>
      </w:r>
      <w:r w:rsidRPr="00C524B4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C524B4">
        <w:rPr>
          <w:rFonts w:ascii="Arial" w:hAnsi="Arial" w:cs="Arial"/>
          <w:sz w:val="24"/>
          <w:szCs w:val="24"/>
        </w:rPr>
        <w:t>dí prověření závěrečné zprávy a </w:t>
      </w:r>
      <w:r w:rsidRPr="00C524B4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67D8857" w:rsidR="006A310B" w:rsidRPr="00C524B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C524B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524B4">
        <w:rPr>
          <w:rFonts w:ascii="Arial" w:hAnsi="Arial" w:cs="Arial"/>
          <w:sz w:val="24"/>
          <w:szCs w:val="24"/>
        </w:rPr>
        <w:t>aktivit</w:t>
      </w:r>
      <w:r w:rsidR="006A310B" w:rsidRPr="00C524B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524B4">
        <w:rPr>
          <w:rFonts w:ascii="Arial" w:hAnsi="Arial" w:cs="Arial"/>
          <w:sz w:val="24"/>
          <w:szCs w:val="24"/>
        </w:rPr>
        <w:t>titulu</w:t>
      </w:r>
      <w:r w:rsidR="006A310B" w:rsidRPr="00C524B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524B4">
        <w:rPr>
          <w:rFonts w:ascii="Arial" w:hAnsi="Arial" w:cs="Arial"/>
          <w:sz w:val="24"/>
          <w:szCs w:val="24"/>
        </w:rPr>
        <w:t>titulu</w:t>
      </w:r>
      <w:r w:rsidRPr="00C524B4">
        <w:rPr>
          <w:rFonts w:ascii="Arial" w:hAnsi="Arial" w:cs="Arial"/>
          <w:sz w:val="24"/>
          <w:szCs w:val="24"/>
        </w:rPr>
        <w:t xml:space="preserve"> (např. celoroční </w:t>
      </w:r>
      <w:r w:rsidR="00FA18C5" w:rsidRPr="00C524B4">
        <w:rPr>
          <w:rFonts w:ascii="Arial" w:hAnsi="Arial" w:cs="Arial"/>
          <w:sz w:val="24"/>
          <w:szCs w:val="24"/>
        </w:rPr>
        <w:t xml:space="preserve">sportovní </w:t>
      </w:r>
      <w:r w:rsidRPr="00C524B4">
        <w:rPr>
          <w:rFonts w:ascii="Arial" w:hAnsi="Arial" w:cs="Arial"/>
          <w:sz w:val="24"/>
          <w:szCs w:val="24"/>
        </w:rPr>
        <w:t>činnost)</w:t>
      </w:r>
      <w:r w:rsidR="006A310B" w:rsidRPr="00C524B4">
        <w:rPr>
          <w:rFonts w:ascii="Arial" w:hAnsi="Arial" w:cs="Arial"/>
          <w:sz w:val="24"/>
          <w:szCs w:val="24"/>
        </w:rPr>
        <w:t>.</w:t>
      </w:r>
    </w:p>
    <w:p w14:paraId="268D7581" w14:textId="299F7479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524B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524B4">
        <w:rPr>
          <w:rFonts w:ascii="Arial" w:hAnsi="Arial" w:cs="Arial"/>
          <w:sz w:val="24"/>
          <w:szCs w:val="24"/>
        </w:rPr>
        <w:t>činnost</w:t>
      </w:r>
      <w:r w:rsidR="00D11249" w:rsidRPr="00C524B4">
        <w:rPr>
          <w:rFonts w:ascii="Arial" w:hAnsi="Arial" w:cs="Arial"/>
          <w:sz w:val="24"/>
          <w:szCs w:val="24"/>
        </w:rPr>
        <w:t>i</w:t>
      </w:r>
      <w:r w:rsidR="00BA36B7" w:rsidRPr="00C524B4">
        <w:rPr>
          <w:rFonts w:ascii="Arial" w:hAnsi="Arial" w:cs="Arial"/>
          <w:sz w:val="24"/>
          <w:szCs w:val="24"/>
        </w:rPr>
        <w:t xml:space="preserve"> a uvedl je v žádosti o </w:t>
      </w:r>
      <w:r w:rsidRPr="00C524B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524B4">
        <w:rPr>
          <w:rFonts w:ascii="Arial" w:hAnsi="Arial" w:cs="Arial"/>
          <w:sz w:val="24"/>
          <w:szCs w:val="24"/>
        </w:rPr>
        <w:t>činnost</w:t>
      </w:r>
      <w:r w:rsidR="00D11249" w:rsidRPr="00C524B4">
        <w:rPr>
          <w:rFonts w:ascii="Arial" w:hAnsi="Arial" w:cs="Arial"/>
          <w:sz w:val="24"/>
          <w:szCs w:val="24"/>
        </w:rPr>
        <w:t>i</w:t>
      </w:r>
      <w:r w:rsidRPr="00C524B4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C524B4">
        <w:rPr>
          <w:rFonts w:ascii="Arial" w:hAnsi="Arial" w:cs="Arial"/>
          <w:sz w:val="24"/>
          <w:szCs w:val="24"/>
        </w:rPr>
        <w:t>5.4.</w:t>
      </w:r>
      <w:r w:rsidRPr="00C524B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A0D902F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524B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C524B4">
        <w:rPr>
          <w:rFonts w:ascii="Arial" w:hAnsi="Arial" w:cs="Arial"/>
          <w:sz w:val="24"/>
          <w:szCs w:val="24"/>
        </w:rPr>
        <w:t>činnosti</w:t>
      </w:r>
      <w:r w:rsidRPr="00C524B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524B4">
        <w:rPr>
          <w:rFonts w:ascii="Arial" w:hAnsi="Arial" w:cs="Arial"/>
          <w:sz w:val="24"/>
          <w:szCs w:val="24"/>
        </w:rPr>
        <w:t xml:space="preserve">činnosti </w:t>
      </w:r>
      <w:r w:rsidRPr="00C524B4">
        <w:rPr>
          <w:rFonts w:ascii="Arial" w:hAnsi="Arial" w:cs="Arial"/>
          <w:sz w:val="24"/>
          <w:szCs w:val="24"/>
        </w:rPr>
        <w:t xml:space="preserve">dle </w:t>
      </w:r>
      <w:r w:rsidR="00B43176" w:rsidRPr="00C524B4">
        <w:rPr>
          <w:rFonts w:ascii="Arial" w:hAnsi="Arial" w:cs="Arial"/>
          <w:sz w:val="24"/>
          <w:szCs w:val="24"/>
        </w:rPr>
        <w:t xml:space="preserve">těchto </w:t>
      </w:r>
      <w:r w:rsidR="00444B86" w:rsidRPr="00C524B4">
        <w:rPr>
          <w:rFonts w:ascii="Arial" w:hAnsi="Arial" w:cs="Arial"/>
          <w:sz w:val="24"/>
          <w:szCs w:val="24"/>
        </w:rPr>
        <w:t>P</w:t>
      </w:r>
      <w:r w:rsidRPr="00C524B4">
        <w:rPr>
          <w:rFonts w:ascii="Arial" w:hAnsi="Arial" w:cs="Arial"/>
          <w:sz w:val="24"/>
          <w:szCs w:val="24"/>
        </w:rPr>
        <w:t>ravidel, odst.</w:t>
      </w:r>
      <w:r w:rsidR="003F1369" w:rsidRPr="00C524B4">
        <w:rPr>
          <w:rFonts w:ascii="Arial" w:hAnsi="Arial" w:cs="Arial"/>
          <w:sz w:val="24"/>
          <w:szCs w:val="24"/>
        </w:rPr>
        <w:t xml:space="preserve"> 5</w:t>
      </w:r>
      <w:r w:rsidRPr="00C524B4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6F348ADA" w14:textId="39D63062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C524B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524B4">
        <w:rPr>
          <w:rFonts w:ascii="Arial" w:hAnsi="Arial" w:cs="Arial"/>
          <w:sz w:val="24"/>
          <w:szCs w:val="24"/>
        </w:rPr>
        <w:t>činnost</w:t>
      </w:r>
      <w:r w:rsidRPr="00C524B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C524B4">
        <w:rPr>
          <w:rFonts w:ascii="Arial" w:hAnsi="Arial" w:cs="Arial"/>
          <w:sz w:val="24"/>
          <w:szCs w:val="24"/>
        </w:rPr>
        <w:t>činnost</w:t>
      </w:r>
      <w:r w:rsidRPr="00C524B4">
        <w:rPr>
          <w:rFonts w:ascii="Arial" w:hAnsi="Arial" w:cs="Arial"/>
          <w:sz w:val="24"/>
          <w:szCs w:val="24"/>
        </w:rPr>
        <w:t>) v souladu s definov</w:t>
      </w:r>
      <w:r w:rsidR="0079029A" w:rsidRPr="00C524B4">
        <w:rPr>
          <w:rFonts w:ascii="Arial" w:hAnsi="Arial" w:cs="Arial"/>
          <w:sz w:val="24"/>
          <w:szCs w:val="24"/>
        </w:rPr>
        <w:t>anými cíli dotačního programu a </w:t>
      </w:r>
      <w:r w:rsidRPr="00C524B4">
        <w:rPr>
          <w:rFonts w:ascii="Arial" w:hAnsi="Arial" w:cs="Arial"/>
          <w:sz w:val="24"/>
          <w:szCs w:val="24"/>
        </w:rPr>
        <w:t xml:space="preserve">v souladu s obecným účelem. </w:t>
      </w:r>
      <w:r w:rsidRPr="00C524B4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1EF007D" w:rsidR="006A310B" w:rsidRPr="00C524B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Neuznatelné výdaje</w:t>
      </w:r>
      <w:r w:rsidRPr="00C524B4">
        <w:rPr>
          <w:rFonts w:ascii="Arial" w:hAnsi="Arial" w:cs="Arial"/>
          <w:sz w:val="24"/>
          <w:szCs w:val="24"/>
        </w:rPr>
        <w:t xml:space="preserve"> </w:t>
      </w:r>
      <w:r w:rsidR="003F7B8E" w:rsidRPr="00C524B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C524B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C524B4">
        <w:rPr>
          <w:rFonts w:ascii="Arial" w:hAnsi="Arial" w:cs="Arial"/>
          <w:sz w:val="24"/>
          <w:szCs w:val="24"/>
        </w:rPr>
        <w:t xml:space="preserve">, </w:t>
      </w:r>
      <w:r w:rsidR="003F7B8E" w:rsidRPr="00C524B4">
        <w:rPr>
          <w:rFonts w:ascii="Arial" w:hAnsi="Arial" w:cs="Arial"/>
          <w:sz w:val="24"/>
          <w:szCs w:val="24"/>
        </w:rPr>
        <w:t>použít. Ž</w:t>
      </w:r>
      <w:r w:rsidRPr="00C524B4">
        <w:rPr>
          <w:rFonts w:ascii="Arial" w:hAnsi="Arial" w:cs="Arial"/>
          <w:sz w:val="24"/>
          <w:szCs w:val="24"/>
        </w:rPr>
        <w:t xml:space="preserve">adatel </w:t>
      </w:r>
      <w:r w:rsidR="003F7B8E" w:rsidRPr="00C524B4">
        <w:rPr>
          <w:rFonts w:ascii="Arial" w:hAnsi="Arial" w:cs="Arial"/>
          <w:sz w:val="24"/>
          <w:szCs w:val="24"/>
        </w:rPr>
        <w:t xml:space="preserve">je </w:t>
      </w:r>
      <w:r w:rsidR="005500EE" w:rsidRPr="00C524B4">
        <w:rPr>
          <w:rFonts w:ascii="Arial" w:hAnsi="Arial" w:cs="Arial"/>
          <w:sz w:val="24"/>
          <w:szCs w:val="24"/>
        </w:rPr>
        <w:t>nemůže zahrnout do </w:t>
      </w:r>
      <w:r w:rsidRPr="00C524B4">
        <w:rPr>
          <w:rFonts w:ascii="Arial" w:hAnsi="Arial" w:cs="Arial"/>
          <w:sz w:val="24"/>
          <w:szCs w:val="24"/>
        </w:rPr>
        <w:t>celkových předpokládaných</w:t>
      </w:r>
      <w:r w:rsidR="00FA5724" w:rsidRPr="00C524B4">
        <w:rPr>
          <w:rFonts w:ascii="Arial" w:hAnsi="Arial" w:cs="Arial"/>
          <w:sz w:val="24"/>
          <w:szCs w:val="24"/>
        </w:rPr>
        <w:t xml:space="preserve"> uznatelných</w:t>
      </w:r>
      <w:r w:rsidRPr="00C524B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C524B4">
        <w:rPr>
          <w:rFonts w:ascii="Arial" w:hAnsi="Arial" w:cs="Arial"/>
          <w:sz w:val="24"/>
          <w:szCs w:val="24"/>
        </w:rPr>
        <w:t xml:space="preserve">uznatelných </w:t>
      </w:r>
      <w:r w:rsidRPr="00C524B4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C524B4">
        <w:rPr>
          <w:rFonts w:ascii="Arial" w:hAnsi="Arial" w:cs="Arial"/>
          <w:sz w:val="24"/>
          <w:szCs w:val="24"/>
        </w:rPr>
        <w:t>činnosti</w:t>
      </w:r>
      <w:r w:rsidR="00272D37" w:rsidRPr="00C524B4">
        <w:rPr>
          <w:rFonts w:ascii="Arial" w:hAnsi="Arial" w:cs="Arial"/>
          <w:sz w:val="24"/>
          <w:szCs w:val="24"/>
        </w:rPr>
        <w:t xml:space="preserve">. </w:t>
      </w:r>
      <w:r w:rsidRPr="00C524B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C524B4">
        <w:rPr>
          <w:rFonts w:ascii="Arial" w:hAnsi="Arial" w:cs="Arial"/>
          <w:sz w:val="24"/>
          <w:szCs w:val="24"/>
        </w:rPr>
        <w:t>P</w:t>
      </w:r>
      <w:r w:rsidRPr="00C524B4">
        <w:rPr>
          <w:rFonts w:ascii="Arial" w:hAnsi="Arial" w:cs="Arial"/>
          <w:sz w:val="24"/>
          <w:szCs w:val="24"/>
        </w:rPr>
        <w:t xml:space="preserve">ravidel, odst. </w:t>
      </w:r>
      <w:r w:rsidR="003F1369" w:rsidRPr="00C524B4">
        <w:rPr>
          <w:rFonts w:ascii="Arial" w:hAnsi="Arial" w:cs="Arial"/>
          <w:sz w:val="24"/>
          <w:szCs w:val="24"/>
        </w:rPr>
        <w:t>7.4</w:t>
      </w:r>
      <w:r w:rsidRPr="00C524B4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C524B4">
        <w:rPr>
          <w:rFonts w:ascii="Arial" w:hAnsi="Arial" w:cs="Arial"/>
          <w:sz w:val="24"/>
          <w:szCs w:val="24"/>
        </w:rPr>
        <w:t>činnosti</w:t>
      </w:r>
      <w:r w:rsidRPr="00C524B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C524B4">
        <w:rPr>
          <w:rFonts w:ascii="Arial" w:hAnsi="Arial" w:cs="Arial"/>
          <w:sz w:val="24"/>
          <w:szCs w:val="24"/>
        </w:rPr>
        <w:t xml:space="preserve"> </w:t>
      </w:r>
      <w:r w:rsidR="00104D46" w:rsidRPr="00C524B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78F2B637" w:rsidR="008268F8" w:rsidRPr="00C524B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Obecný účel</w:t>
      </w:r>
      <w:r w:rsidRPr="00C524B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524B4">
        <w:rPr>
          <w:rFonts w:ascii="Arial" w:hAnsi="Arial" w:cs="Arial"/>
          <w:sz w:val="24"/>
          <w:szCs w:val="24"/>
        </w:rPr>
        <w:t>titulu</w:t>
      </w:r>
      <w:r w:rsidRPr="00C524B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524B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524B4">
        <w:rPr>
          <w:rFonts w:ascii="Arial" w:hAnsi="Arial" w:cs="Arial"/>
          <w:sz w:val="24"/>
          <w:szCs w:val="24"/>
        </w:rPr>
        <w:t>dle definovaného cíle dotačního programu a s ohledem na</w:t>
      </w:r>
      <w:r w:rsidR="00432973" w:rsidRPr="00C524B4">
        <w:rPr>
          <w:rFonts w:ascii="Arial" w:hAnsi="Arial" w:cs="Arial"/>
          <w:sz w:val="24"/>
          <w:szCs w:val="24"/>
        </w:rPr>
        <w:t> </w:t>
      </w:r>
      <w:r w:rsidRPr="00C524B4">
        <w:rPr>
          <w:rFonts w:ascii="Arial" w:hAnsi="Arial" w:cs="Arial"/>
          <w:sz w:val="24"/>
          <w:szCs w:val="24"/>
        </w:rPr>
        <w:t>důvody podpory dané oblasti</w:t>
      </w:r>
      <w:r w:rsidR="00786F00" w:rsidRPr="00C524B4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C524B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C524B4">
        <w:rPr>
          <w:rFonts w:ascii="Arial" w:hAnsi="Arial" w:cs="Arial"/>
          <w:b/>
          <w:sz w:val="24"/>
          <w:szCs w:val="24"/>
        </w:rPr>
        <w:t>Poradní orgán</w:t>
      </w:r>
      <w:r w:rsidRPr="00C524B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Poskytovatel dotace</w:t>
      </w:r>
      <w:r w:rsidRPr="00C524B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671CC67" w:rsidR="00724C93" w:rsidRPr="00C524B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Projekt</w:t>
      </w:r>
      <w:r w:rsidR="00AB6332" w:rsidRPr="00C524B4">
        <w:rPr>
          <w:rFonts w:ascii="Arial" w:hAnsi="Arial" w:cs="Arial"/>
          <w:b/>
          <w:sz w:val="24"/>
          <w:szCs w:val="24"/>
        </w:rPr>
        <w:t xml:space="preserve"> </w:t>
      </w:r>
      <w:r w:rsidRPr="00C524B4">
        <w:rPr>
          <w:rFonts w:ascii="Arial" w:hAnsi="Arial" w:cs="Arial"/>
          <w:sz w:val="24"/>
          <w:szCs w:val="24"/>
        </w:rPr>
        <w:t>–</w:t>
      </w:r>
      <w:r w:rsidR="00C524B4" w:rsidRPr="00C524B4">
        <w:rPr>
          <w:rFonts w:ascii="Arial" w:hAnsi="Arial" w:cs="Arial"/>
          <w:sz w:val="24"/>
          <w:szCs w:val="24"/>
        </w:rPr>
        <w:t xml:space="preserve"> </w:t>
      </w:r>
      <w:r w:rsidRPr="00C524B4">
        <w:rPr>
          <w:rFonts w:ascii="Arial" w:hAnsi="Arial" w:cs="Arial"/>
          <w:sz w:val="24"/>
          <w:szCs w:val="24"/>
        </w:rPr>
        <w:t xml:space="preserve">činnost (žadatelem navrhovaný ucelený souhrn aktivit, které mají být podpořeny z dotačního titulu, např. celoroční </w:t>
      </w:r>
      <w:r w:rsidR="00AC18DC" w:rsidRPr="00C524B4">
        <w:rPr>
          <w:rFonts w:ascii="Arial" w:hAnsi="Arial" w:cs="Arial"/>
          <w:sz w:val="24"/>
          <w:szCs w:val="24"/>
        </w:rPr>
        <w:t xml:space="preserve">sportovní </w:t>
      </w:r>
      <w:r w:rsidRPr="00C524B4">
        <w:rPr>
          <w:rFonts w:ascii="Arial" w:hAnsi="Arial" w:cs="Arial"/>
          <w:sz w:val="24"/>
          <w:szCs w:val="24"/>
        </w:rPr>
        <w:t>činnost)</w:t>
      </w:r>
      <w:r w:rsidR="00786F00" w:rsidRPr="00C524B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Příjemce</w:t>
      </w:r>
      <w:r w:rsidRPr="00C524B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59805F2" w:rsidR="00C14143" w:rsidRPr="00C524B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Uznatelný výdaj</w:t>
      </w:r>
      <w:r w:rsidRPr="00C524B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C524B4">
        <w:rPr>
          <w:rFonts w:ascii="Arial" w:hAnsi="Arial" w:cs="Arial"/>
          <w:sz w:val="24"/>
          <w:szCs w:val="24"/>
        </w:rPr>
        <w:t>usí být vynaložen na činnosti a </w:t>
      </w:r>
      <w:r w:rsidRPr="00C524B4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C524B4">
        <w:rPr>
          <w:rFonts w:ascii="Arial" w:hAnsi="Arial" w:cs="Arial"/>
          <w:sz w:val="24"/>
          <w:szCs w:val="24"/>
        </w:rPr>
        <w:t xml:space="preserve">těchto </w:t>
      </w:r>
      <w:r w:rsidR="00602D5C" w:rsidRPr="00C524B4">
        <w:rPr>
          <w:rFonts w:ascii="Arial" w:hAnsi="Arial" w:cs="Arial"/>
          <w:sz w:val="24"/>
          <w:szCs w:val="24"/>
        </w:rPr>
        <w:t>P</w:t>
      </w:r>
      <w:r w:rsidRPr="00C524B4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C524B4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C524B4">
        <w:rPr>
          <w:rFonts w:ascii="Arial" w:hAnsi="Arial" w:cs="Arial"/>
          <w:sz w:val="24"/>
          <w:szCs w:val="24"/>
        </w:rPr>
        <w:t xml:space="preserve"> </w:t>
      </w:r>
      <w:r w:rsidR="00D92C31" w:rsidRPr="00C524B4">
        <w:rPr>
          <w:rFonts w:ascii="Arial" w:hAnsi="Arial" w:cs="Arial"/>
          <w:sz w:val="24"/>
          <w:szCs w:val="24"/>
        </w:rPr>
        <w:t xml:space="preserve">čl. </w:t>
      </w:r>
      <w:r w:rsidR="00374A52" w:rsidRPr="00C524B4">
        <w:rPr>
          <w:rFonts w:ascii="Arial" w:hAnsi="Arial" w:cs="Arial"/>
          <w:sz w:val="24"/>
          <w:szCs w:val="24"/>
        </w:rPr>
        <w:t>II odst. 2</w:t>
      </w:r>
      <w:r w:rsidR="00043297" w:rsidRPr="00C524B4">
        <w:rPr>
          <w:rFonts w:ascii="Arial" w:hAnsi="Arial" w:cs="Arial"/>
          <w:sz w:val="24"/>
          <w:szCs w:val="24"/>
        </w:rPr>
        <w:t xml:space="preserve"> </w:t>
      </w:r>
      <w:r w:rsidR="00D92C31" w:rsidRPr="00C524B4">
        <w:rPr>
          <w:rFonts w:ascii="Arial" w:hAnsi="Arial" w:cs="Arial"/>
          <w:sz w:val="24"/>
          <w:szCs w:val="24"/>
        </w:rPr>
        <w:t>S</w:t>
      </w:r>
      <w:r w:rsidR="002A2E57" w:rsidRPr="00C524B4">
        <w:rPr>
          <w:rFonts w:ascii="Arial" w:hAnsi="Arial" w:cs="Arial"/>
          <w:sz w:val="24"/>
          <w:szCs w:val="24"/>
        </w:rPr>
        <w:t xml:space="preserve">mlouvy. </w:t>
      </w:r>
      <w:r w:rsidRPr="00C524B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</w:t>
      </w:r>
      <w:r w:rsidR="005B51C5" w:rsidRPr="00C524B4">
        <w:rPr>
          <w:rFonts w:ascii="Arial" w:hAnsi="Arial" w:cs="Arial"/>
          <w:sz w:val="24"/>
          <w:szCs w:val="24"/>
        </w:rPr>
        <w:t> </w:t>
      </w:r>
      <w:r w:rsidRPr="00C524B4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C524B4">
        <w:rPr>
          <w:rFonts w:ascii="Arial" w:hAnsi="Arial" w:cs="Arial"/>
          <w:sz w:val="24"/>
          <w:szCs w:val="24"/>
        </w:rPr>
        <w:t>ky uznatelnosti musí splňovat i </w:t>
      </w:r>
      <w:r w:rsidRPr="00C524B4">
        <w:rPr>
          <w:rFonts w:ascii="Arial" w:hAnsi="Arial" w:cs="Arial"/>
          <w:sz w:val="24"/>
          <w:szCs w:val="24"/>
        </w:rPr>
        <w:t>výdaje týkající se vlastní spoluúčasti žadatele.</w:t>
      </w:r>
      <w:r w:rsidRPr="00C524B4">
        <w:rPr>
          <w:rFonts w:ascii="Arial" w:hAnsi="Arial" w:cs="Arial"/>
          <w:strike/>
          <w:sz w:val="24"/>
          <w:szCs w:val="24"/>
        </w:rPr>
        <w:t xml:space="preserve"> </w:t>
      </w:r>
    </w:p>
    <w:p w14:paraId="0CB024A6" w14:textId="6428F891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524B4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C524B4">
        <w:rPr>
          <w:rFonts w:ascii="Arial" w:hAnsi="Arial" w:cs="Arial"/>
          <w:sz w:val="24"/>
          <w:szCs w:val="24"/>
        </w:rPr>
        <w:t>činnosti</w:t>
      </w:r>
      <w:r w:rsidRPr="00C524B4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C524B4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Žadatel</w:t>
      </w:r>
      <w:r w:rsidRPr="00C524B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A3E2E06" w:rsidR="006A310B" w:rsidRPr="00C524B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524B4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C524B4">
        <w:rPr>
          <w:rFonts w:ascii="Arial" w:hAnsi="Arial" w:cs="Arial"/>
          <w:sz w:val="24"/>
          <w:szCs w:val="24"/>
        </w:rPr>
        <w:t>činnosti</w:t>
      </w:r>
      <w:r w:rsidRPr="00C524B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8F649B" w:rsidRPr="00C524B4">
        <w:rPr>
          <w:rFonts w:ascii="Arial" w:hAnsi="Arial" w:cs="Arial"/>
          <w:sz w:val="24"/>
          <w:szCs w:val="24"/>
        </w:rPr>
        <w:t>.</w:t>
      </w:r>
    </w:p>
    <w:p w14:paraId="66950B92" w14:textId="3D1E23E0" w:rsidR="006A310B" w:rsidRPr="00C524B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524B4">
        <w:rPr>
          <w:rFonts w:ascii="Arial" w:hAnsi="Arial" w:cs="Arial"/>
          <w:b/>
          <w:sz w:val="24"/>
          <w:szCs w:val="24"/>
        </w:rPr>
        <w:t>Vlastní zdroje</w:t>
      </w:r>
      <w:r w:rsidRPr="00C524B4">
        <w:rPr>
          <w:rFonts w:ascii="Arial" w:hAnsi="Arial" w:cs="Arial"/>
          <w:sz w:val="24"/>
          <w:szCs w:val="24"/>
        </w:rPr>
        <w:t xml:space="preserve"> – </w:t>
      </w:r>
      <w:r w:rsidR="00EF5BD2" w:rsidRPr="00C524B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524B4">
        <w:rPr>
          <w:rFonts w:ascii="Arial" w:hAnsi="Arial" w:cs="Arial"/>
          <w:sz w:val="24"/>
          <w:szCs w:val="24"/>
        </w:rPr>
        <w:t>í</w:t>
      </w:r>
      <w:r w:rsidR="00EF5BD2" w:rsidRPr="00C524B4">
        <w:rPr>
          <w:rFonts w:ascii="Arial" w:hAnsi="Arial" w:cs="Arial"/>
          <w:sz w:val="24"/>
          <w:szCs w:val="24"/>
        </w:rPr>
        <w:t>, pro kterou byla organizace zřízena (založena) a příjmy příjemce přijaté na základě vlastních aktivit příjemce atd.</w:t>
      </w:r>
    </w:p>
    <w:p w14:paraId="6A38DFA1" w14:textId="51C9BEA7" w:rsidR="005B4D66" w:rsidRPr="00C524B4" w:rsidRDefault="00724752" w:rsidP="00C524B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24B4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C524B4">
        <w:rPr>
          <w:rFonts w:ascii="Arial" w:hAnsi="Arial" w:cs="Arial"/>
          <w:sz w:val="24"/>
          <w:szCs w:val="24"/>
        </w:rPr>
        <w:t xml:space="preserve"> </w:t>
      </w:r>
      <w:r w:rsidRPr="00C524B4">
        <w:rPr>
          <w:rFonts w:ascii="Arial" w:hAnsi="Arial" w:cs="Arial"/>
        </w:rPr>
        <w:t xml:space="preserve">– </w:t>
      </w:r>
      <w:r w:rsidR="00EF5BD2" w:rsidRPr="00C524B4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9434B4D" w14:textId="7FCEF353" w:rsidR="00C93AAD" w:rsidRPr="00C524B4" w:rsidRDefault="00C4578A" w:rsidP="00C524B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C524B4">
        <w:rPr>
          <w:rFonts w:ascii="Arial" w:hAnsi="Arial" w:cs="Arial"/>
          <w:b/>
          <w:sz w:val="24"/>
          <w:szCs w:val="24"/>
        </w:rPr>
        <w:t>Vyúčtování dotace</w:t>
      </w:r>
      <w:r w:rsidRPr="00C524B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C524B4">
        <w:rPr>
          <w:rFonts w:ascii="Arial" w:hAnsi="Arial" w:cs="Arial"/>
          <w:sz w:val="24"/>
          <w:szCs w:val="24"/>
        </w:rPr>
        <w:t>se Smlouvou vyplněný, uložený a </w:t>
      </w:r>
      <w:r w:rsidRPr="00C524B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C524B4">
        <w:rPr>
          <w:rFonts w:ascii="Arial" w:hAnsi="Arial" w:cs="Arial"/>
          <w:sz w:val="24"/>
          <w:szCs w:val="24"/>
        </w:rPr>
        <w:t>účtování dotace“</w:t>
      </w:r>
      <w:r w:rsidR="00043297" w:rsidRPr="00C524B4">
        <w:rPr>
          <w:rFonts w:ascii="Arial" w:hAnsi="Arial" w:cs="Arial"/>
          <w:sz w:val="24"/>
          <w:szCs w:val="24"/>
        </w:rPr>
        <w:t xml:space="preserve"> </w:t>
      </w:r>
      <w:r w:rsidRPr="00C524B4">
        <w:rPr>
          <w:rFonts w:ascii="Arial" w:hAnsi="Arial" w:cs="Arial"/>
          <w:sz w:val="24"/>
          <w:szCs w:val="24"/>
        </w:rPr>
        <w:t>v systému RAP (Komunikace s občany)</w:t>
      </w:r>
      <w:r w:rsidR="008F649B" w:rsidRPr="00C524B4">
        <w:rPr>
          <w:rFonts w:ascii="Arial" w:hAnsi="Arial" w:cs="Arial"/>
          <w:sz w:val="24"/>
          <w:szCs w:val="24"/>
        </w:rPr>
        <w:t xml:space="preserve"> a odeslaný datovou schránkou včetně PID (</w:t>
      </w:r>
      <w:r w:rsidR="008F649B" w:rsidRPr="00C524B4">
        <w:rPr>
          <w:rFonts w:ascii="Arial" w:hAnsi="Arial" w:cs="Arial"/>
          <w:b/>
          <w:bCs/>
          <w:sz w:val="24"/>
          <w:szCs w:val="24"/>
        </w:rPr>
        <w:t>nejpozději do 5 dnů od jeho odeslání v systému RAP</w:t>
      </w:r>
      <w:r w:rsidR="008F649B" w:rsidRPr="00C524B4">
        <w:rPr>
          <w:rFonts w:ascii="Arial" w:hAnsi="Arial" w:cs="Arial"/>
          <w:sz w:val="24"/>
          <w:szCs w:val="24"/>
        </w:rPr>
        <w:t>).</w:t>
      </w:r>
    </w:p>
    <w:p w14:paraId="787526CF" w14:textId="77777777" w:rsidR="00691685" w:rsidRPr="00C524B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524B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C524B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C524B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C524B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159AB97" w:rsidR="00D81DFB" w:rsidRPr="00C524B4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C524B4">
        <w:rPr>
          <w:rFonts w:ascii="Arial" w:hAnsi="Arial" w:cs="Arial"/>
          <w:bCs/>
          <w:sz w:val="24"/>
          <w:szCs w:val="24"/>
        </w:rPr>
        <w:t xml:space="preserve">lhůtu </w:t>
      </w:r>
      <w:r w:rsidRPr="00C524B4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C524B4">
        <w:rPr>
          <w:rFonts w:ascii="Arial" w:hAnsi="Arial" w:cs="Arial"/>
          <w:bCs/>
          <w:sz w:val="24"/>
          <w:szCs w:val="24"/>
        </w:rPr>
        <w:t>S</w:t>
      </w:r>
      <w:r w:rsidRPr="00C524B4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C524B4">
        <w:rPr>
          <w:rFonts w:ascii="Arial" w:hAnsi="Arial" w:cs="Arial"/>
          <w:bCs/>
          <w:sz w:val="24"/>
          <w:szCs w:val="24"/>
        </w:rPr>
        <w:t>čuje lhůtu v </w:t>
      </w:r>
      <w:r w:rsidRPr="00C524B4">
        <w:rPr>
          <w:rFonts w:ascii="Arial" w:hAnsi="Arial" w:cs="Arial"/>
          <w:bCs/>
          <w:sz w:val="24"/>
          <w:szCs w:val="24"/>
        </w:rPr>
        <w:t xml:space="preserve">trvání </w:t>
      </w:r>
      <w:r w:rsidRPr="00C524B4">
        <w:rPr>
          <w:rFonts w:ascii="Arial" w:hAnsi="Arial" w:cs="Arial"/>
          <w:sz w:val="24"/>
          <w:szCs w:val="24"/>
        </w:rPr>
        <w:t xml:space="preserve">90 </w:t>
      </w:r>
      <w:r w:rsidRPr="00C524B4">
        <w:rPr>
          <w:rFonts w:ascii="Arial" w:hAnsi="Arial" w:cs="Arial"/>
          <w:bCs/>
          <w:sz w:val="24"/>
          <w:szCs w:val="24"/>
        </w:rPr>
        <w:t>dní</w:t>
      </w:r>
      <w:r w:rsidR="00A52094" w:rsidRPr="00C524B4">
        <w:rPr>
          <w:rFonts w:ascii="Arial" w:hAnsi="Arial" w:cs="Arial"/>
          <w:bCs/>
          <w:sz w:val="24"/>
          <w:szCs w:val="24"/>
        </w:rPr>
        <w:t xml:space="preserve"> </w:t>
      </w:r>
      <w:r w:rsidRPr="00C524B4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C524B4">
        <w:rPr>
          <w:rFonts w:ascii="Arial" w:hAnsi="Arial" w:cs="Arial"/>
          <w:bCs/>
          <w:sz w:val="24"/>
          <w:szCs w:val="24"/>
        </w:rPr>
        <w:t>S</w:t>
      </w:r>
      <w:r w:rsidRPr="00C524B4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C524B4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C524B4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C524B4">
        <w:rPr>
          <w:rFonts w:ascii="Arial" w:hAnsi="Arial" w:cs="Arial"/>
          <w:bCs/>
          <w:sz w:val="24"/>
          <w:szCs w:val="24"/>
        </w:rPr>
        <w:t>S</w:t>
      </w:r>
      <w:r w:rsidRPr="00C524B4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C524B4">
        <w:rPr>
          <w:rFonts w:ascii="Arial" w:hAnsi="Arial" w:cs="Arial"/>
          <w:bCs/>
          <w:sz w:val="24"/>
          <w:szCs w:val="24"/>
        </w:rPr>
        <w:t>S</w:t>
      </w:r>
      <w:r w:rsidRPr="00C524B4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C524B4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2818A430" w:rsidR="00691685" w:rsidRPr="00C524B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</w:t>
      </w:r>
      <w:r w:rsidR="001166F8" w:rsidRPr="00C524B4">
        <w:rPr>
          <w:rFonts w:ascii="Arial" w:hAnsi="Arial" w:cs="Arial"/>
          <w:bCs/>
          <w:sz w:val="24"/>
          <w:szCs w:val="24"/>
        </w:rPr>
        <w:t> </w:t>
      </w:r>
      <w:r w:rsidRPr="00C524B4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C524B4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C524B4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45F813B" w:rsidR="00691685" w:rsidRPr="00C524B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524B4">
        <w:rPr>
          <w:rFonts w:ascii="Arial" w:hAnsi="Arial" w:cs="Arial"/>
          <w:bCs/>
          <w:sz w:val="24"/>
          <w:szCs w:val="24"/>
        </w:rPr>
        <w:t>titulu</w:t>
      </w:r>
      <w:r w:rsidRPr="00C524B4">
        <w:rPr>
          <w:rFonts w:ascii="Arial" w:hAnsi="Arial" w:cs="Arial"/>
          <w:bCs/>
          <w:sz w:val="24"/>
          <w:szCs w:val="24"/>
        </w:rPr>
        <w:t>:</w:t>
      </w:r>
    </w:p>
    <w:p w14:paraId="451D4658" w14:textId="77777777" w:rsidR="00695430" w:rsidRDefault="00691685" w:rsidP="0069543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695430">
        <w:rPr>
          <w:rFonts w:ascii="Arial" w:hAnsi="Arial" w:cs="Arial"/>
          <w:bCs/>
          <w:sz w:val="24"/>
          <w:szCs w:val="24"/>
        </w:rPr>
        <w:t>.</w:t>
      </w:r>
    </w:p>
    <w:p w14:paraId="240D6194" w14:textId="41AA80D5" w:rsidR="00C524B4" w:rsidRPr="00695430" w:rsidRDefault="00852768" w:rsidP="0069543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430">
        <w:rPr>
          <w:rFonts w:ascii="Arial" w:hAnsi="Arial" w:cs="Arial"/>
          <w:bCs/>
          <w:sz w:val="24"/>
          <w:szCs w:val="24"/>
        </w:rPr>
        <w:t>Vzorová veřejnoprávní smlouva o poskytnutí programové dotace na celoroční činnost právnické osobě</w:t>
      </w:r>
      <w:r w:rsidR="00695430" w:rsidRPr="00695430">
        <w:rPr>
          <w:rFonts w:ascii="Arial" w:hAnsi="Arial" w:cs="Arial"/>
          <w:bCs/>
          <w:sz w:val="24"/>
          <w:szCs w:val="24"/>
        </w:rPr>
        <w:t>.</w:t>
      </w:r>
      <w:r w:rsidRPr="00695430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C524B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C524B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663A5BC3" w:rsidR="004135CA" w:rsidRPr="00C524B4" w:rsidRDefault="008F649B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r w:rsidR="00C524B4" w:rsidRPr="00C524B4">
        <w:rPr>
          <w:rFonts w:ascii="Arial" w:hAnsi="Arial" w:cs="Arial"/>
          <w:bCs/>
          <w:sz w:val="24"/>
          <w:szCs w:val="24"/>
        </w:rPr>
        <w:br/>
      </w:r>
      <w:r w:rsidRPr="00C524B4">
        <w:rPr>
          <w:rFonts w:ascii="Arial" w:hAnsi="Arial" w:cs="Arial"/>
          <w:bCs/>
          <w:iCs/>
          <w:sz w:val="24"/>
          <w:szCs w:val="24"/>
        </w:rPr>
        <w:t>16. 9. 2024</w:t>
      </w:r>
      <w:r w:rsidRPr="00C524B4">
        <w:rPr>
          <w:rFonts w:ascii="Arial" w:hAnsi="Arial" w:cs="Arial"/>
          <w:bCs/>
          <w:i/>
          <w:sz w:val="24"/>
          <w:szCs w:val="24"/>
        </w:rPr>
        <w:t xml:space="preserve"> </w:t>
      </w:r>
      <w:r w:rsidRPr="00C524B4">
        <w:rPr>
          <w:rFonts w:ascii="Arial" w:hAnsi="Arial" w:cs="Arial"/>
          <w:bCs/>
          <w:sz w:val="24"/>
          <w:szCs w:val="24"/>
        </w:rPr>
        <w:t xml:space="preserve">usnesením č. </w:t>
      </w:r>
      <w:r w:rsidRPr="00701874">
        <w:rPr>
          <w:rFonts w:ascii="Arial" w:hAnsi="Arial" w:cs="Arial"/>
          <w:bCs/>
          <w:iCs/>
          <w:sz w:val="24"/>
          <w:szCs w:val="24"/>
        </w:rPr>
        <w:t>UZ/………………</w:t>
      </w:r>
    </w:p>
    <w:p w14:paraId="3D170FD1" w14:textId="77777777" w:rsidR="008F649B" w:rsidRPr="00C524B4" w:rsidRDefault="008F649B" w:rsidP="008F649B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8C6973C" w14:textId="77777777" w:rsidR="008F649B" w:rsidRPr="00C524B4" w:rsidRDefault="008F649B" w:rsidP="008F649B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>V Olomouci dne 17. 9. 2024</w:t>
      </w:r>
    </w:p>
    <w:p w14:paraId="35A4B3E9" w14:textId="77777777" w:rsidR="008F649B" w:rsidRPr="00C524B4" w:rsidRDefault="008F649B" w:rsidP="008F649B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0A96C6B1" w14:textId="77777777" w:rsidR="008F649B" w:rsidRPr="00C524B4" w:rsidRDefault="008F649B" w:rsidP="008F649B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  <w:t>Ing. Roman Macek</w:t>
      </w:r>
    </w:p>
    <w:p w14:paraId="1E1E16F7" w14:textId="536334ED" w:rsidR="00702925" w:rsidRPr="00C524B4" w:rsidRDefault="008F649B" w:rsidP="008F649B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</w:r>
      <w:r w:rsidRPr="00C524B4">
        <w:rPr>
          <w:rFonts w:ascii="Arial" w:hAnsi="Arial" w:cs="Arial"/>
          <w:bCs/>
          <w:sz w:val="24"/>
          <w:szCs w:val="24"/>
        </w:rPr>
        <w:tab/>
        <w:t>náměstek hejtmana</w:t>
      </w:r>
    </w:p>
    <w:p w14:paraId="189EDAA4" w14:textId="21367FA6" w:rsidR="00EC5F9A" w:rsidRPr="00C524B4" w:rsidRDefault="00EC5F9A" w:rsidP="00EC5F9A">
      <w:pPr>
        <w:rPr>
          <w:rFonts w:ascii="Arial" w:hAnsi="Arial" w:cs="Arial"/>
          <w:bCs/>
          <w:sz w:val="24"/>
          <w:szCs w:val="24"/>
        </w:rPr>
      </w:pPr>
    </w:p>
    <w:p w14:paraId="42CBD461" w14:textId="4D0D5D7A" w:rsidR="00EC5F9A" w:rsidRPr="00C524B4" w:rsidRDefault="00EC5F9A" w:rsidP="00E77CFD">
      <w:pPr>
        <w:tabs>
          <w:tab w:val="left" w:pos="7137"/>
        </w:tabs>
        <w:ind w:left="0" w:firstLine="0"/>
        <w:rPr>
          <w:rFonts w:ascii="Arial" w:hAnsi="Arial" w:cs="Arial"/>
          <w:sz w:val="24"/>
          <w:szCs w:val="24"/>
        </w:rPr>
      </w:pPr>
      <w:r w:rsidRPr="00C524B4">
        <w:rPr>
          <w:rFonts w:ascii="Arial" w:hAnsi="Arial" w:cs="Arial"/>
          <w:sz w:val="24"/>
          <w:szCs w:val="24"/>
        </w:rPr>
        <w:tab/>
      </w:r>
    </w:p>
    <w:sectPr w:rsidR="00EC5F9A" w:rsidRPr="00C524B4" w:rsidSect="000662F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F6E" w14:textId="4681CC9B" w:rsidR="00C41B1F" w:rsidRPr="005F3AAD" w:rsidRDefault="00280D13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662F9" w:rsidRPr="001C3A4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16</w:t>
        </w:r>
        <w:r w:rsidR="000662F9" w:rsidRPr="001C3A4F">
          <w:rPr>
            <w:rFonts w:ascii="Arial" w:hAnsi="Arial" w:cs="Arial"/>
            <w:i/>
            <w:sz w:val="20"/>
            <w:szCs w:val="20"/>
          </w:rPr>
          <w:t>. 9. 2024</w:t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4A52">
          <w:rPr>
            <w:rFonts w:ascii="Arial" w:hAnsi="Arial" w:cs="Arial"/>
            <w:i/>
            <w:noProof/>
            <w:sz w:val="20"/>
            <w:szCs w:val="20"/>
          </w:rPr>
          <w:t>38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14329">
          <w:rPr>
            <w:rFonts w:ascii="Arial" w:hAnsi="Arial" w:cs="Arial"/>
            <w:i/>
            <w:sz w:val="20"/>
            <w:szCs w:val="20"/>
          </w:rPr>
          <w:t xml:space="preserve"> </w:t>
        </w:r>
        <w:r w:rsidR="00C524B4">
          <w:rPr>
            <w:rFonts w:ascii="Arial" w:hAnsi="Arial" w:cs="Arial"/>
            <w:i/>
            <w:sz w:val="20"/>
            <w:szCs w:val="20"/>
          </w:rPr>
          <w:t>1</w:t>
        </w:r>
        <w:r w:rsidR="008F649B">
          <w:rPr>
            <w:rFonts w:ascii="Arial" w:hAnsi="Arial" w:cs="Arial"/>
            <w:i/>
            <w:sz w:val="20"/>
            <w:szCs w:val="20"/>
          </w:rPr>
          <w:t>4</w:t>
        </w:r>
        <w:r w:rsidR="00C41B1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3A0BCEC" w14:textId="5C6132AB" w:rsidR="000662F9" w:rsidRPr="001C3A4F" w:rsidRDefault="00280D13" w:rsidP="000662F9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17</w:t>
    </w:r>
    <w:r w:rsidR="000662F9" w:rsidRPr="001C3A4F">
      <w:rPr>
        <w:rFonts w:ascii="Arial" w:hAnsi="Arial" w:cs="Arial"/>
        <w:i/>
        <w:color w:val="000000"/>
        <w:sz w:val="20"/>
        <w:szCs w:val="20"/>
      </w:rPr>
      <w:t>. – Dotační program 06_01_Program na podporu spor. činnosti v Ol. kraji v roce 2025 – vyhlášení</w:t>
    </w:r>
  </w:p>
  <w:p w14:paraId="1464CB14" w14:textId="3EA557E2" w:rsidR="00807AB1" w:rsidRPr="00807AB1" w:rsidRDefault="00807AB1" w:rsidP="00807AB1">
    <w:pPr>
      <w:pStyle w:val="Zhlav"/>
      <w:tabs>
        <w:tab w:val="clear" w:pos="4536"/>
        <w:tab w:val="center" w:pos="4111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</w:t>
    </w:r>
    <w:r w:rsidRPr="001C3A4F">
      <w:rPr>
        <w:rFonts w:ascii="Arial" w:hAnsi="Arial" w:cs="Arial"/>
        <w:i/>
        <w:iCs/>
        <w:sz w:val="20"/>
        <w:szCs w:val="20"/>
      </w:rPr>
      <w:t>snesení_příloha</w:t>
    </w:r>
    <w:proofErr w:type="spellEnd"/>
    <w:r w:rsidRPr="001C3A4F">
      <w:rPr>
        <w:rFonts w:ascii="Arial" w:hAnsi="Arial" w:cs="Arial"/>
        <w:i/>
        <w:iCs/>
        <w:sz w:val="20"/>
        <w:szCs w:val="20"/>
      </w:rPr>
      <w:t xml:space="preserve"> č. 01 - Pravidla dotačního titulu 1 Podpora celoroční sportovní činnosti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033D" w14:textId="0DF4BC8D" w:rsidR="000662F9" w:rsidRPr="001C3A4F" w:rsidRDefault="00280D13" w:rsidP="000662F9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74025345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662F9" w:rsidRPr="001C3A4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16</w:t>
        </w:r>
        <w:r w:rsidR="000662F9" w:rsidRPr="001C3A4F">
          <w:rPr>
            <w:rFonts w:ascii="Arial" w:hAnsi="Arial" w:cs="Arial"/>
            <w:i/>
            <w:sz w:val="20"/>
            <w:szCs w:val="20"/>
          </w:rPr>
          <w:t>. 9. 2024</w:t>
        </w:r>
        <w:r w:rsidR="000662F9" w:rsidRPr="001C3A4F">
          <w:rPr>
            <w:rFonts w:ascii="Arial" w:hAnsi="Arial" w:cs="Arial"/>
            <w:i/>
            <w:sz w:val="20"/>
            <w:szCs w:val="20"/>
          </w:rPr>
          <w:tab/>
        </w:r>
        <w:r w:rsidR="000662F9" w:rsidRPr="001C3A4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662F9" w:rsidRPr="001C3A4F">
          <w:rPr>
            <w:rFonts w:ascii="Arial" w:hAnsi="Arial" w:cs="Arial"/>
            <w:i/>
            <w:sz w:val="20"/>
            <w:szCs w:val="20"/>
          </w:rPr>
          <w:fldChar w:fldCharType="begin"/>
        </w:r>
        <w:r w:rsidR="000662F9" w:rsidRPr="001C3A4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662F9" w:rsidRPr="001C3A4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662F9">
          <w:rPr>
            <w:rFonts w:ascii="Arial" w:hAnsi="Arial" w:cs="Arial"/>
            <w:i/>
            <w:sz w:val="20"/>
            <w:szCs w:val="20"/>
          </w:rPr>
          <w:t>1</w:t>
        </w:r>
        <w:r w:rsidR="000662F9" w:rsidRPr="001C3A4F">
          <w:rPr>
            <w:rFonts w:ascii="Arial" w:hAnsi="Arial" w:cs="Arial"/>
            <w:i/>
            <w:sz w:val="20"/>
            <w:szCs w:val="20"/>
          </w:rPr>
          <w:fldChar w:fldCharType="end"/>
        </w:r>
        <w:r w:rsidR="000662F9" w:rsidRPr="001C3A4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70041">
          <w:rPr>
            <w:rFonts w:ascii="Arial" w:hAnsi="Arial" w:cs="Arial"/>
            <w:i/>
            <w:sz w:val="20"/>
            <w:szCs w:val="20"/>
          </w:rPr>
          <w:t>1</w:t>
        </w:r>
        <w:r w:rsidR="00EC5F9A">
          <w:rPr>
            <w:rFonts w:ascii="Arial" w:hAnsi="Arial" w:cs="Arial"/>
            <w:i/>
            <w:sz w:val="20"/>
            <w:szCs w:val="20"/>
          </w:rPr>
          <w:t>4</w:t>
        </w:r>
        <w:r w:rsidR="000662F9" w:rsidRPr="001C3A4F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8E00185" w14:textId="21928B3A" w:rsidR="000662F9" w:rsidRPr="001C3A4F" w:rsidRDefault="00280D13" w:rsidP="000662F9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17</w:t>
    </w:r>
    <w:r w:rsidR="000662F9" w:rsidRPr="001C3A4F">
      <w:rPr>
        <w:rFonts w:ascii="Arial" w:hAnsi="Arial" w:cs="Arial"/>
        <w:i/>
        <w:color w:val="000000"/>
        <w:sz w:val="20"/>
        <w:szCs w:val="20"/>
      </w:rPr>
      <w:t xml:space="preserve">. </w:t>
    </w:r>
    <w:r>
      <w:rPr>
        <w:rFonts w:ascii="Arial" w:hAnsi="Arial" w:cs="Arial"/>
        <w:i/>
        <w:color w:val="000000"/>
        <w:sz w:val="20"/>
        <w:szCs w:val="20"/>
      </w:rPr>
      <w:t xml:space="preserve">- </w:t>
    </w:r>
    <w:r w:rsidR="000662F9" w:rsidRPr="001C3A4F">
      <w:rPr>
        <w:rFonts w:ascii="Arial" w:hAnsi="Arial" w:cs="Arial"/>
        <w:i/>
        <w:color w:val="000000"/>
        <w:sz w:val="20"/>
        <w:szCs w:val="20"/>
      </w:rPr>
      <w:t>Dotační program 06_01_Program na podporu spor. činnosti v Ol. kraji v roce 2025 – vyhlášení</w:t>
    </w:r>
  </w:p>
  <w:p w14:paraId="04A7144D" w14:textId="77777777" w:rsidR="000662F9" w:rsidRPr="001C3A4F" w:rsidRDefault="000662F9" w:rsidP="000662F9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proofErr w:type="spellStart"/>
    <w:r w:rsidRPr="001C3A4F">
      <w:rPr>
        <w:rFonts w:ascii="Arial" w:hAnsi="Arial" w:cs="Arial"/>
        <w:i/>
        <w:color w:val="000000"/>
        <w:sz w:val="20"/>
        <w:szCs w:val="20"/>
      </w:rPr>
      <w:t>Usnesení_příloha</w:t>
    </w:r>
    <w:proofErr w:type="spellEnd"/>
    <w:r w:rsidRPr="001C3A4F">
      <w:rPr>
        <w:rFonts w:ascii="Arial" w:hAnsi="Arial" w:cs="Arial"/>
        <w:i/>
        <w:color w:val="000000"/>
        <w:sz w:val="20"/>
        <w:szCs w:val="20"/>
      </w:rPr>
      <w:t xml:space="preserve"> č. 01 - Pravidla dotačního titulu 1 Podpora celoroční sportovní činnosti</w:t>
    </w:r>
  </w:p>
  <w:p w14:paraId="5A5699FF" w14:textId="6F69B344" w:rsidR="00C41B1F" w:rsidRPr="00807AB1" w:rsidRDefault="00C41B1F" w:rsidP="000662F9">
    <w:pPr>
      <w:pStyle w:val="Zpat"/>
      <w:pBdr>
        <w:top w:val="single" w:sz="4" w:space="1" w:color="auto"/>
      </w:pBdr>
      <w:tabs>
        <w:tab w:val="left" w:pos="315"/>
      </w:tabs>
      <w:jc w:val="lef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DDB1" w14:textId="2C5F9197" w:rsidR="00807AB1" w:rsidRPr="001C3A4F" w:rsidRDefault="00807AB1" w:rsidP="00807AB1">
    <w:pPr>
      <w:pStyle w:val="Zhlav"/>
      <w:tabs>
        <w:tab w:val="clear" w:pos="4536"/>
        <w:tab w:val="center" w:pos="4111"/>
      </w:tabs>
      <w:ind w:left="0" w:firstLine="0"/>
      <w:jc w:val="center"/>
      <w:rPr>
        <w:rFonts w:ascii="Arial" w:hAnsi="Arial" w:cs="Arial"/>
        <w:i/>
        <w:iCs/>
        <w:sz w:val="20"/>
        <w:szCs w:val="20"/>
      </w:rPr>
    </w:pPr>
    <w:proofErr w:type="spellStart"/>
    <w:r>
      <w:t>U</w:t>
    </w:r>
    <w:r w:rsidRPr="001C3A4F">
      <w:rPr>
        <w:rFonts w:ascii="Arial" w:hAnsi="Arial" w:cs="Arial"/>
        <w:i/>
        <w:iCs/>
        <w:sz w:val="20"/>
        <w:szCs w:val="20"/>
      </w:rPr>
      <w:t>snesení_příloha</w:t>
    </w:r>
    <w:proofErr w:type="spellEnd"/>
    <w:r w:rsidRPr="001C3A4F">
      <w:rPr>
        <w:rFonts w:ascii="Arial" w:hAnsi="Arial" w:cs="Arial"/>
        <w:i/>
        <w:iCs/>
        <w:sz w:val="20"/>
        <w:szCs w:val="20"/>
      </w:rPr>
      <w:t xml:space="preserve"> č. 01 - Pravidla dotačního titulu 1 Podpora celoroční sportovní činnosti</w:t>
    </w:r>
  </w:p>
  <w:p w14:paraId="416BCD08" w14:textId="26A28972" w:rsidR="00C41B1F" w:rsidRDefault="00C41B1F" w:rsidP="00807AB1">
    <w:pPr>
      <w:pStyle w:val="Zhlav"/>
      <w:tabs>
        <w:tab w:val="clear" w:pos="4536"/>
        <w:tab w:val="clear" w:pos="9072"/>
        <w:tab w:val="left" w:pos="3372"/>
      </w:tabs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94A1" w14:textId="02C4BBD7" w:rsidR="00807AB1" w:rsidRPr="001C3A4F" w:rsidRDefault="0095071D" w:rsidP="00807AB1">
    <w:pPr>
      <w:pStyle w:val="Zhlav"/>
      <w:tabs>
        <w:tab w:val="clear" w:pos="4536"/>
        <w:tab w:val="center" w:pos="4111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12C7DA98">
          <wp:simplePos x="0" y="0"/>
          <wp:positionH relativeFrom="column">
            <wp:posOffset>4004945</wp:posOffset>
          </wp:positionH>
          <wp:positionV relativeFrom="paragraph">
            <wp:posOffset>-299720</wp:posOffset>
          </wp:positionV>
          <wp:extent cx="2011680" cy="877570"/>
          <wp:effectExtent l="0" t="0" r="7620" b="0"/>
          <wp:wrapTight wrapText="bothSides">
            <wp:wrapPolygon edited="0">
              <wp:start x="0" y="0"/>
              <wp:lineTo x="0" y="21100"/>
              <wp:lineTo x="21477" y="21100"/>
              <wp:lineTo x="2147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07AB1">
      <w:rPr>
        <w:rFonts w:ascii="Arial" w:hAnsi="Arial" w:cs="Arial"/>
        <w:i/>
        <w:iCs/>
        <w:sz w:val="20"/>
        <w:szCs w:val="20"/>
      </w:rPr>
      <w:t>U</w:t>
    </w:r>
    <w:r w:rsidR="00807AB1" w:rsidRPr="001C3A4F">
      <w:rPr>
        <w:rFonts w:ascii="Arial" w:hAnsi="Arial" w:cs="Arial"/>
        <w:i/>
        <w:iCs/>
        <w:sz w:val="20"/>
        <w:szCs w:val="20"/>
      </w:rPr>
      <w:t>snesení_příloha</w:t>
    </w:r>
    <w:proofErr w:type="spellEnd"/>
    <w:r w:rsidR="00807AB1" w:rsidRPr="001C3A4F">
      <w:rPr>
        <w:rFonts w:ascii="Arial" w:hAnsi="Arial" w:cs="Arial"/>
        <w:i/>
        <w:iCs/>
        <w:sz w:val="20"/>
        <w:szCs w:val="20"/>
      </w:rPr>
      <w:t xml:space="preserve"> č. 01 - Pravidla dotačního titulu 1 Podpora celoroční sportovní činnosti</w:t>
    </w:r>
  </w:p>
  <w:p w14:paraId="33B92C2E" w14:textId="268621A0" w:rsidR="00C41B1F" w:rsidRDefault="00C41B1F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0B8B8B2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0D7EF054"/>
    <w:lvl w:ilvl="0" w:tplc="5D8679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A09AB926"/>
    <w:lvl w:ilvl="0" w:tplc="8D1295A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38"/>
  </w:num>
  <w:num w:numId="2" w16cid:durableId="1160465166">
    <w:abstractNumId w:val="31"/>
  </w:num>
  <w:num w:numId="3" w16cid:durableId="1321692032">
    <w:abstractNumId w:val="17"/>
  </w:num>
  <w:num w:numId="4" w16cid:durableId="583614216">
    <w:abstractNumId w:val="20"/>
  </w:num>
  <w:num w:numId="5" w16cid:durableId="1336953388">
    <w:abstractNumId w:val="1"/>
  </w:num>
  <w:num w:numId="6" w16cid:durableId="1679768965">
    <w:abstractNumId w:val="5"/>
  </w:num>
  <w:num w:numId="7" w16cid:durableId="1278296898">
    <w:abstractNumId w:val="10"/>
  </w:num>
  <w:num w:numId="8" w16cid:durableId="68043563">
    <w:abstractNumId w:val="3"/>
  </w:num>
  <w:num w:numId="9" w16cid:durableId="1567884654">
    <w:abstractNumId w:val="36"/>
  </w:num>
  <w:num w:numId="10" w16cid:durableId="67575463">
    <w:abstractNumId w:val="28"/>
  </w:num>
  <w:num w:numId="11" w16cid:durableId="2004313275">
    <w:abstractNumId w:val="18"/>
  </w:num>
  <w:num w:numId="12" w16cid:durableId="203294118">
    <w:abstractNumId w:val="33"/>
  </w:num>
  <w:num w:numId="13" w16cid:durableId="64187585">
    <w:abstractNumId w:val="35"/>
  </w:num>
  <w:num w:numId="14" w16cid:durableId="815071762">
    <w:abstractNumId w:val="32"/>
  </w:num>
  <w:num w:numId="15" w16cid:durableId="386687815">
    <w:abstractNumId w:val="40"/>
  </w:num>
  <w:num w:numId="16" w16cid:durableId="582378485">
    <w:abstractNumId w:val="0"/>
  </w:num>
  <w:num w:numId="17" w16cid:durableId="2001152533">
    <w:abstractNumId w:val="22"/>
  </w:num>
  <w:num w:numId="18" w16cid:durableId="1441796631">
    <w:abstractNumId w:val="4"/>
  </w:num>
  <w:num w:numId="19" w16cid:durableId="974406315">
    <w:abstractNumId w:val="12"/>
  </w:num>
  <w:num w:numId="20" w16cid:durableId="1840536615">
    <w:abstractNumId w:val="19"/>
  </w:num>
  <w:num w:numId="21" w16cid:durableId="1842623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070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682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2066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18798">
    <w:abstractNumId w:val="37"/>
  </w:num>
  <w:num w:numId="26" w16cid:durableId="869533120">
    <w:abstractNumId w:val="14"/>
  </w:num>
  <w:num w:numId="27" w16cid:durableId="31812144">
    <w:abstractNumId w:val="15"/>
  </w:num>
  <w:num w:numId="28" w16cid:durableId="706292702">
    <w:abstractNumId w:val="13"/>
  </w:num>
  <w:num w:numId="29" w16cid:durableId="580601211">
    <w:abstractNumId w:val="9"/>
  </w:num>
  <w:num w:numId="30" w16cid:durableId="2144763789">
    <w:abstractNumId w:val="2"/>
  </w:num>
  <w:num w:numId="31" w16cid:durableId="264000835">
    <w:abstractNumId w:val="7"/>
  </w:num>
  <w:num w:numId="32" w16cid:durableId="126551704">
    <w:abstractNumId w:val="21"/>
  </w:num>
  <w:num w:numId="33" w16cid:durableId="629748019">
    <w:abstractNumId w:val="8"/>
  </w:num>
  <w:num w:numId="34" w16cid:durableId="378557851">
    <w:abstractNumId w:val="16"/>
  </w:num>
  <w:num w:numId="35" w16cid:durableId="758407086">
    <w:abstractNumId w:val="25"/>
  </w:num>
  <w:num w:numId="36" w16cid:durableId="1263684876">
    <w:abstractNumId w:val="24"/>
  </w:num>
  <w:num w:numId="37" w16cid:durableId="227157617">
    <w:abstractNumId w:val="26"/>
  </w:num>
  <w:num w:numId="38" w16cid:durableId="1982617074">
    <w:abstractNumId w:val="23"/>
  </w:num>
  <w:num w:numId="39" w16cid:durableId="54502060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6597">
    <w:abstractNumId w:val="39"/>
  </w:num>
  <w:num w:numId="41" w16cid:durableId="397635703">
    <w:abstractNumId w:val="27"/>
  </w:num>
  <w:num w:numId="42" w16cid:durableId="1606619745">
    <w:abstractNumId w:val="11"/>
  </w:num>
  <w:num w:numId="43" w16cid:durableId="9257241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0226178">
    <w:abstractNumId w:val="30"/>
  </w:num>
  <w:num w:numId="45" w16cid:durableId="17693078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7411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07E29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2C60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237A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2F9"/>
    <w:rsid w:val="00066DDA"/>
    <w:rsid w:val="000679E6"/>
    <w:rsid w:val="00070ECC"/>
    <w:rsid w:val="0007270F"/>
    <w:rsid w:val="00072BFD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55F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231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6F8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0ED8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52B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1E4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0D13"/>
    <w:rsid w:val="0028121D"/>
    <w:rsid w:val="00281613"/>
    <w:rsid w:val="002822F6"/>
    <w:rsid w:val="0028291E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034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70A"/>
    <w:rsid w:val="002E16DA"/>
    <w:rsid w:val="002E1741"/>
    <w:rsid w:val="002E1B1C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941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0AA5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1CEF"/>
    <w:rsid w:val="0040299C"/>
    <w:rsid w:val="00402AA0"/>
    <w:rsid w:val="00402ABB"/>
    <w:rsid w:val="00402C07"/>
    <w:rsid w:val="00402FEC"/>
    <w:rsid w:val="0040392E"/>
    <w:rsid w:val="00403A6B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510"/>
    <w:rsid w:val="00432973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7E8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4997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809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87D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4F7EF5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2E85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041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5F7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CAC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1C5"/>
    <w:rsid w:val="005B60C3"/>
    <w:rsid w:val="005B7337"/>
    <w:rsid w:val="005B740F"/>
    <w:rsid w:val="005B7632"/>
    <w:rsid w:val="005C039B"/>
    <w:rsid w:val="005C0697"/>
    <w:rsid w:val="005C0712"/>
    <w:rsid w:val="005C0BD0"/>
    <w:rsid w:val="005C22BD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64BD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2BD4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591E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105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430"/>
    <w:rsid w:val="00695A41"/>
    <w:rsid w:val="00696739"/>
    <w:rsid w:val="006969AD"/>
    <w:rsid w:val="00697C81"/>
    <w:rsid w:val="006A01BF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7F0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048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874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7C7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87B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A7F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46DC3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312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A64FC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D5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07AB1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E98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2612"/>
    <w:rsid w:val="00852768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C67"/>
    <w:rsid w:val="00864D32"/>
    <w:rsid w:val="00864F09"/>
    <w:rsid w:val="00865185"/>
    <w:rsid w:val="00866E17"/>
    <w:rsid w:val="00867B0A"/>
    <w:rsid w:val="00870047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0E21"/>
    <w:rsid w:val="00892860"/>
    <w:rsid w:val="00892EE7"/>
    <w:rsid w:val="008932B2"/>
    <w:rsid w:val="008932BB"/>
    <w:rsid w:val="008937C7"/>
    <w:rsid w:val="00893A71"/>
    <w:rsid w:val="00894819"/>
    <w:rsid w:val="00895A21"/>
    <w:rsid w:val="00895F5D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2D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9AE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AD4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49B"/>
    <w:rsid w:val="008F6A37"/>
    <w:rsid w:val="008F7770"/>
    <w:rsid w:val="008F7DB5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41D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71D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0A4F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D36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4FDE"/>
    <w:rsid w:val="009B5A0F"/>
    <w:rsid w:val="009B6152"/>
    <w:rsid w:val="009B6204"/>
    <w:rsid w:val="009B730B"/>
    <w:rsid w:val="009C094A"/>
    <w:rsid w:val="009C0F44"/>
    <w:rsid w:val="009C19DD"/>
    <w:rsid w:val="009C24B5"/>
    <w:rsid w:val="009C29B6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385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8D8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364"/>
    <w:rsid w:val="00A447CD"/>
    <w:rsid w:val="00A44A43"/>
    <w:rsid w:val="00A44EAD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1FB"/>
    <w:rsid w:val="00A76581"/>
    <w:rsid w:val="00A77136"/>
    <w:rsid w:val="00A778B4"/>
    <w:rsid w:val="00A77AD9"/>
    <w:rsid w:val="00A77DB1"/>
    <w:rsid w:val="00A80145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23D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8DC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08F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41F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01E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6288"/>
    <w:rsid w:val="00B7713E"/>
    <w:rsid w:val="00B772F6"/>
    <w:rsid w:val="00B77FAA"/>
    <w:rsid w:val="00B8073C"/>
    <w:rsid w:val="00B80F4E"/>
    <w:rsid w:val="00B814D9"/>
    <w:rsid w:val="00B8258C"/>
    <w:rsid w:val="00B825AE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7C6"/>
    <w:rsid w:val="00B949E4"/>
    <w:rsid w:val="00B9533B"/>
    <w:rsid w:val="00B95468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6C8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186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24B4"/>
    <w:rsid w:val="00C5488B"/>
    <w:rsid w:val="00C54BF2"/>
    <w:rsid w:val="00C54CE9"/>
    <w:rsid w:val="00C55768"/>
    <w:rsid w:val="00C55FE5"/>
    <w:rsid w:val="00C56C09"/>
    <w:rsid w:val="00C56E1A"/>
    <w:rsid w:val="00C57AC5"/>
    <w:rsid w:val="00C57BF0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47EC"/>
    <w:rsid w:val="00C95820"/>
    <w:rsid w:val="00C95EF0"/>
    <w:rsid w:val="00C960B7"/>
    <w:rsid w:val="00C96DFD"/>
    <w:rsid w:val="00C97C1D"/>
    <w:rsid w:val="00C97D5C"/>
    <w:rsid w:val="00CA0263"/>
    <w:rsid w:val="00CA14F6"/>
    <w:rsid w:val="00CA1844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2C99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5DE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3B4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37B"/>
    <w:rsid w:val="00D1788C"/>
    <w:rsid w:val="00D17993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6803"/>
    <w:rsid w:val="00D57360"/>
    <w:rsid w:val="00D578A8"/>
    <w:rsid w:val="00D60DD8"/>
    <w:rsid w:val="00D60F43"/>
    <w:rsid w:val="00D61536"/>
    <w:rsid w:val="00D6176F"/>
    <w:rsid w:val="00D61788"/>
    <w:rsid w:val="00D62834"/>
    <w:rsid w:val="00D62C05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1EE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381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7A2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9F4"/>
    <w:rsid w:val="00DC0E06"/>
    <w:rsid w:val="00DC1442"/>
    <w:rsid w:val="00DC2ECE"/>
    <w:rsid w:val="00DC3DD0"/>
    <w:rsid w:val="00DC4479"/>
    <w:rsid w:val="00DC5253"/>
    <w:rsid w:val="00DC6331"/>
    <w:rsid w:val="00DC64DB"/>
    <w:rsid w:val="00DC7096"/>
    <w:rsid w:val="00DC7256"/>
    <w:rsid w:val="00DC7CAB"/>
    <w:rsid w:val="00DC7F56"/>
    <w:rsid w:val="00DD02BE"/>
    <w:rsid w:val="00DD0914"/>
    <w:rsid w:val="00DD0A09"/>
    <w:rsid w:val="00DD0C3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0ED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2CC1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CFD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525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F8E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9A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EF75F2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3F52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2CF0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0C17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0EA1"/>
    <w:rsid w:val="00FA105F"/>
    <w:rsid w:val="00FA18C5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8F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E7F48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464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4D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uryank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4573</Words>
  <Characters>26984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Buryánková Lenka</cp:lastModifiedBy>
  <cp:revision>111</cp:revision>
  <cp:lastPrinted>2022-05-23T04:58:00Z</cp:lastPrinted>
  <dcterms:created xsi:type="dcterms:W3CDTF">2024-08-22T11:09:00Z</dcterms:created>
  <dcterms:modified xsi:type="dcterms:W3CDTF">2024-09-05T11:18:00Z</dcterms:modified>
</cp:coreProperties>
</file>