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E72A" w14:textId="77777777" w:rsidR="00137B63" w:rsidRPr="003E3EA8" w:rsidRDefault="001466D2" w:rsidP="003E3EA8">
      <w:pPr>
        <w:spacing w:after="120"/>
        <w:jc w:val="both"/>
        <w:rPr>
          <w:rFonts w:ascii="Arial" w:hAnsi="Arial" w:cs="Arial"/>
          <w:b/>
          <w:bCs/>
        </w:rPr>
      </w:pPr>
      <w:r w:rsidRPr="00FD6A23">
        <w:rPr>
          <w:rFonts w:ascii="Arial" w:hAnsi="Arial" w:cs="Arial"/>
          <w:b/>
          <w:bCs/>
        </w:rPr>
        <w:t>Důvodová zpráva:</w:t>
      </w:r>
    </w:p>
    <w:p w14:paraId="6DAA9E0D" w14:textId="77777777" w:rsidR="007B4073" w:rsidRDefault="007B4073" w:rsidP="007B4073">
      <w:pPr>
        <w:spacing w:after="120"/>
        <w:jc w:val="both"/>
        <w:rPr>
          <w:rFonts w:ascii="Arial" w:hAnsi="Arial" w:cs="Arial"/>
        </w:rPr>
      </w:pPr>
      <w:bookmarkStart w:id="0" w:name="_Hlk151971601"/>
      <w:r w:rsidRPr="00FC5D45">
        <w:rPr>
          <w:rFonts w:ascii="Arial" w:hAnsi="Arial" w:cs="Arial"/>
        </w:rPr>
        <w:t xml:space="preserve">Zastupitelstvo Olomouckého kraje (dále jen </w:t>
      </w:r>
      <w:r>
        <w:rPr>
          <w:rFonts w:ascii="Arial" w:hAnsi="Arial" w:cs="Arial"/>
        </w:rPr>
        <w:t>„</w:t>
      </w:r>
      <w:r w:rsidRPr="00FC5D45">
        <w:rPr>
          <w:rFonts w:ascii="Arial" w:hAnsi="Arial" w:cs="Arial"/>
        </w:rPr>
        <w:t>ZOK</w:t>
      </w:r>
      <w:r>
        <w:rPr>
          <w:rFonts w:ascii="Arial" w:hAnsi="Arial" w:cs="Arial"/>
        </w:rPr>
        <w:t>“</w:t>
      </w:r>
      <w:r w:rsidRPr="00FC5D45">
        <w:rPr>
          <w:rFonts w:ascii="Arial" w:hAnsi="Arial" w:cs="Arial"/>
        </w:rPr>
        <w:t xml:space="preserve">) na svém zasedání </w:t>
      </w:r>
      <w:r>
        <w:rPr>
          <w:rFonts w:ascii="Arial" w:hAnsi="Arial" w:cs="Arial"/>
        </w:rPr>
        <w:br/>
      </w:r>
      <w:r w:rsidRPr="00FC5D45">
        <w:rPr>
          <w:rFonts w:ascii="Arial" w:hAnsi="Arial" w:cs="Arial"/>
        </w:rPr>
        <w:t>dne 1</w:t>
      </w:r>
      <w:r>
        <w:rPr>
          <w:rFonts w:ascii="Arial" w:hAnsi="Arial" w:cs="Arial"/>
        </w:rPr>
        <w:t>1</w:t>
      </w:r>
      <w:r w:rsidRPr="00FC5D45">
        <w:rPr>
          <w:rFonts w:ascii="Arial" w:hAnsi="Arial" w:cs="Arial"/>
        </w:rPr>
        <w:t>. 12. 202</w:t>
      </w:r>
      <w:r>
        <w:rPr>
          <w:rFonts w:ascii="Arial" w:hAnsi="Arial" w:cs="Arial"/>
        </w:rPr>
        <w:t>3</w:t>
      </w:r>
      <w:r w:rsidRPr="00FC5D45">
        <w:rPr>
          <w:rFonts w:ascii="Arial" w:hAnsi="Arial" w:cs="Arial"/>
        </w:rPr>
        <w:t xml:space="preserve"> schválilo </w:t>
      </w:r>
      <w:r>
        <w:rPr>
          <w:rFonts w:ascii="Arial" w:hAnsi="Arial" w:cs="Arial"/>
        </w:rPr>
        <w:t xml:space="preserve">usnesením č. UZ/17/4/2023 </w:t>
      </w:r>
      <w:r w:rsidRPr="00FC5D45">
        <w:rPr>
          <w:rFonts w:ascii="Arial" w:hAnsi="Arial" w:cs="Arial"/>
        </w:rPr>
        <w:t>rozpočet Olomouckého kraje na rok 202</w:t>
      </w:r>
      <w:r>
        <w:rPr>
          <w:rFonts w:ascii="Arial" w:hAnsi="Arial" w:cs="Arial"/>
        </w:rPr>
        <w:t>4</w:t>
      </w:r>
      <w:r w:rsidRPr="00FC5D45">
        <w:rPr>
          <w:rFonts w:ascii="Arial" w:hAnsi="Arial" w:cs="Arial"/>
        </w:rPr>
        <w:t>. V rámci návrhu rozpočtu na rok 202</w:t>
      </w:r>
      <w:r>
        <w:rPr>
          <w:rFonts w:ascii="Arial" w:hAnsi="Arial" w:cs="Arial"/>
        </w:rPr>
        <w:t>4</w:t>
      </w:r>
      <w:r w:rsidRPr="00FC5D45">
        <w:rPr>
          <w:rFonts w:ascii="Arial" w:hAnsi="Arial" w:cs="Arial"/>
        </w:rPr>
        <w:t xml:space="preserve"> byly schváleny finanční prostředky ve výši 1</w:t>
      </w:r>
      <w:r>
        <w:rPr>
          <w:rFonts w:ascii="Arial" w:hAnsi="Arial" w:cs="Arial"/>
        </w:rPr>
        <w:t>4</w:t>
      </w:r>
      <w:r w:rsidRPr="00FC5D45">
        <w:rPr>
          <w:rFonts w:ascii="Arial" w:hAnsi="Arial" w:cs="Arial"/>
        </w:rPr>
        <w:t> 500 000,- Kč pro dotační</w:t>
      </w:r>
      <w:r>
        <w:rPr>
          <w:rFonts w:ascii="Arial" w:hAnsi="Arial" w:cs="Arial"/>
        </w:rPr>
        <w:t xml:space="preserve"> </w:t>
      </w:r>
      <w:r w:rsidRPr="00670A69">
        <w:rPr>
          <w:rFonts w:ascii="Arial" w:hAnsi="Arial" w:cs="Arial"/>
        </w:rPr>
        <w:t>program</w:t>
      </w:r>
      <w:r w:rsidRPr="00FC5D45">
        <w:rPr>
          <w:rFonts w:ascii="Arial" w:hAnsi="Arial" w:cs="Arial"/>
        </w:rPr>
        <w:t xml:space="preserve"> </w:t>
      </w:r>
      <w:r w:rsidRPr="00FC5D45">
        <w:rPr>
          <w:rFonts w:ascii="Arial" w:hAnsi="Arial" w:cs="Arial"/>
          <w:b/>
        </w:rPr>
        <w:t xml:space="preserve">06_02_Program na podporu sportu </w:t>
      </w:r>
      <w:r>
        <w:rPr>
          <w:rFonts w:ascii="Arial" w:hAnsi="Arial" w:cs="Arial"/>
          <w:b/>
        </w:rPr>
        <w:br/>
      </w:r>
      <w:r w:rsidRPr="00FC5D45">
        <w:rPr>
          <w:rFonts w:ascii="Arial" w:hAnsi="Arial" w:cs="Arial"/>
          <w:b/>
        </w:rPr>
        <w:t>v Olomouckém kraji v roce 202</w:t>
      </w:r>
      <w:r>
        <w:rPr>
          <w:rFonts w:ascii="Arial" w:hAnsi="Arial" w:cs="Arial"/>
          <w:b/>
        </w:rPr>
        <w:t xml:space="preserve">4 </w:t>
      </w:r>
      <w:r w:rsidRPr="00A86E35">
        <w:rPr>
          <w:rFonts w:ascii="Arial" w:hAnsi="Arial" w:cs="Arial"/>
        </w:rPr>
        <w:t xml:space="preserve">(minimální výše dotace je </w:t>
      </w:r>
      <w:r>
        <w:rPr>
          <w:rFonts w:ascii="Arial" w:hAnsi="Arial" w:cs="Arial"/>
        </w:rPr>
        <w:t>5</w:t>
      </w:r>
      <w:r w:rsidRPr="00A86E35">
        <w:rPr>
          <w:rFonts w:ascii="Arial" w:hAnsi="Arial" w:cs="Arial"/>
        </w:rPr>
        <w:t> 000,- Kč, maximální výše dotace je 1 000 000,- Kč).</w:t>
      </w:r>
    </w:p>
    <w:p w14:paraId="457E4631" w14:textId="77777777" w:rsidR="007B4073" w:rsidRDefault="007B4073" w:rsidP="007B4073">
      <w:pPr>
        <w:spacing w:after="120"/>
        <w:jc w:val="both"/>
        <w:outlineLvl w:val="0"/>
        <w:rPr>
          <w:rFonts w:ascii="Arial" w:hAnsi="Arial" w:cs="Arial"/>
          <w:bCs/>
        </w:rPr>
      </w:pPr>
      <w:r>
        <w:rPr>
          <w:rFonts w:ascii="Arial" w:hAnsi="Arial" w:cs="Arial"/>
          <w:bCs/>
        </w:rPr>
        <w:t>Dotační program obsahuje čtyři dotační tituly:</w:t>
      </w:r>
    </w:p>
    <w:p w14:paraId="1857AE2E" w14:textId="77777777" w:rsidR="007B4073" w:rsidRDefault="007B4073" w:rsidP="007B4073">
      <w:pPr>
        <w:pStyle w:val="Odstavecseseznamem"/>
        <w:numPr>
          <w:ilvl w:val="0"/>
          <w:numId w:val="37"/>
        </w:numPr>
        <w:spacing w:after="120"/>
        <w:jc w:val="both"/>
        <w:outlineLvl w:val="0"/>
        <w:rPr>
          <w:rFonts w:ascii="Arial" w:hAnsi="Arial" w:cs="Arial"/>
          <w:bCs/>
        </w:rPr>
      </w:pPr>
      <w:r w:rsidRPr="00B70B7B">
        <w:rPr>
          <w:rFonts w:ascii="Arial" w:hAnsi="Arial" w:cs="Arial"/>
          <w:b/>
          <w:bCs/>
        </w:rPr>
        <w:t>Dotační titul 1 – Podpora sportovních akcí</w:t>
      </w:r>
      <w:r>
        <w:rPr>
          <w:rFonts w:ascii="Arial" w:hAnsi="Arial" w:cs="Arial"/>
          <w:bCs/>
        </w:rPr>
        <w:t xml:space="preserve"> </w:t>
      </w:r>
      <w:r w:rsidRPr="00B70B7B">
        <w:rPr>
          <w:rFonts w:ascii="Arial" w:hAnsi="Arial" w:cs="Arial"/>
          <w:b/>
          <w:bCs/>
        </w:rPr>
        <w:t>(dále jen 06_</w:t>
      </w:r>
      <w:r>
        <w:rPr>
          <w:rFonts w:ascii="Arial" w:hAnsi="Arial" w:cs="Arial"/>
          <w:b/>
          <w:bCs/>
        </w:rPr>
        <w:t>02_</w:t>
      </w:r>
      <w:r w:rsidRPr="00B70B7B">
        <w:rPr>
          <w:rFonts w:ascii="Arial" w:hAnsi="Arial" w:cs="Arial"/>
          <w:b/>
          <w:bCs/>
        </w:rPr>
        <w:t>01),</w:t>
      </w:r>
    </w:p>
    <w:p w14:paraId="76C1CF28" w14:textId="77777777" w:rsidR="007B4073" w:rsidRDefault="007B4073" w:rsidP="007B4073">
      <w:pPr>
        <w:pStyle w:val="Odstavecseseznamem"/>
        <w:numPr>
          <w:ilvl w:val="0"/>
          <w:numId w:val="37"/>
        </w:numPr>
        <w:spacing w:after="120"/>
        <w:jc w:val="both"/>
        <w:outlineLvl w:val="0"/>
        <w:rPr>
          <w:rFonts w:ascii="Arial" w:hAnsi="Arial" w:cs="Arial"/>
          <w:bCs/>
        </w:rPr>
      </w:pPr>
      <w:r w:rsidRPr="000B0983">
        <w:rPr>
          <w:rFonts w:ascii="Arial" w:hAnsi="Arial" w:cs="Arial"/>
          <w:bCs/>
        </w:rPr>
        <w:t>Dotační titul 2 – Dotace na získání trenérské licence,</w:t>
      </w:r>
    </w:p>
    <w:p w14:paraId="0435376F" w14:textId="77777777" w:rsidR="007B4073" w:rsidRDefault="007B4073" w:rsidP="007B4073">
      <w:pPr>
        <w:pStyle w:val="Odstavecseseznamem"/>
        <w:numPr>
          <w:ilvl w:val="0"/>
          <w:numId w:val="37"/>
        </w:numPr>
        <w:spacing w:after="120"/>
        <w:jc w:val="both"/>
        <w:outlineLvl w:val="0"/>
        <w:rPr>
          <w:rFonts w:ascii="Arial" w:hAnsi="Arial" w:cs="Arial"/>
          <w:bCs/>
        </w:rPr>
      </w:pPr>
      <w:r w:rsidRPr="000B0983">
        <w:rPr>
          <w:rFonts w:ascii="Arial" w:hAnsi="Arial" w:cs="Arial"/>
          <w:bCs/>
        </w:rPr>
        <w:t>Dotační titul 3 – Podpora reprezentantů ČR z Olomouckého kraje</w:t>
      </w:r>
      <w:r>
        <w:rPr>
          <w:rFonts w:ascii="Arial" w:hAnsi="Arial" w:cs="Arial"/>
          <w:bCs/>
        </w:rPr>
        <w:t>,</w:t>
      </w:r>
    </w:p>
    <w:p w14:paraId="089C4138" w14:textId="77777777" w:rsidR="007B4073" w:rsidRDefault="007B4073" w:rsidP="007B4073">
      <w:pPr>
        <w:pStyle w:val="Odstavecseseznamem"/>
        <w:numPr>
          <w:ilvl w:val="0"/>
          <w:numId w:val="37"/>
        </w:numPr>
        <w:spacing w:after="120"/>
        <w:ind w:left="1434" w:hanging="357"/>
        <w:contextualSpacing w:val="0"/>
        <w:jc w:val="both"/>
        <w:outlineLvl w:val="0"/>
        <w:rPr>
          <w:rFonts w:ascii="Arial" w:hAnsi="Arial" w:cs="Arial"/>
          <w:bCs/>
        </w:rPr>
      </w:pPr>
      <w:r w:rsidRPr="000B0983">
        <w:rPr>
          <w:rFonts w:ascii="Arial" w:hAnsi="Arial" w:cs="Arial"/>
          <w:bCs/>
        </w:rPr>
        <w:t>Dotační titul 4 – Podpora mládežnických reprezentantů ČR (do 21 let) z Olomouckého kraje.</w:t>
      </w:r>
    </w:p>
    <w:p w14:paraId="6D7EB50B" w14:textId="77777777" w:rsidR="007B4073" w:rsidRPr="003C3D62" w:rsidRDefault="007B4073" w:rsidP="007B4073">
      <w:pPr>
        <w:pStyle w:val="Odstavecseseznamem"/>
        <w:spacing w:before="120" w:after="120"/>
        <w:ind w:left="0"/>
        <w:contextualSpacing w:val="0"/>
        <w:jc w:val="both"/>
        <w:outlineLvl w:val="0"/>
        <w:rPr>
          <w:rFonts w:ascii="Arial" w:hAnsi="Arial" w:cs="Arial"/>
          <w:bCs/>
        </w:rPr>
      </w:pPr>
      <w:r w:rsidRPr="00FC5D45">
        <w:rPr>
          <w:rFonts w:ascii="Arial" w:hAnsi="Arial" w:cs="Arial"/>
          <w:bCs/>
        </w:rPr>
        <w:t xml:space="preserve">Dotační </w:t>
      </w:r>
      <w:r>
        <w:rPr>
          <w:rFonts w:ascii="Arial" w:hAnsi="Arial" w:cs="Arial"/>
          <w:bCs/>
        </w:rPr>
        <w:t xml:space="preserve">titul 06_02_01 </w:t>
      </w:r>
      <w:r w:rsidRPr="00B70B7B">
        <w:rPr>
          <w:rFonts w:ascii="Arial" w:hAnsi="Arial" w:cs="Arial"/>
          <w:b/>
          <w:bCs/>
        </w:rPr>
        <w:t xml:space="preserve">byl schválen a vyhlášen </w:t>
      </w:r>
      <w:r w:rsidRPr="00625666">
        <w:rPr>
          <w:rFonts w:ascii="Arial" w:hAnsi="Arial" w:cs="Arial"/>
          <w:b/>
        </w:rPr>
        <w:t xml:space="preserve">usnesením ZOK č. </w:t>
      </w:r>
      <w:r w:rsidRPr="00131351">
        <w:rPr>
          <w:rFonts w:ascii="Arial" w:hAnsi="Arial" w:cs="Arial"/>
          <w:b/>
        </w:rPr>
        <w:t>UZ/17/51/2023</w:t>
      </w:r>
      <w:r w:rsidRPr="00625666">
        <w:rPr>
          <w:rFonts w:ascii="Arial" w:hAnsi="Arial" w:cs="Arial"/>
          <w:b/>
        </w:rPr>
        <w:t xml:space="preserve"> ze</w:t>
      </w:r>
      <w:r w:rsidRPr="00B70B7B">
        <w:rPr>
          <w:rFonts w:ascii="Arial" w:hAnsi="Arial" w:cs="Arial"/>
          <w:b/>
          <w:bCs/>
        </w:rPr>
        <w:t xml:space="preserve"> dne 1</w:t>
      </w:r>
      <w:r>
        <w:rPr>
          <w:rFonts w:ascii="Arial" w:hAnsi="Arial" w:cs="Arial"/>
          <w:b/>
          <w:bCs/>
        </w:rPr>
        <w:t>1</w:t>
      </w:r>
      <w:r w:rsidRPr="00B70B7B">
        <w:rPr>
          <w:rFonts w:ascii="Arial" w:hAnsi="Arial" w:cs="Arial"/>
          <w:b/>
          <w:bCs/>
        </w:rPr>
        <w:t>. 12. 202</w:t>
      </w:r>
      <w:r>
        <w:rPr>
          <w:rFonts w:ascii="Arial" w:hAnsi="Arial" w:cs="Arial"/>
          <w:b/>
          <w:bCs/>
        </w:rPr>
        <w:t>3</w:t>
      </w:r>
      <w:r w:rsidRPr="00FC5D45">
        <w:rPr>
          <w:rFonts w:ascii="Arial" w:hAnsi="Arial" w:cs="Arial"/>
          <w:bCs/>
        </w:rPr>
        <w:t>.</w:t>
      </w:r>
    </w:p>
    <w:p w14:paraId="30F44D93" w14:textId="01318A0B" w:rsidR="007B4073" w:rsidRPr="0040743F" w:rsidRDefault="007B4073" w:rsidP="007B4073">
      <w:pPr>
        <w:spacing w:after="120"/>
        <w:jc w:val="both"/>
        <w:rPr>
          <w:rFonts w:ascii="Arial" w:hAnsi="Arial" w:cs="Arial"/>
          <w:bCs/>
        </w:rPr>
      </w:pPr>
      <w:r w:rsidRPr="00FC5D45">
        <w:rPr>
          <w:rFonts w:ascii="Arial" w:hAnsi="Arial" w:cs="Arial"/>
          <w:bCs/>
        </w:rPr>
        <w:t xml:space="preserve">Podmínky dotačního </w:t>
      </w:r>
      <w:r>
        <w:rPr>
          <w:rFonts w:ascii="Arial" w:hAnsi="Arial" w:cs="Arial"/>
          <w:bCs/>
        </w:rPr>
        <w:t xml:space="preserve">titulu </w:t>
      </w:r>
      <w:r>
        <w:rPr>
          <w:rFonts w:ascii="Arial" w:hAnsi="Arial" w:cs="Arial"/>
          <w:b/>
          <w:bCs/>
        </w:rPr>
        <w:t>byly</w:t>
      </w:r>
      <w:r w:rsidRPr="00B70B7B">
        <w:rPr>
          <w:rFonts w:ascii="Arial" w:hAnsi="Arial" w:cs="Arial"/>
          <w:b/>
          <w:bCs/>
        </w:rPr>
        <w:t xml:space="preserve"> zveřejněny na úřední desce Olomouckého kraje </w:t>
      </w:r>
      <w:r w:rsidR="00924E64">
        <w:rPr>
          <w:rFonts w:ascii="Arial" w:hAnsi="Arial" w:cs="Arial"/>
          <w:b/>
          <w:bCs/>
        </w:rPr>
        <w:br/>
      </w:r>
      <w:r w:rsidRPr="00B70B7B">
        <w:rPr>
          <w:rFonts w:ascii="Arial" w:hAnsi="Arial" w:cs="Arial"/>
          <w:b/>
          <w:bCs/>
        </w:rPr>
        <w:t>od 1</w:t>
      </w:r>
      <w:r>
        <w:rPr>
          <w:rFonts w:ascii="Arial" w:hAnsi="Arial" w:cs="Arial"/>
          <w:b/>
          <w:bCs/>
        </w:rPr>
        <w:t>3</w:t>
      </w:r>
      <w:r w:rsidRPr="00B70B7B">
        <w:rPr>
          <w:rFonts w:ascii="Arial" w:hAnsi="Arial" w:cs="Arial"/>
          <w:b/>
          <w:bCs/>
        </w:rPr>
        <w:t>. 12. 202</w:t>
      </w:r>
      <w:r>
        <w:rPr>
          <w:rFonts w:ascii="Arial" w:hAnsi="Arial" w:cs="Arial"/>
          <w:b/>
          <w:bCs/>
        </w:rPr>
        <w:t>3</w:t>
      </w:r>
      <w:r w:rsidRPr="00B70B7B">
        <w:rPr>
          <w:rFonts w:ascii="Arial" w:hAnsi="Arial" w:cs="Arial"/>
          <w:b/>
          <w:bCs/>
        </w:rPr>
        <w:t xml:space="preserve"> do </w:t>
      </w:r>
      <w:r>
        <w:rPr>
          <w:rFonts w:ascii="Arial" w:hAnsi="Arial" w:cs="Arial"/>
          <w:b/>
          <w:bCs/>
        </w:rPr>
        <w:t>19</w:t>
      </w:r>
      <w:r w:rsidRPr="00B70B7B">
        <w:rPr>
          <w:rFonts w:ascii="Arial" w:hAnsi="Arial" w:cs="Arial"/>
          <w:b/>
          <w:bCs/>
        </w:rPr>
        <w:t>. 7. 202</w:t>
      </w:r>
      <w:r>
        <w:rPr>
          <w:rFonts w:ascii="Arial" w:hAnsi="Arial" w:cs="Arial"/>
          <w:b/>
          <w:bCs/>
        </w:rPr>
        <w:t>4</w:t>
      </w:r>
      <w:r w:rsidRPr="00FC5D45">
        <w:rPr>
          <w:rFonts w:ascii="Arial" w:hAnsi="Arial" w:cs="Arial"/>
          <w:bCs/>
        </w:rPr>
        <w:t>.</w:t>
      </w:r>
    </w:p>
    <w:bookmarkEnd w:id="0"/>
    <w:p w14:paraId="134B17BB" w14:textId="77777777" w:rsidR="007B4073" w:rsidRPr="000B7B83" w:rsidRDefault="007B4073" w:rsidP="007B4073">
      <w:pPr>
        <w:spacing w:after="120"/>
        <w:jc w:val="both"/>
        <w:rPr>
          <w:rFonts w:ascii="Arial" w:hAnsi="Arial" w:cs="Arial"/>
          <w:b/>
        </w:rPr>
      </w:pPr>
      <w:r w:rsidRPr="007B1127">
        <w:rPr>
          <w:rFonts w:ascii="Arial" w:hAnsi="Arial" w:cs="Arial"/>
        </w:rPr>
        <w:t xml:space="preserve">Komise pro mládež a sport Rady Olomouckého kraje (dále jen „ROK“) na svém jednání dne 14. 11. 2023 doporučila svým usnesením UKMS/2/25/2023 ROK oproti návrhu </w:t>
      </w:r>
      <w:r w:rsidRPr="00EF3C06">
        <w:rPr>
          <w:rFonts w:ascii="Arial" w:hAnsi="Arial" w:cs="Arial"/>
        </w:rPr>
        <w:t xml:space="preserve">rozpočtu na rok 2024 přesunout z celkové částky alokace 12 300 000 Kč částku </w:t>
      </w:r>
      <w:r>
        <w:rPr>
          <w:rFonts w:ascii="Arial" w:hAnsi="Arial" w:cs="Arial"/>
        </w:rPr>
        <w:br/>
      </w:r>
      <w:r w:rsidRPr="00EF3C06">
        <w:rPr>
          <w:rFonts w:ascii="Arial" w:hAnsi="Arial" w:cs="Arial"/>
        </w:rPr>
        <w:t>ve</w:t>
      </w:r>
      <w:r w:rsidRPr="007B1127">
        <w:rPr>
          <w:rFonts w:ascii="Arial" w:hAnsi="Arial" w:cs="Arial"/>
        </w:rPr>
        <w:t xml:space="preserve"> výši 2 000 000,- Kč z </w:t>
      </w:r>
      <w:r w:rsidRPr="007B1127">
        <w:rPr>
          <w:rFonts w:ascii="Arial" w:hAnsi="Arial" w:cs="Arial"/>
          <w:b/>
        </w:rPr>
        <w:t xml:space="preserve">dotačního titulu 1 Podpora sportovních akcí, </w:t>
      </w:r>
      <w:r>
        <w:rPr>
          <w:rFonts w:ascii="Arial" w:hAnsi="Arial" w:cs="Arial"/>
          <w:b/>
        </w:rPr>
        <w:br/>
      </w:r>
      <w:r w:rsidRPr="007B1127">
        <w:rPr>
          <w:rFonts w:ascii="Arial" w:hAnsi="Arial" w:cs="Arial"/>
          <w:b/>
        </w:rPr>
        <w:t xml:space="preserve">do dotačního programu na podporu rekonstrukcí sportovních zařízení v obcích Olomouckého kraje v roce 2024. </w:t>
      </w:r>
      <w:r w:rsidRPr="007B1127">
        <w:rPr>
          <w:rFonts w:ascii="Arial" w:hAnsi="Arial" w:cs="Arial"/>
          <w:bCs/>
        </w:rPr>
        <w:t>Tato změna alokace a přesun částky byl řešen rozpočtovou změnou na schůzi ROK dne 18. 3. 2024 usnesením č. 105/25/2024.</w:t>
      </w:r>
      <w:r w:rsidRPr="007B1127">
        <w:rPr>
          <w:rFonts w:ascii="Arial" w:hAnsi="Arial" w:cs="Arial"/>
          <w:b/>
        </w:rPr>
        <w:t xml:space="preserve"> </w:t>
      </w:r>
      <w:r>
        <w:rPr>
          <w:rFonts w:ascii="Arial" w:hAnsi="Arial" w:cs="Arial"/>
          <w:b/>
        </w:rPr>
        <w:br/>
      </w:r>
      <w:r w:rsidRPr="007B1127">
        <w:rPr>
          <w:rFonts w:ascii="Arial" w:hAnsi="Arial" w:cs="Arial"/>
          <w:b/>
        </w:rPr>
        <w:t>Po přesunu těchto finančních prostředků činí alokace dotačního titulu celkem 10 300 000 Kč</w:t>
      </w:r>
      <w:r w:rsidRPr="00373345">
        <w:rPr>
          <w:rFonts w:ascii="Arial" w:hAnsi="Arial" w:cs="Arial"/>
          <w:bCs/>
        </w:rPr>
        <w:t>, z toho pro</w:t>
      </w:r>
      <w:r>
        <w:rPr>
          <w:rFonts w:ascii="Arial" w:hAnsi="Arial" w:cs="Arial"/>
          <w:b/>
        </w:rPr>
        <w:t xml:space="preserve"> </w:t>
      </w:r>
      <w:r>
        <w:rPr>
          <w:rFonts w:ascii="Arial" w:hAnsi="Arial" w:cs="Arial"/>
        </w:rPr>
        <w:t>1. kolo 7 000 000,- Kč a pro 2. kolo 3 300 000,- Kč.</w:t>
      </w:r>
    </w:p>
    <w:p w14:paraId="42DA26D8" w14:textId="77777777" w:rsidR="007B4073" w:rsidRPr="00FC5D45" w:rsidRDefault="007B4073" w:rsidP="007B4073">
      <w:pPr>
        <w:spacing w:after="120"/>
        <w:jc w:val="both"/>
        <w:rPr>
          <w:rFonts w:ascii="Arial" w:hAnsi="Arial" w:cs="Arial"/>
        </w:rPr>
      </w:pPr>
      <w:r>
        <w:rPr>
          <w:rFonts w:ascii="Arial" w:hAnsi="Arial" w:cs="Arial"/>
        </w:rPr>
        <w:t>Termín pro podávání žádostí pro druhé kolo uvedeného dotačního titulu</w:t>
      </w:r>
      <w:r>
        <w:rPr>
          <w:rFonts w:ascii="Arial" w:hAnsi="Arial" w:cs="Arial"/>
          <w:b/>
        </w:rPr>
        <w:t xml:space="preserve"> byl stanoven</w:t>
      </w:r>
      <w:r w:rsidRPr="00617834">
        <w:rPr>
          <w:rFonts w:ascii="Arial" w:hAnsi="Arial" w:cs="Arial"/>
          <w:b/>
        </w:rPr>
        <w:t xml:space="preserve"> </w:t>
      </w:r>
      <w:r>
        <w:rPr>
          <w:rFonts w:ascii="Arial" w:hAnsi="Arial" w:cs="Arial"/>
          <w:b/>
        </w:rPr>
        <w:br/>
      </w:r>
      <w:r w:rsidRPr="00617834">
        <w:rPr>
          <w:rFonts w:ascii="Arial" w:hAnsi="Arial" w:cs="Arial"/>
          <w:b/>
        </w:rPr>
        <w:t xml:space="preserve">od </w:t>
      </w:r>
      <w:r>
        <w:rPr>
          <w:rFonts w:ascii="Arial" w:hAnsi="Arial" w:cs="Arial"/>
          <w:b/>
        </w:rPr>
        <w:t>5</w:t>
      </w:r>
      <w:r w:rsidRPr="00617834">
        <w:rPr>
          <w:rFonts w:ascii="Arial" w:hAnsi="Arial" w:cs="Arial"/>
          <w:b/>
        </w:rPr>
        <w:t xml:space="preserve">. </w:t>
      </w:r>
      <w:r>
        <w:rPr>
          <w:rFonts w:ascii="Arial" w:hAnsi="Arial" w:cs="Arial"/>
          <w:b/>
        </w:rPr>
        <w:t>července</w:t>
      </w:r>
      <w:r w:rsidRPr="00617834">
        <w:rPr>
          <w:rFonts w:ascii="Arial" w:hAnsi="Arial" w:cs="Arial"/>
          <w:b/>
        </w:rPr>
        <w:t xml:space="preserve"> do </w:t>
      </w:r>
      <w:r>
        <w:rPr>
          <w:rFonts w:ascii="Arial" w:hAnsi="Arial" w:cs="Arial"/>
          <w:b/>
        </w:rPr>
        <w:t>19</w:t>
      </w:r>
      <w:r w:rsidRPr="00617834">
        <w:rPr>
          <w:rFonts w:ascii="Arial" w:hAnsi="Arial" w:cs="Arial"/>
          <w:b/>
        </w:rPr>
        <w:t xml:space="preserve">. </w:t>
      </w:r>
      <w:r>
        <w:rPr>
          <w:rFonts w:ascii="Arial" w:hAnsi="Arial" w:cs="Arial"/>
          <w:b/>
        </w:rPr>
        <w:t>července</w:t>
      </w:r>
      <w:r w:rsidRPr="00617834">
        <w:rPr>
          <w:rFonts w:ascii="Arial" w:hAnsi="Arial" w:cs="Arial"/>
          <w:b/>
        </w:rPr>
        <w:t xml:space="preserve"> 202</w:t>
      </w:r>
      <w:r>
        <w:rPr>
          <w:rFonts w:ascii="Arial" w:hAnsi="Arial" w:cs="Arial"/>
          <w:b/>
        </w:rPr>
        <w:t>4</w:t>
      </w:r>
      <w:r w:rsidRPr="00617834">
        <w:rPr>
          <w:rFonts w:ascii="Arial" w:hAnsi="Arial" w:cs="Arial"/>
          <w:b/>
        </w:rPr>
        <w:t>.</w:t>
      </w:r>
    </w:p>
    <w:p w14:paraId="68BD4FF8" w14:textId="77777777" w:rsidR="00FC5D45" w:rsidRPr="003E3EA8" w:rsidRDefault="00FC5D45" w:rsidP="003E3EA8">
      <w:pPr>
        <w:pStyle w:val="Radaplohy"/>
        <w:spacing w:before="0"/>
        <w:rPr>
          <w:b/>
          <w:u w:val="none"/>
        </w:rPr>
      </w:pPr>
      <w:r w:rsidRPr="00041374">
        <w:rPr>
          <w:b/>
          <w:u w:val="none"/>
        </w:rPr>
        <w:t>Anotace k</w:t>
      </w:r>
      <w:r>
        <w:rPr>
          <w:b/>
          <w:u w:val="none"/>
        </w:rPr>
        <w:t> </w:t>
      </w:r>
      <w:r w:rsidRPr="00041374">
        <w:rPr>
          <w:b/>
          <w:u w:val="none"/>
        </w:rPr>
        <w:t>dotačním</w:t>
      </w:r>
      <w:r>
        <w:rPr>
          <w:b/>
          <w:u w:val="none"/>
        </w:rPr>
        <w:t xml:space="preserve">u </w:t>
      </w:r>
      <w:r w:rsidRPr="00041374">
        <w:rPr>
          <w:b/>
          <w:u w:val="none"/>
        </w:rPr>
        <w:t>titul</w:t>
      </w:r>
      <w:r>
        <w:rPr>
          <w:b/>
          <w:u w:val="none"/>
        </w:rPr>
        <w:t>u 1</w:t>
      </w:r>
      <w:r w:rsidR="008E4CB3">
        <w:rPr>
          <w:b/>
          <w:u w:val="none"/>
        </w:rPr>
        <w:t>:</w:t>
      </w:r>
    </w:p>
    <w:p w14:paraId="41B1C060" w14:textId="77777777" w:rsidR="00DC2A93" w:rsidRPr="003E3EA8" w:rsidRDefault="00FC5D45" w:rsidP="003E3EA8">
      <w:pPr>
        <w:pStyle w:val="Radaplohy"/>
        <w:pBdr>
          <w:top w:val="single" w:sz="4" w:space="1" w:color="auto"/>
          <w:left w:val="single" w:sz="4" w:space="4" w:color="auto"/>
          <w:bottom w:val="single" w:sz="4" w:space="1" w:color="auto"/>
          <w:right w:val="single" w:sz="4" w:space="4" w:color="auto"/>
        </w:pBdr>
        <w:spacing w:before="0"/>
        <w:rPr>
          <w:u w:val="none"/>
        </w:rPr>
      </w:pPr>
      <w:r w:rsidRPr="00041374">
        <w:rPr>
          <w:u w:val="none"/>
        </w:rPr>
        <w:t>Z dotačního titulu</w:t>
      </w:r>
      <w:r>
        <w:rPr>
          <w:u w:val="none"/>
        </w:rPr>
        <w:t xml:space="preserve"> 1</w:t>
      </w:r>
      <w:r w:rsidRPr="00041374">
        <w:rPr>
          <w:u w:val="none"/>
        </w:rPr>
        <w:t xml:space="preserve"> </w:t>
      </w:r>
      <w:r w:rsidRPr="00620179">
        <w:rPr>
          <w:b/>
          <w:u w:val="none"/>
        </w:rPr>
        <w:t>Podpora sportovních akcí</w:t>
      </w:r>
      <w:r w:rsidRPr="00620179">
        <w:rPr>
          <w:u w:val="none"/>
        </w:rPr>
        <w:t xml:space="preserve"> </w:t>
      </w:r>
      <w:r>
        <w:rPr>
          <w:u w:val="none"/>
        </w:rPr>
        <w:t>j</w:t>
      </w:r>
      <w:r w:rsidRPr="00041374">
        <w:rPr>
          <w:u w:val="none"/>
        </w:rPr>
        <w:t xml:space="preserve">e možné žádat o finanční podporu na </w:t>
      </w:r>
      <w:r w:rsidRPr="00620179">
        <w:rPr>
          <w:u w:val="none"/>
        </w:rPr>
        <w:t>organizaci sportovních akcí v regionu Olomouckého kraje. Příspěvek je zaměřen zejména na organizační zajištění akce, zahrnující mimo jiné přípravu sportovního areálu, nákup sportovního materiálu, nákup pohárů, medailí a cen pro účastníky a materiální a technické zabezpečení akce.</w:t>
      </w:r>
    </w:p>
    <w:p w14:paraId="791203CF" w14:textId="77777777" w:rsidR="007B4073" w:rsidRPr="003E3EA8" w:rsidRDefault="007B4073" w:rsidP="007B4073">
      <w:pPr>
        <w:pStyle w:val="Radaplohy"/>
        <w:spacing w:before="0"/>
        <w:rPr>
          <w:b/>
          <w:u w:val="none"/>
        </w:rPr>
      </w:pPr>
      <w:r w:rsidRPr="00236368">
        <w:rPr>
          <w:b/>
          <w:u w:val="none"/>
        </w:rPr>
        <w:t xml:space="preserve">Harmonogram realizace </w:t>
      </w:r>
      <w:r>
        <w:rPr>
          <w:b/>
          <w:u w:val="none"/>
        </w:rPr>
        <w:t xml:space="preserve">2. kola </w:t>
      </w:r>
      <w:r w:rsidRPr="00236368">
        <w:rPr>
          <w:b/>
          <w:u w:val="none"/>
        </w:rPr>
        <w:t>dotačního titulu</w:t>
      </w:r>
      <w:r>
        <w:rPr>
          <w:b/>
          <w:u w:val="none"/>
        </w:rPr>
        <w:t xml:space="preserve"> 06_02_01</w:t>
      </w:r>
      <w:r w:rsidRPr="00236368">
        <w:rPr>
          <w:b/>
          <w:u w:val="none"/>
        </w:rPr>
        <w:t>:</w:t>
      </w:r>
    </w:p>
    <w:p w14:paraId="43291309" w14:textId="77777777" w:rsidR="007B4073" w:rsidRPr="003C3D62"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rPr>
      </w:pPr>
      <w:r w:rsidRPr="003C3D62">
        <w:rPr>
          <w:rFonts w:ascii="Arial" w:hAnsi="Arial"/>
        </w:rPr>
        <w:t>Projednání v ROK:</w:t>
      </w:r>
      <w:r w:rsidRPr="003C3D62">
        <w:rPr>
          <w:rFonts w:ascii="Arial" w:hAnsi="Arial"/>
        </w:rPr>
        <w:tab/>
      </w:r>
      <w:r w:rsidRPr="003C3D62">
        <w:rPr>
          <w:rFonts w:ascii="Arial" w:hAnsi="Arial"/>
        </w:rPr>
        <w:tab/>
      </w:r>
      <w:r w:rsidRPr="003C3D62">
        <w:rPr>
          <w:rFonts w:ascii="Arial" w:hAnsi="Arial"/>
        </w:rPr>
        <w:tab/>
      </w:r>
      <w:r w:rsidRPr="003C3D62">
        <w:rPr>
          <w:rFonts w:ascii="Arial" w:hAnsi="Arial"/>
        </w:rPr>
        <w:tab/>
      </w:r>
      <w:r w:rsidRPr="003C3D62">
        <w:rPr>
          <w:rFonts w:ascii="Arial" w:hAnsi="Arial"/>
        </w:rPr>
        <w:tab/>
      </w:r>
      <w:r>
        <w:rPr>
          <w:rFonts w:ascii="Arial" w:hAnsi="Arial"/>
        </w:rPr>
        <w:t>4</w:t>
      </w:r>
      <w:r w:rsidRPr="00064EAD">
        <w:rPr>
          <w:rFonts w:ascii="Arial" w:hAnsi="Arial"/>
        </w:rPr>
        <w:t>. 1</w:t>
      </w:r>
      <w:r>
        <w:rPr>
          <w:rFonts w:ascii="Arial" w:hAnsi="Arial"/>
        </w:rPr>
        <w:t>2</w:t>
      </w:r>
      <w:r w:rsidRPr="00064EAD">
        <w:rPr>
          <w:rFonts w:ascii="Arial" w:hAnsi="Arial"/>
        </w:rPr>
        <w:t>. 202</w:t>
      </w:r>
      <w:r>
        <w:rPr>
          <w:rFonts w:ascii="Arial" w:hAnsi="Arial"/>
        </w:rPr>
        <w:t>3</w:t>
      </w:r>
    </w:p>
    <w:p w14:paraId="19CC1D68" w14:textId="77777777" w:rsidR="007B4073" w:rsidRPr="003C3D62"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rPr>
      </w:pPr>
      <w:r w:rsidRPr="003C3D62">
        <w:rPr>
          <w:rFonts w:ascii="Arial" w:hAnsi="Arial"/>
        </w:rPr>
        <w:t>Schválení a vyhlášení v ZOK:</w:t>
      </w:r>
      <w:r w:rsidRPr="003C3D62">
        <w:rPr>
          <w:rFonts w:ascii="Arial" w:hAnsi="Arial"/>
        </w:rPr>
        <w:tab/>
      </w:r>
      <w:r w:rsidRPr="003C3D62">
        <w:rPr>
          <w:rFonts w:ascii="Arial" w:hAnsi="Arial"/>
        </w:rPr>
        <w:tab/>
      </w:r>
      <w:r w:rsidRPr="003C3D62">
        <w:rPr>
          <w:rFonts w:ascii="Arial" w:hAnsi="Arial"/>
        </w:rPr>
        <w:tab/>
      </w:r>
      <w:r w:rsidRPr="00064EAD">
        <w:rPr>
          <w:rFonts w:ascii="Arial" w:hAnsi="Arial"/>
        </w:rPr>
        <w:t>1</w:t>
      </w:r>
      <w:r>
        <w:rPr>
          <w:rFonts w:ascii="Arial" w:hAnsi="Arial"/>
        </w:rPr>
        <w:t>1</w:t>
      </w:r>
      <w:r w:rsidRPr="00064EAD">
        <w:rPr>
          <w:rFonts w:ascii="Arial" w:hAnsi="Arial"/>
        </w:rPr>
        <w:t>. 12. 202</w:t>
      </w:r>
      <w:r>
        <w:rPr>
          <w:rFonts w:ascii="Arial" w:hAnsi="Arial"/>
        </w:rPr>
        <w:t>3</w:t>
      </w:r>
    </w:p>
    <w:p w14:paraId="4690F027" w14:textId="77777777" w:rsidR="007B4073" w:rsidRPr="003C3D62"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rPr>
      </w:pPr>
      <w:r w:rsidRPr="003C3D62">
        <w:rPr>
          <w:rFonts w:ascii="Arial" w:hAnsi="Arial"/>
        </w:rPr>
        <w:t>Zveřejnění (na úřední desce)</w:t>
      </w:r>
      <w:r w:rsidRPr="003C3D62">
        <w:rPr>
          <w:rFonts w:ascii="Arial" w:hAnsi="Arial"/>
        </w:rPr>
        <w:tab/>
      </w:r>
      <w:r w:rsidRPr="003C3D62">
        <w:rPr>
          <w:rFonts w:ascii="Arial" w:hAnsi="Arial"/>
        </w:rPr>
        <w:tab/>
      </w:r>
      <w:r w:rsidRPr="003C3D62">
        <w:rPr>
          <w:rFonts w:ascii="Arial" w:hAnsi="Arial"/>
        </w:rPr>
        <w:tab/>
      </w:r>
      <w:r w:rsidRPr="00064EAD">
        <w:rPr>
          <w:rFonts w:ascii="Arial" w:hAnsi="Arial"/>
        </w:rPr>
        <w:t>1</w:t>
      </w:r>
      <w:r>
        <w:rPr>
          <w:rFonts w:ascii="Arial" w:hAnsi="Arial"/>
        </w:rPr>
        <w:t>3</w:t>
      </w:r>
      <w:r w:rsidRPr="00064EAD">
        <w:rPr>
          <w:rFonts w:ascii="Arial" w:hAnsi="Arial"/>
        </w:rPr>
        <w:t>. 12. 202</w:t>
      </w:r>
      <w:r>
        <w:rPr>
          <w:rFonts w:ascii="Arial" w:hAnsi="Arial"/>
        </w:rPr>
        <w:t>3</w:t>
      </w:r>
      <w:r w:rsidRPr="00064EAD">
        <w:rPr>
          <w:rFonts w:ascii="Arial" w:hAnsi="Arial"/>
        </w:rPr>
        <w:t xml:space="preserve"> – </w:t>
      </w:r>
      <w:r>
        <w:rPr>
          <w:rFonts w:ascii="Arial" w:hAnsi="Arial"/>
        </w:rPr>
        <w:t>19</w:t>
      </w:r>
      <w:r w:rsidRPr="00064EAD">
        <w:rPr>
          <w:rFonts w:ascii="Arial" w:hAnsi="Arial"/>
        </w:rPr>
        <w:t>. 7. 202</w:t>
      </w:r>
      <w:r>
        <w:rPr>
          <w:rFonts w:ascii="Arial" w:hAnsi="Arial"/>
        </w:rPr>
        <w:t>4</w:t>
      </w:r>
    </w:p>
    <w:p w14:paraId="4159EC0C" w14:textId="77777777" w:rsidR="007B4073" w:rsidRPr="003C3D62"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b/>
        </w:rPr>
      </w:pPr>
      <w:r w:rsidRPr="003C3D62">
        <w:rPr>
          <w:rFonts w:ascii="Arial" w:hAnsi="Arial"/>
          <w:b/>
        </w:rPr>
        <w:t>Příjem žádostí:</w:t>
      </w:r>
      <w:r w:rsidRPr="003C3D62">
        <w:rPr>
          <w:rFonts w:ascii="Arial" w:hAnsi="Arial"/>
          <w:b/>
        </w:rPr>
        <w:tab/>
      </w:r>
      <w:r w:rsidRPr="003C3D62">
        <w:rPr>
          <w:rFonts w:ascii="Arial" w:hAnsi="Arial"/>
          <w:b/>
        </w:rPr>
        <w:tab/>
      </w:r>
      <w:r w:rsidRPr="003C3D62">
        <w:rPr>
          <w:rFonts w:ascii="Arial" w:hAnsi="Arial"/>
          <w:b/>
        </w:rPr>
        <w:tab/>
      </w:r>
      <w:r w:rsidRPr="003C3D62">
        <w:rPr>
          <w:rFonts w:ascii="Arial" w:hAnsi="Arial"/>
          <w:b/>
        </w:rPr>
        <w:tab/>
      </w:r>
      <w:r w:rsidRPr="003C3D62">
        <w:rPr>
          <w:rFonts w:ascii="Arial" w:hAnsi="Arial"/>
          <w:b/>
        </w:rPr>
        <w:tab/>
      </w:r>
      <w:r>
        <w:rPr>
          <w:rFonts w:ascii="Arial" w:hAnsi="Arial"/>
          <w:b/>
        </w:rPr>
        <w:t>5</w:t>
      </w:r>
      <w:r w:rsidRPr="00064EAD">
        <w:rPr>
          <w:rFonts w:ascii="Arial" w:hAnsi="Arial"/>
          <w:b/>
        </w:rPr>
        <w:t xml:space="preserve">. </w:t>
      </w:r>
      <w:r>
        <w:rPr>
          <w:rFonts w:ascii="Arial" w:hAnsi="Arial"/>
          <w:b/>
        </w:rPr>
        <w:t>7</w:t>
      </w:r>
      <w:r w:rsidRPr="00064EAD">
        <w:rPr>
          <w:rFonts w:ascii="Arial" w:hAnsi="Arial"/>
          <w:b/>
        </w:rPr>
        <w:t xml:space="preserve">. – </w:t>
      </w:r>
      <w:r>
        <w:rPr>
          <w:rFonts w:ascii="Arial" w:hAnsi="Arial"/>
          <w:b/>
        </w:rPr>
        <w:t>19</w:t>
      </w:r>
      <w:r w:rsidRPr="00064EAD">
        <w:rPr>
          <w:rFonts w:ascii="Arial" w:hAnsi="Arial"/>
          <w:b/>
        </w:rPr>
        <w:t xml:space="preserve">. </w:t>
      </w:r>
      <w:r>
        <w:rPr>
          <w:rFonts w:ascii="Arial" w:hAnsi="Arial"/>
          <w:b/>
        </w:rPr>
        <w:t>7</w:t>
      </w:r>
      <w:r w:rsidRPr="00064EAD">
        <w:rPr>
          <w:rFonts w:ascii="Arial" w:hAnsi="Arial"/>
          <w:b/>
        </w:rPr>
        <w:t>. 202</w:t>
      </w:r>
      <w:r>
        <w:rPr>
          <w:rFonts w:ascii="Arial" w:hAnsi="Arial"/>
          <w:b/>
        </w:rPr>
        <w:t>4</w:t>
      </w:r>
    </w:p>
    <w:p w14:paraId="31C16712" w14:textId="77777777" w:rsidR="007B4073" w:rsidRPr="003C3D62"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rPr>
      </w:pPr>
      <w:r w:rsidRPr="003C3D62">
        <w:rPr>
          <w:rFonts w:ascii="Arial" w:hAnsi="Arial"/>
        </w:rPr>
        <w:t>Hodnocení administrátorem:</w:t>
      </w:r>
      <w:r w:rsidRPr="003C3D62">
        <w:rPr>
          <w:rFonts w:ascii="Arial" w:hAnsi="Arial"/>
        </w:rPr>
        <w:tab/>
      </w:r>
      <w:r w:rsidRPr="003C3D62">
        <w:rPr>
          <w:rFonts w:ascii="Arial" w:hAnsi="Arial"/>
        </w:rPr>
        <w:tab/>
      </w:r>
      <w:r w:rsidRPr="003C3D62">
        <w:rPr>
          <w:rFonts w:ascii="Arial" w:hAnsi="Arial"/>
        </w:rPr>
        <w:tab/>
      </w:r>
      <w:r>
        <w:rPr>
          <w:rFonts w:ascii="Arial" w:hAnsi="Arial"/>
        </w:rPr>
        <w:t>5</w:t>
      </w:r>
      <w:r w:rsidRPr="00064EAD">
        <w:rPr>
          <w:rFonts w:ascii="Arial" w:hAnsi="Arial"/>
        </w:rPr>
        <w:t xml:space="preserve">. </w:t>
      </w:r>
      <w:r>
        <w:rPr>
          <w:rFonts w:ascii="Arial" w:hAnsi="Arial"/>
        </w:rPr>
        <w:t>7</w:t>
      </w:r>
      <w:r w:rsidRPr="00064EAD">
        <w:rPr>
          <w:rFonts w:ascii="Arial" w:hAnsi="Arial"/>
        </w:rPr>
        <w:t xml:space="preserve">. – </w:t>
      </w:r>
      <w:r>
        <w:rPr>
          <w:rFonts w:ascii="Arial" w:hAnsi="Arial"/>
        </w:rPr>
        <w:t>9</w:t>
      </w:r>
      <w:r w:rsidRPr="00064EAD">
        <w:rPr>
          <w:rFonts w:ascii="Arial" w:hAnsi="Arial"/>
        </w:rPr>
        <w:t xml:space="preserve">. </w:t>
      </w:r>
      <w:r>
        <w:rPr>
          <w:rFonts w:ascii="Arial" w:hAnsi="Arial"/>
        </w:rPr>
        <w:t>9</w:t>
      </w:r>
      <w:r w:rsidRPr="00064EAD">
        <w:rPr>
          <w:rFonts w:ascii="Arial" w:hAnsi="Arial"/>
        </w:rPr>
        <w:t>. 202</w:t>
      </w:r>
      <w:r>
        <w:rPr>
          <w:rFonts w:ascii="Arial" w:hAnsi="Arial"/>
        </w:rPr>
        <w:t>4</w:t>
      </w:r>
    </w:p>
    <w:p w14:paraId="639BE7CB" w14:textId="77777777" w:rsidR="007B4073" w:rsidRPr="003C3D62"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rPr>
      </w:pPr>
      <w:r w:rsidRPr="003C3D62">
        <w:rPr>
          <w:rFonts w:ascii="Arial" w:hAnsi="Arial"/>
        </w:rPr>
        <w:t>Hodnocení v K-MS:</w:t>
      </w:r>
      <w:r w:rsidRPr="003C3D62">
        <w:rPr>
          <w:rFonts w:ascii="Arial" w:hAnsi="Arial"/>
        </w:rPr>
        <w:tab/>
      </w:r>
      <w:r w:rsidRPr="003C3D62">
        <w:rPr>
          <w:rFonts w:ascii="Arial" w:hAnsi="Arial"/>
        </w:rPr>
        <w:tab/>
      </w:r>
      <w:r w:rsidRPr="003C3D62">
        <w:rPr>
          <w:rFonts w:ascii="Arial" w:hAnsi="Arial"/>
        </w:rPr>
        <w:tab/>
      </w:r>
      <w:r w:rsidRPr="003C3D62">
        <w:rPr>
          <w:rFonts w:ascii="Arial" w:hAnsi="Arial"/>
        </w:rPr>
        <w:tab/>
      </w:r>
      <w:r w:rsidRPr="003C3D62">
        <w:rPr>
          <w:rFonts w:ascii="Arial" w:hAnsi="Arial"/>
        </w:rPr>
        <w:tab/>
      </w:r>
      <w:r>
        <w:rPr>
          <w:rFonts w:ascii="Arial" w:hAnsi="Arial"/>
        </w:rPr>
        <w:t xml:space="preserve">20. 8. 2024 </w:t>
      </w:r>
    </w:p>
    <w:p w14:paraId="6F1830CF" w14:textId="77777777" w:rsidR="007B4073" w:rsidRDefault="007B4073" w:rsidP="007B4073">
      <w:pPr>
        <w:widowControl w:val="0"/>
        <w:pBdr>
          <w:top w:val="single" w:sz="4" w:space="1" w:color="auto"/>
          <w:left w:val="single" w:sz="4" w:space="4" w:color="auto"/>
          <w:bottom w:val="single" w:sz="4" w:space="1" w:color="auto"/>
          <w:right w:val="single" w:sz="4" w:space="4" w:color="auto"/>
        </w:pBdr>
        <w:tabs>
          <w:tab w:val="center" w:pos="4749"/>
        </w:tabs>
        <w:spacing w:after="120"/>
        <w:ind w:left="426" w:hanging="426"/>
        <w:jc w:val="both"/>
        <w:rPr>
          <w:rFonts w:ascii="Arial" w:hAnsi="Arial"/>
        </w:rPr>
      </w:pPr>
      <w:r>
        <w:rPr>
          <w:rFonts w:ascii="Arial" w:hAnsi="Arial"/>
        </w:rPr>
        <w:t>Schválení v PV:</w:t>
      </w:r>
      <w:r>
        <w:rPr>
          <w:rFonts w:ascii="Arial" w:hAnsi="Arial"/>
        </w:rPr>
        <w:tab/>
      </w:r>
      <w:r>
        <w:rPr>
          <w:rFonts w:ascii="Arial" w:hAnsi="Arial"/>
        </w:rPr>
        <w:tab/>
        <w:t>2</w:t>
      </w:r>
      <w:r w:rsidRPr="00943045">
        <w:rPr>
          <w:rFonts w:ascii="Arial" w:hAnsi="Arial"/>
        </w:rPr>
        <w:t xml:space="preserve">. </w:t>
      </w:r>
      <w:r>
        <w:rPr>
          <w:rFonts w:ascii="Arial" w:hAnsi="Arial"/>
        </w:rPr>
        <w:t>9</w:t>
      </w:r>
      <w:r w:rsidRPr="00943045">
        <w:rPr>
          <w:rFonts w:ascii="Arial" w:hAnsi="Arial"/>
        </w:rPr>
        <w:t>. 2024</w:t>
      </w:r>
    </w:p>
    <w:p w14:paraId="0E155BC8" w14:textId="77777777" w:rsidR="007B4073" w:rsidRDefault="007B4073" w:rsidP="007B4073">
      <w:pPr>
        <w:widowControl w:val="0"/>
        <w:pBdr>
          <w:top w:val="single" w:sz="4" w:space="1" w:color="auto"/>
          <w:left w:val="single" w:sz="4" w:space="4" w:color="auto"/>
          <w:bottom w:val="single" w:sz="4" w:space="1" w:color="auto"/>
          <w:right w:val="single" w:sz="4" w:space="4" w:color="auto"/>
        </w:pBdr>
        <w:spacing w:after="120"/>
        <w:ind w:left="426" w:hanging="426"/>
        <w:jc w:val="both"/>
        <w:rPr>
          <w:rFonts w:ascii="Arial" w:hAnsi="Arial"/>
        </w:rPr>
      </w:pPr>
      <w:r w:rsidRPr="003C3D62">
        <w:rPr>
          <w:rFonts w:ascii="Arial" w:hAnsi="Arial"/>
        </w:rPr>
        <w:t>Schválení v ROK:</w:t>
      </w:r>
      <w:r w:rsidRPr="003C3D62">
        <w:rPr>
          <w:rFonts w:ascii="Arial" w:hAnsi="Arial"/>
        </w:rPr>
        <w:tab/>
      </w:r>
      <w:r w:rsidRPr="003C3D62">
        <w:rPr>
          <w:rFonts w:ascii="Arial" w:hAnsi="Arial"/>
        </w:rPr>
        <w:tab/>
      </w:r>
      <w:r w:rsidRPr="003C3D62">
        <w:rPr>
          <w:rFonts w:ascii="Arial" w:hAnsi="Arial"/>
        </w:rPr>
        <w:tab/>
      </w:r>
      <w:r w:rsidRPr="003C3D62">
        <w:rPr>
          <w:rFonts w:ascii="Arial" w:hAnsi="Arial"/>
        </w:rPr>
        <w:tab/>
      </w:r>
      <w:r w:rsidRPr="003C3D62">
        <w:rPr>
          <w:rFonts w:ascii="Arial" w:hAnsi="Arial"/>
        </w:rPr>
        <w:tab/>
      </w:r>
      <w:r>
        <w:rPr>
          <w:rFonts w:ascii="Arial" w:hAnsi="Arial"/>
        </w:rPr>
        <w:t>9</w:t>
      </w:r>
      <w:r w:rsidRPr="00064EAD">
        <w:rPr>
          <w:rFonts w:ascii="Arial" w:hAnsi="Arial"/>
        </w:rPr>
        <w:t xml:space="preserve">. </w:t>
      </w:r>
      <w:r>
        <w:rPr>
          <w:rFonts w:ascii="Arial" w:hAnsi="Arial"/>
        </w:rPr>
        <w:t>9</w:t>
      </w:r>
      <w:r w:rsidRPr="00064EAD">
        <w:rPr>
          <w:rFonts w:ascii="Arial" w:hAnsi="Arial"/>
        </w:rPr>
        <w:t>. 202</w:t>
      </w:r>
      <w:r>
        <w:rPr>
          <w:rFonts w:ascii="Arial" w:hAnsi="Arial"/>
        </w:rPr>
        <w:t>4</w:t>
      </w:r>
    </w:p>
    <w:p w14:paraId="646EAE64" w14:textId="77777777" w:rsidR="007B4073" w:rsidRDefault="007B4073" w:rsidP="007B4073">
      <w:pPr>
        <w:widowControl w:val="0"/>
        <w:pBdr>
          <w:top w:val="single" w:sz="4" w:space="1" w:color="auto"/>
          <w:left w:val="single" w:sz="4" w:space="4" w:color="auto"/>
          <w:bottom w:val="single" w:sz="4" w:space="1" w:color="auto"/>
          <w:right w:val="single" w:sz="4" w:space="4" w:color="auto"/>
        </w:pBdr>
        <w:tabs>
          <w:tab w:val="center" w:pos="4749"/>
        </w:tabs>
        <w:spacing w:after="120"/>
        <w:ind w:left="426" w:hanging="426"/>
        <w:jc w:val="both"/>
        <w:rPr>
          <w:rFonts w:ascii="Arial" w:hAnsi="Arial"/>
        </w:rPr>
      </w:pPr>
      <w:r w:rsidRPr="00064EAD">
        <w:rPr>
          <w:rFonts w:ascii="Arial" w:hAnsi="Arial"/>
        </w:rPr>
        <w:t>Schválení v ZOK:</w:t>
      </w:r>
      <w:r w:rsidRPr="00064EAD">
        <w:rPr>
          <w:rFonts w:ascii="Arial" w:hAnsi="Arial"/>
        </w:rPr>
        <w:tab/>
      </w:r>
      <w:r w:rsidRPr="00064EAD">
        <w:rPr>
          <w:rFonts w:ascii="Arial" w:hAnsi="Arial"/>
        </w:rPr>
        <w:tab/>
      </w:r>
      <w:r>
        <w:rPr>
          <w:rFonts w:ascii="Arial" w:hAnsi="Arial"/>
        </w:rPr>
        <w:t>16</w:t>
      </w:r>
      <w:r w:rsidRPr="00064EAD">
        <w:rPr>
          <w:rFonts w:ascii="Arial" w:hAnsi="Arial"/>
        </w:rPr>
        <w:t xml:space="preserve">. </w:t>
      </w:r>
      <w:r>
        <w:rPr>
          <w:rFonts w:ascii="Arial" w:hAnsi="Arial"/>
        </w:rPr>
        <w:t>9</w:t>
      </w:r>
      <w:r w:rsidRPr="00064EAD">
        <w:rPr>
          <w:rFonts w:ascii="Arial" w:hAnsi="Arial"/>
        </w:rPr>
        <w:t>. 202</w:t>
      </w:r>
      <w:r>
        <w:rPr>
          <w:rFonts w:ascii="Arial" w:hAnsi="Arial"/>
        </w:rPr>
        <w:t>4</w:t>
      </w:r>
    </w:p>
    <w:p w14:paraId="36FAEF5F" w14:textId="77777777" w:rsidR="007B4073" w:rsidRDefault="007B4073" w:rsidP="003E3EA8">
      <w:pPr>
        <w:spacing w:after="120"/>
        <w:jc w:val="both"/>
        <w:rPr>
          <w:rFonts w:ascii="Arial" w:hAnsi="Arial" w:cs="Arial"/>
        </w:rPr>
      </w:pPr>
    </w:p>
    <w:p w14:paraId="348A96DF" w14:textId="3B689A79" w:rsidR="004879D9" w:rsidRPr="003E3EA8" w:rsidRDefault="004879D9" w:rsidP="003E3EA8">
      <w:pPr>
        <w:spacing w:after="120"/>
        <w:jc w:val="both"/>
        <w:rPr>
          <w:rFonts w:ascii="Arial" w:hAnsi="Arial" w:cs="Arial"/>
        </w:rPr>
      </w:pPr>
      <w:r>
        <w:rPr>
          <w:rFonts w:ascii="Arial" w:hAnsi="Arial" w:cs="Arial"/>
        </w:rPr>
        <w:t>Vyhodnocení dotačního t</w:t>
      </w:r>
      <w:r w:rsidR="00617834">
        <w:rPr>
          <w:rFonts w:ascii="Arial" w:hAnsi="Arial" w:cs="Arial"/>
        </w:rPr>
        <w:t xml:space="preserve">itulu </w:t>
      </w:r>
      <w:r w:rsidR="00617834" w:rsidRPr="00617834">
        <w:rPr>
          <w:rFonts w:ascii="Arial" w:hAnsi="Arial" w:cs="Arial"/>
          <w:b/>
        </w:rPr>
        <w:t>06_02_01</w:t>
      </w:r>
      <w:r>
        <w:rPr>
          <w:rFonts w:ascii="Arial" w:hAnsi="Arial" w:cs="Arial"/>
          <w:b/>
        </w:rPr>
        <w:t>.</w:t>
      </w:r>
    </w:p>
    <w:p w14:paraId="44C9FB42" w14:textId="77777777" w:rsidR="007B4073" w:rsidRPr="00834ED8"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b/>
          <w:szCs w:val="24"/>
          <w:u w:val="none"/>
        </w:rPr>
      </w:pPr>
      <w:r w:rsidRPr="00834ED8">
        <w:rPr>
          <w:rFonts w:cs="Arial"/>
          <w:b/>
          <w:szCs w:val="24"/>
          <w:u w:val="none"/>
        </w:rPr>
        <w:t xml:space="preserve">V termínu podávání žádostí bylo přijato celkem </w:t>
      </w:r>
      <w:r>
        <w:rPr>
          <w:rFonts w:cs="Arial"/>
          <w:b/>
          <w:szCs w:val="24"/>
          <w:u w:val="none"/>
        </w:rPr>
        <w:t>84</w:t>
      </w:r>
      <w:r w:rsidRPr="00834ED8">
        <w:rPr>
          <w:rFonts w:cs="Arial"/>
          <w:b/>
          <w:szCs w:val="24"/>
          <w:u w:val="none"/>
        </w:rPr>
        <w:t xml:space="preserve"> žádostí.</w:t>
      </w:r>
    </w:p>
    <w:p w14:paraId="13B8ECD2" w14:textId="77777777" w:rsidR="007B4073" w:rsidRPr="00834ED8"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b/>
          <w:szCs w:val="24"/>
          <w:u w:val="none"/>
        </w:rPr>
      </w:pPr>
      <w:r w:rsidRPr="00834ED8">
        <w:rPr>
          <w:rFonts w:cs="Arial"/>
          <w:b/>
          <w:szCs w:val="24"/>
          <w:u w:val="none"/>
        </w:rPr>
        <w:t xml:space="preserve">Celková požadovaná výše dotací </w:t>
      </w:r>
      <w:r>
        <w:rPr>
          <w:rFonts w:cs="Arial"/>
          <w:b/>
          <w:szCs w:val="24"/>
          <w:u w:val="none"/>
        </w:rPr>
        <w:t>7 564 800</w:t>
      </w:r>
      <w:r w:rsidRPr="00834ED8">
        <w:rPr>
          <w:rFonts w:cs="Arial"/>
          <w:b/>
          <w:szCs w:val="24"/>
          <w:u w:val="none"/>
        </w:rPr>
        <w:t>,- Kč</w:t>
      </w:r>
      <w:r>
        <w:rPr>
          <w:rFonts w:cs="Arial"/>
          <w:b/>
          <w:szCs w:val="24"/>
          <w:u w:val="none"/>
        </w:rPr>
        <w:t>.</w:t>
      </w:r>
    </w:p>
    <w:p w14:paraId="3861DF99" w14:textId="77777777" w:rsidR="007B4073" w:rsidRPr="003C08C7"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b/>
          <w:szCs w:val="24"/>
          <w:u w:val="none"/>
        </w:rPr>
      </w:pPr>
      <w:r w:rsidRPr="00834ED8">
        <w:rPr>
          <w:rFonts w:cs="Arial"/>
          <w:szCs w:val="24"/>
          <w:u w:val="none"/>
        </w:rPr>
        <w:t>(</w:t>
      </w:r>
      <w:r w:rsidRPr="00834ED8">
        <w:rPr>
          <w:rFonts w:cs="Arial"/>
          <w:b/>
          <w:szCs w:val="24"/>
          <w:u w:val="none"/>
        </w:rPr>
        <w:t xml:space="preserve">převis oproti původní schválené alokaci – </w:t>
      </w:r>
      <w:r>
        <w:rPr>
          <w:rFonts w:cs="Arial"/>
          <w:b/>
          <w:szCs w:val="24"/>
          <w:u w:val="none"/>
        </w:rPr>
        <w:t>3 743 168</w:t>
      </w:r>
      <w:r w:rsidRPr="00834ED8">
        <w:rPr>
          <w:rFonts w:cs="Arial"/>
          <w:b/>
          <w:szCs w:val="24"/>
          <w:u w:val="none"/>
        </w:rPr>
        <w:t>,- Kč)</w:t>
      </w:r>
    </w:p>
    <w:p w14:paraId="1DCBC9F9" w14:textId="77777777" w:rsidR="007B4073"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834ED8">
        <w:rPr>
          <w:rFonts w:cs="Arial"/>
          <w:szCs w:val="24"/>
          <w:u w:val="none"/>
        </w:rPr>
        <w:t>Z dalšího posuzování byl</w:t>
      </w:r>
      <w:r>
        <w:rPr>
          <w:rFonts w:cs="Arial"/>
          <w:szCs w:val="24"/>
          <w:u w:val="none"/>
        </w:rPr>
        <w:t>o</w:t>
      </w:r>
      <w:r w:rsidRPr="00834ED8">
        <w:rPr>
          <w:rFonts w:cs="Arial"/>
          <w:szCs w:val="24"/>
          <w:u w:val="none"/>
        </w:rPr>
        <w:t xml:space="preserve"> vyřazen</w:t>
      </w:r>
      <w:r>
        <w:rPr>
          <w:rFonts w:cs="Arial"/>
          <w:szCs w:val="24"/>
          <w:u w:val="none"/>
        </w:rPr>
        <w:t>o</w:t>
      </w:r>
      <w:r w:rsidRPr="00834ED8">
        <w:rPr>
          <w:rFonts w:cs="Arial"/>
          <w:szCs w:val="24"/>
          <w:u w:val="none"/>
        </w:rPr>
        <w:t xml:space="preserve"> </w:t>
      </w:r>
      <w:r>
        <w:rPr>
          <w:rFonts w:cs="Arial"/>
          <w:szCs w:val="24"/>
          <w:u w:val="none"/>
        </w:rPr>
        <w:t xml:space="preserve">12 </w:t>
      </w:r>
      <w:r w:rsidRPr="00834ED8">
        <w:rPr>
          <w:rFonts w:cs="Arial"/>
          <w:szCs w:val="24"/>
          <w:u w:val="none"/>
        </w:rPr>
        <w:t>žádost</w:t>
      </w:r>
      <w:r>
        <w:rPr>
          <w:rFonts w:cs="Arial"/>
          <w:szCs w:val="24"/>
          <w:u w:val="none"/>
        </w:rPr>
        <w:t>í</w:t>
      </w:r>
      <w:r w:rsidRPr="00834ED8">
        <w:rPr>
          <w:rFonts w:cs="Arial"/>
          <w:szCs w:val="24"/>
          <w:u w:val="none"/>
        </w:rPr>
        <w:t xml:space="preserve"> </w:t>
      </w:r>
      <w:r w:rsidRPr="006B3467">
        <w:rPr>
          <w:rFonts w:cs="Arial"/>
          <w:szCs w:val="24"/>
          <w:u w:val="none"/>
        </w:rPr>
        <w:t xml:space="preserve">(č. </w:t>
      </w:r>
      <w:r>
        <w:rPr>
          <w:rFonts w:cs="Arial"/>
          <w:szCs w:val="24"/>
          <w:u w:val="none"/>
        </w:rPr>
        <w:t xml:space="preserve">288 </w:t>
      </w:r>
      <w:r w:rsidRPr="006B3467">
        <w:rPr>
          <w:rFonts w:cs="Arial"/>
          <w:szCs w:val="24"/>
          <w:u w:val="none"/>
        </w:rPr>
        <w:t xml:space="preserve">z důvodu </w:t>
      </w:r>
      <w:r>
        <w:rPr>
          <w:rFonts w:cs="Arial"/>
          <w:szCs w:val="24"/>
          <w:u w:val="none"/>
        </w:rPr>
        <w:t xml:space="preserve">doručení žádosti </w:t>
      </w:r>
      <w:r>
        <w:rPr>
          <w:rFonts w:cs="Arial"/>
          <w:szCs w:val="24"/>
          <w:u w:val="none"/>
        </w:rPr>
        <w:br/>
        <w:t xml:space="preserve">po termínu dle 8.2. Pravidel, č. 314 dle čl. 3 odst. 4 Zásad pro poskytování finanční podpory z rozpočtu Olomouckého kraje – rozpracovaná žádost, č. 285, 316, 328 a 330 z důvodu nedoručení žádosti datovou schránkou dle 8.3. Pravidel, č. 289 – dle bodu 8.5. Pravidel nebyla odeslána z datové schránky žadatele, č. 303 – dle 8.2 Pravidel v datové schránce nebyla žádost, č. 315 dle 8.6. Pravidel nebyla opravena </w:t>
      </w:r>
      <w:r>
        <w:rPr>
          <w:rFonts w:cs="Arial"/>
          <w:szCs w:val="24"/>
          <w:u w:val="none"/>
        </w:rPr>
        <w:br/>
        <w:t>do 7 kalendářních dnů ode dne upozornění, č. 264, 294 a 322 dle 5.3,. Pravidel – nelze podat více než jednu žádost v daném kole podávání žádostí</w:t>
      </w:r>
      <w:r w:rsidRPr="006B3467">
        <w:rPr>
          <w:rFonts w:cs="Arial"/>
          <w:szCs w:val="24"/>
          <w:u w:val="none"/>
        </w:rPr>
        <w:t>).</w:t>
      </w:r>
    </w:p>
    <w:p w14:paraId="2E1023AF" w14:textId="77777777" w:rsidR="007B4073" w:rsidRPr="006B3467"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834ED8">
        <w:rPr>
          <w:rFonts w:cs="Arial"/>
          <w:szCs w:val="24"/>
          <w:u w:val="none"/>
        </w:rPr>
        <w:t>Stornováno na žádost žadatele byl</w:t>
      </w:r>
      <w:r>
        <w:rPr>
          <w:rFonts w:cs="Arial"/>
          <w:szCs w:val="24"/>
          <w:u w:val="none"/>
        </w:rPr>
        <w:t>y</w:t>
      </w:r>
      <w:r w:rsidRPr="00834ED8">
        <w:rPr>
          <w:rFonts w:cs="Arial"/>
          <w:szCs w:val="24"/>
          <w:u w:val="none"/>
        </w:rPr>
        <w:t xml:space="preserve"> celkem </w:t>
      </w:r>
      <w:r>
        <w:rPr>
          <w:rFonts w:cs="Arial"/>
          <w:szCs w:val="24"/>
          <w:u w:val="none"/>
        </w:rPr>
        <w:t>4</w:t>
      </w:r>
      <w:r w:rsidRPr="00834ED8">
        <w:rPr>
          <w:rFonts w:cs="Arial"/>
          <w:szCs w:val="24"/>
          <w:u w:val="none"/>
        </w:rPr>
        <w:t xml:space="preserve"> žádostí </w:t>
      </w:r>
      <w:r w:rsidRPr="006B3467">
        <w:rPr>
          <w:rFonts w:cs="Arial"/>
          <w:szCs w:val="24"/>
          <w:u w:val="none"/>
        </w:rPr>
        <w:t>(č.</w:t>
      </w:r>
      <w:r>
        <w:rPr>
          <w:rFonts w:cs="Arial"/>
          <w:szCs w:val="24"/>
          <w:u w:val="none"/>
        </w:rPr>
        <w:t xml:space="preserve"> 272, 273, 274 a 287</w:t>
      </w:r>
      <w:r w:rsidRPr="006B3467">
        <w:rPr>
          <w:rFonts w:cs="Arial"/>
          <w:szCs w:val="24"/>
          <w:u w:val="none"/>
        </w:rPr>
        <w:t xml:space="preserve">). </w:t>
      </w:r>
    </w:p>
    <w:p w14:paraId="3C35BC54" w14:textId="77777777" w:rsidR="007B4073" w:rsidRPr="00F464F9"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b/>
          <w:szCs w:val="24"/>
          <w:u w:val="none"/>
        </w:rPr>
      </w:pPr>
      <w:r w:rsidRPr="006B3467">
        <w:rPr>
          <w:rFonts w:cs="Arial"/>
          <w:b/>
          <w:szCs w:val="24"/>
          <w:u w:val="none"/>
        </w:rPr>
        <w:t>Hodnoceno</w:t>
      </w:r>
      <w:r w:rsidRPr="00834ED8">
        <w:rPr>
          <w:rFonts w:cs="Arial"/>
          <w:b/>
          <w:szCs w:val="24"/>
          <w:u w:val="none"/>
        </w:rPr>
        <w:t xml:space="preserve"> bylo celkem </w:t>
      </w:r>
      <w:r>
        <w:rPr>
          <w:rFonts w:cs="Arial"/>
          <w:b/>
          <w:szCs w:val="24"/>
          <w:u w:val="none"/>
        </w:rPr>
        <w:t>68</w:t>
      </w:r>
      <w:r w:rsidRPr="00834ED8">
        <w:rPr>
          <w:rFonts w:cs="Arial"/>
          <w:b/>
          <w:szCs w:val="24"/>
          <w:u w:val="none"/>
        </w:rPr>
        <w:t xml:space="preserve"> žádostí.</w:t>
      </w:r>
    </w:p>
    <w:p w14:paraId="7486AE7D" w14:textId="77777777" w:rsidR="007B4073"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834ED8">
        <w:rPr>
          <w:rFonts w:cs="Arial"/>
          <w:szCs w:val="24"/>
          <w:u w:val="none"/>
        </w:rPr>
        <w:t>Návrh na vyhovění</w:t>
      </w:r>
      <w:r>
        <w:rPr>
          <w:rFonts w:cs="Arial"/>
          <w:szCs w:val="24"/>
          <w:u w:val="none"/>
        </w:rPr>
        <w:t>/částečné vyhovění</w:t>
      </w:r>
      <w:r w:rsidRPr="00834ED8">
        <w:rPr>
          <w:rFonts w:cs="Arial"/>
          <w:szCs w:val="24"/>
          <w:u w:val="none"/>
        </w:rPr>
        <w:t xml:space="preserve"> žádosti je předkládán </w:t>
      </w:r>
      <w:r w:rsidRPr="00834ED8">
        <w:rPr>
          <w:rFonts w:cs="Arial"/>
          <w:color w:val="000000" w:themeColor="text1"/>
          <w:szCs w:val="24"/>
          <w:u w:val="none"/>
        </w:rPr>
        <w:t xml:space="preserve">u </w:t>
      </w:r>
      <w:r>
        <w:rPr>
          <w:rFonts w:cs="Arial"/>
          <w:color w:val="000000" w:themeColor="text1"/>
          <w:szCs w:val="24"/>
          <w:u w:val="none"/>
        </w:rPr>
        <w:t>68</w:t>
      </w:r>
      <w:r w:rsidRPr="00834ED8">
        <w:rPr>
          <w:rFonts w:cs="Arial"/>
          <w:color w:val="000000" w:themeColor="text1"/>
          <w:szCs w:val="24"/>
          <w:u w:val="none"/>
        </w:rPr>
        <w:t xml:space="preserve"> žadatelů</w:t>
      </w:r>
      <w:r w:rsidRPr="00834ED8">
        <w:rPr>
          <w:rFonts w:cs="Arial"/>
          <w:szCs w:val="24"/>
          <w:u w:val="none"/>
        </w:rPr>
        <w:t>.</w:t>
      </w:r>
      <w:r>
        <w:rPr>
          <w:rFonts w:cs="Arial"/>
          <w:szCs w:val="24"/>
          <w:u w:val="none"/>
        </w:rPr>
        <w:t xml:space="preserve"> </w:t>
      </w:r>
    </w:p>
    <w:p w14:paraId="6DE0F8A7" w14:textId="77777777" w:rsidR="007B4073" w:rsidRPr="00834ED8"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834ED8">
        <w:rPr>
          <w:rFonts w:cs="Arial"/>
          <w:szCs w:val="24"/>
          <w:u w:val="none"/>
        </w:rPr>
        <w:t xml:space="preserve">Administrátor provedl hodnocení v termínu do </w:t>
      </w:r>
      <w:r>
        <w:rPr>
          <w:rFonts w:cs="Arial"/>
          <w:szCs w:val="24"/>
          <w:u w:val="none"/>
        </w:rPr>
        <w:t>9</w:t>
      </w:r>
      <w:r w:rsidRPr="00834ED8">
        <w:rPr>
          <w:rFonts w:cs="Arial"/>
          <w:szCs w:val="24"/>
          <w:u w:val="none"/>
        </w:rPr>
        <w:t xml:space="preserve">. </w:t>
      </w:r>
      <w:r>
        <w:rPr>
          <w:rFonts w:cs="Arial"/>
          <w:szCs w:val="24"/>
          <w:u w:val="none"/>
        </w:rPr>
        <w:t>9</w:t>
      </w:r>
      <w:r w:rsidRPr="00834ED8">
        <w:rPr>
          <w:rFonts w:cs="Arial"/>
          <w:szCs w:val="24"/>
          <w:u w:val="none"/>
        </w:rPr>
        <w:t>. 202</w:t>
      </w:r>
      <w:r>
        <w:rPr>
          <w:rFonts w:cs="Arial"/>
          <w:szCs w:val="24"/>
          <w:u w:val="none"/>
        </w:rPr>
        <w:t>4</w:t>
      </w:r>
      <w:r w:rsidRPr="00834ED8">
        <w:rPr>
          <w:rFonts w:cs="Arial"/>
          <w:szCs w:val="24"/>
          <w:u w:val="none"/>
        </w:rPr>
        <w:t>.</w:t>
      </w:r>
    </w:p>
    <w:p w14:paraId="6AB0199F" w14:textId="77777777" w:rsidR="007B4073" w:rsidRPr="00834ED8"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834ED8">
        <w:rPr>
          <w:rFonts w:cs="Arial"/>
          <w:szCs w:val="24"/>
          <w:u w:val="none"/>
        </w:rPr>
        <w:t xml:space="preserve">Odborná komise hodnotila žádosti v termínu </w:t>
      </w:r>
      <w:r>
        <w:rPr>
          <w:rFonts w:cs="Arial"/>
          <w:szCs w:val="24"/>
          <w:u w:val="none"/>
        </w:rPr>
        <w:t>20. 8. 2024.</w:t>
      </w:r>
    </w:p>
    <w:p w14:paraId="3EF1FB62" w14:textId="00D3EBD1" w:rsidR="004879D9" w:rsidRPr="003E3EA8" w:rsidRDefault="007B4073" w:rsidP="007B4073">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Pr>
          <w:rFonts w:cs="Arial"/>
          <w:szCs w:val="24"/>
          <w:u w:val="none"/>
        </w:rPr>
        <w:t xml:space="preserve">PV schválila žádosti v termínu </w:t>
      </w:r>
      <w:r w:rsidRPr="00B2436F">
        <w:rPr>
          <w:rFonts w:cs="Arial"/>
          <w:szCs w:val="24"/>
          <w:u w:val="none"/>
        </w:rPr>
        <w:t>2. 9. 2024.</w:t>
      </w:r>
    </w:p>
    <w:p w14:paraId="6445BCEF" w14:textId="406872DB" w:rsidR="004879D9" w:rsidRDefault="004879D9" w:rsidP="003E3EA8">
      <w:pPr>
        <w:pStyle w:val="Radaplohy"/>
        <w:spacing w:before="0"/>
        <w:rPr>
          <w:rFonts w:cs="Arial"/>
          <w:b/>
          <w:u w:val="none"/>
        </w:rPr>
      </w:pPr>
      <w:r w:rsidRPr="003B1D02">
        <w:rPr>
          <w:rFonts w:cs="Arial"/>
          <w:szCs w:val="24"/>
          <w:u w:val="none"/>
        </w:rPr>
        <w:t>Návrh na vyhodnocení</w:t>
      </w:r>
      <w:r w:rsidR="003B1D02" w:rsidRPr="003B1D02">
        <w:rPr>
          <w:rFonts w:cs="Arial"/>
          <w:szCs w:val="24"/>
          <w:u w:val="none"/>
        </w:rPr>
        <w:t> dotačního titulu</w:t>
      </w:r>
      <w:r w:rsidR="003B1D02" w:rsidRPr="003B1D02">
        <w:rPr>
          <w:rFonts w:cs="Arial"/>
          <w:b/>
          <w:szCs w:val="24"/>
          <w:u w:val="none"/>
        </w:rPr>
        <w:t xml:space="preserve"> 06_02_01</w:t>
      </w:r>
      <w:r w:rsidR="008061BD">
        <w:rPr>
          <w:rFonts w:cs="Arial"/>
          <w:b/>
          <w:u w:val="none"/>
        </w:rPr>
        <w:t>.</w:t>
      </w:r>
    </w:p>
    <w:p w14:paraId="7C5AF194" w14:textId="77777777" w:rsidR="007B4073" w:rsidRPr="003904F6" w:rsidRDefault="007B4073" w:rsidP="007B4073">
      <w:pPr>
        <w:pStyle w:val="Radaplohy"/>
        <w:spacing w:before="0"/>
        <w:rPr>
          <w:rFonts w:cs="Arial"/>
          <w:b/>
          <w:highlight w:val="yellow"/>
          <w:u w:val="none"/>
        </w:rPr>
      </w:pPr>
      <w:bookmarkStart w:id="1" w:name="_Hlk163649135"/>
      <w:r w:rsidRPr="0095418E">
        <w:rPr>
          <w:rFonts w:cs="Arial"/>
          <w:bCs/>
          <w:color w:val="000000"/>
          <w:u w:val="none"/>
        </w:rPr>
        <w:t xml:space="preserve">Původní alokace v dotačním titulu byla % navýšena z přebytku hospodaření Olomouckého kraje v roce 2023 o celkovou částku 2 100 000 Kč. Z toho pro 1. kolo </w:t>
      </w:r>
      <w:r>
        <w:rPr>
          <w:rFonts w:cs="Arial"/>
          <w:bCs/>
          <w:color w:val="000000"/>
          <w:u w:val="none"/>
        </w:rPr>
        <w:br/>
      </w:r>
      <w:r w:rsidRPr="0095418E">
        <w:rPr>
          <w:rFonts w:cs="Arial"/>
          <w:bCs/>
          <w:color w:val="000000"/>
          <w:u w:val="none"/>
        </w:rPr>
        <w:t>o 1 736 568 Kč a pro 2. kolo o 363 432 Kč</w:t>
      </w:r>
      <w:bookmarkEnd w:id="1"/>
      <w:r w:rsidRPr="0095418E">
        <w:rPr>
          <w:rFonts w:cs="Arial"/>
          <w:bCs/>
          <w:u w:val="none"/>
        </w:rPr>
        <w:t>.</w:t>
      </w:r>
      <w:r>
        <w:rPr>
          <w:rFonts w:cs="Arial"/>
          <w:bCs/>
          <w:u w:val="none"/>
        </w:rPr>
        <w:t xml:space="preserve"> </w:t>
      </w:r>
      <w:r w:rsidRPr="00670A69">
        <w:rPr>
          <w:rFonts w:cs="Arial"/>
          <w:bCs/>
          <w:u w:val="none"/>
        </w:rPr>
        <w:t>Dále</w:t>
      </w:r>
      <w:r>
        <w:rPr>
          <w:rFonts w:cs="Arial"/>
          <w:bCs/>
          <w:u w:val="none"/>
        </w:rPr>
        <w:t xml:space="preserve"> ROK rozhodla svým usnesením </w:t>
      </w:r>
      <w:r>
        <w:rPr>
          <w:rFonts w:cs="Arial"/>
          <w:bCs/>
          <w:u w:val="none"/>
        </w:rPr>
        <w:br/>
        <w:t xml:space="preserve">č. UR/113/26/2024 dne 22. 7. 2024 o </w:t>
      </w:r>
      <w:r w:rsidRPr="00670A69">
        <w:rPr>
          <w:rFonts w:cs="Arial"/>
          <w:bCs/>
          <w:color w:val="000000"/>
          <w:u w:val="none"/>
        </w:rPr>
        <w:t>převodu částky ve výši 158 200 Kč z nevyčerpaných finančních prostředků z dotačního programu Program na podporu investičních akcí v oblasti sportu – technické a sportovní vybavení sportovních a</w:t>
      </w:r>
      <w:r>
        <w:rPr>
          <w:rFonts w:cs="Arial"/>
          <w:bCs/>
          <w:color w:val="000000"/>
          <w:u w:val="none"/>
        </w:rPr>
        <w:t> </w:t>
      </w:r>
      <w:r w:rsidRPr="00670A69">
        <w:rPr>
          <w:rFonts w:cs="Arial"/>
          <w:bCs/>
          <w:color w:val="000000"/>
          <w:u w:val="none"/>
        </w:rPr>
        <w:t xml:space="preserve">tělovýchovných zařízení v Olomouckém kraji v roce 2024 do dotačního programu Program na podporu sportu v Olomouckém kraji v roce 2024, dotačního titulu </w:t>
      </w:r>
      <w:r w:rsidRPr="00670A69">
        <w:rPr>
          <w:color w:val="000000"/>
          <w:u w:val="none"/>
        </w:rPr>
        <w:t>Podpora sportovních akcí</w:t>
      </w:r>
      <w:r>
        <w:rPr>
          <w:color w:val="000000"/>
          <w:u w:val="none"/>
        </w:rPr>
        <w:t xml:space="preserve">. </w:t>
      </w:r>
      <w:r w:rsidRPr="003904F6">
        <w:rPr>
          <w:rFonts w:cs="Arial"/>
          <w:bCs/>
          <w:u w:val="none"/>
        </w:rPr>
        <w:t>Celková alokace pro 2. kolo tak činí 3 821 632 Kč.</w:t>
      </w:r>
    </w:p>
    <w:p w14:paraId="020B08BD" w14:textId="47F2C071" w:rsidR="007B4073" w:rsidRDefault="007B4073" w:rsidP="007B4073">
      <w:pPr>
        <w:pStyle w:val="Radaplohy"/>
        <w:spacing w:before="0"/>
        <w:rPr>
          <w:rFonts w:cs="Arial"/>
          <w:b/>
          <w:u w:val="none"/>
        </w:rPr>
      </w:pPr>
      <w:r w:rsidRPr="003904F6">
        <w:rPr>
          <w:rFonts w:cs="Arial"/>
          <w:b/>
          <w:u w:val="none"/>
        </w:rPr>
        <w:t>Pro 2. kolo pro podávání žádostí v tomto dotačním titulu tedy zůstala nerozdělená částka ve výši 3 821 632 Kč.</w:t>
      </w:r>
    </w:p>
    <w:p w14:paraId="3080A019" w14:textId="77777777" w:rsidR="007B4073" w:rsidRPr="003E3EA8" w:rsidRDefault="007B4073" w:rsidP="007B4073">
      <w:pPr>
        <w:pBdr>
          <w:top w:val="single" w:sz="4" w:space="1" w:color="auto"/>
          <w:left w:val="single" w:sz="4" w:space="4" w:color="auto"/>
          <w:bottom w:val="single" w:sz="4" w:space="1" w:color="auto"/>
          <w:right w:val="single" w:sz="4" w:space="4" w:color="auto"/>
        </w:pBdr>
        <w:spacing w:after="120"/>
        <w:jc w:val="both"/>
        <w:rPr>
          <w:rFonts w:ascii="Arial" w:hAnsi="Arial" w:cs="Arial"/>
          <w:b/>
          <w:bCs/>
        </w:rPr>
      </w:pPr>
      <w:r w:rsidRPr="003C1008">
        <w:rPr>
          <w:rFonts w:ascii="Arial" w:hAnsi="Arial" w:cs="Arial"/>
          <w:b/>
          <w:bCs/>
        </w:rPr>
        <w:t xml:space="preserve">Navržené výše dotace v dotačním programu </w:t>
      </w:r>
      <w:r w:rsidRPr="003C1008">
        <w:rPr>
          <w:rFonts w:ascii="Arial" w:hAnsi="Arial" w:cs="Arial"/>
          <w:b/>
        </w:rPr>
        <w:t>Program na podporu sportu v Olomouckém kraji v roce 202</w:t>
      </w:r>
      <w:r>
        <w:rPr>
          <w:rFonts w:ascii="Arial" w:hAnsi="Arial" w:cs="Arial"/>
          <w:b/>
        </w:rPr>
        <w:t xml:space="preserve">4, </w:t>
      </w:r>
      <w:r w:rsidRPr="003B1D02">
        <w:rPr>
          <w:rFonts w:ascii="Arial" w:hAnsi="Arial" w:cs="Arial"/>
          <w:b/>
        </w:rPr>
        <w:t xml:space="preserve">v dotačním titulu Podpora sportovních akcí </w:t>
      </w:r>
      <w:r>
        <w:rPr>
          <w:rFonts w:ascii="Arial" w:hAnsi="Arial" w:cs="Arial"/>
          <w:b/>
        </w:rPr>
        <w:br/>
        <w:t>2</w:t>
      </w:r>
      <w:r w:rsidRPr="003B1D02">
        <w:rPr>
          <w:rFonts w:ascii="Arial" w:hAnsi="Arial" w:cs="Arial"/>
          <w:b/>
        </w:rPr>
        <w:t>. kolo</w:t>
      </w:r>
      <w:r w:rsidRPr="003C1008">
        <w:rPr>
          <w:rFonts w:ascii="Arial" w:hAnsi="Arial" w:cs="Arial"/>
          <w:b/>
        </w:rPr>
        <w:t xml:space="preserve"> </w:t>
      </w:r>
      <w:r w:rsidRPr="003C1008">
        <w:rPr>
          <w:rFonts w:ascii="Arial" w:hAnsi="Arial" w:cs="Arial"/>
          <w:b/>
          <w:bCs/>
        </w:rPr>
        <w:t xml:space="preserve">pro jednotlivé příjemce jsou uvedeny v Příloze č. 1. Celkem se jedná o </w:t>
      </w:r>
      <w:r>
        <w:rPr>
          <w:rFonts w:ascii="Arial" w:hAnsi="Arial" w:cs="Arial"/>
          <w:b/>
          <w:bCs/>
        </w:rPr>
        <w:t>68</w:t>
      </w:r>
      <w:r w:rsidRPr="003C1008">
        <w:rPr>
          <w:rFonts w:ascii="Arial" w:hAnsi="Arial" w:cs="Arial"/>
          <w:b/>
          <w:bCs/>
        </w:rPr>
        <w:t xml:space="preserve"> žádostí v celkové výši </w:t>
      </w:r>
      <w:r w:rsidRPr="004166B8">
        <w:rPr>
          <w:rFonts w:ascii="Arial" w:hAnsi="Arial" w:cs="Arial"/>
          <w:b/>
          <w:bCs/>
        </w:rPr>
        <w:t>3 821</w:t>
      </w:r>
      <w:r>
        <w:rPr>
          <w:rFonts w:ascii="Arial" w:hAnsi="Arial" w:cs="Arial"/>
          <w:b/>
          <w:bCs/>
        </w:rPr>
        <w:t> </w:t>
      </w:r>
      <w:r w:rsidRPr="004166B8">
        <w:rPr>
          <w:rFonts w:ascii="Arial" w:hAnsi="Arial" w:cs="Arial"/>
          <w:b/>
          <w:bCs/>
        </w:rPr>
        <w:t>200</w:t>
      </w:r>
      <w:r>
        <w:rPr>
          <w:rFonts w:ascii="Arial" w:hAnsi="Arial" w:cs="Arial"/>
          <w:b/>
          <w:bCs/>
        </w:rPr>
        <w:t xml:space="preserve"> </w:t>
      </w:r>
      <w:r w:rsidRPr="003C1008">
        <w:rPr>
          <w:rFonts w:ascii="Arial" w:hAnsi="Arial" w:cs="Arial"/>
          <w:b/>
          <w:bCs/>
        </w:rPr>
        <w:t>Kč</w:t>
      </w:r>
      <w:r w:rsidRPr="0070404F">
        <w:rPr>
          <w:rFonts w:ascii="Arial" w:hAnsi="Arial" w:cs="Arial"/>
          <w:b/>
          <w:bCs/>
        </w:rPr>
        <w:t xml:space="preserve">. </w:t>
      </w:r>
      <w:r>
        <w:rPr>
          <w:rFonts w:ascii="Arial" w:hAnsi="Arial" w:cs="Arial"/>
          <w:b/>
          <w:bCs/>
        </w:rPr>
        <w:t>V dotačním titulu tedy zůstala nerozdělena částka ve výši 432 Kč.</w:t>
      </w:r>
    </w:p>
    <w:p w14:paraId="0F3CC9FA" w14:textId="7A3FB339" w:rsidR="00583B90" w:rsidRPr="00053A36" w:rsidRDefault="00583B90" w:rsidP="00583B90">
      <w:pPr>
        <w:pStyle w:val="Zkladntextodsazen"/>
        <w:spacing w:after="120"/>
        <w:ind w:left="0"/>
        <w:jc w:val="both"/>
        <w:rPr>
          <w:b/>
          <w:bCs/>
        </w:rPr>
      </w:pPr>
      <w:r w:rsidRPr="00053A36">
        <w:rPr>
          <w:b/>
          <w:bCs/>
        </w:rPr>
        <w:t>Navržené výše dotací v dotačním 06_02_Programu na podporu sportu v Olomouckém kraji v roce 202</w:t>
      </w:r>
      <w:r w:rsidR="00FA275C">
        <w:rPr>
          <w:b/>
          <w:bCs/>
        </w:rPr>
        <w:t>4</w:t>
      </w:r>
      <w:r w:rsidRPr="00053A36">
        <w:rPr>
          <w:b/>
          <w:bCs/>
        </w:rPr>
        <w:t>, dotačním titulu 1, které schválila ROK, jsou uvedeny v Příloze č. 1.</w:t>
      </w:r>
    </w:p>
    <w:p w14:paraId="2A1D2841" w14:textId="77777777" w:rsidR="00583B90" w:rsidRDefault="00583B90" w:rsidP="00583B90">
      <w:pPr>
        <w:pStyle w:val="Zkladntextodsazen"/>
        <w:spacing w:after="120"/>
        <w:ind w:left="0"/>
        <w:jc w:val="both"/>
        <w:rPr>
          <w:b/>
          <w:bCs/>
        </w:rPr>
      </w:pPr>
      <w:r w:rsidRPr="00C92727">
        <w:rPr>
          <w:b/>
          <w:bCs/>
        </w:rPr>
        <w:t>Navržené výše dotace v titulu 1,</w:t>
      </w:r>
      <w:r>
        <w:rPr>
          <w:b/>
          <w:bCs/>
        </w:rPr>
        <w:t xml:space="preserve"> odsouhlasené ROK a předkládané ke schválení Z</w:t>
      </w:r>
      <w:r w:rsidRPr="00C92727">
        <w:rPr>
          <w:b/>
          <w:bCs/>
        </w:rPr>
        <w:t>OK, jsou uvedeny v Příloze č. 1.</w:t>
      </w:r>
    </w:p>
    <w:p w14:paraId="6ABBF512" w14:textId="77777777" w:rsidR="007B4073" w:rsidRPr="005F6FFF" w:rsidRDefault="007B4073" w:rsidP="007B4073">
      <w:pPr>
        <w:pStyle w:val="Zkladntextodsazen"/>
        <w:spacing w:after="120"/>
        <w:ind w:left="0"/>
        <w:jc w:val="both"/>
      </w:pPr>
      <w:r w:rsidRPr="00C92727">
        <w:t>V </w:t>
      </w:r>
      <w:r>
        <w:t>p</w:t>
      </w:r>
      <w:r w:rsidRPr="00C92727">
        <w:t>říloze č. 1 jsou uvedeny žádosti, které byly stornovány na žádost žadatele nebo nesplnily podmínky dotačního titulu 1, a byly vyřazeny z dalšího posuzování. Žádosti nesplňovaly podmínky pravidel dotačníh</w:t>
      </w:r>
      <w:r>
        <w:t xml:space="preserve">o titulu 1 zejména v části 8.3. </w:t>
      </w:r>
      <w:r w:rsidRPr="008775B8">
        <w:t xml:space="preserve">(4 žádosti nebyly doručeny jedním ze způsobů dle bodu 8.3. pravidel poskytovateli vůbec). Jedna žádost </w:t>
      </w:r>
      <w:r w:rsidRPr="008775B8">
        <w:lastRenderedPageBreak/>
        <w:t>byla doručena dle bodu 8.2. pravidel po termínu. Jedna žádost byl</w:t>
      </w:r>
      <w:r>
        <w:t>a</w:t>
      </w:r>
      <w:r w:rsidRPr="008775B8">
        <w:t xml:space="preserve"> dle čl. 3 odst. 4 Zásad pro poskytování finanční podpory z rozpočtu Olomouckého kraje poslána jako rozpracovaná bez čárového PID kódu. Jedna žádost nebyla dle bodu 8.5. Pravidel odeslána z datové schránky žadatele. Jedna žádost byla vyřazena dle 8.2. Pravidel </w:t>
      </w:r>
      <w:r>
        <w:br/>
      </w:r>
      <w:r w:rsidRPr="008775B8">
        <w:t>– v datové schránce byla žádost jiného žadatele. Jedna žádost byla vyřazena dle 8.6. Pravidel – nebyla opravena do 7 kalendářních dnů ode dne upozornění. Tři žádosti byly vyřazeny dle 5.3. Pravidel – nelze podat více než jednu žádost v daném kole podávání žádostí.</w:t>
      </w:r>
      <w:r>
        <w:t xml:space="preserve"> </w:t>
      </w:r>
    </w:p>
    <w:p w14:paraId="47B59E29" w14:textId="77777777" w:rsidR="007B4073" w:rsidRDefault="007B4073" w:rsidP="007B4073">
      <w:pPr>
        <w:pStyle w:val="Odstavecseseznamem"/>
        <w:spacing w:after="120"/>
        <w:ind w:left="0"/>
        <w:contextualSpacing w:val="0"/>
        <w:jc w:val="both"/>
        <w:rPr>
          <w:rFonts w:ascii="Arial" w:hAnsi="Arial" w:cs="Arial"/>
          <w:bCs/>
        </w:rPr>
      </w:pPr>
      <w:r w:rsidRPr="00495094">
        <w:rPr>
          <w:rFonts w:ascii="Arial" w:hAnsi="Arial" w:cs="Arial"/>
        </w:rPr>
        <w:t xml:space="preserve">Z hlediska </w:t>
      </w:r>
      <w:r>
        <w:rPr>
          <w:rFonts w:ascii="Arial" w:hAnsi="Arial" w:cs="Arial"/>
        </w:rPr>
        <w:t xml:space="preserve">posuzování možné veřejné podpory předkladatel navrhuje, v případě podpory profesionálního sportu dospělých, poskytnout dotace v režimu de minimis </w:t>
      </w:r>
      <w:r>
        <w:rPr>
          <w:rFonts w:ascii="Arial" w:hAnsi="Arial" w:cs="Arial"/>
        </w:rPr>
        <w:br/>
        <w:t xml:space="preserve">– veřejná podpora malého rozsahu. </w:t>
      </w:r>
    </w:p>
    <w:p w14:paraId="1D8176F2" w14:textId="77777777" w:rsidR="007B4073" w:rsidRDefault="007B4073" w:rsidP="007B4073">
      <w:pPr>
        <w:pStyle w:val="Odstavecseseznamem"/>
        <w:spacing w:after="120"/>
        <w:ind w:left="0"/>
        <w:contextualSpacing w:val="0"/>
        <w:jc w:val="both"/>
        <w:rPr>
          <w:rFonts w:ascii="Arial" w:hAnsi="Arial" w:cs="Arial"/>
        </w:rPr>
      </w:pPr>
      <w:r w:rsidRPr="00766FC3">
        <w:rPr>
          <w:rFonts w:ascii="Arial" w:hAnsi="Arial" w:cs="Arial"/>
        </w:rPr>
        <w:t>Informace o nevyhovění či vyřazení žádo</w:t>
      </w:r>
      <w:r>
        <w:rPr>
          <w:rFonts w:ascii="Arial" w:hAnsi="Arial" w:cs="Arial"/>
        </w:rPr>
        <w:t>sti bude žadatelům zaslána do 15</w:t>
      </w:r>
      <w:r w:rsidRPr="00766FC3">
        <w:rPr>
          <w:rFonts w:ascii="Arial" w:hAnsi="Arial" w:cs="Arial"/>
        </w:rPr>
        <w:t xml:space="preserve"> dnů </w:t>
      </w:r>
      <w:r>
        <w:rPr>
          <w:rFonts w:ascii="Arial" w:hAnsi="Arial" w:cs="Arial"/>
        </w:rPr>
        <w:br/>
      </w:r>
      <w:r w:rsidRPr="00766FC3">
        <w:rPr>
          <w:rFonts w:ascii="Arial" w:hAnsi="Arial" w:cs="Arial"/>
        </w:rPr>
        <w:t xml:space="preserve">po vyhodnocení žádostí </w:t>
      </w:r>
      <w:r>
        <w:rPr>
          <w:rFonts w:ascii="Arial" w:hAnsi="Arial" w:cs="Arial"/>
        </w:rPr>
        <w:t xml:space="preserve">dotačního programu </w:t>
      </w:r>
      <w:r w:rsidRPr="00766FC3">
        <w:rPr>
          <w:rFonts w:ascii="Arial" w:hAnsi="Arial" w:cs="Arial"/>
        </w:rPr>
        <w:t>ROK</w:t>
      </w:r>
      <w:r>
        <w:rPr>
          <w:rFonts w:ascii="Arial" w:hAnsi="Arial" w:cs="Arial"/>
        </w:rPr>
        <w:t>/ZOK</w:t>
      </w:r>
      <w:r w:rsidRPr="00766FC3">
        <w:rPr>
          <w:rFonts w:ascii="Arial" w:hAnsi="Arial" w:cs="Arial"/>
        </w:rPr>
        <w:t>.</w:t>
      </w:r>
    </w:p>
    <w:p w14:paraId="1ECBD04B" w14:textId="7B94B34C" w:rsidR="00867FF7" w:rsidRDefault="007B4073" w:rsidP="007B4073">
      <w:pPr>
        <w:pStyle w:val="Odstavecseseznamem"/>
        <w:spacing w:after="120"/>
        <w:ind w:left="0"/>
        <w:contextualSpacing w:val="0"/>
        <w:jc w:val="both"/>
        <w:rPr>
          <w:rFonts w:ascii="Arial" w:hAnsi="Arial" w:cs="Arial"/>
        </w:rPr>
      </w:pPr>
      <w:r w:rsidRPr="00C50B42">
        <w:rPr>
          <w:rFonts w:ascii="Arial" w:hAnsi="Arial" w:cs="Arial"/>
        </w:rPr>
        <w:t xml:space="preserve">Informace o schválených žádostech bude vyvěšena na webových stránkách Olomouckého kraje. </w:t>
      </w:r>
    </w:p>
    <w:p w14:paraId="40B7F11B" w14:textId="77777777" w:rsidR="007B4073" w:rsidRPr="00947968" w:rsidRDefault="007B4073" w:rsidP="007B4073">
      <w:pPr>
        <w:spacing w:before="120"/>
        <w:jc w:val="both"/>
        <w:rPr>
          <w:rFonts w:ascii="Arial" w:hAnsi="Arial" w:cs="Arial"/>
        </w:rPr>
      </w:pPr>
      <w:r w:rsidRPr="00947968">
        <w:rPr>
          <w:rFonts w:ascii="Arial" w:hAnsi="Arial" w:cs="Arial"/>
        </w:rPr>
        <w:t xml:space="preserve">V rámci vyhlášení tohoto dotačního titulu (viz usnesení ZOK č. </w:t>
      </w:r>
      <w:r w:rsidRPr="00947968">
        <w:rPr>
          <w:rFonts w:ascii="Arial" w:hAnsi="Arial" w:cs="Arial"/>
          <w:bCs/>
        </w:rPr>
        <w:t xml:space="preserve">č. UZ/17/51/2023 </w:t>
      </w:r>
      <w:r w:rsidRPr="00947968">
        <w:rPr>
          <w:rFonts w:ascii="Arial" w:hAnsi="Arial" w:cs="Arial"/>
          <w:bCs/>
        </w:rPr>
        <w:br/>
        <w:t>ze dne 11. 12. 2023)</w:t>
      </w:r>
      <w:r w:rsidRPr="00947968">
        <w:rPr>
          <w:rFonts w:ascii="Arial" w:hAnsi="Arial" w:cs="Arial"/>
        </w:rPr>
        <w:t xml:space="preserve"> došlo k administrativní chybě ve vzorových smlouvách. Jedná se o ustanovení čl. II. odst. 4 vzorové smlouvy, kde byla, oproti loňskému roku, vynechána část týkající se stanovení termínu předložení vyúčtování pro příjemce, kteří realizovali akci před obdržením dotace. V aktuálním znění vzorových smluv pro letošní rok nebyl stanoven termín pro předložení vyúčtování pro příjemce, kteří realizovali akci před obdržením dotace, popř. by na ně výkladem bylo možné aplikovat obecnou povinnost, že jsou povinni předložit vyúčtování do tří měsíců po ukončení akce, což u některých z nich může představovat od počátku nemožné plnění. Tato administrativní chyba byla v rámci 1. kola žádostí napravena dodatkem č. 1, který byl odeslán všem příjemcům v tomto dotačním titulu k uzavření. V návaznosti na výše uvedené je tedy nutné v rámci vyhodnocení 2. kola tohoto dotačního titulu revokovat vzorovou smlouvu. </w:t>
      </w:r>
    </w:p>
    <w:p w14:paraId="6BA96323" w14:textId="77777777" w:rsidR="007B4073" w:rsidRPr="00947968" w:rsidRDefault="007B4073" w:rsidP="007B4073">
      <w:pPr>
        <w:spacing w:before="120"/>
        <w:jc w:val="both"/>
        <w:rPr>
          <w:rFonts w:ascii="Arial" w:hAnsi="Arial" w:cs="Arial"/>
        </w:rPr>
      </w:pPr>
      <w:r w:rsidRPr="00947968">
        <w:rPr>
          <w:rFonts w:ascii="Arial" w:hAnsi="Arial" w:cs="Arial"/>
        </w:rPr>
        <w:t xml:space="preserve">S ohledem na skutečnost, že je nutné změnit vzorovou smlouvu, byla do této změny promítnuta i změna čl. III. odst. 2 až 5 smlouvy, související s „novelou“ nařízení 1407/2013 (tzv. obecné nařízené o podpoře de minimis), kdy nařízení 1407/2013 bylo po skončení jeho použitelnosti nahrazeno novým nařízením 2023/2831 a zároveň skončilo přechodné období pro aplikaci tohoto nařízení. Dále na základě změn vzorových smluv ze strany Odboru ekonomického došlo ke změně čl. II odst. 2 </w:t>
      </w:r>
      <w:r w:rsidRPr="00947968">
        <w:rPr>
          <w:rFonts w:ascii="Arial" w:hAnsi="Arial" w:cs="Arial"/>
        </w:rPr>
        <w:br/>
        <w:t xml:space="preserve">a úpravě ustanovení dle zákona č. </w:t>
      </w:r>
      <w:r w:rsidRPr="00947968">
        <w:rPr>
          <w:rFonts w:ascii="Arial" w:hAnsi="Arial" w:cs="Arial"/>
          <w:iCs/>
        </w:rPr>
        <w:t>235/2004 Sb., o dani z přidané hodnoty, ve znění pozdějších předpisů.</w:t>
      </w:r>
    </w:p>
    <w:p w14:paraId="12AF6F4F" w14:textId="64897B65" w:rsidR="007B4073" w:rsidRDefault="007B4073" w:rsidP="007B4073">
      <w:pPr>
        <w:pStyle w:val="Odstavecseseznamem"/>
        <w:spacing w:after="120"/>
        <w:ind w:left="0"/>
        <w:contextualSpacing w:val="0"/>
        <w:jc w:val="both"/>
        <w:rPr>
          <w:rFonts w:ascii="Arial" w:hAnsi="Arial" w:cs="Arial"/>
        </w:rPr>
      </w:pPr>
      <w:r w:rsidRPr="00947968">
        <w:rPr>
          <w:rFonts w:ascii="Arial" w:hAnsi="Arial" w:cs="Arial"/>
          <w:bCs/>
        </w:rPr>
        <w:t xml:space="preserve">Schválené dotace v </w:t>
      </w:r>
      <w:r w:rsidRPr="00947968">
        <w:rPr>
          <w:rFonts w:ascii="Arial" w:hAnsi="Arial" w:cs="Arial"/>
        </w:rPr>
        <w:t>Programu na podporu sportu v Olomouckém kraji v roce 2024 v titulu 1</w:t>
      </w:r>
      <w:r w:rsidRPr="00947968">
        <w:rPr>
          <w:rFonts w:ascii="Arial" w:hAnsi="Arial" w:cs="Arial"/>
          <w:bCs/>
        </w:rPr>
        <w:t xml:space="preserve"> budou poskytnuty na základě ZOK revokované vzorové veřejnoprávní smlouvy. Do této vzorové smlouvy bude u každého příjemce doplněn konkrétní název akce, schválená částka dotace, účel poskytnutí a termíny pro použití a vyúčtování dotace.</w:t>
      </w:r>
    </w:p>
    <w:p w14:paraId="50AA72AC" w14:textId="15441938" w:rsidR="002B0C41" w:rsidRPr="003331F1" w:rsidRDefault="002B0C41" w:rsidP="002B0C41">
      <w:pPr>
        <w:tabs>
          <w:tab w:val="left" w:pos="3960"/>
        </w:tabs>
        <w:spacing w:after="120"/>
        <w:jc w:val="both"/>
        <w:outlineLvl w:val="0"/>
        <w:rPr>
          <w:rFonts w:ascii="Arial" w:hAnsi="Arial" w:cs="Arial"/>
          <w:b/>
          <w:bCs/>
        </w:rPr>
      </w:pPr>
      <w:r w:rsidRPr="003331F1">
        <w:rPr>
          <w:rFonts w:ascii="Arial" w:hAnsi="Arial" w:cs="Arial"/>
          <w:b/>
          <w:bCs/>
        </w:rPr>
        <w:t xml:space="preserve">Předkladatel a zpracovatel navrhují </w:t>
      </w:r>
      <w:r w:rsidR="00405806" w:rsidRPr="003331F1">
        <w:rPr>
          <w:rFonts w:ascii="Arial" w:hAnsi="Arial" w:cs="Arial"/>
          <w:b/>
          <w:bCs/>
        </w:rPr>
        <w:t>Z</w:t>
      </w:r>
      <w:r w:rsidRPr="003331F1">
        <w:rPr>
          <w:rFonts w:ascii="Arial" w:hAnsi="Arial" w:cs="Arial"/>
          <w:b/>
          <w:bCs/>
        </w:rPr>
        <w:t xml:space="preserve">OK: </w:t>
      </w:r>
    </w:p>
    <w:p w14:paraId="294DC778" w14:textId="6990EF40" w:rsidR="002B0C41" w:rsidRPr="003331F1" w:rsidRDefault="00A75A1B" w:rsidP="002B0C41">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sz w:val="24"/>
          <w:szCs w:val="24"/>
        </w:rPr>
        <w:t>vzít na vědomí</w:t>
      </w:r>
      <w:r w:rsidR="002B0C41" w:rsidRPr="003331F1">
        <w:rPr>
          <w:rFonts w:ascii="Arial" w:hAnsi="Arial" w:cs="Arial"/>
          <w:sz w:val="24"/>
          <w:szCs w:val="24"/>
        </w:rPr>
        <w:t xml:space="preserve"> </w:t>
      </w:r>
      <w:bookmarkStart w:id="2" w:name="_Hlk163629681"/>
      <w:r w:rsidRPr="003331F1">
        <w:rPr>
          <w:rFonts w:ascii="Arial" w:hAnsi="Arial" w:cs="Arial"/>
          <w:sz w:val="24"/>
          <w:szCs w:val="24"/>
        </w:rPr>
        <w:t xml:space="preserve">informaci </w:t>
      </w:r>
      <w:bookmarkEnd w:id="2"/>
      <w:r w:rsidR="00583B90" w:rsidRPr="003331F1">
        <w:rPr>
          <w:rFonts w:ascii="Arial" w:hAnsi="Arial" w:cs="Arial"/>
          <w:sz w:val="24"/>
          <w:szCs w:val="24"/>
        </w:rPr>
        <w:t>o dotacích schválených ROK v dotačním programu 06_02_Programu na podporu sportu v Olomouckém kraji v roce 2024, dotačním titulu 06_02_01_Podpora sportovních akcí</w:t>
      </w:r>
      <w:r w:rsidR="005853E1" w:rsidRPr="003331F1">
        <w:rPr>
          <w:rFonts w:ascii="Arial" w:hAnsi="Arial" w:cs="Arial"/>
          <w:sz w:val="24"/>
          <w:szCs w:val="24"/>
        </w:rPr>
        <w:t xml:space="preserve"> 2. kolo</w:t>
      </w:r>
      <w:r w:rsidR="00583B90" w:rsidRPr="003331F1">
        <w:rPr>
          <w:rFonts w:ascii="Arial" w:hAnsi="Arial" w:cs="Arial"/>
          <w:sz w:val="24"/>
          <w:szCs w:val="24"/>
        </w:rPr>
        <w:t>, dle přílohy č. 1 usnesení</w:t>
      </w:r>
    </w:p>
    <w:p w14:paraId="13296B7B" w14:textId="77777777" w:rsidR="005853E1" w:rsidRPr="003331F1" w:rsidRDefault="00583B90" w:rsidP="002B0C41">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sz w:val="24"/>
          <w:szCs w:val="24"/>
        </w:rPr>
        <w:t>rozhodnout</w:t>
      </w:r>
      <w:r w:rsidR="002B0C41" w:rsidRPr="003331F1">
        <w:rPr>
          <w:rFonts w:ascii="Arial" w:hAnsi="Arial" w:cs="Arial"/>
          <w:sz w:val="24"/>
          <w:szCs w:val="24"/>
        </w:rPr>
        <w:t xml:space="preserve"> </w:t>
      </w:r>
      <w:bookmarkStart w:id="3" w:name="_Hlk163629714"/>
      <w:r w:rsidRPr="003331F1">
        <w:rPr>
          <w:rFonts w:ascii="Arial" w:hAnsi="Arial" w:cs="Arial"/>
          <w:sz w:val="24"/>
          <w:szCs w:val="24"/>
        </w:rPr>
        <w:t>o poskytnutí</w:t>
      </w:r>
      <w:r w:rsidR="00A75A1B" w:rsidRPr="003331F1">
        <w:rPr>
          <w:rFonts w:ascii="Arial" w:hAnsi="Arial" w:cs="Arial"/>
          <w:sz w:val="24"/>
          <w:szCs w:val="24"/>
        </w:rPr>
        <w:t xml:space="preserve"> dotací v dotačním programu 06_02_Programu </w:t>
      </w:r>
      <w:r w:rsidR="00A10345" w:rsidRPr="003331F1">
        <w:rPr>
          <w:rFonts w:ascii="Arial" w:hAnsi="Arial" w:cs="Arial"/>
          <w:sz w:val="24"/>
          <w:szCs w:val="24"/>
        </w:rPr>
        <w:br/>
      </w:r>
      <w:r w:rsidR="00A75A1B" w:rsidRPr="003331F1">
        <w:rPr>
          <w:rFonts w:ascii="Arial" w:hAnsi="Arial" w:cs="Arial"/>
          <w:sz w:val="24"/>
          <w:szCs w:val="24"/>
        </w:rPr>
        <w:t>na podporu sportu v Olomouckém kraji v roce 202</w:t>
      </w:r>
      <w:r w:rsidR="00820E65" w:rsidRPr="003331F1">
        <w:rPr>
          <w:rFonts w:ascii="Arial" w:hAnsi="Arial" w:cs="Arial"/>
          <w:sz w:val="24"/>
          <w:szCs w:val="24"/>
        </w:rPr>
        <w:t>4</w:t>
      </w:r>
      <w:r w:rsidR="00A75A1B" w:rsidRPr="003331F1">
        <w:rPr>
          <w:rFonts w:ascii="Arial" w:hAnsi="Arial" w:cs="Arial"/>
          <w:sz w:val="24"/>
          <w:szCs w:val="24"/>
        </w:rPr>
        <w:t xml:space="preserve">, v dotačním titulu 06_02_01_Podpora sportovních akcí </w:t>
      </w:r>
      <w:r w:rsidR="006371E4" w:rsidRPr="003331F1">
        <w:rPr>
          <w:rFonts w:ascii="Arial" w:hAnsi="Arial" w:cs="Arial"/>
          <w:sz w:val="24"/>
          <w:szCs w:val="24"/>
        </w:rPr>
        <w:t>2</w:t>
      </w:r>
      <w:r w:rsidR="00A75A1B" w:rsidRPr="003331F1">
        <w:rPr>
          <w:rFonts w:ascii="Arial" w:hAnsi="Arial" w:cs="Arial"/>
          <w:sz w:val="24"/>
          <w:szCs w:val="24"/>
        </w:rPr>
        <w:t>. kolo, o nichž náleží rozhodovat Zastupitelstvu Olomouckého kraje, dle přílohy č. 01 tohoto usnesení</w:t>
      </w:r>
      <w:r w:rsidR="00256030" w:rsidRPr="003331F1">
        <w:rPr>
          <w:rFonts w:ascii="Arial" w:hAnsi="Arial" w:cs="Arial"/>
          <w:sz w:val="24"/>
          <w:szCs w:val="24"/>
        </w:rPr>
        <w:t>,</w:t>
      </w:r>
      <w:r w:rsidR="002E48A4" w:rsidRPr="003331F1">
        <w:rPr>
          <w:rFonts w:ascii="Arial" w:hAnsi="Arial" w:cs="Arial"/>
          <w:sz w:val="24"/>
          <w:szCs w:val="24"/>
        </w:rPr>
        <w:t xml:space="preserve"> </w:t>
      </w:r>
    </w:p>
    <w:p w14:paraId="2068A221" w14:textId="32155020" w:rsidR="005853E1" w:rsidRPr="003331F1" w:rsidRDefault="005853E1" w:rsidP="002B0C41">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bCs/>
          <w:sz w:val="24"/>
          <w:szCs w:val="24"/>
        </w:rPr>
        <w:lastRenderedPageBreak/>
        <w:t>revokovat</w:t>
      </w:r>
      <w:r w:rsidRPr="003331F1">
        <w:rPr>
          <w:rFonts w:ascii="Arial" w:hAnsi="Arial" w:cs="Arial"/>
          <w:sz w:val="24"/>
          <w:szCs w:val="24"/>
        </w:rPr>
        <w:t xml:space="preserve"> své usnesení č. UZ/17/51/2023 ze dne 11. 12. 2023, bod č. 1, v části týkající se schválení vzorové smlouvy dotačního programu Olomouckého kraje 06_02_Program na podporu sportu v Olomouckém kraji v roce 2024, dotačního titulu 1 Podpora sportovních akcí z důvodu opravy vzorové smlouvy,</w:t>
      </w:r>
    </w:p>
    <w:p w14:paraId="27EA08E8" w14:textId="094FC2C3" w:rsidR="002B0C41" w:rsidRPr="003331F1" w:rsidRDefault="005853E1" w:rsidP="002B0C41">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bCs/>
          <w:sz w:val="24"/>
          <w:szCs w:val="24"/>
        </w:rPr>
        <w:t xml:space="preserve">schválit </w:t>
      </w:r>
      <w:r w:rsidRPr="003331F1">
        <w:rPr>
          <w:rFonts w:ascii="Arial" w:hAnsi="Arial" w:cs="Arial"/>
          <w:sz w:val="24"/>
          <w:szCs w:val="24"/>
        </w:rPr>
        <w:t xml:space="preserve">vzorovou smlouvu o poskytnutí dotace v dotačním programu Olomouckého kraje 06_02_Program na podporu sportu v Olomouckém kraji </w:t>
      </w:r>
      <w:r w:rsidR="00924E64">
        <w:rPr>
          <w:rFonts w:ascii="Arial" w:hAnsi="Arial" w:cs="Arial"/>
          <w:sz w:val="24"/>
          <w:szCs w:val="24"/>
        </w:rPr>
        <w:br/>
      </w:r>
      <w:r w:rsidRPr="003331F1">
        <w:rPr>
          <w:rFonts w:ascii="Arial" w:hAnsi="Arial" w:cs="Arial"/>
          <w:sz w:val="24"/>
          <w:szCs w:val="24"/>
        </w:rPr>
        <w:t>v roce 2024, dotačním titulu 1 Podpora sportovních akcí, dle přílohy č. 02</w:t>
      </w:r>
      <w:r w:rsidRPr="003331F1">
        <w:rPr>
          <w:rFonts w:ascii="Arial" w:hAnsi="Arial" w:cs="Arial"/>
          <w:bCs/>
          <w:sz w:val="24"/>
          <w:szCs w:val="24"/>
        </w:rPr>
        <w:t xml:space="preserve"> tohoto usnesení,</w:t>
      </w:r>
      <w:bookmarkEnd w:id="3"/>
    </w:p>
    <w:p w14:paraId="58647C9A" w14:textId="66D18864" w:rsidR="00783F4A" w:rsidRPr="003331F1" w:rsidRDefault="00583B90" w:rsidP="003E0B67">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sz w:val="24"/>
          <w:szCs w:val="24"/>
        </w:rPr>
        <w:t>rozhodnout</w:t>
      </w:r>
      <w:r w:rsidR="002B0C41" w:rsidRPr="003331F1">
        <w:rPr>
          <w:rFonts w:ascii="Arial" w:hAnsi="Arial" w:cs="Arial"/>
          <w:sz w:val="24"/>
          <w:szCs w:val="24"/>
        </w:rPr>
        <w:t xml:space="preserve"> </w:t>
      </w:r>
      <w:bookmarkStart w:id="4" w:name="_Hlk163629732"/>
      <w:r w:rsidRPr="003331F1">
        <w:rPr>
          <w:rFonts w:ascii="Arial" w:hAnsi="Arial" w:cs="Arial"/>
          <w:sz w:val="24"/>
          <w:szCs w:val="24"/>
        </w:rPr>
        <w:t>o uzavření</w:t>
      </w:r>
      <w:r w:rsidR="00A75A1B" w:rsidRPr="003331F1">
        <w:rPr>
          <w:rFonts w:ascii="Arial" w:hAnsi="Arial" w:cs="Arial"/>
          <w:sz w:val="24"/>
          <w:szCs w:val="24"/>
        </w:rPr>
        <w:t xml:space="preserve"> veřejnoprávních smluv o poskytnutí dotací v dotačním programu 06_02_Programu na podporu sportu v Olomouckém kraji v roce 202</w:t>
      </w:r>
      <w:r w:rsidR="00820E65" w:rsidRPr="003331F1">
        <w:rPr>
          <w:rFonts w:ascii="Arial" w:hAnsi="Arial" w:cs="Arial"/>
          <w:sz w:val="24"/>
          <w:szCs w:val="24"/>
        </w:rPr>
        <w:t>4</w:t>
      </w:r>
      <w:r w:rsidR="00A75A1B" w:rsidRPr="003331F1">
        <w:rPr>
          <w:rFonts w:ascii="Arial" w:hAnsi="Arial" w:cs="Arial"/>
          <w:sz w:val="24"/>
          <w:szCs w:val="24"/>
        </w:rPr>
        <w:t xml:space="preserve">, v dotačním titulu 06_02_01_Podpora sportovních akcí </w:t>
      </w:r>
      <w:r w:rsidR="006371E4" w:rsidRPr="003331F1">
        <w:rPr>
          <w:rFonts w:ascii="Arial" w:hAnsi="Arial" w:cs="Arial"/>
          <w:sz w:val="24"/>
          <w:szCs w:val="24"/>
        </w:rPr>
        <w:t>2</w:t>
      </w:r>
      <w:r w:rsidR="00A75A1B" w:rsidRPr="003331F1">
        <w:rPr>
          <w:rFonts w:ascii="Arial" w:hAnsi="Arial" w:cs="Arial"/>
          <w:sz w:val="24"/>
          <w:szCs w:val="24"/>
        </w:rPr>
        <w:t xml:space="preserve">. kolo, o nichž náleží rozhodovat Zastupitelstvu Olomouckého kraje, </w:t>
      </w:r>
      <w:r w:rsidR="002E48A4" w:rsidRPr="003331F1">
        <w:rPr>
          <w:rFonts w:ascii="Arial" w:hAnsi="Arial" w:cs="Arial"/>
          <w:sz w:val="24"/>
          <w:szCs w:val="24"/>
        </w:rPr>
        <w:t xml:space="preserve">dle přílohy č. 01 usnesení, </w:t>
      </w:r>
      <w:bookmarkEnd w:id="4"/>
    </w:p>
    <w:p w14:paraId="1F8FD2E2" w14:textId="1D1FF32B" w:rsidR="00583B90" w:rsidRPr="003331F1" w:rsidRDefault="00583B90" w:rsidP="00583B90">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sz w:val="24"/>
          <w:szCs w:val="24"/>
        </w:rPr>
        <w:t>vzít na vědomí</w:t>
      </w:r>
      <w:r w:rsidRPr="003331F1">
        <w:rPr>
          <w:rFonts w:ascii="Arial" w:hAnsi="Arial" w:cs="Arial"/>
          <w:sz w:val="24"/>
          <w:szCs w:val="24"/>
        </w:rPr>
        <w:t xml:space="preserve"> informaci o žádostech stornovaných na žádost žadatele nebo žádostech vyřazených pro nesplnění podmínek pravidel dotačního programu 06_02_ Programu na podporu sportu v Olomouckém kraji v roce 2024, v dotačním titulu 06_02_01_Podpora sportovních akcí </w:t>
      </w:r>
      <w:r w:rsidR="006371E4" w:rsidRPr="003331F1">
        <w:rPr>
          <w:rFonts w:ascii="Arial" w:hAnsi="Arial" w:cs="Arial"/>
          <w:sz w:val="24"/>
          <w:szCs w:val="24"/>
        </w:rPr>
        <w:t>2</w:t>
      </w:r>
      <w:r w:rsidRPr="003331F1">
        <w:rPr>
          <w:rFonts w:ascii="Arial" w:hAnsi="Arial" w:cs="Arial"/>
          <w:sz w:val="24"/>
          <w:szCs w:val="24"/>
        </w:rPr>
        <w:t>. kolo, dle přílohy č. 01 tohoto usnesení,</w:t>
      </w:r>
    </w:p>
    <w:p w14:paraId="332443F2" w14:textId="740414D4" w:rsidR="00867310" w:rsidRPr="003331F1" w:rsidRDefault="00867310" w:rsidP="00867310">
      <w:pPr>
        <w:pStyle w:val="FormtovanvHTML"/>
        <w:numPr>
          <w:ilvl w:val="0"/>
          <w:numId w:val="25"/>
        </w:numPr>
        <w:tabs>
          <w:tab w:val="clear" w:pos="916"/>
          <w:tab w:val="clear" w:pos="2748"/>
          <w:tab w:val="clear" w:pos="2880"/>
          <w:tab w:val="left" w:pos="567"/>
        </w:tabs>
        <w:spacing w:after="120"/>
        <w:ind w:left="567" w:right="119" w:hanging="567"/>
        <w:jc w:val="both"/>
        <w:rPr>
          <w:rFonts w:ascii="Arial" w:hAnsi="Arial" w:cs="Arial"/>
          <w:sz w:val="24"/>
          <w:szCs w:val="24"/>
        </w:rPr>
      </w:pPr>
      <w:r w:rsidRPr="003331F1">
        <w:rPr>
          <w:rFonts w:ascii="Arial" w:hAnsi="Arial" w:cs="Arial"/>
          <w:b/>
          <w:sz w:val="24"/>
          <w:szCs w:val="24"/>
        </w:rPr>
        <w:t xml:space="preserve">zmocnit </w:t>
      </w:r>
      <w:r w:rsidRPr="003331F1">
        <w:rPr>
          <w:rFonts w:ascii="Arial" w:hAnsi="Arial" w:cs="Arial"/>
          <w:sz w:val="24"/>
          <w:szCs w:val="24"/>
        </w:rPr>
        <w:t xml:space="preserve">Radu Olomouckého kraje k rozhodnutí o uzavření dodatků k veřejnoprávním smlouvám o poskytnutí dotací uzavřeným dle bodu </w:t>
      </w:r>
      <w:r w:rsidR="005853E1" w:rsidRPr="003331F1">
        <w:rPr>
          <w:rFonts w:ascii="Arial" w:hAnsi="Arial" w:cs="Arial"/>
          <w:sz w:val="24"/>
          <w:szCs w:val="24"/>
        </w:rPr>
        <w:t>5</w:t>
      </w:r>
      <w:r w:rsidRPr="003331F1">
        <w:rPr>
          <w:rFonts w:ascii="Arial" w:hAnsi="Arial" w:cs="Arial"/>
          <w:sz w:val="24"/>
          <w:szCs w:val="24"/>
        </w:rPr>
        <w:t xml:space="preserve"> tohoto usnesení,</w:t>
      </w:r>
    </w:p>
    <w:p w14:paraId="5BD35034" w14:textId="77777777" w:rsidR="008A0A65" w:rsidRPr="003C3D62" w:rsidRDefault="008A0A65" w:rsidP="00DA6849">
      <w:pPr>
        <w:pStyle w:val="Zkladntextodsazen"/>
        <w:spacing w:before="120"/>
        <w:ind w:left="0"/>
        <w:jc w:val="both"/>
        <w:rPr>
          <w:bCs/>
          <w:u w:val="single"/>
        </w:rPr>
      </w:pPr>
      <w:r w:rsidRPr="003C3D62">
        <w:rPr>
          <w:bCs/>
          <w:u w:val="single"/>
        </w:rPr>
        <w:t>Přílohy</w:t>
      </w:r>
      <w:r w:rsidR="00124DDA" w:rsidRPr="003C3D62">
        <w:rPr>
          <w:bCs/>
          <w:u w:val="single"/>
        </w:rPr>
        <w:t xml:space="preserve"> materiálu</w:t>
      </w:r>
      <w:r w:rsidRPr="003C3D62">
        <w:rPr>
          <w:bCs/>
          <w:u w:val="single"/>
        </w:rPr>
        <w:t>:</w:t>
      </w:r>
    </w:p>
    <w:p w14:paraId="11BEBBDD" w14:textId="225EFAF5" w:rsidR="002E48A4" w:rsidRDefault="00124DDA" w:rsidP="00DA6849">
      <w:pPr>
        <w:pStyle w:val="Zkladntextodsazen"/>
        <w:spacing w:before="120"/>
        <w:ind w:left="0"/>
        <w:jc w:val="both"/>
        <w:rPr>
          <w:bCs/>
        </w:rPr>
      </w:pPr>
      <w:r w:rsidRPr="003C3D62">
        <w:rPr>
          <w:bCs/>
        </w:rPr>
        <w:t>Usnesení_p</w:t>
      </w:r>
      <w:r w:rsidR="007232DE" w:rsidRPr="003C3D62">
        <w:rPr>
          <w:bCs/>
        </w:rPr>
        <w:t xml:space="preserve">říloha č. </w:t>
      </w:r>
      <w:r w:rsidRPr="003C3D62">
        <w:rPr>
          <w:bCs/>
        </w:rPr>
        <w:t>01-</w:t>
      </w:r>
      <w:r w:rsidR="007B4073" w:rsidRPr="007B4073">
        <w:rPr>
          <w:bCs/>
        </w:rPr>
        <w:t xml:space="preserve"> </w:t>
      </w:r>
      <w:r w:rsidR="007B4073" w:rsidRPr="00223A1D">
        <w:rPr>
          <w:bCs/>
        </w:rPr>
        <w:t>Přehled žádostí v dotačním titulu 06 02_01</w:t>
      </w:r>
    </w:p>
    <w:p w14:paraId="5F41BFA5" w14:textId="77777777" w:rsidR="007B4073" w:rsidRPr="00223A1D" w:rsidRDefault="007B4073" w:rsidP="007B4073">
      <w:pPr>
        <w:pStyle w:val="Zkladntextodsazen"/>
        <w:spacing w:before="120"/>
        <w:ind w:left="0"/>
        <w:jc w:val="both"/>
        <w:rPr>
          <w:bCs/>
        </w:rPr>
      </w:pPr>
      <w:r w:rsidRPr="00223A1D">
        <w:rPr>
          <w:bCs/>
        </w:rPr>
        <w:t>Usnesení_příloha č. 02-Vzorová veřejnoprávní smlouva</w:t>
      </w:r>
    </w:p>
    <w:p w14:paraId="30CE3B95" w14:textId="77777777" w:rsidR="007B4073" w:rsidRDefault="007B4073" w:rsidP="00DA6849">
      <w:pPr>
        <w:pStyle w:val="Zkladntextodsazen"/>
        <w:spacing w:before="120"/>
        <w:ind w:left="0"/>
        <w:jc w:val="both"/>
        <w:rPr>
          <w:bCs/>
        </w:rPr>
      </w:pPr>
    </w:p>
    <w:p w14:paraId="16A63B1B" w14:textId="77777777" w:rsidR="002E48A4" w:rsidRDefault="002E48A4" w:rsidP="00052511">
      <w:pPr>
        <w:pStyle w:val="Zkladntextodsazen"/>
        <w:spacing w:before="120"/>
        <w:ind w:left="0"/>
        <w:jc w:val="both"/>
        <w:rPr>
          <w:bCs/>
        </w:rPr>
      </w:pPr>
    </w:p>
    <w:p w14:paraId="1039D9BB" w14:textId="77777777" w:rsidR="002E48A4" w:rsidRDefault="002E48A4" w:rsidP="00052511">
      <w:pPr>
        <w:pStyle w:val="Zkladntextodsazen"/>
        <w:spacing w:before="120"/>
        <w:ind w:left="0"/>
        <w:jc w:val="both"/>
        <w:rPr>
          <w:bCs/>
        </w:rPr>
      </w:pPr>
    </w:p>
    <w:p w14:paraId="3C466BA8" w14:textId="77777777" w:rsidR="00052511" w:rsidRPr="00BA0C7E" w:rsidRDefault="00052511" w:rsidP="00DA6849">
      <w:pPr>
        <w:pStyle w:val="Zkladntextodsazen"/>
        <w:spacing w:before="120"/>
        <w:ind w:left="0"/>
        <w:jc w:val="both"/>
        <w:rPr>
          <w:bCs/>
        </w:rPr>
      </w:pPr>
    </w:p>
    <w:p w14:paraId="77BF61C6" w14:textId="77777777" w:rsidR="00B12837" w:rsidRPr="00B12837" w:rsidRDefault="00B12837" w:rsidP="00B12837"/>
    <w:p w14:paraId="0416F07B" w14:textId="77777777" w:rsidR="001F5461" w:rsidRPr="00B12837" w:rsidRDefault="001F5461" w:rsidP="00B12837">
      <w:pPr>
        <w:jc w:val="right"/>
      </w:pPr>
    </w:p>
    <w:sectPr w:rsidR="001F5461" w:rsidRPr="00B12837" w:rsidSect="007B1C2B">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0071" w14:textId="77777777" w:rsidR="00A32C39" w:rsidRDefault="00A32C39">
      <w:r>
        <w:separator/>
      </w:r>
    </w:p>
  </w:endnote>
  <w:endnote w:type="continuationSeparator" w:id="0">
    <w:p w14:paraId="6639485D" w14:textId="77777777" w:rsidR="00A32C39" w:rsidRDefault="00A3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138B" w14:textId="77777777" w:rsidR="0097693E" w:rsidRDefault="009769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26A3" w14:textId="7DE21DEE" w:rsidR="007B4073" w:rsidRPr="00A3539E" w:rsidRDefault="007B4073" w:rsidP="007B4073">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16. 9. 2024</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Pr>
        <w:rStyle w:val="slostrnky"/>
        <w:rFonts w:ascii="Arial" w:hAnsi="Arial" w:cs="Arial"/>
        <w:i/>
        <w:iCs/>
        <w:sz w:val="20"/>
        <w:szCs w:val="20"/>
      </w:rPr>
      <w:t>1</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w:t>
    </w:r>
    <w:r>
      <w:rPr>
        <w:rStyle w:val="slostrnky"/>
        <w:rFonts w:ascii="Arial" w:hAnsi="Arial" w:cs="Arial"/>
        <w:i/>
        <w:iCs/>
        <w:sz w:val="20"/>
        <w:szCs w:val="20"/>
      </w:rPr>
      <w:t xml:space="preserve"> </w:t>
    </w:r>
    <w:r w:rsidR="002119AE">
      <w:rPr>
        <w:rStyle w:val="slostrnky"/>
        <w:rFonts w:ascii="Arial" w:hAnsi="Arial" w:cs="Arial"/>
        <w:i/>
        <w:iCs/>
        <w:sz w:val="20"/>
        <w:szCs w:val="20"/>
      </w:rPr>
      <w:t>4</w:t>
    </w:r>
    <w:r>
      <w:rPr>
        <w:rStyle w:val="slostrnky"/>
        <w:rFonts w:ascii="Arial" w:hAnsi="Arial" w:cs="Arial"/>
        <w:i/>
        <w:iCs/>
        <w:sz w:val="20"/>
        <w:szCs w:val="20"/>
      </w:rPr>
      <w:t>)</w:t>
    </w:r>
  </w:p>
  <w:p w14:paraId="767D0DDC" w14:textId="6E9FF372" w:rsidR="007B4073" w:rsidRPr="00A3539E" w:rsidRDefault="0097693E" w:rsidP="007B4073">
    <w:pPr>
      <w:jc w:val="both"/>
      <w:rPr>
        <w:rFonts w:ascii="Arial" w:hAnsi="Arial" w:cs="Arial"/>
        <w:i/>
        <w:iCs/>
        <w:sz w:val="20"/>
        <w:szCs w:val="20"/>
      </w:rPr>
    </w:pPr>
    <w:r>
      <w:rPr>
        <w:rFonts w:ascii="Arial" w:hAnsi="Arial" w:cs="Arial"/>
        <w:i/>
        <w:iCs/>
        <w:sz w:val="20"/>
        <w:szCs w:val="20"/>
      </w:rPr>
      <w:t>16</w:t>
    </w:r>
    <w:r w:rsidR="007B4073">
      <w:rPr>
        <w:rFonts w:ascii="Arial" w:hAnsi="Arial" w:cs="Arial"/>
        <w:i/>
        <w:iCs/>
        <w:sz w:val="20"/>
        <w:szCs w:val="20"/>
      </w:rPr>
      <w:t xml:space="preserve">. </w:t>
    </w:r>
    <w:r w:rsidR="007B4073" w:rsidRPr="00A3539E">
      <w:rPr>
        <w:rFonts w:ascii="Arial" w:hAnsi="Arial" w:cs="Arial"/>
        <w:i/>
        <w:iCs/>
        <w:sz w:val="20"/>
        <w:szCs w:val="20"/>
      </w:rPr>
      <w:t xml:space="preserve">– </w:t>
    </w:r>
    <w:r w:rsidR="007B4073">
      <w:rPr>
        <w:rFonts w:ascii="Arial" w:hAnsi="Arial" w:cs="Arial"/>
        <w:i/>
        <w:iCs/>
        <w:sz w:val="20"/>
        <w:szCs w:val="20"/>
      </w:rPr>
      <w:t>Dotační program 06_02_</w:t>
    </w:r>
    <w:r w:rsidR="007B4073" w:rsidRPr="00543C95">
      <w:rPr>
        <w:rFonts w:ascii="Arial" w:hAnsi="Arial" w:cs="Arial"/>
        <w:i/>
        <w:iCs/>
        <w:sz w:val="20"/>
        <w:szCs w:val="20"/>
      </w:rPr>
      <w:t>Program na podporu</w:t>
    </w:r>
    <w:r w:rsidR="007B4073">
      <w:rPr>
        <w:rFonts w:ascii="Arial" w:hAnsi="Arial" w:cs="Arial"/>
        <w:i/>
        <w:iCs/>
        <w:sz w:val="20"/>
        <w:szCs w:val="20"/>
      </w:rPr>
      <w:t xml:space="preserve"> sportu v Olomouckém kraji v roce 2024 – dotační titul 06_02_01 Podpora sportovních akcí 2. kolo - vyhodnocení a revokace vzorové smlouvy</w:t>
    </w:r>
  </w:p>
  <w:p w14:paraId="69BA9A0E" w14:textId="77777777" w:rsidR="00595F1C" w:rsidRDefault="00595F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074" w14:textId="77777777" w:rsidR="0097693E" w:rsidRDefault="009769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5971" w14:textId="77777777" w:rsidR="00A32C39" w:rsidRDefault="00A32C39">
      <w:r>
        <w:separator/>
      </w:r>
    </w:p>
  </w:footnote>
  <w:footnote w:type="continuationSeparator" w:id="0">
    <w:p w14:paraId="6137E5E3" w14:textId="77777777" w:rsidR="00A32C39" w:rsidRDefault="00A3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971A" w14:textId="77777777" w:rsidR="0097693E" w:rsidRDefault="009769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0FE" w14:textId="77777777" w:rsidR="0097693E" w:rsidRDefault="009769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3C0" w14:textId="77777777" w:rsidR="0097693E" w:rsidRDefault="009769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7B0162F"/>
    <w:multiLevelType w:val="hybridMultilevel"/>
    <w:tmpl w:val="062C163E"/>
    <w:lvl w:ilvl="0" w:tplc="37E4878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22C75"/>
    <w:multiLevelType w:val="hybridMultilevel"/>
    <w:tmpl w:val="5EC29DBE"/>
    <w:lvl w:ilvl="0" w:tplc="1D7C8434">
      <w:start w:val="1"/>
      <w:numFmt w:val="lowerLetter"/>
      <w:lvlText w:val="%1)"/>
      <w:lvlJc w:val="left"/>
      <w:pPr>
        <w:ind w:left="107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F653BC"/>
    <w:multiLevelType w:val="hybridMultilevel"/>
    <w:tmpl w:val="103AF9B8"/>
    <w:lvl w:ilvl="0" w:tplc="D4649884">
      <w:numFmt w:val="bullet"/>
      <w:lvlText w:val="–"/>
      <w:lvlJc w:val="left"/>
      <w:pPr>
        <w:ind w:left="1620" w:hanging="360"/>
      </w:pPr>
      <w:rPr>
        <w:rFonts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D4A28C4"/>
    <w:multiLevelType w:val="hybridMultilevel"/>
    <w:tmpl w:val="401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09648F"/>
    <w:multiLevelType w:val="hybridMultilevel"/>
    <w:tmpl w:val="1E643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E4A8B"/>
    <w:multiLevelType w:val="hybridMultilevel"/>
    <w:tmpl w:val="0538A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877DC3"/>
    <w:multiLevelType w:val="hybridMultilevel"/>
    <w:tmpl w:val="EF229EB6"/>
    <w:lvl w:ilvl="0" w:tplc="47CAA22E">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35010D7"/>
    <w:multiLevelType w:val="hybridMultilevel"/>
    <w:tmpl w:val="5D6C5C5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74325D3"/>
    <w:multiLevelType w:val="hybridMultilevel"/>
    <w:tmpl w:val="FDFE88E6"/>
    <w:lvl w:ilvl="0" w:tplc="83748B5E">
      <w:start w:val="1"/>
      <w:numFmt w:val="decimal"/>
      <w:lvlText w:val="%1."/>
      <w:lvlJc w:val="left"/>
      <w:pPr>
        <w:tabs>
          <w:tab w:val="num" w:pos="2880"/>
        </w:tabs>
        <w:ind w:left="2880" w:hanging="360"/>
      </w:pPr>
      <w:rPr>
        <w:rFonts w:hint="default"/>
        <w:sz w:val="24"/>
        <w:szCs w:val="24"/>
      </w:rPr>
    </w:lvl>
    <w:lvl w:ilvl="1" w:tplc="FFFFFFFF">
      <w:start w:val="1"/>
      <w:numFmt w:val="bullet"/>
      <w:lvlText w:val="□"/>
      <w:lvlJc w:val="left"/>
      <w:pPr>
        <w:tabs>
          <w:tab w:val="num" w:pos="1980"/>
        </w:tabs>
        <w:ind w:left="1980" w:hanging="360"/>
      </w:pPr>
      <w:rPr>
        <w:rFonts w:ascii="Courier New" w:hAnsi="Courier New" w:hint="default"/>
        <w:sz w:val="24"/>
        <w:szCs w:val="24"/>
      </w:r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16" w15:restartNumberingAfterBreak="0">
    <w:nsid w:val="4B7F1336"/>
    <w:multiLevelType w:val="hybridMultilevel"/>
    <w:tmpl w:val="4E1E55DE"/>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3515CD"/>
    <w:multiLevelType w:val="hybridMultilevel"/>
    <w:tmpl w:val="EC48123E"/>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E30DD0"/>
    <w:multiLevelType w:val="hybridMultilevel"/>
    <w:tmpl w:val="516AEA86"/>
    <w:lvl w:ilvl="0" w:tplc="96C0E54E">
      <w:start w:val="5"/>
      <w:numFmt w:val="decimal"/>
      <w:lvlText w:val="%1."/>
      <w:lvlJc w:val="left"/>
      <w:pPr>
        <w:tabs>
          <w:tab w:val="num" w:pos="2880"/>
        </w:tabs>
        <w:ind w:left="288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553CB"/>
    <w:multiLevelType w:val="hybridMultilevel"/>
    <w:tmpl w:val="B8285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226D8D"/>
    <w:multiLevelType w:val="hybridMultilevel"/>
    <w:tmpl w:val="1E643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D2273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A204A3F"/>
    <w:multiLevelType w:val="hybridMultilevel"/>
    <w:tmpl w:val="132AA102"/>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6" w15:restartNumberingAfterBreak="0">
    <w:nsid w:val="6E7557ED"/>
    <w:multiLevelType w:val="hybridMultilevel"/>
    <w:tmpl w:val="C502753E"/>
    <w:lvl w:ilvl="0" w:tplc="88521892">
      <w:start w:val="9"/>
      <w:numFmt w:val="decimal"/>
      <w:lvlText w:val="%1."/>
      <w:lvlJc w:val="left"/>
      <w:pPr>
        <w:tabs>
          <w:tab w:val="num" w:pos="2880"/>
        </w:tabs>
        <w:ind w:left="288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665627"/>
    <w:multiLevelType w:val="hybridMultilevel"/>
    <w:tmpl w:val="B2E0D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120CDC"/>
    <w:multiLevelType w:val="hybridMultilevel"/>
    <w:tmpl w:val="ABEAB35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F2F01D8"/>
    <w:multiLevelType w:val="hybridMultilevel"/>
    <w:tmpl w:val="F0AE00B2"/>
    <w:lvl w:ilvl="0" w:tplc="71788A74">
      <w:start w:val="9"/>
      <w:numFmt w:val="decimal"/>
      <w:lvlText w:val="%1."/>
      <w:lvlJc w:val="left"/>
      <w:pPr>
        <w:tabs>
          <w:tab w:val="num" w:pos="2880"/>
        </w:tabs>
        <w:ind w:left="288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7844334">
    <w:abstractNumId w:val="23"/>
  </w:num>
  <w:num w:numId="2" w16cid:durableId="1856841687">
    <w:abstractNumId w:val="23"/>
  </w:num>
  <w:num w:numId="3" w16cid:durableId="409929655">
    <w:abstractNumId w:val="23"/>
  </w:num>
  <w:num w:numId="4" w16cid:durableId="586961883">
    <w:abstractNumId w:val="23"/>
  </w:num>
  <w:num w:numId="5" w16cid:durableId="1885021120">
    <w:abstractNumId w:val="23"/>
  </w:num>
  <w:num w:numId="6" w16cid:durableId="1287665820">
    <w:abstractNumId w:val="25"/>
  </w:num>
  <w:num w:numId="7" w16cid:durableId="1156337596">
    <w:abstractNumId w:val="25"/>
  </w:num>
  <w:num w:numId="8" w16cid:durableId="497117600">
    <w:abstractNumId w:val="5"/>
  </w:num>
  <w:num w:numId="9" w16cid:durableId="1706515801">
    <w:abstractNumId w:val="3"/>
  </w:num>
  <w:num w:numId="10" w16cid:durableId="1290668460">
    <w:abstractNumId w:val="22"/>
  </w:num>
  <w:num w:numId="11" w16cid:durableId="697317256">
    <w:abstractNumId w:val="2"/>
  </w:num>
  <w:num w:numId="12" w16cid:durableId="838009576">
    <w:abstractNumId w:val="11"/>
  </w:num>
  <w:num w:numId="13" w16cid:durableId="384374419">
    <w:abstractNumId w:val="7"/>
  </w:num>
  <w:num w:numId="14" w16cid:durableId="443812715">
    <w:abstractNumId w:val="6"/>
  </w:num>
  <w:num w:numId="15" w16cid:durableId="120467850">
    <w:abstractNumId w:val="4"/>
  </w:num>
  <w:num w:numId="16" w16cid:durableId="383792599">
    <w:abstractNumId w:val="27"/>
  </w:num>
  <w:num w:numId="17" w16cid:durableId="414321065">
    <w:abstractNumId w:val="8"/>
  </w:num>
  <w:num w:numId="18" w16cid:durableId="1144737284">
    <w:abstractNumId w:val="17"/>
  </w:num>
  <w:num w:numId="19" w16cid:durableId="33313436">
    <w:abstractNumId w:val="16"/>
  </w:num>
  <w:num w:numId="20" w16cid:durableId="405105031">
    <w:abstractNumId w:val="21"/>
  </w:num>
  <w:num w:numId="21" w16cid:durableId="1436945631">
    <w:abstractNumId w:val="13"/>
  </w:num>
  <w:num w:numId="22" w16cid:durableId="258760222">
    <w:abstractNumId w:val="20"/>
  </w:num>
  <w:num w:numId="23" w16cid:durableId="539514214">
    <w:abstractNumId w:val="10"/>
  </w:num>
  <w:num w:numId="24" w16cid:durableId="880171252">
    <w:abstractNumId w:val="28"/>
  </w:num>
  <w:num w:numId="25" w16cid:durableId="1633293225">
    <w:abstractNumId w:val="15"/>
  </w:num>
  <w:num w:numId="26" w16cid:durableId="1528326077">
    <w:abstractNumId w:val="18"/>
  </w:num>
  <w:num w:numId="27" w16cid:durableId="1140462487">
    <w:abstractNumId w:val="30"/>
  </w:num>
  <w:num w:numId="28" w16cid:durableId="226571738">
    <w:abstractNumId w:val="26"/>
  </w:num>
  <w:num w:numId="29" w16cid:durableId="1098066675">
    <w:abstractNumId w:val="1"/>
  </w:num>
  <w:num w:numId="30" w16cid:durableId="686097054">
    <w:abstractNumId w:val="1"/>
  </w:num>
  <w:num w:numId="31" w16cid:durableId="1906720719">
    <w:abstractNumId w:val="24"/>
  </w:num>
  <w:num w:numId="32" w16cid:durableId="924724135">
    <w:abstractNumId w:val="12"/>
  </w:num>
  <w:num w:numId="33" w16cid:durableId="253784138">
    <w:abstractNumId w:val="9"/>
  </w:num>
  <w:num w:numId="34" w16cid:durableId="1533224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8699641">
    <w:abstractNumId w:val="19"/>
  </w:num>
  <w:num w:numId="36" w16cid:durableId="1551844600">
    <w:abstractNumId w:val="29"/>
  </w:num>
  <w:num w:numId="37" w16cid:durableId="1042555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20"/>
    <w:rsid w:val="00000FA9"/>
    <w:rsid w:val="000023C9"/>
    <w:rsid w:val="00005198"/>
    <w:rsid w:val="00005347"/>
    <w:rsid w:val="000100F7"/>
    <w:rsid w:val="00012379"/>
    <w:rsid w:val="0001796C"/>
    <w:rsid w:val="00022D73"/>
    <w:rsid w:val="00022E10"/>
    <w:rsid w:val="00025CC5"/>
    <w:rsid w:val="00030BB0"/>
    <w:rsid w:val="00036C9C"/>
    <w:rsid w:val="000375EF"/>
    <w:rsid w:val="00041374"/>
    <w:rsid w:val="00041C4F"/>
    <w:rsid w:val="0004501E"/>
    <w:rsid w:val="00051BA5"/>
    <w:rsid w:val="00052511"/>
    <w:rsid w:val="00055B70"/>
    <w:rsid w:val="00055F7A"/>
    <w:rsid w:val="00055FF6"/>
    <w:rsid w:val="0005624B"/>
    <w:rsid w:val="00064EAD"/>
    <w:rsid w:val="00065A2B"/>
    <w:rsid w:val="00071440"/>
    <w:rsid w:val="000724C8"/>
    <w:rsid w:val="00073454"/>
    <w:rsid w:val="000738F8"/>
    <w:rsid w:val="0007577D"/>
    <w:rsid w:val="00076F24"/>
    <w:rsid w:val="00081697"/>
    <w:rsid w:val="000819F4"/>
    <w:rsid w:val="000848D1"/>
    <w:rsid w:val="000855B8"/>
    <w:rsid w:val="00085D2D"/>
    <w:rsid w:val="000901E4"/>
    <w:rsid w:val="00096230"/>
    <w:rsid w:val="00097C76"/>
    <w:rsid w:val="000A232D"/>
    <w:rsid w:val="000A2B90"/>
    <w:rsid w:val="000B0985"/>
    <w:rsid w:val="000B0B79"/>
    <w:rsid w:val="000B172A"/>
    <w:rsid w:val="000B7B83"/>
    <w:rsid w:val="000B7DCD"/>
    <w:rsid w:val="000C01FB"/>
    <w:rsid w:val="000C1238"/>
    <w:rsid w:val="000C401B"/>
    <w:rsid w:val="000C6CF0"/>
    <w:rsid w:val="000D42CE"/>
    <w:rsid w:val="000D626B"/>
    <w:rsid w:val="000D65E0"/>
    <w:rsid w:val="000E457E"/>
    <w:rsid w:val="000F51F2"/>
    <w:rsid w:val="000F52F8"/>
    <w:rsid w:val="000F77EF"/>
    <w:rsid w:val="001004BF"/>
    <w:rsid w:val="00100BDC"/>
    <w:rsid w:val="00100DE4"/>
    <w:rsid w:val="001100D8"/>
    <w:rsid w:val="001114DF"/>
    <w:rsid w:val="00116730"/>
    <w:rsid w:val="00124C10"/>
    <w:rsid w:val="00124DDA"/>
    <w:rsid w:val="00131351"/>
    <w:rsid w:val="0013204B"/>
    <w:rsid w:val="00133648"/>
    <w:rsid w:val="0013460E"/>
    <w:rsid w:val="00135602"/>
    <w:rsid w:val="001356A2"/>
    <w:rsid w:val="00137B63"/>
    <w:rsid w:val="00140308"/>
    <w:rsid w:val="0014370A"/>
    <w:rsid w:val="00145B32"/>
    <w:rsid w:val="001466D2"/>
    <w:rsid w:val="0015013A"/>
    <w:rsid w:val="00153502"/>
    <w:rsid w:val="001564F7"/>
    <w:rsid w:val="00160225"/>
    <w:rsid w:val="00160457"/>
    <w:rsid w:val="00163759"/>
    <w:rsid w:val="0016505A"/>
    <w:rsid w:val="00165343"/>
    <w:rsid w:val="0016671A"/>
    <w:rsid w:val="00166CEB"/>
    <w:rsid w:val="00167546"/>
    <w:rsid w:val="0017309D"/>
    <w:rsid w:val="00174FBC"/>
    <w:rsid w:val="001767EB"/>
    <w:rsid w:val="001817CE"/>
    <w:rsid w:val="0018393A"/>
    <w:rsid w:val="00183B80"/>
    <w:rsid w:val="001849FD"/>
    <w:rsid w:val="001859D1"/>
    <w:rsid w:val="00186C10"/>
    <w:rsid w:val="00190345"/>
    <w:rsid w:val="001940DC"/>
    <w:rsid w:val="001A7F57"/>
    <w:rsid w:val="001B0B91"/>
    <w:rsid w:val="001B2778"/>
    <w:rsid w:val="001C0695"/>
    <w:rsid w:val="001C241B"/>
    <w:rsid w:val="001C2D24"/>
    <w:rsid w:val="001C6FD0"/>
    <w:rsid w:val="001C71D7"/>
    <w:rsid w:val="001D247A"/>
    <w:rsid w:val="001D2E03"/>
    <w:rsid w:val="001D330C"/>
    <w:rsid w:val="001D3B67"/>
    <w:rsid w:val="001D4BF4"/>
    <w:rsid w:val="001F2DC3"/>
    <w:rsid w:val="001F44C2"/>
    <w:rsid w:val="001F5461"/>
    <w:rsid w:val="001F5933"/>
    <w:rsid w:val="001F7ADF"/>
    <w:rsid w:val="00201621"/>
    <w:rsid w:val="00203D75"/>
    <w:rsid w:val="00204263"/>
    <w:rsid w:val="002119AE"/>
    <w:rsid w:val="002129E6"/>
    <w:rsid w:val="00216150"/>
    <w:rsid w:val="00220768"/>
    <w:rsid w:val="00224357"/>
    <w:rsid w:val="0022505C"/>
    <w:rsid w:val="00231C32"/>
    <w:rsid w:val="00236368"/>
    <w:rsid w:val="0023660A"/>
    <w:rsid w:val="00242C46"/>
    <w:rsid w:val="00243620"/>
    <w:rsid w:val="002470B6"/>
    <w:rsid w:val="002502E9"/>
    <w:rsid w:val="00254EF7"/>
    <w:rsid w:val="00256030"/>
    <w:rsid w:val="00264975"/>
    <w:rsid w:val="00265059"/>
    <w:rsid w:val="002701C7"/>
    <w:rsid w:val="00276105"/>
    <w:rsid w:val="00285021"/>
    <w:rsid w:val="00285AB1"/>
    <w:rsid w:val="00287568"/>
    <w:rsid w:val="00293026"/>
    <w:rsid w:val="00293414"/>
    <w:rsid w:val="00294B6C"/>
    <w:rsid w:val="002A0633"/>
    <w:rsid w:val="002A199D"/>
    <w:rsid w:val="002A6F80"/>
    <w:rsid w:val="002B0C41"/>
    <w:rsid w:val="002B22D4"/>
    <w:rsid w:val="002B6484"/>
    <w:rsid w:val="002B71F7"/>
    <w:rsid w:val="002C02C9"/>
    <w:rsid w:val="002C1023"/>
    <w:rsid w:val="002C253B"/>
    <w:rsid w:val="002C51CB"/>
    <w:rsid w:val="002C5D7F"/>
    <w:rsid w:val="002D0D6C"/>
    <w:rsid w:val="002D1FE7"/>
    <w:rsid w:val="002E1E6E"/>
    <w:rsid w:val="002E48A4"/>
    <w:rsid w:val="002E5C20"/>
    <w:rsid w:val="002E7AB8"/>
    <w:rsid w:val="002F020F"/>
    <w:rsid w:val="002F070F"/>
    <w:rsid w:val="002F129D"/>
    <w:rsid w:val="002F15EB"/>
    <w:rsid w:val="002F620A"/>
    <w:rsid w:val="00306227"/>
    <w:rsid w:val="003072A6"/>
    <w:rsid w:val="00313374"/>
    <w:rsid w:val="00316DFB"/>
    <w:rsid w:val="00317216"/>
    <w:rsid w:val="0032033A"/>
    <w:rsid w:val="00320AAE"/>
    <w:rsid w:val="003261E2"/>
    <w:rsid w:val="003331F1"/>
    <w:rsid w:val="00333E51"/>
    <w:rsid w:val="00334C65"/>
    <w:rsid w:val="00343AD5"/>
    <w:rsid w:val="003447B6"/>
    <w:rsid w:val="00354CC1"/>
    <w:rsid w:val="0035651B"/>
    <w:rsid w:val="003617E2"/>
    <w:rsid w:val="00361E82"/>
    <w:rsid w:val="003648BC"/>
    <w:rsid w:val="003706D5"/>
    <w:rsid w:val="00373345"/>
    <w:rsid w:val="003749BD"/>
    <w:rsid w:val="00377158"/>
    <w:rsid w:val="00381D46"/>
    <w:rsid w:val="00381D9A"/>
    <w:rsid w:val="00382A82"/>
    <w:rsid w:val="00383D0B"/>
    <w:rsid w:val="00392017"/>
    <w:rsid w:val="00397420"/>
    <w:rsid w:val="00397790"/>
    <w:rsid w:val="003A48FF"/>
    <w:rsid w:val="003A4FC8"/>
    <w:rsid w:val="003A6607"/>
    <w:rsid w:val="003B0BE2"/>
    <w:rsid w:val="003B1D02"/>
    <w:rsid w:val="003B2BD6"/>
    <w:rsid w:val="003B30C5"/>
    <w:rsid w:val="003B4906"/>
    <w:rsid w:val="003B5222"/>
    <w:rsid w:val="003B57B8"/>
    <w:rsid w:val="003B6EF5"/>
    <w:rsid w:val="003B7AB3"/>
    <w:rsid w:val="003C1008"/>
    <w:rsid w:val="003C3D62"/>
    <w:rsid w:val="003C6E8B"/>
    <w:rsid w:val="003C7212"/>
    <w:rsid w:val="003D4D0C"/>
    <w:rsid w:val="003D54EB"/>
    <w:rsid w:val="003D575D"/>
    <w:rsid w:val="003D7C3E"/>
    <w:rsid w:val="003E0B67"/>
    <w:rsid w:val="003E34E1"/>
    <w:rsid w:val="003E3EA8"/>
    <w:rsid w:val="003E6390"/>
    <w:rsid w:val="003F0D83"/>
    <w:rsid w:val="003F1F86"/>
    <w:rsid w:val="003F5C78"/>
    <w:rsid w:val="00400458"/>
    <w:rsid w:val="004023C9"/>
    <w:rsid w:val="004035BC"/>
    <w:rsid w:val="00403FF3"/>
    <w:rsid w:val="00405806"/>
    <w:rsid w:val="00407240"/>
    <w:rsid w:val="0040743F"/>
    <w:rsid w:val="004110BE"/>
    <w:rsid w:val="004127A3"/>
    <w:rsid w:val="00412FC5"/>
    <w:rsid w:val="00413EC7"/>
    <w:rsid w:val="0041477C"/>
    <w:rsid w:val="004154E8"/>
    <w:rsid w:val="00421E44"/>
    <w:rsid w:val="004228C5"/>
    <w:rsid w:val="00425C2E"/>
    <w:rsid w:val="004264F3"/>
    <w:rsid w:val="004274CD"/>
    <w:rsid w:val="004322B7"/>
    <w:rsid w:val="004339B9"/>
    <w:rsid w:val="00435466"/>
    <w:rsid w:val="00440165"/>
    <w:rsid w:val="00440487"/>
    <w:rsid w:val="00441192"/>
    <w:rsid w:val="00442F3B"/>
    <w:rsid w:val="004470C8"/>
    <w:rsid w:val="0045024F"/>
    <w:rsid w:val="0045079C"/>
    <w:rsid w:val="00453AEF"/>
    <w:rsid w:val="0045537C"/>
    <w:rsid w:val="00460442"/>
    <w:rsid w:val="00460796"/>
    <w:rsid w:val="004623AA"/>
    <w:rsid w:val="00462A0F"/>
    <w:rsid w:val="00462DDA"/>
    <w:rsid w:val="00462EB7"/>
    <w:rsid w:val="004649BC"/>
    <w:rsid w:val="00466E70"/>
    <w:rsid w:val="004715BF"/>
    <w:rsid w:val="00473875"/>
    <w:rsid w:val="00474AEC"/>
    <w:rsid w:val="004760D5"/>
    <w:rsid w:val="004810C4"/>
    <w:rsid w:val="004822D8"/>
    <w:rsid w:val="00484ED2"/>
    <w:rsid w:val="004879D9"/>
    <w:rsid w:val="00491499"/>
    <w:rsid w:val="00493639"/>
    <w:rsid w:val="00497C34"/>
    <w:rsid w:val="004A1AB6"/>
    <w:rsid w:val="004A2725"/>
    <w:rsid w:val="004A3CF2"/>
    <w:rsid w:val="004A5F0D"/>
    <w:rsid w:val="004A60A1"/>
    <w:rsid w:val="004A76DF"/>
    <w:rsid w:val="004B0944"/>
    <w:rsid w:val="004B1478"/>
    <w:rsid w:val="004B398E"/>
    <w:rsid w:val="004C0470"/>
    <w:rsid w:val="004C1FB9"/>
    <w:rsid w:val="004C62AF"/>
    <w:rsid w:val="004C6570"/>
    <w:rsid w:val="004C7D03"/>
    <w:rsid w:val="004D0B67"/>
    <w:rsid w:val="004D27EA"/>
    <w:rsid w:val="004D6D7B"/>
    <w:rsid w:val="004E5041"/>
    <w:rsid w:val="004F01E3"/>
    <w:rsid w:val="004F1FFF"/>
    <w:rsid w:val="004F220D"/>
    <w:rsid w:val="004F350D"/>
    <w:rsid w:val="004F373C"/>
    <w:rsid w:val="004F5271"/>
    <w:rsid w:val="004F56AC"/>
    <w:rsid w:val="004F6F59"/>
    <w:rsid w:val="0050015E"/>
    <w:rsid w:val="005004B0"/>
    <w:rsid w:val="00500E4E"/>
    <w:rsid w:val="00502A29"/>
    <w:rsid w:val="005041CA"/>
    <w:rsid w:val="00505A75"/>
    <w:rsid w:val="00514643"/>
    <w:rsid w:val="00524444"/>
    <w:rsid w:val="005251DD"/>
    <w:rsid w:val="00531209"/>
    <w:rsid w:val="00532C99"/>
    <w:rsid w:val="005337A2"/>
    <w:rsid w:val="0053484F"/>
    <w:rsid w:val="00534ADA"/>
    <w:rsid w:val="00535461"/>
    <w:rsid w:val="00536D30"/>
    <w:rsid w:val="005400C9"/>
    <w:rsid w:val="005401D0"/>
    <w:rsid w:val="00543C95"/>
    <w:rsid w:val="00545A76"/>
    <w:rsid w:val="005470B6"/>
    <w:rsid w:val="0055221F"/>
    <w:rsid w:val="00553FA2"/>
    <w:rsid w:val="00555B9C"/>
    <w:rsid w:val="0055648C"/>
    <w:rsid w:val="005564A7"/>
    <w:rsid w:val="0056117A"/>
    <w:rsid w:val="0057028A"/>
    <w:rsid w:val="005730D6"/>
    <w:rsid w:val="005762A4"/>
    <w:rsid w:val="00577307"/>
    <w:rsid w:val="00583B90"/>
    <w:rsid w:val="005843DF"/>
    <w:rsid w:val="0058501A"/>
    <w:rsid w:val="005853E1"/>
    <w:rsid w:val="00586007"/>
    <w:rsid w:val="00590F82"/>
    <w:rsid w:val="00593FCD"/>
    <w:rsid w:val="00594C7C"/>
    <w:rsid w:val="00595F1C"/>
    <w:rsid w:val="005970C5"/>
    <w:rsid w:val="00597401"/>
    <w:rsid w:val="005A0711"/>
    <w:rsid w:val="005A3FBE"/>
    <w:rsid w:val="005A588E"/>
    <w:rsid w:val="005A6C62"/>
    <w:rsid w:val="005A7B16"/>
    <w:rsid w:val="005B2DDC"/>
    <w:rsid w:val="005B2EFD"/>
    <w:rsid w:val="005B5742"/>
    <w:rsid w:val="005C4B0A"/>
    <w:rsid w:val="005C4CB4"/>
    <w:rsid w:val="005C4FDE"/>
    <w:rsid w:val="005C71D6"/>
    <w:rsid w:val="005D0CC1"/>
    <w:rsid w:val="005D56A8"/>
    <w:rsid w:val="005D57B7"/>
    <w:rsid w:val="005E214E"/>
    <w:rsid w:val="005E57AF"/>
    <w:rsid w:val="005E79CB"/>
    <w:rsid w:val="005F0664"/>
    <w:rsid w:val="005F3E0F"/>
    <w:rsid w:val="005F4AD3"/>
    <w:rsid w:val="005F6B31"/>
    <w:rsid w:val="0060365F"/>
    <w:rsid w:val="006040D5"/>
    <w:rsid w:val="0060498E"/>
    <w:rsid w:val="00610415"/>
    <w:rsid w:val="00610725"/>
    <w:rsid w:val="006109E3"/>
    <w:rsid w:val="00610C16"/>
    <w:rsid w:val="00614E25"/>
    <w:rsid w:val="00615A3B"/>
    <w:rsid w:val="00616535"/>
    <w:rsid w:val="00616B4F"/>
    <w:rsid w:val="00617834"/>
    <w:rsid w:val="00620582"/>
    <w:rsid w:val="006225A2"/>
    <w:rsid w:val="00622EB7"/>
    <w:rsid w:val="006252EE"/>
    <w:rsid w:val="00625389"/>
    <w:rsid w:val="00625666"/>
    <w:rsid w:val="0062698B"/>
    <w:rsid w:val="006310A3"/>
    <w:rsid w:val="00631A72"/>
    <w:rsid w:val="0063241C"/>
    <w:rsid w:val="00632DE7"/>
    <w:rsid w:val="006330AC"/>
    <w:rsid w:val="006371E4"/>
    <w:rsid w:val="006406B7"/>
    <w:rsid w:val="006441C0"/>
    <w:rsid w:val="006459FD"/>
    <w:rsid w:val="00651189"/>
    <w:rsid w:val="00653DE0"/>
    <w:rsid w:val="00653EE8"/>
    <w:rsid w:val="00654D7A"/>
    <w:rsid w:val="006572E3"/>
    <w:rsid w:val="00657A8D"/>
    <w:rsid w:val="00660794"/>
    <w:rsid w:val="00660CAC"/>
    <w:rsid w:val="00667FB9"/>
    <w:rsid w:val="0067003F"/>
    <w:rsid w:val="00671A4C"/>
    <w:rsid w:val="0067274E"/>
    <w:rsid w:val="006742A3"/>
    <w:rsid w:val="00676989"/>
    <w:rsid w:val="00677592"/>
    <w:rsid w:val="0068134B"/>
    <w:rsid w:val="00684E7D"/>
    <w:rsid w:val="00684F68"/>
    <w:rsid w:val="00687EDB"/>
    <w:rsid w:val="00691D06"/>
    <w:rsid w:val="006931D3"/>
    <w:rsid w:val="00693D47"/>
    <w:rsid w:val="00697BE3"/>
    <w:rsid w:val="006A1207"/>
    <w:rsid w:val="006A37A9"/>
    <w:rsid w:val="006A437F"/>
    <w:rsid w:val="006A4F2F"/>
    <w:rsid w:val="006A79AF"/>
    <w:rsid w:val="006A7AFB"/>
    <w:rsid w:val="006B07D2"/>
    <w:rsid w:val="006B0A1B"/>
    <w:rsid w:val="006B1D27"/>
    <w:rsid w:val="006B1F8D"/>
    <w:rsid w:val="006B3467"/>
    <w:rsid w:val="006B389F"/>
    <w:rsid w:val="006B4547"/>
    <w:rsid w:val="006B7117"/>
    <w:rsid w:val="006C036F"/>
    <w:rsid w:val="006C0C21"/>
    <w:rsid w:val="006C321B"/>
    <w:rsid w:val="006C4B02"/>
    <w:rsid w:val="006C5AC3"/>
    <w:rsid w:val="006D019B"/>
    <w:rsid w:val="006D2787"/>
    <w:rsid w:val="006D425C"/>
    <w:rsid w:val="006D596F"/>
    <w:rsid w:val="006E3458"/>
    <w:rsid w:val="006E4AF7"/>
    <w:rsid w:val="006E5CF8"/>
    <w:rsid w:val="006E7E3F"/>
    <w:rsid w:val="00700947"/>
    <w:rsid w:val="00701313"/>
    <w:rsid w:val="0070404F"/>
    <w:rsid w:val="00704E19"/>
    <w:rsid w:val="0070579B"/>
    <w:rsid w:val="0070634C"/>
    <w:rsid w:val="00707DDC"/>
    <w:rsid w:val="00711A97"/>
    <w:rsid w:val="007121A7"/>
    <w:rsid w:val="00712E42"/>
    <w:rsid w:val="00713597"/>
    <w:rsid w:val="00715DA1"/>
    <w:rsid w:val="0072027E"/>
    <w:rsid w:val="007232DE"/>
    <w:rsid w:val="00723F64"/>
    <w:rsid w:val="00725218"/>
    <w:rsid w:val="00730B5A"/>
    <w:rsid w:val="00731227"/>
    <w:rsid w:val="00732660"/>
    <w:rsid w:val="00732942"/>
    <w:rsid w:val="00733CD4"/>
    <w:rsid w:val="007347E7"/>
    <w:rsid w:val="007416F5"/>
    <w:rsid w:val="00741FC1"/>
    <w:rsid w:val="00745F76"/>
    <w:rsid w:val="00746862"/>
    <w:rsid w:val="00751D58"/>
    <w:rsid w:val="00755E18"/>
    <w:rsid w:val="00756B58"/>
    <w:rsid w:val="00760BF1"/>
    <w:rsid w:val="00762D16"/>
    <w:rsid w:val="00762F68"/>
    <w:rsid w:val="00764C77"/>
    <w:rsid w:val="0076575C"/>
    <w:rsid w:val="00767FEC"/>
    <w:rsid w:val="007702F3"/>
    <w:rsid w:val="007728AA"/>
    <w:rsid w:val="00774F68"/>
    <w:rsid w:val="00777627"/>
    <w:rsid w:val="00782F12"/>
    <w:rsid w:val="00783F4A"/>
    <w:rsid w:val="0078677E"/>
    <w:rsid w:val="00790A87"/>
    <w:rsid w:val="00792317"/>
    <w:rsid w:val="00792E30"/>
    <w:rsid w:val="00794234"/>
    <w:rsid w:val="00794239"/>
    <w:rsid w:val="00795C75"/>
    <w:rsid w:val="007A3C7C"/>
    <w:rsid w:val="007A45E5"/>
    <w:rsid w:val="007A53C4"/>
    <w:rsid w:val="007B1127"/>
    <w:rsid w:val="007B1C2B"/>
    <w:rsid w:val="007B4073"/>
    <w:rsid w:val="007B6F47"/>
    <w:rsid w:val="007B6FEF"/>
    <w:rsid w:val="007C1E3D"/>
    <w:rsid w:val="007C223B"/>
    <w:rsid w:val="007C2A58"/>
    <w:rsid w:val="007C2B66"/>
    <w:rsid w:val="007C6E0D"/>
    <w:rsid w:val="007E37AD"/>
    <w:rsid w:val="007E3EBF"/>
    <w:rsid w:val="007E4317"/>
    <w:rsid w:val="007F0A4B"/>
    <w:rsid w:val="007F15AD"/>
    <w:rsid w:val="007F16B6"/>
    <w:rsid w:val="007F3708"/>
    <w:rsid w:val="007F400A"/>
    <w:rsid w:val="007F7F37"/>
    <w:rsid w:val="00804BA8"/>
    <w:rsid w:val="008061BD"/>
    <w:rsid w:val="00807069"/>
    <w:rsid w:val="0080777E"/>
    <w:rsid w:val="0081003D"/>
    <w:rsid w:val="0081189C"/>
    <w:rsid w:val="00811A62"/>
    <w:rsid w:val="00811F80"/>
    <w:rsid w:val="00815B0E"/>
    <w:rsid w:val="00820E65"/>
    <w:rsid w:val="00823161"/>
    <w:rsid w:val="00824345"/>
    <w:rsid w:val="00826AB9"/>
    <w:rsid w:val="00827F8B"/>
    <w:rsid w:val="00840936"/>
    <w:rsid w:val="0084527D"/>
    <w:rsid w:val="00845665"/>
    <w:rsid w:val="00850485"/>
    <w:rsid w:val="00850CAC"/>
    <w:rsid w:val="008528C9"/>
    <w:rsid w:val="0085642D"/>
    <w:rsid w:val="00857C67"/>
    <w:rsid w:val="008629E2"/>
    <w:rsid w:val="00863348"/>
    <w:rsid w:val="008650DA"/>
    <w:rsid w:val="00867310"/>
    <w:rsid w:val="00867FF7"/>
    <w:rsid w:val="00874E91"/>
    <w:rsid w:val="008762E3"/>
    <w:rsid w:val="00881F78"/>
    <w:rsid w:val="0088345A"/>
    <w:rsid w:val="008854B2"/>
    <w:rsid w:val="00887777"/>
    <w:rsid w:val="00892541"/>
    <w:rsid w:val="00893262"/>
    <w:rsid w:val="00896584"/>
    <w:rsid w:val="008A06A1"/>
    <w:rsid w:val="008A0832"/>
    <w:rsid w:val="008A0A65"/>
    <w:rsid w:val="008A16D2"/>
    <w:rsid w:val="008A3615"/>
    <w:rsid w:val="008A427C"/>
    <w:rsid w:val="008A7009"/>
    <w:rsid w:val="008A7658"/>
    <w:rsid w:val="008B080D"/>
    <w:rsid w:val="008B28A3"/>
    <w:rsid w:val="008C03A8"/>
    <w:rsid w:val="008C4390"/>
    <w:rsid w:val="008C4583"/>
    <w:rsid w:val="008C7319"/>
    <w:rsid w:val="008D0D9F"/>
    <w:rsid w:val="008D145F"/>
    <w:rsid w:val="008D4002"/>
    <w:rsid w:val="008E2AA5"/>
    <w:rsid w:val="008E36E6"/>
    <w:rsid w:val="008E4CB3"/>
    <w:rsid w:val="008E5D7B"/>
    <w:rsid w:val="008E7300"/>
    <w:rsid w:val="008F2851"/>
    <w:rsid w:val="008F2B41"/>
    <w:rsid w:val="008F4C00"/>
    <w:rsid w:val="008F59E4"/>
    <w:rsid w:val="009001B4"/>
    <w:rsid w:val="0090105A"/>
    <w:rsid w:val="009028C4"/>
    <w:rsid w:val="00903339"/>
    <w:rsid w:val="00907B04"/>
    <w:rsid w:val="00910CD7"/>
    <w:rsid w:val="00910ED0"/>
    <w:rsid w:val="00911B25"/>
    <w:rsid w:val="0091242C"/>
    <w:rsid w:val="009144F5"/>
    <w:rsid w:val="00924539"/>
    <w:rsid w:val="00924E64"/>
    <w:rsid w:val="00931F39"/>
    <w:rsid w:val="009346FF"/>
    <w:rsid w:val="00936F24"/>
    <w:rsid w:val="00941CFA"/>
    <w:rsid w:val="00942DE5"/>
    <w:rsid w:val="00943045"/>
    <w:rsid w:val="00944CB3"/>
    <w:rsid w:val="0095051D"/>
    <w:rsid w:val="009516A7"/>
    <w:rsid w:val="009541A0"/>
    <w:rsid w:val="0095709C"/>
    <w:rsid w:val="00961706"/>
    <w:rsid w:val="00961752"/>
    <w:rsid w:val="00966836"/>
    <w:rsid w:val="009705B6"/>
    <w:rsid w:val="00971C57"/>
    <w:rsid w:val="00972B1C"/>
    <w:rsid w:val="009751A4"/>
    <w:rsid w:val="009764E6"/>
    <w:rsid w:val="0097693E"/>
    <w:rsid w:val="00976A4A"/>
    <w:rsid w:val="009805F9"/>
    <w:rsid w:val="00980F77"/>
    <w:rsid w:val="009850B2"/>
    <w:rsid w:val="0098664A"/>
    <w:rsid w:val="0099006E"/>
    <w:rsid w:val="00990283"/>
    <w:rsid w:val="009911CC"/>
    <w:rsid w:val="0099136B"/>
    <w:rsid w:val="00993A6E"/>
    <w:rsid w:val="0099492A"/>
    <w:rsid w:val="00994CB4"/>
    <w:rsid w:val="00995391"/>
    <w:rsid w:val="009953DE"/>
    <w:rsid w:val="00996029"/>
    <w:rsid w:val="0099644F"/>
    <w:rsid w:val="00997F4E"/>
    <w:rsid w:val="009A0311"/>
    <w:rsid w:val="009A1409"/>
    <w:rsid w:val="009A18B5"/>
    <w:rsid w:val="009A1FA9"/>
    <w:rsid w:val="009A5731"/>
    <w:rsid w:val="009A7C27"/>
    <w:rsid w:val="009B07B0"/>
    <w:rsid w:val="009B1E2C"/>
    <w:rsid w:val="009B3B10"/>
    <w:rsid w:val="009B3CC9"/>
    <w:rsid w:val="009B57FE"/>
    <w:rsid w:val="009C0E7F"/>
    <w:rsid w:val="009C18E0"/>
    <w:rsid w:val="009C3BA6"/>
    <w:rsid w:val="009C74D8"/>
    <w:rsid w:val="009D11E2"/>
    <w:rsid w:val="009D1900"/>
    <w:rsid w:val="009D227F"/>
    <w:rsid w:val="009D263C"/>
    <w:rsid w:val="009D5085"/>
    <w:rsid w:val="009E2933"/>
    <w:rsid w:val="009E3FF0"/>
    <w:rsid w:val="009E577F"/>
    <w:rsid w:val="009F0A57"/>
    <w:rsid w:val="009F0FF4"/>
    <w:rsid w:val="009F14A4"/>
    <w:rsid w:val="009F31A3"/>
    <w:rsid w:val="009F5160"/>
    <w:rsid w:val="009F6958"/>
    <w:rsid w:val="00A01ABE"/>
    <w:rsid w:val="00A041C2"/>
    <w:rsid w:val="00A05F4A"/>
    <w:rsid w:val="00A07B6B"/>
    <w:rsid w:val="00A10345"/>
    <w:rsid w:val="00A11897"/>
    <w:rsid w:val="00A15072"/>
    <w:rsid w:val="00A1528D"/>
    <w:rsid w:val="00A22D7B"/>
    <w:rsid w:val="00A27195"/>
    <w:rsid w:val="00A271AC"/>
    <w:rsid w:val="00A32379"/>
    <w:rsid w:val="00A32C39"/>
    <w:rsid w:val="00A3539E"/>
    <w:rsid w:val="00A353DB"/>
    <w:rsid w:val="00A355BA"/>
    <w:rsid w:val="00A35F13"/>
    <w:rsid w:val="00A37047"/>
    <w:rsid w:val="00A37D50"/>
    <w:rsid w:val="00A429F0"/>
    <w:rsid w:val="00A44741"/>
    <w:rsid w:val="00A47D61"/>
    <w:rsid w:val="00A61372"/>
    <w:rsid w:val="00A61D94"/>
    <w:rsid w:val="00A622C7"/>
    <w:rsid w:val="00A676CE"/>
    <w:rsid w:val="00A70541"/>
    <w:rsid w:val="00A70743"/>
    <w:rsid w:val="00A71290"/>
    <w:rsid w:val="00A75A1B"/>
    <w:rsid w:val="00A765A2"/>
    <w:rsid w:val="00A766F5"/>
    <w:rsid w:val="00A76798"/>
    <w:rsid w:val="00A76B9B"/>
    <w:rsid w:val="00A85556"/>
    <w:rsid w:val="00A86E35"/>
    <w:rsid w:val="00A91E9B"/>
    <w:rsid w:val="00A96D5D"/>
    <w:rsid w:val="00A97C02"/>
    <w:rsid w:val="00A97C6B"/>
    <w:rsid w:val="00AA0B91"/>
    <w:rsid w:val="00AA1E7B"/>
    <w:rsid w:val="00AA2383"/>
    <w:rsid w:val="00AA677A"/>
    <w:rsid w:val="00AB00E8"/>
    <w:rsid w:val="00AB1CB5"/>
    <w:rsid w:val="00AB25F9"/>
    <w:rsid w:val="00AB3EA6"/>
    <w:rsid w:val="00AB7B2D"/>
    <w:rsid w:val="00AC0FA9"/>
    <w:rsid w:val="00AC124D"/>
    <w:rsid w:val="00AC261C"/>
    <w:rsid w:val="00AC3174"/>
    <w:rsid w:val="00AC3445"/>
    <w:rsid w:val="00AC7FB0"/>
    <w:rsid w:val="00AD1E29"/>
    <w:rsid w:val="00AD1FB0"/>
    <w:rsid w:val="00AD34D5"/>
    <w:rsid w:val="00AD4AEB"/>
    <w:rsid w:val="00AD4BD6"/>
    <w:rsid w:val="00AE12B6"/>
    <w:rsid w:val="00AE1CD1"/>
    <w:rsid w:val="00AE3441"/>
    <w:rsid w:val="00AE39FE"/>
    <w:rsid w:val="00AE4ADE"/>
    <w:rsid w:val="00AE57A4"/>
    <w:rsid w:val="00AE57C7"/>
    <w:rsid w:val="00AE67B4"/>
    <w:rsid w:val="00AE6E4D"/>
    <w:rsid w:val="00AF12EA"/>
    <w:rsid w:val="00AF17A7"/>
    <w:rsid w:val="00AF31BE"/>
    <w:rsid w:val="00AF3DBA"/>
    <w:rsid w:val="00AF4395"/>
    <w:rsid w:val="00B04911"/>
    <w:rsid w:val="00B05099"/>
    <w:rsid w:val="00B11A5C"/>
    <w:rsid w:val="00B120D5"/>
    <w:rsid w:val="00B12837"/>
    <w:rsid w:val="00B12B98"/>
    <w:rsid w:val="00B1485F"/>
    <w:rsid w:val="00B15347"/>
    <w:rsid w:val="00B162CC"/>
    <w:rsid w:val="00B23C88"/>
    <w:rsid w:val="00B32B00"/>
    <w:rsid w:val="00B43E5A"/>
    <w:rsid w:val="00B5001A"/>
    <w:rsid w:val="00B52B97"/>
    <w:rsid w:val="00B536A1"/>
    <w:rsid w:val="00B60383"/>
    <w:rsid w:val="00B65D5E"/>
    <w:rsid w:val="00B6602C"/>
    <w:rsid w:val="00B66D5E"/>
    <w:rsid w:val="00B70114"/>
    <w:rsid w:val="00B70B7B"/>
    <w:rsid w:val="00B72699"/>
    <w:rsid w:val="00B728F0"/>
    <w:rsid w:val="00B72D8F"/>
    <w:rsid w:val="00B77B54"/>
    <w:rsid w:val="00B77BA9"/>
    <w:rsid w:val="00B82CCB"/>
    <w:rsid w:val="00B82DFA"/>
    <w:rsid w:val="00B8729A"/>
    <w:rsid w:val="00B872CA"/>
    <w:rsid w:val="00B87B9B"/>
    <w:rsid w:val="00B900F7"/>
    <w:rsid w:val="00B9057A"/>
    <w:rsid w:val="00B93F4D"/>
    <w:rsid w:val="00B95854"/>
    <w:rsid w:val="00B97273"/>
    <w:rsid w:val="00BA0C7E"/>
    <w:rsid w:val="00BA1587"/>
    <w:rsid w:val="00BA2D81"/>
    <w:rsid w:val="00BA4F98"/>
    <w:rsid w:val="00BA5465"/>
    <w:rsid w:val="00BA5910"/>
    <w:rsid w:val="00BA6C84"/>
    <w:rsid w:val="00BB1272"/>
    <w:rsid w:val="00BB17C8"/>
    <w:rsid w:val="00BB5EBA"/>
    <w:rsid w:val="00BB64E4"/>
    <w:rsid w:val="00BB7E2C"/>
    <w:rsid w:val="00BC3AFE"/>
    <w:rsid w:val="00BC3CA7"/>
    <w:rsid w:val="00BC5302"/>
    <w:rsid w:val="00BC6946"/>
    <w:rsid w:val="00BD13DF"/>
    <w:rsid w:val="00BD182B"/>
    <w:rsid w:val="00BD2387"/>
    <w:rsid w:val="00BD4E53"/>
    <w:rsid w:val="00BD6F02"/>
    <w:rsid w:val="00BD75A5"/>
    <w:rsid w:val="00BE1A44"/>
    <w:rsid w:val="00BE2105"/>
    <w:rsid w:val="00BE33BC"/>
    <w:rsid w:val="00BF32AF"/>
    <w:rsid w:val="00BF4A4E"/>
    <w:rsid w:val="00BF6281"/>
    <w:rsid w:val="00BF631B"/>
    <w:rsid w:val="00C017B9"/>
    <w:rsid w:val="00C10A21"/>
    <w:rsid w:val="00C20262"/>
    <w:rsid w:val="00C2097E"/>
    <w:rsid w:val="00C21690"/>
    <w:rsid w:val="00C2469F"/>
    <w:rsid w:val="00C2607D"/>
    <w:rsid w:val="00C30ABE"/>
    <w:rsid w:val="00C30FFE"/>
    <w:rsid w:val="00C333BE"/>
    <w:rsid w:val="00C34533"/>
    <w:rsid w:val="00C36D0B"/>
    <w:rsid w:val="00C40563"/>
    <w:rsid w:val="00C41366"/>
    <w:rsid w:val="00C41CB0"/>
    <w:rsid w:val="00C439AA"/>
    <w:rsid w:val="00C46A18"/>
    <w:rsid w:val="00C46AE8"/>
    <w:rsid w:val="00C516F4"/>
    <w:rsid w:val="00C54562"/>
    <w:rsid w:val="00C55355"/>
    <w:rsid w:val="00C56410"/>
    <w:rsid w:val="00C57544"/>
    <w:rsid w:val="00C5788E"/>
    <w:rsid w:val="00C57FC1"/>
    <w:rsid w:val="00C62F13"/>
    <w:rsid w:val="00C634B9"/>
    <w:rsid w:val="00C64388"/>
    <w:rsid w:val="00C64C24"/>
    <w:rsid w:val="00C650C2"/>
    <w:rsid w:val="00C657BE"/>
    <w:rsid w:val="00C66526"/>
    <w:rsid w:val="00C66952"/>
    <w:rsid w:val="00C80581"/>
    <w:rsid w:val="00C82010"/>
    <w:rsid w:val="00C840C6"/>
    <w:rsid w:val="00C916DA"/>
    <w:rsid w:val="00C92727"/>
    <w:rsid w:val="00C945FA"/>
    <w:rsid w:val="00C95506"/>
    <w:rsid w:val="00C96089"/>
    <w:rsid w:val="00CA0F6A"/>
    <w:rsid w:val="00CA6614"/>
    <w:rsid w:val="00CA7B5A"/>
    <w:rsid w:val="00CB18FE"/>
    <w:rsid w:val="00CB213A"/>
    <w:rsid w:val="00CB43FB"/>
    <w:rsid w:val="00CB53C1"/>
    <w:rsid w:val="00CB5520"/>
    <w:rsid w:val="00CC06FF"/>
    <w:rsid w:val="00CC5A23"/>
    <w:rsid w:val="00CC5BB4"/>
    <w:rsid w:val="00CC7305"/>
    <w:rsid w:val="00CD130F"/>
    <w:rsid w:val="00CD1C57"/>
    <w:rsid w:val="00CD3439"/>
    <w:rsid w:val="00CD6D94"/>
    <w:rsid w:val="00CE01A5"/>
    <w:rsid w:val="00CE1CD3"/>
    <w:rsid w:val="00CE1FAF"/>
    <w:rsid w:val="00CE7601"/>
    <w:rsid w:val="00CF02A6"/>
    <w:rsid w:val="00CF12E6"/>
    <w:rsid w:val="00CF26B9"/>
    <w:rsid w:val="00CF400E"/>
    <w:rsid w:val="00CF43CF"/>
    <w:rsid w:val="00CF7661"/>
    <w:rsid w:val="00CF7E55"/>
    <w:rsid w:val="00D01DF7"/>
    <w:rsid w:val="00D02565"/>
    <w:rsid w:val="00D04191"/>
    <w:rsid w:val="00D077C8"/>
    <w:rsid w:val="00D10215"/>
    <w:rsid w:val="00D106EC"/>
    <w:rsid w:val="00D10FC8"/>
    <w:rsid w:val="00D11C6D"/>
    <w:rsid w:val="00D1460B"/>
    <w:rsid w:val="00D15570"/>
    <w:rsid w:val="00D15E79"/>
    <w:rsid w:val="00D17465"/>
    <w:rsid w:val="00D225D5"/>
    <w:rsid w:val="00D26932"/>
    <w:rsid w:val="00D36C58"/>
    <w:rsid w:val="00D445DA"/>
    <w:rsid w:val="00D46CF4"/>
    <w:rsid w:val="00D47FDD"/>
    <w:rsid w:val="00D520DB"/>
    <w:rsid w:val="00D5655E"/>
    <w:rsid w:val="00D62159"/>
    <w:rsid w:val="00D6471F"/>
    <w:rsid w:val="00D66D08"/>
    <w:rsid w:val="00D721D7"/>
    <w:rsid w:val="00D74520"/>
    <w:rsid w:val="00D74A28"/>
    <w:rsid w:val="00D7569A"/>
    <w:rsid w:val="00D77FC7"/>
    <w:rsid w:val="00D833A4"/>
    <w:rsid w:val="00D838DE"/>
    <w:rsid w:val="00D840D4"/>
    <w:rsid w:val="00D84553"/>
    <w:rsid w:val="00D857B7"/>
    <w:rsid w:val="00D864F9"/>
    <w:rsid w:val="00D8709C"/>
    <w:rsid w:val="00D91442"/>
    <w:rsid w:val="00DA0F6A"/>
    <w:rsid w:val="00DA1369"/>
    <w:rsid w:val="00DA1879"/>
    <w:rsid w:val="00DA2816"/>
    <w:rsid w:val="00DA34E7"/>
    <w:rsid w:val="00DA50C8"/>
    <w:rsid w:val="00DA6849"/>
    <w:rsid w:val="00DB19B4"/>
    <w:rsid w:val="00DB3FD8"/>
    <w:rsid w:val="00DB51C4"/>
    <w:rsid w:val="00DB760D"/>
    <w:rsid w:val="00DC1290"/>
    <w:rsid w:val="00DC2A93"/>
    <w:rsid w:val="00DD2554"/>
    <w:rsid w:val="00DD3199"/>
    <w:rsid w:val="00DD429A"/>
    <w:rsid w:val="00DD7B4E"/>
    <w:rsid w:val="00DD7F32"/>
    <w:rsid w:val="00DE05E9"/>
    <w:rsid w:val="00DE161F"/>
    <w:rsid w:val="00DE4B90"/>
    <w:rsid w:val="00DE692C"/>
    <w:rsid w:val="00DF0F46"/>
    <w:rsid w:val="00DF3A8C"/>
    <w:rsid w:val="00DF42AE"/>
    <w:rsid w:val="00DF4A0F"/>
    <w:rsid w:val="00DF695E"/>
    <w:rsid w:val="00E004B0"/>
    <w:rsid w:val="00E0549B"/>
    <w:rsid w:val="00E1343D"/>
    <w:rsid w:val="00E16603"/>
    <w:rsid w:val="00E20111"/>
    <w:rsid w:val="00E21E73"/>
    <w:rsid w:val="00E2204E"/>
    <w:rsid w:val="00E262A9"/>
    <w:rsid w:val="00E26DA4"/>
    <w:rsid w:val="00E300EC"/>
    <w:rsid w:val="00E308B2"/>
    <w:rsid w:val="00E35D3F"/>
    <w:rsid w:val="00E3755E"/>
    <w:rsid w:val="00E37FEF"/>
    <w:rsid w:val="00E4115E"/>
    <w:rsid w:val="00E425F9"/>
    <w:rsid w:val="00E42C9F"/>
    <w:rsid w:val="00E43017"/>
    <w:rsid w:val="00E437E0"/>
    <w:rsid w:val="00E50EE0"/>
    <w:rsid w:val="00E5300B"/>
    <w:rsid w:val="00E61B71"/>
    <w:rsid w:val="00E62287"/>
    <w:rsid w:val="00E70E20"/>
    <w:rsid w:val="00E71B15"/>
    <w:rsid w:val="00E77864"/>
    <w:rsid w:val="00E802C5"/>
    <w:rsid w:val="00E8126E"/>
    <w:rsid w:val="00E82394"/>
    <w:rsid w:val="00E829E4"/>
    <w:rsid w:val="00E90590"/>
    <w:rsid w:val="00E925C5"/>
    <w:rsid w:val="00E93D6D"/>
    <w:rsid w:val="00E94B6F"/>
    <w:rsid w:val="00E950C9"/>
    <w:rsid w:val="00EA0BB3"/>
    <w:rsid w:val="00EB06DE"/>
    <w:rsid w:val="00EB4458"/>
    <w:rsid w:val="00EB4C35"/>
    <w:rsid w:val="00EB73E5"/>
    <w:rsid w:val="00EC031B"/>
    <w:rsid w:val="00EC092B"/>
    <w:rsid w:val="00EC4873"/>
    <w:rsid w:val="00EC4D7A"/>
    <w:rsid w:val="00EC5977"/>
    <w:rsid w:val="00EC5EA0"/>
    <w:rsid w:val="00EC6EEF"/>
    <w:rsid w:val="00EC7289"/>
    <w:rsid w:val="00ED11A7"/>
    <w:rsid w:val="00ED1E82"/>
    <w:rsid w:val="00ED3F2C"/>
    <w:rsid w:val="00EE2271"/>
    <w:rsid w:val="00EE3AE2"/>
    <w:rsid w:val="00EE704B"/>
    <w:rsid w:val="00EE7744"/>
    <w:rsid w:val="00EE78EF"/>
    <w:rsid w:val="00EF1B0C"/>
    <w:rsid w:val="00EF1C28"/>
    <w:rsid w:val="00EF3C06"/>
    <w:rsid w:val="00EF3C2E"/>
    <w:rsid w:val="00EF6ED0"/>
    <w:rsid w:val="00F0392D"/>
    <w:rsid w:val="00F07A93"/>
    <w:rsid w:val="00F10A51"/>
    <w:rsid w:val="00F1362D"/>
    <w:rsid w:val="00F15BB4"/>
    <w:rsid w:val="00F16D63"/>
    <w:rsid w:val="00F17BDF"/>
    <w:rsid w:val="00F35942"/>
    <w:rsid w:val="00F423D9"/>
    <w:rsid w:val="00F42BBB"/>
    <w:rsid w:val="00F45A5B"/>
    <w:rsid w:val="00F45E91"/>
    <w:rsid w:val="00F47260"/>
    <w:rsid w:val="00F51281"/>
    <w:rsid w:val="00F61794"/>
    <w:rsid w:val="00F625CB"/>
    <w:rsid w:val="00F63D2B"/>
    <w:rsid w:val="00F64452"/>
    <w:rsid w:val="00F7138C"/>
    <w:rsid w:val="00F71CE5"/>
    <w:rsid w:val="00F76E1A"/>
    <w:rsid w:val="00F82357"/>
    <w:rsid w:val="00F825A0"/>
    <w:rsid w:val="00F82693"/>
    <w:rsid w:val="00F830E3"/>
    <w:rsid w:val="00F86AD5"/>
    <w:rsid w:val="00F87416"/>
    <w:rsid w:val="00F90B0F"/>
    <w:rsid w:val="00F9143E"/>
    <w:rsid w:val="00F927AF"/>
    <w:rsid w:val="00F97F61"/>
    <w:rsid w:val="00FA068B"/>
    <w:rsid w:val="00FA07A5"/>
    <w:rsid w:val="00FA2327"/>
    <w:rsid w:val="00FA275C"/>
    <w:rsid w:val="00FA3A9A"/>
    <w:rsid w:val="00FA6CE5"/>
    <w:rsid w:val="00FC14F8"/>
    <w:rsid w:val="00FC30FB"/>
    <w:rsid w:val="00FC46D9"/>
    <w:rsid w:val="00FC4F75"/>
    <w:rsid w:val="00FC5D45"/>
    <w:rsid w:val="00FC756D"/>
    <w:rsid w:val="00FD0F75"/>
    <w:rsid w:val="00FD25B8"/>
    <w:rsid w:val="00FD3B33"/>
    <w:rsid w:val="00FD560F"/>
    <w:rsid w:val="00FD63A6"/>
    <w:rsid w:val="00FD6A23"/>
    <w:rsid w:val="00FD6F38"/>
    <w:rsid w:val="00FE163C"/>
    <w:rsid w:val="00FE208B"/>
    <w:rsid w:val="00FE3859"/>
    <w:rsid w:val="00FF16B9"/>
    <w:rsid w:val="00FF3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CB560"/>
  <w15:docId w15:val="{BBCC818E-EBF4-4E00-8F59-9FB1221A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semiHidden/>
    <w:unhideWhenUsed/>
    <w:rsid w:val="005004B0"/>
    <w:rPr>
      <w:rFonts w:ascii="Segoe UI" w:hAnsi="Segoe UI" w:cs="Segoe UI"/>
      <w:sz w:val="18"/>
      <w:szCs w:val="18"/>
    </w:rPr>
  </w:style>
  <w:style w:type="character" w:customStyle="1" w:styleId="TextbublinyChar">
    <w:name w:val="Text bubliny Char"/>
    <w:basedOn w:val="Standardnpsmoodstavce"/>
    <w:link w:val="Textbubliny"/>
    <w:semiHidden/>
    <w:rsid w:val="005004B0"/>
    <w:rPr>
      <w:rFonts w:ascii="Segoe UI" w:hAnsi="Segoe UI" w:cs="Segoe UI"/>
      <w:sz w:val="18"/>
      <w:szCs w:val="18"/>
    </w:rPr>
  </w:style>
  <w:style w:type="character" w:styleId="Sledovanodkaz">
    <w:name w:val="FollowedHyperlink"/>
    <w:basedOn w:val="Standardnpsmoodstavce"/>
    <w:semiHidden/>
    <w:unhideWhenUsed/>
    <w:rsid w:val="008E5D7B"/>
    <w:rPr>
      <w:color w:val="800080" w:themeColor="followedHyperlink"/>
      <w:u w:val="single"/>
    </w:rPr>
  </w:style>
  <w:style w:type="paragraph" w:customStyle="1" w:styleId="Normal">
    <w:name w:val="[Normal]"/>
    <w:rsid w:val="00231C32"/>
    <w:pPr>
      <w:widowControl w:val="0"/>
      <w:autoSpaceDE w:val="0"/>
      <w:autoSpaceDN w:val="0"/>
      <w:adjustRightInd w:val="0"/>
    </w:pPr>
    <w:rPr>
      <w:rFonts w:ascii="Arial" w:eastAsiaTheme="minorHAnsi" w:hAnsi="Arial" w:cs="Arial"/>
      <w:sz w:val="24"/>
      <w:szCs w:val="24"/>
      <w:lang w:eastAsia="en-US"/>
    </w:rPr>
  </w:style>
  <w:style w:type="paragraph" w:styleId="FormtovanvHTML">
    <w:name w:val="HTML Preformatted"/>
    <w:basedOn w:val="Normln"/>
    <w:link w:val="FormtovanvHTMLChar"/>
    <w:uiPriority w:val="99"/>
    <w:rsid w:val="005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7028A"/>
    <w:rPr>
      <w:rFonts w:ascii="Courier New" w:hAnsi="Courier New" w:cs="Courier New"/>
    </w:rPr>
  </w:style>
  <w:style w:type="character" w:customStyle="1" w:styleId="TabulkazkladntextChar">
    <w:name w:val="Tabulka základní text Char"/>
    <w:link w:val="Tabulkazkladntext"/>
    <w:locked/>
    <w:rsid w:val="007232DE"/>
    <w:rPr>
      <w:rFonts w:ascii="Arial" w:hAnsi="Arial" w:cs="Arial"/>
    </w:rPr>
  </w:style>
  <w:style w:type="paragraph" w:customStyle="1" w:styleId="Tabulkazkladntext">
    <w:name w:val="Tabulka základní text"/>
    <w:basedOn w:val="Normln"/>
    <w:link w:val="TabulkazkladntextChar"/>
    <w:rsid w:val="007232DE"/>
    <w:pPr>
      <w:spacing w:before="40" w:after="40"/>
    </w:pPr>
    <w:rPr>
      <w:rFonts w:ascii="Arial" w:hAnsi="Arial" w:cs="Arial"/>
      <w:sz w:val="20"/>
      <w:szCs w:val="20"/>
    </w:rPr>
  </w:style>
  <w:style w:type="paragraph" w:styleId="Revize">
    <w:name w:val="Revision"/>
    <w:hidden/>
    <w:uiPriority w:val="99"/>
    <w:semiHidden/>
    <w:rsid w:val="00654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2666">
      <w:bodyDiv w:val="1"/>
      <w:marLeft w:val="0"/>
      <w:marRight w:val="0"/>
      <w:marTop w:val="0"/>
      <w:marBottom w:val="0"/>
      <w:divBdr>
        <w:top w:val="none" w:sz="0" w:space="0" w:color="auto"/>
        <w:left w:val="none" w:sz="0" w:space="0" w:color="auto"/>
        <w:bottom w:val="none" w:sz="0" w:space="0" w:color="auto"/>
        <w:right w:val="none" w:sz="0" w:space="0" w:color="auto"/>
      </w:divBdr>
    </w:div>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18223394">
      <w:bodyDiv w:val="1"/>
      <w:marLeft w:val="0"/>
      <w:marRight w:val="0"/>
      <w:marTop w:val="0"/>
      <w:marBottom w:val="0"/>
      <w:divBdr>
        <w:top w:val="none" w:sz="0" w:space="0" w:color="auto"/>
        <w:left w:val="none" w:sz="0" w:space="0" w:color="auto"/>
        <w:bottom w:val="none" w:sz="0" w:space="0" w:color="auto"/>
        <w:right w:val="none" w:sz="0" w:space="0" w:color="auto"/>
      </w:divBdr>
    </w:div>
    <w:div w:id="630748372">
      <w:bodyDiv w:val="1"/>
      <w:marLeft w:val="0"/>
      <w:marRight w:val="0"/>
      <w:marTop w:val="0"/>
      <w:marBottom w:val="0"/>
      <w:divBdr>
        <w:top w:val="none" w:sz="0" w:space="0" w:color="auto"/>
        <w:left w:val="none" w:sz="0" w:space="0" w:color="auto"/>
        <w:bottom w:val="none" w:sz="0" w:space="0" w:color="auto"/>
        <w:right w:val="none" w:sz="0" w:space="0" w:color="auto"/>
      </w:divBdr>
    </w:div>
    <w:div w:id="992179435">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1512</Words>
  <Characters>8922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Tomková Petra</cp:lastModifiedBy>
  <cp:revision>5</cp:revision>
  <cp:lastPrinted>2018-08-09T06:57:00Z</cp:lastPrinted>
  <dcterms:created xsi:type="dcterms:W3CDTF">2024-09-06T06:41:00Z</dcterms:created>
  <dcterms:modified xsi:type="dcterms:W3CDTF">2024-09-09T13:06:00Z</dcterms:modified>
</cp:coreProperties>
</file>