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34BDC" w14:textId="1EE1483F" w:rsidR="00397928" w:rsidRPr="00D80201" w:rsidRDefault="00BD7244" w:rsidP="00823712">
      <w:pPr>
        <w:pStyle w:val="Radadvodovzprva"/>
        <w:tabs>
          <w:tab w:val="left" w:pos="3225"/>
        </w:tabs>
        <w:spacing w:after="120"/>
        <w:rPr>
          <w:rFonts w:cs="Arial"/>
          <w:szCs w:val="24"/>
        </w:rPr>
      </w:pPr>
      <w:r w:rsidRPr="00D80201">
        <w:rPr>
          <w:rFonts w:cs="Arial"/>
          <w:szCs w:val="24"/>
        </w:rPr>
        <w:t>D</w:t>
      </w:r>
      <w:r w:rsidR="00397928" w:rsidRPr="00D80201">
        <w:rPr>
          <w:rFonts w:cs="Arial"/>
          <w:szCs w:val="24"/>
        </w:rPr>
        <w:t>ůvodová zpráva:</w:t>
      </w:r>
    </w:p>
    <w:p w14:paraId="6707E7E5" w14:textId="77777777" w:rsidR="00452BB7" w:rsidRPr="00D80201" w:rsidRDefault="00452BB7" w:rsidP="00452BB7">
      <w:pPr>
        <w:pStyle w:val="Tuntext"/>
        <w:spacing w:before="120"/>
        <w:rPr>
          <w:rFonts w:cs="Arial"/>
          <w:szCs w:val="24"/>
        </w:rPr>
      </w:pPr>
    </w:p>
    <w:p w14:paraId="4E929A06" w14:textId="4D56900A" w:rsidR="00D80201" w:rsidRPr="00751678" w:rsidRDefault="00D80201" w:rsidP="00D80201">
      <w:pPr>
        <w:spacing w:after="120" w:line="240" w:lineRule="auto"/>
        <w:jc w:val="both"/>
        <w:textAlignment w:val="baseline"/>
        <w:rPr>
          <w:rFonts w:ascii="Arial" w:eastAsia="Times New Roman" w:hAnsi="Arial" w:cs="Arial"/>
          <w:b/>
          <w:bCs/>
          <w:sz w:val="24"/>
          <w:szCs w:val="24"/>
          <w:lang w:eastAsia="cs-CZ"/>
        </w:rPr>
      </w:pPr>
      <w:r w:rsidRPr="00751678">
        <w:rPr>
          <w:rFonts w:ascii="Arial" w:eastAsia="Times New Roman" w:hAnsi="Arial" w:cs="Arial"/>
          <w:b/>
          <w:bCs/>
          <w:sz w:val="24"/>
          <w:szCs w:val="24"/>
          <w:lang w:eastAsia="cs-CZ"/>
        </w:rPr>
        <w:t xml:space="preserve">k návrhu usnesení body </w:t>
      </w:r>
      <w:r w:rsidR="0048660A" w:rsidRPr="00751678">
        <w:rPr>
          <w:rFonts w:ascii="Arial" w:eastAsia="Times New Roman" w:hAnsi="Arial" w:cs="Arial"/>
          <w:b/>
          <w:bCs/>
          <w:sz w:val="24"/>
          <w:szCs w:val="24"/>
          <w:lang w:eastAsia="cs-CZ"/>
        </w:rPr>
        <w:t>1</w:t>
      </w:r>
      <w:r w:rsidRPr="00751678">
        <w:rPr>
          <w:rFonts w:ascii="Arial" w:eastAsia="Times New Roman" w:hAnsi="Arial" w:cs="Arial"/>
          <w:b/>
          <w:bCs/>
          <w:sz w:val="24"/>
          <w:szCs w:val="24"/>
          <w:lang w:eastAsia="cs-CZ"/>
        </w:rPr>
        <w:t xml:space="preserve">. 1., </w:t>
      </w:r>
      <w:r w:rsidR="0048660A" w:rsidRPr="00751678">
        <w:rPr>
          <w:rFonts w:ascii="Arial" w:eastAsia="Times New Roman" w:hAnsi="Arial" w:cs="Arial"/>
          <w:b/>
          <w:bCs/>
          <w:sz w:val="24"/>
          <w:szCs w:val="24"/>
          <w:lang w:eastAsia="cs-CZ"/>
        </w:rPr>
        <w:t>2</w:t>
      </w:r>
      <w:r w:rsidRPr="00751678">
        <w:rPr>
          <w:rFonts w:ascii="Arial" w:eastAsia="Times New Roman" w:hAnsi="Arial" w:cs="Arial"/>
          <w:b/>
          <w:bCs/>
          <w:sz w:val="24"/>
          <w:szCs w:val="24"/>
          <w:lang w:eastAsia="cs-CZ"/>
        </w:rPr>
        <w:t xml:space="preserve">. 1., </w:t>
      </w:r>
      <w:r w:rsidR="0048660A" w:rsidRPr="00751678">
        <w:rPr>
          <w:rFonts w:ascii="Arial" w:eastAsia="Times New Roman" w:hAnsi="Arial" w:cs="Arial"/>
          <w:b/>
          <w:bCs/>
          <w:sz w:val="24"/>
          <w:szCs w:val="24"/>
          <w:lang w:eastAsia="cs-CZ"/>
        </w:rPr>
        <w:t>2</w:t>
      </w:r>
      <w:r w:rsidRPr="00751678">
        <w:rPr>
          <w:rFonts w:ascii="Arial" w:eastAsia="Times New Roman" w:hAnsi="Arial" w:cs="Arial"/>
          <w:b/>
          <w:bCs/>
          <w:sz w:val="24"/>
          <w:szCs w:val="24"/>
          <w:lang w:eastAsia="cs-CZ"/>
        </w:rPr>
        <w:t xml:space="preserve">. 2. </w:t>
      </w:r>
    </w:p>
    <w:p w14:paraId="692BC1FA" w14:textId="77777777" w:rsidR="00D80201" w:rsidRPr="00751678" w:rsidRDefault="00D80201" w:rsidP="00D80201">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751678">
        <w:rPr>
          <w:rFonts w:cs="Arial"/>
          <w:b/>
          <w:szCs w:val="24"/>
        </w:rPr>
        <w:t xml:space="preserve">Majetkoprávní vypořádání pozemků určených k realizaci stavby Olomouckého kraje „II/435 </w:t>
      </w:r>
      <w:proofErr w:type="spellStart"/>
      <w:r w:rsidRPr="00751678">
        <w:rPr>
          <w:rFonts w:cs="Arial"/>
          <w:b/>
          <w:szCs w:val="24"/>
        </w:rPr>
        <w:t>kř</w:t>
      </w:r>
      <w:proofErr w:type="spellEnd"/>
      <w:r w:rsidRPr="00751678">
        <w:rPr>
          <w:rFonts w:cs="Arial"/>
          <w:b/>
          <w:szCs w:val="24"/>
        </w:rPr>
        <w:t xml:space="preserve">. II/367 – Tovačov Stavba č. 3, Extravilán Tovačov místní část </w:t>
      </w:r>
      <w:proofErr w:type="spellStart"/>
      <w:r w:rsidRPr="00751678">
        <w:rPr>
          <w:rFonts w:cs="Arial"/>
          <w:b/>
          <w:szCs w:val="24"/>
        </w:rPr>
        <w:t>Annín</w:t>
      </w:r>
      <w:proofErr w:type="spellEnd"/>
      <w:r w:rsidRPr="00751678">
        <w:rPr>
          <w:rFonts w:cs="Arial"/>
          <w:b/>
          <w:szCs w:val="24"/>
        </w:rPr>
        <w:t xml:space="preserve"> – Oplocany a Oplocany – Polkovice“.</w:t>
      </w:r>
    </w:p>
    <w:p w14:paraId="4EBD7FF1" w14:textId="77777777" w:rsidR="00D80201" w:rsidRPr="00751678" w:rsidRDefault="00D80201" w:rsidP="00D80201">
      <w:pPr>
        <w:spacing w:after="120" w:line="240" w:lineRule="auto"/>
        <w:jc w:val="both"/>
        <w:rPr>
          <w:rFonts w:ascii="Arial" w:hAnsi="Arial" w:cs="Arial"/>
          <w:sz w:val="24"/>
          <w:szCs w:val="24"/>
        </w:rPr>
      </w:pPr>
      <w:r w:rsidRPr="00751678">
        <w:rPr>
          <w:rFonts w:ascii="Arial" w:hAnsi="Arial" w:cs="Arial"/>
          <w:sz w:val="24"/>
          <w:szCs w:val="24"/>
        </w:rPr>
        <w:t xml:space="preserve">Olomoucký kraj je investorem stavby „II/435 </w:t>
      </w:r>
      <w:proofErr w:type="spellStart"/>
      <w:r w:rsidRPr="00751678">
        <w:rPr>
          <w:rFonts w:ascii="Arial" w:hAnsi="Arial" w:cs="Arial"/>
          <w:sz w:val="24"/>
          <w:szCs w:val="24"/>
        </w:rPr>
        <w:t>kř</w:t>
      </w:r>
      <w:proofErr w:type="spellEnd"/>
      <w:r w:rsidRPr="00751678">
        <w:rPr>
          <w:rFonts w:ascii="Arial" w:hAnsi="Arial" w:cs="Arial"/>
          <w:sz w:val="24"/>
          <w:szCs w:val="24"/>
        </w:rPr>
        <w:t xml:space="preserve">. II/367 – Tovačov Stavba č. 3, Extravilán Tovačov místní část </w:t>
      </w:r>
      <w:proofErr w:type="spellStart"/>
      <w:r w:rsidRPr="00751678">
        <w:rPr>
          <w:rFonts w:ascii="Arial" w:hAnsi="Arial" w:cs="Arial"/>
          <w:sz w:val="24"/>
          <w:szCs w:val="24"/>
        </w:rPr>
        <w:t>Annín</w:t>
      </w:r>
      <w:proofErr w:type="spellEnd"/>
      <w:r w:rsidRPr="00751678">
        <w:rPr>
          <w:rFonts w:ascii="Arial" w:hAnsi="Arial" w:cs="Arial"/>
          <w:sz w:val="24"/>
          <w:szCs w:val="24"/>
        </w:rPr>
        <w:t xml:space="preserve"> – Oplocany a Oplocany – Polkovice“. Stavba 3 je umístěna v extravilánech Tovačov-</w:t>
      </w:r>
      <w:proofErr w:type="spellStart"/>
      <w:r w:rsidRPr="00751678">
        <w:rPr>
          <w:rFonts w:ascii="Arial" w:hAnsi="Arial" w:cs="Arial"/>
          <w:sz w:val="24"/>
          <w:szCs w:val="24"/>
        </w:rPr>
        <w:t>Annín</w:t>
      </w:r>
      <w:proofErr w:type="spellEnd"/>
      <w:r w:rsidRPr="00751678">
        <w:rPr>
          <w:rFonts w:ascii="Arial" w:hAnsi="Arial" w:cs="Arial"/>
          <w:sz w:val="24"/>
          <w:szCs w:val="24"/>
        </w:rPr>
        <w:t>-Oplocany a Oplocany-Polkovice. Jedná se o veřejně prospěšnou stavbu.</w:t>
      </w:r>
    </w:p>
    <w:p w14:paraId="56E21E83" w14:textId="77777777" w:rsidR="00D80201" w:rsidRPr="00751678" w:rsidRDefault="00D80201" w:rsidP="00D80201">
      <w:pPr>
        <w:spacing w:after="120" w:line="240" w:lineRule="auto"/>
        <w:jc w:val="both"/>
        <w:rPr>
          <w:rFonts w:ascii="Arial" w:hAnsi="Arial" w:cs="Arial"/>
          <w:sz w:val="24"/>
          <w:szCs w:val="24"/>
        </w:rPr>
      </w:pPr>
      <w:r w:rsidRPr="00751678">
        <w:rPr>
          <w:rFonts w:ascii="Arial" w:hAnsi="Arial" w:cs="Arial"/>
          <w:sz w:val="24"/>
          <w:szCs w:val="24"/>
        </w:rPr>
        <w:t>Stávající silnice II/435 Olomouc – Tovačov – Polkovice byla zařazena mezi silnice II. třídy, které budou v nejbližší době opraveny s ohledem na nevyhovující šířkové uspořádání a stavebně technický stav.</w:t>
      </w:r>
    </w:p>
    <w:p w14:paraId="3BB958E3" w14:textId="77777777" w:rsidR="00D80201" w:rsidRPr="00751678" w:rsidRDefault="00D80201" w:rsidP="00D80201">
      <w:pPr>
        <w:pStyle w:val="paragraph"/>
        <w:spacing w:before="120" w:beforeAutospacing="0" w:after="120" w:afterAutospacing="0" w:line="240" w:lineRule="auto"/>
        <w:jc w:val="both"/>
        <w:textAlignment w:val="baseline"/>
        <w:rPr>
          <w:rStyle w:val="eop"/>
          <w:rFonts w:ascii="Arial" w:hAnsi="Arial" w:cs="Arial"/>
          <w:sz w:val="24"/>
          <w:szCs w:val="24"/>
        </w:rPr>
      </w:pPr>
      <w:r w:rsidRPr="00751678">
        <w:rPr>
          <w:rStyle w:val="normaltextrun"/>
          <w:rFonts w:ascii="Arial" w:hAnsi="Arial" w:cs="Arial"/>
          <w:sz w:val="24"/>
          <w:szCs w:val="24"/>
        </w:rPr>
        <w:t xml:space="preserve">Podnět k zahájení majetkoprávního vypořádání pro realizaci stavby podal odbor investic. </w:t>
      </w:r>
    </w:p>
    <w:p w14:paraId="5093D960" w14:textId="6ACE273E" w:rsidR="00D80201" w:rsidRPr="00751678" w:rsidRDefault="00D80201" w:rsidP="00D80201">
      <w:pPr>
        <w:spacing w:after="120" w:line="240" w:lineRule="auto"/>
        <w:jc w:val="both"/>
        <w:rPr>
          <w:rFonts w:ascii="Arial" w:hAnsi="Arial" w:cs="Arial"/>
          <w:b/>
          <w:bCs/>
          <w:sz w:val="24"/>
          <w:szCs w:val="24"/>
        </w:rPr>
      </w:pPr>
      <w:r w:rsidRPr="00751678">
        <w:rPr>
          <w:rFonts w:ascii="Arial" w:hAnsi="Arial" w:cs="Arial"/>
          <w:b/>
          <w:bCs/>
          <w:sz w:val="24"/>
          <w:szCs w:val="24"/>
        </w:rPr>
        <w:t>Zastupitelstvo Olomouckého kraje schválilo svým usnesením č. UZ/19/23/2024, bod 4.</w:t>
      </w:r>
      <w:r w:rsidR="000B13E7" w:rsidRPr="00751678">
        <w:rPr>
          <w:rFonts w:ascii="Arial" w:hAnsi="Arial" w:cs="Arial"/>
          <w:b/>
          <w:bCs/>
          <w:sz w:val="24"/>
          <w:szCs w:val="24"/>
        </w:rPr>
        <w:t> </w:t>
      </w:r>
      <w:r w:rsidRPr="00751678">
        <w:rPr>
          <w:rFonts w:ascii="Arial" w:hAnsi="Arial" w:cs="Arial"/>
          <w:b/>
          <w:bCs/>
          <w:sz w:val="24"/>
          <w:szCs w:val="24"/>
        </w:rPr>
        <w:t xml:space="preserve">46., ze dne 29. 4. 2024 odkoupení části pozemku </w:t>
      </w:r>
      <w:proofErr w:type="spellStart"/>
      <w:r w:rsidRPr="00751678">
        <w:rPr>
          <w:rFonts w:ascii="Arial" w:hAnsi="Arial" w:cs="Arial"/>
          <w:b/>
          <w:bCs/>
          <w:sz w:val="24"/>
          <w:szCs w:val="24"/>
        </w:rPr>
        <w:t>parc</w:t>
      </w:r>
      <w:proofErr w:type="spellEnd"/>
      <w:r w:rsidRPr="00751678">
        <w:rPr>
          <w:rFonts w:ascii="Arial" w:hAnsi="Arial" w:cs="Arial"/>
          <w:b/>
          <w:bCs/>
          <w:sz w:val="24"/>
          <w:szCs w:val="24"/>
        </w:rPr>
        <w:t xml:space="preserve">. č. 394/18 orná půda o výměře 172 m2, dle geometrického plánu č. 319-711/2023 ze dne 24. 11. 2023 pozemek </w:t>
      </w:r>
      <w:proofErr w:type="spellStart"/>
      <w:r w:rsidRPr="00751678">
        <w:rPr>
          <w:rFonts w:ascii="Arial" w:hAnsi="Arial" w:cs="Arial"/>
          <w:b/>
          <w:bCs/>
          <w:sz w:val="24"/>
          <w:szCs w:val="24"/>
        </w:rPr>
        <w:t>parc</w:t>
      </w:r>
      <w:proofErr w:type="spellEnd"/>
      <w:r w:rsidRPr="00751678">
        <w:rPr>
          <w:rFonts w:ascii="Arial" w:hAnsi="Arial" w:cs="Arial"/>
          <w:b/>
          <w:bCs/>
          <w:sz w:val="24"/>
          <w:szCs w:val="24"/>
        </w:rPr>
        <w:t xml:space="preserve">. č. 394/94 orná půda o výměře 172 m2, vše v katastrálním území Oplocany, obec Oplocany z vlastnictví </w:t>
      </w:r>
      <w:r w:rsidR="0094046F">
        <w:rPr>
          <w:rFonts w:ascii="Arial" w:hAnsi="Arial" w:cs="Arial"/>
          <w:b/>
          <w:bCs/>
          <w:sz w:val="24"/>
          <w:szCs w:val="24"/>
        </w:rPr>
        <w:t>XXX</w:t>
      </w:r>
      <w:r w:rsidRPr="00751678">
        <w:rPr>
          <w:rFonts w:ascii="Arial" w:hAnsi="Arial" w:cs="Arial"/>
          <w:b/>
          <w:bCs/>
          <w:sz w:val="24"/>
          <w:szCs w:val="24"/>
        </w:rPr>
        <w:t xml:space="preserve">, za kupní cenu ve výši 51 600 Kč. </w:t>
      </w:r>
    </w:p>
    <w:p w14:paraId="53071AB4" w14:textId="62A25B26" w:rsidR="00D80201" w:rsidRPr="00751678" w:rsidRDefault="00D80201" w:rsidP="00D80201">
      <w:pPr>
        <w:spacing w:before="120" w:after="120" w:line="240" w:lineRule="auto"/>
        <w:jc w:val="both"/>
        <w:rPr>
          <w:rFonts w:ascii="Arial" w:hAnsi="Arial" w:cs="Arial"/>
          <w:sz w:val="24"/>
          <w:szCs w:val="24"/>
        </w:rPr>
      </w:pPr>
      <w:r w:rsidRPr="00751678">
        <w:rPr>
          <w:rFonts w:ascii="Arial" w:hAnsi="Arial" w:cs="Arial"/>
          <w:sz w:val="24"/>
          <w:szCs w:val="24"/>
        </w:rPr>
        <w:t xml:space="preserve">V červnu 2024 odbor majetkový, právní a správních činností na základě zaslané žádosti o souhlas s dělením předmětného pozemku zjistil, že došlo ke změně vlastníka předmětného pozemku, a to z důvodu úmrtí vlastníka </w:t>
      </w:r>
      <w:r w:rsidR="004552F9">
        <w:rPr>
          <w:rFonts w:ascii="Arial" w:hAnsi="Arial" w:cs="Arial"/>
          <w:sz w:val="24"/>
          <w:szCs w:val="24"/>
        </w:rPr>
        <w:t>XXX</w:t>
      </w:r>
      <w:r w:rsidRPr="00751678">
        <w:rPr>
          <w:rFonts w:ascii="Arial" w:hAnsi="Arial" w:cs="Arial"/>
          <w:sz w:val="24"/>
          <w:szCs w:val="24"/>
        </w:rPr>
        <w:t>.</w:t>
      </w:r>
    </w:p>
    <w:p w14:paraId="52985BA2" w14:textId="2F69B323" w:rsidR="00D80201" w:rsidRPr="00751678" w:rsidRDefault="00D80201" w:rsidP="00D80201">
      <w:pPr>
        <w:spacing w:before="120" w:after="120" w:line="240" w:lineRule="auto"/>
        <w:jc w:val="both"/>
        <w:rPr>
          <w:rFonts w:ascii="Arial" w:hAnsi="Arial" w:cs="Arial"/>
          <w:sz w:val="24"/>
          <w:szCs w:val="24"/>
        </w:rPr>
      </w:pPr>
      <w:r w:rsidRPr="00751678">
        <w:rPr>
          <w:rFonts w:ascii="Arial" w:hAnsi="Arial" w:cs="Arial"/>
          <w:sz w:val="24"/>
          <w:szCs w:val="24"/>
        </w:rPr>
        <w:t xml:space="preserve">Současným vlastníkem předmětné nemovitosti je </w:t>
      </w:r>
      <w:r w:rsidR="004552F9">
        <w:rPr>
          <w:rFonts w:ascii="Arial" w:hAnsi="Arial" w:cs="Arial"/>
          <w:sz w:val="24"/>
          <w:szCs w:val="24"/>
        </w:rPr>
        <w:t>XXX</w:t>
      </w:r>
      <w:r w:rsidRPr="00751678">
        <w:rPr>
          <w:rFonts w:ascii="Arial" w:hAnsi="Arial" w:cs="Arial"/>
          <w:sz w:val="24"/>
          <w:szCs w:val="24"/>
        </w:rPr>
        <w:t>.</w:t>
      </w:r>
    </w:p>
    <w:p w14:paraId="3A003370" w14:textId="77777777" w:rsidR="00D80201" w:rsidRPr="00751678" w:rsidRDefault="00D80201" w:rsidP="00D80201">
      <w:pPr>
        <w:spacing w:before="120" w:after="120" w:line="240" w:lineRule="auto"/>
        <w:jc w:val="both"/>
        <w:rPr>
          <w:rFonts w:ascii="Arial" w:hAnsi="Arial" w:cs="Arial"/>
          <w:sz w:val="24"/>
          <w:szCs w:val="24"/>
        </w:rPr>
      </w:pPr>
      <w:r w:rsidRPr="00751678">
        <w:rPr>
          <w:rFonts w:ascii="Arial" w:hAnsi="Arial" w:cs="Arial"/>
          <w:sz w:val="24"/>
          <w:szCs w:val="24"/>
        </w:rPr>
        <w:t xml:space="preserve">Dále bylo zjištěno, že stavbou budou mimo jiné dotčeny i části pozemků </w:t>
      </w:r>
      <w:proofErr w:type="spellStart"/>
      <w:r w:rsidRPr="00751678">
        <w:rPr>
          <w:rFonts w:ascii="Arial" w:hAnsi="Arial" w:cs="Arial"/>
          <w:sz w:val="24"/>
          <w:szCs w:val="24"/>
        </w:rPr>
        <w:t>parc</w:t>
      </w:r>
      <w:proofErr w:type="spellEnd"/>
      <w:r w:rsidRPr="00751678">
        <w:rPr>
          <w:rFonts w:ascii="Arial" w:hAnsi="Arial" w:cs="Arial"/>
          <w:sz w:val="24"/>
          <w:szCs w:val="24"/>
        </w:rPr>
        <w:t>. č. 861/36 orná půda v </w:t>
      </w:r>
      <w:proofErr w:type="spellStart"/>
      <w:r w:rsidRPr="00751678">
        <w:rPr>
          <w:rFonts w:ascii="Arial" w:hAnsi="Arial" w:cs="Arial"/>
          <w:sz w:val="24"/>
          <w:szCs w:val="24"/>
        </w:rPr>
        <w:t>k.ú</w:t>
      </w:r>
      <w:proofErr w:type="spellEnd"/>
      <w:r w:rsidRPr="00751678">
        <w:rPr>
          <w:rFonts w:ascii="Arial" w:hAnsi="Arial" w:cs="Arial"/>
          <w:sz w:val="24"/>
          <w:szCs w:val="24"/>
        </w:rPr>
        <w:t xml:space="preserve">. Polkovice a </w:t>
      </w:r>
      <w:proofErr w:type="spellStart"/>
      <w:r w:rsidRPr="00751678">
        <w:rPr>
          <w:rFonts w:ascii="Arial" w:hAnsi="Arial" w:cs="Arial"/>
          <w:sz w:val="24"/>
          <w:szCs w:val="24"/>
        </w:rPr>
        <w:t>parc</w:t>
      </w:r>
      <w:proofErr w:type="spellEnd"/>
      <w:r w:rsidRPr="00751678">
        <w:rPr>
          <w:rFonts w:ascii="Arial" w:hAnsi="Arial" w:cs="Arial"/>
          <w:sz w:val="24"/>
          <w:szCs w:val="24"/>
        </w:rPr>
        <w:t xml:space="preserve">. č. 394/22 orná půda v </w:t>
      </w:r>
      <w:proofErr w:type="spellStart"/>
      <w:r w:rsidRPr="00751678">
        <w:rPr>
          <w:rFonts w:ascii="Arial" w:hAnsi="Arial" w:cs="Arial"/>
          <w:sz w:val="24"/>
          <w:szCs w:val="24"/>
        </w:rPr>
        <w:t>k.ú</w:t>
      </w:r>
      <w:proofErr w:type="spellEnd"/>
      <w:r w:rsidRPr="00751678">
        <w:rPr>
          <w:rFonts w:ascii="Arial" w:hAnsi="Arial" w:cs="Arial"/>
          <w:sz w:val="24"/>
          <w:szCs w:val="24"/>
        </w:rPr>
        <w:t>. Oplocany.</w:t>
      </w:r>
    </w:p>
    <w:p w14:paraId="34C22482" w14:textId="77777777" w:rsidR="00D80201" w:rsidRPr="00751678" w:rsidRDefault="00D80201" w:rsidP="00D80201">
      <w:pPr>
        <w:spacing w:after="120" w:line="240" w:lineRule="auto"/>
        <w:jc w:val="both"/>
        <w:rPr>
          <w:rFonts w:ascii="Arial" w:hAnsi="Arial" w:cs="Arial"/>
          <w:b/>
          <w:sz w:val="24"/>
          <w:szCs w:val="24"/>
        </w:rPr>
      </w:pPr>
      <w:r w:rsidRPr="00751678">
        <w:rPr>
          <w:rFonts w:ascii="Arial" w:hAnsi="Arial" w:cs="Arial"/>
          <w:b/>
          <w:sz w:val="24"/>
          <w:szCs w:val="24"/>
        </w:rPr>
        <w:t>Vyjádření odboru investic ze dne 6. 2. 2024:</w:t>
      </w:r>
    </w:p>
    <w:p w14:paraId="16FF5A62" w14:textId="77777777" w:rsidR="00D80201" w:rsidRPr="00751678" w:rsidRDefault="00D80201" w:rsidP="00D80201">
      <w:pPr>
        <w:pStyle w:val="Zkladntext"/>
        <w:outlineLvl w:val="0"/>
        <w:rPr>
          <w:rFonts w:cs="Arial"/>
          <w:szCs w:val="24"/>
        </w:rPr>
      </w:pPr>
      <w:r w:rsidRPr="00751678">
        <w:rPr>
          <w:rFonts w:cs="Arial"/>
          <w:szCs w:val="24"/>
        </w:rPr>
        <w:t xml:space="preserve">Silnice II/435 Olomouc – Tovačov – Polkovice byla zařazena mezi silnice II. třídy, které byly vybrány již v roce 2014 k přípravě na celkovou rekonstrukci s ohledem na nevyhovující šířkové uspořádání a stavebně technický stav. Stavba byla rozdělena do jednotlivých staveb – Stavba č. 1 – intravilán Tovačov a Stavba č. 2 – intravilány Tovačov – </w:t>
      </w:r>
      <w:proofErr w:type="spellStart"/>
      <w:r w:rsidRPr="00751678">
        <w:rPr>
          <w:rFonts w:cs="Arial"/>
          <w:szCs w:val="24"/>
        </w:rPr>
        <w:t>Annín</w:t>
      </w:r>
      <w:proofErr w:type="spellEnd"/>
      <w:r w:rsidRPr="00751678">
        <w:rPr>
          <w:rFonts w:cs="Arial"/>
          <w:szCs w:val="24"/>
        </w:rPr>
        <w:t xml:space="preserve">, Oplocany a Polkovice a Stavba č. 3 – extravilány Tovačov místní část </w:t>
      </w:r>
      <w:proofErr w:type="spellStart"/>
      <w:r w:rsidRPr="00751678">
        <w:rPr>
          <w:rFonts w:cs="Arial"/>
          <w:szCs w:val="24"/>
        </w:rPr>
        <w:t>Annín</w:t>
      </w:r>
      <w:proofErr w:type="spellEnd"/>
      <w:r w:rsidRPr="00751678">
        <w:rPr>
          <w:rFonts w:cs="Arial"/>
          <w:szCs w:val="24"/>
        </w:rPr>
        <w:t xml:space="preserve"> – Oplocany a Oplocany – Polkovice. Odbor investic navrhuje odkoupení částí dotčených pozemků před realizací stavby za schválenou kupní cenu 300 Kč/m2.</w:t>
      </w:r>
    </w:p>
    <w:p w14:paraId="5D3B1C32" w14:textId="77777777" w:rsidR="00D80201" w:rsidRPr="00751678" w:rsidRDefault="00D80201" w:rsidP="00D80201">
      <w:pPr>
        <w:pStyle w:val="Zkladntext"/>
        <w:outlineLvl w:val="0"/>
        <w:rPr>
          <w:rFonts w:cs="Arial"/>
          <w:szCs w:val="24"/>
          <w:u w:val="single"/>
        </w:rPr>
      </w:pPr>
      <w:r w:rsidRPr="00751678">
        <w:rPr>
          <w:rFonts w:cs="Arial"/>
          <w:szCs w:val="24"/>
          <w:u w:val="single"/>
        </w:rPr>
        <w:t xml:space="preserve">Výkupy pozemků budou financovány z rozpočtu této konkrétní investiční akce v případě výkupu před a v průběhu stavby (rozpočet OI, ORJ 17), nebo z finančních prostředků vyčleněných na finanční vypořádání dokončených akcí v případě výkupu po dokončení stavby (rozpočet OMPSČ, ORJ 04). </w:t>
      </w:r>
    </w:p>
    <w:p w14:paraId="3FB585A7" w14:textId="77777777" w:rsidR="00D80201" w:rsidRPr="00751678" w:rsidRDefault="00D80201" w:rsidP="00D80201">
      <w:pPr>
        <w:pStyle w:val="Zkladntext"/>
        <w:outlineLvl w:val="0"/>
        <w:rPr>
          <w:rFonts w:cs="Arial"/>
          <w:szCs w:val="24"/>
        </w:rPr>
      </w:pPr>
      <w:r w:rsidRPr="00751678">
        <w:rPr>
          <w:rFonts w:cs="Arial"/>
          <w:szCs w:val="24"/>
        </w:rPr>
        <w:t>Vyjádření zůstává v platnosti.</w:t>
      </w:r>
    </w:p>
    <w:p w14:paraId="31D52931" w14:textId="3B210D99" w:rsidR="00D80201" w:rsidRPr="00751678" w:rsidRDefault="00F02353" w:rsidP="00F02353">
      <w:pPr>
        <w:pStyle w:val="Zkladntext"/>
        <w:rPr>
          <w:rFonts w:cs="Arial"/>
          <w:b/>
          <w:szCs w:val="24"/>
        </w:rPr>
      </w:pPr>
      <w:r w:rsidRPr="00751678">
        <w:rPr>
          <w:rFonts w:cs="Arial"/>
          <w:b/>
          <w:szCs w:val="24"/>
        </w:rPr>
        <w:t xml:space="preserve">Rada Olomouckého kraje </w:t>
      </w:r>
      <w:r w:rsidRPr="00751678">
        <w:rPr>
          <w:rFonts w:cs="Arial"/>
          <w:szCs w:val="24"/>
        </w:rPr>
        <w:t xml:space="preserve">na základě návrhu K – MP a odboru majetkového, právního a správních činností </w:t>
      </w:r>
      <w:r w:rsidRPr="00751678">
        <w:rPr>
          <w:rFonts w:cs="Arial"/>
          <w:b/>
          <w:snapToGrid w:val="0"/>
          <w:szCs w:val="24"/>
        </w:rPr>
        <w:t xml:space="preserve">svým usnesením </w:t>
      </w:r>
      <w:r w:rsidRPr="00751678">
        <w:rPr>
          <w:rFonts w:cs="Arial"/>
          <w:b/>
          <w:szCs w:val="24"/>
        </w:rPr>
        <w:t xml:space="preserve">doporučuje Zastupitelstvu Olomouckého kraje </w:t>
      </w:r>
      <w:r w:rsidR="00D80201" w:rsidRPr="00751678">
        <w:rPr>
          <w:rFonts w:cs="Arial"/>
          <w:b/>
          <w:szCs w:val="24"/>
        </w:rPr>
        <w:t>revokovat část usnesení Zastupitelstva Olomouckého kraje č. UZ/19/23/2024, bod 4.</w:t>
      </w:r>
      <w:r w:rsidR="00CA1E64" w:rsidRPr="00751678">
        <w:rPr>
          <w:rFonts w:cs="Arial"/>
          <w:b/>
          <w:szCs w:val="24"/>
        </w:rPr>
        <w:t> </w:t>
      </w:r>
      <w:r w:rsidR="00D80201" w:rsidRPr="00751678">
        <w:rPr>
          <w:rFonts w:cs="Arial"/>
          <w:b/>
          <w:szCs w:val="24"/>
        </w:rPr>
        <w:t>46</w:t>
      </w:r>
      <w:r w:rsidR="00CA1E64" w:rsidRPr="00751678">
        <w:rPr>
          <w:rFonts w:cs="Arial"/>
          <w:b/>
          <w:szCs w:val="24"/>
        </w:rPr>
        <w:t>.</w:t>
      </w:r>
      <w:r w:rsidR="00D80201" w:rsidRPr="00751678">
        <w:rPr>
          <w:rFonts w:cs="Arial"/>
          <w:b/>
          <w:szCs w:val="24"/>
        </w:rPr>
        <w:t xml:space="preserve">, ze dne 29. 4. 2024 ve věci odkoupení </w:t>
      </w:r>
      <w:r w:rsidR="00D80201" w:rsidRPr="00751678">
        <w:rPr>
          <w:rFonts w:cs="Arial"/>
          <w:b/>
          <w:bCs w:val="0"/>
          <w:szCs w:val="24"/>
        </w:rPr>
        <w:t xml:space="preserve">části pozemku </w:t>
      </w:r>
      <w:proofErr w:type="spellStart"/>
      <w:r w:rsidR="00D80201" w:rsidRPr="00751678">
        <w:rPr>
          <w:rFonts w:cs="Arial"/>
          <w:b/>
          <w:bCs w:val="0"/>
          <w:szCs w:val="24"/>
        </w:rPr>
        <w:t>parc</w:t>
      </w:r>
      <w:proofErr w:type="spellEnd"/>
      <w:r w:rsidR="00D80201" w:rsidRPr="00751678">
        <w:rPr>
          <w:rFonts w:cs="Arial"/>
          <w:b/>
          <w:bCs w:val="0"/>
          <w:szCs w:val="24"/>
        </w:rPr>
        <w:t xml:space="preserve">. č. 394/18 orná půda o výměře 172 m2, dle geometrického plánu č. 319-711/2023 ze dne 24. 11. 2023 pozemek </w:t>
      </w:r>
      <w:proofErr w:type="spellStart"/>
      <w:r w:rsidR="00D80201" w:rsidRPr="00751678">
        <w:rPr>
          <w:rFonts w:cs="Arial"/>
          <w:b/>
          <w:bCs w:val="0"/>
          <w:szCs w:val="24"/>
        </w:rPr>
        <w:t>parc</w:t>
      </w:r>
      <w:proofErr w:type="spellEnd"/>
      <w:r w:rsidR="00D80201" w:rsidRPr="00751678">
        <w:rPr>
          <w:rFonts w:cs="Arial"/>
          <w:b/>
          <w:bCs w:val="0"/>
          <w:szCs w:val="24"/>
        </w:rPr>
        <w:t xml:space="preserve">. č. 394/94 orná půda o výměře 172 m2, vše v katastrálním území Oplocany, obec </w:t>
      </w:r>
      <w:r w:rsidR="00D80201" w:rsidRPr="00751678">
        <w:rPr>
          <w:rFonts w:cs="Arial"/>
          <w:b/>
          <w:bCs w:val="0"/>
          <w:szCs w:val="24"/>
        </w:rPr>
        <w:lastRenderedPageBreak/>
        <w:t xml:space="preserve">Oplocany z vlastnictví vlastníka, </w:t>
      </w:r>
      <w:r w:rsidR="00DD538B" w:rsidRPr="00DD538B">
        <w:rPr>
          <w:rFonts w:cs="Arial"/>
          <w:b/>
          <w:bCs w:val="0"/>
          <w:szCs w:val="24"/>
        </w:rPr>
        <w:t>XXX</w:t>
      </w:r>
      <w:r w:rsidR="00D80201" w:rsidRPr="00DD538B">
        <w:rPr>
          <w:rFonts w:cs="Arial"/>
          <w:b/>
          <w:bCs w:val="0"/>
          <w:szCs w:val="24"/>
        </w:rPr>
        <w:t>,</w:t>
      </w:r>
      <w:r w:rsidR="00D80201" w:rsidRPr="00751678">
        <w:rPr>
          <w:rFonts w:cs="Arial"/>
          <w:b/>
          <w:szCs w:val="24"/>
        </w:rPr>
        <w:t xml:space="preserve"> z důvodu úmrtí vlastníka. </w:t>
      </w:r>
    </w:p>
    <w:p w14:paraId="599A0841" w14:textId="4C79C58D" w:rsidR="00D80201" w:rsidRPr="00751678" w:rsidRDefault="00F02353" w:rsidP="00D80201">
      <w:pPr>
        <w:spacing w:after="120" w:line="240" w:lineRule="auto"/>
        <w:jc w:val="both"/>
        <w:rPr>
          <w:rFonts w:ascii="Arial" w:hAnsi="Arial" w:cs="Arial"/>
          <w:b/>
          <w:bCs/>
          <w:sz w:val="24"/>
          <w:szCs w:val="24"/>
        </w:rPr>
      </w:pPr>
      <w:r w:rsidRPr="00751678">
        <w:rPr>
          <w:rFonts w:ascii="Arial" w:hAnsi="Arial" w:cs="Arial"/>
          <w:b/>
          <w:sz w:val="24"/>
          <w:szCs w:val="24"/>
        </w:rPr>
        <w:t xml:space="preserve">Rada Olomouckého kraje </w:t>
      </w:r>
      <w:r w:rsidRPr="00751678">
        <w:rPr>
          <w:rFonts w:ascii="Arial" w:hAnsi="Arial" w:cs="Arial"/>
          <w:sz w:val="24"/>
          <w:szCs w:val="24"/>
        </w:rPr>
        <w:t xml:space="preserve">na základě návrhu K – MP a odboru majetkového, právního a správních činností </w:t>
      </w:r>
      <w:r w:rsidRPr="00751678">
        <w:rPr>
          <w:rFonts w:ascii="Arial" w:hAnsi="Arial" w:cs="Arial"/>
          <w:b/>
          <w:snapToGrid w:val="0"/>
          <w:sz w:val="24"/>
          <w:szCs w:val="24"/>
        </w:rPr>
        <w:t xml:space="preserve">svým usnesením </w:t>
      </w:r>
      <w:r w:rsidRPr="00751678">
        <w:rPr>
          <w:rFonts w:ascii="Arial" w:hAnsi="Arial" w:cs="Arial"/>
          <w:b/>
          <w:sz w:val="24"/>
          <w:szCs w:val="24"/>
        </w:rPr>
        <w:t xml:space="preserve">doporučuje Zastupitelstvu Olomouckého kraje </w:t>
      </w:r>
      <w:r w:rsidR="00D80201" w:rsidRPr="00751678">
        <w:rPr>
          <w:rFonts w:ascii="Arial" w:hAnsi="Arial" w:cs="Arial"/>
          <w:b/>
          <w:sz w:val="24"/>
          <w:szCs w:val="24"/>
        </w:rPr>
        <w:t xml:space="preserve">schválit odkoupení </w:t>
      </w:r>
      <w:r w:rsidR="00D80201" w:rsidRPr="00751678">
        <w:rPr>
          <w:rFonts w:ascii="Arial" w:hAnsi="Arial" w:cs="Arial"/>
          <w:b/>
          <w:bCs/>
          <w:sz w:val="24"/>
          <w:szCs w:val="24"/>
        </w:rPr>
        <w:t xml:space="preserve">části pozemku </w:t>
      </w:r>
      <w:proofErr w:type="spellStart"/>
      <w:r w:rsidR="00D80201" w:rsidRPr="00751678">
        <w:rPr>
          <w:rFonts w:ascii="Arial" w:hAnsi="Arial" w:cs="Arial"/>
          <w:b/>
          <w:bCs/>
          <w:sz w:val="24"/>
          <w:szCs w:val="24"/>
        </w:rPr>
        <w:t>parc</w:t>
      </w:r>
      <w:proofErr w:type="spellEnd"/>
      <w:r w:rsidR="00D80201" w:rsidRPr="00751678">
        <w:rPr>
          <w:rFonts w:ascii="Arial" w:hAnsi="Arial" w:cs="Arial"/>
          <w:b/>
          <w:bCs/>
          <w:sz w:val="24"/>
          <w:szCs w:val="24"/>
        </w:rPr>
        <w:t xml:space="preserve">. č. 394/18 orná půda o výměře 172 m2, dle geometrického plánu č. 319-711/2023 ze dne 24. 11. 2023 pozemek </w:t>
      </w:r>
      <w:proofErr w:type="spellStart"/>
      <w:r w:rsidR="00D80201" w:rsidRPr="00751678">
        <w:rPr>
          <w:rFonts w:ascii="Arial" w:hAnsi="Arial" w:cs="Arial"/>
          <w:b/>
          <w:bCs/>
          <w:sz w:val="24"/>
          <w:szCs w:val="24"/>
        </w:rPr>
        <w:t>parc</w:t>
      </w:r>
      <w:proofErr w:type="spellEnd"/>
      <w:r w:rsidR="00D80201" w:rsidRPr="00751678">
        <w:rPr>
          <w:rFonts w:ascii="Arial" w:hAnsi="Arial" w:cs="Arial"/>
          <w:b/>
          <w:bCs/>
          <w:sz w:val="24"/>
          <w:szCs w:val="24"/>
        </w:rPr>
        <w:t xml:space="preserve">. č. 394/94 orná půda o výměře 172 m2, vše v katastrálním území Oplocany, obec Oplocany z vlastnictví vlastníka, </w:t>
      </w:r>
      <w:r w:rsidR="00DD538B" w:rsidRPr="00DD538B">
        <w:rPr>
          <w:rFonts w:ascii="Arial" w:hAnsi="Arial" w:cs="Arial"/>
          <w:b/>
          <w:bCs/>
          <w:sz w:val="24"/>
          <w:szCs w:val="24"/>
        </w:rPr>
        <w:t>XXX</w:t>
      </w:r>
      <w:r w:rsidR="00D80201" w:rsidRPr="00DD538B">
        <w:rPr>
          <w:rFonts w:ascii="Arial" w:hAnsi="Arial" w:cs="Arial"/>
          <w:b/>
          <w:bCs/>
          <w:sz w:val="24"/>
          <w:szCs w:val="24"/>
        </w:rPr>
        <w:t>,</w:t>
      </w:r>
      <w:r w:rsidR="00D80201" w:rsidRPr="00751678">
        <w:rPr>
          <w:rFonts w:ascii="Arial" w:hAnsi="Arial" w:cs="Arial"/>
          <w:b/>
          <w:bCs/>
          <w:sz w:val="24"/>
          <w:szCs w:val="24"/>
        </w:rPr>
        <w:t xml:space="preserve"> do vlastnictví Olomouckého kraje, do hospodaření Správy silnic Olomouckého kraje, příspěvkové organizace, za kupní cenu ve výši 51 600 Kč. Olomoucký kraj uhradí veškeré náklady spojené s uzavřením kupní smlouvy včetně správního poplatku k návrhu na vklad vlastnického práva do katastru nemovitostí.</w:t>
      </w:r>
    </w:p>
    <w:p w14:paraId="053B7C16" w14:textId="4F4F0098" w:rsidR="00D80201" w:rsidRPr="00751678" w:rsidRDefault="001C5D31" w:rsidP="00D80201">
      <w:pPr>
        <w:spacing w:after="120" w:line="240" w:lineRule="auto"/>
        <w:jc w:val="both"/>
        <w:rPr>
          <w:rFonts w:ascii="Arial" w:hAnsi="Arial" w:cs="Arial"/>
          <w:b/>
          <w:bCs/>
          <w:sz w:val="24"/>
          <w:szCs w:val="24"/>
        </w:rPr>
      </w:pPr>
      <w:r w:rsidRPr="00751678">
        <w:rPr>
          <w:rFonts w:ascii="Arial" w:hAnsi="Arial" w:cs="Arial"/>
          <w:b/>
          <w:sz w:val="24"/>
          <w:szCs w:val="24"/>
        </w:rPr>
        <w:t xml:space="preserve">Rada Olomouckého kraje </w:t>
      </w:r>
      <w:r w:rsidRPr="00751678">
        <w:rPr>
          <w:rFonts w:ascii="Arial" w:hAnsi="Arial" w:cs="Arial"/>
          <w:sz w:val="24"/>
          <w:szCs w:val="24"/>
        </w:rPr>
        <w:t xml:space="preserve">na základě návrhu K – MP a odboru majetkového, právního a správních činností </w:t>
      </w:r>
      <w:r w:rsidRPr="00751678">
        <w:rPr>
          <w:rFonts w:ascii="Arial" w:hAnsi="Arial" w:cs="Arial"/>
          <w:b/>
          <w:snapToGrid w:val="0"/>
          <w:sz w:val="24"/>
          <w:szCs w:val="24"/>
        </w:rPr>
        <w:t xml:space="preserve">svým usnesením </w:t>
      </w:r>
      <w:r w:rsidRPr="00751678">
        <w:rPr>
          <w:rFonts w:ascii="Arial" w:hAnsi="Arial" w:cs="Arial"/>
          <w:b/>
          <w:sz w:val="24"/>
          <w:szCs w:val="24"/>
        </w:rPr>
        <w:t xml:space="preserve">doporučuje Zastupitelstvu Olomouckého kraje </w:t>
      </w:r>
      <w:r w:rsidR="00D80201" w:rsidRPr="00751678">
        <w:rPr>
          <w:rFonts w:ascii="Arial" w:hAnsi="Arial" w:cs="Arial"/>
          <w:b/>
          <w:sz w:val="24"/>
          <w:szCs w:val="24"/>
        </w:rPr>
        <w:t xml:space="preserve">schválit odkoupení </w:t>
      </w:r>
      <w:r w:rsidR="00D80201" w:rsidRPr="00751678">
        <w:rPr>
          <w:rFonts w:ascii="Arial" w:hAnsi="Arial" w:cs="Arial"/>
          <w:b/>
          <w:bCs/>
          <w:sz w:val="24"/>
          <w:szCs w:val="24"/>
        </w:rPr>
        <w:t xml:space="preserve">spoluvlastnického podílu o velikosti ideální 2069/10000 na části pozemku </w:t>
      </w:r>
      <w:proofErr w:type="spellStart"/>
      <w:r w:rsidR="00D80201" w:rsidRPr="00751678">
        <w:rPr>
          <w:rFonts w:ascii="Arial" w:hAnsi="Arial" w:cs="Arial"/>
          <w:b/>
          <w:bCs/>
          <w:sz w:val="24"/>
          <w:szCs w:val="24"/>
        </w:rPr>
        <w:t>parc</w:t>
      </w:r>
      <w:proofErr w:type="spellEnd"/>
      <w:r w:rsidR="00D80201" w:rsidRPr="00751678">
        <w:rPr>
          <w:rFonts w:ascii="Arial" w:hAnsi="Arial" w:cs="Arial"/>
          <w:b/>
          <w:bCs/>
          <w:sz w:val="24"/>
          <w:szCs w:val="24"/>
        </w:rPr>
        <w:t xml:space="preserve">. č. 861/36 orná půda o výměře 68 m2, dle geometrického plánu č. 343-711/2023 ze dne 20. 11. 2023 pozemek </w:t>
      </w:r>
      <w:proofErr w:type="spellStart"/>
      <w:r w:rsidR="00D80201" w:rsidRPr="00751678">
        <w:rPr>
          <w:rFonts w:ascii="Arial" w:hAnsi="Arial" w:cs="Arial"/>
          <w:b/>
          <w:bCs/>
          <w:sz w:val="24"/>
          <w:szCs w:val="24"/>
        </w:rPr>
        <w:t>parc</w:t>
      </w:r>
      <w:proofErr w:type="spellEnd"/>
      <w:r w:rsidR="00D80201" w:rsidRPr="00751678">
        <w:rPr>
          <w:rFonts w:ascii="Arial" w:hAnsi="Arial" w:cs="Arial"/>
          <w:b/>
          <w:bCs/>
          <w:sz w:val="24"/>
          <w:szCs w:val="24"/>
        </w:rPr>
        <w:t xml:space="preserve">. č. 861/76 orná půda o výměře 68 m2, vše v katastrálním území Polkovice, obec Polkovice, dále spoluvlastnického podílu o velikosti ideální 3/4 na části pozemku </w:t>
      </w:r>
      <w:proofErr w:type="spellStart"/>
      <w:r w:rsidR="00D80201" w:rsidRPr="00751678">
        <w:rPr>
          <w:rFonts w:ascii="Arial" w:hAnsi="Arial" w:cs="Arial"/>
          <w:b/>
          <w:bCs/>
          <w:sz w:val="24"/>
          <w:szCs w:val="24"/>
        </w:rPr>
        <w:t>parc</w:t>
      </w:r>
      <w:proofErr w:type="spellEnd"/>
      <w:r w:rsidR="00D80201" w:rsidRPr="00751678">
        <w:rPr>
          <w:rFonts w:ascii="Arial" w:hAnsi="Arial" w:cs="Arial"/>
          <w:b/>
          <w:bCs/>
          <w:sz w:val="24"/>
          <w:szCs w:val="24"/>
        </w:rPr>
        <w:t xml:space="preserve">. č. 394/22 orná půda o výměře 132 m2, dle geometrického plánu č. 319-711/2023 ze dne 24. 11. 2023 pozemek </w:t>
      </w:r>
      <w:proofErr w:type="spellStart"/>
      <w:r w:rsidR="00D80201" w:rsidRPr="00751678">
        <w:rPr>
          <w:rFonts w:ascii="Arial" w:hAnsi="Arial" w:cs="Arial"/>
          <w:b/>
          <w:bCs/>
          <w:sz w:val="24"/>
          <w:szCs w:val="24"/>
        </w:rPr>
        <w:t>parc</w:t>
      </w:r>
      <w:proofErr w:type="spellEnd"/>
      <w:r w:rsidR="00D80201" w:rsidRPr="00751678">
        <w:rPr>
          <w:rFonts w:ascii="Arial" w:hAnsi="Arial" w:cs="Arial"/>
          <w:b/>
          <w:bCs/>
          <w:sz w:val="24"/>
          <w:szCs w:val="24"/>
        </w:rPr>
        <w:t xml:space="preserve">. č. 394/97 orná půda o výměře 132 m2, vše v katastrálním území Oplocany, obec Oplocany z vlastnictví vlastníka, </w:t>
      </w:r>
      <w:r w:rsidR="00DD538B" w:rsidRPr="00DD538B">
        <w:rPr>
          <w:rFonts w:ascii="Arial" w:hAnsi="Arial" w:cs="Arial"/>
          <w:b/>
          <w:bCs/>
          <w:sz w:val="24"/>
          <w:szCs w:val="24"/>
        </w:rPr>
        <w:t>XXX</w:t>
      </w:r>
      <w:r w:rsidR="00D80201" w:rsidRPr="00751678">
        <w:rPr>
          <w:rFonts w:ascii="Arial" w:hAnsi="Arial" w:cs="Arial"/>
          <w:b/>
          <w:bCs/>
          <w:sz w:val="24"/>
          <w:szCs w:val="24"/>
        </w:rPr>
        <w:t>,</w:t>
      </w:r>
      <w:r w:rsidR="00D80201" w:rsidRPr="00751678">
        <w:rPr>
          <w:rFonts w:ascii="Arial" w:hAnsi="Arial" w:cs="Arial"/>
          <w:b/>
          <w:sz w:val="24"/>
          <w:szCs w:val="24"/>
        </w:rPr>
        <w:t xml:space="preserve"> </w:t>
      </w:r>
      <w:r w:rsidR="00D80201" w:rsidRPr="00751678">
        <w:rPr>
          <w:rFonts w:ascii="Arial" w:hAnsi="Arial" w:cs="Arial"/>
          <w:b/>
          <w:bCs/>
          <w:sz w:val="24"/>
          <w:szCs w:val="24"/>
        </w:rPr>
        <w:t>do vlastnictví Olomouckého kraje, do hospodaření Správy silnic Olomouckého kraje, příspěvkové organizace, za kupní cenu ve výši</w:t>
      </w:r>
      <w:r w:rsidR="00D80201" w:rsidRPr="00751678">
        <w:rPr>
          <w:rFonts w:ascii="Arial" w:hAnsi="Arial" w:cs="Arial"/>
          <w:sz w:val="24"/>
          <w:szCs w:val="24"/>
        </w:rPr>
        <w:t xml:space="preserve"> </w:t>
      </w:r>
      <w:r w:rsidR="00D80201" w:rsidRPr="00751678">
        <w:rPr>
          <w:rFonts w:ascii="Arial" w:hAnsi="Arial" w:cs="Arial"/>
          <w:b/>
          <w:bCs/>
          <w:sz w:val="24"/>
          <w:szCs w:val="24"/>
        </w:rPr>
        <w:t>33 921 Kč. Olomoucký kraj uhradí veškeré náklady spojené s uzavřením kupní smlouvy včetně správního poplatku k návrhu na vklad vlastnického práva do katastru nemovitostí.</w:t>
      </w:r>
    </w:p>
    <w:p w14:paraId="5613FCA2" w14:textId="77777777" w:rsidR="00D80201" w:rsidRPr="00751678" w:rsidRDefault="00D80201" w:rsidP="00D80201">
      <w:pPr>
        <w:spacing w:after="120" w:line="240" w:lineRule="auto"/>
        <w:jc w:val="both"/>
        <w:rPr>
          <w:rFonts w:ascii="Arial" w:hAnsi="Arial" w:cs="Arial"/>
          <w:b/>
          <w:bCs/>
          <w:sz w:val="24"/>
          <w:szCs w:val="24"/>
        </w:rPr>
      </w:pPr>
    </w:p>
    <w:p w14:paraId="57CFA5DF" w14:textId="1163D0B6" w:rsidR="00D80201" w:rsidRPr="00751678" w:rsidRDefault="00D80201" w:rsidP="00D80201">
      <w:pPr>
        <w:spacing w:after="120" w:line="240" w:lineRule="auto"/>
        <w:jc w:val="both"/>
        <w:textAlignment w:val="baseline"/>
        <w:rPr>
          <w:rFonts w:ascii="Arial" w:eastAsia="Times New Roman" w:hAnsi="Arial" w:cs="Arial"/>
          <w:b/>
          <w:bCs/>
          <w:sz w:val="24"/>
          <w:szCs w:val="24"/>
          <w:lang w:eastAsia="cs-CZ"/>
        </w:rPr>
      </w:pPr>
      <w:r w:rsidRPr="00751678">
        <w:rPr>
          <w:rFonts w:ascii="Arial" w:eastAsia="Times New Roman" w:hAnsi="Arial" w:cs="Arial"/>
          <w:b/>
          <w:bCs/>
          <w:sz w:val="24"/>
          <w:szCs w:val="24"/>
          <w:lang w:eastAsia="cs-CZ"/>
        </w:rPr>
        <w:t xml:space="preserve">k návrhu usnesení body </w:t>
      </w:r>
      <w:r w:rsidR="001C5D31" w:rsidRPr="00751678">
        <w:rPr>
          <w:rFonts w:ascii="Arial" w:eastAsia="Times New Roman" w:hAnsi="Arial" w:cs="Arial"/>
          <w:b/>
          <w:bCs/>
          <w:sz w:val="24"/>
          <w:szCs w:val="24"/>
          <w:lang w:eastAsia="cs-CZ"/>
        </w:rPr>
        <w:t>1</w:t>
      </w:r>
      <w:r w:rsidRPr="00751678">
        <w:rPr>
          <w:rFonts w:ascii="Arial" w:eastAsia="Times New Roman" w:hAnsi="Arial" w:cs="Arial"/>
          <w:b/>
          <w:bCs/>
          <w:sz w:val="24"/>
          <w:szCs w:val="24"/>
          <w:lang w:eastAsia="cs-CZ"/>
        </w:rPr>
        <w:t xml:space="preserve">. 2. – </w:t>
      </w:r>
      <w:r w:rsidR="001C5D31" w:rsidRPr="00751678">
        <w:rPr>
          <w:rFonts w:ascii="Arial" w:eastAsia="Times New Roman" w:hAnsi="Arial" w:cs="Arial"/>
          <w:b/>
          <w:bCs/>
          <w:sz w:val="24"/>
          <w:szCs w:val="24"/>
          <w:lang w:eastAsia="cs-CZ"/>
        </w:rPr>
        <w:t>1</w:t>
      </w:r>
      <w:r w:rsidRPr="00751678">
        <w:rPr>
          <w:rFonts w:ascii="Arial" w:eastAsia="Times New Roman" w:hAnsi="Arial" w:cs="Arial"/>
          <w:b/>
          <w:bCs/>
          <w:sz w:val="24"/>
          <w:szCs w:val="24"/>
          <w:lang w:eastAsia="cs-CZ"/>
        </w:rPr>
        <w:t xml:space="preserve">. </w:t>
      </w:r>
      <w:r w:rsidRPr="00751678">
        <w:rPr>
          <w:rFonts w:ascii="Arial" w:hAnsi="Arial" w:cs="Arial"/>
          <w:b/>
          <w:bCs/>
          <w:sz w:val="24"/>
          <w:szCs w:val="24"/>
        </w:rPr>
        <w:t>5.</w:t>
      </w:r>
      <w:r w:rsidRPr="00751678">
        <w:rPr>
          <w:rFonts w:ascii="Arial" w:eastAsia="Times New Roman" w:hAnsi="Arial" w:cs="Arial"/>
          <w:b/>
          <w:bCs/>
          <w:sz w:val="24"/>
          <w:szCs w:val="24"/>
          <w:lang w:eastAsia="cs-CZ"/>
        </w:rPr>
        <w:t xml:space="preserve">, </w:t>
      </w:r>
      <w:r w:rsidR="00D4407A" w:rsidRPr="00751678">
        <w:rPr>
          <w:rFonts w:ascii="Arial" w:eastAsia="Times New Roman" w:hAnsi="Arial" w:cs="Arial"/>
          <w:b/>
          <w:bCs/>
          <w:sz w:val="24"/>
          <w:szCs w:val="24"/>
          <w:lang w:eastAsia="cs-CZ"/>
        </w:rPr>
        <w:t>3</w:t>
      </w:r>
      <w:r w:rsidRPr="00751678">
        <w:rPr>
          <w:rFonts w:ascii="Arial" w:eastAsia="Times New Roman" w:hAnsi="Arial" w:cs="Arial"/>
          <w:b/>
          <w:bCs/>
          <w:sz w:val="24"/>
          <w:szCs w:val="24"/>
          <w:lang w:eastAsia="cs-CZ"/>
        </w:rPr>
        <w:t xml:space="preserve">. 1. – </w:t>
      </w:r>
      <w:r w:rsidR="00D4407A" w:rsidRPr="00751678">
        <w:rPr>
          <w:rFonts w:ascii="Arial" w:eastAsia="Times New Roman" w:hAnsi="Arial" w:cs="Arial"/>
          <w:b/>
          <w:bCs/>
          <w:sz w:val="24"/>
          <w:szCs w:val="24"/>
          <w:lang w:eastAsia="cs-CZ"/>
        </w:rPr>
        <w:t>3</w:t>
      </w:r>
      <w:r w:rsidRPr="00751678">
        <w:rPr>
          <w:rFonts w:ascii="Arial" w:eastAsia="Times New Roman" w:hAnsi="Arial" w:cs="Arial"/>
          <w:b/>
          <w:bCs/>
          <w:sz w:val="24"/>
          <w:szCs w:val="24"/>
          <w:lang w:eastAsia="cs-CZ"/>
        </w:rPr>
        <w:t>. 4.</w:t>
      </w:r>
    </w:p>
    <w:p w14:paraId="541B3FBE" w14:textId="77777777" w:rsidR="00D80201" w:rsidRPr="00751678" w:rsidRDefault="00D80201" w:rsidP="00D80201">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Arial" w:hAnsi="Arial" w:cs="Arial"/>
          <w:b/>
          <w:sz w:val="24"/>
          <w:szCs w:val="24"/>
        </w:rPr>
      </w:pPr>
      <w:r w:rsidRPr="00751678">
        <w:rPr>
          <w:rFonts w:ascii="Arial" w:hAnsi="Arial" w:cs="Arial"/>
          <w:b/>
          <w:sz w:val="24"/>
          <w:szCs w:val="24"/>
        </w:rPr>
        <w:t>Majetkoprávní vypořádání pozemků určených k realizaci stavby Olomouckého kraje „II/312 hr. okr. Ústí nad O. – křiž. II/446 před Hanušovicemi“.</w:t>
      </w:r>
    </w:p>
    <w:p w14:paraId="34692CCC" w14:textId="77777777" w:rsidR="00D80201" w:rsidRPr="00751678" w:rsidRDefault="00D80201" w:rsidP="00D80201">
      <w:pPr>
        <w:pStyle w:val="Zkladntext"/>
        <w:outlineLvl w:val="0"/>
        <w:rPr>
          <w:rFonts w:cs="Arial"/>
          <w:szCs w:val="24"/>
        </w:rPr>
      </w:pPr>
      <w:r w:rsidRPr="00751678">
        <w:rPr>
          <w:rFonts w:cs="Arial"/>
          <w:szCs w:val="24"/>
        </w:rPr>
        <w:t>Olomoucký kraj je investorem stavby „</w:t>
      </w:r>
      <w:bookmarkStart w:id="0" w:name="_Hlk167697079"/>
      <w:r w:rsidRPr="00751678">
        <w:rPr>
          <w:rFonts w:cs="Arial"/>
          <w:szCs w:val="24"/>
        </w:rPr>
        <w:t xml:space="preserve">II/312 hr. okr. Ústí nad O. – křiž. II/446 před Hanušovicemi“ </w:t>
      </w:r>
      <w:bookmarkEnd w:id="0"/>
      <w:r w:rsidRPr="00751678">
        <w:rPr>
          <w:rFonts w:cs="Arial"/>
          <w:szCs w:val="24"/>
        </w:rPr>
        <w:t xml:space="preserve">(dále jen „stavba“). Stavba se nachází v extravilánech a intravilánech obcí Malá Morava, </w:t>
      </w:r>
      <w:proofErr w:type="spellStart"/>
      <w:r w:rsidRPr="00751678">
        <w:rPr>
          <w:rFonts w:cs="Arial"/>
          <w:szCs w:val="24"/>
        </w:rPr>
        <w:t>Vlaské</w:t>
      </w:r>
      <w:proofErr w:type="spellEnd"/>
      <w:r w:rsidRPr="00751678">
        <w:rPr>
          <w:rFonts w:cs="Arial"/>
          <w:szCs w:val="24"/>
        </w:rPr>
        <w:t xml:space="preserve">, </w:t>
      </w:r>
      <w:proofErr w:type="spellStart"/>
      <w:r w:rsidRPr="00751678">
        <w:rPr>
          <w:rFonts w:cs="Arial"/>
          <w:szCs w:val="24"/>
        </w:rPr>
        <w:t>Vojtíškov</w:t>
      </w:r>
      <w:proofErr w:type="spellEnd"/>
      <w:r w:rsidRPr="00751678">
        <w:rPr>
          <w:rFonts w:cs="Arial"/>
          <w:szCs w:val="24"/>
        </w:rPr>
        <w:t xml:space="preserve">, Žleb, Vysoký Potok a města Hanušovice. </w:t>
      </w:r>
    </w:p>
    <w:p w14:paraId="41E8609B" w14:textId="77777777" w:rsidR="00D80201" w:rsidRPr="00751678" w:rsidRDefault="00D80201" w:rsidP="00D80201">
      <w:pPr>
        <w:pStyle w:val="Zkladntext"/>
        <w:outlineLvl w:val="0"/>
        <w:rPr>
          <w:rFonts w:cs="Arial"/>
          <w:szCs w:val="24"/>
          <w:u w:val="single"/>
        </w:rPr>
      </w:pPr>
      <w:bookmarkStart w:id="1" w:name="_Hlk166159827"/>
      <w:r w:rsidRPr="00751678">
        <w:rPr>
          <w:rFonts w:cs="Arial"/>
          <w:szCs w:val="24"/>
        </w:rPr>
        <w:t xml:space="preserve">V rámci realizace stavby silnice bude šířka zpevnění vozovky sjednocena na 6,50 m s normovým rozšířením v obloucích. Niveleta silnice bude zvýšena o 10 cm. Na základě diagnostiky a stávajícího stavebně technického stavu konstrukce vozovky bylo rozhodnuto o částečném odstranění stávajících konstrukčních vrstev, včetně výměny podloží, a o sanaci krajnic na šířku 1,50 m. Odvodnění vozovky bude zabezpečeno podélným a příčným sklonem vozovky do příkopů a přes propustky do řeky Moravy. </w:t>
      </w:r>
      <w:r w:rsidRPr="00751678">
        <w:rPr>
          <w:rFonts w:cs="Arial"/>
          <w:szCs w:val="24"/>
          <w:u w:val="single"/>
        </w:rPr>
        <w:t>Předmětná stavba je veřejně prospěšnou stavbou.</w:t>
      </w:r>
    </w:p>
    <w:p w14:paraId="0ACEF3A0" w14:textId="77777777" w:rsidR="00D80201" w:rsidRPr="00751678" w:rsidRDefault="00D80201" w:rsidP="00D80201">
      <w:pPr>
        <w:autoSpaceDE w:val="0"/>
        <w:autoSpaceDN w:val="0"/>
        <w:adjustRightInd w:val="0"/>
        <w:spacing w:after="120" w:line="240" w:lineRule="auto"/>
        <w:jc w:val="both"/>
        <w:rPr>
          <w:rFonts w:ascii="Arial" w:hAnsi="Arial" w:cs="Arial"/>
          <w:b/>
          <w:bCs/>
          <w:sz w:val="24"/>
          <w:szCs w:val="24"/>
        </w:rPr>
      </w:pPr>
      <w:r w:rsidRPr="00751678">
        <w:rPr>
          <w:rFonts w:ascii="Arial" w:hAnsi="Arial" w:cs="Arial"/>
          <w:b/>
          <w:bCs/>
          <w:sz w:val="24"/>
          <w:szCs w:val="24"/>
        </w:rPr>
        <w:t xml:space="preserve">Zastupitelstvo Olomouckého kraje svým usnesením č. UZ/9/18/2022 ze dne 11. 4. 2022 schválilo uzavření smluv o budoucích kupních smlouvách mezi Olomouckým krajem jako budoucím kupujícím a vlastníky pozemků jako budoucími prodávajícími. Kupní cena byla sjednána ve výši odpovídající ceně obvyklé (tržní) stanovené znaleckým posudkem zpracovaným dle právních předpisů o oceňování majetku účinných v době uzavření řádných kupních smluv, minimálně však ve výši 377 Kč/m2. </w:t>
      </w:r>
    </w:p>
    <w:p w14:paraId="40650862" w14:textId="5D13AF44" w:rsidR="00D80201" w:rsidRPr="00751678" w:rsidRDefault="6ABA6C27" w:rsidP="00D80201">
      <w:pPr>
        <w:autoSpaceDE w:val="0"/>
        <w:autoSpaceDN w:val="0"/>
        <w:adjustRightInd w:val="0"/>
        <w:spacing w:after="120" w:line="240" w:lineRule="auto"/>
        <w:jc w:val="both"/>
        <w:rPr>
          <w:rFonts w:ascii="Arial" w:hAnsi="Arial" w:cs="Arial"/>
          <w:sz w:val="24"/>
          <w:szCs w:val="24"/>
        </w:rPr>
      </w:pPr>
      <w:r w:rsidRPr="00751678">
        <w:rPr>
          <w:rFonts w:ascii="Arial" w:hAnsi="Arial" w:cs="Arial"/>
          <w:sz w:val="24"/>
          <w:szCs w:val="24"/>
        </w:rPr>
        <w:t xml:space="preserve">Na základě požadavků vlastníků předmětných pozemků na odkoupení dotčených částí nemovitostí před realizací stavby </w:t>
      </w:r>
      <w:r w:rsidRPr="00751678">
        <w:rPr>
          <w:rFonts w:ascii="Arial" w:hAnsi="Arial" w:cs="Arial"/>
          <w:b/>
          <w:bCs/>
          <w:sz w:val="24"/>
          <w:szCs w:val="24"/>
        </w:rPr>
        <w:t>Zastupitelstvo Olomouckého kraje svým usnesením č.</w:t>
      </w:r>
      <w:r w:rsidR="001E7868" w:rsidRPr="00751678">
        <w:rPr>
          <w:rFonts w:ascii="Arial" w:hAnsi="Arial" w:cs="Arial"/>
          <w:b/>
          <w:bCs/>
          <w:sz w:val="24"/>
          <w:szCs w:val="24"/>
        </w:rPr>
        <w:t> </w:t>
      </w:r>
      <w:r w:rsidRPr="00751678">
        <w:rPr>
          <w:rFonts w:ascii="Arial" w:hAnsi="Arial" w:cs="Arial"/>
          <w:b/>
          <w:bCs/>
          <w:sz w:val="24"/>
          <w:szCs w:val="24"/>
        </w:rPr>
        <w:t xml:space="preserve">UZ/19/23/2024 ze dne 29. 4. 2024 schválilo odkoupení částí předmětných pozemků z vlastnictví </w:t>
      </w:r>
      <w:r w:rsidR="00EE4E6F" w:rsidRPr="00020EF3">
        <w:rPr>
          <w:rFonts w:ascii="Arial" w:hAnsi="Arial" w:cs="Arial"/>
          <w:b/>
          <w:bCs/>
          <w:sz w:val="24"/>
          <w:szCs w:val="24"/>
        </w:rPr>
        <w:t>XXX</w:t>
      </w:r>
      <w:r w:rsidRPr="00020EF3">
        <w:rPr>
          <w:rFonts w:ascii="Arial" w:hAnsi="Arial" w:cs="Arial"/>
          <w:b/>
          <w:bCs/>
          <w:sz w:val="24"/>
          <w:szCs w:val="24"/>
        </w:rPr>
        <w:t xml:space="preserve">, </w:t>
      </w:r>
      <w:r w:rsidR="00EE4E6F" w:rsidRPr="00020EF3">
        <w:rPr>
          <w:rFonts w:ascii="Arial" w:hAnsi="Arial" w:cs="Arial"/>
          <w:b/>
          <w:bCs/>
          <w:sz w:val="24"/>
          <w:szCs w:val="24"/>
        </w:rPr>
        <w:t>XXX</w:t>
      </w:r>
      <w:r w:rsidRPr="00020EF3">
        <w:rPr>
          <w:rFonts w:ascii="Arial" w:hAnsi="Arial" w:cs="Arial"/>
          <w:b/>
          <w:bCs/>
          <w:sz w:val="24"/>
          <w:szCs w:val="24"/>
        </w:rPr>
        <w:t xml:space="preserve">, </w:t>
      </w:r>
      <w:proofErr w:type="gramStart"/>
      <w:r w:rsidR="00EE4E6F" w:rsidRPr="00020EF3">
        <w:rPr>
          <w:rFonts w:ascii="Arial" w:hAnsi="Arial" w:cs="Arial"/>
          <w:b/>
          <w:bCs/>
          <w:sz w:val="24"/>
          <w:szCs w:val="24"/>
        </w:rPr>
        <w:t xml:space="preserve">XXX </w:t>
      </w:r>
      <w:r w:rsidRPr="00020EF3">
        <w:rPr>
          <w:rFonts w:ascii="Arial" w:hAnsi="Arial" w:cs="Arial"/>
          <w:b/>
          <w:bCs/>
          <w:sz w:val="24"/>
          <w:szCs w:val="24"/>
        </w:rPr>
        <w:t xml:space="preserve"> a</w:t>
      </w:r>
      <w:proofErr w:type="gramEnd"/>
      <w:r w:rsidRPr="00020EF3">
        <w:rPr>
          <w:rFonts w:ascii="Arial" w:hAnsi="Arial" w:cs="Arial"/>
          <w:b/>
          <w:bCs/>
          <w:sz w:val="24"/>
          <w:szCs w:val="24"/>
        </w:rPr>
        <w:t xml:space="preserve"> </w:t>
      </w:r>
      <w:r w:rsidR="00020EF3" w:rsidRPr="00020EF3">
        <w:rPr>
          <w:rFonts w:ascii="Arial" w:hAnsi="Arial" w:cs="Arial"/>
          <w:b/>
          <w:bCs/>
          <w:sz w:val="24"/>
          <w:szCs w:val="24"/>
        </w:rPr>
        <w:t>XXX</w:t>
      </w:r>
      <w:r w:rsidR="00020EF3" w:rsidRPr="00751678">
        <w:rPr>
          <w:rFonts w:ascii="Arial" w:hAnsi="Arial" w:cs="Arial"/>
          <w:b/>
          <w:bCs/>
          <w:sz w:val="24"/>
          <w:szCs w:val="24"/>
        </w:rPr>
        <w:t xml:space="preserve"> </w:t>
      </w:r>
      <w:r w:rsidRPr="00751678">
        <w:rPr>
          <w:rFonts w:ascii="Arial" w:hAnsi="Arial" w:cs="Arial"/>
          <w:b/>
          <w:bCs/>
          <w:sz w:val="24"/>
          <w:szCs w:val="24"/>
        </w:rPr>
        <w:t xml:space="preserve"> za kupní cenu ve výši 377 Kč/m2.</w:t>
      </w:r>
      <w:r w:rsidRPr="00751678">
        <w:rPr>
          <w:rFonts w:ascii="Arial" w:hAnsi="Arial" w:cs="Arial"/>
          <w:sz w:val="24"/>
          <w:szCs w:val="24"/>
        </w:rPr>
        <w:t xml:space="preserve">  </w:t>
      </w:r>
    </w:p>
    <w:bookmarkEnd w:id="1"/>
    <w:p w14:paraId="27317EED" w14:textId="77777777" w:rsidR="00D80201" w:rsidRPr="00751678" w:rsidRDefault="00D80201" w:rsidP="00D80201">
      <w:pPr>
        <w:spacing w:after="120" w:line="240" w:lineRule="auto"/>
        <w:jc w:val="both"/>
        <w:rPr>
          <w:rFonts w:ascii="Arial" w:hAnsi="Arial" w:cs="Arial"/>
          <w:b/>
          <w:sz w:val="24"/>
          <w:szCs w:val="24"/>
        </w:rPr>
      </w:pPr>
      <w:r w:rsidRPr="00751678">
        <w:rPr>
          <w:rFonts w:ascii="Arial" w:hAnsi="Arial" w:cs="Arial"/>
          <w:b/>
          <w:sz w:val="24"/>
          <w:szCs w:val="24"/>
        </w:rPr>
        <w:lastRenderedPageBreak/>
        <w:t>Vyjádření odboru majetkového, právního a správních činností ze dne 26. 6. 2024:</w:t>
      </w:r>
    </w:p>
    <w:p w14:paraId="30DF0837" w14:textId="77777777" w:rsidR="00D80201" w:rsidRPr="00751678" w:rsidRDefault="00D80201" w:rsidP="00D80201">
      <w:pPr>
        <w:pStyle w:val="Zkladntext"/>
        <w:ind w:left="-17"/>
        <w:rPr>
          <w:rFonts w:cs="Arial"/>
          <w:szCs w:val="24"/>
        </w:rPr>
      </w:pPr>
      <w:r w:rsidRPr="00751678">
        <w:rPr>
          <w:rFonts w:cs="Arial"/>
          <w:szCs w:val="24"/>
        </w:rPr>
        <w:t xml:space="preserve">Odbor majetkový, právní a správních činností nechal zpracovat aktuální znalecký propočet na určení ceny tržní za 1 m2 dotčených pozemků v katastrálním území </w:t>
      </w:r>
      <w:proofErr w:type="spellStart"/>
      <w:r w:rsidRPr="00751678">
        <w:rPr>
          <w:rFonts w:cs="Arial"/>
          <w:szCs w:val="24"/>
        </w:rPr>
        <w:t>Vlaské</w:t>
      </w:r>
      <w:proofErr w:type="spellEnd"/>
      <w:r w:rsidRPr="00751678">
        <w:rPr>
          <w:rFonts w:cs="Arial"/>
          <w:szCs w:val="24"/>
        </w:rPr>
        <w:t xml:space="preserve"> a katastrálním území </w:t>
      </w:r>
      <w:proofErr w:type="spellStart"/>
      <w:r w:rsidRPr="00751678">
        <w:rPr>
          <w:rFonts w:cs="Arial"/>
          <w:szCs w:val="24"/>
        </w:rPr>
        <w:t>Vojtíškov</w:t>
      </w:r>
      <w:proofErr w:type="spellEnd"/>
      <w:r w:rsidRPr="00751678">
        <w:rPr>
          <w:rFonts w:cs="Arial"/>
          <w:szCs w:val="24"/>
        </w:rPr>
        <w:t xml:space="preserve">. </w:t>
      </w:r>
      <w:r w:rsidRPr="00751678">
        <w:rPr>
          <w:rFonts w:cs="Arial"/>
          <w:szCs w:val="24"/>
          <w:u w:val="single"/>
        </w:rPr>
        <w:t>Obvyklá cena (tržní) byla stanovena znaleckým propočtem č. 4012-17/2024 ze dne 25. 5. 2024 vypracovaným znalcem Ing. Quidem Klečkem na částku ve výši 386 Kč/m2.</w:t>
      </w:r>
    </w:p>
    <w:p w14:paraId="774AEFB5" w14:textId="77777777" w:rsidR="00D80201" w:rsidRPr="00751678" w:rsidRDefault="00D80201" w:rsidP="00D80201">
      <w:pPr>
        <w:pStyle w:val="Odstavecseseznamem"/>
        <w:spacing w:after="120" w:line="240" w:lineRule="auto"/>
        <w:ind w:left="-17"/>
        <w:jc w:val="both"/>
        <w:rPr>
          <w:rFonts w:ascii="Arial" w:hAnsi="Arial" w:cs="Arial"/>
          <w:b/>
          <w:bCs/>
          <w:sz w:val="24"/>
          <w:szCs w:val="24"/>
        </w:rPr>
      </w:pPr>
      <w:r w:rsidRPr="00751678">
        <w:rPr>
          <w:rFonts w:ascii="Arial" w:hAnsi="Arial" w:cs="Arial"/>
          <w:b/>
          <w:bCs/>
          <w:sz w:val="24"/>
          <w:szCs w:val="24"/>
        </w:rPr>
        <w:t>Zastupitelstvo Olomouckého kraje svým usnesením č. UZ/20/19/2024 ze dne 17. 6. 2024 schválilo odkoupení částí pozemků v </w:t>
      </w:r>
      <w:proofErr w:type="spellStart"/>
      <w:r w:rsidRPr="00751678">
        <w:rPr>
          <w:rFonts w:ascii="Arial" w:hAnsi="Arial" w:cs="Arial"/>
          <w:b/>
          <w:bCs/>
          <w:sz w:val="24"/>
          <w:szCs w:val="24"/>
        </w:rPr>
        <w:t>k.ú</w:t>
      </w:r>
      <w:proofErr w:type="spellEnd"/>
      <w:r w:rsidRPr="00751678">
        <w:rPr>
          <w:rFonts w:ascii="Arial" w:hAnsi="Arial" w:cs="Arial"/>
          <w:b/>
          <w:bCs/>
          <w:sz w:val="24"/>
          <w:szCs w:val="24"/>
        </w:rPr>
        <w:t xml:space="preserve">. </w:t>
      </w:r>
      <w:proofErr w:type="spellStart"/>
      <w:r w:rsidRPr="00751678">
        <w:rPr>
          <w:rFonts w:ascii="Arial" w:hAnsi="Arial" w:cs="Arial"/>
          <w:b/>
          <w:bCs/>
          <w:sz w:val="24"/>
          <w:szCs w:val="24"/>
        </w:rPr>
        <w:t>Vlaské</w:t>
      </w:r>
      <w:proofErr w:type="spellEnd"/>
      <w:r w:rsidRPr="00751678">
        <w:rPr>
          <w:rFonts w:ascii="Arial" w:hAnsi="Arial" w:cs="Arial"/>
          <w:b/>
          <w:bCs/>
          <w:sz w:val="24"/>
          <w:szCs w:val="24"/>
        </w:rPr>
        <w:t xml:space="preserve"> a v </w:t>
      </w:r>
      <w:proofErr w:type="spellStart"/>
      <w:r w:rsidRPr="00751678">
        <w:rPr>
          <w:rFonts w:ascii="Arial" w:hAnsi="Arial" w:cs="Arial"/>
          <w:b/>
          <w:bCs/>
          <w:sz w:val="24"/>
          <w:szCs w:val="24"/>
        </w:rPr>
        <w:t>k.ú</w:t>
      </w:r>
      <w:proofErr w:type="spellEnd"/>
      <w:r w:rsidRPr="00751678">
        <w:rPr>
          <w:rFonts w:ascii="Arial" w:hAnsi="Arial" w:cs="Arial"/>
          <w:b/>
          <w:bCs/>
          <w:sz w:val="24"/>
          <w:szCs w:val="24"/>
        </w:rPr>
        <w:t xml:space="preserve">. </w:t>
      </w:r>
      <w:proofErr w:type="spellStart"/>
      <w:r w:rsidRPr="00751678">
        <w:rPr>
          <w:rFonts w:ascii="Arial" w:hAnsi="Arial" w:cs="Arial"/>
          <w:b/>
          <w:bCs/>
          <w:sz w:val="24"/>
          <w:szCs w:val="24"/>
        </w:rPr>
        <w:t>Vojtíškov</w:t>
      </w:r>
      <w:proofErr w:type="spellEnd"/>
      <w:r w:rsidRPr="00751678">
        <w:rPr>
          <w:rFonts w:ascii="Arial" w:hAnsi="Arial" w:cs="Arial"/>
          <w:b/>
          <w:bCs/>
          <w:sz w:val="24"/>
          <w:szCs w:val="24"/>
        </w:rPr>
        <w:t>, obec Malá Moravy z vlastnictví společnosti Farma Morava, spol. s r.o. a společnosti ROZHLED Morava s.r.o. za kupní cenu dle aktuálního znaleckého propočtu, tj. ve výši 386 Kč/m2 za účelem realizace stavby.</w:t>
      </w:r>
    </w:p>
    <w:p w14:paraId="10DAE8C5" w14:textId="77777777" w:rsidR="00D80201" w:rsidRPr="00751678" w:rsidRDefault="00D80201" w:rsidP="00D80201">
      <w:pPr>
        <w:pStyle w:val="Odstavecseseznamem"/>
        <w:spacing w:after="120" w:line="240" w:lineRule="auto"/>
        <w:ind w:left="-17"/>
        <w:jc w:val="both"/>
        <w:rPr>
          <w:rFonts w:ascii="Arial" w:hAnsi="Arial" w:cs="Arial"/>
          <w:sz w:val="24"/>
          <w:szCs w:val="24"/>
          <w:u w:val="single"/>
        </w:rPr>
      </w:pPr>
      <w:r w:rsidRPr="00751678">
        <w:rPr>
          <w:rFonts w:ascii="Arial" w:hAnsi="Arial" w:cs="Arial"/>
          <w:sz w:val="24"/>
          <w:szCs w:val="24"/>
          <w:u w:val="single"/>
        </w:rPr>
        <w:t>Vzhledem k výše uvedenému dochází ke sjednocení kupní ceny u všech vlastníků dotčených pozemků.</w:t>
      </w:r>
    </w:p>
    <w:p w14:paraId="39208457" w14:textId="77777777" w:rsidR="00D80201" w:rsidRPr="00751678" w:rsidRDefault="00D80201" w:rsidP="00D80201">
      <w:pPr>
        <w:pStyle w:val="Odstavecseseznamem"/>
        <w:spacing w:after="120" w:line="240" w:lineRule="auto"/>
        <w:ind w:left="-17"/>
        <w:jc w:val="both"/>
        <w:rPr>
          <w:rFonts w:ascii="Arial" w:hAnsi="Arial" w:cs="Arial"/>
          <w:sz w:val="24"/>
          <w:szCs w:val="24"/>
        </w:rPr>
      </w:pPr>
      <w:r w:rsidRPr="00751678">
        <w:rPr>
          <w:rFonts w:ascii="Arial" w:hAnsi="Arial" w:cs="Arial"/>
          <w:sz w:val="24"/>
          <w:szCs w:val="24"/>
        </w:rPr>
        <w:t>Celková výměra předmětných pozemků činí 7 513 m2. Náklady na odkoupení předmětných pozemků za původně schválenou kupní cenu 377 Kč/m2 činí celkem 2 832 401 Kč.</w:t>
      </w:r>
    </w:p>
    <w:p w14:paraId="2F81CEFB" w14:textId="77777777" w:rsidR="00D80201" w:rsidRPr="00751678" w:rsidRDefault="00D80201" w:rsidP="00D80201">
      <w:pPr>
        <w:pStyle w:val="Odstavecseseznamem"/>
        <w:spacing w:after="120" w:line="240" w:lineRule="auto"/>
        <w:ind w:left="-17"/>
        <w:jc w:val="both"/>
        <w:rPr>
          <w:rFonts w:ascii="Arial" w:hAnsi="Arial" w:cs="Arial"/>
          <w:sz w:val="24"/>
          <w:szCs w:val="24"/>
          <w:u w:val="single"/>
        </w:rPr>
      </w:pPr>
      <w:r w:rsidRPr="00751678">
        <w:rPr>
          <w:rFonts w:ascii="Arial" w:hAnsi="Arial" w:cs="Arial"/>
          <w:sz w:val="24"/>
          <w:szCs w:val="24"/>
          <w:u w:val="single"/>
        </w:rPr>
        <w:t>Náklady na odkoupení dotčených částí nemovitostí za kupní cenu dle aktuálního znaleckého propočtu ve výši 386 Kč/m2 činí částku 2 900 018 Kč. Náklady na odkoupení budou tedy vyšší o 67 617 Kč.</w:t>
      </w:r>
    </w:p>
    <w:p w14:paraId="21EE30B4" w14:textId="77777777" w:rsidR="00D80201" w:rsidRPr="00751678" w:rsidRDefault="00D80201" w:rsidP="00D80201">
      <w:pPr>
        <w:pStyle w:val="Odstavecseseznamem"/>
        <w:spacing w:after="120" w:line="240" w:lineRule="auto"/>
        <w:ind w:left="0"/>
        <w:jc w:val="both"/>
        <w:rPr>
          <w:rFonts w:ascii="Arial" w:hAnsi="Arial" w:cs="Arial"/>
          <w:b/>
          <w:sz w:val="24"/>
          <w:szCs w:val="24"/>
        </w:rPr>
      </w:pPr>
      <w:r w:rsidRPr="00751678">
        <w:rPr>
          <w:rFonts w:ascii="Arial" w:hAnsi="Arial" w:cs="Arial"/>
          <w:b/>
          <w:sz w:val="24"/>
          <w:szCs w:val="24"/>
        </w:rPr>
        <w:t>Vyjádření odboru dopravy a silničního hospodářství ze dne 21. 2. 2023:</w:t>
      </w:r>
    </w:p>
    <w:p w14:paraId="49CF21BD" w14:textId="77777777" w:rsidR="00D80201" w:rsidRPr="00751678" w:rsidRDefault="00D80201" w:rsidP="00D80201">
      <w:pPr>
        <w:pStyle w:val="Odstavecseseznamem"/>
        <w:spacing w:after="120" w:line="240" w:lineRule="auto"/>
        <w:ind w:left="0"/>
        <w:jc w:val="both"/>
        <w:rPr>
          <w:rFonts w:ascii="Arial" w:hAnsi="Arial" w:cs="Arial"/>
          <w:sz w:val="24"/>
          <w:szCs w:val="24"/>
          <w:u w:val="single"/>
        </w:rPr>
      </w:pPr>
      <w:r w:rsidRPr="00751678">
        <w:rPr>
          <w:rFonts w:ascii="Arial" w:hAnsi="Arial" w:cs="Arial"/>
          <w:sz w:val="24"/>
          <w:szCs w:val="24"/>
        </w:rPr>
        <w:t>Odbor dopravy a silničního hospodářství na základě stanoviska Správy silnic Olomouckého kraje, příspěvkové organizace souhlasí s odkoupením dotčených částí pozemků v </w:t>
      </w:r>
      <w:proofErr w:type="spellStart"/>
      <w:r w:rsidRPr="00751678">
        <w:rPr>
          <w:rFonts w:ascii="Arial" w:hAnsi="Arial" w:cs="Arial"/>
          <w:sz w:val="24"/>
          <w:szCs w:val="24"/>
        </w:rPr>
        <w:t>k.ú</w:t>
      </w:r>
      <w:proofErr w:type="spellEnd"/>
      <w:r w:rsidRPr="00751678">
        <w:rPr>
          <w:rFonts w:ascii="Arial" w:hAnsi="Arial" w:cs="Arial"/>
          <w:sz w:val="24"/>
          <w:szCs w:val="24"/>
        </w:rPr>
        <w:t>. </w:t>
      </w:r>
      <w:proofErr w:type="spellStart"/>
      <w:r w:rsidRPr="00751678">
        <w:rPr>
          <w:rFonts w:ascii="Arial" w:hAnsi="Arial" w:cs="Arial"/>
          <w:sz w:val="24"/>
          <w:szCs w:val="24"/>
        </w:rPr>
        <w:t>Vojtíškov</w:t>
      </w:r>
      <w:proofErr w:type="spellEnd"/>
      <w:r w:rsidRPr="00751678">
        <w:rPr>
          <w:rFonts w:ascii="Arial" w:hAnsi="Arial" w:cs="Arial"/>
          <w:sz w:val="24"/>
          <w:szCs w:val="24"/>
        </w:rPr>
        <w:t xml:space="preserve">, </w:t>
      </w:r>
      <w:proofErr w:type="spellStart"/>
      <w:r w:rsidRPr="00751678">
        <w:rPr>
          <w:rFonts w:ascii="Arial" w:hAnsi="Arial" w:cs="Arial"/>
          <w:sz w:val="24"/>
          <w:szCs w:val="24"/>
        </w:rPr>
        <w:t>k.ú</w:t>
      </w:r>
      <w:proofErr w:type="spellEnd"/>
      <w:r w:rsidRPr="00751678">
        <w:rPr>
          <w:rFonts w:ascii="Arial" w:hAnsi="Arial" w:cs="Arial"/>
          <w:sz w:val="24"/>
          <w:szCs w:val="24"/>
        </w:rPr>
        <w:t xml:space="preserve">. Malá Morava a </w:t>
      </w:r>
      <w:proofErr w:type="spellStart"/>
      <w:r w:rsidRPr="00751678">
        <w:rPr>
          <w:rFonts w:ascii="Arial" w:hAnsi="Arial" w:cs="Arial"/>
          <w:sz w:val="24"/>
          <w:szCs w:val="24"/>
        </w:rPr>
        <w:t>k.ú</w:t>
      </w:r>
      <w:proofErr w:type="spellEnd"/>
      <w:r w:rsidRPr="00751678">
        <w:rPr>
          <w:rFonts w:ascii="Arial" w:hAnsi="Arial" w:cs="Arial"/>
          <w:sz w:val="24"/>
          <w:szCs w:val="24"/>
        </w:rPr>
        <w:t xml:space="preserve">. Žleb před realizací stavby. </w:t>
      </w:r>
    </w:p>
    <w:p w14:paraId="2A4E19EA" w14:textId="77777777" w:rsidR="00D80201" w:rsidRPr="00751678" w:rsidRDefault="00D80201" w:rsidP="00D80201">
      <w:pPr>
        <w:pStyle w:val="Odstavecseseznamem"/>
        <w:spacing w:after="120" w:line="240" w:lineRule="auto"/>
        <w:ind w:left="-17"/>
        <w:jc w:val="both"/>
        <w:outlineLvl w:val="0"/>
        <w:rPr>
          <w:rFonts w:ascii="Arial" w:hAnsi="Arial" w:cs="Arial"/>
          <w:b/>
          <w:sz w:val="24"/>
          <w:szCs w:val="24"/>
        </w:rPr>
      </w:pPr>
      <w:r w:rsidRPr="00751678">
        <w:rPr>
          <w:rFonts w:ascii="Arial" w:hAnsi="Arial" w:cs="Arial"/>
          <w:b/>
          <w:sz w:val="24"/>
          <w:szCs w:val="24"/>
        </w:rPr>
        <w:t>Vyjádření odboru investic ze dne 6. 3. 2023:</w:t>
      </w:r>
    </w:p>
    <w:p w14:paraId="11450013" w14:textId="77777777" w:rsidR="00D80201" w:rsidRPr="00751678" w:rsidRDefault="00D80201" w:rsidP="00D80201">
      <w:pPr>
        <w:pStyle w:val="Zkladntext"/>
        <w:outlineLvl w:val="0"/>
        <w:rPr>
          <w:rFonts w:cs="Arial"/>
          <w:szCs w:val="24"/>
        </w:rPr>
      </w:pPr>
      <w:r w:rsidRPr="00751678">
        <w:rPr>
          <w:rFonts w:cs="Arial"/>
          <w:szCs w:val="24"/>
        </w:rPr>
        <w:t xml:space="preserve">Stavba je prioritní investiční akcí Olomouckého kraje a je připravovaná k podání žádosti o poskytnutí dotace z Integrovaného regionálního operačního programu </w:t>
      </w:r>
      <w:proofErr w:type="gramStart"/>
      <w:r w:rsidRPr="00751678">
        <w:rPr>
          <w:rFonts w:cs="Arial"/>
          <w:szCs w:val="24"/>
        </w:rPr>
        <w:t>2021 – 2027</w:t>
      </w:r>
      <w:proofErr w:type="gramEnd"/>
      <w:r w:rsidRPr="00751678">
        <w:rPr>
          <w:rFonts w:cs="Arial"/>
          <w:szCs w:val="24"/>
        </w:rPr>
        <w:t>. Předpoklad podání žádosti je do konce roku 2024. Na stavbu je vydáno stavební povolení, které ještě nenabylo právní moci. Bez majetkoprávního vypořádání nebude možné stavbu realizovat. Odbor investic souhlasí s odkoupením dotčených částí pozemků před stavbou.</w:t>
      </w:r>
    </w:p>
    <w:p w14:paraId="1F20991E" w14:textId="77777777" w:rsidR="00D80201" w:rsidRPr="00751678" w:rsidRDefault="00D80201" w:rsidP="00D80201">
      <w:pPr>
        <w:pStyle w:val="Zkladntext"/>
        <w:outlineLvl w:val="0"/>
        <w:rPr>
          <w:rFonts w:cs="Arial"/>
          <w:szCs w:val="24"/>
          <w:u w:val="single"/>
        </w:rPr>
      </w:pPr>
      <w:r w:rsidRPr="00751678">
        <w:rPr>
          <w:rFonts w:cs="Arial"/>
          <w:szCs w:val="24"/>
          <w:u w:val="single"/>
        </w:rPr>
        <w:t xml:space="preserve">Výkupy pozemků budou financovány z rozpočtu této konkrétní investiční akce v případě výkupu před a v průběhu stavby (rozpočet OI, ORJ 17), nebo z finančních prostředků vyčleněných na finanční vypořádání dokončených akcí v případě výkupu po dokončení stavby (rozpočet OMPSČ, ORJ 04). </w:t>
      </w:r>
    </w:p>
    <w:p w14:paraId="409EE0ED" w14:textId="77777777" w:rsidR="00D80201" w:rsidRPr="00751678" w:rsidRDefault="00D80201" w:rsidP="00D80201">
      <w:pPr>
        <w:pStyle w:val="Zkladntext"/>
        <w:outlineLvl w:val="0"/>
        <w:rPr>
          <w:rFonts w:cs="Arial"/>
          <w:szCs w:val="24"/>
        </w:rPr>
      </w:pPr>
      <w:r w:rsidRPr="00751678">
        <w:rPr>
          <w:rFonts w:cs="Arial"/>
          <w:szCs w:val="24"/>
        </w:rPr>
        <w:t>Stanovisko zůstává v platnosti.</w:t>
      </w:r>
    </w:p>
    <w:p w14:paraId="2A27B373" w14:textId="77777777" w:rsidR="00D80201" w:rsidRPr="00751678" w:rsidRDefault="00D80201" w:rsidP="00D80201">
      <w:pPr>
        <w:spacing w:after="120" w:line="240" w:lineRule="auto"/>
        <w:jc w:val="both"/>
        <w:rPr>
          <w:rFonts w:ascii="Arial" w:hAnsi="Arial" w:cs="Arial"/>
          <w:sz w:val="24"/>
          <w:szCs w:val="24"/>
        </w:rPr>
      </w:pPr>
      <w:r w:rsidRPr="00751678">
        <w:rPr>
          <w:rFonts w:ascii="Arial" w:hAnsi="Arial" w:cs="Arial"/>
          <w:sz w:val="24"/>
          <w:szCs w:val="24"/>
        </w:rPr>
        <w:t xml:space="preserve">Dle aktuálního záborového elaborátu je k trvalému záboru určeno cca 27 773 m2 pozemků ve vlastnictví soukromých osob. Náklady na budoucí výkupy pozemků by v případě kupní ceny 386 Kč/m2 činili cca 10 720 378 Kč. </w:t>
      </w:r>
    </w:p>
    <w:p w14:paraId="501C03F7" w14:textId="77777777" w:rsidR="00D80201" w:rsidRPr="00751678" w:rsidRDefault="00D80201" w:rsidP="00D80201">
      <w:pPr>
        <w:pStyle w:val="Zkladntext"/>
        <w:outlineLvl w:val="0"/>
        <w:rPr>
          <w:rFonts w:cs="Arial"/>
          <w:szCs w:val="24"/>
        </w:rPr>
      </w:pPr>
      <w:r w:rsidRPr="00751678">
        <w:rPr>
          <w:rFonts w:cs="Arial"/>
          <w:szCs w:val="24"/>
        </w:rPr>
        <w:t xml:space="preserve">Na některých pozemcích vázne zástavní právo smluvní, zástavní právo zákonné, věcná břemena, předkupní právo, zákaz zcizení a zatížení. Pokud budou tyto pozemky dotčeny stavbou, budou převedeny do vlastnictví Olomouckého kraje až po výmazu zástavního, popř. předkupního práva, popř. věcného břemene. </w:t>
      </w:r>
    </w:p>
    <w:p w14:paraId="5DD0F59E" w14:textId="14027181" w:rsidR="00D80201" w:rsidRPr="00751678" w:rsidRDefault="00D4407A" w:rsidP="00D80201">
      <w:pPr>
        <w:pStyle w:val="Zkladntext"/>
        <w:tabs>
          <w:tab w:val="left" w:pos="0"/>
        </w:tabs>
        <w:rPr>
          <w:rFonts w:cs="Arial"/>
          <w:b/>
          <w:bCs w:val="0"/>
          <w:szCs w:val="24"/>
        </w:rPr>
      </w:pPr>
      <w:r w:rsidRPr="00751678">
        <w:rPr>
          <w:rFonts w:cs="Arial"/>
          <w:b/>
          <w:szCs w:val="24"/>
        </w:rPr>
        <w:t xml:space="preserve">Rada Olomouckého kraje </w:t>
      </w:r>
      <w:r w:rsidRPr="00751678">
        <w:rPr>
          <w:rFonts w:cs="Arial"/>
          <w:szCs w:val="24"/>
        </w:rPr>
        <w:t xml:space="preserve">na základě návrhu K – MP a odboru majetkového, právního a správních činností </w:t>
      </w:r>
      <w:r w:rsidRPr="00751678">
        <w:rPr>
          <w:rFonts w:cs="Arial"/>
          <w:b/>
          <w:snapToGrid w:val="0"/>
          <w:szCs w:val="24"/>
        </w:rPr>
        <w:t xml:space="preserve">svým usnesením </w:t>
      </w:r>
      <w:r w:rsidRPr="00751678">
        <w:rPr>
          <w:rFonts w:cs="Arial"/>
          <w:b/>
          <w:szCs w:val="24"/>
        </w:rPr>
        <w:t xml:space="preserve">doporučuje Zastupitelstvu Olomouckého kraje </w:t>
      </w:r>
      <w:r w:rsidR="00D80201" w:rsidRPr="00751678">
        <w:rPr>
          <w:rFonts w:cs="Arial"/>
          <w:b/>
          <w:szCs w:val="24"/>
        </w:rPr>
        <w:t xml:space="preserve">revokovat část usnesení Zastupitelstva Olomouckého kraje č. </w:t>
      </w:r>
      <w:r w:rsidR="00D80201" w:rsidRPr="00751678">
        <w:rPr>
          <w:rFonts w:cs="Arial"/>
          <w:b/>
          <w:bCs w:val="0"/>
          <w:szCs w:val="24"/>
        </w:rPr>
        <w:t>UZ/19/23/2024, bod 5.</w:t>
      </w:r>
      <w:r w:rsidR="0046499B" w:rsidRPr="00751678">
        <w:rPr>
          <w:rFonts w:cs="Arial"/>
          <w:b/>
          <w:bCs w:val="0"/>
          <w:szCs w:val="24"/>
        </w:rPr>
        <w:t> </w:t>
      </w:r>
      <w:r w:rsidR="00D80201" w:rsidRPr="00751678">
        <w:rPr>
          <w:rFonts w:cs="Arial"/>
          <w:b/>
          <w:bCs w:val="0"/>
          <w:szCs w:val="24"/>
        </w:rPr>
        <w:t xml:space="preserve">1., ze dne 29. 4. 2024 ve věci odkoupení částí pozemků </w:t>
      </w:r>
      <w:proofErr w:type="spellStart"/>
      <w:r w:rsidR="00D80201" w:rsidRPr="00751678">
        <w:rPr>
          <w:rFonts w:cs="Arial"/>
          <w:b/>
          <w:bCs w:val="0"/>
          <w:szCs w:val="24"/>
        </w:rPr>
        <w:t>parc</w:t>
      </w:r>
      <w:proofErr w:type="spellEnd"/>
      <w:r w:rsidR="00D80201" w:rsidRPr="00751678">
        <w:rPr>
          <w:rFonts w:cs="Arial"/>
          <w:b/>
          <w:bCs w:val="0"/>
          <w:szCs w:val="24"/>
        </w:rPr>
        <w:t xml:space="preserve">. č. 298/3 trvalý travní porost o výměře 52 m2, </w:t>
      </w:r>
      <w:proofErr w:type="spellStart"/>
      <w:r w:rsidR="00D80201" w:rsidRPr="00751678">
        <w:rPr>
          <w:rFonts w:cs="Arial"/>
          <w:b/>
          <w:bCs w:val="0"/>
          <w:szCs w:val="24"/>
        </w:rPr>
        <w:t>parc</w:t>
      </w:r>
      <w:proofErr w:type="spellEnd"/>
      <w:r w:rsidR="00D80201" w:rsidRPr="00751678">
        <w:rPr>
          <w:rFonts w:cs="Arial"/>
          <w:b/>
          <w:bCs w:val="0"/>
          <w:szCs w:val="24"/>
        </w:rPr>
        <w:t xml:space="preserve">. č. 298/4 trvalý travní porost o výměře 40 m2, </w:t>
      </w:r>
      <w:proofErr w:type="spellStart"/>
      <w:r w:rsidR="00D80201" w:rsidRPr="00751678">
        <w:rPr>
          <w:rFonts w:cs="Arial"/>
          <w:b/>
          <w:bCs w:val="0"/>
          <w:szCs w:val="24"/>
        </w:rPr>
        <w:t>parc</w:t>
      </w:r>
      <w:proofErr w:type="spellEnd"/>
      <w:r w:rsidR="00D80201" w:rsidRPr="00751678">
        <w:rPr>
          <w:rFonts w:cs="Arial"/>
          <w:b/>
          <w:bCs w:val="0"/>
          <w:szCs w:val="24"/>
        </w:rPr>
        <w:t xml:space="preserve">. </w:t>
      </w:r>
      <w:r w:rsidR="00D80201" w:rsidRPr="00751678">
        <w:rPr>
          <w:rFonts w:cs="Arial"/>
          <w:b/>
          <w:bCs w:val="0"/>
          <w:szCs w:val="24"/>
        </w:rPr>
        <w:lastRenderedPageBreak/>
        <w:t>č.</w:t>
      </w:r>
      <w:r w:rsidR="0046499B" w:rsidRPr="00751678">
        <w:rPr>
          <w:rFonts w:cs="Arial"/>
          <w:b/>
          <w:bCs w:val="0"/>
          <w:szCs w:val="24"/>
        </w:rPr>
        <w:t> </w:t>
      </w:r>
      <w:r w:rsidR="00D80201" w:rsidRPr="00751678">
        <w:rPr>
          <w:rFonts w:cs="Arial"/>
          <w:b/>
          <w:bCs w:val="0"/>
          <w:szCs w:val="24"/>
        </w:rPr>
        <w:t xml:space="preserve">298/5 trvalý travní porost o výměře 47 m2 a </w:t>
      </w:r>
      <w:proofErr w:type="spellStart"/>
      <w:r w:rsidR="00D80201" w:rsidRPr="00751678">
        <w:rPr>
          <w:rFonts w:cs="Arial"/>
          <w:b/>
          <w:bCs w:val="0"/>
          <w:szCs w:val="24"/>
        </w:rPr>
        <w:t>parc</w:t>
      </w:r>
      <w:proofErr w:type="spellEnd"/>
      <w:r w:rsidR="00D80201" w:rsidRPr="00751678">
        <w:rPr>
          <w:rFonts w:cs="Arial"/>
          <w:b/>
          <w:bCs w:val="0"/>
          <w:szCs w:val="24"/>
        </w:rPr>
        <w:t xml:space="preserve">. č. 298/17 trvalý travní porost o výměře 51 m2, dle geometrického plánu č. 309-219/2023 ze dne 20. 1. 2024 pozemky </w:t>
      </w:r>
      <w:proofErr w:type="spellStart"/>
      <w:r w:rsidR="00D80201" w:rsidRPr="00751678">
        <w:rPr>
          <w:rFonts w:cs="Arial"/>
          <w:b/>
          <w:bCs w:val="0"/>
          <w:szCs w:val="24"/>
        </w:rPr>
        <w:t>parc</w:t>
      </w:r>
      <w:proofErr w:type="spellEnd"/>
      <w:r w:rsidR="00D80201" w:rsidRPr="00751678">
        <w:rPr>
          <w:rFonts w:cs="Arial"/>
          <w:b/>
          <w:bCs w:val="0"/>
          <w:szCs w:val="24"/>
        </w:rPr>
        <w:t xml:space="preserve">. č. 298/18 trvalý travní porost o výměře 52 m2, </w:t>
      </w:r>
      <w:proofErr w:type="spellStart"/>
      <w:r w:rsidR="00D80201" w:rsidRPr="00751678">
        <w:rPr>
          <w:rFonts w:cs="Arial"/>
          <w:b/>
          <w:bCs w:val="0"/>
          <w:szCs w:val="24"/>
        </w:rPr>
        <w:t>parc</w:t>
      </w:r>
      <w:proofErr w:type="spellEnd"/>
      <w:r w:rsidR="00D80201" w:rsidRPr="00751678">
        <w:rPr>
          <w:rFonts w:cs="Arial"/>
          <w:b/>
          <w:bCs w:val="0"/>
          <w:szCs w:val="24"/>
        </w:rPr>
        <w:t xml:space="preserve">. č. 298/19 trvalý travní porost o výměře 40 m2, </w:t>
      </w:r>
      <w:proofErr w:type="spellStart"/>
      <w:r w:rsidR="00D80201" w:rsidRPr="00751678">
        <w:rPr>
          <w:rFonts w:cs="Arial"/>
          <w:b/>
          <w:bCs w:val="0"/>
          <w:szCs w:val="24"/>
        </w:rPr>
        <w:t>parc</w:t>
      </w:r>
      <w:proofErr w:type="spellEnd"/>
      <w:r w:rsidR="00D80201" w:rsidRPr="00751678">
        <w:rPr>
          <w:rFonts w:cs="Arial"/>
          <w:b/>
          <w:bCs w:val="0"/>
          <w:szCs w:val="24"/>
        </w:rPr>
        <w:t xml:space="preserve">. č. 298/20 trvalý travní porost o výměře 47 m2 a </w:t>
      </w:r>
      <w:proofErr w:type="spellStart"/>
      <w:r w:rsidR="00D80201" w:rsidRPr="00751678">
        <w:rPr>
          <w:rFonts w:cs="Arial"/>
          <w:b/>
          <w:bCs w:val="0"/>
          <w:szCs w:val="24"/>
        </w:rPr>
        <w:t>parc</w:t>
      </w:r>
      <w:proofErr w:type="spellEnd"/>
      <w:r w:rsidR="00D80201" w:rsidRPr="00751678">
        <w:rPr>
          <w:rFonts w:cs="Arial"/>
          <w:b/>
          <w:bCs w:val="0"/>
          <w:szCs w:val="24"/>
        </w:rPr>
        <w:t xml:space="preserve">. č. 298/21 trvalý travní porost o výměře 51 m2, vše v </w:t>
      </w:r>
      <w:proofErr w:type="spellStart"/>
      <w:r w:rsidR="00D80201" w:rsidRPr="00751678">
        <w:rPr>
          <w:rFonts w:cs="Arial"/>
          <w:b/>
          <w:bCs w:val="0"/>
          <w:szCs w:val="24"/>
        </w:rPr>
        <w:t>k.ú</w:t>
      </w:r>
      <w:proofErr w:type="spellEnd"/>
      <w:r w:rsidR="00D80201" w:rsidRPr="00751678">
        <w:rPr>
          <w:rFonts w:cs="Arial"/>
          <w:b/>
          <w:bCs w:val="0"/>
          <w:szCs w:val="24"/>
        </w:rPr>
        <w:t xml:space="preserve">. </w:t>
      </w:r>
      <w:proofErr w:type="spellStart"/>
      <w:r w:rsidR="00D80201" w:rsidRPr="00751678">
        <w:rPr>
          <w:rFonts w:cs="Arial"/>
          <w:b/>
          <w:bCs w:val="0"/>
          <w:szCs w:val="24"/>
        </w:rPr>
        <w:t>Vojtíškov</w:t>
      </w:r>
      <w:proofErr w:type="spellEnd"/>
      <w:r w:rsidR="00D80201" w:rsidRPr="00751678">
        <w:rPr>
          <w:rFonts w:cs="Arial"/>
          <w:b/>
          <w:bCs w:val="0"/>
          <w:szCs w:val="24"/>
        </w:rPr>
        <w:t xml:space="preserve">, obec Malá Morava, vše z vlastnictví vlastníka, </w:t>
      </w:r>
      <w:r w:rsidR="00904C75" w:rsidRPr="00904C75">
        <w:rPr>
          <w:rFonts w:cs="Arial"/>
          <w:b/>
          <w:bCs w:val="0"/>
          <w:szCs w:val="24"/>
        </w:rPr>
        <w:t>XXX</w:t>
      </w:r>
      <w:r w:rsidR="00D80201" w:rsidRPr="00751678">
        <w:rPr>
          <w:rFonts w:cs="Arial"/>
          <w:b/>
          <w:bCs w:val="0"/>
          <w:szCs w:val="24"/>
        </w:rPr>
        <w:t>, a to z důvodu změny výše kupní ceny.</w:t>
      </w:r>
    </w:p>
    <w:p w14:paraId="346B94E7" w14:textId="0DE46A72" w:rsidR="00D80201" w:rsidRPr="00751678" w:rsidRDefault="00D4407A" w:rsidP="00D80201">
      <w:pPr>
        <w:pStyle w:val="Zkladntext"/>
        <w:tabs>
          <w:tab w:val="left" w:pos="0"/>
        </w:tabs>
        <w:rPr>
          <w:rFonts w:cs="Arial"/>
          <w:b/>
          <w:bCs w:val="0"/>
          <w:szCs w:val="24"/>
        </w:rPr>
      </w:pPr>
      <w:r w:rsidRPr="00751678">
        <w:rPr>
          <w:rFonts w:cs="Arial"/>
          <w:b/>
          <w:szCs w:val="24"/>
        </w:rPr>
        <w:t xml:space="preserve">Rada Olomouckého kraje </w:t>
      </w:r>
      <w:r w:rsidRPr="00751678">
        <w:rPr>
          <w:rFonts w:cs="Arial"/>
          <w:szCs w:val="24"/>
        </w:rPr>
        <w:t xml:space="preserve">na základě návrhu K – MP a odboru majetkového, právního a správních činností </w:t>
      </w:r>
      <w:r w:rsidRPr="00751678">
        <w:rPr>
          <w:rFonts w:cs="Arial"/>
          <w:b/>
          <w:snapToGrid w:val="0"/>
          <w:szCs w:val="24"/>
        </w:rPr>
        <w:t xml:space="preserve">svým usnesením </w:t>
      </w:r>
      <w:r w:rsidRPr="00751678">
        <w:rPr>
          <w:rFonts w:cs="Arial"/>
          <w:b/>
          <w:szCs w:val="24"/>
        </w:rPr>
        <w:t xml:space="preserve">doporučuje Zastupitelstvu Olomouckého kraje </w:t>
      </w:r>
      <w:r w:rsidR="00D80201" w:rsidRPr="00751678">
        <w:rPr>
          <w:rFonts w:cs="Arial"/>
          <w:b/>
          <w:szCs w:val="24"/>
        </w:rPr>
        <w:t xml:space="preserve">revokovat část usnesení Zastupitelstva Olomouckého kraje č. </w:t>
      </w:r>
      <w:r w:rsidR="00D80201" w:rsidRPr="00751678">
        <w:rPr>
          <w:rFonts w:cs="Arial"/>
          <w:b/>
          <w:bCs w:val="0"/>
          <w:szCs w:val="24"/>
        </w:rPr>
        <w:t>UZ/19/23/2024, bod</w:t>
      </w:r>
      <w:r w:rsidR="0046499B" w:rsidRPr="00751678">
        <w:rPr>
          <w:rFonts w:cs="Arial"/>
          <w:b/>
          <w:bCs w:val="0"/>
          <w:szCs w:val="24"/>
        </w:rPr>
        <w:t> </w:t>
      </w:r>
      <w:r w:rsidR="00D80201" w:rsidRPr="00751678">
        <w:rPr>
          <w:rFonts w:cs="Arial"/>
          <w:b/>
          <w:bCs w:val="0"/>
          <w:szCs w:val="24"/>
        </w:rPr>
        <w:t>5.</w:t>
      </w:r>
      <w:r w:rsidR="001E7868" w:rsidRPr="00751678">
        <w:rPr>
          <w:rFonts w:cs="Arial"/>
          <w:b/>
          <w:bCs w:val="0"/>
          <w:szCs w:val="24"/>
        </w:rPr>
        <w:t> </w:t>
      </w:r>
      <w:r w:rsidR="00D80201" w:rsidRPr="00751678">
        <w:rPr>
          <w:rFonts w:cs="Arial"/>
          <w:b/>
          <w:bCs w:val="0"/>
          <w:szCs w:val="24"/>
        </w:rPr>
        <w:t xml:space="preserve">2., ze dne 29. 4. 2024 ve věci odkoupení částí pozemků </w:t>
      </w:r>
      <w:proofErr w:type="spellStart"/>
      <w:r w:rsidR="00D80201" w:rsidRPr="00751678">
        <w:rPr>
          <w:rFonts w:cs="Arial"/>
          <w:b/>
          <w:bCs w:val="0"/>
          <w:szCs w:val="24"/>
        </w:rPr>
        <w:t>parc</w:t>
      </w:r>
      <w:proofErr w:type="spellEnd"/>
      <w:r w:rsidR="00D80201" w:rsidRPr="00751678">
        <w:rPr>
          <w:rFonts w:cs="Arial"/>
          <w:b/>
          <w:bCs w:val="0"/>
          <w:szCs w:val="24"/>
        </w:rPr>
        <w:t xml:space="preserve">. č. 844/2 orná půda o celkové výměře 218 m2, dle geometrického plánu č. 183-221/2023 ze dne 20. 1. 2024 pozemky </w:t>
      </w:r>
      <w:proofErr w:type="spellStart"/>
      <w:r w:rsidR="00D80201" w:rsidRPr="00751678">
        <w:rPr>
          <w:rFonts w:cs="Arial"/>
          <w:b/>
          <w:bCs w:val="0"/>
          <w:szCs w:val="24"/>
        </w:rPr>
        <w:t>parc</w:t>
      </w:r>
      <w:proofErr w:type="spellEnd"/>
      <w:r w:rsidR="00D80201" w:rsidRPr="00751678">
        <w:rPr>
          <w:rFonts w:cs="Arial"/>
          <w:b/>
          <w:bCs w:val="0"/>
          <w:szCs w:val="24"/>
        </w:rPr>
        <w:t xml:space="preserve">. č. 844/3 orná půda o výměře 204 m2 a </w:t>
      </w:r>
      <w:proofErr w:type="spellStart"/>
      <w:r w:rsidR="00D80201" w:rsidRPr="00751678">
        <w:rPr>
          <w:rFonts w:cs="Arial"/>
          <w:b/>
          <w:bCs w:val="0"/>
          <w:szCs w:val="24"/>
        </w:rPr>
        <w:t>parc</w:t>
      </w:r>
      <w:proofErr w:type="spellEnd"/>
      <w:r w:rsidR="00D80201" w:rsidRPr="00751678">
        <w:rPr>
          <w:rFonts w:cs="Arial"/>
          <w:b/>
          <w:bCs w:val="0"/>
          <w:szCs w:val="24"/>
        </w:rPr>
        <w:t xml:space="preserve">. č. 844/4 orná půda o výměře 14 m2, vše v </w:t>
      </w:r>
      <w:proofErr w:type="spellStart"/>
      <w:r w:rsidR="00D80201" w:rsidRPr="00751678">
        <w:rPr>
          <w:rFonts w:cs="Arial"/>
          <w:b/>
          <w:bCs w:val="0"/>
          <w:szCs w:val="24"/>
        </w:rPr>
        <w:t>k.ú</w:t>
      </w:r>
      <w:proofErr w:type="spellEnd"/>
      <w:r w:rsidR="00D80201" w:rsidRPr="00751678">
        <w:rPr>
          <w:rFonts w:cs="Arial"/>
          <w:b/>
          <w:bCs w:val="0"/>
          <w:szCs w:val="24"/>
        </w:rPr>
        <w:t xml:space="preserve">. Žleb, obec Hanušovice z vlastnictví vlastníka, </w:t>
      </w:r>
      <w:r w:rsidR="00904C75" w:rsidRPr="00904C75">
        <w:rPr>
          <w:rFonts w:cs="Arial"/>
          <w:b/>
          <w:bCs w:val="0"/>
          <w:szCs w:val="24"/>
        </w:rPr>
        <w:t>XXX</w:t>
      </w:r>
      <w:r w:rsidR="00D80201" w:rsidRPr="00751678">
        <w:rPr>
          <w:rFonts w:cs="Arial"/>
          <w:b/>
          <w:bCs w:val="0"/>
          <w:szCs w:val="24"/>
        </w:rPr>
        <w:t>, a to z důvodu změny výše kupní ceny.</w:t>
      </w:r>
    </w:p>
    <w:p w14:paraId="1E3C27FA" w14:textId="76C9D978" w:rsidR="00D80201" w:rsidRPr="00751678" w:rsidRDefault="00D4407A" w:rsidP="00D80201">
      <w:pPr>
        <w:pStyle w:val="Zkladntext"/>
        <w:tabs>
          <w:tab w:val="left" w:pos="0"/>
        </w:tabs>
        <w:rPr>
          <w:rFonts w:cs="Arial"/>
          <w:b/>
          <w:bCs w:val="0"/>
          <w:szCs w:val="24"/>
        </w:rPr>
      </w:pPr>
      <w:r w:rsidRPr="00751678">
        <w:rPr>
          <w:rFonts w:cs="Arial"/>
          <w:b/>
          <w:szCs w:val="24"/>
        </w:rPr>
        <w:t xml:space="preserve">Rada Olomouckého kraje </w:t>
      </w:r>
      <w:r w:rsidRPr="00751678">
        <w:rPr>
          <w:rFonts w:cs="Arial"/>
          <w:szCs w:val="24"/>
        </w:rPr>
        <w:t xml:space="preserve">na základě návrhu K – MP a odboru majetkového, právního a správních činností </w:t>
      </w:r>
      <w:r w:rsidRPr="00751678">
        <w:rPr>
          <w:rFonts w:cs="Arial"/>
          <w:b/>
          <w:snapToGrid w:val="0"/>
          <w:szCs w:val="24"/>
        </w:rPr>
        <w:t xml:space="preserve">svým usnesením </w:t>
      </w:r>
      <w:r w:rsidRPr="00751678">
        <w:rPr>
          <w:rFonts w:cs="Arial"/>
          <w:b/>
          <w:szCs w:val="24"/>
        </w:rPr>
        <w:t xml:space="preserve">doporučuje Zastupitelstvu Olomouckého kraje </w:t>
      </w:r>
      <w:r w:rsidR="00D80201" w:rsidRPr="00751678">
        <w:rPr>
          <w:rFonts w:cs="Arial"/>
          <w:b/>
          <w:szCs w:val="24"/>
        </w:rPr>
        <w:t xml:space="preserve">revokovat část usnesení Zastupitelstva Olomouckého kraje č. </w:t>
      </w:r>
      <w:r w:rsidR="00D80201" w:rsidRPr="00751678">
        <w:rPr>
          <w:rFonts w:cs="Arial"/>
          <w:b/>
          <w:bCs w:val="0"/>
          <w:szCs w:val="24"/>
        </w:rPr>
        <w:t>UZ/19/23/2024, bod</w:t>
      </w:r>
      <w:r w:rsidR="005878F9" w:rsidRPr="00751678">
        <w:rPr>
          <w:rFonts w:cs="Arial"/>
          <w:b/>
          <w:bCs w:val="0"/>
          <w:szCs w:val="24"/>
        </w:rPr>
        <w:t> </w:t>
      </w:r>
      <w:r w:rsidR="00D80201" w:rsidRPr="00751678">
        <w:rPr>
          <w:rFonts w:cs="Arial"/>
          <w:b/>
          <w:bCs w:val="0"/>
          <w:szCs w:val="24"/>
        </w:rPr>
        <w:t>5.</w:t>
      </w:r>
      <w:r w:rsidR="001E7868" w:rsidRPr="00751678">
        <w:rPr>
          <w:rFonts w:cs="Arial"/>
          <w:b/>
          <w:bCs w:val="0"/>
          <w:szCs w:val="24"/>
        </w:rPr>
        <w:t> </w:t>
      </w:r>
      <w:r w:rsidR="00D80201" w:rsidRPr="00751678">
        <w:rPr>
          <w:rFonts w:cs="Arial"/>
          <w:b/>
          <w:bCs w:val="0"/>
          <w:szCs w:val="24"/>
        </w:rPr>
        <w:t xml:space="preserve">3., ze dne 29. 4. 2024 ve věci odkoupení částí pozemků </w:t>
      </w:r>
      <w:proofErr w:type="spellStart"/>
      <w:r w:rsidR="00D80201" w:rsidRPr="00751678">
        <w:rPr>
          <w:rFonts w:cs="Arial"/>
          <w:b/>
          <w:bCs w:val="0"/>
          <w:szCs w:val="24"/>
        </w:rPr>
        <w:t>parc</w:t>
      </w:r>
      <w:proofErr w:type="spellEnd"/>
      <w:r w:rsidR="00D80201" w:rsidRPr="00751678">
        <w:rPr>
          <w:rFonts w:cs="Arial"/>
          <w:b/>
          <w:bCs w:val="0"/>
          <w:szCs w:val="24"/>
        </w:rPr>
        <w:t xml:space="preserve">. č. 12 trvalý travní porost o výměře 1 837 m2, dle geometrického plánu č. 289-223/2023 ze dne 13. 12. 2023 pozemek </w:t>
      </w:r>
      <w:proofErr w:type="spellStart"/>
      <w:r w:rsidR="00D80201" w:rsidRPr="00751678">
        <w:rPr>
          <w:rFonts w:cs="Arial"/>
          <w:b/>
          <w:bCs w:val="0"/>
          <w:szCs w:val="24"/>
        </w:rPr>
        <w:t>parc</w:t>
      </w:r>
      <w:proofErr w:type="spellEnd"/>
      <w:r w:rsidR="00D80201" w:rsidRPr="00751678">
        <w:rPr>
          <w:rFonts w:cs="Arial"/>
          <w:b/>
          <w:bCs w:val="0"/>
          <w:szCs w:val="24"/>
        </w:rPr>
        <w:t xml:space="preserve">. č. 12/2 trvalý travní porost o výměře 1 837 m2, dále </w:t>
      </w:r>
      <w:proofErr w:type="spellStart"/>
      <w:r w:rsidR="00D80201" w:rsidRPr="00751678">
        <w:rPr>
          <w:rFonts w:cs="Arial"/>
          <w:b/>
          <w:bCs w:val="0"/>
          <w:szCs w:val="24"/>
        </w:rPr>
        <w:t>parc</w:t>
      </w:r>
      <w:proofErr w:type="spellEnd"/>
      <w:r w:rsidR="00D80201" w:rsidRPr="00751678">
        <w:rPr>
          <w:rFonts w:cs="Arial"/>
          <w:b/>
          <w:bCs w:val="0"/>
          <w:szCs w:val="24"/>
        </w:rPr>
        <w:t xml:space="preserve">. č. 70/1 trvalý travní porost o výměře 12 m2, dle geometrického plánu č. 290-224/2023 ze dne 10. 12. 2023 pozemek </w:t>
      </w:r>
      <w:proofErr w:type="spellStart"/>
      <w:r w:rsidR="00D80201" w:rsidRPr="00751678">
        <w:rPr>
          <w:rFonts w:cs="Arial"/>
          <w:b/>
          <w:bCs w:val="0"/>
          <w:szCs w:val="24"/>
        </w:rPr>
        <w:t>parc</w:t>
      </w:r>
      <w:proofErr w:type="spellEnd"/>
      <w:r w:rsidR="00D80201" w:rsidRPr="00751678">
        <w:rPr>
          <w:rFonts w:cs="Arial"/>
          <w:b/>
          <w:bCs w:val="0"/>
          <w:szCs w:val="24"/>
        </w:rPr>
        <w:t xml:space="preserve">. č. 70/12 trvalý travní porost o výměře 12 m2, a </w:t>
      </w:r>
      <w:proofErr w:type="spellStart"/>
      <w:r w:rsidR="00D80201" w:rsidRPr="00751678">
        <w:rPr>
          <w:rFonts w:cs="Arial"/>
          <w:b/>
          <w:bCs w:val="0"/>
          <w:szCs w:val="24"/>
        </w:rPr>
        <w:t>parc</w:t>
      </w:r>
      <w:proofErr w:type="spellEnd"/>
      <w:r w:rsidR="00D80201" w:rsidRPr="00751678">
        <w:rPr>
          <w:rFonts w:cs="Arial"/>
          <w:b/>
          <w:bCs w:val="0"/>
          <w:szCs w:val="24"/>
        </w:rPr>
        <w:t xml:space="preserve">. č. 76/5 trvalý travní porost o celkové výměře 2 684 m2, dle geometrického plánu č. 291-225/2023 ze dne 14. 12. 2023 pozemky </w:t>
      </w:r>
      <w:proofErr w:type="spellStart"/>
      <w:r w:rsidR="00D80201" w:rsidRPr="00751678">
        <w:rPr>
          <w:rFonts w:cs="Arial"/>
          <w:b/>
          <w:bCs w:val="0"/>
          <w:szCs w:val="24"/>
        </w:rPr>
        <w:t>parc</w:t>
      </w:r>
      <w:proofErr w:type="spellEnd"/>
      <w:r w:rsidR="00D80201" w:rsidRPr="00751678">
        <w:rPr>
          <w:rFonts w:cs="Arial"/>
          <w:b/>
          <w:bCs w:val="0"/>
          <w:szCs w:val="24"/>
        </w:rPr>
        <w:t>. č. 76/6 trvalý travní porost o výměře 877</w:t>
      </w:r>
      <w:r w:rsidR="001E7868" w:rsidRPr="00751678">
        <w:rPr>
          <w:rFonts w:cs="Arial"/>
          <w:b/>
          <w:bCs w:val="0"/>
          <w:szCs w:val="24"/>
        </w:rPr>
        <w:t> </w:t>
      </w:r>
      <w:r w:rsidR="00D80201" w:rsidRPr="00751678">
        <w:rPr>
          <w:rFonts w:cs="Arial"/>
          <w:b/>
          <w:bCs w:val="0"/>
          <w:szCs w:val="24"/>
        </w:rPr>
        <w:t xml:space="preserve">m2 a </w:t>
      </w:r>
      <w:proofErr w:type="spellStart"/>
      <w:r w:rsidR="00D80201" w:rsidRPr="00751678">
        <w:rPr>
          <w:rFonts w:cs="Arial"/>
          <w:b/>
          <w:bCs w:val="0"/>
          <w:szCs w:val="24"/>
        </w:rPr>
        <w:t>parc</w:t>
      </w:r>
      <w:proofErr w:type="spellEnd"/>
      <w:r w:rsidR="00D80201" w:rsidRPr="00751678">
        <w:rPr>
          <w:rFonts w:cs="Arial"/>
          <w:b/>
          <w:bCs w:val="0"/>
          <w:szCs w:val="24"/>
        </w:rPr>
        <w:t xml:space="preserve">. č. 76/7 trvalý travní porost o výměře 1 807 m2, vše v </w:t>
      </w:r>
      <w:proofErr w:type="spellStart"/>
      <w:r w:rsidR="00D80201" w:rsidRPr="00751678">
        <w:rPr>
          <w:rFonts w:cs="Arial"/>
          <w:b/>
          <w:bCs w:val="0"/>
          <w:szCs w:val="24"/>
        </w:rPr>
        <w:t>k.ú</w:t>
      </w:r>
      <w:proofErr w:type="spellEnd"/>
      <w:r w:rsidR="00D80201" w:rsidRPr="00751678">
        <w:rPr>
          <w:rFonts w:cs="Arial"/>
          <w:b/>
          <w:bCs w:val="0"/>
          <w:szCs w:val="24"/>
        </w:rPr>
        <w:t xml:space="preserve">. a obci Malá Morava z vlastnictví vlastníka, </w:t>
      </w:r>
      <w:r w:rsidR="00904C75" w:rsidRPr="00904C75">
        <w:rPr>
          <w:rFonts w:cs="Arial"/>
          <w:b/>
          <w:bCs w:val="0"/>
          <w:szCs w:val="24"/>
        </w:rPr>
        <w:t>XXX</w:t>
      </w:r>
      <w:r w:rsidR="00D80201" w:rsidRPr="00751678">
        <w:rPr>
          <w:rFonts w:cs="Arial"/>
          <w:b/>
          <w:bCs w:val="0"/>
          <w:szCs w:val="24"/>
        </w:rPr>
        <w:t>,</w:t>
      </w:r>
      <w:r w:rsidR="00D80201" w:rsidRPr="00751678">
        <w:rPr>
          <w:rFonts w:cs="Arial"/>
          <w:szCs w:val="24"/>
        </w:rPr>
        <w:t xml:space="preserve"> </w:t>
      </w:r>
      <w:r w:rsidR="00D80201" w:rsidRPr="00751678">
        <w:rPr>
          <w:rFonts w:cs="Arial"/>
          <w:b/>
          <w:bCs w:val="0"/>
          <w:szCs w:val="24"/>
        </w:rPr>
        <w:t>a to z důvodu změny výše kupní ceny.</w:t>
      </w:r>
    </w:p>
    <w:p w14:paraId="04D6754B" w14:textId="3F7110B9" w:rsidR="00D80201" w:rsidRPr="00751678" w:rsidRDefault="00D4407A" w:rsidP="00D80201">
      <w:pPr>
        <w:pStyle w:val="Zkladntext"/>
        <w:tabs>
          <w:tab w:val="left" w:pos="0"/>
        </w:tabs>
        <w:rPr>
          <w:rFonts w:cs="Arial"/>
          <w:b/>
          <w:bCs w:val="0"/>
          <w:szCs w:val="24"/>
        </w:rPr>
      </w:pPr>
      <w:r w:rsidRPr="00751678">
        <w:rPr>
          <w:rFonts w:cs="Arial"/>
          <w:b/>
          <w:szCs w:val="24"/>
        </w:rPr>
        <w:t xml:space="preserve">Rada Olomouckého kraje </w:t>
      </w:r>
      <w:r w:rsidRPr="00751678">
        <w:rPr>
          <w:rFonts w:cs="Arial"/>
          <w:szCs w:val="24"/>
        </w:rPr>
        <w:t xml:space="preserve">na základě návrhu K – MP a odboru majetkového, právního a správních činností </w:t>
      </w:r>
      <w:r w:rsidRPr="00751678">
        <w:rPr>
          <w:rFonts w:cs="Arial"/>
          <w:b/>
          <w:snapToGrid w:val="0"/>
          <w:szCs w:val="24"/>
        </w:rPr>
        <w:t xml:space="preserve">svým usnesením </w:t>
      </w:r>
      <w:r w:rsidRPr="00751678">
        <w:rPr>
          <w:rFonts w:cs="Arial"/>
          <w:b/>
          <w:szCs w:val="24"/>
        </w:rPr>
        <w:t xml:space="preserve">doporučuje Zastupitelstvu Olomouckého kraje </w:t>
      </w:r>
      <w:r w:rsidR="00D80201" w:rsidRPr="00751678">
        <w:rPr>
          <w:rFonts w:cs="Arial"/>
          <w:b/>
          <w:szCs w:val="24"/>
        </w:rPr>
        <w:t xml:space="preserve">revokovat část usnesení Zastupitelstva Olomouckého kraje č. </w:t>
      </w:r>
      <w:r w:rsidR="00D80201" w:rsidRPr="00751678">
        <w:rPr>
          <w:rFonts w:cs="Arial"/>
          <w:b/>
          <w:bCs w:val="0"/>
          <w:szCs w:val="24"/>
        </w:rPr>
        <w:t>UZ/19/23/2024, bod</w:t>
      </w:r>
      <w:r w:rsidR="006E0800" w:rsidRPr="00751678">
        <w:rPr>
          <w:rFonts w:cs="Arial"/>
          <w:b/>
          <w:bCs w:val="0"/>
          <w:szCs w:val="24"/>
        </w:rPr>
        <w:t> </w:t>
      </w:r>
      <w:r w:rsidR="00D80201" w:rsidRPr="00751678">
        <w:rPr>
          <w:rFonts w:cs="Arial"/>
          <w:b/>
          <w:bCs w:val="0"/>
          <w:szCs w:val="24"/>
        </w:rPr>
        <w:t>5.</w:t>
      </w:r>
      <w:r w:rsidR="001E7868" w:rsidRPr="00751678">
        <w:rPr>
          <w:rFonts w:cs="Arial"/>
          <w:b/>
          <w:bCs w:val="0"/>
          <w:szCs w:val="24"/>
        </w:rPr>
        <w:t> </w:t>
      </w:r>
      <w:r w:rsidR="00D80201" w:rsidRPr="00751678">
        <w:rPr>
          <w:rFonts w:cs="Arial"/>
          <w:b/>
          <w:bCs w:val="0"/>
          <w:szCs w:val="24"/>
        </w:rPr>
        <w:t xml:space="preserve">4., ze dne 29. 4. 2024 ve věci odkoupení částí pozemků </w:t>
      </w:r>
      <w:proofErr w:type="spellStart"/>
      <w:r w:rsidR="00D80201" w:rsidRPr="00751678">
        <w:rPr>
          <w:rFonts w:cs="Arial"/>
          <w:b/>
          <w:bCs w:val="0"/>
          <w:szCs w:val="24"/>
        </w:rPr>
        <w:t>parc</w:t>
      </w:r>
      <w:proofErr w:type="spellEnd"/>
      <w:r w:rsidR="00D80201" w:rsidRPr="00751678">
        <w:rPr>
          <w:rFonts w:cs="Arial"/>
          <w:b/>
          <w:bCs w:val="0"/>
          <w:szCs w:val="24"/>
        </w:rPr>
        <w:t xml:space="preserve">. č. 5 trvalý travní porost o výměře 218 m2, dle geometrického plánu č. 292-226/2023 ze dne 15. 1. 2024 pozemek </w:t>
      </w:r>
      <w:proofErr w:type="spellStart"/>
      <w:r w:rsidR="00D80201" w:rsidRPr="00751678">
        <w:rPr>
          <w:rFonts w:cs="Arial"/>
          <w:b/>
          <w:bCs w:val="0"/>
          <w:szCs w:val="24"/>
        </w:rPr>
        <w:t>parc</w:t>
      </w:r>
      <w:proofErr w:type="spellEnd"/>
      <w:r w:rsidR="00D80201" w:rsidRPr="00751678">
        <w:rPr>
          <w:rFonts w:cs="Arial"/>
          <w:b/>
          <w:bCs w:val="0"/>
          <w:szCs w:val="24"/>
        </w:rPr>
        <w:t xml:space="preserve">. č. 5/2 trvalý travní porost o výměře 218 m2, dále </w:t>
      </w:r>
      <w:proofErr w:type="spellStart"/>
      <w:r w:rsidR="00D80201" w:rsidRPr="00751678">
        <w:rPr>
          <w:rFonts w:cs="Arial"/>
          <w:b/>
          <w:bCs w:val="0"/>
          <w:szCs w:val="24"/>
        </w:rPr>
        <w:t>parc</w:t>
      </w:r>
      <w:proofErr w:type="spellEnd"/>
      <w:r w:rsidR="00D80201" w:rsidRPr="00751678">
        <w:rPr>
          <w:rFonts w:cs="Arial"/>
          <w:b/>
          <w:bCs w:val="0"/>
          <w:szCs w:val="24"/>
        </w:rPr>
        <w:t>. č. 1580 trvalý travní porost o výměře 2 354 m2, dle geometrického plánu č. 293-227/2023 ze dne 14.</w:t>
      </w:r>
      <w:r w:rsidR="006E0800" w:rsidRPr="00751678">
        <w:rPr>
          <w:rFonts w:cs="Arial"/>
          <w:b/>
          <w:bCs w:val="0"/>
          <w:szCs w:val="24"/>
        </w:rPr>
        <w:t> </w:t>
      </w:r>
      <w:r w:rsidR="00D80201" w:rsidRPr="00751678">
        <w:rPr>
          <w:rFonts w:cs="Arial"/>
          <w:b/>
          <w:bCs w:val="0"/>
          <w:szCs w:val="24"/>
        </w:rPr>
        <w:t xml:space="preserve">12. 2023 pozemek </w:t>
      </w:r>
      <w:proofErr w:type="spellStart"/>
      <w:r w:rsidR="00D80201" w:rsidRPr="00751678">
        <w:rPr>
          <w:rFonts w:cs="Arial"/>
          <w:b/>
          <w:bCs w:val="0"/>
          <w:szCs w:val="24"/>
        </w:rPr>
        <w:t>parc</w:t>
      </w:r>
      <w:proofErr w:type="spellEnd"/>
      <w:r w:rsidR="00D80201" w:rsidRPr="00751678">
        <w:rPr>
          <w:rFonts w:cs="Arial"/>
          <w:b/>
          <w:bCs w:val="0"/>
          <w:szCs w:val="24"/>
        </w:rPr>
        <w:t xml:space="preserve">. č. 1580/2 trvalý travní porost o výměře 2 354 m2, vše v </w:t>
      </w:r>
      <w:proofErr w:type="spellStart"/>
      <w:r w:rsidR="00D80201" w:rsidRPr="00751678">
        <w:rPr>
          <w:rFonts w:cs="Arial"/>
          <w:b/>
          <w:bCs w:val="0"/>
          <w:szCs w:val="24"/>
        </w:rPr>
        <w:t>k.ú</w:t>
      </w:r>
      <w:proofErr w:type="spellEnd"/>
      <w:r w:rsidR="00D80201" w:rsidRPr="00751678">
        <w:rPr>
          <w:rFonts w:cs="Arial"/>
          <w:b/>
          <w:bCs w:val="0"/>
          <w:szCs w:val="24"/>
        </w:rPr>
        <w:t xml:space="preserve">. a obci Malá Morava z vlastnictví vlastníka, </w:t>
      </w:r>
      <w:r w:rsidR="00904C75" w:rsidRPr="00904C75">
        <w:rPr>
          <w:rFonts w:cs="Arial"/>
          <w:b/>
          <w:bCs w:val="0"/>
          <w:szCs w:val="24"/>
        </w:rPr>
        <w:t>XXX</w:t>
      </w:r>
      <w:r w:rsidR="00D80201" w:rsidRPr="00751678">
        <w:rPr>
          <w:rFonts w:cs="Arial"/>
          <w:b/>
          <w:bCs w:val="0"/>
          <w:szCs w:val="24"/>
        </w:rPr>
        <w:t>, a to z důvodu změny výše kupní ceny.</w:t>
      </w:r>
    </w:p>
    <w:p w14:paraId="325E7F0F" w14:textId="2AD78385" w:rsidR="00D80201" w:rsidRPr="00751678" w:rsidRDefault="00D4407A" w:rsidP="00D80201">
      <w:pPr>
        <w:spacing w:after="120" w:line="240" w:lineRule="auto"/>
        <w:jc w:val="both"/>
        <w:rPr>
          <w:rFonts w:ascii="Arial" w:hAnsi="Arial" w:cs="Arial"/>
          <w:b/>
          <w:sz w:val="24"/>
          <w:szCs w:val="24"/>
        </w:rPr>
      </w:pPr>
      <w:r w:rsidRPr="00751678">
        <w:rPr>
          <w:rFonts w:ascii="Arial" w:hAnsi="Arial" w:cs="Arial"/>
          <w:b/>
          <w:sz w:val="24"/>
          <w:szCs w:val="24"/>
        </w:rPr>
        <w:t xml:space="preserve">Rada Olomouckého kraje </w:t>
      </w:r>
      <w:r w:rsidRPr="00751678">
        <w:rPr>
          <w:rFonts w:ascii="Arial" w:hAnsi="Arial" w:cs="Arial"/>
          <w:sz w:val="24"/>
          <w:szCs w:val="24"/>
        </w:rPr>
        <w:t xml:space="preserve">na základě návrhu K – MP a odboru majetkového, právního a správních činností </w:t>
      </w:r>
      <w:r w:rsidRPr="00751678">
        <w:rPr>
          <w:rFonts w:ascii="Arial" w:hAnsi="Arial" w:cs="Arial"/>
          <w:b/>
          <w:snapToGrid w:val="0"/>
          <w:sz w:val="24"/>
          <w:szCs w:val="24"/>
        </w:rPr>
        <w:t xml:space="preserve">svým usnesením </w:t>
      </w:r>
      <w:r w:rsidRPr="00751678">
        <w:rPr>
          <w:rFonts w:ascii="Arial" w:hAnsi="Arial" w:cs="Arial"/>
          <w:b/>
          <w:sz w:val="24"/>
          <w:szCs w:val="24"/>
        </w:rPr>
        <w:t xml:space="preserve">doporučuje Zastupitelstvu Olomouckého kraje </w:t>
      </w:r>
      <w:r w:rsidR="00D80201" w:rsidRPr="00751678">
        <w:rPr>
          <w:rFonts w:ascii="Arial" w:hAnsi="Arial" w:cs="Arial"/>
          <w:b/>
          <w:sz w:val="24"/>
          <w:szCs w:val="24"/>
        </w:rPr>
        <w:t>schválit odkoupení částí pozemků:</w:t>
      </w:r>
    </w:p>
    <w:p w14:paraId="6E3D40DB" w14:textId="64F7AAAD" w:rsidR="00D80201" w:rsidRPr="00751678" w:rsidRDefault="00D80201" w:rsidP="00D80201">
      <w:pPr>
        <w:pStyle w:val="Odstavecseseznamem"/>
        <w:numPr>
          <w:ilvl w:val="0"/>
          <w:numId w:val="51"/>
        </w:numPr>
        <w:spacing w:after="120" w:line="240" w:lineRule="auto"/>
        <w:ind w:left="644"/>
        <w:jc w:val="both"/>
        <w:outlineLvl w:val="0"/>
        <w:rPr>
          <w:rFonts w:ascii="Arial" w:hAnsi="Arial" w:cs="Arial"/>
          <w:b/>
          <w:sz w:val="24"/>
          <w:szCs w:val="24"/>
        </w:rPr>
      </w:pPr>
      <w:bookmarkStart w:id="2" w:name="_Hlk167697705"/>
      <w:proofErr w:type="spellStart"/>
      <w:r w:rsidRPr="00751678">
        <w:rPr>
          <w:rFonts w:ascii="Arial" w:hAnsi="Arial" w:cs="Arial"/>
          <w:b/>
          <w:sz w:val="24"/>
          <w:szCs w:val="24"/>
        </w:rPr>
        <w:t>parc</w:t>
      </w:r>
      <w:proofErr w:type="spellEnd"/>
      <w:r w:rsidRPr="00751678">
        <w:rPr>
          <w:rFonts w:ascii="Arial" w:hAnsi="Arial" w:cs="Arial"/>
          <w:b/>
          <w:sz w:val="24"/>
          <w:szCs w:val="24"/>
        </w:rPr>
        <w:t xml:space="preserve">. č. 298/3 trvalý travní porost o výměře 52 m2, </w:t>
      </w:r>
      <w:proofErr w:type="spellStart"/>
      <w:r w:rsidRPr="00751678">
        <w:rPr>
          <w:rFonts w:ascii="Arial" w:hAnsi="Arial" w:cs="Arial"/>
          <w:b/>
          <w:sz w:val="24"/>
          <w:szCs w:val="24"/>
        </w:rPr>
        <w:t>parc</w:t>
      </w:r>
      <w:proofErr w:type="spellEnd"/>
      <w:r w:rsidRPr="00751678">
        <w:rPr>
          <w:rFonts w:ascii="Arial" w:hAnsi="Arial" w:cs="Arial"/>
          <w:b/>
          <w:sz w:val="24"/>
          <w:szCs w:val="24"/>
        </w:rPr>
        <w:t xml:space="preserve">. č. 298/4 trvalý travní porost o výměře 40 m2, </w:t>
      </w:r>
      <w:proofErr w:type="spellStart"/>
      <w:r w:rsidRPr="00751678">
        <w:rPr>
          <w:rFonts w:ascii="Arial" w:hAnsi="Arial" w:cs="Arial"/>
          <w:b/>
          <w:sz w:val="24"/>
          <w:szCs w:val="24"/>
        </w:rPr>
        <w:t>parc</w:t>
      </w:r>
      <w:proofErr w:type="spellEnd"/>
      <w:r w:rsidRPr="00751678">
        <w:rPr>
          <w:rFonts w:ascii="Arial" w:hAnsi="Arial" w:cs="Arial"/>
          <w:b/>
          <w:sz w:val="24"/>
          <w:szCs w:val="24"/>
        </w:rPr>
        <w:t xml:space="preserve">. č. 298/5 trvalý travní porost o výměře 47 m2 a </w:t>
      </w:r>
      <w:proofErr w:type="spellStart"/>
      <w:r w:rsidRPr="00751678">
        <w:rPr>
          <w:rFonts w:ascii="Arial" w:hAnsi="Arial" w:cs="Arial"/>
          <w:b/>
          <w:sz w:val="24"/>
          <w:szCs w:val="24"/>
        </w:rPr>
        <w:t>parc</w:t>
      </w:r>
      <w:proofErr w:type="spellEnd"/>
      <w:r w:rsidRPr="00751678">
        <w:rPr>
          <w:rFonts w:ascii="Arial" w:hAnsi="Arial" w:cs="Arial"/>
          <w:b/>
          <w:sz w:val="24"/>
          <w:szCs w:val="24"/>
        </w:rPr>
        <w:t xml:space="preserve">. č. 298/17 trvalý travní porost o výměře 51 m2, dle geometrického plánu č. 309-219/2023 ze dne 20. 1. 2024 pozemky </w:t>
      </w:r>
      <w:proofErr w:type="spellStart"/>
      <w:r w:rsidRPr="00751678">
        <w:rPr>
          <w:rFonts w:ascii="Arial" w:hAnsi="Arial" w:cs="Arial"/>
          <w:b/>
          <w:sz w:val="24"/>
          <w:szCs w:val="24"/>
        </w:rPr>
        <w:t>parc</w:t>
      </w:r>
      <w:proofErr w:type="spellEnd"/>
      <w:r w:rsidRPr="00751678">
        <w:rPr>
          <w:rFonts w:ascii="Arial" w:hAnsi="Arial" w:cs="Arial"/>
          <w:b/>
          <w:sz w:val="24"/>
          <w:szCs w:val="24"/>
        </w:rPr>
        <w:t xml:space="preserve">. č. 298/18 trvalý travní porost o výměře 52 m2, </w:t>
      </w:r>
      <w:proofErr w:type="spellStart"/>
      <w:r w:rsidRPr="00751678">
        <w:rPr>
          <w:rFonts w:ascii="Arial" w:hAnsi="Arial" w:cs="Arial"/>
          <w:b/>
          <w:sz w:val="24"/>
          <w:szCs w:val="24"/>
        </w:rPr>
        <w:t>parc</w:t>
      </w:r>
      <w:proofErr w:type="spellEnd"/>
      <w:r w:rsidRPr="00751678">
        <w:rPr>
          <w:rFonts w:ascii="Arial" w:hAnsi="Arial" w:cs="Arial"/>
          <w:b/>
          <w:sz w:val="24"/>
          <w:szCs w:val="24"/>
        </w:rPr>
        <w:t xml:space="preserve">. č. 298/19 trvalý travní porost o výměře 40 m2, </w:t>
      </w:r>
      <w:proofErr w:type="spellStart"/>
      <w:r w:rsidRPr="00751678">
        <w:rPr>
          <w:rFonts w:ascii="Arial" w:hAnsi="Arial" w:cs="Arial"/>
          <w:b/>
          <w:sz w:val="24"/>
          <w:szCs w:val="24"/>
        </w:rPr>
        <w:t>parc</w:t>
      </w:r>
      <w:proofErr w:type="spellEnd"/>
      <w:r w:rsidRPr="00751678">
        <w:rPr>
          <w:rFonts w:ascii="Arial" w:hAnsi="Arial" w:cs="Arial"/>
          <w:b/>
          <w:sz w:val="24"/>
          <w:szCs w:val="24"/>
        </w:rPr>
        <w:t xml:space="preserve">. č. 298/20 trvalý travní porost o výměře 47 m2 a </w:t>
      </w:r>
      <w:proofErr w:type="spellStart"/>
      <w:r w:rsidRPr="00751678">
        <w:rPr>
          <w:rFonts w:ascii="Arial" w:hAnsi="Arial" w:cs="Arial"/>
          <w:b/>
          <w:sz w:val="24"/>
          <w:szCs w:val="24"/>
        </w:rPr>
        <w:t>parc</w:t>
      </w:r>
      <w:proofErr w:type="spellEnd"/>
      <w:r w:rsidRPr="00751678">
        <w:rPr>
          <w:rFonts w:ascii="Arial" w:hAnsi="Arial" w:cs="Arial"/>
          <w:b/>
          <w:sz w:val="24"/>
          <w:szCs w:val="24"/>
        </w:rPr>
        <w:t>. č. 298/21 trvalý travní porost o výměře 51 m2, vše v </w:t>
      </w:r>
      <w:proofErr w:type="spellStart"/>
      <w:r w:rsidRPr="00751678">
        <w:rPr>
          <w:rFonts w:ascii="Arial" w:hAnsi="Arial" w:cs="Arial"/>
          <w:b/>
          <w:sz w:val="24"/>
          <w:szCs w:val="24"/>
        </w:rPr>
        <w:t>k.ú</w:t>
      </w:r>
      <w:proofErr w:type="spellEnd"/>
      <w:r w:rsidRPr="00751678">
        <w:rPr>
          <w:rFonts w:ascii="Arial" w:hAnsi="Arial" w:cs="Arial"/>
          <w:b/>
          <w:sz w:val="24"/>
          <w:szCs w:val="24"/>
        </w:rPr>
        <w:t xml:space="preserve">. </w:t>
      </w:r>
      <w:proofErr w:type="spellStart"/>
      <w:r w:rsidRPr="00751678">
        <w:rPr>
          <w:rFonts w:ascii="Arial" w:hAnsi="Arial" w:cs="Arial"/>
          <w:b/>
          <w:sz w:val="24"/>
          <w:szCs w:val="24"/>
        </w:rPr>
        <w:t>Vojtíškov</w:t>
      </w:r>
      <w:proofErr w:type="spellEnd"/>
      <w:r w:rsidRPr="00751678">
        <w:rPr>
          <w:rFonts w:ascii="Arial" w:hAnsi="Arial" w:cs="Arial"/>
          <w:b/>
          <w:sz w:val="24"/>
          <w:szCs w:val="24"/>
        </w:rPr>
        <w:t>,</w:t>
      </w:r>
      <w:r w:rsidRPr="00751678">
        <w:rPr>
          <w:rFonts w:ascii="Arial" w:hAnsi="Arial" w:cs="Arial"/>
          <w:sz w:val="24"/>
          <w:szCs w:val="24"/>
        </w:rPr>
        <w:t xml:space="preserve"> </w:t>
      </w:r>
      <w:r w:rsidRPr="00751678">
        <w:rPr>
          <w:rFonts w:ascii="Arial" w:hAnsi="Arial" w:cs="Arial"/>
          <w:b/>
          <w:sz w:val="24"/>
          <w:szCs w:val="24"/>
        </w:rPr>
        <w:t xml:space="preserve">obec Malá Morava, vše z vlastnictví vlastníka, </w:t>
      </w:r>
      <w:r w:rsidR="00904C75" w:rsidRPr="00904C75">
        <w:rPr>
          <w:rFonts w:ascii="Arial" w:hAnsi="Arial" w:cs="Arial"/>
          <w:b/>
          <w:bCs/>
          <w:sz w:val="24"/>
          <w:szCs w:val="24"/>
        </w:rPr>
        <w:t>XXX</w:t>
      </w:r>
      <w:r w:rsidRPr="00751678">
        <w:rPr>
          <w:rFonts w:ascii="Arial" w:hAnsi="Arial" w:cs="Arial"/>
          <w:b/>
          <w:sz w:val="24"/>
          <w:szCs w:val="24"/>
        </w:rPr>
        <w:t>, za celkovou kupní cenu ve výši 73 340 Kč</w:t>
      </w:r>
      <w:bookmarkEnd w:id="2"/>
      <w:r w:rsidRPr="00751678">
        <w:rPr>
          <w:rFonts w:ascii="Arial" w:hAnsi="Arial" w:cs="Arial"/>
          <w:b/>
          <w:sz w:val="24"/>
          <w:szCs w:val="24"/>
        </w:rPr>
        <w:t>,</w:t>
      </w:r>
    </w:p>
    <w:p w14:paraId="3EEE0CAB" w14:textId="6304FFB3" w:rsidR="00D80201" w:rsidRPr="00751678" w:rsidRDefault="00D80201" w:rsidP="00D80201">
      <w:pPr>
        <w:pStyle w:val="Odstavecseseznamem"/>
        <w:numPr>
          <w:ilvl w:val="0"/>
          <w:numId w:val="51"/>
        </w:numPr>
        <w:spacing w:after="120" w:line="240" w:lineRule="auto"/>
        <w:ind w:left="644"/>
        <w:jc w:val="both"/>
        <w:outlineLvl w:val="0"/>
        <w:rPr>
          <w:rFonts w:ascii="Arial" w:hAnsi="Arial" w:cs="Arial"/>
          <w:b/>
          <w:sz w:val="24"/>
          <w:szCs w:val="24"/>
        </w:rPr>
      </w:pPr>
      <w:bookmarkStart w:id="3" w:name="_Hlk167697597"/>
      <w:proofErr w:type="spellStart"/>
      <w:r w:rsidRPr="00751678">
        <w:rPr>
          <w:rFonts w:ascii="Arial" w:hAnsi="Arial" w:cs="Arial"/>
          <w:b/>
          <w:sz w:val="24"/>
          <w:szCs w:val="24"/>
        </w:rPr>
        <w:t>parc</w:t>
      </w:r>
      <w:proofErr w:type="spellEnd"/>
      <w:r w:rsidRPr="00751678">
        <w:rPr>
          <w:rFonts w:ascii="Arial" w:hAnsi="Arial" w:cs="Arial"/>
          <w:b/>
          <w:sz w:val="24"/>
          <w:szCs w:val="24"/>
        </w:rPr>
        <w:t xml:space="preserve">. č. 844/2 orná půda o celkové výměře 218 m2, dle geometrického plánu č. 183-221/2023 ze dne 20. 1. 2024 pozemky </w:t>
      </w:r>
      <w:proofErr w:type="spellStart"/>
      <w:r w:rsidRPr="00751678">
        <w:rPr>
          <w:rFonts w:ascii="Arial" w:hAnsi="Arial" w:cs="Arial"/>
          <w:b/>
          <w:sz w:val="24"/>
          <w:szCs w:val="24"/>
        </w:rPr>
        <w:t>parc</w:t>
      </w:r>
      <w:proofErr w:type="spellEnd"/>
      <w:r w:rsidRPr="00751678">
        <w:rPr>
          <w:rFonts w:ascii="Arial" w:hAnsi="Arial" w:cs="Arial"/>
          <w:b/>
          <w:sz w:val="24"/>
          <w:szCs w:val="24"/>
        </w:rPr>
        <w:t xml:space="preserve">. č. 844/3 orná půda o výměře </w:t>
      </w:r>
      <w:r w:rsidRPr="00751678">
        <w:rPr>
          <w:rFonts w:ascii="Arial" w:hAnsi="Arial" w:cs="Arial"/>
          <w:b/>
          <w:sz w:val="24"/>
          <w:szCs w:val="24"/>
        </w:rPr>
        <w:lastRenderedPageBreak/>
        <w:t xml:space="preserve">204 m2 a </w:t>
      </w:r>
      <w:proofErr w:type="spellStart"/>
      <w:r w:rsidRPr="00751678">
        <w:rPr>
          <w:rFonts w:ascii="Arial" w:hAnsi="Arial" w:cs="Arial"/>
          <w:b/>
          <w:sz w:val="24"/>
          <w:szCs w:val="24"/>
        </w:rPr>
        <w:t>parc</w:t>
      </w:r>
      <w:proofErr w:type="spellEnd"/>
      <w:r w:rsidRPr="00751678">
        <w:rPr>
          <w:rFonts w:ascii="Arial" w:hAnsi="Arial" w:cs="Arial"/>
          <w:b/>
          <w:sz w:val="24"/>
          <w:szCs w:val="24"/>
        </w:rPr>
        <w:t>. č. 844/4 orná půda o výměře 14 m2, vše v </w:t>
      </w:r>
      <w:proofErr w:type="spellStart"/>
      <w:r w:rsidRPr="00751678">
        <w:rPr>
          <w:rFonts w:ascii="Arial" w:hAnsi="Arial" w:cs="Arial"/>
          <w:b/>
          <w:sz w:val="24"/>
          <w:szCs w:val="24"/>
        </w:rPr>
        <w:t>k.ú</w:t>
      </w:r>
      <w:proofErr w:type="spellEnd"/>
      <w:r w:rsidRPr="00751678">
        <w:rPr>
          <w:rFonts w:ascii="Arial" w:hAnsi="Arial" w:cs="Arial"/>
          <w:b/>
          <w:sz w:val="24"/>
          <w:szCs w:val="24"/>
        </w:rPr>
        <w:t xml:space="preserve">. Žleb, obec Hanušovice z vlastnictví vlastníka, </w:t>
      </w:r>
      <w:r w:rsidR="00904C75" w:rsidRPr="00904C75">
        <w:rPr>
          <w:rFonts w:ascii="Arial" w:hAnsi="Arial" w:cs="Arial"/>
          <w:b/>
          <w:bCs/>
          <w:sz w:val="24"/>
          <w:szCs w:val="24"/>
        </w:rPr>
        <w:t>XXX</w:t>
      </w:r>
      <w:r w:rsidRPr="00751678">
        <w:rPr>
          <w:rFonts w:ascii="Arial" w:hAnsi="Arial" w:cs="Arial"/>
          <w:b/>
          <w:sz w:val="24"/>
          <w:szCs w:val="24"/>
        </w:rPr>
        <w:t>, za celkovou kupní cenu ve výši 84 148 Kč</w:t>
      </w:r>
      <w:bookmarkEnd w:id="3"/>
      <w:r w:rsidRPr="00751678">
        <w:rPr>
          <w:rFonts w:ascii="Arial" w:hAnsi="Arial" w:cs="Arial"/>
          <w:b/>
          <w:sz w:val="24"/>
          <w:szCs w:val="24"/>
        </w:rPr>
        <w:t>,</w:t>
      </w:r>
    </w:p>
    <w:p w14:paraId="4D68C061" w14:textId="4232FA90" w:rsidR="00D80201" w:rsidRPr="00751678" w:rsidRDefault="00D80201" w:rsidP="00D80201">
      <w:pPr>
        <w:pStyle w:val="Odstavecseseznamem"/>
        <w:numPr>
          <w:ilvl w:val="0"/>
          <w:numId w:val="51"/>
        </w:numPr>
        <w:spacing w:after="120" w:line="240" w:lineRule="auto"/>
        <w:ind w:left="644"/>
        <w:jc w:val="both"/>
        <w:outlineLvl w:val="0"/>
        <w:rPr>
          <w:rFonts w:ascii="Arial" w:hAnsi="Arial" w:cs="Arial"/>
          <w:b/>
          <w:sz w:val="24"/>
          <w:szCs w:val="24"/>
        </w:rPr>
      </w:pPr>
      <w:bookmarkStart w:id="4" w:name="_Hlk167698332"/>
      <w:proofErr w:type="spellStart"/>
      <w:r w:rsidRPr="00751678">
        <w:rPr>
          <w:rFonts w:ascii="Arial" w:hAnsi="Arial" w:cs="Arial"/>
          <w:b/>
          <w:sz w:val="24"/>
          <w:szCs w:val="24"/>
        </w:rPr>
        <w:t>parc</w:t>
      </w:r>
      <w:proofErr w:type="spellEnd"/>
      <w:r w:rsidRPr="00751678">
        <w:rPr>
          <w:rFonts w:ascii="Arial" w:hAnsi="Arial" w:cs="Arial"/>
          <w:b/>
          <w:sz w:val="24"/>
          <w:szCs w:val="24"/>
        </w:rPr>
        <w:t xml:space="preserve">. č. 12 trvalý travní porost o výměře 1 837 m2, dle geometrického plánu č. 289-223/2023 ze dne 13. 12. 2023 pozemek </w:t>
      </w:r>
      <w:proofErr w:type="spellStart"/>
      <w:r w:rsidRPr="00751678">
        <w:rPr>
          <w:rFonts w:ascii="Arial" w:hAnsi="Arial" w:cs="Arial"/>
          <w:b/>
          <w:sz w:val="24"/>
          <w:szCs w:val="24"/>
        </w:rPr>
        <w:t>parc</w:t>
      </w:r>
      <w:proofErr w:type="spellEnd"/>
      <w:r w:rsidRPr="00751678">
        <w:rPr>
          <w:rFonts w:ascii="Arial" w:hAnsi="Arial" w:cs="Arial"/>
          <w:b/>
          <w:sz w:val="24"/>
          <w:szCs w:val="24"/>
        </w:rPr>
        <w:t xml:space="preserve">. č. 12/2 trvalý travní porost o výměře 1 837 m2, dále </w:t>
      </w:r>
      <w:proofErr w:type="spellStart"/>
      <w:r w:rsidRPr="00751678">
        <w:rPr>
          <w:rFonts w:ascii="Arial" w:hAnsi="Arial" w:cs="Arial"/>
          <w:b/>
          <w:sz w:val="24"/>
          <w:szCs w:val="24"/>
        </w:rPr>
        <w:t>parc</w:t>
      </w:r>
      <w:proofErr w:type="spellEnd"/>
      <w:r w:rsidRPr="00751678">
        <w:rPr>
          <w:rFonts w:ascii="Arial" w:hAnsi="Arial" w:cs="Arial"/>
          <w:b/>
          <w:sz w:val="24"/>
          <w:szCs w:val="24"/>
        </w:rPr>
        <w:t xml:space="preserve">. č. 70/1 trvalý travní porost o výměře 12 m2, dle geometrického plánu č. 290-224/2023 ze dne 10. 12. 2023 pozemek </w:t>
      </w:r>
      <w:proofErr w:type="spellStart"/>
      <w:r w:rsidRPr="00751678">
        <w:rPr>
          <w:rFonts w:ascii="Arial" w:hAnsi="Arial" w:cs="Arial"/>
          <w:b/>
          <w:sz w:val="24"/>
          <w:szCs w:val="24"/>
        </w:rPr>
        <w:t>parc</w:t>
      </w:r>
      <w:proofErr w:type="spellEnd"/>
      <w:r w:rsidRPr="00751678">
        <w:rPr>
          <w:rFonts w:ascii="Arial" w:hAnsi="Arial" w:cs="Arial"/>
          <w:b/>
          <w:sz w:val="24"/>
          <w:szCs w:val="24"/>
        </w:rPr>
        <w:t xml:space="preserve">. č. 70/12 trvalý travní porost o výměře 12 m2, a </w:t>
      </w:r>
      <w:proofErr w:type="spellStart"/>
      <w:r w:rsidRPr="00751678">
        <w:rPr>
          <w:rFonts w:ascii="Arial" w:hAnsi="Arial" w:cs="Arial"/>
          <w:b/>
          <w:sz w:val="24"/>
          <w:szCs w:val="24"/>
        </w:rPr>
        <w:t>parc</w:t>
      </w:r>
      <w:proofErr w:type="spellEnd"/>
      <w:r w:rsidRPr="00751678">
        <w:rPr>
          <w:rFonts w:ascii="Arial" w:hAnsi="Arial" w:cs="Arial"/>
          <w:b/>
          <w:sz w:val="24"/>
          <w:szCs w:val="24"/>
        </w:rPr>
        <w:t xml:space="preserve">. č. 76/5 trvalý travní porost o celkové výměře 2 684 m2, dle geometrického plánu č. 291-225/2023 ze dne 14. 12. 2023 pozemky </w:t>
      </w:r>
      <w:proofErr w:type="spellStart"/>
      <w:r w:rsidRPr="00751678">
        <w:rPr>
          <w:rFonts w:ascii="Arial" w:hAnsi="Arial" w:cs="Arial"/>
          <w:b/>
          <w:sz w:val="24"/>
          <w:szCs w:val="24"/>
        </w:rPr>
        <w:t>parc</w:t>
      </w:r>
      <w:proofErr w:type="spellEnd"/>
      <w:r w:rsidRPr="00751678">
        <w:rPr>
          <w:rFonts w:ascii="Arial" w:hAnsi="Arial" w:cs="Arial"/>
          <w:b/>
          <w:sz w:val="24"/>
          <w:szCs w:val="24"/>
        </w:rPr>
        <w:t xml:space="preserve">. č. 76/6 trvalý travní porost o výměře 877 m2 a </w:t>
      </w:r>
      <w:proofErr w:type="spellStart"/>
      <w:r w:rsidRPr="00751678">
        <w:rPr>
          <w:rFonts w:ascii="Arial" w:hAnsi="Arial" w:cs="Arial"/>
          <w:b/>
          <w:sz w:val="24"/>
          <w:szCs w:val="24"/>
        </w:rPr>
        <w:t>parc</w:t>
      </w:r>
      <w:proofErr w:type="spellEnd"/>
      <w:r w:rsidRPr="00751678">
        <w:rPr>
          <w:rFonts w:ascii="Arial" w:hAnsi="Arial" w:cs="Arial"/>
          <w:b/>
          <w:sz w:val="24"/>
          <w:szCs w:val="24"/>
        </w:rPr>
        <w:t>. č. 76/7 trvalý travní porost o výměře 1 807 m2, vše v </w:t>
      </w:r>
      <w:proofErr w:type="spellStart"/>
      <w:r w:rsidRPr="00751678">
        <w:rPr>
          <w:rFonts w:ascii="Arial" w:hAnsi="Arial" w:cs="Arial"/>
          <w:b/>
          <w:sz w:val="24"/>
          <w:szCs w:val="24"/>
        </w:rPr>
        <w:t>k.ú</w:t>
      </w:r>
      <w:proofErr w:type="spellEnd"/>
      <w:r w:rsidRPr="00751678">
        <w:rPr>
          <w:rFonts w:ascii="Arial" w:hAnsi="Arial" w:cs="Arial"/>
          <w:b/>
          <w:sz w:val="24"/>
          <w:szCs w:val="24"/>
        </w:rPr>
        <w:t xml:space="preserve">. a obci Malá Morava z vlastnictví vlastníka, </w:t>
      </w:r>
      <w:r w:rsidR="00904C75" w:rsidRPr="00904C75">
        <w:rPr>
          <w:rFonts w:ascii="Arial" w:hAnsi="Arial" w:cs="Arial"/>
          <w:b/>
          <w:bCs/>
          <w:sz w:val="24"/>
          <w:szCs w:val="24"/>
        </w:rPr>
        <w:t>XXX</w:t>
      </w:r>
      <w:r w:rsidRPr="00751678">
        <w:rPr>
          <w:rFonts w:ascii="Arial" w:hAnsi="Arial" w:cs="Arial"/>
          <w:b/>
          <w:sz w:val="24"/>
          <w:szCs w:val="24"/>
        </w:rPr>
        <w:t>, za celkovou kupní cenu ve výši 1 749 738 Kč</w:t>
      </w:r>
      <w:bookmarkEnd w:id="4"/>
      <w:r w:rsidRPr="00751678">
        <w:rPr>
          <w:rFonts w:ascii="Arial" w:hAnsi="Arial" w:cs="Arial"/>
          <w:b/>
          <w:sz w:val="24"/>
          <w:szCs w:val="24"/>
        </w:rPr>
        <w:t>,</w:t>
      </w:r>
    </w:p>
    <w:p w14:paraId="46A93549" w14:textId="38EE6C78" w:rsidR="00D80201" w:rsidRPr="00751678" w:rsidRDefault="00D80201" w:rsidP="00D80201">
      <w:pPr>
        <w:pStyle w:val="Odstavecseseznamem"/>
        <w:numPr>
          <w:ilvl w:val="0"/>
          <w:numId w:val="51"/>
        </w:numPr>
        <w:spacing w:after="120" w:line="240" w:lineRule="auto"/>
        <w:ind w:left="644"/>
        <w:jc w:val="both"/>
        <w:outlineLvl w:val="0"/>
        <w:rPr>
          <w:rFonts w:ascii="Arial" w:hAnsi="Arial" w:cs="Arial"/>
          <w:b/>
          <w:sz w:val="24"/>
          <w:szCs w:val="24"/>
        </w:rPr>
      </w:pPr>
      <w:bookmarkStart w:id="5" w:name="_Hlk167697214"/>
      <w:proofErr w:type="spellStart"/>
      <w:r w:rsidRPr="00751678">
        <w:rPr>
          <w:rFonts w:ascii="Arial" w:hAnsi="Arial" w:cs="Arial"/>
          <w:b/>
          <w:sz w:val="24"/>
          <w:szCs w:val="24"/>
        </w:rPr>
        <w:t>parc</w:t>
      </w:r>
      <w:proofErr w:type="spellEnd"/>
      <w:r w:rsidRPr="00751678">
        <w:rPr>
          <w:rFonts w:ascii="Arial" w:hAnsi="Arial" w:cs="Arial"/>
          <w:b/>
          <w:sz w:val="24"/>
          <w:szCs w:val="24"/>
        </w:rPr>
        <w:t xml:space="preserve">. č. 5 trvalý travní porost o výměře 218 m2, dle geometrického plánu č. 292-226/2023 ze dne 15. 1. 2024 pozemek </w:t>
      </w:r>
      <w:proofErr w:type="spellStart"/>
      <w:r w:rsidRPr="00751678">
        <w:rPr>
          <w:rFonts w:ascii="Arial" w:hAnsi="Arial" w:cs="Arial"/>
          <w:b/>
          <w:sz w:val="24"/>
          <w:szCs w:val="24"/>
        </w:rPr>
        <w:t>parc</w:t>
      </w:r>
      <w:proofErr w:type="spellEnd"/>
      <w:r w:rsidRPr="00751678">
        <w:rPr>
          <w:rFonts w:ascii="Arial" w:hAnsi="Arial" w:cs="Arial"/>
          <w:b/>
          <w:sz w:val="24"/>
          <w:szCs w:val="24"/>
        </w:rPr>
        <w:t xml:space="preserve">. č. 5/2 trvalý travní porost o výměře 218 m2, dále </w:t>
      </w:r>
      <w:proofErr w:type="spellStart"/>
      <w:r w:rsidRPr="00751678">
        <w:rPr>
          <w:rFonts w:ascii="Arial" w:hAnsi="Arial" w:cs="Arial"/>
          <w:b/>
          <w:sz w:val="24"/>
          <w:szCs w:val="24"/>
        </w:rPr>
        <w:t>parc</w:t>
      </w:r>
      <w:proofErr w:type="spellEnd"/>
      <w:r w:rsidRPr="00751678">
        <w:rPr>
          <w:rFonts w:ascii="Arial" w:hAnsi="Arial" w:cs="Arial"/>
          <w:b/>
          <w:sz w:val="24"/>
          <w:szCs w:val="24"/>
        </w:rPr>
        <w:t xml:space="preserve">. č. 1580 trvalý travní porost o výměře 2 354 m2, dle geometrického plánu č. 293-227/2023 ze dne 14. 12. 2023 pozemek </w:t>
      </w:r>
      <w:proofErr w:type="spellStart"/>
      <w:r w:rsidRPr="00751678">
        <w:rPr>
          <w:rFonts w:ascii="Arial" w:hAnsi="Arial" w:cs="Arial"/>
          <w:b/>
          <w:sz w:val="24"/>
          <w:szCs w:val="24"/>
        </w:rPr>
        <w:t>parc</w:t>
      </w:r>
      <w:proofErr w:type="spellEnd"/>
      <w:r w:rsidRPr="00751678">
        <w:rPr>
          <w:rFonts w:ascii="Arial" w:hAnsi="Arial" w:cs="Arial"/>
          <w:b/>
          <w:sz w:val="24"/>
          <w:szCs w:val="24"/>
        </w:rPr>
        <w:t>. č. 1580/2 trvalý travní porost o výměře 2 354 m2, vše v </w:t>
      </w:r>
      <w:proofErr w:type="spellStart"/>
      <w:r w:rsidRPr="00751678">
        <w:rPr>
          <w:rFonts w:ascii="Arial" w:hAnsi="Arial" w:cs="Arial"/>
          <w:b/>
          <w:sz w:val="24"/>
          <w:szCs w:val="24"/>
        </w:rPr>
        <w:t>k.ú</w:t>
      </w:r>
      <w:proofErr w:type="spellEnd"/>
      <w:r w:rsidRPr="00751678">
        <w:rPr>
          <w:rFonts w:ascii="Arial" w:hAnsi="Arial" w:cs="Arial"/>
          <w:b/>
          <w:sz w:val="24"/>
          <w:szCs w:val="24"/>
        </w:rPr>
        <w:t xml:space="preserve">. a obci Malá Morava z vlastnictví vlastníka, </w:t>
      </w:r>
      <w:r w:rsidR="00904C75" w:rsidRPr="00904C75">
        <w:rPr>
          <w:rFonts w:ascii="Arial" w:hAnsi="Arial" w:cs="Arial"/>
          <w:b/>
          <w:bCs/>
          <w:sz w:val="24"/>
          <w:szCs w:val="24"/>
        </w:rPr>
        <w:t>XXX</w:t>
      </w:r>
      <w:r w:rsidRPr="00751678">
        <w:rPr>
          <w:rFonts w:ascii="Arial" w:hAnsi="Arial" w:cs="Arial"/>
          <w:b/>
          <w:sz w:val="24"/>
          <w:szCs w:val="24"/>
        </w:rPr>
        <w:t>, za celkovou kupní cenu ve výši 992 792 Kč,</w:t>
      </w:r>
    </w:p>
    <w:bookmarkEnd w:id="5"/>
    <w:p w14:paraId="646E0882" w14:textId="77777777" w:rsidR="00D80201" w:rsidRPr="00751678" w:rsidRDefault="00D80201" w:rsidP="00D80201">
      <w:pPr>
        <w:pStyle w:val="Zkladntext"/>
        <w:outlineLvl w:val="0"/>
        <w:rPr>
          <w:rFonts w:cs="Arial"/>
          <w:b/>
          <w:szCs w:val="24"/>
        </w:rPr>
      </w:pPr>
      <w:r w:rsidRPr="00751678">
        <w:rPr>
          <w:rFonts w:cs="Arial"/>
          <w:b/>
          <w:szCs w:val="24"/>
        </w:rPr>
        <w:t>vše do vlastnictví Olomouckého kraje, do hospodaření Správy silnic Olomouckého kraje, příspěvkové organizace. Olomoucký kraj uhradí veškeré náklady na odkoupení, včetně správních poplatků k návrhům na vklad do katastru nemovitostí.</w:t>
      </w:r>
    </w:p>
    <w:p w14:paraId="6C495F01" w14:textId="77777777" w:rsidR="00D80201" w:rsidRPr="00751678" w:rsidRDefault="00D80201" w:rsidP="00C06589">
      <w:pPr>
        <w:spacing w:after="120" w:line="240" w:lineRule="auto"/>
        <w:jc w:val="both"/>
        <w:rPr>
          <w:rFonts w:ascii="Arial" w:hAnsi="Arial" w:cs="Arial"/>
          <w:b/>
          <w:sz w:val="24"/>
          <w:szCs w:val="24"/>
        </w:rPr>
      </w:pPr>
    </w:p>
    <w:p w14:paraId="5B433E03" w14:textId="24968FEA" w:rsidR="00C06589" w:rsidRPr="00751678" w:rsidRDefault="00C06589" w:rsidP="00C06589">
      <w:pPr>
        <w:spacing w:after="120" w:line="240" w:lineRule="auto"/>
        <w:jc w:val="both"/>
        <w:rPr>
          <w:rFonts w:ascii="Arial" w:eastAsia="Times New Roman" w:hAnsi="Arial" w:cs="Arial"/>
          <w:b/>
          <w:bCs/>
          <w:sz w:val="24"/>
          <w:szCs w:val="24"/>
          <w:lang w:eastAsia="cs-CZ"/>
        </w:rPr>
      </w:pPr>
      <w:r w:rsidRPr="00751678">
        <w:rPr>
          <w:rFonts w:ascii="Arial" w:eastAsia="Times New Roman" w:hAnsi="Arial" w:cs="Arial"/>
          <w:b/>
          <w:bCs/>
          <w:sz w:val="24"/>
          <w:szCs w:val="24"/>
          <w:lang w:eastAsia="cs-CZ"/>
        </w:rPr>
        <w:t xml:space="preserve">k návrhu usnesení body </w:t>
      </w:r>
      <w:r w:rsidR="003C163F" w:rsidRPr="00751678">
        <w:rPr>
          <w:rFonts w:ascii="Arial" w:eastAsia="Times New Roman" w:hAnsi="Arial" w:cs="Arial"/>
          <w:b/>
          <w:bCs/>
          <w:sz w:val="24"/>
          <w:szCs w:val="24"/>
          <w:lang w:eastAsia="cs-CZ"/>
        </w:rPr>
        <w:t>4</w:t>
      </w:r>
      <w:r w:rsidRPr="00751678">
        <w:rPr>
          <w:rFonts w:ascii="Arial" w:eastAsia="Times New Roman" w:hAnsi="Arial" w:cs="Arial"/>
          <w:b/>
          <w:bCs/>
          <w:sz w:val="24"/>
          <w:szCs w:val="24"/>
          <w:lang w:eastAsia="cs-CZ"/>
        </w:rPr>
        <w:t xml:space="preserve">. 1., </w:t>
      </w:r>
      <w:r w:rsidR="003C163F" w:rsidRPr="00751678">
        <w:rPr>
          <w:rFonts w:ascii="Arial" w:eastAsia="Times New Roman" w:hAnsi="Arial" w:cs="Arial"/>
          <w:b/>
          <w:bCs/>
          <w:sz w:val="24"/>
          <w:szCs w:val="24"/>
          <w:lang w:eastAsia="cs-CZ"/>
        </w:rPr>
        <w:t>4</w:t>
      </w:r>
      <w:r w:rsidRPr="00751678">
        <w:rPr>
          <w:rFonts w:ascii="Arial" w:eastAsia="Times New Roman" w:hAnsi="Arial" w:cs="Arial"/>
          <w:b/>
          <w:bCs/>
          <w:sz w:val="24"/>
          <w:szCs w:val="24"/>
          <w:lang w:eastAsia="cs-CZ"/>
        </w:rPr>
        <w:t xml:space="preserve">. 2., </w:t>
      </w:r>
      <w:r w:rsidR="003C163F" w:rsidRPr="00751678">
        <w:rPr>
          <w:rFonts w:ascii="Arial" w:eastAsia="Times New Roman" w:hAnsi="Arial" w:cs="Arial"/>
          <w:b/>
          <w:bCs/>
          <w:sz w:val="24"/>
          <w:szCs w:val="24"/>
          <w:lang w:eastAsia="cs-CZ"/>
        </w:rPr>
        <w:t>5</w:t>
      </w:r>
      <w:r w:rsidRPr="00751678">
        <w:rPr>
          <w:rFonts w:ascii="Arial" w:eastAsia="Times New Roman" w:hAnsi="Arial" w:cs="Arial"/>
          <w:b/>
          <w:bCs/>
          <w:sz w:val="24"/>
          <w:szCs w:val="24"/>
          <w:lang w:eastAsia="cs-CZ"/>
        </w:rPr>
        <w:t>. 1.</w:t>
      </w:r>
    </w:p>
    <w:p w14:paraId="3DAEEAE8" w14:textId="77777777" w:rsidR="00C06589" w:rsidRPr="00751678" w:rsidRDefault="00C06589" w:rsidP="00C06589">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napToGrid w:val="0"/>
          <w:sz w:val="24"/>
          <w:szCs w:val="24"/>
        </w:rPr>
      </w:pPr>
      <w:r w:rsidRPr="00751678">
        <w:rPr>
          <w:rFonts w:ascii="Arial" w:hAnsi="Arial" w:cs="Arial"/>
          <w:b/>
          <w:snapToGrid w:val="0"/>
          <w:sz w:val="24"/>
          <w:szCs w:val="24"/>
        </w:rPr>
        <w:t xml:space="preserve">Majetkoprávní vypořádání pozemků určených k realizaci investiční akce Olomouckého kraje „II/150 hr. </w:t>
      </w:r>
      <w:proofErr w:type="gramStart"/>
      <w:r w:rsidRPr="00751678">
        <w:rPr>
          <w:rFonts w:ascii="Arial" w:hAnsi="Arial" w:cs="Arial"/>
          <w:b/>
          <w:snapToGrid w:val="0"/>
          <w:sz w:val="24"/>
          <w:szCs w:val="24"/>
        </w:rPr>
        <w:t>kraje - Prostějov</w:t>
      </w:r>
      <w:proofErr w:type="gramEnd"/>
      <w:r w:rsidRPr="00751678">
        <w:rPr>
          <w:rFonts w:ascii="Arial" w:hAnsi="Arial" w:cs="Arial"/>
          <w:b/>
          <w:snapToGrid w:val="0"/>
          <w:sz w:val="24"/>
          <w:szCs w:val="24"/>
        </w:rPr>
        <w:t xml:space="preserve">“. </w:t>
      </w:r>
    </w:p>
    <w:p w14:paraId="7A769CBF" w14:textId="77777777" w:rsidR="00C06589" w:rsidRPr="00751678" w:rsidRDefault="00C06589" w:rsidP="00C06589">
      <w:pPr>
        <w:widowControl w:val="0"/>
        <w:spacing w:after="120" w:line="240" w:lineRule="auto"/>
        <w:jc w:val="both"/>
        <w:rPr>
          <w:rFonts w:ascii="Arial" w:hAnsi="Arial" w:cs="Arial"/>
          <w:bCs/>
          <w:sz w:val="24"/>
          <w:szCs w:val="24"/>
        </w:rPr>
      </w:pPr>
      <w:r w:rsidRPr="00751678">
        <w:rPr>
          <w:rFonts w:ascii="Arial" w:hAnsi="Arial" w:cs="Arial"/>
          <w:bCs/>
          <w:sz w:val="24"/>
          <w:szCs w:val="24"/>
        </w:rPr>
        <w:t>Olomoucký kraj je investorem stavby „</w:t>
      </w:r>
      <w:r w:rsidRPr="00751678">
        <w:rPr>
          <w:rFonts w:ascii="Arial" w:hAnsi="Arial" w:cs="Arial"/>
          <w:sz w:val="24"/>
          <w:szCs w:val="24"/>
        </w:rPr>
        <w:t xml:space="preserve">II/150 hr. </w:t>
      </w:r>
      <w:proofErr w:type="gramStart"/>
      <w:r w:rsidRPr="00751678">
        <w:rPr>
          <w:rFonts w:ascii="Arial" w:hAnsi="Arial" w:cs="Arial"/>
          <w:sz w:val="24"/>
          <w:szCs w:val="24"/>
        </w:rPr>
        <w:t>kraje - Prostějov</w:t>
      </w:r>
      <w:proofErr w:type="gramEnd"/>
      <w:r w:rsidRPr="00751678">
        <w:rPr>
          <w:rFonts w:ascii="Arial" w:hAnsi="Arial" w:cs="Arial"/>
          <w:sz w:val="24"/>
          <w:szCs w:val="24"/>
        </w:rPr>
        <w:t>“</w:t>
      </w:r>
      <w:r w:rsidRPr="00751678">
        <w:rPr>
          <w:rFonts w:ascii="Arial" w:hAnsi="Arial" w:cs="Arial"/>
          <w:bCs/>
          <w:sz w:val="24"/>
          <w:szCs w:val="24"/>
        </w:rPr>
        <w:t xml:space="preserve">. </w:t>
      </w:r>
      <w:r w:rsidRPr="00751678">
        <w:rPr>
          <w:rFonts w:ascii="Arial" w:hAnsi="Arial" w:cs="Arial"/>
          <w:sz w:val="24"/>
          <w:szCs w:val="24"/>
        </w:rPr>
        <w:t xml:space="preserve">Uvedená investiční akce zahrnuje rekonstrukci silnice II/150 v trase ze statutárního města Prostějov na hranici Olomouckého kraje. Trasa probíhá katastrálními územími obcí Prostějov, Mostkovice, Ohrozim, Vícov, Stínava, Malé Hradisko a Protivanov. </w:t>
      </w:r>
      <w:r w:rsidRPr="00751678">
        <w:rPr>
          <w:rFonts w:ascii="Arial" w:hAnsi="Arial" w:cs="Arial"/>
          <w:bCs/>
          <w:sz w:val="24"/>
          <w:szCs w:val="24"/>
        </w:rPr>
        <w:t xml:space="preserve">Návrh opravy silnice je v souladu s územním plánem jednotlivých obcí. </w:t>
      </w:r>
    </w:p>
    <w:p w14:paraId="33683CC1" w14:textId="77777777" w:rsidR="00C06589" w:rsidRPr="00751678" w:rsidRDefault="00C06589" w:rsidP="00C06589">
      <w:pPr>
        <w:widowControl w:val="0"/>
        <w:spacing w:after="120" w:line="240" w:lineRule="auto"/>
        <w:jc w:val="both"/>
        <w:rPr>
          <w:rFonts w:ascii="Arial" w:hAnsi="Arial" w:cs="Arial"/>
          <w:bCs/>
          <w:sz w:val="24"/>
          <w:szCs w:val="24"/>
        </w:rPr>
      </w:pPr>
      <w:r w:rsidRPr="00751678">
        <w:rPr>
          <w:rFonts w:ascii="Arial" w:hAnsi="Arial" w:cs="Arial"/>
          <w:bCs/>
          <w:sz w:val="24"/>
          <w:szCs w:val="24"/>
          <w:u w:val="single"/>
        </w:rPr>
        <w:t>Podnět k zahájení majetkoprávního vypořádání pro realizaci stavby podal odbor investic.</w:t>
      </w:r>
      <w:r w:rsidRPr="00751678">
        <w:rPr>
          <w:rFonts w:ascii="Arial" w:hAnsi="Arial" w:cs="Arial"/>
          <w:bCs/>
          <w:sz w:val="24"/>
          <w:szCs w:val="24"/>
        </w:rPr>
        <w:t xml:space="preserve"> Uzavření smluvních vztahů je nezbytné pro účely územního a stavebního řízení a následně k majetkoprávnímu vypořádání pozemků dotčených stavbou po její realizaci. </w:t>
      </w:r>
    </w:p>
    <w:p w14:paraId="40EF8B36" w14:textId="0215A980" w:rsidR="00C06589" w:rsidRPr="00751678" w:rsidRDefault="00C06589" w:rsidP="00C06589">
      <w:pPr>
        <w:widowControl w:val="0"/>
        <w:spacing w:after="120" w:line="240" w:lineRule="auto"/>
        <w:jc w:val="both"/>
        <w:rPr>
          <w:rFonts w:ascii="Arial" w:hAnsi="Arial" w:cs="Arial"/>
          <w:sz w:val="24"/>
          <w:szCs w:val="24"/>
        </w:rPr>
      </w:pPr>
      <w:r w:rsidRPr="00751678">
        <w:rPr>
          <w:rFonts w:ascii="Arial" w:hAnsi="Arial" w:cs="Arial"/>
          <w:sz w:val="24"/>
          <w:szCs w:val="24"/>
        </w:rPr>
        <w:t xml:space="preserve">Stavbou bude dotčeno velké množství pozemků ve vlastnictví třetích osob, a to především v katastrálním území Ohrozim, kde úsek z Mostkovic do Ohrozimi leží na dosud nevypořádaných pozemcích. Olomoucký kraj uzavírá s vlastníky stavbou dotčených pozemků – fyzickými a soukromými právnickými osobami – kupní smlouvy na odkoupení pozemků potřebných pro stavbu. Ke stavbou dotčeným pozemkům patří mimo jiné pozemky </w:t>
      </w:r>
      <w:proofErr w:type="spellStart"/>
      <w:r w:rsidRPr="00751678">
        <w:rPr>
          <w:rFonts w:ascii="Arial" w:hAnsi="Arial" w:cs="Arial"/>
          <w:sz w:val="24"/>
          <w:szCs w:val="24"/>
        </w:rPr>
        <w:t>parc</w:t>
      </w:r>
      <w:proofErr w:type="spellEnd"/>
      <w:r w:rsidRPr="00751678">
        <w:rPr>
          <w:rFonts w:ascii="Arial" w:hAnsi="Arial" w:cs="Arial"/>
          <w:sz w:val="24"/>
          <w:szCs w:val="24"/>
        </w:rPr>
        <w:t xml:space="preserve">. č. 440/24, </w:t>
      </w:r>
      <w:proofErr w:type="spellStart"/>
      <w:r w:rsidRPr="00751678">
        <w:rPr>
          <w:rFonts w:ascii="Arial" w:hAnsi="Arial" w:cs="Arial"/>
          <w:sz w:val="24"/>
          <w:szCs w:val="24"/>
        </w:rPr>
        <w:t>parc</w:t>
      </w:r>
      <w:proofErr w:type="spellEnd"/>
      <w:r w:rsidRPr="00751678">
        <w:rPr>
          <w:rFonts w:ascii="Arial" w:hAnsi="Arial" w:cs="Arial"/>
          <w:sz w:val="24"/>
          <w:szCs w:val="24"/>
        </w:rPr>
        <w:t xml:space="preserve">. č. 440/25, </w:t>
      </w:r>
      <w:proofErr w:type="spellStart"/>
      <w:r w:rsidRPr="00751678">
        <w:rPr>
          <w:rFonts w:ascii="Arial" w:hAnsi="Arial" w:cs="Arial"/>
          <w:sz w:val="24"/>
          <w:szCs w:val="24"/>
        </w:rPr>
        <w:t>parc</w:t>
      </w:r>
      <w:proofErr w:type="spellEnd"/>
      <w:r w:rsidRPr="00751678">
        <w:rPr>
          <w:rFonts w:ascii="Arial" w:hAnsi="Arial" w:cs="Arial"/>
          <w:sz w:val="24"/>
          <w:szCs w:val="24"/>
        </w:rPr>
        <w:t xml:space="preserve">. č. 1571/31 a </w:t>
      </w:r>
      <w:proofErr w:type="spellStart"/>
      <w:r w:rsidRPr="00751678">
        <w:rPr>
          <w:rFonts w:ascii="Arial" w:hAnsi="Arial" w:cs="Arial"/>
          <w:sz w:val="24"/>
          <w:szCs w:val="24"/>
        </w:rPr>
        <w:t>parc</w:t>
      </w:r>
      <w:proofErr w:type="spellEnd"/>
      <w:r w:rsidRPr="00751678">
        <w:rPr>
          <w:rFonts w:ascii="Arial" w:hAnsi="Arial" w:cs="Arial"/>
          <w:sz w:val="24"/>
          <w:szCs w:val="24"/>
        </w:rPr>
        <w:t>. č. 1571/32, vše v </w:t>
      </w:r>
      <w:proofErr w:type="spellStart"/>
      <w:r w:rsidRPr="00751678">
        <w:rPr>
          <w:rFonts w:ascii="Arial" w:hAnsi="Arial" w:cs="Arial"/>
          <w:sz w:val="24"/>
          <w:szCs w:val="24"/>
        </w:rPr>
        <w:t>k.ú</w:t>
      </w:r>
      <w:proofErr w:type="spellEnd"/>
      <w:r w:rsidRPr="00751678">
        <w:rPr>
          <w:rFonts w:ascii="Arial" w:hAnsi="Arial" w:cs="Arial"/>
          <w:sz w:val="24"/>
          <w:szCs w:val="24"/>
        </w:rPr>
        <w:t xml:space="preserve">. a obci Ohrozim, v podílovém spoluvlastnictví </w:t>
      </w:r>
      <w:r w:rsidR="003160C5" w:rsidRPr="003160C5">
        <w:rPr>
          <w:rFonts w:ascii="Arial" w:hAnsi="Arial" w:cs="Arial"/>
          <w:sz w:val="24"/>
          <w:szCs w:val="24"/>
        </w:rPr>
        <w:t>XXX</w:t>
      </w:r>
      <w:r w:rsidRPr="003160C5">
        <w:rPr>
          <w:rFonts w:ascii="Arial" w:hAnsi="Arial" w:cs="Arial"/>
          <w:sz w:val="24"/>
          <w:szCs w:val="24"/>
        </w:rPr>
        <w:t>.</w:t>
      </w:r>
      <w:r w:rsidRPr="00751678">
        <w:rPr>
          <w:rFonts w:ascii="Arial" w:hAnsi="Arial" w:cs="Arial"/>
          <w:sz w:val="24"/>
          <w:szCs w:val="24"/>
        </w:rPr>
        <w:t xml:space="preserve"> Vlastníci pozemky získali v dědickém řízení po zemřelých předcích.</w:t>
      </w:r>
    </w:p>
    <w:p w14:paraId="40BC5AF4" w14:textId="77777777" w:rsidR="00C06589" w:rsidRPr="00751678" w:rsidRDefault="00C06589" w:rsidP="00C06589">
      <w:pPr>
        <w:widowControl w:val="0"/>
        <w:spacing w:after="120" w:line="240" w:lineRule="auto"/>
        <w:jc w:val="both"/>
        <w:rPr>
          <w:rFonts w:ascii="Arial" w:eastAsia="Times New Roman" w:hAnsi="Arial" w:cs="Arial"/>
          <w:sz w:val="24"/>
          <w:szCs w:val="24"/>
          <w:lang w:eastAsia="cs-CZ"/>
        </w:rPr>
      </w:pPr>
      <w:r w:rsidRPr="00751678">
        <w:rPr>
          <w:rFonts w:ascii="Arial" w:hAnsi="Arial" w:cs="Arial"/>
          <w:sz w:val="24"/>
          <w:szCs w:val="24"/>
          <w:u w:val="single"/>
        </w:rPr>
        <w:t xml:space="preserve">Zastupitelstvo Olomouckého kraje usnesením č. UZ/19/19/2020, bod 3.7. ze dne 17. 2. 2020 schválilo </w:t>
      </w:r>
      <w:r w:rsidRPr="00751678">
        <w:rPr>
          <w:rFonts w:ascii="Arial" w:eastAsia="Times New Roman" w:hAnsi="Arial" w:cs="Arial"/>
          <w:sz w:val="24"/>
          <w:szCs w:val="24"/>
          <w:u w:val="single"/>
          <w:lang w:eastAsia="cs-CZ"/>
        </w:rPr>
        <w:t xml:space="preserve">odkoupení pozemků, určených pro stavbu „II/150 hr. kraje </w:t>
      </w:r>
      <w:proofErr w:type="gramStart"/>
      <w:r w:rsidRPr="00751678">
        <w:rPr>
          <w:rFonts w:ascii="Arial" w:eastAsia="Times New Roman" w:hAnsi="Arial" w:cs="Arial"/>
          <w:sz w:val="24"/>
          <w:szCs w:val="24"/>
          <w:u w:val="single"/>
          <w:lang w:eastAsia="cs-CZ"/>
        </w:rPr>
        <w:t>-  Prostějov</w:t>
      </w:r>
      <w:proofErr w:type="gramEnd"/>
      <w:r w:rsidRPr="00751678">
        <w:rPr>
          <w:rFonts w:ascii="Arial" w:eastAsia="Times New Roman" w:hAnsi="Arial" w:cs="Arial"/>
          <w:sz w:val="24"/>
          <w:szCs w:val="24"/>
          <w:u w:val="single"/>
          <w:lang w:eastAsia="cs-CZ"/>
        </w:rPr>
        <w:t>“, v katastrálním území Ohrozim z vlastnictví vlastníků pozemků do vlastnictví Olomouckého kraje, do hospodaření Správy silnic Olomouckého kraje, příspěvkové organizace, za kupní cenu ve výši 300 Kč/m2</w:t>
      </w:r>
      <w:r w:rsidRPr="00751678">
        <w:rPr>
          <w:rFonts w:ascii="Arial" w:eastAsia="Times New Roman" w:hAnsi="Arial" w:cs="Arial"/>
          <w:sz w:val="24"/>
          <w:szCs w:val="24"/>
          <w:lang w:eastAsia="cs-CZ"/>
        </w:rPr>
        <w:t xml:space="preserve">. </w:t>
      </w:r>
    </w:p>
    <w:p w14:paraId="14FA0F4C" w14:textId="77777777" w:rsidR="00C06589" w:rsidRPr="00751678" w:rsidRDefault="00C06589" w:rsidP="00C06589">
      <w:pPr>
        <w:pStyle w:val="Zkladntextodsazendek"/>
        <w:ind w:firstLine="0"/>
        <w:rPr>
          <w:rFonts w:cs="Arial"/>
          <w:szCs w:val="24"/>
        </w:rPr>
      </w:pPr>
      <w:r w:rsidRPr="00751678">
        <w:rPr>
          <w:rFonts w:cs="Arial"/>
          <w:szCs w:val="24"/>
        </w:rPr>
        <w:lastRenderedPageBreak/>
        <w:t xml:space="preserve">Kupní cena bude v kupní smlouvě stanovena ve výši, za kterou Olomoucký kraj vykupuje stávající silniční pozemky pro stavbu „II/150 hr. kraje – Prostějov“ dle výše uvedeného usnesení, tj. 300 Kč/m2. </w:t>
      </w:r>
    </w:p>
    <w:p w14:paraId="5829831E" w14:textId="77777777" w:rsidR="00C06589" w:rsidRPr="00751678" w:rsidRDefault="00C06589" w:rsidP="00C06589">
      <w:pPr>
        <w:spacing w:after="120" w:line="240" w:lineRule="auto"/>
        <w:jc w:val="both"/>
        <w:rPr>
          <w:rFonts w:ascii="Arial" w:eastAsia="Times New Roman" w:hAnsi="Arial" w:cs="Arial"/>
          <w:sz w:val="24"/>
          <w:szCs w:val="24"/>
          <w:u w:val="single"/>
          <w:lang w:eastAsia="cs-CZ"/>
        </w:rPr>
      </w:pPr>
      <w:r w:rsidRPr="00751678">
        <w:rPr>
          <w:rFonts w:ascii="Arial" w:eastAsia="Times New Roman" w:hAnsi="Arial" w:cs="Arial"/>
          <w:sz w:val="24"/>
          <w:szCs w:val="24"/>
          <w:u w:val="single"/>
          <w:lang w:eastAsia="cs-CZ"/>
        </w:rPr>
        <w:t>Výkupy pozemků budou v případě výkupu před a v průběhu stavby financovány odborem investic z rozpočtu stavby „II/150 hr. kraje – Prostějov“, ORJ 17, v případě výkupu po stavbě z rozpočtu odboru majetkového, právního a správních činností, ORJ 04.</w:t>
      </w:r>
    </w:p>
    <w:p w14:paraId="4B97EBB1" w14:textId="4C69E64D" w:rsidR="00C06589" w:rsidRPr="00751678" w:rsidRDefault="00C06589" w:rsidP="00C06589">
      <w:pPr>
        <w:spacing w:after="120" w:line="240" w:lineRule="auto"/>
        <w:jc w:val="both"/>
        <w:rPr>
          <w:rFonts w:ascii="Arial" w:eastAsia="Times New Roman" w:hAnsi="Arial" w:cs="Arial"/>
          <w:sz w:val="24"/>
          <w:szCs w:val="24"/>
          <w:lang w:eastAsia="cs-CZ"/>
        </w:rPr>
      </w:pPr>
      <w:r w:rsidRPr="00751678">
        <w:rPr>
          <w:rFonts w:ascii="Arial" w:eastAsia="Times New Roman" w:hAnsi="Arial" w:cs="Arial"/>
          <w:sz w:val="24"/>
          <w:szCs w:val="24"/>
          <w:lang w:eastAsia="cs-CZ"/>
        </w:rPr>
        <w:t xml:space="preserve">Ke stavbou dotčeným pozemkům patří také pozemky </w:t>
      </w:r>
      <w:proofErr w:type="spellStart"/>
      <w:r w:rsidRPr="00751678">
        <w:rPr>
          <w:rFonts w:ascii="Arial" w:eastAsia="Times New Roman" w:hAnsi="Arial" w:cs="Arial"/>
          <w:sz w:val="24"/>
          <w:szCs w:val="24"/>
          <w:lang w:eastAsia="cs-CZ"/>
        </w:rPr>
        <w:t>parc</w:t>
      </w:r>
      <w:proofErr w:type="spellEnd"/>
      <w:r w:rsidRPr="00751678">
        <w:rPr>
          <w:rFonts w:ascii="Arial" w:eastAsia="Times New Roman" w:hAnsi="Arial" w:cs="Arial"/>
          <w:sz w:val="24"/>
          <w:szCs w:val="24"/>
          <w:lang w:eastAsia="cs-CZ"/>
        </w:rPr>
        <w:t xml:space="preserve">. č. 345/37 a </w:t>
      </w:r>
      <w:proofErr w:type="spellStart"/>
      <w:r w:rsidRPr="00751678">
        <w:rPr>
          <w:rFonts w:ascii="Arial" w:eastAsia="Times New Roman" w:hAnsi="Arial" w:cs="Arial"/>
          <w:sz w:val="24"/>
          <w:szCs w:val="24"/>
          <w:lang w:eastAsia="cs-CZ"/>
        </w:rPr>
        <w:t>parc</w:t>
      </w:r>
      <w:proofErr w:type="spellEnd"/>
      <w:r w:rsidRPr="00751678">
        <w:rPr>
          <w:rFonts w:ascii="Arial" w:eastAsia="Times New Roman" w:hAnsi="Arial" w:cs="Arial"/>
          <w:sz w:val="24"/>
          <w:szCs w:val="24"/>
          <w:lang w:eastAsia="cs-CZ"/>
        </w:rPr>
        <w:t>. č. 1571/55, oba v </w:t>
      </w:r>
      <w:proofErr w:type="spellStart"/>
      <w:r w:rsidRPr="00751678">
        <w:rPr>
          <w:rFonts w:ascii="Arial" w:eastAsia="Times New Roman" w:hAnsi="Arial" w:cs="Arial"/>
          <w:sz w:val="24"/>
          <w:szCs w:val="24"/>
          <w:lang w:eastAsia="cs-CZ"/>
        </w:rPr>
        <w:t>k.ú</w:t>
      </w:r>
      <w:proofErr w:type="spellEnd"/>
      <w:r w:rsidRPr="00751678">
        <w:rPr>
          <w:rFonts w:ascii="Arial" w:eastAsia="Times New Roman" w:hAnsi="Arial" w:cs="Arial"/>
          <w:sz w:val="24"/>
          <w:szCs w:val="24"/>
          <w:lang w:eastAsia="cs-CZ"/>
        </w:rPr>
        <w:t xml:space="preserve">. a obci Ohrozim, ve vlastnictví </w:t>
      </w:r>
      <w:r w:rsidR="00BF780A" w:rsidRPr="00BF780A">
        <w:rPr>
          <w:rFonts w:ascii="Arial" w:hAnsi="Arial" w:cs="Arial"/>
          <w:sz w:val="24"/>
          <w:szCs w:val="24"/>
        </w:rPr>
        <w:t>XXX</w:t>
      </w:r>
      <w:r w:rsidRPr="00BF780A">
        <w:rPr>
          <w:rFonts w:ascii="Arial" w:eastAsia="Times New Roman" w:hAnsi="Arial" w:cs="Arial"/>
          <w:sz w:val="24"/>
          <w:szCs w:val="24"/>
          <w:lang w:eastAsia="cs-CZ"/>
        </w:rPr>
        <w:t>.</w:t>
      </w:r>
      <w:r w:rsidRPr="00751678">
        <w:rPr>
          <w:rFonts w:ascii="Arial" w:eastAsia="Times New Roman" w:hAnsi="Arial" w:cs="Arial"/>
          <w:sz w:val="24"/>
          <w:szCs w:val="24"/>
          <w:lang w:eastAsia="cs-CZ"/>
        </w:rPr>
        <w:t xml:space="preserve"> Vlastník podepsal návrh smlouvy o budoucí kupní smlouvě, která však nebyla podepsána ze strany Olomouckého kraje, protože bylo vlastníkovi ze strany Olomouckého kraje nabídnuto uzavření řádné kupní smlouvy před stavbou. Současně bylo Zastupitelstvem Olomouckého kraje revokováno usnesení týkající se uzavření budoucí kupní smlouvy. Jelikož vlastník na nabídku Olomouckého kraje uzavřít řádnou kupní smlouvu opakovaně nereaguje, navrhuje odbor majetkový, právní a správních činností přijetí usnesení týkající se uzavření smlouvy o budoucí kupní smlouvě, jejíž součástí je ustanovení o oprávnění Olomouckého kraje provést na předmětných nemovitostech stavbu. </w:t>
      </w:r>
    </w:p>
    <w:p w14:paraId="1E39BE51" w14:textId="77777777" w:rsidR="00C06589" w:rsidRPr="00751678" w:rsidRDefault="00C06589" w:rsidP="00C06589">
      <w:pPr>
        <w:spacing w:after="120" w:line="240" w:lineRule="auto"/>
        <w:jc w:val="both"/>
        <w:rPr>
          <w:rFonts w:ascii="Arial" w:hAnsi="Arial" w:cs="Arial"/>
          <w:b/>
          <w:sz w:val="24"/>
          <w:szCs w:val="24"/>
        </w:rPr>
      </w:pPr>
      <w:r w:rsidRPr="00751678">
        <w:rPr>
          <w:rFonts w:ascii="Arial" w:hAnsi="Arial" w:cs="Arial"/>
          <w:b/>
          <w:sz w:val="24"/>
          <w:szCs w:val="24"/>
        </w:rPr>
        <w:t>Vyjádření odboru dopravy a silničního hospodářství ze dne 18. 5. 2023:</w:t>
      </w:r>
    </w:p>
    <w:p w14:paraId="2846FB2D" w14:textId="77777777" w:rsidR="00C06589" w:rsidRPr="00751678" w:rsidRDefault="00C06589" w:rsidP="00C06589">
      <w:pPr>
        <w:spacing w:after="120" w:line="240" w:lineRule="auto"/>
        <w:jc w:val="both"/>
        <w:rPr>
          <w:rFonts w:ascii="Arial" w:eastAsia="Times New Roman" w:hAnsi="Arial" w:cs="Arial"/>
          <w:sz w:val="24"/>
          <w:szCs w:val="24"/>
          <w:lang w:eastAsia="cs-CZ"/>
        </w:rPr>
      </w:pPr>
      <w:r w:rsidRPr="00751678">
        <w:rPr>
          <w:rFonts w:ascii="Arial" w:eastAsia="Times New Roman" w:hAnsi="Arial" w:cs="Arial"/>
          <w:sz w:val="24"/>
          <w:szCs w:val="24"/>
          <w:lang w:eastAsia="cs-CZ"/>
        </w:rPr>
        <w:t xml:space="preserve">Obdrželi jsme stanovisko Správy silnic Olomouckého kraje, </w:t>
      </w:r>
      <w:proofErr w:type="spellStart"/>
      <w:r w:rsidRPr="00751678">
        <w:rPr>
          <w:rFonts w:ascii="Arial" w:eastAsia="Times New Roman" w:hAnsi="Arial" w:cs="Arial"/>
          <w:sz w:val="24"/>
          <w:szCs w:val="24"/>
          <w:lang w:eastAsia="cs-CZ"/>
        </w:rPr>
        <w:t>p.o</w:t>
      </w:r>
      <w:proofErr w:type="spellEnd"/>
      <w:r w:rsidRPr="00751678">
        <w:rPr>
          <w:rFonts w:ascii="Arial" w:eastAsia="Times New Roman" w:hAnsi="Arial" w:cs="Arial"/>
          <w:sz w:val="24"/>
          <w:szCs w:val="24"/>
          <w:lang w:eastAsia="cs-CZ"/>
        </w:rPr>
        <w:t>. (dále jen „SSOK“) ze dne 18. 5. 2023, kterým se SSOK vyjadřuje k odkoupení pozemků dotčených stavbou „II/150 hr. kraje – Prostějov“ v </w:t>
      </w:r>
      <w:proofErr w:type="spellStart"/>
      <w:r w:rsidRPr="00751678">
        <w:rPr>
          <w:rFonts w:ascii="Arial" w:eastAsia="Times New Roman" w:hAnsi="Arial" w:cs="Arial"/>
          <w:sz w:val="24"/>
          <w:szCs w:val="24"/>
          <w:lang w:eastAsia="cs-CZ"/>
        </w:rPr>
        <w:t>k.ú</w:t>
      </w:r>
      <w:proofErr w:type="spellEnd"/>
      <w:r w:rsidRPr="00751678">
        <w:rPr>
          <w:rFonts w:ascii="Arial" w:eastAsia="Times New Roman" w:hAnsi="Arial" w:cs="Arial"/>
          <w:sz w:val="24"/>
          <w:szCs w:val="24"/>
          <w:lang w:eastAsia="cs-CZ"/>
        </w:rPr>
        <w:t>. Ohrozim. SSOK souhlasí s odkoupením nově vzniklých pozemků v </w:t>
      </w:r>
      <w:proofErr w:type="spellStart"/>
      <w:r w:rsidRPr="00751678">
        <w:rPr>
          <w:rFonts w:ascii="Arial" w:eastAsia="Times New Roman" w:hAnsi="Arial" w:cs="Arial"/>
          <w:sz w:val="24"/>
          <w:szCs w:val="24"/>
          <w:lang w:eastAsia="cs-CZ"/>
        </w:rPr>
        <w:t>k.ú</w:t>
      </w:r>
      <w:proofErr w:type="spellEnd"/>
      <w:r w:rsidRPr="00751678">
        <w:rPr>
          <w:rFonts w:ascii="Arial" w:eastAsia="Times New Roman" w:hAnsi="Arial" w:cs="Arial"/>
          <w:sz w:val="24"/>
          <w:szCs w:val="24"/>
          <w:lang w:eastAsia="cs-CZ"/>
        </w:rPr>
        <w:t>. Ohrozim dle geometrického plánu č. 535-531/2023 ze dne 11. 4. 2023 do vlastnictví Olomouckého kraje, do hospodaření SSOK. S výše uvedeným stanoviskem SSOK a požadavkem na odkoupení pozemků v </w:t>
      </w:r>
      <w:proofErr w:type="spellStart"/>
      <w:r w:rsidRPr="00751678">
        <w:rPr>
          <w:rFonts w:ascii="Arial" w:eastAsia="Times New Roman" w:hAnsi="Arial" w:cs="Arial"/>
          <w:sz w:val="24"/>
          <w:szCs w:val="24"/>
          <w:lang w:eastAsia="cs-CZ"/>
        </w:rPr>
        <w:t>k.ú</w:t>
      </w:r>
      <w:proofErr w:type="spellEnd"/>
      <w:r w:rsidRPr="00751678">
        <w:rPr>
          <w:rFonts w:ascii="Arial" w:eastAsia="Times New Roman" w:hAnsi="Arial" w:cs="Arial"/>
          <w:sz w:val="24"/>
          <w:szCs w:val="24"/>
          <w:lang w:eastAsia="cs-CZ"/>
        </w:rPr>
        <w:t xml:space="preserve">. Ohrozim souhlasíme a doporučujeme předmětnou záležitost projednat v Komisi pro majetkoprávní záležitosti Rady Olomouckého kraje. </w:t>
      </w:r>
    </w:p>
    <w:p w14:paraId="461EA758" w14:textId="1543F656" w:rsidR="00C06589" w:rsidRPr="00751678" w:rsidRDefault="003C163F" w:rsidP="00C06589">
      <w:pPr>
        <w:widowControl w:val="0"/>
        <w:spacing w:after="120" w:line="240" w:lineRule="auto"/>
        <w:jc w:val="both"/>
        <w:rPr>
          <w:rFonts w:ascii="Arial" w:hAnsi="Arial" w:cs="Arial"/>
          <w:b/>
          <w:bCs/>
          <w:sz w:val="24"/>
          <w:szCs w:val="24"/>
        </w:rPr>
      </w:pPr>
      <w:r w:rsidRPr="00751678">
        <w:rPr>
          <w:rFonts w:ascii="Arial" w:hAnsi="Arial" w:cs="Arial"/>
          <w:b/>
          <w:sz w:val="24"/>
          <w:szCs w:val="24"/>
        </w:rPr>
        <w:t xml:space="preserve">Rada Olomouckého kraje </w:t>
      </w:r>
      <w:r w:rsidRPr="00751678">
        <w:rPr>
          <w:rFonts w:ascii="Arial" w:hAnsi="Arial" w:cs="Arial"/>
          <w:sz w:val="24"/>
          <w:szCs w:val="24"/>
        </w:rPr>
        <w:t xml:space="preserve">na základě návrhu odboru majetkového, právního a správních činností </w:t>
      </w:r>
      <w:r w:rsidRPr="00751678">
        <w:rPr>
          <w:rFonts w:ascii="Arial" w:hAnsi="Arial" w:cs="Arial"/>
          <w:b/>
          <w:snapToGrid w:val="0"/>
          <w:sz w:val="24"/>
          <w:szCs w:val="24"/>
        </w:rPr>
        <w:t xml:space="preserve">svým usnesením </w:t>
      </w:r>
      <w:r w:rsidRPr="00751678">
        <w:rPr>
          <w:rFonts w:ascii="Arial" w:hAnsi="Arial" w:cs="Arial"/>
          <w:b/>
          <w:sz w:val="24"/>
          <w:szCs w:val="24"/>
        </w:rPr>
        <w:t xml:space="preserve">doporučuje Zastupitelstvu Olomouckého kraje </w:t>
      </w:r>
      <w:r w:rsidR="00C06589" w:rsidRPr="00751678">
        <w:rPr>
          <w:rFonts w:ascii="Arial" w:eastAsia="Times New Roman" w:hAnsi="Arial" w:cs="Arial"/>
          <w:b/>
          <w:color w:val="000000"/>
          <w:sz w:val="24"/>
          <w:szCs w:val="24"/>
          <w:lang w:eastAsia="cs-CZ"/>
        </w:rPr>
        <w:t xml:space="preserve">schválit </w:t>
      </w:r>
      <w:r w:rsidR="00C06589" w:rsidRPr="00751678">
        <w:rPr>
          <w:rFonts w:ascii="Arial" w:hAnsi="Arial" w:cs="Arial"/>
          <w:b/>
          <w:bCs/>
          <w:sz w:val="24"/>
          <w:szCs w:val="24"/>
        </w:rPr>
        <w:t>odkoupení:</w:t>
      </w:r>
    </w:p>
    <w:p w14:paraId="2106A513" w14:textId="1A6E946C" w:rsidR="00C06589" w:rsidRPr="00751678" w:rsidRDefault="00C06589" w:rsidP="00C06589">
      <w:pPr>
        <w:widowControl w:val="0"/>
        <w:spacing w:after="120" w:line="240" w:lineRule="auto"/>
        <w:jc w:val="both"/>
        <w:rPr>
          <w:rFonts w:ascii="Arial" w:hAnsi="Arial" w:cs="Arial"/>
          <w:b/>
          <w:bCs/>
          <w:sz w:val="24"/>
          <w:szCs w:val="24"/>
        </w:rPr>
      </w:pPr>
      <w:r w:rsidRPr="00751678">
        <w:rPr>
          <w:rFonts w:ascii="Arial" w:hAnsi="Arial" w:cs="Arial"/>
          <w:b/>
          <w:bCs/>
          <w:sz w:val="24"/>
          <w:szCs w:val="24"/>
        </w:rPr>
        <w:t xml:space="preserve">- ideální 1/2 pozemků </w:t>
      </w:r>
      <w:proofErr w:type="spellStart"/>
      <w:r w:rsidRPr="00751678">
        <w:rPr>
          <w:rFonts w:ascii="Arial" w:hAnsi="Arial" w:cs="Arial"/>
          <w:b/>
          <w:bCs/>
          <w:sz w:val="24"/>
          <w:szCs w:val="24"/>
        </w:rPr>
        <w:t>parc</w:t>
      </w:r>
      <w:proofErr w:type="spellEnd"/>
      <w:r w:rsidRPr="00751678">
        <w:rPr>
          <w:rFonts w:ascii="Arial" w:hAnsi="Arial" w:cs="Arial"/>
          <w:b/>
          <w:bCs/>
          <w:sz w:val="24"/>
          <w:szCs w:val="24"/>
        </w:rPr>
        <w:t xml:space="preserve">. č. 1571/31 </w:t>
      </w:r>
      <w:proofErr w:type="spellStart"/>
      <w:r w:rsidRPr="00751678">
        <w:rPr>
          <w:rFonts w:ascii="Arial" w:hAnsi="Arial" w:cs="Arial"/>
          <w:b/>
          <w:bCs/>
          <w:sz w:val="24"/>
          <w:szCs w:val="24"/>
        </w:rPr>
        <w:t>ost</w:t>
      </w:r>
      <w:proofErr w:type="spellEnd"/>
      <w:r w:rsidRPr="00751678">
        <w:rPr>
          <w:rFonts w:ascii="Arial" w:hAnsi="Arial" w:cs="Arial"/>
          <w:b/>
          <w:bCs/>
          <w:sz w:val="24"/>
          <w:szCs w:val="24"/>
        </w:rPr>
        <w:t xml:space="preserve">. pl. o výměře 169 m2 a </w:t>
      </w:r>
      <w:proofErr w:type="spellStart"/>
      <w:r w:rsidRPr="00751678">
        <w:rPr>
          <w:rFonts w:ascii="Arial" w:hAnsi="Arial" w:cs="Arial"/>
          <w:b/>
          <w:bCs/>
          <w:sz w:val="24"/>
          <w:szCs w:val="24"/>
        </w:rPr>
        <w:t>parc</w:t>
      </w:r>
      <w:proofErr w:type="spellEnd"/>
      <w:r w:rsidRPr="00751678">
        <w:rPr>
          <w:rFonts w:ascii="Arial" w:hAnsi="Arial" w:cs="Arial"/>
          <w:b/>
          <w:bCs/>
          <w:sz w:val="24"/>
          <w:szCs w:val="24"/>
        </w:rPr>
        <w:t xml:space="preserve">. č. 1571/32 </w:t>
      </w:r>
      <w:proofErr w:type="spellStart"/>
      <w:r w:rsidRPr="00751678">
        <w:rPr>
          <w:rFonts w:ascii="Arial" w:hAnsi="Arial" w:cs="Arial"/>
          <w:b/>
          <w:bCs/>
          <w:sz w:val="24"/>
          <w:szCs w:val="24"/>
        </w:rPr>
        <w:t>ost</w:t>
      </w:r>
      <w:proofErr w:type="spellEnd"/>
      <w:r w:rsidRPr="00751678">
        <w:rPr>
          <w:rFonts w:ascii="Arial" w:hAnsi="Arial" w:cs="Arial"/>
          <w:b/>
          <w:bCs/>
          <w:sz w:val="24"/>
          <w:szCs w:val="24"/>
        </w:rPr>
        <w:t xml:space="preserve">. pl. o výměře 207 m2 a částí pozemků </w:t>
      </w:r>
      <w:proofErr w:type="spellStart"/>
      <w:r w:rsidRPr="00751678">
        <w:rPr>
          <w:rFonts w:ascii="Arial" w:hAnsi="Arial" w:cs="Arial"/>
          <w:b/>
          <w:bCs/>
          <w:sz w:val="24"/>
          <w:szCs w:val="24"/>
        </w:rPr>
        <w:t>parc</w:t>
      </w:r>
      <w:proofErr w:type="spellEnd"/>
      <w:r w:rsidRPr="00751678">
        <w:rPr>
          <w:rFonts w:ascii="Arial" w:hAnsi="Arial" w:cs="Arial"/>
          <w:b/>
          <w:bCs/>
          <w:sz w:val="24"/>
          <w:szCs w:val="24"/>
        </w:rPr>
        <w:t xml:space="preserve">. č. 440/24 orná půda o výměře 13 m2 a </w:t>
      </w:r>
      <w:proofErr w:type="spellStart"/>
      <w:r w:rsidRPr="00751678">
        <w:rPr>
          <w:rFonts w:ascii="Arial" w:hAnsi="Arial" w:cs="Arial"/>
          <w:b/>
          <w:bCs/>
          <w:sz w:val="24"/>
          <w:szCs w:val="24"/>
        </w:rPr>
        <w:t>parc</w:t>
      </w:r>
      <w:proofErr w:type="spellEnd"/>
      <w:r w:rsidRPr="00751678">
        <w:rPr>
          <w:rFonts w:ascii="Arial" w:hAnsi="Arial" w:cs="Arial"/>
          <w:b/>
          <w:bCs/>
          <w:sz w:val="24"/>
          <w:szCs w:val="24"/>
        </w:rPr>
        <w:t xml:space="preserve">. č. 440/25 orná půda o výměře 11 m2, dle geometrického plánu č. 535-531/2023 ze dne 11. 4. 2023 pozemků </w:t>
      </w:r>
      <w:proofErr w:type="spellStart"/>
      <w:r w:rsidRPr="00751678">
        <w:rPr>
          <w:rFonts w:ascii="Arial" w:hAnsi="Arial" w:cs="Arial"/>
          <w:b/>
          <w:bCs/>
          <w:sz w:val="24"/>
          <w:szCs w:val="24"/>
        </w:rPr>
        <w:t>parc</w:t>
      </w:r>
      <w:proofErr w:type="spellEnd"/>
      <w:r w:rsidRPr="00751678">
        <w:rPr>
          <w:rFonts w:ascii="Arial" w:hAnsi="Arial" w:cs="Arial"/>
          <w:b/>
          <w:bCs/>
          <w:sz w:val="24"/>
          <w:szCs w:val="24"/>
        </w:rPr>
        <w:t xml:space="preserve">. č. 440/33 orná půda o výměře 13 m2 a </w:t>
      </w:r>
      <w:proofErr w:type="spellStart"/>
      <w:r w:rsidRPr="00751678">
        <w:rPr>
          <w:rFonts w:ascii="Arial" w:hAnsi="Arial" w:cs="Arial"/>
          <w:b/>
          <w:bCs/>
          <w:sz w:val="24"/>
          <w:szCs w:val="24"/>
        </w:rPr>
        <w:t>parc</w:t>
      </w:r>
      <w:proofErr w:type="spellEnd"/>
      <w:r w:rsidRPr="00751678">
        <w:rPr>
          <w:rFonts w:ascii="Arial" w:hAnsi="Arial" w:cs="Arial"/>
          <w:b/>
          <w:bCs/>
          <w:sz w:val="24"/>
          <w:szCs w:val="24"/>
        </w:rPr>
        <w:t>. č. 440/32 orná půda o výměře 11 m2, vše v </w:t>
      </w:r>
      <w:proofErr w:type="spellStart"/>
      <w:r w:rsidRPr="00751678">
        <w:rPr>
          <w:rFonts w:ascii="Arial" w:hAnsi="Arial" w:cs="Arial"/>
          <w:b/>
          <w:bCs/>
          <w:sz w:val="24"/>
          <w:szCs w:val="24"/>
        </w:rPr>
        <w:t>k.ú</w:t>
      </w:r>
      <w:proofErr w:type="spellEnd"/>
      <w:r w:rsidRPr="00751678">
        <w:rPr>
          <w:rFonts w:ascii="Arial" w:hAnsi="Arial" w:cs="Arial"/>
          <w:b/>
          <w:bCs/>
          <w:sz w:val="24"/>
          <w:szCs w:val="24"/>
        </w:rPr>
        <w:t xml:space="preserve">. a obci Ohrozim, určených pro stavbu „II/150 hr. kraje </w:t>
      </w:r>
      <w:proofErr w:type="gramStart"/>
      <w:r w:rsidRPr="00751678">
        <w:rPr>
          <w:rFonts w:ascii="Arial" w:hAnsi="Arial" w:cs="Arial"/>
          <w:b/>
          <w:bCs/>
          <w:sz w:val="24"/>
          <w:szCs w:val="24"/>
        </w:rPr>
        <w:t>-  Prostějov</w:t>
      </w:r>
      <w:proofErr w:type="gramEnd"/>
      <w:r w:rsidRPr="00751678">
        <w:rPr>
          <w:rFonts w:ascii="Arial" w:hAnsi="Arial" w:cs="Arial"/>
          <w:b/>
          <w:bCs/>
          <w:sz w:val="24"/>
          <w:szCs w:val="24"/>
        </w:rPr>
        <w:t xml:space="preserve">“ z vlastnictví vlastníka, </w:t>
      </w:r>
      <w:r w:rsidR="002671A2" w:rsidRPr="002671A2">
        <w:rPr>
          <w:rFonts w:ascii="Arial" w:hAnsi="Arial" w:cs="Arial"/>
          <w:b/>
          <w:bCs/>
          <w:sz w:val="24"/>
          <w:szCs w:val="24"/>
        </w:rPr>
        <w:t>XXX</w:t>
      </w:r>
      <w:r w:rsidRPr="00751678">
        <w:rPr>
          <w:rFonts w:ascii="Arial" w:hAnsi="Arial" w:cs="Arial"/>
          <w:b/>
          <w:bCs/>
          <w:sz w:val="24"/>
          <w:szCs w:val="24"/>
        </w:rPr>
        <w:t>,</w:t>
      </w:r>
    </w:p>
    <w:p w14:paraId="16F79608" w14:textId="6E902D6B" w:rsidR="00C06589" w:rsidRPr="00751678" w:rsidRDefault="00C06589" w:rsidP="00C06589">
      <w:pPr>
        <w:widowControl w:val="0"/>
        <w:spacing w:after="120" w:line="240" w:lineRule="auto"/>
        <w:jc w:val="both"/>
        <w:rPr>
          <w:rFonts w:ascii="Arial" w:hAnsi="Arial" w:cs="Arial"/>
          <w:b/>
          <w:bCs/>
          <w:sz w:val="24"/>
          <w:szCs w:val="24"/>
        </w:rPr>
      </w:pPr>
      <w:r w:rsidRPr="00751678">
        <w:rPr>
          <w:rFonts w:ascii="Arial" w:hAnsi="Arial" w:cs="Arial"/>
          <w:b/>
          <w:bCs/>
          <w:sz w:val="24"/>
          <w:szCs w:val="24"/>
        </w:rPr>
        <w:t xml:space="preserve">- ideální 1/2 pozemků </w:t>
      </w:r>
      <w:proofErr w:type="spellStart"/>
      <w:r w:rsidRPr="00751678">
        <w:rPr>
          <w:rFonts w:ascii="Arial" w:hAnsi="Arial" w:cs="Arial"/>
          <w:b/>
          <w:bCs/>
          <w:sz w:val="24"/>
          <w:szCs w:val="24"/>
        </w:rPr>
        <w:t>parc</w:t>
      </w:r>
      <w:proofErr w:type="spellEnd"/>
      <w:r w:rsidRPr="00751678">
        <w:rPr>
          <w:rFonts w:ascii="Arial" w:hAnsi="Arial" w:cs="Arial"/>
          <w:b/>
          <w:bCs/>
          <w:sz w:val="24"/>
          <w:szCs w:val="24"/>
        </w:rPr>
        <w:t xml:space="preserve">. č. 1571/31 </w:t>
      </w:r>
      <w:proofErr w:type="spellStart"/>
      <w:r w:rsidRPr="00751678">
        <w:rPr>
          <w:rFonts w:ascii="Arial" w:hAnsi="Arial" w:cs="Arial"/>
          <w:b/>
          <w:bCs/>
          <w:sz w:val="24"/>
          <w:szCs w:val="24"/>
        </w:rPr>
        <w:t>ost</w:t>
      </w:r>
      <w:proofErr w:type="spellEnd"/>
      <w:r w:rsidRPr="00751678">
        <w:rPr>
          <w:rFonts w:ascii="Arial" w:hAnsi="Arial" w:cs="Arial"/>
          <w:b/>
          <w:bCs/>
          <w:sz w:val="24"/>
          <w:szCs w:val="24"/>
        </w:rPr>
        <w:t xml:space="preserve">. pl. o výměře 169 m2 a </w:t>
      </w:r>
      <w:proofErr w:type="spellStart"/>
      <w:r w:rsidRPr="00751678">
        <w:rPr>
          <w:rFonts w:ascii="Arial" w:hAnsi="Arial" w:cs="Arial"/>
          <w:b/>
          <w:bCs/>
          <w:sz w:val="24"/>
          <w:szCs w:val="24"/>
        </w:rPr>
        <w:t>parc</w:t>
      </w:r>
      <w:proofErr w:type="spellEnd"/>
      <w:r w:rsidRPr="00751678">
        <w:rPr>
          <w:rFonts w:ascii="Arial" w:hAnsi="Arial" w:cs="Arial"/>
          <w:b/>
          <w:bCs/>
          <w:sz w:val="24"/>
          <w:szCs w:val="24"/>
        </w:rPr>
        <w:t xml:space="preserve">. č. 1571/32 </w:t>
      </w:r>
      <w:proofErr w:type="spellStart"/>
      <w:r w:rsidRPr="00751678">
        <w:rPr>
          <w:rFonts w:ascii="Arial" w:hAnsi="Arial" w:cs="Arial"/>
          <w:b/>
          <w:bCs/>
          <w:sz w:val="24"/>
          <w:szCs w:val="24"/>
        </w:rPr>
        <w:t>ost</w:t>
      </w:r>
      <w:proofErr w:type="spellEnd"/>
      <w:r w:rsidRPr="00751678">
        <w:rPr>
          <w:rFonts w:ascii="Arial" w:hAnsi="Arial" w:cs="Arial"/>
          <w:b/>
          <w:bCs/>
          <w:sz w:val="24"/>
          <w:szCs w:val="24"/>
        </w:rPr>
        <w:t xml:space="preserve">. pl. o výměře 207 m2 a částí pozemků </w:t>
      </w:r>
      <w:proofErr w:type="spellStart"/>
      <w:r w:rsidRPr="00751678">
        <w:rPr>
          <w:rFonts w:ascii="Arial" w:hAnsi="Arial" w:cs="Arial"/>
          <w:b/>
          <w:bCs/>
          <w:sz w:val="24"/>
          <w:szCs w:val="24"/>
        </w:rPr>
        <w:t>parc</w:t>
      </w:r>
      <w:proofErr w:type="spellEnd"/>
      <w:r w:rsidRPr="00751678">
        <w:rPr>
          <w:rFonts w:ascii="Arial" w:hAnsi="Arial" w:cs="Arial"/>
          <w:b/>
          <w:bCs/>
          <w:sz w:val="24"/>
          <w:szCs w:val="24"/>
        </w:rPr>
        <w:t xml:space="preserve">. č. 440/24 orná půda o výměře 13 m2 a </w:t>
      </w:r>
      <w:proofErr w:type="spellStart"/>
      <w:r w:rsidRPr="00751678">
        <w:rPr>
          <w:rFonts w:ascii="Arial" w:hAnsi="Arial" w:cs="Arial"/>
          <w:b/>
          <w:bCs/>
          <w:sz w:val="24"/>
          <w:szCs w:val="24"/>
        </w:rPr>
        <w:t>parc</w:t>
      </w:r>
      <w:proofErr w:type="spellEnd"/>
      <w:r w:rsidRPr="00751678">
        <w:rPr>
          <w:rFonts w:ascii="Arial" w:hAnsi="Arial" w:cs="Arial"/>
          <w:b/>
          <w:bCs/>
          <w:sz w:val="24"/>
          <w:szCs w:val="24"/>
        </w:rPr>
        <w:t xml:space="preserve">. č. 440/25 orná půda o výměře 11 m2, dle geometrického plánu č. 535-531/2023 ze dne 11. 4. 2023 pozemků </w:t>
      </w:r>
      <w:proofErr w:type="spellStart"/>
      <w:r w:rsidRPr="00751678">
        <w:rPr>
          <w:rFonts w:ascii="Arial" w:hAnsi="Arial" w:cs="Arial"/>
          <w:b/>
          <w:bCs/>
          <w:sz w:val="24"/>
          <w:szCs w:val="24"/>
        </w:rPr>
        <w:t>parc</w:t>
      </w:r>
      <w:proofErr w:type="spellEnd"/>
      <w:r w:rsidRPr="00751678">
        <w:rPr>
          <w:rFonts w:ascii="Arial" w:hAnsi="Arial" w:cs="Arial"/>
          <w:b/>
          <w:bCs/>
          <w:sz w:val="24"/>
          <w:szCs w:val="24"/>
        </w:rPr>
        <w:t xml:space="preserve">. č. 440/33 orná půda o výměře 13 m2 a </w:t>
      </w:r>
      <w:proofErr w:type="spellStart"/>
      <w:r w:rsidRPr="00751678">
        <w:rPr>
          <w:rFonts w:ascii="Arial" w:hAnsi="Arial" w:cs="Arial"/>
          <w:b/>
          <w:bCs/>
          <w:sz w:val="24"/>
          <w:szCs w:val="24"/>
        </w:rPr>
        <w:t>parc</w:t>
      </w:r>
      <w:proofErr w:type="spellEnd"/>
      <w:r w:rsidRPr="00751678">
        <w:rPr>
          <w:rFonts w:ascii="Arial" w:hAnsi="Arial" w:cs="Arial"/>
          <w:b/>
          <w:bCs/>
          <w:sz w:val="24"/>
          <w:szCs w:val="24"/>
        </w:rPr>
        <w:t>. č. 440/32 orná půda o výměře 11 m2, vše v </w:t>
      </w:r>
      <w:proofErr w:type="spellStart"/>
      <w:r w:rsidRPr="00751678">
        <w:rPr>
          <w:rFonts w:ascii="Arial" w:hAnsi="Arial" w:cs="Arial"/>
          <w:b/>
          <w:bCs/>
          <w:sz w:val="24"/>
          <w:szCs w:val="24"/>
        </w:rPr>
        <w:t>k.ú</w:t>
      </w:r>
      <w:proofErr w:type="spellEnd"/>
      <w:r w:rsidRPr="00751678">
        <w:rPr>
          <w:rFonts w:ascii="Arial" w:hAnsi="Arial" w:cs="Arial"/>
          <w:b/>
          <w:bCs/>
          <w:sz w:val="24"/>
          <w:szCs w:val="24"/>
        </w:rPr>
        <w:t xml:space="preserve">. a obci Ohrozim, určených pro stavbu „II/150 hr. kraje </w:t>
      </w:r>
      <w:proofErr w:type="gramStart"/>
      <w:r w:rsidRPr="00751678">
        <w:rPr>
          <w:rFonts w:ascii="Arial" w:hAnsi="Arial" w:cs="Arial"/>
          <w:b/>
          <w:bCs/>
          <w:sz w:val="24"/>
          <w:szCs w:val="24"/>
        </w:rPr>
        <w:t>-  Prostějov</w:t>
      </w:r>
      <w:proofErr w:type="gramEnd"/>
      <w:r w:rsidRPr="00751678">
        <w:rPr>
          <w:rFonts w:ascii="Arial" w:hAnsi="Arial" w:cs="Arial"/>
          <w:b/>
          <w:bCs/>
          <w:sz w:val="24"/>
          <w:szCs w:val="24"/>
        </w:rPr>
        <w:t xml:space="preserve">“ z vlastnictví vlastníka, </w:t>
      </w:r>
      <w:r w:rsidR="002671A2" w:rsidRPr="002671A2">
        <w:rPr>
          <w:rFonts w:ascii="Arial" w:hAnsi="Arial" w:cs="Arial"/>
          <w:b/>
          <w:bCs/>
          <w:sz w:val="24"/>
          <w:szCs w:val="24"/>
        </w:rPr>
        <w:t>XXX</w:t>
      </w:r>
      <w:r w:rsidRPr="00751678">
        <w:rPr>
          <w:rFonts w:ascii="Arial" w:hAnsi="Arial" w:cs="Arial"/>
          <w:b/>
          <w:bCs/>
          <w:sz w:val="24"/>
          <w:szCs w:val="24"/>
        </w:rPr>
        <w:t>,</w:t>
      </w:r>
    </w:p>
    <w:p w14:paraId="3343795D" w14:textId="77777777" w:rsidR="00C06589" w:rsidRPr="00751678" w:rsidRDefault="00C06589" w:rsidP="00C06589">
      <w:pPr>
        <w:widowControl w:val="0"/>
        <w:spacing w:after="120" w:line="240" w:lineRule="auto"/>
        <w:jc w:val="both"/>
        <w:rPr>
          <w:rFonts w:ascii="Arial" w:hAnsi="Arial" w:cs="Arial"/>
          <w:b/>
          <w:bCs/>
          <w:sz w:val="24"/>
          <w:szCs w:val="24"/>
        </w:rPr>
      </w:pPr>
      <w:r w:rsidRPr="00751678">
        <w:rPr>
          <w:rFonts w:ascii="Arial" w:hAnsi="Arial" w:cs="Arial"/>
          <w:b/>
          <w:bCs/>
          <w:sz w:val="24"/>
          <w:szCs w:val="24"/>
        </w:rPr>
        <w:t>do vlastnictví Olomouckého kraje, do hospodaření Správy silnic Olomouckého kraje, příspěvkové organizace, za kupní cenu ve výši 300 Kč/m2. Nabyvatel uhradí veškeré náklady spojené s převodem vlastnického práva včetně správního poplatku k návrhu na vklad vlastnického práva do katastru nemovitostí. </w:t>
      </w:r>
    </w:p>
    <w:p w14:paraId="3E93B110" w14:textId="65686A94" w:rsidR="00C06589" w:rsidRPr="00751678" w:rsidRDefault="003C163F" w:rsidP="00C06589">
      <w:pPr>
        <w:pStyle w:val="Zkladntext"/>
        <w:rPr>
          <w:rFonts w:cs="Arial"/>
          <w:b/>
          <w:szCs w:val="24"/>
        </w:rPr>
      </w:pPr>
      <w:r w:rsidRPr="00751678">
        <w:rPr>
          <w:rFonts w:cs="Arial"/>
          <w:b/>
          <w:szCs w:val="24"/>
        </w:rPr>
        <w:t xml:space="preserve">Rada Olomouckého kraje </w:t>
      </w:r>
      <w:r w:rsidRPr="00751678">
        <w:rPr>
          <w:rFonts w:cs="Arial"/>
          <w:szCs w:val="24"/>
        </w:rPr>
        <w:t xml:space="preserve">na základě návrhu odboru majetkového, právního a správních činností </w:t>
      </w:r>
      <w:r w:rsidRPr="00751678">
        <w:rPr>
          <w:rFonts w:cs="Arial"/>
          <w:b/>
          <w:snapToGrid w:val="0"/>
          <w:szCs w:val="24"/>
        </w:rPr>
        <w:t xml:space="preserve">svým usnesením </w:t>
      </w:r>
      <w:r w:rsidRPr="00751678">
        <w:rPr>
          <w:rFonts w:cs="Arial"/>
          <w:b/>
          <w:szCs w:val="24"/>
        </w:rPr>
        <w:t xml:space="preserve">doporučuje Zastupitelstvu Olomouckého kraje </w:t>
      </w:r>
      <w:r w:rsidR="00C06589" w:rsidRPr="00751678">
        <w:rPr>
          <w:rStyle w:val="Tunznak"/>
          <w:rFonts w:cs="Arial"/>
          <w:bCs w:val="0"/>
          <w:szCs w:val="24"/>
        </w:rPr>
        <w:t xml:space="preserve">schválit </w:t>
      </w:r>
      <w:r w:rsidR="00C06589" w:rsidRPr="00751678">
        <w:rPr>
          <w:rFonts w:cs="Arial"/>
          <w:b/>
          <w:szCs w:val="24"/>
        </w:rPr>
        <w:t xml:space="preserve">uzavření smlouvy o budoucí kupní smlouvě na budoucí odkoupení pozemku </w:t>
      </w:r>
      <w:proofErr w:type="spellStart"/>
      <w:r w:rsidR="00C06589" w:rsidRPr="00751678">
        <w:rPr>
          <w:rFonts w:cs="Arial"/>
          <w:b/>
          <w:szCs w:val="24"/>
        </w:rPr>
        <w:t>parc</w:t>
      </w:r>
      <w:proofErr w:type="spellEnd"/>
      <w:r w:rsidR="00C06589" w:rsidRPr="00751678">
        <w:rPr>
          <w:rFonts w:cs="Arial"/>
          <w:b/>
          <w:szCs w:val="24"/>
        </w:rPr>
        <w:t xml:space="preserve">. </w:t>
      </w:r>
      <w:r w:rsidR="00C06589" w:rsidRPr="00751678">
        <w:rPr>
          <w:rFonts w:cs="Arial"/>
          <w:b/>
          <w:szCs w:val="24"/>
        </w:rPr>
        <w:lastRenderedPageBreak/>
        <w:t>č.</w:t>
      </w:r>
      <w:r w:rsidR="001E7868" w:rsidRPr="00751678">
        <w:rPr>
          <w:rFonts w:cs="Arial"/>
          <w:b/>
          <w:szCs w:val="24"/>
        </w:rPr>
        <w:t> </w:t>
      </w:r>
      <w:r w:rsidR="00C06589" w:rsidRPr="00751678">
        <w:rPr>
          <w:rFonts w:cs="Arial"/>
          <w:b/>
          <w:szCs w:val="24"/>
        </w:rPr>
        <w:t xml:space="preserve">1571/55 </w:t>
      </w:r>
      <w:proofErr w:type="spellStart"/>
      <w:r w:rsidR="00C06589" w:rsidRPr="00751678">
        <w:rPr>
          <w:rFonts w:cs="Arial"/>
          <w:b/>
          <w:szCs w:val="24"/>
        </w:rPr>
        <w:t>ost</w:t>
      </w:r>
      <w:proofErr w:type="spellEnd"/>
      <w:r w:rsidR="00C06589" w:rsidRPr="00751678">
        <w:rPr>
          <w:rFonts w:cs="Arial"/>
          <w:b/>
          <w:szCs w:val="24"/>
        </w:rPr>
        <w:t xml:space="preserve">. </w:t>
      </w:r>
      <w:proofErr w:type="spellStart"/>
      <w:r w:rsidR="00C06589" w:rsidRPr="00751678">
        <w:rPr>
          <w:rFonts w:cs="Arial"/>
          <w:b/>
          <w:szCs w:val="24"/>
        </w:rPr>
        <w:t>pl</w:t>
      </w:r>
      <w:proofErr w:type="spellEnd"/>
      <w:r w:rsidR="00C06589" w:rsidRPr="00751678">
        <w:rPr>
          <w:rFonts w:cs="Arial"/>
          <w:b/>
          <w:szCs w:val="24"/>
        </w:rPr>
        <w:t xml:space="preserve">. o výměře 217 m2 a části pozemku </w:t>
      </w:r>
      <w:proofErr w:type="spellStart"/>
      <w:r w:rsidR="00C06589" w:rsidRPr="00751678">
        <w:rPr>
          <w:rFonts w:cs="Arial"/>
          <w:b/>
          <w:szCs w:val="24"/>
        </w:rPr>
        <w:t>parc</w:t>
      </w:r>
      <w:proofErr w:type="spellEnd"/>
      <w:r w:rsidR="00C06589" w:rsidRPr="00751678">
        <w:rPr>
          <w:rFonts w:cs="Arial"/>
          <w:b/>
          <w:szCs w:val="24"/>
        </w:rPr>
        <w:t>. č. 345/37 orná půda o výměře cca 1 m2, oba v </w:t>
      </w:r>
      <w:proofErr w:type="spellStart"/>
      <w:r w:rsidR="00C06589" w:rsidRPr="00751678">
        <w:rPr>
          <w:rFonts w:cs="Arial"/>
          <w:b/>
          <w:szCs w:val="24"/>
          <w:lang w:eastAsia="cs-CZ"/>
        </w:rPr>
        <w:t>k.ú</w:t>
      </w:r>
      <w:proofErr w:type="spellEnd"/>
      <w:r w:rsidR="00C06589" w:rsidRPr="00751678">
        <w:rPr>
          <w:rFonts w:cs="Arial"/>
          <w:b/>
          <w:szCs w:val="24"/>
          <w:lang w:eastAsia="cs-CZ"/>
        </w:rPr>
        <w:t xml:space="preserve">. a obci Ohrozim, mezi vlastníkem, </w:t>
      </w:r>
      <w:r w:rsidR="001D5A29" w:rsidRPr="002671A2">
        <w:rPr>
          <w:rFonts w:cs="Arial"/>
          <w:b/>
          <w:bCs w:val="0"/>
          <w:szCs w:val="24"/>
        </w:rPr>
        <w:t>XXX</w:t>
      </w:r>
      <w:r w:rsidR="00C06589" w:rsidRPr="00751678">
        <w:rPr>
          <w:rFonts w:cs="Arial"/>
          <w:b/>
          <w:szCs w:val="24"/>
          <w:lang w:eastAsia="cs-CZ"/>
        </w:rPr>
        <w:t>, jako budoucím prodávajícím a Olomouckým krajem jako budoucím kupujícím s tím, že ř</w:t>
      </w:r>
      <w:r w:rsidR="00C06589" w:rsidRPr="00751678">
        <w:rPr>
          <w:rFonts w:cs="Arial"/>
          <w:b/>
          <w:szCs w:val="24"/>
        </w:rPr>
        <w:t xml:space="preserve">ádná kupní smlouva bude uzavřena do jednoho roku ode dne vydání kolaudačního souhlasu, kterým bude stavba „II/150 hr. </w:t>
      </w:r>
      <w:proofErr w:type="gramStart"/>
      <w:r w:rsidR="00C06589" w:rsidRPr="00751678">
        <w:rPr>
          <w:rFonts w:cs="Arial"/>
          <w:b/>
          <w:szCs w:val="24"/>
        </w:rPr>
        <w:t>kraje - Prostějov</w:t>
      </w:r>
      <w:proofErr w:type="gramEnd"/>
      <w:r w:rsidR="00C06589" w:rsidRPr="00751678">
        <w:rPr>
          <w:rFonts w:cs="Arial"/>
          <w:b/>
          <w:szCs w:val="24"/>
        </w:rPr>
        <w:t>“ kolaudována, za podmínky, že pozemky nebo jejich části budou zastavěny silnicí, která bude ve vlastnictví Olomouckého kraje. Kupní cena předmětných nemovitostí se bude rovnat ceně tržní, stanovené znaleckým posudkem zpracovaným dle právních předpisů o oceňování majetku účinných v době uzavření řádné kupní smlouvy, minimálně však ve výši 300</w:t>
      </w:r>
      <w:r w:rsidR="001E7868" w:rsidRPr="00751678">
        <w:rPr>
          <w:rFonts w:cs="Arial"/>
          <w:b/>
          <w:szCs w:val="24"/>
        </w:rPr>
        <w:t> </w:t>
      </w:r>
      <w:r w:rsidR="00C06589" w:rsidRPr="00751678">
        <w:rPr>
          <w:rFonts w:cs="Arial"/>
          <w:b/>
          <w:szCs w:val="24"/>
        </w:rPr>
        <w:t>Kč/m2.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14:paraId="7DC1D86F" w14:textId="77777777" w:rsidR="00A63DAF" w:rsidRPr="00751678" w:rsidRDefault="00A63DAF" w:rsidP="00C06589">
      <w:pPr>
        <w:pStyle w:val="Zkladntext"/>
        <w:rPr>
          <w:rFonts w:cs="Arial"/>
          <w:b/>
          <w:szCs w:val="24"/>
        </w:rPr>
      </w:pPr>
    </w:p>
    <w:p w14:paraId="44E84006" w14:textId="6424EE35" w:rsidR="00C06589" w:rsidRPr="00751678" w:rsidRDefault="00C06589" w:rsidP="00C06589">
      <w:pPr>
        <w:spacing w:after="120" w:line="240" w:lineRule="auto"/>
        <w:jc w:val="both"/>
        <w:textAlignment w:val="baseline"/>
        <w:rPr>
          <w:rFonts w:ascii="Arial" w:eastAsia="Times New Roman" w:hAnsi="Arial" w:cs="Arial"/>
          <w:b/>
          <w:bCs/>
          <w:sz w:val="24"/>
          <w:szCs w:val="24"/>
          <w:lang w:eastAsia="cs-CZ"/>
        </w:rPr>
      </w:pPr>
      <w:r w:rsidRPr="00751678">
        <w:rPr>
          <w:rFonts w:ascii="Arial" w:eastAsia="Times New Roman" w:hAnsi="Arial" w:cs="Arial"/>
          <w:b/>
          <w:bCs/>
          <w:sz w:val="24"/>
          <w:szCs w:val="24"/>
          <w:lang w:eastAsia="cs-CZ"/>
        </w:rPr>
        <w:t xml:space="preserve">k návrhu usnesení body </w:t>
      </w:r>
      <w:r w:rsidR="00A63DAF" w:rsidRPr="00751678">
        <w:rPr>
          <w:rFonts w:ascii="Arial" w:eastAsia="Times New Roman" w:hAnsi="Arial" w:cs="Arial"/>
          <w:b/>
          <w:bCs/>
          <w:sz w:val="24"/>
          <w:szCs w:val="24"/>
          <w:lang w:eastAsia="cs-CZ"/>
        </w:rPr>
        <w:t>5</w:t>
      </w:r>
      <w:r w:rsidRPr="00751678">
        <w:rPr>
          <w:rFonts w:ascii="Arial" w:eastAsia="Times New Roman" w:hAnsi="Arial" w:cs="Arial"/>
          <w:b/>
          <w:bCs/>
          <w:sz w:val="24"/>
          <w:szCs w:val="24"/>
          <w:lang w:eastAsia="cs-CZ"/>
        </w:rPr>
        <w:t>. 2. – </w:t>
      </w:r>
      <w:r w:rsidR="00A63DAF" w:rsidRPr="00751678">
        <w:rPr>
          <w:rFonts w:ascii="Arial" w:eastAsia="Times New Roman" w:hAnsi="Arial" w:cs="Arial"/>
          <w:b/>
          <w:bCs/>
          <w:sz w:val="24"/>
          <w:szCs w:val="24"/>
          <w:lang w:eastAsia="cs-CZ"/>
        </w:rPr>
        <w:t>5</w:t>
      </w:r>
      <w:r w:rsidRPr="00751678">
        <w:rPr>
          <w:rFonts w:ascii="Arial" w:eastAsia="Times New Roman" w:hAnsi="Arial" w:cs="Arial"/>
          <w:b/>
          <w:bCs/>
          <w:sz w:val="24"/>
          <w:szCs w:val="24"/>
          <w:lang w:eastAsia="cs-CZ"/>
        </w:rPr>
        <w:t>. 1</w:t>
      </w:r>
      <w:r w:rsidR="13F22E4F" w:rsidRPr="00751678">
        <w:rPr>
          <w:rFonts w:ascii="Arial" w:eastAsia="Times New Roman" w:hAnsi="Arial" w:cs="Arial"/>
          <w:b/>
          <w:bCs/>
          <w:sz w:val="24"/>
          <w:szCs w:val="24"/>
          <w:lang w:eastAsia="cs-CZ"/>
        </w:rPr>
        <w:t>0</w:t>
      </w:r>
      <w:r w:rsidRPr="00751678">
        <w:rPr>
          <w:rFonts w:ascii="Arial" w:hAnsi="Arial" w:cs="Arial"/>
          <w:b/>
          <w:bCs/>
          <w:sz w:val="24"/>
          <w:szCs w:val="24"/>
        </w:rPr>
        <w:t>.</w:t>
      </w:r>
      <w:r w:rsidRPr="00751678">
        <w:rPr>
          <w:rFonts w:ascii="Arial" w:eastAsia="Times New Roman" w:hAnsi="Arial" w:cs="Arial"/>
          <w:b/>
          <w:bCs/>
          <w:sz w:val="24"/>
          <w:szCs w:val="24"/>
          <w:lang w:eastAsia="cs-CZ"/>
        </w:rPr>
        <w:t xml:space="preserve"> </w:t>
      </w:r>
    </w:p>
    <w:p w14:paraId="1CED099D" w14:textId="77777777" w:rsidR="00C06589" w:rsidRPr="00751678" w:rsidRDefault="00C06589" w:rsidP="00C06589">
      <w:pPr>
        <w:pStyle w:val="Default"/>
        <w:pBdr>
          <w:top w:val="single" w:sz="4" w:space="1" w:color="auto"/>
          <w:left w:val="single" w:sz="4" w:space="4" w:color="auto"/>
          <w:bottom w:val="single" w:sz="4" w:space="1" w:color="auto"/>
          <w:right w:val="single" w:sz="4" w:space="4" w:color="auto"/>
        </w:pBdr>
        <w:spacing w:after="120"/>
        <w:jc w:val="both"/>
        <w:rPr>
          <w:rFonts w:eastAsia="Times New Roman"/>
          <w:b/>
          <w:bCs/>
          <w:color w:val="auto"/>
          <w:lang w:eastAsia="cs-CZ"/>
        </w:rPr>
      </w:pPr>
      <w:r w:rsidRPr="00751678">
        <w:rPr>
          <w:rFonts w:eastAsia="Times New Roman"/>
          <w:b/>
          <w:bCs/>
          <w:color w:val="auto"/>
          <w:lang w:eastAsia="cs-CZ"/>
        </w:rPr>
        <w:t xml:space="preserve">Odkoupení nemovitostí na území Olomouckého kraje pro realizaci procesu transformace ústavních zařízení pro děti a mládež.  </w:t>
      </w:r>
    </w:p>
    <w:p w14:paraId="4C9680EF" w14:textId="798CA536" w:rsidR="00C06589" w:rsidRPr="00751678" w:rsidRDefault="00C06589" w:rsidP="00C06589">
      <w:pPr>
        <w:pStyle w:val="Default"/>
        <w:spacing w:after="120"/>
        <w:jc w:val="both"/>
        <w:rPr>
          <w:rFonts w:eastAsia="Times New Roman"/>
          <w:color w:val="auto"/>
          <w:lang w:eastAsia="cs-CZ"/>
        </w:rPr>
      </w:pPr>
      <w:r w:rsidRPr="00751678">
        <w:rPr>
          <w:rFonts w:eastAsia="Times New Roman"/>
          <w:color w:val="auto"/>
          <w:lang w:eastAsia="cs-CZ"/>
        </w:rPr>
        <w:t xml:space="preserve">Olomoucký kraj pokračuje v realizaci procesu transformace ústavních zařízení pro děti a mládež. V této souvislosti byly řediteli dotčených příspěvkových organizací, a to </w:t>
      </w:r>
      <w:r w:rsidRPr="00751678">
        <w:rPr>
          <w:rFonts w:eastAsia="Times New Roman"/>
          <w:lang w:eastAsia="cs-CZ"/>
        </w:rPr>
        <w:t xml:space="preserve">Střední školy, Základní školy, Mateřské školy a Dětského domova Zábřeh, Dětského domova a Školní jídelny Hranice, </w:t>
      </w:r>
      <w:proofErr w:type="spellStart"/>
      <w:r w:rsidRPr="00751678">
        <w:rPr>
          <w:rFonts w:eastAsia="Times New Roman"/>
          <w:lang w:eastAsia="cs-CZ"/>
        </w:rPr>
        <w:t>Purgešova</w:t>
      </w:r>
      <w:proofErr w:type="spellEnd"/>
      <w:r w:rsidRPr="00751678">
        <w:rPr>
          <w:rFonts w:eastAsia="Times New Roman"/>
          <w:lang w:eastAsia="cs-CZ"/>
        </w:rPr>
        <w:t xml:space="preserve"> 847,</w:t>
      </w:r>
      <w:r w:rsidRPr="00751678">
        <w:rPr>
          <w:rFonts w:eastAsia="Times New Roman"/>
          <w:color w:val="auto"/>
          <w:lang w:eastAsia="cs-CZ"/>
        </w:rPr>
        <w:t xml:space="preserve"> Základní školy, Dětského domova a Školní jídelny Litovel a </w:t>
      </w:r>
      <w:r w:rsidRPr="00751678">
        <w:rPr>
          <w:rFonts w:eastAsia="Times New Roman"/>
          <w:lang w:eastAsia="cs-CZ"/>
        </w:rPr>
        <w:t xml:space="preserve">Dětského domova a Školní jídelny, Jeseník, </w:t>
      </w:r>
      <w:proofErr w:type="spellStart"/>
      <w:r w:rsidRPr="00751678">
        <w:rPr>
          <w:rFonts w:eastAsia="Times New Roman"/>
          <w:lang w:eastAsia="cs-CZ"/>
        </w:rPr>
        <w:t>Priessnitzova</w:t>
      </w:r>
      <w:proofErr w:type="spellEnd"/>
      <w:r w:rsidRPr="00751678">
        <w:rPr>
          <w:rFonts w:eastAsia="Times New Roman"/>
          <w:lang w:eastAsia="cs-CZ"/>
        </w:rPr>
        <w:t xml:space="preserve"> 405 </w:t>
      </w:r>
      <w:r w:rsidRPr="00751678">
        <w:rPr>
          <w:rFonts w:eastAsia="Times New Roman"/>
          <w:color w:val="auto"/>
          <w:lang w:eastAsia="cs-CZ"/>
        </w:rPr>
        <w:t>jako vhodné vytipovány nemovitosti v </w:t>
      </w:r>
      <w:proofErr w:type="spellStart"/>
      <w:r w:rsidRPr="00751678">
        <w:rPr>
          <w:rFonts w:eastAsia="Times New Roman"/>
          <w:color w:val="auto"/>
          <w:lang w:eastAsia="cs-CZ"/>
        </w:rPr>
        <w:t>k.ú</w:t>
      </w:r>
      <w:proofErr w:type="spellEnd"/>
      <w:r w:rsidRPr="00751678">
        <w:rPr>
          <w:rFonts w:eastAsia="Times New Roman"/>
          <w:color w:val="auto"/>
          <w:lang w:eastAsia="cs-CZ"/>
        </w:rPr>
        <w:t>. a obci Mohelnice, v </w:t>
      </w:r>
      <w:proofErr w:type="spellStart"/>
      <w:r w:rsidRPr="00751678">
        <w:rPr>
          <w:rFonts w:eastAsia="Times New Roman"/>
          <w:color w:val="auto"/>
          <w:lang w:eastAsia="cs-CZ"/>
        </w:rPr>
        <w:t>k.ú</w:t>
      </w:r>
      <w:proofErr w:type="spellEnd"/>
      <w:r w:rsidRPr="00751678">
        <w:rPr>
          <w:rFonts w:eastAsia="Times New Roman"/>
          <w:color w:val="auto"/>
          <w:lang w:eastAsia="cs-CZ"/>
        </w:rPr>
        <w:t>. a obci Lipník nad Bečvou, v </w:t>
      </w:r>
      <w:proofErr w:type="spellStart"/>
      <w:r w:rsidRPr="00751678">
        <w:rPr>
          <w:rFonts w:eastAsia="Times New Roman"/>
          <w:color w:val="auto"/>
          <w:lang w:eastAsia="cs-CZ"/>
        </w:rPr>
        <w:t>k.ú</w:t>
      </w:r>
      <w:proofErr w:type="spellEnd"/>
      <w:r w:rsidRPr="00751678">
        <w:rPr>
          <w:rFonts w:eastAsia="Times New Roman"/>
          <w:color w:val="auto"/>
          <w:lang w:eastAsia="cs-CZ"/>
        </w:rPr>
        <w:t>. a obci</w:t>
      </w:r>
      <w:r w:rsidR="00BB14E5" w:rsidRPr="00751678">
        <w:rPr>
          <w:rFonts w:eastAsia="Times New Roman"/>
          <w:color w:val="auto"/>
          <w:lang w:eastAsia="cs-CZ"/>
        </w:rPr>
        <w:t> </w:t>
      </w:r>
      <w:r w:rsidRPr="00751678">
        <w:rPr>
          <w:rFonts w:eastAsia="Times New Roman"/>
          <w:color w:val="auto"/>
          <w:lang w:eastAsia="cs-CZ"/>
        </w:rPr>
        <w:t>Senice na Hané a v </w:t>
      </w:r>
      <w:proofErr w:type="spellStart"/>
      <w:r w:rsidRPr="00751678">
        <w:rPr>
          <w:rFonts w:eastAsia="Times New Roman"/>
          <w:color w:val="auto"/>
          <w:lang w:eastAsia="cs-CZ"/>
        </w:rPr>
        <w:t>k.ú</w:t>
      </w:r>
      <w:proofErr w:type="spellEnd"/>
      <w:r w:rsidRPr="00751678">
        <w:rPr>
          <w:rFonts w:eastAsia="Times New Roman"/>
          <w:color w:val="auto"/>
          <w:lang w:eastAsia="cs-CZ"/>
        </w:rPr>
        <w:t xml:space="preserve">. a obci Červenka, v </w:t>
      </w:r>
      <w:proofErr w:type="spellStart"/>
      <w:r w:rsidRPr="00751678">
        <w:rPr>
          <w:rFonts w:eastAsia="Times New Roman"/>
          <w:color w:val="auto"/>
          <w:lang w:eastAsia="cs-CZ"/>
        </w:rPr>
        <w:t>k.ú</w:t>
      </w:r>
      <w:proofErr w:type="spellEnd"/>
      <w:r w:rsidRPr="00751678">
        <w:rPr>
          <w:rFonts w:eastAsia="Times New Roman"/>
          <w:color w:val="auto"/>
          <w:lang w:eastAsia="cs-CZ"/>
        </w:rPr>
        <w:t xml:space="preserve">. a obci Litovel a v </w:t>
      </w:r>
      <w:proofErr w:type="spellStart"/>
      <w:r w:rsidRPr="00751678">
        <w:rPr>
          <w:rFonts w:eastAsia="Times New Roman"/>
          <w:color w:val="auto"/>
          <w:lang w:eastAsia="cs-CZ"/>
        </w:rPr>
        <w:t>k.ú</w:t>
      </w:r>
      <w:proofErr w:type="spellEnd"/>
      <w:r w:rsidRPr="00751678">
        <w:rPr>
          <w:rFonts w:eastAsia="Times New Roman"/>
          <w:color w:val="auto"/>
          <w:lang w:eastAsia="cs-CZ"/>
        </w:rPr>
        <w:t>. Bukovice u Jeseníka, obec Jeseník.</w:t>
      </w:r>
    </w:p>
    <w:p w14:paraId="44DD33CE" w14:textId="77777777" w:rsidR="00C06589" w:rsidRPr="00751678" w:rsidRDefault="00C06589" w:rsidP="00C06589">
      <w:pPr>
        <w:pStyle w:val="Default"/>
        <w:spacing w:after="120"/>
        <w:rPr>
          <w:rFonts w:eastAsia="Times New Roman"/>
          <w:color w:val="auto"/>
          <w:lang w:eastAsia="cs-CZ"/>
        </w:rPr>
      </w:pPr>
      <w:r w:rsidRPr="00751678">
        <w:rPr>
          <w:rFonts w:eastAsia="Times New Roman"/>
          <w:color w:val="auto"/>
          <w:lang w:eastAsia="cs-CZ"/>
        </w:rPr>
        <w:t>Podněty k odkoupení předmětných nemovitostí podával odbor školství a mládeže.</w:t>
      </w:r>
    </w:p>
    <w:p w14:paraId="75193DA6" w14:textId="77777777" w:rsidR="00C06589" w:rsidRPr="00751678" w:rsidRDefault="00C06589" w:rsidP="00C06589">
      <w:pPr>
        <w:autoSpaceDE w:val="0"/>
        <w:autoSpaceDN w:val="0"/>
        <w:adjustRightInd w:val="0"/>
        <w:spacing w:after="120" w:line="240" w:lineRule="auto"/>
        <w:jc w:val="both"/>
        <w:rPr>
          <w:rFonts w:ascii="Arial" w:hAnsi="Arial" w:cs="Arial"/>
          <w:sz w:val="24"/>
          <w:szCs w:val="24"/>
          <w:u w:val="single"/>
        </w:rPr>
      </w:pPr>
      <w:r w:rsidRPr="00751678">
        <w:rPr>
          <w:rFonts w:ascii="Arial" w:hAnsi="Arial" w:cs="Arial"/>
          <w:sz w:val="24"/>
          <w:szCs w:val="24"/>
          <w:u w:val="single"/>
        </w:rPr>
        <w:t>Kupní ceny předmětných nemovitostí budou hrazeny z rozpočtu odboru investic.</w:t>
      </w:r>
    </w:p>
    <w:p w14:paraId="645F0502" w14:textId="77777777" w:rsidR="00C06589" w:rsidRPr="00751678" w:rsidRDefault="00C06589" w:rsidP="00C06589">
      <w:pPr>
        <w:pStyle w:val="Default"/>
        <w:spacing w:after="120"/>
        <w:jc w:val="both"/>
        <w:rPr>
          <w:rFonts w:eastAsia="Times New Roman"/>
          <w:b/>
          <w:bCs/>
          <w:color w:val="auto"/>
          <w:lang w:eastAsia="cs-CZ"/>
        </w:rPr>
      </w:pPr>
    </w:p>
    <w:p w14:paraId="2C5019BC" w14:textId="77777777" w:rsidR="00C06589" w:rsidRPr="00751678" w:rsidRDefault="00C06589" w:rsidP="00C06589">
      <w:pPr>
        <w:spacing w:after="120" w:line="240" w:lineRule="auto"/>
        <w:jc w:val="both"/>
        <w:rPr>
          <w:rFonts w:ascii="Arial" w:eastAsia="Times New Roman" w:hAnsi="Arial" w:cs="Arial"/>
          <w:b/>
          <w:bCs/>
          <w:sz w:val="24"/>
          <w:szCs w:val="24"/>
          <w:u w:val="single"/>
          <w:lang w:eastAsia="cs-CZ"/>
        </w:rPr>
      </w:pPr>
      <w:r w:rsidRPr="00751678">
        <w:rPr>
          <w:rFonts w:ascii="Arial" w:eastAsia="Times New Roman" w:hAnsi="Arial" w:cs="Arial"/>
          <w:b/>
          <w:bCs/>
          <w:sz w:val="24"/>
          <w:szCs w:val="24"/>
          <w:u w:val="single"/>
          <w:lang w:eastAsia="cs-CZ"/>
        </w:rPr>
        <w:t xml:space="preserve">I. ETAPA – DISPOZICE PŘEDKLÁDÁNÉ ROK K OPĚTOVNÉMU PROJEDNÁVÁNÍ </w:t>
      </w:r>
    </w:p>
    <w:p w14:paraId="17F80C61" w14:textId="77777777" w:rsidR="00C06589" w:rsidRPr="00751678" w:rsidRDefault="00C06589" w:rsidP="00C06589">
      <w:pPr>
        <w:spacing w:after="120" w:line="240" w:lineRule="auto"/>
        <w:jc w:val="both"/>
        <w:rPr>
          <w:rFonts w:ascii="Arial" w:eastAsia="Times New Roman" w:hAnsi="Arial" w:cs="Arial"/>
          <w:b/>
          <w:bCs/>
          <w:sz w:val="24"/>
          <w:szCs w:val="24"/>
          <w:u w:val="single"/>
          <w:lang w:eastAsia="cs-CZ"/>
        </w:rPr>
      </w:pPr>
    </w:p>
    <w:p w14:paraId="21FF98DE" w14:textId="77777777" w:rsidR="00C06589" w:rsidRPr="00751678" w:rsidRDefault="00C06589" w:rsidP="00C06589">
      <w:pPr>
        <w:pStyle w:val="Odstavecseseznamem"/>
        <w:numPr>
          <w:ilvl w:val="0"/>
          <w:numId w:val="54"/>
        </w:numPr>
        <w:spacing w:after="120" w:line="240" w:lineRule="auto"/>
        <w:jc w:val="both"/>
        <w:rPr>
          <w:rFonts w:ascii="Arial" w:eastAsia="Times New Roman" w:hAnsi="Arial" w:cs="Arial"/>
          <w:b/>
          <w:bCs/>
          <w:sz w:val="24"/>
          <w:szCs w:val="24"/>
          <w:u w:val="single"/>
          <w:lang w:eastAsia="cs-CZ"/>
        </w:rPr>
      </w:pPr>
      <w:r w:rsidRPr="00751678">
        <w:rPr>
          <w:rFonts w:ascii="Arial" w:eastAsia="Times New Roman" w:hAnsi="Arial" w:cs="Arial"/>
          <w:b/>
          <w:bCs/>
          <w:sz w:val="24"/>
          <w:szCs w:val="24"/>
          <w:u w:val="single"/>
          <w:lang w:eastAsia="cs-CZ"/>
        </w:rPr>
        <w:t xml:space="preserve">Dětský domov a Školní jídelna, Jeseník, </w:t>
      </w:r>
      <w:proofErr w:type="spellStart"/>
      <w:r w:rsidRPr="00751678">
        <w:rPr>
          <w:rFonts w:ascii="Arial" w:eastAsia="Times New Roman" w:hAnsi="Arial" w:cs="Arial"/>
          <w:b/>
          <w:bCs/>
          <w:sz w:val="24"/>
          <w:szCs w:val="24"/>
          <w:u w:val="single"/>
          <w:lang w:eastAsia="cs-CZ"/>
        </w:rPr>
        <w:t>Priessnitzova</w:t>
      </w:r>
      <w:proofErr w:type="spellEnd"/>
      <w:r w:rsidRPr="00751678">
        <w:rPr>
          <w:rFonts w:ascii="Arial" w:eastAsia="Times New Roman" w:hAnsi="Arial" w:cs="Arial"/>
          <w:b/>
          <w:bCs/>
          <w:sz w:val="24"/>
          <w:szCs w:val="24"/>
          <w:u w:val="single"/>
          <w:lang w:eastAsia="cs-CZ"/>
        </w:rPr>
        <w:t xml:space="preserve"> 405</w:t>
      </w:r>
    </w:p>
    <w:p w14:paraId="659835E4" w14:textId="77777777" w:rsidR="00C06589" w:rsidRPr="00751678" w:rsidRDefault="00C06589" w:rsidP="00C06589">
      <w:pPr>
        <w:spacing w:after="120" w:line="240" w:lineRule="auto"/>
        <w:jc w:val="both"/>
        <w:rPr>
          <w:rFonts w:ascii="Arial" w:eastAsia="Times New Roman" w:hAnsi="Arial" w:cs="Arial"/>
          <w:sz w:val="24"/>
          <w:szCs w:val="24"/>
          <w:lang w:eastAsia="cs-CZ"/>
        </w:rPr>
      </w:pPr>
      <w:r w:rsidRPr="00751678">
        <w:rPr>
          <w:rFonts w:ascii="Arial" w:eastAsia="Times New Roman" w:hAnsi="Arial" w:cs="Arial"/>
          <w:sz w:val="24"/>
          <w:szCs w:val="24"/>
          <w:lang w:eastAsia="cs-CZ"/>
        </w:rPr>
        <w:t>Pro realizaci transformace byl u tohoto dětského domova vytipován mj. rodinný dům s pozemky v </w:t>
      </w:r>
      <w:proofErr w:type="spellStart"/>
      <w:r w:rsidRPr="00751678">
        <w:rPr>
          <w:rFonts w:ascii="Arial" w:eastAsia="Times New Roman" w:hAnsi="Arial" w:cs="Arial"/>
          <w:sz w:val="24"/>
          <w:szCs w:val="24"/>
          <w:lang w:eastAsia="cs-CZ"/>
        </w:rPr>
        <w:t>k.ú</w:t>
      </w:r>
      <w:proofErr w:type="spellEnd"/>
      <w:r w:rsidRPr="00751678">
        <w:rPr>
          <w:rFonts w:ascii="Arial" w:eastAsia="Times New Roman" w:hAnsi="Arial" w:cs="Arial"/>
          <w:sz w:val="24"/>
          <w:szCs w:val="24"/>
          <w:lang w:eastAsia="cs-CZ"/>
        </w:rPr>
        <w:t xml:space="preserve">. Bukovice u Jeseníka, obec Jeseník.  </w:t>
      </w:r>
    </w:p>
    <w:p w14:paraId="1B586357" w14:textId="77777777" w:rsidR="00C06589" w:rsidRPr="00751678" w:rsidRDefault="00C06589" w:rsidP="00C06589">
      <w:pPr>
        <w:pStyle w:val="Default"/>
        <w:spacing w:after="120"/>
        <w:rPr>
          <w:rFonts w:eastAsia="Times New Roman"/>
          <w:u w:val="single"/>
          <w:lang w:eastAsia="cs-CZ"/>
        </w:rPr>
      </w:pPr>
      <w:r w:rsidRPr="00751678">
        <w:rPr>
          <w:rFonts w:eastAsia="Times New Roman"/>
          <w:u w:val="single"/>
          <w:lang w:eastAsia="cs-CZ"/>
        </w:rPr>
        <w:t>Konkrétně se jedná o:</w:t>
      </w:r>
    </w:p>
    <w:p w14:paraId="28E7CF95" w14:textId="3753BE89" w:rsidR="00C06589" w:rsidRPr="00751678" w:rsidRDefault="00C06589" w:rsidP="00C06589">
      <w:pPr>
        <w:pStyle w:val="Default"/>
        <w:spacing w:after="120"/>
        <w:jc w:val="both"/>
        <w:rPr>
          <w:rFonts w:eastAsia="Times New Roman"/>
          <w:b/>
          <w:bCs/>
          <w:lang w:eastAsia="cs-CZ"/>
        </w:rPr>
      </w:pPr>
      <w:r w:rsidRPr="00751678">
        <w:rPr>
          <w:rFonts w:eastAsia="Times New Roman"/>
          <w:b/>
          <w:bCs/>
          <w:lang w:eastAsia="cs-CZ"/>
        </w:rPr>
        <w:t>Rodinný dům s pozemky na ulici Nábřežní 464/</w:t>
      </w:r>
      <w:proofErr w:type="gramStart"/>
      <w:r w:rsidRPr="00751678">
        <w:rPr>
          <w:rFonts w:eastAsia="Times New Roman"/>
          <w:b/>
          <w:bCs/>
          <w:lang w:eastAsia="cs-CZ"/>
        </w:rPr>
        <w:t>18a</w:t>
      </w:r>
      <w:proofErr w:type="gramEnd"/>
      <w:r w:rsidRPr="00751678">
        <w:rPr>
          <w:rFonts w:eastAsia="Times New Roman"/>
          <w:b/>
          <w:bCs/>
          <w:lang w:eastAsia="cs-CZ"/>
        </w:rPr>
        <w:t xml:space="preserve"> v </w:t>
      </w:r>
      <w:proofErr w:type="spellStart"/>
      <w:r w:rsidRPr="00751678">
        <w:rPr>
          <w:rFonts w:eastAsia="Times New Roman"/>
          <w:b/>
          <w:bCs/>
          <w:lang w:eastAsia="cs-CZ"/>
        </w:rPr>
        <w:t>k.ú</w:t>
      </w:r>
      <w:proofErr w:type="spellEnd"/>
      <w:r w:rsidRPr="00751678">
        <w:rPr>
          <w:rFonts w:eastAsia="Times New Roman"/>
          <w:b/>
          <w:bCs/>
          <w:lang w:eastAsia="cs-CZ"/>
        </w:rPr>
        <w:t xml:space="preserve">. Bukovice u Jeseníka, obec Jeseník ve vlastnictví paní </w:t>
      </w:r>
      <w:r w:rsidR="00B56169" w:rsidRPr="002671A2">
        <w:rPr>
          <w:b/>
          <w:bCs/>
        </w:rPr>
        <w:t>XXX</w:t>
      </w:r>
      <w:r w:rsidRPr="00751678">
        <w:rPr>
          <w:rFonts w:eastAsia="Times New Roman"/>
          <w:b/>
          <w:bCs/>
          <w:lang w:eastAsia="cs-CZ"/>
        </w:rPr>
        <w:t xml:space="preserve">. </w:t>
      </w:r>
    </w:p>
    <w:p w14:paraId="60134BD6" w14:textId="77777777" w:rsidR="00C06589" w:rsidRPr="00751678" w:rsidRDefault="00C06589" w:rsidP="00C06589">
      <w:pPr>
        <w:pStyle w:val="Default"/>
        <w:spacing w:after="120"/>
        <w:jc w:val="both"/>
        <w:rPr>
          <w:rFonts w:eastAsia="Times New Roman"/>
          <w:lang w:eastAsia="cs-CZ"/>
        </w:rPr>
      </w:pPr>
      <w:r w:rsidRPr="00751678">
        <w:rPr>
          <w:rFonts w:eastAsia="Times New Roman"/>
          <w:u w:val="single"/>
          <w:lang w:eastAsia="cs-CZ"/>
        </w:rPr>
        <w:t>Navrhovaná kupní cena</w:t>
      </w:r>
      <w:r w:rsidRPr="00751678">
        <w:rPr>
          <w:rFonts w:eastAsia="Times New Roman"/>
          <w:lang w:eastAsia="cs-CZ"/>
        </w:rPr>
        <w:t>: 9 150 000 Kč.</w:t>
      </w:r>
    </w:p>
    <w:p w14:paraId="5F51403C" w14:textId="77777777" w:rsidR="00C06589" w:rsidRPr="00751678" w:rsidRDefault="00C06589" w:rsidP="00C06589">
      <w:pPr>
        <w:pStyle w:val="Default"/>
        <w:spacing w:after="120"/>
        <w:jc w:val="both"/>
        <w:rPr>
          <w:rFonts w:eastAsia="Times New Roman"/>
          <w:u w:val="single"/>
          <w:lang w:eastAsia="cs-CZ"/>
        </w:rPr>
      </w:pPr>
      <w:r w:rsidRPr="00751678">
        <w:rPr>
          <w:rFonts w:eastAsia="Times New Roman"/>
          <w:u w:val="single"/>
          <w:lang w:eastAsia="cs-CZ"/>
        </w:rPr>
        <w:t>Cena nemovitostí dle znaleckého posudku č.</w:t>
      </w:r>
      <w:r w:rsidRPr="00751678">
        <w:rPr>
          <w:rFonts w:eastAsia="Times New Roman"/>
          <w:lang w:eastAsia="cs-CZ"/>
        </w:rPr>
        <w:t xml:space="preserve"> </w:t>
      </w:r>
      <w:proofErr w:type="gramStart"/>
      <w:r w:rsidRPr="00751678">
        <w:rPr>
          <w:rFonts w:eastAsia="Times New Roman"/>
          <w:lang w:eastAsia="cs-CZ"/>
        </w:rPr>
        <w:t>17 – 779</w:t>
      </w:r>
      <w:proofErr w:type="gramEnd"/>
      <w:r w:rsidRPr="00751678">
        <w:rPr>
          <w:rFonts w:eastAsia="Times New Roman"/>
          <w:lang w:eastAsia="cs-CZ"/>
        </w:rPr>
        <w:t> – 2024 ze dne 4. 5. 2024:</w:t>
      </w:r>
    </w:p>
    <w:p w14:paraId="4B1A226D" w14:textId="77777777" w:rsidR="00C06589" w:rsidRPr="00751678" w:rsidRDefault="00C06589" w:rsidP="00C06589">
      <w:pPr>
        <w:pStyle w:val="Default"/>
        <w:spacing w:after="120"/>
        <w:jc w:val="both"/>
        <w:rPr>
          <w:rFonts w:eastAsia="Times New Roman"/>
          <w:lang w:eastAsia="cs-CZ"/>
        </w:rPr>
      </w:pPr>
      <w:r w:rsidRPr="00751678">
        <w:rPr>
          <w:rFonts w:eastAsia="Times New Roman"/>
          <w:lang w:eastAsia="cs-CZ"/>
        </w:rPr>
        <w:t>- cena úřední: 4 277 230 Kč</w:t>
      </w:r>
    </w:p>
    <w:p w14:paraId="44A78744" w14:textId="77777777" w:rsidR="00C06589" w:rsidRPr="00751678" w:rsidRDefault="00C06589" w:rsidP="00C06589">
      <w:pPr>
        <w:pStyle w:val="Default"/>
        <w:spacing w:after="120"/>
        <w:jc w:val="both"/>
        <w:rPr>
          <w:rFonts w:eastAsia="Times New Roman"/>
          <w:lang w:eastAsia="cs-CZ"/>
        </w:rPr>
      </w:pPr>
      <w:r w:rsidRPr="00751678">
        <w:rPr>
          <w:rFonts w:eastAsia="Times New Roman"/>
          <w:lang w:eastAsia="cs-CZ"/>
        </w:rPr>
        <w:t>- cena obvyklá (tržní): 6 414 000 Kč.</w:t>
      </w:r>
    </w:p>
    <w:p w14:paraId="5AADE20D" w14:textId="77777777" w:rsidR="002028DD" w:rsidRDefault="002028DD" w:rsidP="00C06589">
      <w:pPr>
        <w:pStyle w:val="Default"/>
        <w:spacing w:after="120"/>
        <w:jc w:val="both"/>
        <w:rPr>
          <w:rFonts w:eastAsia="Times New Roman"/>
          <w:b/>
          <w:bCs/>
          <w:lang w:eastAsia="cs-CZ"/>
        </w:rPr>
      </w:pPr>
    </w:p>
    <w:p w14:paraId="5178BC00" w14:textId="77777777" w:rsidR="002028DD" w:rsidRDefault="002028DD" w:rsidP="00C06589">
      <w:pPr>
        <w:pStyle w:val="Default"/>
        <w:spacing w:after="120"/>
        <w:jc w:val="both"/>
        <w:rPr>
          <w:rFonts w:eastAsia="Times New Roman"/>
          <w:b/>
          <w:bCs/>
          <w:lang w:eastAsia="cs-CZ"/>
        </w:rPr>
      </w:pPr>
    </w:p>
    <w:p w14:paraId="69FD031C" w14:textId="5BC5E1EA" w:rsidR="00C06589" w:rsidRPr="00751678" w:rsidRDefault="00C06589" w:rsidP="00C06589">
      <w:pPr>
        <w:pStyle w:val="Default"/>
        <w:spacing w:after="120"/>
        <w:jc w:val="both"/>
        <w:rPr>
          <w:rFonts w:eastAsia="Times New Roman"/>
          <w:b/>
          <w:bCs/>
          <w:lang w:eastAsia="cs-CZ"/>
        </w:rPr>
      </w:pPr>
      <w:r w:rsidRPr="00751678">
        <w:rPr>
          <w:rFonts w:eastAsia="Times New Roman"/>
          <w:b/>
          <w:bCs/>
          <w:lang w:eastAsia="cs-CZ"/>
        </w:rPr>
        <w:lastRenderedPageBreak/>
        <w:t>Vyjádření odboru školství a mládeže ze dne 2. 4. 2024:</w:t>
      </w:r>
    </w:p>
    <w:p w14:paraId="2A6D26FC" w14:textId="0EF21C65" w:rsidR="00C06589" w:rsidRPr="00751678" w:rsidRDefault="00C06589" w:rsidP="00C06589">
      <w:pPr>
        <w:spacing w:after="120" w:line="240" w:lineRule="auto"/>
        <w:jc w:val="both"/>
        <w:rPr>
          <w:rFonts w:ascii="Arial" w:eastAsia="Times New Roman" w:hAnsi="Arial" w:cs="Arial"/>
          <w:color w:val="000000" w:themeColor="text1"/>
          <w:sz w:val="24"/>
          <w:szCs w:val="24"/>
          <w:lang w:eastAsia="cs-CZ"/>
        </w:rPr>
      </w:pPr>
      <w:r w:rsidRPr="00751678">
        <w:rPr>
          <w:rFonts w:ascii="Arial" w:eastAsia="Times New Roman" w:hAnsi="Arial" w:cs="Arial"/>
          <w:color w:val="000000" w:themeColor="text1"/>
          <w:sz w:val="24"/>
          <w:szCs w:val="24"/>
          <w:lang w:eastAsia="cs-CZ"/>
        </w:rPr>
        <w:t>Obdrželi jsme Vaši žádost o stanovisko odboru školství a mládeže k odkupu nemovitostí o odkup nemovitosti (rodinné</w:t>
      </w:r>
      <w:r w:rsidRPr="00751678">
        <w:rPr>
          <w:rFonts w:ascii="Arial" w:eastAsia="Times New Roman" w:hAnsi="Arial" w:cs="Arial"/>
          <w:sz w:val="24"/>
          <w:szCs w:val="24"/>
          <w:lang w:eastAsia="cs-CZ"/>
        </w:rPr>
        <w:t xml:space="preserve">ho domu) z vlastnictví paní </w:t>
      </w:r>
      <w:r w:rsidR="00B56169" w:rsidRPr="00B56169">
        <w:rPr>
          <w:rFonts w:ascii="Arial" w:hAnsi="Arial" w:cs="Arial"/>
          <w:sz w:val="24"/>
          <w:szCs w:val="24"/>
        </w:rPr>
        <w:t>XXX</w:t>
      </w:r>
      <w:r w:rsidR="00B56169" w:rsidRPr="00751678">
        <w:rPr>
          <w:rFonts w:ascii="Arial" w:eastAsia="Times New Roman" w:hAnsi="Arial" w:cs="Arial"/>
          <w:sz w:val="24"/>
          <w:szCs w:val="24"/>
          <w:lang w:eastAsia="cs-CZ"/>
        </w:rPr>
        <w:t xml:space="preserve"> </w:t>
      </w:r>
      <w:r w:rsidRPr="00751678">
        <w:rPr>
          <w:rFonts w:ascii="Arial" w:eastAsia="Times New Roman" w:hAnsi="Arial" w:cs="Arial"/>
          <w:color w:val="000000" w:themeColor="text1"/>
          <w:sz w:val="24"/>
          <w:szCs w:val="24"/>
          <w:lang w:eastAsia="cs-CZ"/>
        </w:rPr>
        <w:t>na ulici Nábřežní 464/</w:t>
      </w:r>
      <w:proofErr w:type="gramStart"/>
      <w:r w:rsidRPr="00751678">
        <w:rPr>
          <w:rFonts w:ascii="Arial" w:eastAsia="Times New Roman" w:hAnsi="Arial" w:cs="Arial"/>
          <w:color w:val="000000" w:themeColor="text1"/>
          <w:sz w:val="24"/>
          <w:szCs w:val="24"/>
          <w:lang w:eastAsia="cs-CZ"/>
        </w:rPr>
        <w:t>18a</w:t>
      </w:r>
      <w:proofErr w:type="gramEnd"/>
      <w:r w:rsidRPr="00751678">
        <w:rPr>
          <w:rFonts w:ascii="Arial" w:eastAsia="Times New Roman" w:hAnsi="Arial" w:cs="Arial"/>
          <w:color w:val="000000" w:themeColor="text1"/>
          <w:sz w:val="24"/>
          <w:szCs w:val="24"/>
          <w:lang w:eastAsia="cs-CZ"/>
        </w:rPr>
        <w:t>, 790 01 Jeseník – Bukovice.</w:t>
      </w:r>
    </w:p>
    <w:p w14:paraId="387D54E8" w14:textId="77777777" w:rsidR="00C06589" w:rsidRPr="00751678" w:rsidRDefault="00C06589" w:rsidP="00C06589">
      <w:pPr>
        <w:spacing w:after="120" w:line="240" w:lineRule="auto"/>
        <w:jc w:val="both"/>
        <w:rPr>
          <w:rFonts w:ascii="Arial" w:eastAsia="Times New Roman" w:hAnsi="Arial" w:cs="Arial"/>
          <w:color w:val="000000" w:themeColor="text1"/>
          <w:sz w:val="24"/>
          <w:szCs w:val="24"/>
          <w:lang w:eastAsia="cs-CZ"/>
        </w:rPr>
      </w:pPr>
      <w:r w:rsidRPr="00751678">
        <w:rPr>
          <w:rFonts w:ascii="Arial" w:eastAsia="Times New Roman" w:hAnsi="Arial" w:cs="Arial"/>
          <w:color w:val="000000" w:themeColor="text1"/>
          <w:sz w:val="24"/>
          <w:szCs w:val="24"/>
          <w:lang w:eastAsia="cs-CZ"/>
        </w:rPr>
        <w:t>Odbor školství a mládeže souhlasí s odkupem nemovitostí. Nákup nemovitostí včetně pozemků, které jsou umístěny v běžných zástavbách, je cílem plánovaného procesu transformace ústavních zařízení pro děti a mládež. Tímto způsobem je podporována deinstitucionalizace pobytové péče ve velkokapacitních pobytových zařízeních kolektivního typu do domácností, které se neliší od běžných domácností rodin a dochází tak k naplňování strategických a legislativních dokumentů v oblasti péče o ohrožené děti a rodiny.</w:t>
      </w:r>
    </w:p>
    <w:p w14:paraId="3B2F2D6F" w14:textId="77777777" w:rsidR="00C06589" w:rsidRPr="00751678" w:rsidRDefault="00C06589" w:rsidP="00C06589">
      <w:pPr>
        <w:spacing w:after="120" w:line="240" w:lineRule="auto"/>
        <w:jc w:val="both"/>
        <w:rPr>
          <w:rFonts w:ascii="Arial" w:eastAsia="Times New Roman" w:hAnsi="Arial" w:cs="Arial"/>
          <w:b/>
          <w:bCs/>
          <w:sz w:val="24"/>
          <w:szCs w:val="24"/>
          <w:lang w:eastAsia="cs-CZ"/>
        </w:rPr>
      </w:pPr>
      <w:r w:rsidRPr="00751678">
        <w:rPr>
          <w:rFonts w:ascii="Arial" w:hAnsi="Arial" w:cs="Arial"/>
          <w:b/>
          <w:bCs/>
          <w:sz w:val="24"/>
          <w:szCs w:val="24"/>
          <w:lang w:eastAsia="cs-CZ"/>
        </w:rPr>
        <w:t xml:space="preserve">K – MP svým usnesením ze dne 23. 4. 2024 navrhuje Radě Olomouckého kraje doporučit Zastupitelstvu Olomouckého kraje schválit odkoupení předmětných nemovitostí </w:t>
      </w:r>
      <w:r w:rsidRPr="00751678">
        <w:rPr>
          <w:rFonts w:ascii="Arial" w:hAnsi="Arial" w:cs="Arial"/>
          <w:b/>
          <w:bCs/>
          <w:sz w:val="24"/>
          <w:szCs w:val="24"/>
        </w:rPr>
        <w:t xml:space="preserve">do vlastnictví Olomouckého kraje, do hospodaření </w:t>
      </w:r>
      <w:r w:rsidRPr="00751678">
        <w:rPr>
          <w:rFonts w:ascii="Arial" w:eastAsia="Times New Roman" w:hAnsi="Arial" w:cs="Arial"/>
          <w:b/>
          <w:bCs/>
          <w:sz w:val="24"/>
          <w:szCs w:val="24"/>
          <w:lang w:eastAsia="cs-CZ"/>
        </w:rPr>
        <w:t xml:space="preserve">Dětského domova a Školní jídelny, Jeseník, </w:t>
      </w:r>
      <w:proofErr w:type="spellStart"/>
      <w:r w:rsidRPr="00751678">
        <w:rPr>
          <w:rFonts w:ascii="Arial" w:eastAsia="Times New Roman" w:hAnsi="Arial" w:cs="Arial"/>
          <w:b/>
          <w:bCs/>
          <w:sz w:val="24"/>
          <w:szCs w:val="24"/>
          <w:lang w:eastAsia="cs-CZ"/>
        </w:rPr>
        <w:t>Priessnitzova</w:t>
      </w:r>
      <w:proofErr w:type="spellEnd"/>
      <w:r w:rsidRPr="00751678">
        <w:rPr>
          <w:rFonts w:ascii="Arial" w:eastAsia="Times New Roman" w:hAnsi="Arial" w:cs="Arial"/>
          <w:b/>
          <w:bCs/>
          <w:sz w:val="24"/>
          <w:szCs w:val="24"/>
          <w:lang w:eastAsia="cs-CZ"/>
        </w:rPr>
        <w:t xml:space="preserve"> 405 za kupní cenu rovnající se ceně stanovené znaleckým posudkem.</w:t>
      </w:r>
    </w:p>
    <w:p w14:paraId="1BEEDD68" w14:textId="77777777" w:rsidR="00C06589" w:rsidRPr="00751678" w:rsidRDefault="00C06589" w:rsidP="00C06589">
      <w:pPr>
        <w:pStyle w:val="Default"/>
        <w:spacing w:after="120"/>
        <w:jc w:val="both"/>
        <w:rPr>
          <w:rFonts w:eastAsia="Times New Roman"/>
          <w:b/>
          <w:bCs/>
          <w:lang w:eastAsia="cs-CZ"/>
        </w:rPr>
      </w:pPr>
      <w:r w:rsidRPr="00751678">
        <w:rPr>
          <w:rFonts w:eastAsia="Times New Roman"/>
          <w:b/>
          <w:bCs/>
          <w:lang w:eastAsia="cs-CZ"/>
        </w:rPr>
        <w:t>Vyjádření odboru školství a mládeže ze dne 12. 6. 2024:</w:t>
      </w:r>
    </w:p>
    <w:p w14:paraId="35B0AFB4" w14:textId="77777777" w:rsidR="00C06589" w:rsidRPr="00751678" w:rsidRDefault="00C06589" w:rsidP="00C06589">
      <w:pPr>
        <w:pStyle w:val="Default"/>
        <w:spacing w:after="120"/>
        <w:jc w:val="both"/>
        <w:rPr>
          <w:rFonts w:eastAsia="Times New Roman"/>
          <w:lang w:eastAsia="cs-CZ"/>
        </w:rPr>
      </w:pPr>
      <w:r w:rsidRPr="00751678">
        <w:rPr>
          <w:rFonts w:eastAsia="Times New Roman"/>
          <w:lang w:eastAsia="cs-CZ"/>
        </w:rPr>
        <w:t>Odbor školství a mládeže kontaktoval prodávajícího a dohoda o snížení nabízené ceny není možná, proto navrhuje koupit nemovitost za vyšší cenu, než je znalecký posudek navýšený o 20 %. Koupě rodinného domu na ul. Nábřežní 464/</w:t>
      </w:r>
      <w:proofErr w:type="gramStart"/>
      <w:r w:rsidRPr="00751678">
        <w:rPr>
          <w:rFonts w:eastAsia="Times New Roman"/>
          <w:lang w:eastAsia="cs-CZ"/>
        </w:rPr>
        <w:t>18a</w:t>
      </w:r>
      <w:proofErr w:type="gramEnd"/>
      <w:r w:rsidRPr="00751678">
        <w:rPr>
          <w:rFonts w:eastAsia="Times New Roman"/>
          <w:lang w:eastAsia="cs-CZ"/>
        </w:rPr>
        <w:t xml:space="preserve"> v </w:t>
      </w:r>
      <w:proofErr w:type="spellStart"/>
      <w:r w:rsidRPr="00751678">
        <w:rPr>
          <w:rFonts w:eastAsia="Times New Roman"/>
          <w:lang w:eastAsia="cs-CZ"/>
        </w:rPr>
        <w:t>k.ú</w:t>
      </w:r>
      <w:proofErr w:type="spellEnd"/>
      <w:r w:rsidRPr="00751678">
        <w:rPr>
          <w:rFonts w:eastAsia="Times New Roman"/>
          <w:lang w:eastAsia="cs-CZ"/>
        </w:rPr>
        <w:t>. Bukovice u Jeseníka je nezbytná z důvodu plánované plné transformace dětského domova v Jeseníku, který musí opustit stávající budovu, do které se přestěhuje v nejbližším možném termínu základní a mateřská škola, která je příspěvkovou organizací Olomouckého kraje. Škola se dočasně nachází v náhradních prostorách. Nemovitost plně vyhovuje účelům transformace dětských domovů zejména svou strategickou polohou, nachází se poblíž centra města, nedaleko základní a mateřské školy speciální. Co je však zásadní, že dům je bezbariérový a vhodný pro děti s tělesným postižením, které jsou v dětském domově umístěné. Trh s nemovitostmi v Jeseníku je velmi omezený a většina nabízených nemovitostí nevyhovuje podmínkám výzvy 31_24_113 Národního plánu obnovy vyhlášené Ministerstvem práce a sociálních věcí. Olomoucký kraj je z důvodu dlouhých schvalovacích procesů daných legislativou v nevýhodě a řada jiných předjednaných nemovitostí byla prodána soukromým osobám, jelikož majitelé nebyli schopni a ochotni čekat tři až šest měsíců. Konkrétně u výše zmiňované nemovitosti jedná Olomoucký kraj s majitelem domu o odkoupení od konce roku 2023.</w:t>
      </w:r>
    </w:p>
    <w:p w14:paraId="56516CD3" w14:textId="77777777" w:rsidR="00C06589" w:rsidRPr="00751678" w:rsidRDefault="00C06589" w:rsidP="00C06589">
      <w:pPr>
        <w:pStyle w:val="Default"/>
        <w:spacing w:after="120"/>
        <w:jc w:val="both"/>
        <w:rPr>
          <w:rFonts w:eastAsia="Times New Roman"/>
          <w:b/>
          <w:bCs/>
          <w:lang w:eastAsia="cs-CZ"/>
        </w:rPr>
      </w:pPr>
      <w:r w:rsidRPr="00751678">
        <w:rPr>
          <w:rFonts w:eastAsia="Times New Roman"/>
          <w:b/>
          <w:bCs/>
          <w:lang w:eastAsia="cs-CZ"/>
        </w:rPr>
        <w:t xml:space="preserve">Vyjádření odboru majetkového, právního a správních činností ze dne 5. 8. 2024:  </w:t>
      </w:r>
    </w:p>
    <w:p w14:paraId="0CC8ABBA" w14:textId="77777777" w:rsidR="00C06589" w:rsidRPr="00751678" w:rsidRDefault="00C06589" w:rsidP="00C06589">
      <w:pPr>
        <w:pStyle w:val="Default"/>
        <w:spacing w:after="120"/>
        <w:jc w:val="both"/>
        <w:rPr>
          <w:rFonts w:eastAsia="Times New Roman"/>
          <w:lang w:eastAsia="cs-CZ"/>
        </w:rPr>
      </w:pPr>
      <w:r w:rsidRPr="00751678">
        <w:rPr>
          <w:rFonts w:eastAsia="Times New Roman"/>
          <w:lang w:eastAsia="cs-CZ"/>
        </w:rPr>
        <w:t>Radě Olomouckého kraje byl návrh na odkoupení nemovitostí v </w:t>
      </w:r>
      <w:proofErr w:type="spellStart"/>
      <w:r w:rsidRPr="00751678">
        <w:rPr>
          <w:rFonts w:eastAsia="Times New Roman"/>
          <w:lang w:eastAsia="cs-CZ"/>
        </w:rPr>
        <w:t>k.ú</w:t>
      </w:r>
      <w:proofErr w:type="spellEnd"/>
      <w:r w:rsidRPr="00751678">
        <w:rPr>
          <w:rFonts w:eastAsia="Times New Roman"/>
          <w:lang w:eastAsia="cs-CZ"/>
        </w:rPr>
        <w:t>. Bukovice u Jeseníka, obec Jeseník předložen na její schůzi konané dne 17. 6. 2024 k projednání. Z důvodu trvání majitelky nemovitostí na požadované kupní ceně ve výši 9 150 000 Kč byl však stažen z projednávání.</w:t>
      </w:r>
    </w:p>
    <w:p w14:paraId="0970C694" w14:textId="77777777" w:rsidR="00C06589" w:rsidRPr="00751678" w:rsidRDefault="00C06589" w:rsidP="00C06589">
      <w:pPr>
        <w:pStyle w:val="Default"/>
        <w:spacing w:after="120"/>
        <w:jc w:val="both"/>
        <w:rPr>
          <w:rFonts w:eastAsia="Times New Roman"/>
          <w:lang w:eastAsia="cs-CZ"/>
        </w:rPr>
      </w:pPr>
      <w:r w:rsidRPr="00751678">
        <w:rPr>
          <w:rFonts w:eastAsia="Times New Roman"/>
          <w:lang w:eastAsia="cs-CZ"/>
        </w:rPr>
        <w:t xml:space="preserve">Na základě vzájemné dohody následně majitelka nemovitostí i Olomoucký kraj zadaly zpracování dalších znaleckých posudků na ocenění předmětných nemovitostí. </w:t>
      </w:r>
    </w:p>
    <w:p w14:paraId="467EE499" w14:textId="77777777" w:rsidR="00C06589" w:rsidRPr="00751678" w:rsidRDefault="00C06589" w:rsidP="00C06589">
      <w:pPr>
        <w:pStyle w:val="Default"/>
        <w:spacing w:after="120"/>
        <w:jc w:val="both"/>
        <w:rPr>
          <w:rFonts w:eastAsia="Arial"/>
        </w:rPr>
      </w:pPr>
      <w:r w:rsidRPr="00751678">
        <w:rPr>
          <w:rFonts w:eastAsia="Arial"/>
        </w:rPr>
        <w:t>Předmětné nemovitosti jsou tedy nyní oceněny 3 znaleckými posudky od třech soudních znalců:</w:t>
      </w:r>
    </w:p>
    <w:p w14:paraId="0D148A57" w14:textId="77777777" w:rsidR="00C06589" w:rsidRPr="00751678" w:rsidRDefault="00C06589" w:rsidP="00C06589">
      <w:pPr>
        <w:pStyle w:val="Default"/>
        <w:spacing w:after="120"/>
        <w:jc w:val="both"/>
        <w:rPr>
          <w:rFonts w:eastAsia="Times New Roman"/>
          <w:u w:val="single"/>
          <w:lang w:eastAsia="cs-CZ"/>
        </w:rPr>
      </w:pPr>
      <w:r w:rsidRPr="00751678">
        <w:rPr>
          <w:rFonts w:eastAsia="Times New Roman"/>
          <w:lang w:eastAsia="cs-CZ"/>
        </w:rPr>
        <w:t xml:space="preserve">1. Ing. </w:t>
      </w:r>
      <w:proofErr w:type="gramStart"/>
      <w:r w:rsidRPr="00751678">
        <w:rPr>
          <w:rFonts w:eastAsia="Times New Roman"/>
          <w:lang w:eastAsia="cs-CZ"/>
        </w:rPr>
        <w:t>Filipová - Cena</w:t>
      </w:r>
      <w:proofErr w:type="gramEnd"/>
      <w:r w:rsidRPr="00751678">
        <w:rPr>
          <w:rFonts w:eastAsia="Times New Roman"/>
          <w:lang w:eastAsia="cs-CZ"/>
        </w:rPr>
        <w:t xml:space="preserve"> nemovitostí dle znaleckého posudku č. 17 – 779 – 2024 ze dne 4. 5. 2024:</w:t>
      </w:r>
    </w:p>
    <w:p w14:paraId="680BED64" w14:textId="77777777" w:rsidR="00C06589" w:rsidRPr="00751678" w:rsidRDefault="00C06589" w:rsidP="00C06589">
      <w:pPr>
        <w:pStyle w:val="Default"/>
        <w:spacing w:after="120"/>
        <w:jc w:val="both"/>
        <w:rPr>
          <w:rFonts w:eastAsia="Times New Roman"/>
          <w:lang w:eastAsia="cs-CZ"/>
        </w:rPr>
      </w:pPr>
      <w:r w:rsidRPr="00751678">
        <w:rPr>
          <w:rFonts w:eastAsia="Times New Roman"/>
          <w:lang w:eastAsia="cs-CZ"/>
        </w:rPr>
        <w:t>- cena úřední: 4 277 230 Kč</w:t>
      </w:r>
    </w:p>
    <w:p w14:paraId="2C9F019A" w14:textId="77777777" w:rsidR="00C06589" w:rsidRPr="00751678" w:rsidRDefault="00C06589" w:rsidP="00C06589">
      <w:pPr>
        <w:pStyle w:val="Default"/>
        <w:spacing w:after="120"/>
        <w:jc w:val="both"/>
        <w:rPr>
          <w:rFonts w:eastAsia="Times New Roman"/>
          <w:lang w:eastAsia="cs-CZ"/>
        </w:rPr>
      </w:pPr>
      <w:r w:rsidRPr="00751678">
        <w:rPr>
          <w:rFonts w:eastAsia="Times New Roman"/>
          <w:lang w:eastAsia="cs-CZ"/>
        </w:rPr>
        <w:t>- cena obvyklá (tržní): 6 414 000 Kč.</w:t>
      </w:r>
    </w:p>
    <w:p w14:paraId="6B0D367A" w14:textId="77777777" w:rsidR="00C06589" w:rsidRPr="00751678" w:rsidRDefault="00C06589" w:rsidP="00C06589">
      <w:pPr>
        <w:pStyle w:val="Default"/>
        <w:spacing w:after="120"/>
        <w:jc w:val="both"/>
      </w:pPr>
      <w:r w:rsidRPr="00751678">
        <w:lastRenderedPageBreak/>
        <w:t>2. Znalecký a oceňovací institut s.r.o. – Cena nemovitostí dle znaleckého posudku č. 052813/2024 ze dne 17.7.2024</w:t>
      </w:r>
    </w:p>
    <w:p w14:paraId="74EFD5BC" w14:textId="77777777" w:rsidR="00C06589" w:rsidRPr="00751678" w:rsidRDefault="00C06589" w:rsidP="00C06589">
      <w:pPr>
        <w:pStyle w:val="Default"/>
        <w:spacing w:after="120"/>
        <w:jc w:val="both"/>
        <w:rPr>
          <w:rFonts w:eastAsia="Times New Roman"/>
          <w:lang w:eastAsia="cs-CZ"/>
        </w:rPr>
      </w:pPr>
      <w:r w:rsidRPr="00751678">
        <w:rPr>
          <w:rFonts w:eastAsia="Times New Roman"/>
          <w:lang w:eastAsia="cs-CZ"/>
        </w:rPr>
        <w:t>- cena úřední: 3 644 990 Kč</w:t>
      </w:r>
    </w:p>
    <w:p w14:paraId="2FE79166" w14:textId="77777777" w:rsidR="00C06589" w:rsidRPr="00751678" w:rsidRDefault="00C06589" w:rsidP="00C06589">
      <w:pPr>
        <w:pStyle w:val="Default"/>
        <w:spacing w:after="120"/>
        <w:jc w:val="both"/>
        <w:rPr>
          <w:rFonts w:eastAsia="Times New Roman"/>
          <w:lang w:eastAsia="cs-CZ"/>
        </w:rPr>
      </w:pPr>
      <w:r w:rsidRPr="00751678">
        <w:rPr>
          <w:rFonts w:eastAsia="Times New Roman"/>
          <w:lang w:eastAsia="cs-CZ"/>
        </w:rPr>
        <w:t>- cena obvyklá (tržní): 7 200 000 Kč.</w:t>
      </w:r>
    </w:p>
    <w:p w14:paraId="61C1B285" w14:textId="77777777" w:rsidR="00C06589" w:rsidRPr="00751678" w:rsidRDefault="00C06589" w:rsidP="00C06589">
      <w:pPr>
        <w:pStyle w:val="Default"/>
        <w:spacing w:after="120"/>
        <w:jc w:val="both"/>
        <w:rPr>
          <w:rFonts w:eastAsia="Times New Roman"/>
          <w:u w:val="single"/>
          <w:lang w:eastAsia="cs-CZ"/>
        </w:rPr>
      </w:pPr>
      <w:r w:rsidRPr="00751678">
        <w:rPr>
          <w:rFonts w:eastAsia="Times New Roman"/>
          <w:lang w:eastAsia="cs-CZ"/>
        </w:rPr>
        <w:t>3. Oceňovací a znalecká kancelář s.r.o. - Cena nemovitostí dle znaleckého posudku č. 26273/2024 ze dne 9. 7. 2024:</w:t>
      </w:r>
    </w:p>
    <w:p w14:paraId="5EEA888F" w14:textId="77777777" w:rsidR="00C06589" w:rsidRPr="00751678" w:rsidRDefault="00C06589" w:rsidP="00C06589">
      <w:pPr>
        <w:pStyle w:val="Default"/>
        <w:spacing w:after="120"/>
        <w:jc w:val="both"/>
        <w:rPr>
          <w:rFonts w:eastAsia="Times New Roman"/>
          <w:lang w:eastAsia="cs-CZ"/>
        </w:rPr>
      </w:pPr>
      <w:r w:rsidRPr="00751678">
        <w:rPr>
          <w:rFonts w:eastAsia="Times New Roman"/>
          <w:lang w:eastAsia="cs-CZ"/>
        </w:rPr>
        <w:t>- cena úřední: 2 679 677 Kč</w:t>
      </w:r>
    </w:p>
    <w:p w14:paraId="6685B388" w14:textId="77777777" w:rsidR="00C06589" w:rsidRPr="00751678" w:rsidRDefault="00C06589" w:rsidP="00C06589">
      <w:pPr>
        <w:pStyle w:val="Default"/>
        <w:spacing w:after="120"/>
        <w:jc w:val="both"/>
        <w:rPr>
          <w:rFonts w:eastAsia="Times New Roman"/>
          <w:lang w:eastAsia="cs-CZ"/>
        </w:rPr>
      </w:pPr>
      <w:r w:rsidRPr="00751678">
        <w:rPr>
          <w:rFonts w:eastAsia="Times New Roman"/>
          <w:lang w:eastAsia="cs-CZ"/>
        </w:rPr>
        <w:t>- cena obvyklá (tržní): 7 355 000 Kč.</w:t>
      </w:r>
    </w:p>
    <w:p w14:paraId="32456397" w14:textId="77777777" w:rsidR="00C06589" w:rsidRPr="00751678" w:rsidRDefault="00C06589" w:rsidP="00C06589">
      <w:pPr>
        <w:pStyle w:val="Default"/>
        <w:spacing w:after="120"/>
        <w:jc w:val="both"/>
        <w:rPr>
          <w:rFonts w:eastAsia="Times New Roman"/>
          <w:lang w:eastAsia="cs-CZ"/>
        </w:rPr>
      </w:pPr>
      <w:r w:rsidRPr="00751678">
        <w:rPr>
          <w:lang w:eastAsia="cs-CZ"/>
        </w:rPr>
        <w:t>O</w:t>
      </w:r>
      <w:r w:rsidRPr="00751678">
        <w:rPr>
          <w:rFonts w:eastAsia="Times New Roman"/>
          <w:lang w:eastAsia="cs-CZ"/>
        </w:rPr>
        <w:t>dbor majetkový, právní a správních činností na základě výše uvedených znaleckých posudků požádal majitelku nemovitostí o sdělení návrhu kupní ceny.</w:t>
      </w:r>
    </w:p>
    <w:p w14:paraId="2B0A6303" w14:textId="7471DDDA" w:rsidR="00C06589" w:rsidRPr="00751678" w:rsidRDefault="00C06589" w:rsidP="00C06589">
      <w:pPr>
        <w:pStyle w:val="Default"/>
        <w:spacing w:after="120"/>
        <w:jc w:val="both"/>
        <w:rPr>
          <w:rFonts w:eastAsia="Arial"/>
          <w:b/>
          <w:bCs/>
          <w:lang w:eastAsia="cs-CZ"/>
        </w:rPr>
      </w:pPr>
      <w:r w:rsidRPr="00751678">
        <w:rPr>
          <w:rFonts w:eastAsia="Arial"/>
          <w:b/>
          <w:bCs/>
          <w:lang w:eastAsia="cs-CZ"/>
        </w:rPr>
        <w:t xml:space="preserve">Vyjádření paní </w:t>
      </w:r>
      <w:proofErr w:type="gramStart"/>
      <w:r w:rsidR="00EF473A" w:rsidRPr="002671A2">
        <w:rPr>
          <w:b/>
          <w:bCs/>
        </w:rPr>
        <w:t>XXX</w:t>
      </w:r>
      <w:r w:rsidR="00EF473A" w:rsidRPr="00751678">
        <w:rPr>
          <w:rFonts w:eastAsia="Arial"/>
          <w:b/>
          <w:bCs/>
          <w:lang w:eastAsia="cs-CZ"/>
        </w:rPr>
        <w:t xml:space="preserve"> </w:t>
      </w:r>
      <w:r w:rsidRPr="00751678">
        <w:rPr>
          <w:rFonts w:eastAsia="Arial"/>
          <w:b/>
          <w:bCs/>
          <w:lang w:eastAsia="cs-CZ"/>
        </w:rPr>
        <w:t xml:space="preserve"> ze</w:t>
      </w:r>
      <w:proofErr w:type="gramEnd"/>
      <w:r w:rsidRPr="00751678">
        <w:rPr>
          <w:rFonts w:eastAsia="Arial"/>
          <w:b/>
          <w:bCs/>
          <w:lang w:eastAsia="cs-CZ"/>
        </w:rPr>
        <w:t xml:space="preserve"> dne 1. 8. 2024:</w:t>
      </w:r>
    </w:p>
    <w:p w14:paraId="488524AF" w14:textId="77777777" w:rsidR="00C06589" w:rsidRPr="00751678" w:rsidRDefault="00C06589" w:rsidP="00C06589">
      <w:pPr>
        <w:spacing w:after="120"/>
        <w:jc w:val="both"/>
        <w:rPr>
          <w:rFonts w:ascii="Arial" w:eastAsia="Arial" w:hAnsi="Arial" w:cs="Arial"/>
          <w:sz w:val="24"/>
          <w:szCs w:val="24"/>
        </w:rPr>
      </w:pPr>
      <w:r w:rsidRPr="00751678">
        <w:rPr>
          <w:rFonts w:ascii="Arial" w:eastAsia="Arial" w:hAnsi="Arial" w:cs="Arial"/>
          <w:sz w:val="24"/>
          <w:szCs w:val="24"/>
        </w:rPr>
        <w:t>Na základě minulého jednání, kdy rada neakceptuje prodejní cenu vyšší než 20 % oproti odhadu, jsme ochotni zprůměrovat poslední dva odhady, kdy odhad zadaný Olomouckým krajem byl nejvyšší a nemovitost prodat za průměr posledních dvou odhadů plus 20 %.</w:t>
      </w:r>
    </w:p>
    <w:p w14:paraId="36DD2910" w14:textId="77777777" w:rsidR="00C06589" w:rsidRPr="00751678" w:rsidRDefault="00C06589" w:rsidP="00C06589">
      <w:pPr>
        <w:shd w:val="clear" w:color="auto" w:fill="FFFFFF" w:themeFill="background1"/>
        <w:spacing w:after="120" w:line="240" w:lineRule="auto"/>
        <w:jc w:val="both"/>
        <w:rPr>
          <w:rFonts w:ascii="Arial" w:eastAsia="Arial" w:hAnsi="Arial" w:cs="Arial"/>
          <w:sz w:val="24"/>
          <w:szCs w:val="24"/>
        </w:rPr>
      </w:pPr>
      <w:r w:rsidRPr="00751678">
        <w:rPr>
          <w:rFonts w:ascii="Arial" w:eastAsia="Arial" w:hAnsi="Arial" w:cs="Arial"/>
          <w:sz w:val="24"/>
          <w:szCs w:val="24"/>
        </w:rPr>
        <w:t>Naše prodejní cena je 8.730.000 Kč.</w:t>
      </w:r>
    </w:p>
    <w:p w14:paraId="6C36B521" w14:textId="77777777" w:rsidR="00C06589" w:rsidRPr="00751678" w:rsidRDefault="00C06589" w:rsidP="00C06589">
      <w:pPr>
        <w:pStyle w:val="Default"/>
        <w:spacing w:after="120"/>
        <w:jc w:val="both"/>
        <w:rPr>
          <w:lang w:eastAsia="cs-CZ"/>
        </w:rPr>
      </w:pPr>
      <w:r w:rsidRPr="00751678">
        <w:rPr>
          <w:b/>
          <w:bCs/>
          <w:lang w:eastAsia="cs-CZ"/>
        </w:rPr>
        <w:t>Vyjádření zástupce vlastníka nemovitostí k případným</w:t>
      </w:r>
      <w:r w:rsidRPr="00751678">
        <w:rPr>
          <w:lang w:eastAsia="cs-CZ"/>
        </w:rPr>
        <w:t xml:space="preserve"> </w:t>
      </w:r>
      <w:r w:rsidRPr="00751678">
        <w:rPr>
          <w:b/>
          <w:bCs/>
        </w:rPr>
        <w:t>rozsáhlejším investičním akcím či opravám na nemovitosti ze dne 15. 8. 2024:</w:t>
      </w:r>
    </w:p>
    <w:p w14:paraId="09CFA45C" w14:textId="77777777" w:rsidR="00C06589" w:rsidRPr="00751678" w:rsidRDefault="00C06589" w:rsidP="00C06589">
      <w:pPr>
        <w:spacing w:after="120" w:line="240" w:lineRule="auto"/>
        <w:ind w:right="113"/>
        <w:jc w:val="both"/>
        <w:rPr>
          <w:rFonts w:ascii="Arial" w:eastAsia="Times New Roman" w:hAnsi="Arial" w:cs="Arial"/>
          <w:sz w:val="24"/>
          <w:szCs w:val="24"/>
          <w:lang w:eastAsia="cs-CZ"/>
        </w:rPr>
      </w:pPr>
      <w:r w:rsidRPr="00751678">
        <w:rPr>
          <w:rFonts w:ascii="Arial" w:eastAsia="Times New Roman" w:hAnsi="Arial" w:cs="Arial"/>
          <w:sz w:val="24"/>
          <w:szCs w:val="24"/>
          <w:lang w:eastAsia="cs-CZ"/>
        </w:rPr>
        <w:t>Nemovitost je plně funkční a nebude potřeba dělat větší zásahy. Budova má trojskla, je zateplená, je napojena na veřejnou kanalizaci a vodovod. Bude nutná pouze výmalba vnitřních prostor.</w:t>
      </w:r>
    </w:p>
    <w:p w14:paraId="7DE10A27" w14:textId="2ED2C480" w:rsidR="00C06589" w:rsidRPr="00751678" w:rsidRDefault="00287D0B" w:rsidP="00C06589">
      <w:pPr>
        <w:pStyle w:val="Default"/>
        <w:spacing w:after="120"/>
        <w:jc w:val="both"/>
        <w:rPr>
          <w:b/>
          <w:bCs/>
        </w:rPr>
      </w:pPr>
      <w:r w:rsidRPr="00751678">
        <w:rPr>
          <w:b/>
        </w:rPr>
        <w:t xml:space="preserve">Rada Olomouckého kraje </w:t>
      </w:r>
      <w:r w:rsidRPr="00751678">
        <w:t xml:space="preserve">na základě návrhu odboru majetkového, právního a správních činností </w:t>
      </w:r>
      <w:r w:rsidRPr="00751678">
        <w:rPr>
          <w:b/>
          <w:snapToGrid w:val="0"/>
        </w:rPr>
        <w:t xml:space="preserve">svým usnesením </w:t>
      </w:r>
      <w:r w:rsidRPr="00751678">
        <w:rPr>
          <w:b/>
        </w:rPr>
        <w:t xml:space="preserve">doporučuje Zastupitelstvu Olomouckého kraje </w:t>
      </w:r>
      <w:r w:rsidR="00C06589" w:rsidRPr="00751678">
        <w:rPr>
          <w:b/>
          <w:bCs/>
        </w:rPr>
        <w:t xml:space="preserve">schválit odkoupení pozemku </w:t>
      </w:r>
      <w:proofErr w:type="spellStart"/>
      <w:r w:rsidR="00C06589" w:rsidRPr="00751678">
        <w:rPr>
          <w:b/>
          <w:bCs/>
        </w:rPr>
        <w:t>parc</w:t>
      </w:r>
      <w:proofErr w:type="spellEnd"/>
      <w:r w:rsidR="00C06589" w:rsidRPr="00751678">
        <w:rPr>
          <w:b/>
          <w:bCs/>
        </w:rPr>
        <w:t xml:space="preserve">. č. 11/4 </w:t>
      </w:r>
      <w:proofErr w:type="spellStart"/>
      <w:r w:rsidR="00C06589" w:rsidRPr="00751678">
        <w:rPr>
          <w:b/>
          <w:bCs/>
        </w:rPr>
        <w:t>zast</w:t>
      </w:r>
      <w:proofErr w:type="spellEnd"/>
      <w:r w:rsidR="00C06589" w:rsidRPr="00751678">
        <w:rPr>
          <w:b/>
          <w:bCs/>
        </w:rPr>
        <w:t xml:space="preserve">. </w:t>
      </w:r>
      <w:proofErr w:type="spellStart"/>
      <w:r w:rsidR="00C06589" w:rsidRPr="00751678">
        <w:rPr>
          <w:b/>
          <w:bCs/>
        </w:rPr>
        <w:t>pl</w:t>
      </w:r>
      <w:proofErr w:type="spellEnd"/>
      <w:r w:rsidR="00C06589" w:rsidRPr="00751678">
        <w:rPr>
          <w:b/>
          <w:bCs/>
        </w:rPr>
        <w:t xml:space="preserve">. o výměře 126 m2, jehož součástí je stavba Bukovice, č.p. 464, rod. dům, a pozemku </w:t>
      </w:r>
      <w:proofErr w:type="spellStart"/>
      <w:r w:rsidR="00C06589" w:rsidRPr="00751678">
        <w:rPr>
          <w:b/>
          <w:bCs/>
        </w:rPr>
        <w:t>parc</w:t>
      </w:r>
      <w:proofErr w:type="spellEnd"/>
      <w:r w:rsidR="00C06589" w:rsidRPr="00751678">
        <w:rPr>
          <w:b/>
          <w:bCs/>
        </w:rPr>
        <w:t>. č. 11/1 zahrada o výměře 563 m2, vše v </w:t>
      </w:r>
      <w:proofErr w:type="spellStart"/>
      <w:r w:rsidR="00C06589" w:rsidRPr="00751678">
        <w:rPr>
          <w:b/>
          <w:bCs/>
        </w:rPr>
        <w:t>k.ú</w:t>
      </w:r>
      <w:proofErr w:type="spellEnd"/>
      <w:r w:rsidR="00C06589" w:rsidRPr="00751678">
        <w:rPr>
          <w:b/>
          <w:bCs/>
        </w:rPr>
        <w:t xml:space="preserve">. Bukovice u Jeseníka, obec Jeseník, vše z vlastnictví paní </w:t>
      </w:r>
      <w:r w:rsidR="00246796" w:rsidRPr="002671A2">
        <w:rPr>
          <w:b/>
          <w:bCs/>
        </w:rPr>
        <w:t>XXX</w:t>
      </w:r>
      <w:r w:rsidR="00246796" w:rsidRPr="00751678">
        <w:rPr>
          <w:b/>
          <w:bCs/>
        </w:rPr>
        <w:t xml:space="preserve"> </w:t>
      </w:r>
      <w:r w:rsidR="00C06589" w:rsidRPr="00751678">
        <w:rPr>
          <w:b/>
          <w:bCs/>
        </w:rPr>
        <w:t xml:space="preserve">do vlastnictví Olomouckého kraje, do hospodaření </w:t>
      </w:r>
      <w:r w:rsidR="00C06589" w:rsidRPr="00751678">
        <w:rPr>
          <w:rFonts w:eastAsia="Times New Roman"/>
          <w:b/>
          <w:bCs/>
          <w:lang w:eastAsia="cs-CZ"/>
        </w:rPr>
        <w:t xml:space="preserve">Dětského domova a Školní jídelny, Jeseník, </w:t>
      </w:r>
      <w:proofErr w:type="spellStart"/>
      <w:r w:rsidR="00C06589" w:rsidRPr="00751678">
        <w:rPr>
          <w:rFonts w:eastAsia="Times New Roman"/>
          <w:b/>
          <w:bCs/>
          <w:lang w:eastAsia="cs-CZ"/>
        </w:rPr>
        <w:t>Priessnitzova</w:t>
      </w:r>
      <w:proofErr w:type="spellEnd"/>
      <w:r w:rsidR="00C06589" w:rsidRPr="00751678">
        <w:rPr>
          <w:rFonts w:eastAsia="Times New Roman"/>
          <w:b/>
          <w:bCs/>
          <w:lang w:eastAsia="cs-CZ"/>
        </w:rPr>
        <w:t xml:space="preserve"> 405 za navrhovanou kupní cenu ve výši 8 730 000 Kč. </w:t>
      </w:r>
      <w:r w:rsidR="00C06589" w:rsidRPr="00751678">
        <w:rPr>
          <w:b/>
          <w:bCs/>
        </w:rPr>
        <w:t>Nabyvatel uhradí veškeré náklady spojené s uzavřením kupní smlouvy včetně správního poplatku k návrhu na vklad vlastnického práva do katastru nemovitostí.</w:t>
      </w:r>
    </w:p>
    <w:p w14:paraId="3D4F64DE" w14:textId="77777777" w:rsidR="00C06589" w:rsidRPr="00751678" w:rsidRDefault="00C06589" w:rsidP="00C06589">
      <w:pPr>
        <w:pStyle w:val="Default"/>
        <w:spacing w:after="120"/>
        <w:jc w:val="both"/>
        <w:rPr>
          <w:b/>
          <w:bCs/>
        </w:rPr>
      </w:pPr>
    </w:p>
    <w:p w14:paraId="29DD654D" w14:textId="77777777" w:rsidR="00C06589" w:rsidRPr="00751678" w:rsidRDefault="00C06589" w:rsidP="00C06589">
      <w:pPr>
        <w:pStyle w:val="Default"/>
        <w:numPr>
          <w:ilvl w:val="0"/>
          <w:numId w:val="54"/>
        </w:numPr>
        <w:spacing w:after="120"/>
        <w:rPr>
          <w:rFonts w:eastAsia="Times New Roman"/>
          <w:b/>
          <w:bCs/>
          <w:u w:val="single"/>
          <w:lang w:eastAsia="cs-CZ"/>
        </w:rPr>
      </w:pPr>
      <w:r w:rsidRPr="00751678">
        <w:rPr>
          <w:rFonts w:eastAsia="Times New Roman"/>
          <w:b/>
          <w:bCs/>
          <w:u w:val="single"/>
          <w:lang w:eastAsia="cs-CZ"/>
        </w:rPr>
        <w:t>Základní škola, Dětský domov a Školní jídelna Litovel</w:t>
      </w:r>
    </w:p>
    <w:p w14:paraId="2D840DD8" w14:textId="77777777" w:rsidR="00C06589" w:rsidRPr="00751678" w:rsidRDefault="00C06589" w:rsidP="00C06589">
      <w:pPr>
        <w:pStyle w:val="Default"/>
        <w:spacing w:after="120"/>
        <w:rPr>
          <w:rFonts w:eastAsia="Times New Roman"/>
          <w:lang w:eastAsia="cs-CZ"/>
        </w:rPr>
      </w:pPr>
      <w:r w:rsidRPr="00751678">
        <w:rPr>
          <w:rFonts w:eastAsia="Times New Roman"/>
          <w:lang w:eastAsia="cs-CZ"/>
        </w:rPr>
        <w:t>Pro realizaci transformace byla u tohoto dětského domova vytipována mj. bytová jednotka v </w:t>
      </w:r>
      <w:proofErr w:type="spellStart"/>
      <w:r w:rsidRPr="00751678">
        <w:rPr>
          <w:rFonts w:eastAsia="Times New Roman"/>
          <w:lang w:eastAsia="cs-CZ"/>
        </w:rPr>
        <w:t>k.ú</w:t>
      </w:r>
      <w:proofErr w:type="spellEnd"/>
      <w:r w:rsidRPr="00751678">
        <w:rPr>
          <w:rFonts w:eastAsia="Times New Roman"/>
          <w:lang w:eastAsia="cs-CZ"/>
        </w:rPr>
        <w:t xml:space="preserve">. a obci Litovel.  </w:t>
      </w:r>
    </w:p>
    <w:p w14:paraId="3E13ED43" w14:textId="77777777" w:rsidR="00C06589" w:rsidRPr="00751678" w:rsidRDefault="00C06589" w:rsidP="00C06589">
      <w:pPr>
        <w:pStyle w:val="Default"/>
        <w:spacing w:after="120"/>
        <w:rPr>
          <w:rFonts w:eastAsia="Times New Roman"/>
          <w:u w:val="single"/>
          <w:lang w:eastAsia="cs-CZ"/>
        </w:rPr>
      </w:pPr>
      <w:r w:rsidRPr="00751678">
        <w:rPr>
          <w:rFonts w:eastAsia="Times New Roman"/>
          <w:u w:val="single"/>
          <w:lang w:eastAsia="cs-CZ"/>
        </w:rPr>
        <w:t>Konkrétně se jedná o:</w:t>
      </w:r>
    </w:p>
    <w:p w14:paraId="1D81FC5B" w14:textId="0C0C883B" w:rsidR="00C06589" w:rsidRPr="00751678" w:rsidRDefault="00C06589" w:rsidP="00C06589">
      <w:pPr>
        <w:spacing w:after="120" w:line="240" w:lineRule="auto"/>
        <w:jc w:val="both"/>
        <w:rPr>
          <w:rFonts w:ascii="Arial" w:hAnsi="Arial" w:cs="Arial"/>
          <w:sz w:val="24"/>
          <w:szCs w:val="24"/>
        </w:rPr>
      </w:pPr>
      <w:r w:rsidRPr="00751678">
        <w:rPr>
          <w:rFonts w:ascii="Arial" w:eastAsia="Times New Roman" w:hAnsi="Arial" w:cs="Arial"/>
          <w:b/>
          <w:bCs/>
          <w:sz w:val="24"/>
          <w:szCs w:val="24"/>
          <w:lang w:eastAsia="cs-CZ"/>
        </w:rPr>
        <w:t xml:space="preserve">Bytovou jednotku 2 + 1 včetně podílů na společných částech domu a pozemku na ulici Novosady v Litovli </w:t>
      </w:r>
      <w:r w:rsidRPr="00751678">
        <w:rPr>
          <w:rFonts w:ascii="Arial" w:hAnsi="Arial" w:cs="Arial"/>
          <w:b/>
          <w:bCs/>
          <w:sz w:val="24"/>
          <w:szCs w:val="24"/>
        </w:rPr>
        <w:t xml:space="preserve">ve vlastnictví paní </w:t>
      </w:r>
      <w:r w:rsidR="00246796" w:rsidRPr="002671A2">
        <w:rPr>
          <w:rFonts w:ascii="Arial" w:hAnsi="Arial" w:cs="Arial"/>
          <w:b/>
          <w:bCs/>
          <w:sz w:val="24"/>
          <w:szCs w:val="24"/>
        </w:rPr>
        <w:t>XXX</w:t>
      </w:r>
      <w:r w:rsidRPr="00751678">
        <w:rPr>
          <w:rFonts w:ascii="Arial" w:hAnsi="Arial" w:cs="Arial"/>
          <w:b/>
          <w:bCs/>
          <w:sz w:val="24"/>
          <w:szCs w:val="24"/>
        </w:rPr>
        <w:t>.</w:t>
      </w:r>
      <w:r w:rsidRPr="00751678">
        <w:rPr>
          <w:rFonts w:ascii="Arial" w:hAnsi="Arial" w:cs="Arial"/>
          <w:sz w:val="24"/>
          <w:szCs w:val="24"/>
        </w:rPr>
        <w:t xml:space="preserve"> </w:t>
      </w:r>
    </w:p>
    <w:p w14:paraId="1EBB00CF" w14:textId="77777777" w:rsidR="00C06589" w:rsidRPr="00751678" w:rsidRDefault="00C06589" w:rsidP="00C06589">
      <w:pPr>
        <w:pStyle w:val="Default"/>
        <w:spacing w:after="120"/>
        <w:jc w:val="both"/>
        <w:rPr>
          <w:rFonts w:eastAsia="Times New Roman"/>
          <w:lang w:eastAsia="cs-CZ"/>
        </w:rPr>
      </w:pPr>
      <w:r w:rsidRPr="00751678">
        <w:rPr>
          <w:rFonts w:eastAsia="Times New Roman"/>
          <w:u w:val="single"/>
          <w:lang w:eastAsia="cs-CZ"/>
        </w:rPr>
        <w:t>Navrhovaná kupní cena</w:t>
      </w:r>
      <w:r w:rsidRPr="00751678">
        <w:rPr>
          <w:rFonts w:eastAsia="Times New Roman"/>
          <w:lang w:eastAsia="cs-CZ"/>
        </w:rPr>
        <w:t xml:space="preserve">: 3 199 000 Kč. </w:t>
      </w:r>
    </w:p>
    <w:p w14:paraId="071ABF33" w14:textId="77777777" w:rsidR="00C06589" w:rsidRPr="00751678" w:rsidRDefault="00C06589" w:rsidP="00C06589">
      <w:pPr>
        <w:pStyle w:val="Default"/>
        <w:spacing w:after="120"/>
        <w:jc w:val="both"/>
        <w:rPr>
          <w:rFonts w:eastAsia="Times New Roman"/>
          <w:u w:val="single"/>
          <w:lang w:eastAsia="cs-CZ"/>
        </w:rPr>
      </w:pPr>
      <w:r w:rsidRPr="00751678">
        <w:rPr>
          <w:rFonts w:eastAsia="Times New Roman"/>
          <w:u w:val="single"/>
          <w:lang w:eastAsia="cs-CZ"/>
        </w:rPr>
        <w:t>Cena nemovitosti dle znaleckého posudku č. 45266/2024 ze dne 6. 6. 2024:</w:t>
      </w:r>
    </w:p>
    <w:p w14:paraId="2825AB45" w14:textId="77777777" w:rsidR="00C06589" w:rsidRPr="00751678" w:rsidRDefault="00C06589" w:rsidP="00C06589">
      <w:pPr>
        <w:pStyle w:val="Default"/>
        <w:spacing w:after="120"/>
        <w:jc w:val="both"/>
        <w:rPr>
          <w:rFonts w:eastAsia="Times New Roman"/>
          <w:lang w:eastAsia="cs-CZ"/>
        </w:rPr>
      </w:pPr>
      <w:r w:rsidRPr="00751678">
        <w:rPr>
          <w:rFonts w:eastAsia="Times New Roman"/>
          <w:lang w:eastAsia="cs-CZ"/>
        </w:rPr>
        <w:t>- cena úřední: 1 926 990 Kč</w:t>
      </w:r>
    </w:p>
    <w:p w14:paraId="48284232" w14:textId="77777777" w:rsidR="00C06589" w:rsidRPr="00751678" w:rsidRDefault="00C06589" w:rsidP="00C06589">
      <w:pPr>
        <w:pStyle w:val="Default"/>
        <w:spacing w:after="120"/>
        <w:jc w:val="both"/>
        <w:rPr>
          <w:rFonts w:eastAsia="Times New Roman"/>
          <w:lang w:eastAsia="cs-CZ"/>
        </w:rPr>
      </w:pPr>
      <w:r w:rsidRPr="00751678">
        <w:rPr>
          <w:rFonts w:eastAsia="Times New Roman"/>
          <w:lang w:eastAsia="cs-CZ"/>
        </w:rPr>
        <w:t>- cena obvyklá (tržní): 2 </w:t>
      </w:r>
      <w:r w:rsidRPr="00751678">
        <w:t>366 000 Kč</w:t>
      </w:r>
      <w:r w:rsidRPr="00751678">
        <w:rPr>
          <w:rFonts w:eastAsia="Times New Roman"/>
          <w:lang w:eastAsia="cs-CZ"/>
        </w:rPr>
        <w:t>.</w:t>
      </w:r>
    </w:p>
    <w:p w14:paraId="395FCFD8" w14:textId="77777777" w:rsidR="002028DD" w:rsidRDefault="002028DD" w:rsidP="00C06589">
      <w:pPr>
        <w:pStyle w:val="Default"/>
        <w:spacing w:after="120"/>
        <w:jc w:val="both"/>
        <w:rPr>
          <w:rFonts w:eastAsia="Times New Roman"/>
          <w:b/>
          <w:bCs/>
          <w:lang w:eastAsia="cs-CZ"/>
        </w:rPr>
      </w:pPr>
    </w:p>
    <w:p w14:paraId="4B80409F" w14:textId="1FD13EB8" w:rsidR="00C06589" w:rsidRPr="00751678" w:rsidRDefault="00C06589" w:rsidP="00C06589">
      <w:pPr>
        <w:pStyle w:val="Default"/>
        <w:spacing w:after="120"/>
        <w:jc w:val="both"/>
        <w:rPr>
          <w:rFonts w:eastAsia="Times New Roman"/>
          <w:b/>
          <w:bCs/>
          <w:lang w:eastAsia="cs-CZ"/>
        </w:rPr>
      </w:pPr>
      <w:r w:rsidRPr="00751678">
        <w:rPr>
          <w:rFonts w:eastAsia="Times New Roman"/>
          <w:b/>
          <w:bCs/>
          <w:lang w:eastAsia="cs-CZ"/>
        </w:rPr>
        <w:lastRenderedPageBreak/>
        <w:t>Vyjádření odboru školství a mládeže ze dne 24. 4. 2024:</w:t>
      </w:r>
    </w:p>
    <w:p w14:paraId="123BE00B" w14:textId="77777777" w:rsidR="00C06589" w:rsidRPr="00751678" w:rsidRDefault="00C06589" w:rsidP="00C06589">
      <w:pPr>
        <w:spacing w:after="120" w:line="240" w:lineRule="auto"/>
        <w:jc w:val="both"/>
        <w:rPr>
          <w:rFonts w:ascii="Arial" w:hAnsi="Arial" w:cs="Arial"/>
          <w:color w:val="000000" w:themeColor="text1"/>
          <w:sz w:val="24"/>
          <w:szCs w:val="24"/>
        </w:rPr>
      </w:pPr>
      <w:r w:rsidRPr="00751678">
        <w:rPr>
          <w:rFonts w:ascii="Arial" w:hAnsi="Arial" w:cs="Arial"/>
          <w:color w:val="000000" w:themeColor="text1"/>
          <w:sz w:val="24"/>
          <w:szCs w:val="24"/>
        </w:rPr>
        <w:t xml:space="preserve">Na základě jednání zástupců Odboru školství a mládeže, Odboru majetkového, právního a správních činností a Odboru investic, konaného dne 24. 4. 2024 žádáme Odbor majetkový, právní a správních činností o součinnost ve věci odkupu nemovitostí v </w:t>
      </w:r>
      <w:proofErr w:type="spellStart"/>
      <w:r w:rsidRPr="00751678">
        <w:rPr>
          <w:rFonts w:ascii="Arial" w:hAnsi="Arial" w:cs="Arial"/>
          <w:color w:val="000000" w:themeColor="text1"/>
          <w:sz w:val="24"/>
          <w:szCs w:val="24"/>
        </w:rPr>
        <w:t>k.ú</w:t>
      </w:r>
      <w:proofErr w:type="spellEnd"/>
      <w:r w:rsidRPr="00751678">
        <w:rPr>
          <w:rFonts w:ascii="Arial" w:hAnsi="Arial" w:cs="Arial"/>
          <w:color w:val="000000" w:themeColor="text1"/>
          <w:sz w:val="24"/>
          <w:szCs w:val="24"/>
        </w:rPr>
        <w:t xml:space="preserve">. a obci Litovel. Jedná se o odkup nemovitosti (bytu) prostřednictvím MM reality na ulici Novosady 447/20, 784 01 Litovel do vlastnictví Olomouckého kraje, do hospodaření Základní školy, Dětského domova a Školní jídelny Litovel, za kupní cenu rovnající se ceně stanovené znaleckým posudkem. </w:t>
      </w:r>
    </w:p>
    <w:p w14:paraId="1E0EB607" w14:textId="77777777" w:rsidR="00C06589" w:rsidRPr="00751678" w:rsidRDefault="00C06589" w:rsidP="00C06589">
      <w:pPr>
        <w:spacing w:after="120" w:line="240" w:lineRule="auto"/>
        <w:jc w:val="both"/>
        <w:rPr>
          <w:rFonts w:ascii="Arial" w:hAnsi="Arial" w:cs="Arial"/>
          <w:color w:val="000000" w:themeColor="text1"/>
          <w:sz w:val="24"/>
          <w:szCs w:val="24"/>
        </w:rPr>
      </w:pPr>
      <w:r w:rsidRPr="00751678">
        <w:rPr>
          <w:rFonts w:ascii="Arial" w:hAnsi="Arial" w:cs="Arial"/>
          <w:color w:val="000000" w:themeColor="text1"/>
          <w:sz w:val="24"/>
          <w:szCs w:val="24"/>
        </w:rPr>
        <w:t>Odbor školství a mládeže souhlasí s odkupem nemovitosti. Nákup nemovitostí včetně pozemků, které jsou umístěny v běžných zástavbách, je cílem plánovaného procesu transformace ústavních zařízení pro děti a mládež. Tímto způsobem je podporována deinstitucionalizace pobytové péče ve velkokapacitních pobytových zařízeních kolektivního typu do domácností, které se neliší od běžných domácností rodin a dochází tak k naplňování strategických a legislativních dokumentů v oblasti péče o ohrožené děti a rodiny.</w:t>
      </w:r>
    </w:p>
    <w:p w14:paraId="3569EE94" w14:textId="77777777" w:rsidR="00C06589" w:rsidRPr="00751678" w:rsidRDefault="00C06589" w:rsidP="00C06589">
      <w:pPr>
        <w:pStyle w:val="Default"/>
        <w:spacing w:after="120"/>
        <w:jc w:val="both"/>
        <w:rPr>
          <w:rFonts w:eastAsia="Times New Roman"/>
          <w:b/>
          <w:bCs/>
          <w:lang w:eastAsia="cs-CZ"/>
        </w:rPr>
      </w:pPr>
      <w:r w:rsidRPr="00751678">
        <w:rPr>
          <w:rFonts w:eastAsia="Times New Roman"/>
          <w:b/>
          <w:bCs/>
          <w:lang w:eastAsia="cs-CZ"/>
        </w:rPr>
        <w:t>Vyjádření odboru školství a mládeže ze dne 12. 6. 2024:</w:t>
      </w:r>
    </w:p>
    <w:p w14:paraId="3BF27AE8" w14:textId="77777777" w:rsidR="00C06589" w:rsidRPr="00751678" w:rsidRDefault="00C06589" w:rsidP="00C06589">
      <w:pPr>
        <w:spacing w:after="120" w:line="240" w:lineRule="auto"/>
        <w:jc w:val="both"/>
        <w:rPr>
          <w:rFonts w:ascii="Arial" w:eastAsia="Times New Roman" w:hAnsi="Arial" w:cs="Arial"/>
          <w:color w:val="000000" w:themeColor="text1"/>
          <w:sz w:val="24"/>
          <w:szCs w:val="24"/>
          <w:lang w:eastAsia="cs-CZ"/>
        </w:rPr>
      </w:pPr>
      <w:r w:rsidRPr="00751678">
        <w:rPr>
          <w:rFonts w:ascii="Arial" w:eastAsia="Times New Roman" w:hAnsi="Arial" w:cs="Arial"/>
          <w:color w:val="000000" w:themeColor="text1"/>
          <w:sz w:val="24"/>
          <w:szCs w:val="24"/>
          <w:lang w:eastAsia="cs-CZ"/>
        </w:rPr>
        <w:t xml:space="preserve">Odbor školství a mládeže kontaktoval prodávajícího a dohoda o snížení nabízené ceny není možná, </w:t>
      </w:r>
      <w:r w:rsidRPr="00751678">
        <w:rPr>
          <w:rFonts w:ascii="Arial" w:eastAsia="Times New Roman" w:hAnsi="Arial" w:cs="Arial"/>
          <w:sz w:val="24"/>
          <w:szCs w:val="24"/>
          <w:lang w:eastAsia="cs-CZ"/>
        </w:rPr>
        <w:t xml:space="preserve">proto navrhuje koupit nemovitost za vyšší cenu, než je znalecký posudek navýšený o 20 %. </w:t>
      </w:r>
      <w:r w:rsidRPr="00751678">
        <w:rPr>
          <w:rFonts w:ascii="Arial" w:eastAsia="Times New Roman" w:hAnsi="Arial" w:cs="Arial"/>
          <w:color w:val="000000" w:themeColor="text1"/>
          <w:sz w:val="24"/>
          <w:szCs w:val="24"/>
          <w:lang w:eastAsia="cs-CZ"/>
        </w:rPr>
        <w:t xml:space="preserve"> Byt je součástí transformačního plánu, který počítá s menšími byty pro studující mladé dospělé umístěné do dětských domovů, pro které je to cesta k postupnému osamostatňování. Trh s nemovitostmi v Litovli je značně omezený. V současné době poptávka po nemovitostech ve městě převyšuje nabídku a nepodařilo se najít jiné vhodné byty k odkupu. Pro účely znaleckého posudku byly srovnávány ceny bytů, které byly nabízené v rozmezí let 2014–2024. Ze získaných informací vyplývá, že byt podobného typu byl v roce 2024 prodán za podobnou cenu.</w:t>
      </w:r>
    </w:p>
    <w:p w14:paraId="6061F9A2" w14:textId="77777777" w:rsidR="00C06589" w:rsidRPr="00751678" w:rsidRDefault="00C06589" w:rsidP="00C06589">
      <w:pPr>
        <w:spacing w:after="120" w:line="240" w:lineRule="auto"/>
        <w:jc w:val="both"/>
        <w:rPr>
          <w:rFonts w:ascii="Arial" w:eastAsia="Times New Roman" w:hAnsi="Arial" w:cs="Arial"/>
          <w:b/>
          <w:bCs/>
          <w:color w:val="000000" w:themeColor="text1"/>
          <w:sz w:val="24"/>
          <w:szCs w:val="24"/>
          <w:lang w:eastAsia="cs-CZ"/>
        </w:rPr>
      </w:pPr>
      <w:r w:rsidRPr="00751678">
        <w:rPr>
          <w:rFonts w:ascii="Arial" w:eastAsia="Times New Roman" w:hAnsi="Arial" w:cs="Arial"/>
          <w:b/>
          <w:bCs/>
          <w:color w:val="000000" w:themeColor="text1"/>
          <w:sz w:val="24"/>
          <w:szCs w:val="24"/>
          <w:lang w:eastAsia="cs-CZ"/>
        </w:rPr>
        <w:t xml:space="preserve">Vyjádření odboru majetkového, právního a správních činností ze dne 14. 8. 2024: </w:t>
      </w:r>
    </w:p>
    <w:p w14:paraId="29B2B683" w14:textId="77777777" w:rsidR="00C06589" w:rsidRPr="00751678" w:rsidRDefault="00C06589" w:rsidP="00C06589">
      <w:pPr>
        <w:pStyle w:val="Default"/>
        <w:spacing w:after="120"/>
        <w:jc w:val="both"/>
        <w:rPr>
          <w:rFonts w:eastAsia="Times New Roman"/>
          <w:lang w:eastAsia="cs-CZ"/>
        </w:rPr>
      </w:pPr>
      <w:r w:rsidRPr="00751678">
        <w:rPr>
          <w:rFonts w:eastAsia="Times New Roman"/>
          <w:lang w:eastAsia="cs-CZ"/>
        </w:rPr>
        <w:t>Radě Olomouckého kraje byl návrh na odkoupení bytové jednotky v </w:t>
      </w:r>
      <w:proofErr w:type="spellStart"/>
      <w:r w:rsidRPr="00751678">
        <w:rPr>
          <w:rFonts w:eastAsia="Times New Roman"/>
          <w:lang w:eastAsia="cs-CZ"/>
        </w:rPr>
        <w:t>k.ú</w:t>
      </w:r>
      <w:proofErr w:type="spellEnd"/>
      <w:r w:rsidRPr="00751678">
        <w:rPr>
          <w:rFonts w:eastAsia="Times New Roman"/>
          <w:lang w:eastAsia="cs-CZ"/>
        </w:rPr>
        <w:t>. a obci Litovel předložen na její schůzi konané dne 17. 6. 2024 k projednání. Jelikož v danou dobu byla k dispozici pouze informace, že majitelka navrhuje kupní cenu nemovitosti ve výši 3 199 000 Kč, byla předmětná záležitost stažena z projednávání.</w:t>
      </w:r>
    </w:p>
    <w:p w14:paraId="48108054" w14:textId="77777777" w:rsidR="00C06589" w:rsidRPr="00751678" w:rsidRDefault="00C06589" w:rsidP="00C06589">
      <w:pPr>
        <w:pStyle w:val="Default"/>
        <w:spacing w:after="120"/>
        <w:jc w:val="both"/>
        <w:rPr>
          <w:rFonts w:eastAsia="Times New Roman"/>
          <w:lang w:eastAsia="cs-CZ"/>
        </w:rPr>
      </w:pPr>
      <w:r w:rsidRPr="00751678">
        <w:rPr>
          <w:rFonts w:eastAsia="Times New Roman"/>
          <w:lang w:eastAsia="cs-CZ"/>
        </w:rPr>
        <w:t>Následně se na odbor majetkový, právní a správních činností obrátila zprostředkovatelka odprodeje bytové jednotky a sdělila, že majitelka akceptuje snížení kupní ceny bytu na 2 839 200 Kč, tj. cena dle posudku + 20 %.</w:t>
      </w:r>
    </w:p>
    <w:p w14:paraId="3C17EDF5" w14:textId="41BCB94B" w:rsidR="00C06589" w:rsidRPr="00751678" w:rsidRDefault="00C06589" w:rsidP="00C06589">
      <w:pPr>
        <w:pStyle w:val="Default"/>
        <w:spacing w:after="120"/>
        <w:jc w:val="both"/>
        <w:rPr>
          <w:lang w:eastAsia="cs-CZ"/>
        </w:rPr>
      </w:pPr>
      <w:r w:rsidRPr="00751678">
        <w:rPr>
          <w:b/>
          <w:bCs/>
          <w:lang w:eastAsia="cs-CZ"/>
        </w:rPr>
        <w:t xml:space="preserve">Vyjádření paní </w:t>
      </w:r>
      <w:r w:rsidR="004B5224" w:rsidRPr="002671A2">
        <w:rPr>
          <w:b/>
          <w:bCs/>
        </w:rPr>
        <w:t>XXX</w:t>
      </w:r>
      <w:r w:rsidR="004B5224" w:rsidRPr="00751678">
        <w:rPr>
          <w:b/>
          <w:bCs/>
          <w:lang w:eastAsia="cs-CZ"/>
        </w:rPr>
        <w:t xml:space="preserve"> </w:t>
      </w:r>
      <w:r w:rsidRPr="00751678">
        <w:rPr>
          <w:b/>
          <w:bCs/>
          <w:lang w:eastAsia="cs-CZ"/>
        </w:rPr>
        <w:t>– předsedkyně SVJ k případným</w:t>
      </w:r>
      <w:r w:rsidRPr="00751678">
        <w:rPr>
          <w:lang w:eastAsia="cs-CZ"/>
        </w:rPr>
        <w:t xml:space="preserve"> </w:t>
      </w:r>
      <w:r w:rsidRPr="00751678">
        <w:rPr>
          <w:b/>
          <w:bCs/>
        </w:rPr>
        <w:t>rozsáhlejším investičním akcím či opravám na společných částech domu ze dne 15. 8. 2024:</w:t>
      </w:r>
    </w:p>
    <w:p w14:paraId="7D10A8DE" w14:textId="77777777" w:rsidR="00C06589" w:rsidRPr="00751678" w:rsidRDefault="00C06589" w:rsidP="00C06589">
      <w:pPr>
        <w:spacing w:after="120" w:line="240" w:lineRule="auto"/>
        <w:ind w:right="113"/>
        <w:jc w:val="both"/>
        <w:rPr>
          <w:rFonts w:ascii="Arial" w:eastAsia="Times New Roman" w:hAnsi="Arial" w:cs="Arial"/>
          <w:sz w:val="24"/>
          <w:szCs w:val="24"/>
          <w:lang w:eastAsia="cs-CZ"/>
        </w:rPr>
      </w:pPr>
      <w:r w:rsidRPr="00751678">
        <w:rPr>
          <w:rFonts w:ascii="Arial" w:eastAsia="Times New Roman" w:hAnsi="Arial" w:cs="Arial"/>
          <w:sz w:val="24"/>
          <w:szCs w:val="24"/>
          <w:lang w:eastAsia="cs-CZ"/>
        </w:rPr>
        <w:t xml:space="preserve">Bytový dům má tři vchody po </w:t>
      </w:r>
      <w:proofErr w:type="gramStart"/>
      <w:r w:rsidRPr="00751678">
        <w:rPr>
          <w:rFonts w:ascii="Arial" w:eastAsia="Times New Roman" w:hAnsi="Arial" w:cs="Arial"/>
          <w:sz w:val="24"/>
          <w:szCs w:val="24"/>
          <w:lang w:eastAsia="cs-CZ"/>
        </w:rPr>
        <w:t>11ti</w:t>
      </w:r>
      <w:proofErr w:type="gramEnd"/>
      <w:r w:rsidRPr="00751678">
        <w:rPr>
          <w:rFonts w:ascii="Arial" w:eastAsia="Times New Roman" w:hAnsi="Arial" w:cs="Arial"/>
          <w:sz w:val="24"/>
          <w:szCs w:val="24"/>
          <w:lang w:eastAsia="cs-CZ"/>
        </w:rPr>
        <w:t xml:space="preserve"> bytech, celkem tedy 33 bytových jednotek. </w:t>
      </w:r>
    </w:p>
    <w:p w14:paraId="032B36D3" w14:textId="77777777" w:rsidR="00C06589" w:rsidRPr="00751678" w:rsidRDefault="00C06589" w:rsidP="00C06589">
      <w:pPr>
        <w:spacing w:after="120" w:line="240" w:lineRule="auto"/>
        <w:ind w:right="113"/>
        <w:jc w:val="both"/>
        <w:rPr>
          <w:rFonts w:ascii="Arial" w:eastAsia="Times New Roman" w:hAnsi="Arial" w:cs="Arial"/>
          <w:sz w:val="24"/>
          <w:szCs w:val="24"/>
          <w:lang w:eastAsia="cs-CZ"/>
        </w:rPr>
      </w:pPr>
      <w:r w:rsidRPr="00751678">
        <w:rPr>
          <w:rFonts w:ascii="Arial" w:eastAsia="Times New Roman" w:hAnsi="Arial" w:cs="Arial"/>
          <w:sz w:val="24"/>
          <w:szCs w:val="24"/>
          <w:lang w:eastAsia="cs-CZ"/>
        </w:rPr>
        <w:t>V minulých letech (cca před 10 lety) proběhla rekonstrukce domu:</w:t>
      </w:r>
    </w:p>
    <w:p w14:paraId="2BE2FEF7" w14:textId="77777777" w:rsidR="00C06589" w:rsidRPr="00751678" w:rsidRDefault="00C06589" w:rsidP="00C06589">
      <w:pPr>
        <w:spacing w:after="120" w:line="240" w:lineRule="auto"/>
        <w:ind w:right="113"/>
        <w:jc w:val="both"/>
        <w:rPr>
          <w:rFonts w:ascii="Arial" w:eastAsia="Times New Roman" w:hAnsi="Arial" w:cs="Arial"/>
          <w:sz w:val="24"/>
          <w:szCs w:val="24"/>
          <w:lang w:eastAsia="cs-CZ"/>
        </w:rPr>
      </w:pPr>
      <w:r w:rsidRPr="00751678">
        <w:rPr>
          <w:rFonts w:ascii="Arial" w:eastAsia="Times New Roman" w:hAnsi="Arial" w:cs="Arial"/>
          <w:sz w:val="24"/>
          <w:szCs w:val="24"/>
          <w:lang w:eastAsia="cs-CZ"/>
        </w:rPr>
        <w:t>- nová sedlová střecha,</w:t>
      </w:r>
    </w:p>
    <w:p w14:paraId="3E5C1A0E" w14:textId="77777777" w:rsidR="00C06589" w:rsidRPr="00751678" w:rsidRDefault="00C06589" w:rsidP="00C06589">
      <w:pPr>
        <w:spacing w:after="120" w:line="240" w:lineRule="auto"/>
        <w:ind w:right="113"/>
        <w:jc w:val="both"/>
        <w:rPr>
          <w:rFonts w:ascii="Arial" w:eastAsia="Times New Roman" w:hAnsi="Arial" w:cs="Arial"/>
          <w:sz w:val="24"/>
          <w:szCs w:val="24"/>
          <w:lang w:eastAsia="cs-CZ"/>
        </w:rPr>
      </w:pPr>
      <w:r w:rsidRPr="00751678">
        <w:rPr>
          <w:rFonts w:ascii="Arial" w:eastAsia="Times New Roman" w:hAnsi="Arial" w:cs="Arial"/>
          <w:sz w:val="24"/>
          <w:szCs w:val="24"/>
          <w:lang w:eastAsia="cs-CZ"/>
        </w:rPr>
        <w:t>- zateplení a fasáda,</w:t>
      </w:r>
    </w:p>
    <w:p w14:paraId="6E607123" w14:textId="77777777" w:rsidR="00C06589" w:rsidRPr="00751678" w:rsidRDefault="00C06589" w:rsidP="00C06589">
      <w:pPr>
        <w:spacing w:after="120" w:line="240" w:lineRule="auto"/>
        <w:ind w:right="113"/>
        <w:jc w:val="both"/>
        <w:rPr>
          <w:rFonts w:ascii="Arial" w:eastAsia="Times New Roman" w:hAnsi="Arial" w:cs="Arial"/>
          <w:sz w:val="24"/>
          <w:szCs w:val="24"/>
          <w:lang w:eastAsia="cs-CZ"/>
        </w:rPr>
      </w:pPr>
      <w:r w:rsidRPr="00751678">
        <w:rPr>
          <w:rFonts w:ascii="Arial" w:eastAsia="Times New Roman" w:hAnsi="Arial" w:cs="Arial"/>
          <w:sz w:val="24"/>
          <w:szCs w:val="24"/>
          <w:lang w:eastAsia="cs-CZ"/>
        </w:rPr>
        <w:t>- výměna všech oken, vchodových dveří a zvonková tabla,</w:t>
      </w:r>
    </w:p>
    <w:p w14:paraId="04E134B1" w14:textId="77777777" w:rsidR="00C06589" w:rsidRPr="00751678" w:rsidRDefault="00C06589" w:rsidP="00C06589">
      <w:pPr>
        <w:spacing w:after="120" w:line="240" w:lineRule="auto"/>
        <w:ind w:right="113"/>
        <w:jc w:val="both"/>
        <w:rPr>
          <w:rFonts w:ascii="Arial" w:eastAsia="Times New Roman" w:hAnsi="Arial" w:cs="Arial"/>
          <w:sz w:val="24"/>
          <w:szCs w:val="24"/>
          <w:lang w:eastAsia="cs-CZ"/>
        </w:rPr>
      </w:pPr>
      <w:r w:rsidRPr="00751678">
        <w:rPr>
          <w:rFonts w:ascii="Arial" w:eastAsia="Times New Roman" w:hAnsi="Arial" w:cs="Arial"/>
          <w:sz w:val="24"/>
          <w:szCs w:val="24"/>
          <w:lang w:eastAsia="cs-CZ"/>
        </w:rPr>
        <w:t>- kanalizace, výměna stoupaček.</w:t>
      </w:r>
    </w:p>
    <w:p w14:paraId="4EAF3035" w14:textId="77777777" w:rsidR="00C06589" w:rsidRPr="00751678" w:rsidRDefault="00C06589" w:rsidP="00C06589">
      <w:pPr>
        <w:spacing w:after="120" w:line="240" w:lineRule="auto"/>
        <w:ind w:right="113"/>
        <w:jc w:val="both"/>
        <w:rPr>
          <w:rFonts w:ascii="Arial" w:eastAsia="Times New Roman" w:hAnsi="Arial" w:cs="Arial"/>
          <w:sz w:val="24"/>
          <w:szCs w:val="24"/>
          <w:lang w:eastAsia="cs-CZ"/>
        </w:rPr>
      </w:pPr>
      <w:r w:rsidRPr="00751678">
        <w:rPr>
          <w:rFonts w:ascii="Arial" w:eastAsia="Times New Roman" w:hAnsi="Arial" w:cs="Arial"/>
          <w:sz w:val="24"/>
          <w:szCs w:val="24"/>
          <w:lang w:eastAsia="cs-CZ"/>
        </w:rPr>
        <w:t xml:space="preserve">V letošním roce proběhla ve všech bytech na všech radiátorech výměna měřičů tepla </w:t>
      </w:r>
      <w:proofErr w:type="spellStart"/>
      <w:r w:rsidRPr="00751678">
        <w:rPr>
          <w:rFonts w:ascii="Arial" w:eastAsia="Times New Roman" w:hAnsi="Arial" w:cs="Arial"/>
          <w:sz w:val="24"/>
          <w:szCs w:val="24"/>
          <w:lang w:eastAsia="cs-CZ"/>
        </w:rPr>
        <w:t>Caloric</w:t>
      </w:r>
      <w:proofErr w:type="spellEnd"/>
      <w:r w:rsidRPr="00751678">
        <w:rPr>
          <w:rFonts w:ascii="Arial" w:eastAsia="Times New Roman" w:hAnsi="Arial" w:cs="Arial"/>
          <w:sz w:val="24"/>
          <w:szCs w:val="24"/>
          <w:lang w:eastAsia="cs-CZ"/>
        </w:rPr>
        <w:t xml:space="preserve"> s dálkovým odečtem.</w:t>
      </w:r>
    </w:p>
    <w:p w14:paraId="31D94D27" w14:textId="77777777" w:rsidR="00C06589" w:rsidRPr="00751678" w:rsidRDefault="00C06589" w:rsidP="00C06589">
      <w:pPr>
        <w:spacing w:after="120" w:line="240" w:lineRule="auto"/>
        <w:ind w:right="113"/>
        <w:jc w:val="both"/>
        <w:rPr>
          <w:rFonts w:ascii="Arial" w:eastAsia="Times New Roman" w:hAnsi="Arial" w:cs="Arial"/>
          <w:sz w:val="24"/>
          <w:szCs w:val="24"/>
          <w:lang w:eastAsia="cs-CZ"/>
        </w:rPr>
      </w:pPr>
      <w:r w:rsidRPr="00751678">
        <w:rPr>
          <w:rFonts w:ascii="Arial" w:eastAsia="Times New Roman" w:hAnsi="Arial" w:cs="Arial"/>
          <w:sz w:val="24"/>
          <w:szCs w:val="24"/>
          <w:lang w:eastAsia="cs-CZ"/>
        </w:rPr>
        <w:lastRenderedPageBreak/>
        <w:t>V současné době se chystá rekonstrukce elektroinstalace společných prostor (schodiště a sklepy), stanovení energetického štítku, výměna schodišťových lišt, malování společných prostor.</w:t>
      </w:r>
    </w:p>
    <w:p w14:paraId="78719A38" w14:textId="77777777" w:rsidR="00C06589" w:rsidRPr="00751678" w:rsidRDefault="00C06589" w:rsidP="00C06589">
      <w:pPr>
        <w:spacing w:after="120" w:line="240" w:lineRule="auto"/>
        <w:ind w:right="113"/>
        <w:jc w:val="both"/>
        <w:rPr>
          <w:rFonts w:ascii="Arial" w:eastAsia="Times New Roman" w:hAnsi="Arial" w:cs="Arial"/>
          <w:sz w:val="24"/>
          <w:szCs w:val="24"/>
          <w:lang w:eastAsia="cs-CZ"/>
        </w:rPr>
      </w:pPr>
      <w:r w:rsidRPr="00751678">
        <w:rPr>
          <w:rFonts w:ascii="Arial" w:eastAsia="Times New Roman" w:hAnsi="Arial" w:cs="Arial"/>
          <w:sz w:val="24"/>
          <w:szCs w:val="24"/>
          <w:lang w:eastAsia="cs-CZ"/>
        </w:rPr>
        <w:t>Co se týká financí, v současné době splácíme úvěr u MONETY (cca 5 300 000 Kč), což je stavební spoření, překlenovací úvěr. U České spořitelny máme účet, tedy fond oprav, na kterém je naspořeno 1 185 000 Kč.</w:t>
      </w:r>
    </w:p>
    <w:p w14:paraId="39365A5E" w14:textId="77777777" w:rsidR="00C06589" w:rsidRPr="00751678" w:rsidRDefault="00C06589" w:rsidP="00C06589">
      <w:pPr>
        <w:spacing w:after="120" w:line="240" w:lineRule="auto"/>
        <w:ind w:right="113"/>
        <w:jc w:val="both"/>
        <w:rPr>
          <w:rFonts w:ascii="Arial" w:eastAsia="Times New Roman" w:hAnsi="Arial" w:cs="Arial"/>
          <w:b/>
          <w:bCs/>
          <w:sz w:val="24"/>
          <w:szCs w:val="24"/>
          <w:lang w:eastAsia="cs-CZ"/>
        </w:rPr>
      </w:pPr>
      <w:r w:rsidRPr="00751678">
        <w:rPr>
          <w:rFonts w:ascii="Arial" w:eastAsia="Times New Roman" w:hAnsi="Arial" w:cs="Arial"/>
          <w:sz w:val="24"/>
          <w:szCs w:val="24"/>
          <w:lang w:eastAsia="cs-CZ"/>
        </w:rPr>
        <w:t>Jako příklad pro představu zálohových plateb posílám jeden z předpisů úhrad za užívání bytu (zálohové platby ve výši 5 560 Kč a pevné platby ve výši 2 057 Kč – celkově 7 617 Kč).</w:t>
      </w:r>
    </w:p>
    <w:p w14:paraId="7535A415" w14:textId="7C58027F" w:rsidR="00C06589" w:rsidRPr="00751678" w:rsidRDefault="4D98C9D8" w:rsidP="00C06589">
      <w:pPr>
        <w:pStyle w:val="Default"/>
        <w:spacing w:after="120"/>
        <w:jc w:val="both"/>
      </w:pPr>
      <w:r w:rsidRPr="00751678">
        <w:rPr>
          <w:b/>
          <w:bCs/>
        </w:rPr>
        <w:t xml:space="preserve">Rada Olomouckého kraje </w:t>
      </w:r>
      <w:r w:rsidRPr="00751678">
        <w:t xml:space="preserve">na základě návrhu odboru majetkového, právního a správních činností </w:t>
      </w:r>
      <w:r w:rsidRPr="00751678">
        <w:rPr>
          <w:b/>
          <w:bCs/>
          <w:snapToGrid w:val="0"/>
        </w:rPr>
        <w:t xml:space="preserve">svým usnesením </w:t>
      </w:r>
      <w:r w:rsidRPr="00751678">
        <w:rPr>
          <w:b/>
          <w:bCs/>
        </w:rPr>
        <w:t xml:space="preserve">doporučuje Zastupitelstvu Olomouckého kraje </w:t>
      </w:r>
      <w:r w:rsidR="32D88D37" w:rsidRPr="00751678">
        <w:rPr>
          <w:b/>
          <w:bCs/>
        </w:rPr>
        <w:t>schválit odkoupení bytové jednotky č. 447/10, byt, vymezené v budově, Litovel, č.p. 447, 448 a 449, byt. dům, na pozemcích  </w:t>
      </w:r>
      <w:proofErr w:type="spellStart"/>
      <w:r w:rsidR="32D88D37" w:rsidRPr="00751678">
        <w:rPr>
          <w:b/>
          <w:bCs/>
        </w:rPr>
        <w:t>parc</w:t>
      </w:r>
      <w:proofErr w:type="spellEnd"/>
      <w:r w:rsidR="32D88D37" w:rsidRPr="00751678">
        <w:rPr>
          <w:b/>
          <w:bCs/>
        </w:rPr>
        <w:t xml:space="preserve">. č. st. 971 </w:t>
      </w:r>
      <w:proofErr w:type="spellStart"/>
      <w:r w:rsidR="32D88D37" w:rsidRPr="00751678">
        <w:rPr>
          <w:b/>
          <w:bCs/>
        </w:rPr>
        <w:t>zast</w:t>
      </w:r>
      <w:proofErr w:type="spellEnd"/>
      <w:r w:rsidR="32D88D37" w:rsidRPr="00751678">
        <w:rPr>
          <w:b/>
          <w:bCs/>
        </w:rPr>
        <w:t xml:space="preserve">. </w:t>
      </w:r>
      <w:proofErr w:type="spellStart"/>
      <w:r w:rsidR="32D88D37" w:rsidRPr="00751678">
        <w:rPr>
          <w:b/>
          <w:bCs/>
        </w:rPr>
        <w:t>pl</w:t>
      </w:r>
      <w:proofErr w:type="spellEnd"/>
      <w:r w:rsidR="32D88D37" w:rsidRPr="00751678">
        <w:rPr>
          <w:b/>
          <w:bCs/>
        </w:rPr>
        <w:t xml:space="preserve">. o výměře 209 m2, </w:t>
      </w:r>
      <w:proofErr w:type="spellStart"/>
      <w:r w:rsidR="32D88D37" w:rsidRPr="00751678">
        <w:rPr>
          <w:b/>
          <w:bCs/>
        </w:rPr>
        <w:t>parc</w:t>
      </w:r>
      <w:proofErr w:type="spellEnd"/>
      <w:r w:rsidR="32D88D37" w:rsidRPr="00751678">
        <w:rPr>
          <w:b/>
          <w:bCs/>
        </w:rPr>
        <w:t xml:space="preserve">. č. st. 972 </w:t>
      </w:r>
      <w:proofErr w:type="spellStart"/>
      <w:r w:rsidR="32D88D37" w:rsidRPr="00751678">
        <w:rPr>
          <w:b/>
          <w:bCs/>
        </w:rPr>
        <w:t>zast</w:t>
      </w:r>
      <w:proofErr w:type="spellEnd"/>
      <w:r w:rsidR="32D88D37" w:rsidRPr="00751678">
        <w:rPr>
          <w:b/>
          <w:bCs/>
        </w:rPr>
        <w:t xml:space="preserve">. </w:t>
      </w:r>
      <w:proofErr w:type="spellStart"/>
      <w:r w:rsidR="32D88D37" w:rsidRPr="00751678">
        <w:rPr>
          <w:b/>
          <w:bCs/>
        </w:rPr>
        <w:t>pl</w:t>
      </w:r>
      <w:proofErr w:type="spellEnd"/>
      <w:r w:rsidR="32D88D37" w:rsidRPr="00751678">
        <w:rPr>
          <w:b/>
          <w:bCs/>
        </w:rPr>
        <w:t xml:space="preserve">. o výměře 206 m2 a </w:t>
      </w:r>
      <w:proofErr w:type="spellStart"/>
      <w:r w:rsidR="32D88D37" w:rsidRPr="00751678">
        <w:rPr>
          <w:b/>
          <w:bCs/>
        </w:rPr>
        <w:t>parc</w:t>
      </w:r>
      <w:proofErr w:type="spellEnd"/>
      <w:r w:rsidR="32D88D37" w:rsidRPr="00751678">
        <w:rPr>
          <w:b/>
          <w:bCs/>
        </w:rPr>
        <w:t xml:space="preserve">. č. st. 973 </w:t>
      </w:r>
      <w:proofErr w:type="spellStart"/>
      <w:r w:rsidR="32D88D37" w:rsidRPr="00751678">
        <w:rPr>
          <w:b/>
          <w:bCs/>
        </w:rPr>
        <w:t>zast</w:t>
      </w:r>
      <w:proofErr w:type="spellEnd"/>
      <w:r w:rsidR="32D88D37" w:rsidRPr="00751678">
        <w:rPr>
          <w:b/>
          <w:bCs/>
        </w:rPr>
        <w:t xml:space="preserve">. </w:t>
      </w:r>
      <w:proofErr w:type="spellStart"/>
      <w:r w:rsidR="32D88D37" w:rsidRPr="00751678">
        <w:rPr>
          <w:b/>
          <w:bCs/>
        </w:rPr>
        <w:t>pl</w:t>
      </w:r>
      <w:proofErr w:type="spellEnd"/>
      <w:r w:rsidR="32D88D37" w:rsidRPr="00751678">
        <w:rPr>
          <w:b/>
          <w:bCs/>
        </w:rPr>
        <w:t>. o výměře 209 m2 v </w:t>
      </w:r>
      <w:proofErr w:type="spellStart"/>
      <w:r w:rsidR="32D88D37" w:rsidRPr="00751678">
        <w:rPr>
          <w:b/>
          <w:bCs/>
        </w:rPr>
        <w:t>k.ú</w:t>
      </w:r>
      <w:proofErr w:type="spellEnd"/>
      <w:r w:rsidR="32D88D37" w:rsidRPr="00751678">
        <w:rPr>
          <w:b/>
          <w:bCs/>
        </w:rPr>
        <w:t>. a obci</w:t>
      </w:r>
      <w:r w:rsidR="00190791" w:rsidRPr="00751678">
        <w:rPr>
          <w:b/>
          <w:bCs/>
        </w:rPr>
        <w:t> </w:t>
      </w:r>
      <w:r w:rsidR="32D88D37" w:rsidRPr="00751678">
        <w:rPr>
          <w:b/>
          <w:bCs/>
        </w:rPr>
        <w:t xml:space="preserve">Litovel včetně podílu o velikosti id. 260/8987 na společných částech domu a pozemcích z vlastnictví paní </w:t>
      </w:r>
      <w:r w:rsidR="00166EC8" w:rsidRPr="002671A2">
        <w:rPr>
          <w:b/>
          <w:bCs/>
        </w:rPr>
        <w:t>XXX</w:t>
      </w:r>
      <w:r w:rsidR="00166EC8" w:rsidRPr="00751678">
        <w:rPr>
          <w:b/>
          <w:bCs/>
        </w:rPr>
        <w:t xml:space="preserve"> </w:t>
      </w:r>
      <w:r w:rsidR="32D88D37" w:rsidRPr="00751678">
        <w:rPr>
          <w:b/>
          <w:bCs/>
        </w:rPr>
        <w:t xml:space="preserve">do vlastnictví Olomouckého kraje, do hospodaření </w:t>
      </w:r>
      <w:r w:rsidR="32D88D37" w:rsidRPr="00751678">
        <w:rPr>
          <w:rFonts w:eastAsia="Times New Roman"/>
          <w:b/>
          <w:bCs/>
          <w:lang w:eastAsia="cs-CZ"/>
        </w:rPr>
        <w:t xml:space="preserve">Základní školy, Dětského domova a Školní jídelny Litovel za navrhovanou kupní cenu ve výši 2 839 200 Kč. </w:t>
      </w:r>
      <w:r w:rsidR="32D88D37" w:rsidRPr="00751678">
        <w:rPr>
          <w:b/>
          <w:bCs/>
        </w:rPr>
        <w:t>Nabyvatel uhradí veškeré náklady spojené s uzavřením kupní smlouvy včetně správního poplatku k návrhu na vklad vlastnického práva do katastru nemovitostí</w:t>
      </w:r>
      <w:r w:rsidR="32D88D37" w:rsidRPr="00751678">
        <w:rPr>
          <w:rFonts w:eastAsia="Times New Roman"/>
          <w:b/>
          <w:bCs/>
        </w:rPr>
        <w:t>.</w:t>
      </w:r>
    </w:p>
    <w:p w14:paraId="51FF1A9B" w14:textId="77777777" w:rsidR="00C06589" w:rsidRPr="00751678" w:rsidRDefault="00C06589" w:rsidP="00C06589">
      <w:pPr>
        <w:pStyle w:val="Default"/>
        <w:spacing w:after="120"/>
        <w:jc w:val="both"/>
        <w:rPr>
          <w:rFonts w:eastAsia="Times New Roman"/>
          <w:b/>
          <w:bCs/>
          <w:color w:val="auto"/>
          <w:lang w:eastAsia="cs-CZ"/>
        </w:rPr>
      </w:pPr>
    </w:p>
    <w:p w14:paraId="42AC92F6" w14:textId="77777777" w:rsidR="00C06589" w:rsidRPr="00751678" w:rsidRDefault="00C06589" w:rsidP="00C06589">
      <w:pPr>
        <w:spacing w:after="120" w:line="240" w:lineRule="auto"/>
        <w:jc w:val="both"/>
        <w:rPr>
          <w:rFonts w:ascii="Arial" w:eastAsia="Times New Roman" w:hAnsi="Arial" w:cs="Arial"/>
          <w:b/>
          <w:bCs/>
          <w:sz w:val="24"/>
          <w:szCs w:val="24"/>
          <w:u w:val="single"/>
          <w:lang w:eastAsia="cs-CZ"/>
        </w:rPr>
      </w:pPr>
      <w:r w:rsidRPr="00751678">
        <w:rPr>
          <w:rFonts w:ascii="Arial" w:eastAsia="Times New Roman" w:hAnsi="Arial" w:cs="Arial"/>
          <w:b/>
          <w:bCs/>
          <w:sz w:val="24"/>
          <w:szCs w:val="24"/>
          <w:u w:val="single"/>
          <w:lang w:eastAsia="cs-CZ"/>
        </w:rPr>
        <w:t>II. ETAPA – DISPOZICE PROJEDNANÉ K – MP A PŘEDKLÁDÁNÉ ROK K PROJEDNÁNÍ NA SCHŮZI KONANÉ DNE 26. 8. 2024:</w:t>
      </w:r>
    </w:p>
    <w:p w14:paraId="718EBB5C" w14:textId="77777777" w:rsidR="00C06589" w:rsidRPr="00751678" w:rsidRDefault="00C06589" w:rsidP="00C06589">
      <w:pPr>
        <w:pStyle w:val="Default"/>
        <w:spacing w:after="120"/>
        <w:jc w:val="both"/>
        <w:rPr>
          <w:rFonts w:eastAsia="Times New Roman"/>
          <w:b/>
          <w:bCs/>
          <w:color w:val="auto"/>
          <w:lang w:eastAsia="cs-CZ"/>
        </w:rPr>
      </w:pPr>
      <w:r w:rsidRPr="00751678">
        <w:rPr>
          <w:rFonts w:eastAsia="Times New Roman"/>
          <w:b/>
          <w:bCs/>
          <w:color w:val="auto"/>
          <w:lang w:eastAsia="cs-CZ"/>
        </w:rPr>
        <w:t>Vyjádření odboru školství a mládeže ze dne 25. 6. 2024 a ze dne 27. 6. 2024:</w:t>
      </w:r>
    </w:p>
    <w:p w14:paraId="0BB6AA04" w14:textId="77777777" w:rsidR="00C06589" w:rsidRPr="00751678" w:rsidRDefault="00C06589" w:rsidP="00C06589">
      <w:pPr>
        <w:autoSpaceDE w:val="0"/>
        <w:autoSpaceDN w:val="0"/>
        <w:adjustRightInd w:val="0"/>
        <w:spacing w:after="120" w:line="240" w:lineRule="auto"/>
        <w:jc w:val="both"/>
        <w:rPr>
          <w:rFonts w:ascii="Arial" w:eastAsia="Times New Roman" w:hAnsi="Arial" w:cs="Arial"/>
          <w:color w:val="000000"/>
          <w:sz w:val="24"/>
          <w:szCs w:val="24"/>
          <w:lang w:eastAsia="cs-CZ"/>
        </w:rPr>
      </w:pPr>
      <w:r w:rsidRPr="00751678">
        <w:rPr>
          <w:rFonts w:ascii="Arial" w:eastAsia="Times New Roman" w:hAnsi="Arial" w:cs="Arial"/>
          <w:color w:val="000000"/>
          <w:sz w:val="24"/>
          <w:szCs w:val="24"/>
          <w:lang w:eastAsia="cs-CZ"/>
        </w:rPr>
        <w:t xml:space="preserve">Na základě jednání zástupců Odboru školství a mládeže a Odboru investic, konaného dne 19. 6. 2024 žádáme Odbor majetkový, právní a správních činností o součinnost ve věci odkupu nemovitostí pro dětské domovy zřizované Olomouckým krajem. </w:t>
      </w:r>
    </w:p>
    <w:p w14:paraId="79A51D03" w14:textId="77777777" w:rsidR="00C06589" w:rsidRPr="00751678" w:rsidRDefault="00C06589" w:rsidP="00C06589">
      <w:pPr>
        <w:autoSpaceDE w:val="0"/>
        <w:autoSpaceDN w:val="0"/>
        <w:adjustRightInd w:val="0"/>
        <w:spacing w:after="120" w:line="240" w:lineRule="auto"/>
        <w:jc w:val="both"/>
        <w:rPr>
          <w:rFonts w:ascii="Arial" w:eastAsia="Times New Roman" w:hAnsi="Arial" w:cs="Arial"/>
          <w:color w:val="000000"/>
          <w:sz w:val="24"/>
          <w:szCs w:val="24"/>
          <w:lang w:eastAsia="cs-CZ"/>
        </w:rPr>
      </w:pPr>
      <w:r w:rsidRPr="00751678">
        <w:rPr>
          <w:rFonts w:ascii="Arial" w:eastAsia="Times New Roman" w:hAnsi="Arial" w:cs="Arial"/>
          <w:color w:val="000000"/>
          <w:sz w:val="24"/>
          <w:szCs w:val="24"/>
          <w:lang w:eastAsia="cs-CZ"/>
        </w:rPr>
        <w:t xml:space="preserve">Odkup nemovitostí (domů) v </w:t>
      </w:r>
      <w:proofErr w:type="spellStart"/>
      <w:r w:rsidRPr="00751678">
        <w:rPr>
          <w:rFonts w:ascii="Arial" w:eastAsia="Times New Roman" w:hAnsi="Arial" w:cs="Arial"/>
          <w:color w:val="000000"/>
          <w:sz w:val="24"/>
          <w:szCs w:val="24"/>
          <w:lang w:eastAsia="cs-CZ"/>
        </w:rPr>
        <w:t>k.ú</w:t>
      </w:r>
      <w:proofErr w:type="spellEnd"/>
      <w:r w:rsidRPr="00751678">
        <w:rPr>
          <w:rFonts w:ascii="Arial" w:eastAsia="Times New Roman" w:hAnsi="Arial" w:cs="Arial"/>
          <w:color w:val="000000"/>
          <w:sz w:val="24"/>
          <w:szCs w:val="24"/>
          <w:lang w:eastAsia="cs-CZ"/>
        </w:rPr>
        <w:t xml:space="preserve">. Mohelnice, na ul. Višňová, parcelní č. 2794/129 a 2794/344 pro Střední školu, Základní školu, Mateřskou školu a Dětský domov Zábřeh. </w:t>
      </w:r>
    </w:p>
    <w:p w14:paraId="4E56F9D2" w14:textId="77777777" w:rsidR="00C06589" w:rsidRPr="00751678" w:rsidRDefault="00C06589" w:rsidP="00C06589">
      <w:pPr>
        <w:autoSpaceDE w:val="0"/>
        <w:autoSpaceDN w:val="0"/>
        <w:adjustRightInd w:val="0"/>
        <w:spacing w:after="120" w:line="240" w:lineRule="auto"/>
        <w:jc w:val="both"/>
        <w:rPr>
          <w:rFonts w:ascii="Arial" w:eastAsia="Times New Roman" w:hAnsi="Arial" w:cs="Arial"/>
          <w:color w:val="000000"/>
          <w:sz w:val="24"/>
          <w:szCs w:val="24"/>
          <w:lang w:eastAsia="cs-CZ"/>
        </w:rPr>
      </w:pPr>
      <w:r w:rsidRPr="00751678">
        <w:rPr>
          <w:rFonts w:ascii="Arial" w:eastAsia="Times New Roman" w:hAnsi="Arial" w:cs="Arial"/>
          <w:color w:val="000000"/>
          <w:sz w:val="24"/>
          <w:szCs w:val="24"/>
          <w:lang w:eastAsia="cs-CZ"/>
        </w:rPr>
        <w:t xml:space="preserve">Odkup nemovitostí (domů) v </w:t>
      </w:r>
      <w:proofErr w:type="spellStart"/>
      <w:r w:rsidRPr="00751678">
        <w:rPr>
          <w:rFonts w:ascii="Arial" w:eastAsia="Times New Roman" w:hAnsi="Arial" w:cs="Arial"/>
          <w:color w:val="000000"/>
          <w:sz w:val="24"/>
          <w:szCs w:val="24"/>
          <w:lang w:eastAsia="cs-CZ"/>
        </w:rPr>
        <w:t>k.ú</w:t>
      </w:r>
      <w:proofErr w:type="spellEnd"/>
      <w:r w:rsidRPr="00751678">
        <w:rPr>
          <w:rFonts w:ascii="Arial" w:eastAsia="Times New Roman" w:hAnsi="Arial" w:cs="Arial"/>
          <w:color w:val="000000"/>
          <w:sz w:val="24"/>
          <w:szCs w:val="24"/>
          <w:lang w:eastAsia="cs-CZ"/>
        </w:rPr>
        <w:t xml:space="preserve">. Lipník nad Bečvou, na ul. Na Výsluní, parcelní. č. 3529/19 a 3528/50, nemovitosti (bytu) v </w:t>
      </w:r>
      <w:proofErr w:type="spellStart"/>
      <w:r w:rsidRPr="00751678">
        <w:rPr>
          <w:rFonts w:ascii="Arial" w:eastAsia="Times New Roman" w:hAnsi="Arial" w:cs="Arial"/>
          <w:color w:val="000000"/>
          <w:sz w:val="24"/>
          <w:szCs w:val="24"/>
          <w:lang w:eastAsia="cs-CZ"/>
        </w:rPr>
        <w:t>k.ú</w:t>
      </w:r>
      <w:proofErr w:type="spellEnd"/>
      <w:r w:rsidRPr="00751678">
        <w:rPr>
          <w:rFonts w:ascii="Arial" w:eastAsia="Times New Roman" w:hAnsi="Arial" w:cs="Arial"/>
          <w:color w:val="000000"/>
          <w:sz w:val="24"/>
          <w:szCs w:val="24"/>
          <w:lang w:eastAsia="cs-CZ"/>
        </w:rPr>
        <w:t xml:space="preserve">. Hranice, na ul. Tř. Československé armády 1237, parcelní č. 1270, nemovitosti (domu) v </w:t>
      </w:r>
      <w:proofErr w:type="spellStart"/>
      <w:r w:rsidRPr="00751678">
        <w:rPr>
          <w:rFonts w:ascii="Arial" w:eastAsia="Times New Roman" w:hAnsi="Arial" w:cs="Arial"/>
          <w:color w:val="000000"/>
          <w:sz w:val="24"/>
          <w:szCs w:val="24"/>
          <w:lang w:eastAsia="cs-CZ"/>
        </w:rPr>
        <w:t>k.ú</w:t>
      </w:r>
      <w:proofErr w:type="spellEnd"/>
      <w:r w:rsidRPr="00751678">
        <w:rPr>
          <w:rFonts w:ascii="Arial" w:eastAsia="Times New Roman" w:hAnsi="Arial" w:cs="Arial"/>
          <w:color w:val="000000"/>
          <w:sz w:val="24"/>
          <w:szCs w:val="24"/>
          <w:lang w:eastAsia="cs-CZ"/>
        </w:rPr>
        <w:t xml:space="preserve">. Bělotín, na adrese Bělotín č.p. 334, parcelní č. 63, 64/1, 64/2 pro Dětský domov a Školní jídelnu Hranice, </w:t>
      </w:r>
      <w:proofErr w:type="spellStart"/>
      <w:r w:rsidRPr="00751678">
        <w:rPr>
          <w:rFonts w:ascii="Arial" w:eastAsia="Times New Roman" w:hAnsi="Arial" w:cs="Arial"/>
          <w:color w:val="000000"/>
          <w:sz w:val="24"/>
          <w:szCs w:val="24"/>
          <w:lang w:eastAsia="cs-CZ"/>
        </w:rPr>
        <w:t>Purgešova</w:t>
      </w:r>
      <w:proofErr w:type="spellEnd"/>
      <w:r w:rsidRPr="00751678">
        <w:rPr>
          <w:rFonts w:ascii="Arial" w:eastAsia="Times New Roman" w:hAnsi="Arial" w:cs="Arial"/>
          <w:color w:val="000000"/>
          <w:sz w:val="24"/>
          <w:szCs w:val="24"/>
          <w:lang w:eastAsia="cs-CZ"/>
        </w:rPr>
        <w:t xml:space="preserve"> 847. </w:t>
      </w:r>
    </w:p>
    <w:p w14:paraId="79BABF55" w14:textId="77777777" w:rsidR="00C06589" w:rsidRPr="00751678" w:rsidRDefault="00C06589" w:rsidP="00C06589">
      <w:pPr>
        <w:autoSpaceDE w:val="0"/>
        <w:autoSpaceDN w:val="0"/>
        <w:adjustRightInd w:val="0"/>
        <w:spacing w:after="120" w:line="240" w:lineRule="auto"/>
        <w:jc w:val="both"/>
        <w:rPr>
          <w:rFonts w:ascii="Arial" w:eastAsia="Times New Roman" w:hAnsi="Arial" w:cs="Arial"/>
          <w:color w:val="000000"/>
          <w:sz w:val="24"/>
          <w:szCs w:val="24"/>
          <w:lang w:eastAsia="cs-CZ"/>
        </w:rPr>
      </w:pPr>
      <w:r w:rsidRPr="00751678">
        <w:rPr>
          <w:rFonts w:ascii="Arial" w:eastAsia="Times New Roman" w:hAnsi="Arial" w:cs="Arial"/>
          <w:color w:val="000000" w:themeColor="text1"/>
          <w:sz w:val="24"/>
          <w:szCs w:val="24"/>
          <w:lang w:eastAsia="cs-CZ"/>
        </w:rPr>
        <w:t xml:space="preserve">Odkup nemovitostí (bytu č. 3049/1 a bytu č. 3049/2) v </w:t>
      </w:r>
      <w:proofErr w:type="spellStart"/>
      <w:r w:rsidRPr="00751678">
        <w:rPr>
          <w:rFonts w:ascii="Arial" w:eastAsia="Times New Roman" w:hAnsi="Arial" w:cs="Arial"/>
          <w:color w:val="000000" w:themeColor="text1"/>
          <w:sz w:val="24"/>
          <w:szCs w:val="24"/>
          <w:lang w:eastAsia="cs-CZ"/>
        </w:rPr>
        <w:t>k.ú</w:t>
      </w:r>
      <w:proofErr w:type="spellEnd"/>
      <w:r w:rsidRPr="00751678">
        <w:rPr>
          <w:rFonts w:ascii="Arial" w:eastAsia="Times New Roman" w:hAnsi="Arial" w:cs="Arial"/>
          <w:color w:val="000000" w:themeColor="text1"/>
          <w:sz w:val="24"/>
          <w:szCs w:val="24"/>
          <w:lang w:eastAsia="cs-CZ"/>
        </w:rPr>
        <w:t>. Přerov, na ul. Alšova 3049/</w:t>
      </w:r>
      <w:proofErr w:type="gramStart"/>
      <w:r w:rsidRPr="00751678">
        <w:rPr>
          <w:rFonts w:ascii="Arial" w:eastAsia="Times New Roman" w:hAnsi="Arial" w:cs="Arial"/>
          <w:color w:val="000000" w:themeColor="text1"/>
          <w:sz w:val="24"/>
          <w:szCs w:val="24"/>
          <w:lang w:eastAsia="cs-CZ"/>
        </w:rPr>
        <w:t>2b</w:t>
      </w:r>
      <w:proofErr w:type="gramEnd"/>
      <w:r w:rsidRPr="00751678">
        <w:rPr>
          <w:rFonts w:ascii="Arial" w:eastAsia="Times New Roman" w:hAnsi="Arial" w:cs="Arial"/>
          <w:color w:val="000000" w:themeColor="text1"/>
          <w:sz w:val="24"/>
          <w:szCs w:val="24"/>
          <w:lang w:eastAsia="cs-CZ"/>
        </w:rPr>
        <w:t xml:space="preserve">, parcelní č. 5301/37 pro Dětský domov a Školní jídelnu Přerov, Sušilova 25. </w:t>
      </w:r>
    </w:p>
    <w:p w14:paraId="0C4B1C1D" w14:textId="77777777" w:rsidR="00C06589" w:rsidRPr="00751678" w:rsidRDefault="00C06589" w:rsidP="00C06589">
      <w:pPr>
        <w:autoSpaceDE w:val="0"/>
        <w:autoSpaceDN w:val="0"/>
        <w:adjustRightInd w:val="0"/>
        <w:spacing w:after="120" w:line="240" w:lineRule="auto"/>
        <w:jc w:val="both"/>
        <w:rPr>
          <w:rFonts w:ascii="Arial" w:eastAsia="Times New Roman" w:hAnsi="Arial" w:cs="Arial"/>
          <w:color w:val="000000"/>
          <w:sz w:val="24"/>
          <w:szCs w:val="24"/>
          <w:lang w:eastAsia="cs-CZ"/>
        </w:rPr>
      </w:pPr>
      <w:r w:rsidRPr="00751678">
        <w:rPr>
          <w:rFonts w:ascii="Arial" w:eastAsia="Times New Roman" w:hAnsi="Arial" w:cs="Arial"/>
          <w:color w:val="000000"/>
          <w:sz w:val="24"/>
          <w:szCs w:val="24"/>
          <w:lang w:eastAsia="cs-CZ"/>
        </w:rPr>
        <w:t xml:space="preserve">Odkup nemovitosti v </w:t>
      </w:r>
      <w:proofErr w:type="spellStart"/>
      <w:r w:rsidRPr="00751678">
        <w:rPr>
          <w:rFonts w:ascii="Arial" w:eastAsia="Times New Roman" w:hAnsi="Arial" w:cs="Arial"/>
          <w:color w:val="000000"/>
          <w:sz w:val="24"/>
          <w:szCs w:val="24"/>
          <w:lang w:eastAsia="cs-CZ"/>
        </w:rPr>
        <w:t>k.ú</w:t>
      </w:r>
      <w:proofErr w:type="spellEnd"/>
      <w:r w:rsidRPr="00751678">
        <w:rPr>
          <w:rFonts w:ascii="Arial" w:eastAsia="Times New Roman" w:hAnsi="Arial" w:cs="Arial"/>
          <w:color w:val="000000"/>
          <w:sz w:val="24"/>
          <w:szCs w:val="24"/>
          <w:lang w:eastAsia="cs-CZ"/>
        </w:rPr>
        <w:t xml:space="preserve">. Červenka, parcelní. č.1118/398 a 1118/399 pro Základní školu a Dětský domov Litovel. </w:t>
      </w:r>
    </w:p>
    <w:p w14:paraId="38823E4E" w14:textId="77777777" w:rsidR="00C06589" w:rsidRPr="00751678" w:rsidRDefault="00C06589" w:rsidP="00C06589">
      <w:pPr>
        <w:autoSpaceDE w:val="0"/>
        <w:autoSpaceDN w:val="0"/>
        <w:adjustRightInd w:val="0"/>
        <w:spacing w:after="120" w:line="240" w:lineRule="auto"/>
        <w:jc w:val="both"/>
        <w:rPr>
          <w:rFonts w:ascii="Arial" w:eastAsia="Times New Roman" w:hAnsi="Arial" w:cs="Arial"/>
          <w:color w:val="000000"/>
          <w:sz w:val="24"/>
          <w:szCs w:val="24"/>
          <w:lang w:eastAsia="cs-CZ"/>
        </w:rPr>
      </w:pPr>
      <w:r w:rsidRPr="00751678">
        <w:rPr>
          <w:rFonts w:ascii="Arial" w:eastAsia="Times New Roman" w:hAnsi="Arial" w:cs="Arial"/>
          <w:color w:val="000000"/>
          <w:sz w:val="24"/>
          <w:szCs w:val="24"/>
          <w:lang w:eastAsia="cs-CZ"/>
        </w:rPr>
        <w:t xml:space="preserve">Jedná se o odkup nemovitostí do vlastnictví Olomouckého kraje, do hospodaření výše uvedených příspěvkových organizací. </w:t>
      </w:r>
    </w:p>
    <w:p w14:paraId="779D11E5" w14:textId="77777777" w:rsidR="00C06589" w:rsidRPr="00751678" w:rsidRDefault="00C06589" w:rsidP="00C06589">
      <w:pPr>
        <w:autoSpaceDE w:val="0"/>
        <w:autoSpaceDN w:val="0"/>
        <w:adjustRightInd w:val="0"/>
        <w:spacing w:after="120" w:line="240" w:lineRule="auto"/>
        <w:jc w:val="both"/>
        <w:rPr>
          <w:rFonts w:ascii="Arial" w:eastAsia="Times New Roman" w:hAnsi="Arial" w:cs="Arial"/>
          <w:color w:val="000000"/>
          <w:sz w:val="24"/>
          <w:szCs w:val="24"/>
          <w:lang w:eastAsia="cs-CZ"/>
        </w:rPr>
      </w:pPr>
      <w:r w:rsidRPr="00751678">
        <w:rPr>
          <w:rFonts w:ascii="Arial" w:eastAsia="Times New Roman" w:hAnsi="Arial" w:cs="Arial"/>
          <w:color w:val="000000"/>
          <w:sz w:val="24"/>
          <w:szCs w:val="24"/>
          <w:lang w:eastAsia="cs-CZ"/>
        </w:rPr>
        <w:t xml:space="preserve">Dále žádáme Odbor majetkový, právní a správních činností o součinnost ve věci odkupu nemovitosti pro dětský domov zřizovaný Olomouckým krajem. Jedná se o nákup nemovitosti (rodinného domu) na ul. Vodní, č.p. 438, parcelní číslo st. 629 LV 961 v Senici na Hané, do hospodaření Základní školy, Dětského domova a Školní jídelny Litovel. </w:t>
      </w:r>
    </w:p>
    <w:p w14:paraId="5FC47D0B" w14:textId="77777777" w:rsidR="00C06589" w:rsidRPr="00751678" w:rsidRDefault="00C06589" w:rsidP="00C06589">
      <w:pPr>
        <w:autoSpaceDE w:val="0"/>
        <w:autoSpaceDN w:val="0"/>
        <w:adjustRightInd w:val="0"/>
        <w:spacing w:after="120" w:line="240" w:lineRule="auto"/>
        <w:jc w:val="both"/>
        <w:rPr>
          <w:rFonts w:ascii="Arial" w:eastAsia="Times New Roman" w:hAnsi="Arial" w:cs="Arial"/>
          <w:color w:val="000000"/>
          <w:sz w:val="24"/>
          <w:szCs w:val="24"/>
          <w:lang w:eastAsia="cs-CZ"/>
        </w:rPr>
      </w:pPr>
      <w:r w:rsidRPr="00751678">
        <w:rPr>
          <w:rFonts w:ascii="Arial" w:eastAsia="Times New Roman" w:hAnsi="Arial" w:cs="Arial"/>
          <w:color w:val="000000"/>
          <w:sz w:val="24"/>
          <w:szCs w:val="24"/>
          <w:lang w:eastAsia="cs-CZ"/>
        </w:rPr>
        <w:t xml:space="preserve">Současně odstupujeme od nákupu nemovitosti (domu) v </w:t>
      </w:r>
      <w:proofErr w:type="spellStart"/>
      <w:r w:rsidRPr="00751678">
        <w:rPr>
          <w:rFonts w:ascii="Arial" w:eastAsia="Times New Roman" w:hAnsi="Arial" w:cs="Arial"/>
          <w:color w:val="000000"/>
          <w:sz w:val="24"/>
          <w:szCs w:val="24"/>
          <w:lang w:eastAsia="cs-CZ"/>
        </w:rPr>
        <w:t>k.ú</w:t>
      </w:r>
      <w:proofErr w:type="spellEnd"/>
      <w:r w:rsidRPr="00751678">
        <w:rPr>
          <w:rFonts w:ascii="Arial" w:eastAsia="Times New Roman" w:hAnsi="Arial" w:cs="Arial"/>
          <w:color w:val="000000"/>
          <w:sz w:val="24"/>
          <w:szCs w:val="24"/>
          <w:lang w:eastAsia="cs-CZ"/>
        </w:rPr>
        <w:t xml:space="preserve">. Bělotín, na adrese Bělotín č.p. 334, parcelní č. 63, 64/1, 64/2 pro Dětský domov a Školní jídelnu Hranice, </w:t>
      </w:r>
      <w:proofErr w:type="spellStart"/>
      <w:r w:rsidRPr="00751678">
        <w:rPr>
          <w:rFonts w:ascii="Arial" w:eastAsia="Times New Roman" w:hAnsi="Arial" w:cs="Arial"/>
          <w:color w:val="000000"/>
          <w:sz w:val="24"/>
          <w:szCs w:val="24"/>
          <w:lang w:eastAsia="cs-CZ"/>
        </w:rPr>
        <w:t>Purgešova</w:t>
      </w:r>
      <w:proofErr w:type="spellEnd"/>
      <w:r w:rsidRPr="00751678">
        <w:rPr>
          <w:rFonts w:ascii="Arial" w:eastAsia="Times New Roman" w:hAnsi="Arial" w:cs="Arial"/>
          <w:color w:val="000000"/>
          <w:sz w:val="24"/>
          <w:szCs w:val="24"/>
          <w:lang w:eastAsia="cs-CZ"/>
        </w:rPr>
        <w:t xml:space="preserve"> 847. </w:t>
      </w:r>
    </w:p>
    <w:p w14:paraId="0FFDFCC5" w14:textId="77777777" w:rsidR="00C06589" w:rsidRPr="00751678" w:rsidRDefault="00C06589" w:rsidP="00C06589">
      <w:pPr>
        <w:spacing w:after="120" w:line="240" w:lineRule="auto"/>
        <w:jc w:val="both"/>
        <w:rPr>
          <w:rFonts w:ascii="Arial" w:eastAsia="Times New Roman" w:hAnsi="Arial" w:cs="Arial"/>
          <w:color w:val="000000"/>
          <w:sz w:val="24"/>
          <w:szCs w:val="24"/>
          <w:lang w:eastAsia="cs-CZ"/>
        </w:rPr>
      </w:pPr>
      <w:r w:rsidRPr="00751678">
        <w:rPr>
          <w:rFonts w:ascii="Arial" w:eastAsia="Times New Roman" w:hAnsi="Arial" w:cs="Arial"/>
          <w:color w:val="000000"/>
          <w:sz w:val="24"/>
          <w:szCs w:val="24"/>
          <w:lang w:eastAsia="cs-CZ"/>
        </w:rPr>
        <w:lastRenderedPageBreak/>
        <w:t>Odbor školství a mládeže souhlasí s odkupem nemovitostí. Nákup nemovitostí včetně pozemků, které jsou umístěny v běžných zástavbách, je cílem plánovaného procesu transformace ústavních zařízení pro děti a mládež. Tímto způsobem je podporována deinstitucionalizace pobytové péče ve velkokapacitních pobytových zařízeních kolektivního typu do domácností, které se neliší od běžných domácností rodin a dochází tak k naplňování strategických a legislativních dokumentů v oblasti péče o ohrožené děti a rodiny.</w:t>
      </w:r>
    </w:p>
    <w:p w14:paraId="1DD6C904" w14:textId="77777777" w:rsidR="00C06589" w:rsidRPr="00751678" w:rsidRDefault="00C06589" w:rsidP="00C06589">
      <w:pPr>
        <w:spacing w:after="120" w:line="240" w:lineRule="auto"/>
        <w:jc w:val="both"/>
        <w:rPr>
          <w:rFonts w:ascii="Arial" w:eastAsia="Times New Roman" w:hAnsi="Arial" w:cs="Arial"/>
          <w:color w:val="000000"/>
          <w:sz w:val="24"/>
          <w:szCs w:val="24"/>
          <w:lang w:eastAsia="cs-CZ"/>
        </w:rPr>
      </w:pPr>
    </w:p>
    <w:p w14:paraId="53EA61D0" w14:textId="77777777" w:rsidR="00C06589" w:rsidRPr="00751678" w:rsidRDefault="00C06589" w:rsidP="00C06589">
      <w:pPr>
        <w:pStyle w:val="Default"/>
        <w:numPr>
          <w:ilvl w:val="0"/>
          <w:numId w:val="53"/>
        </w:numPr>
        <w:spacing w:after="120"/>
        <w:jc w:val="both"/>
        <w:rPr>
          <w:rFonts w:eastAsia="Times New Roman"/>
          <w:b/>
          <w:bCs/>
          <w:color w:val="auto"/>
          <w:u w:val="single"/>
          <w:lang w:eastAsia="cs-CZ"/>
        </w:rPr>
      </w:pPr>
      <w:r w:rsidRPr="00751678">
        <w:rPr>
          <w:rFonts w:eastAsia="Times New Roman"/>
          <w:b/>
          <w:bCs/>
          <w:u w:val="single"/>
          <w:lang w:eastAsia="cs-CZ"/>
        </w:rPr>
        <w:t>Střední škola, Základní škola, Mateřská škola a Dětský domov Zábřeh</w:t>
      </w:r>
      <w:r w:rsidRPr="00751678">
        <w:rPr>
          <w:rFonts w:eastAsia="Times New Roman"/>
          <w:b/>
          <w:bCs/>
          <w:color w:val="auto"/>
          <w:u w:val="single"/>
          <w:lang w:eastAsia="cs-CZ"/>
        </w:rPr>
        <w:t xml:space="preserve"> </w:t>
      </w:r>
    </w:p>
    <w:p w14:paraId="61B74DB7" w14:textId="77777777" w:rsidR="00C06589" w:rsidRPr="00751678" w:rsidRDefault="00C06589" w:rsidP="00C06589">
      <w:pPr>
        <w:pStyle w:val="Default"/>
        <w:spacing w:after="120"/>
        <w:jc w:val="both"/>
        <w:rPr>
          <w:rFonts w:eastAsia="Times New Roman"/>
          <w:color w:val="auto"/>
          <w:lang w:eastAsia="cs-CZ"/>
        </w:rPr>
      </w:pPr>
      <w:r w:rsidRPr="00751678">
        <w:rPr>
          <w:rFonts w:eastAsia="Times New Roman"/>
          <w:color w:val="auto"/>
          <w:lang w:eastAsia="cs-CZ"/>
        </w:rPr>
        <w:t xml:space="preserve">Pro realizaci transformace byly u této příspěvkové organizace vytipovány 2 rozestavěné řadové rodinné domy s pozemky v Mohelnici. </w:t>
      </w:r>
    </w:p>
    <w:p w14:paraId="502D4790" w14:textId="77777777" w:rsidR="00C06589" w:rsidRPr="00751678" w:rsidRDefault="00C06589" w:rsidP="00C06589">
      <w:pPr>
        <w:pStyle w:val="Default"/>
        <w:spacing w:after="120"/>
        <w:rPr>
          <w:rFonts w:eastAsia="Times New Roman"/>
          <w:color w:val="auto"/>
          <w:u w:val="single"/>
          <w:lang w:eastAsia="cs-CZ"/>
        </w:rPr>
      </w:pPr>
      <w:r w:rsidRPr="00751678">
        <w:rPr>
          <w:rFonts w:eastAsia="Times New Roman"/>
          <w:color w:val="auto"/>
          <w:u w:val="single"/>
          <w:lang w:eastAsia="cs-CZ"/>
        </w:rPr>
        <w:t>Konkrétně se jedná o:</w:t>
      </w:r>
    </w:p>
    <w:p w14:paraId="741F303B" w14:textId="77777777" w:rsidR="00C06589" w:rsidRPr="00751678" w:rsidRDefault="00C06589" w:rsidP="00C06589">
      <w:pPr>
        <w:pStyle w:val="Default"/>
        <w:spacing w:after="120"/>
        <w:jc w:val="both"/>
        <w:rPr>
          <w:rFonts w:eastAsia="Times New Roman"/>
          <w:b/>
          <w:bCs/>
          <w:color w:val="auto"/>
          <w:lang w:eastAsia="cs-CZ"/>
        </w:rPr>
      </w:pPr>
    </w:p>
    <w:p w14:paraId="6B8A4E3A" w14:textId="77777777" w:rsidR="00C06589" w:rsidRPr="00751678" w:rsidRDefault="00C06589" w:rsidP="00C06589">
      <w:pPr>
        <w:pStyle w:val="Default"/>
        <w:spacing w:after="120"/>
        <w:jc w:val="both"/>
        <w:rPr>
          <w:rFonts w:eastAsia="Times New Roman"/>
          <w:color w:val="auto"/>
          <w:lang w:eastAsia="cs-CZ"/>
        </w:rPr>
      </w:pPr>
      <w:r w:rsidRPr="00751678">
        <w:rPr>
          <w:rFonts w:eastAsia="Times New Roman"/>
          <w:b/>
          <w:bCs/>
          <w:color w:val="auto"/>
          <w:lang w:eastAsia="cs-CZ"/>
        </w:rPr>
        <w:t xml:space="preserve">1. rozestavěný řadový rodinný dům o dispozici 4 + </w:t>
      </w:r>
      <w:proofErr w:type="spellStart"/>
      <w:r w:rsidRPr="00751678">
        <w:rPr>
          <w:rFonts w:eastAsia="Times New Roman"/>
          <w:b/>
          <w:bCs/>
          <w:color w:val="auto"/>
          <w:lang w:eastAsia="cs-CZ"/>
        </w:rPr>
        <w:t>kk</w:t>
      </w:r>
      <w:proofErr w:type="spellEnd"/>
      <w:r w:rsidRPr="00751678">
        <w:rPr>
          <w:rFonts w:eastAsia="Times New Roman"/>
          <w:b/>
          <w:bCs/>
          <w:color w:val="auto"/>
          <w:lang w:eastAsia="cs-CZ"/>
        </w:rPr>
        <w:t xml:space="preserve"> s pozemkem na ulici Višňová v Mohelnici </w:t>
      </w:r>
      <w:r w:rsidRPr="00751678">
        <w:rPr>
          <w:rFonts w:eastAsia="Times New Roman"/>
          <w:color w:val="auto"/>
          <w:lang w:eastAsia="cs-CZ"/>
        </w:rPr>
        <w:t>(v</w:t>
      </w:r>
      <w:r w:rsidRPr="00751678">
        <w:rPr>
          <w:rFonts w:eastAsia="Times New Roman"/>
          <w:b/>
          <w:bCs/>
          <w:color w:val="auto"/>
          <w:lang w:eastAsia="cs-CZ"/>
        </w:rPr>
        <w:t xml:space="preserve"> </w:t>
      </w:r>
      <w:r w:rsidRPr="00751678">
        <w:rPr>
          <w:rFonts w:eastAsia="Times New Roman"/>
          <w:color w:val="auto"/>
          <w:lang w:eastAsia="cs-CZ"/>
        </w:rPr>
        <w:t>současné době označovaný jako V2)</w:t>
      </w:r>
      <w:r w:rsidRPr="00751678">
        <w:rPr>
          <w:rFonts w:eastAsia="Times New Roman"/>
          <w:b/>
          <w:bCs/>
          <w:color w:val="auto"/>
          <w:lang w:eastAsia="cs-CZ"/>
        </w:rPr>
        <w:t xml:space="preserve"> </w:t>
      </w:r>
      <w:r w:rsidRPr="00751678">
        <w:rPr>
          <w:rFonts w:eastAsia="Times New Roman"/>
          <w:color w:val="auto"/>
          <w:lang w:eastAsia="cs-CZ"/>
        </w:rPr>
        <w:t xml:space="preserve">Pozemek je ve vlastnictví společnosti DISAEL </w:t>
      </w:r>
      <w:proofErr w:type="spellStart"/>
      <w:r w:rsidRPr="00751678">
        <w:rPr>
          <w:rFonts w:eastAsia="Times New Roman"/>
          <w:color w:val="auto"/>
          <w:lang w:eastAsia="cs-CZ"/>
        </w:rPr>
        <w:t>Construct</w:t>
      </w:r>
      <w:proofErr w:type="spellEnd"/>
      <w:r w:rsidRPr="00751678">
        <w:rPr>
          <w:rFonts w:eastAsia="Times New Roman"/>
          <w:color w:val="auto"/>
          <w:lang w:eastAsia="cs-CZ"/>
        </w:rPr>
        <w:t xml:space="preserve"> s.r.o. </w:t>
      </w:r>
    </w:p>
    <w:p w14:paraId="33E7FE95" w14:textId="77777777" w:rsidR="00C06589" w:rsidRPr="00751678" w:rsidRDefault="00C06589" w:rsidP="00C06589">
      <w:pPr>
        <w:pStyle w:val="Default"/>
        <w:spacing w:after="120"/>
        <w:jc w:val="both"/>
        <w:rPr>
          <w:rFonts w:eastAsia="Times New Roman"/>
          <w:color w:val="auto"/>
          <w:lang w:eastAsia="cs-CZ"/>
        </w:rPr>
      </w:pPr>
      <w:r w:rsidRPr="00751678">
        <w:rPr>
          <w:rFonts w:eastAsia="Times New Roman"/>
          <w:color w:val="auto"/>
          <w:lang w:eastAsia="cs-CZ"/>
        </w:rPr>
        <w:t xml:space="preserve">Inzerovaná kupní cena: 6 801 000 Kč </w:t>
      </w:r>
    </w:p>
    <w:p w14:paraId="661E692D" w14:textId="77777777" w:rsidR="00C06589" w:rsidRPr="00751678" w:rsidRDefault="00C06589" w:rsidP="00C06589">
      <w:pPr>
        <w:pStyle w:val="Default"/>
        <w:spacing w:after="120"/>
        <w:jc w:val="both"/>
        <w:rPr>
          <w:rFonts w:eastAsia="Times New Roman"/>
          <w:color w:val="auto"/>
          <w:lang w:eastAsia="cs-CZ"/>
        </w:rPr>
      </w:pPr>
      <w:r w:rsidRPr="00751678">
        <w:rPr>
          <w:rFonts w:eastAsia="Times New Roman"/>
          <w:color w:val="auto"/>
          <w:u w:val="single"/>
          <w:lang w:eastAsia="cs-CZ"/>
        </w:rPr>
        <w:t>Navrhovaná kupní cena:</w:t>
      </w:r>
      <w:r w:rsidRPr="00751678">
        <w:rPr>
          <w:rFonts w:eastAsia="Times New Roman"/>
          <w:color w:val="auto"/>
          <w:lang w:eastAsia="cs-CZ"/>
        </w:rPr>
        <w:t xml:space="preserve"> 7 001 000 Kč   </w:t>
      </w:r>
    </w:p>
    <w:p w14:paraId="37B5D564" w14:textId="77777777" w:rsidR="00C06589" w:rsidRPr="00751678" w:rsidRDefault="00C06589" w:rsidP="00C06589">
      <w:pPr>
        <w:pStyle w:val="Default"/>
        <w:spacing w:after="120"/>
        <w:jc w:val="both"/>
        <w:rPr>
          <w:rFonts w:eastAsia="Times New Roman"/>
          <w:color w:val="auto"/>
          <w:lang w:eastAsia="cs-CZ"/>
        </w:rPr>
      </w:pPr>
      <w:r w:rsidRPr="00751678">
        <w:rPr>
          <w:rFonts w:eastAsia="Times New Roman"/>
          <w:color w:val="auto"/>
          <w:u w:val="single"/>
          <w:lang w:eastAsia="cs-CZ"/>
        </w:rPr>
        <w:t>Cena nemovitostí dle znaleckého posudku č. 063562/2024 ze dne 9. 8. 2024:</w:t>
      </w:r>
    </w:p>
    <w:p w14:paraId="55C82256" w14:textId="77777777" w:rsidR="00C06589" w:rsidRPr="00751678" w:rsidRDefault="00C06589" w:rsidP="00C06589">
      <w:pPr>
        <w:pStyle w:val="Default"/>
        <w:spacing w:after="120"/>
        <w:jc w:val="both"/>
        <w:rPr>
          <w:rFonts w:eastAsia="Times New Roman"/>
          <w:color w:val="auto"/>
          <w:lang w:eastAsia="cs-CZ"/>
        </w:rPr>
      </w:pPr>
      <w:r w:rsidRPr="00751678">
        <w:rPr>
          <w:rFonts w:eastAsia="Times New Roman"/>
          <w:color w:val="auto"/>
          <w:lang w:eastAsia="cs-CZ"/>
        </w:rPr>
        <w:t>- cena zjištěná: 3 633 820 Kč</w:t>
      </w:r>
    </w:p>
    <w:p w14:paraId="79DA223E" w14:textId="77777777" w:rsidR="00C06589" w:rsidRPr="00751678" w:rsidRDefault="00C06589" w:rsidP="00C06589">
      <w:pPr>
        <w:pStyle w:val="Default"/>
        <w:spacing w:after="120"/>
        <w:jc w:val="both"/>
        <w:rPr>
          <w:rFonts w:eastAsia="Times New Roman"/>
          <w:color w:val="auto"/>
          <w:lang w:eastAsia="cs-CZ"/>
        </w:rPr>
      </w:pPr>
      <w:r w:rsidRPr="00751678">
        <w:rPr>
          <w:rFonts w:eastAsia="Times New Roman"/>
          <w:color w:val="auto"/>
          <w:lang w:eastAsia="cs-CZ"/>
        </w:rPr>
        <w:t xml:space="preserve">- cena obvyklá (tržní): </w:t>
      </w:r>
      <w:r w:rsidRPr="00751678">
        <w:rPr>
          <w:lang w:eastAsia="cs-CZ"/>
        </w:rPr>
        <w:t>6 470 000 Kč</w:t>
      </w:r>
    </w:p>
    <w:p w14:paraId="40609F08" w14:textId="77777777" w:rsidR="00C06589" w:rsidRPr="00751678" w:rsidRDefault="00C06589" w:rsidP="00C06589">
      <w:pPr>
        <w:pStyle w:val="Default"/>
        <w:spacing w:after="120"/>
        <w:jc w:val="both"/>
        <w:rPr>
          <w:rFonts w:eastAsia="Times New Roman"/>
          <w:b/>
          <w:bCs/>
          <w:color w:val="auto"/>
          <w:lang w:eastAsia="cs-CZ"/>
        </w:rPr>
      </w:pPr>
    </w:p>
    <w:p w14:paraId="55C1CF25" w14:textId="77777777" w:rsidR="00C06589" w:rsidRPr="00751678" w:rsidRDefault="00C06589" w:rsidP="00C06589">
      <w:pPr>
        <w:pStyle w:val="Default"/>
        <w:spacing w:after="120"/>
        <w:jc w:val="both"/>
        <w:rPr>
          <w:rFonts w:eastAsia="Times New Roman"/>
          <w:color w:val="auto"/>
          <w:lang w:eastAsia="cs-CZ"/>
        </w:rPr>
      </w:pPr>
      <w:r w:rsidRPr="00751678">
        <w:rPr>
          <w:rFonts w:eastAsia="Times New Roman"/>
          <w:b/>
          <w:bCs/>
          <w:color w:val="auto"/>
          <w:lang w:eastAsia="cs-CZ"/>
        </w:rPr>
        <w:t xml:space="preserve">2. rozestavěný řadový rodinný dům o dispozici 4 + </w:t>
      </w:r>
      <w:proofErr w:type="spellStart"/>
      <w:r w:rsidRPr="00751678">
        <w:rPr>
          <w:rFonts w:eastAsia="Times New Roman"/>
          <w:b/>
          <w:bCs/>
          <w:color w:val="auto"/>
          <w:lang w:eastAsia="cs-CZ"/>
        </w:rPr>
        <w:t>kk</w:t>
      </w:r>
      <w:proofErr w:type="spellEnd"/>
      <w:r w:rsidRPr="00751678">
        <w:rPr>
          <w:rFonts w:eastAsia="Times New Roman"/>
          <w:b/>
          <w:bCs/>
          <w:color w:val="auto"/>
          <w:lang w:eastAsia="cs-CZ"/>
        </w:rPr>
        <w:t xml:space="preserve"> s pozemkem na ulici Višňová v Mohelnici </w:t>
      </w:r>
      <w:r w:rsidRPr="00751678">
        <w:rPr>
          <w:rFonts w:eastAsia="Times New Roman"/>
          <w:color w:val="auto"/>
          <w:lang w:eastAsia="cs-CZ"/>
        </w:rPr>
        <w:t>(v</w:t>
      </w:r>
      <w:r w:rsidRPr="00751678">
        <w:rPr>
          <w:rFonts w:eastAsia="Times New Roman"/>
          <w:b/>
          <w:bCs/>
          <w:color w:val="auto"/>
          <w:lang w:eastAsia="cs-CZ"/>
        </w:rPr>
        <w:t xml:space="preserve"> </w:t>
      </w:r>
      <w:r w:rsidRPr="00751678">
        <w:rPr>
          <w:rFonts w:eastAsia="Times New Roman"/>
          <w:color w:val="auto"/>
          <w:lang w:eastAsia="cs-CZ"/>
        </w:rPr>
        <w:t>současné době označovaný jako V4)</w:t>
      </w:r>
      <w:r w:rsidRPr="00751678">
        <w:rPr>
          <w:rFonts w:eastAsia="Times New Roman"/>
          <w:b/>
          <w:bCs/>
          <w:color w:val="auto"/>
          <w:lang w:eastAsia="cs-CZ"/>
        </w:rPr>
        <w:t xml:space="preserve"> </w:t>
      </w:r>
      <w:r w:rsidRPr="00751678">
        <w:rPr>
          <w:rFonts w:eastAsia="Times New Roman"/>
          <w:color w:val="auto"/>
          <w:lang w:eastAsia="cs-CZ"/>
        </w:rPr>
        <w:t xml:space="preserve">Pozemek je ve vlastnictví společnosti DISAEL </w:t>
      </w:r>
      <w:proofErr w:type="spellStart"/>
      <w:r w:rsidRPr="00751678">
        <w:rPr>
          <w:rFonts w:eastAsia="Times New Roman"/>
          <w:color w:val="auto"/>
          <w:lang w:eastAsia="cs-CZ"/>
        </w:rPr>
        <w:t>Construct</w:t>
      </w:r>
      <w:proofErr w:type="spellEnd"/>
      <w:r w:rsidRPr="00751678">
        <w:rPr>
          <w:rFonts w:eastAsia="Times New Roman"/>
          <w:color w:val="auto"/>
          <w:lang w:eastAsia="cs-CZ"/>
        </w:rPr>
        <w:t xml:space="preserve"> s.r.o. </w:t>
      </w:r>
    </w:p>
    <w:p w14:paraId="0734A519" w14:textId="77777777" w:rsidR="00C06589" w:rsidRPr="00751678" w:rsidRDefault="00C06589" w:rsidP="00C06589">
      <w:pPr>
        <w:pStyle w:val="Default"/>
        <w:spacing w:after="120"/>
        <w:jc w:val="both"/>
        <w:rPr>
          <w:rFonts w:eastAsia="Times New Roman"/>
          <w:color w:val="auto"/>
          <w:lang w:eastAsia="cs-CZ"/>
        </w:rPr>
      </w:pPr>
      <w:r w:rsidRPr="00751678">
        <w:rPr>
          <w:rFonts w:eastAsia="Times New Roman"/>
          <w:color w:val="auto"/>
          <w:lang w:eastAsia="cs-CZ"/>
        </w:rPr>
        <w:t xml:space="preserve">Inzerovaná kupní cena: 6 836 000 Kč </w:t>
      </w:r>
    </w:p>
    <w:p w14:paraId="09AE5DB8" w14:textId="77777777" w:rsidR="00C06589" w:rsidRPr="00751678" w:rsidRDefault="00C06589" w:rsidP="00C06589">
      <w:pPr>
        <w:pStyle w:val="Default"/>
        <w:spacing w:after="120"/>
        <w:jc w:val="both"/>
        <w:rPr>
          <w:rFonts w:eastAsia="Times New Roman"/>
          <w:color w:val="auto"/>
          <w:lang w:eastAsia="cs-CZ"/>
        </w:rPr>
      </w:pPr>
      <w:r w:rsidRPr="00751678">
        <w:rPr>
          <w:rFonts w:eastAsia="Times New Roman"/>
          <w:color w:val="auto"/>
          <w:u w:val="single"/>
          <w:lang w:eastAsia="cs-CZ"/>
        </w:rPr>
        <w:t>Navrhovaná kupní cena:</w:t>
      </w:r>
      <w:r w:rsidRPr="00751678">
        <w:rPr>
          <w:rFonts w:eastAsia="Times New Roman"/>
          <w:color w:val="auto"/>
          <w:lang w:eastAsia="cs-CZ"/>
        </w:rPr>
        <w:t xml:space="preserve"> 7 036 100 Kč </w:t>
      </w:r>
    </w:p>
    <w:p w14:paraId="014E00B6" w14:textId="77777777" w:rsidR="00C06589" w:rsidRPr="00751678" w:rsidRDefault="00C06589" w:rsidP="00C06589">
      <w:pPr>
        <w:pStyle w:val="Default"/>
        <w:spacing w:after="120"/>
        <w:jc w:val="both"/>
        <w:rPr>
          <w:rFonts w:eastAsia="Times New Roman"/>
          <w:color w:val="auto"/>
          <w:u w:val="single"/>
          <w:lang w:eastAsia="cs-CZ"/>
        </w:rPr>
      </w:pPr>
      <w:r w:rsidRPr="00751678">
        <w:rPr>
          <w:rFonts w:eastAsia="Times New Roman"/>
          <w:color w:val="auto"/>
          <w:u w:val="single"/>
          <w:lang w:eastAsia="cs-CZ"/>
        </w:rPr>
        <w:t>Cena nemovitostí dle znaleckého posudku č. 063563/2024 ze dne 9. 8. 2024:</w:t>
      </w:r>
    </w:p>
    <w:p w14:paraId="287E07AE" w14:textId="77777777" w:rsidR="00C06589" w:rsidRPr="00751678" w:rsidRDefault="00C06589" w:rsidP="00C06589">
      <w:pPr>
        <w:pStyle w:val="Default"/>
        <w:spacing w:after="120"/>
        <w:jc w:val="both"/>
        <w:rPr>
          <w:rFonts w:eastAsia="Times New Roman"/>
          <w:color w:val="auto"/>
          <w:lang w:eastAsia="cs-CZ"/>
        </w:rPr>
      </w:pPr>
      <w:r w:rsidRPr="00751678">
        <w:rPr>
          <w:rFonts w:eastAsia="Times New Roman"/>
          <w:color w:val="auto"/>
          <w:lang w:eastAsia="cs-CZ"/>
        </w:rPr>
        <w:t>- cena zjištěná: 3 643 811 Kč</w:t>
      </w:r>
    </w:p>
    <w:p w14:paraId="05F97595" w14:textId="77777777" w:rsidR="00C06589" w:rsidRPr="00751678" w:rsidRDefault="00C06589" w:rsidP="00C06589">
      <w:pPr>
        <w:pStyle w:val="Default"/>
        <w:spacing w:after="120"/>
        <w:jc w:val="both"/>
        <w:rPr>
          <w:rFonts w:eastAsia="Times New Roman"/>
          <w:color w:val="auto"/>
          <w:lang w:eastAsia="cs-CZ"/>
        </w:rPr>
      </w:pPr>
      <w:r w:rsidRPr="00751678">
        <w:rPr>
          <w:rFonts w:eastAsia="Times New Roman"/>
          <w:color w:val="auto"/>
          <w:lang w:eastAsia="cs-CZ"/>
        </w:rPr>
        <w:t xml:space="preserve">- cena obvyklá (tržní): </w:t>
      </w:r>
      <w:r w:rsidRPr="00751678">
        <w:rPr>
          <w:lang w:eastAsia="cs-CZ"/>
        </w:rPr>
        <w:t>6 470 000 Kč</w:t>
      </w:r>
    </w:p>
    <w:p w14:paraId="4E208C2A" w14:textId="77777777" w:rsidR="00C06589" w:rsidRPr="00751678" w:rsidRDefault="00C06589" w:rsidP="00C06589">
      <w:pPr>
        <w:pStyle w:val="Default"/>
        <w:spacing w:after="120"/>
        <w:jc w:val="both"/>
        <w:rPr>
          <w:b/>
          <w:bCs/>
          <w:lang w:eastAsia="cs-CZ"/>
        </w:rPr>
      </w:pPr>
    </w:p>
    <w:p w14:paraId="51ADFDD6" w14:textId="77777777" w:rsidR="00C06589" w:rsidRPr="00751678" w:rsidRDefault="00C06589" w:rsidP="00C06589">
      <w:pPr>
        <w:pStyle w:val="Default"/>
        <w:numPr>
          <w:ilvl w:val="0"/>
          <w:numId w:val="53"/>
        </w:numPr>
        <w:spacing w:after="120"/>
        <w:jc w:val="both"/>
        <w:rPr>
          <w:b/>
          <w:bCs/>
          <w:u w:val="single"/>
          <w:lang w:eastAsia="cs-CZ"/>
        </w:rPr>
      </w:pPr>
      <w:r w:rsidRPr="00751678">
        <w:rPr>
          <w:rFonts w:eastAsia="Times New Roman"/>
          <w:b/>
          <w:bCs/>
          <w:u w:val="single"/>
          <w:lang w:eastAsia="cs-CZ"/>
        </w:rPr>
        <w:t xml:space="preserve">Dětský domov a Školní jídelna Hranice, </w:t>
      </w:r>
      <w:proofErr w:type="spellStart"/>
      <w:r w:rsidRPr="00751678">
        <w:rPr>
          <w:rFonts w:eastAsia="Times New Roman"/>
          <w:b/>
          <w:bCs/>
          <w:u w:val="single"/>
          <w:lang w:eastAsia="cs-CZ"/>
        </w:rPr>
        <w:t>Purgešova</w:t>
      </w:r>
      <w:proofErr w:type="spellEnd"/>
      <w:r w:rsidRPr="00751678">
        <w:rPr>
          <w:rFonts w:eastAsia="Times New Roman"/>
          <w:b/>
          <w:bCs/>
          <w:u w:val="single"/>
          <w:lang w:eastAsia="cs-CZ"/>
        </w:rPr>
        <w:t xml:space="preserve"> 847</w:t>
      </w:r>
    </w:p>
    <w:p w14:paraId="1AEFE358" w14:textId="77777777" w:rsidR="00C06589" w:rsidRPr="00751678" w:rsidRDefault="00C06589" w:rsidP="00C06589">
      <w:pPr>
        <w:pStyle w:val="Default"/>
        <w:spacing w:after="120"/>
        <w:jc w:val="both"/>
        <w:rPr>
          <w:rFonts w:eastAsia="Times New Roman"/>
          <w:color w:val="auto"/>
          <w:lang w:eastAsia="cs-CZ"/>
        </w:rPr>
      </w:pPr>
      <w:r w:rsidRPr="00751678">
        <w:rPr>
          <w:lang w:eastAsia="cs-CZ"/>
        </w:rPr>
        <w:t xml:space="preserve">Pro transformaci dětského domova byly </w:t>
      </w:r>
      <w:r w:rsidRPr="00751678">
        <w:rPr>
          <w:rFonts w:eastAsia="Times New Roman"/>
          <w:color w:val="auto"/>
          <w:lang w:eastAsia="cs-CZ"/>
        </w:rPr>
        <w:t>vytipovány 2 budoucí řadové domky s pozemky a jedna bytová jednotka.</w:t>
      </w:r>
    </w:p>
    <w:p w14:paraId="7FF17052" w14:textId="77777777" w:rsidR="00C06589" w:rsidRPr="00751678" w:rsidRDefault="00C06589" w:rsidP="00C06589">
      <w:pPr>
        <w:pStyle w:val="Default"/>
        <w:spacing w:after="120"/>
        <w:rPr>
          <w:rFonts w:eastAsia="Times New Roman"/>
          <w:color w:val="auto"/>
          <w:u w:val="single"/>
          <w:lang w:eastAsia="cs-CZ"/>
        </w:rPr>
      </w:pPr>
      <w:r w:rsidRPr="00751678">
        <w:rPr>
          <w:rFonts w:eastAsia="Times New Roman"/>
          <w:color w:val="auto"/>
          <w:u w:val="single"/>
          <w:lang w:eastAsia="cs-CZ"/>
        </w:rPr>
        <w:t>Konkrétně se jedná o:</w:t>
      </w:r>
    </w:p>
    <w:p w14:paraId="6C6EF352" w14:textId="77777777" w:rsidR="00C06589" w:rsidRPr="00751678" w:rsidRDefault="00C06589" w:rsidP="00C06589">
      <w:pPr>
        <w:pStyle w:val="Default"/>
        <w:spacing w:after="120"/>
        <w:jc w:val="both"/>
        <w:rPr>
          <w:rFonts w:eastAsia="Times New Roman"/>
          <w:b/>
          <w:bCs/>
          <w:color w:val="auto"/>
          <w:lang w:eastAsia="cs-CZ"/>
        </w:rPr>
      </w:pPr>
    </w:p>
    <w:p w14:paraId="7779829A" w14:textId="77777777" w:rsidR="00C06589" w:rsidRPr="00751678" w:rsidRDefault="00C06589" w:rsidP="00C06589">
      <w:pPr>
        <w:pStyle w:val="Default"/>
        <w:spacing w:after="120"/>
        <w:jc w:val="both"/>
        <w:rPr>
          <w:rFonts w:eastAsia="Times New Roman"/>
          <w:color w:val="auto"/>
          <w:lang w:eastAsia="cs-CZ"/>
        </w:rPr>
      </w:pPr>
      <w:r w:rsidRPr="00751678">
        <w:rPr>
          <w:rFonts w:eastAsia="Times New Roman"/>
          <w:b/>
          <w:bCs/>
          <w:color w:val="auto"/>
          <w:lang w:eastAsia="cs-CZ"/>
        </w:rPr>
        <w:t xml:space="preserve">1. budoucí řadový rodinný dům o dispozici 4 + </w:t>
      </w:r>
      <w:proofErr w:type="spellStart"/>
      <w:r w:rsidRPr="00751678">
        <w:rPr>
          <w:rFonts w:eastAsia="Times New Roman"/>
          <w:b/>
          <w:bCs/>
          <w:color w:val="auto"/>
          <w:lang w:eastAsia="cs-CZ"/>
        </w:rPr>
        <w:t>kk</w:t>
      </w:r>
      <w:proofErr w:type="spellEnd"/>
      <w:r w:rsidRPr="00751678">
        <w:rPr>
          <w:rFonts w:eastAsia="Times New Roman"/>
          <w:b/>
          <w:bCs/>
          <w:color w:val="auto"/>
          <w:lang w:eastAsia="cs-CZ"/>
        </w:rPr>
        <w:t xml:space="preserve"> s pozemkem v lokalitě Na Výsluní v Lipníku nad Bečvou </w:t>
      </w:r>
      <w:r w:rsidRPr="00751678">
        <w:rPr>
          <w:rFonts w:eastAsia="Times New Roman"/>
          <w:color w:val="auto"/>
          <w:lang w:eastAsia="cs-CZ"/>
        </w:rPr>
        <w:t>(v</w:t>
      </w:r>
      <w:r w:rsidRPr="00751678">
        <w:rPr>
          <w:rFonts w:eastAsia="Times New Roman"/>
          <w:b/>
          <w:bCs/>
          <w:color w:val="auto"/>
          <w:lang w:eastAsia="cs-CZ"/>
        </w:rPr>
        <w:t xml:space="preserve"> </w:t>
      </w:r>
      <w:r w:rsidRPr="00751678">
        <w:rPr>
          <w:rFonts w:eastAsia="Times New Roman"/>
          <w:color w:val="auto"/>
          <w:lang w:eastAsia="cs-CZ"/>
        </w:rPr>
        <w:t>současné době označovaný jako SO 109)</w:t>
      </w:r>
      <w:r w:rsidRPr="00751678">
        <w:rPr>
          <w:rFonts w:eastAsia="Times New Roman"/>
          <w:b/>
          <w:bCs/>
          <w:color w:val="auto"/>
          <w:lang w:eastAsia="cs-CZ"/>
        </w:rPr>
        <w:t xml:space="preserve"> </w:t>
      </w:r>
      <w:r w:rsidRPr="00751678">
        <w:rPr>
          <w:rFonts w:eastAsia="Times New Roman"/>
          <w:color w:val="auto"/>
          <w:lang w:eastAsia="cs-CZ"/>
        </w:rPr>
        <w:t xml:space="preserve">Pozemek je ve vlastnictví společnosti VASTAINVEST s.r.o. </w:t>
      </w:r>
    </w:p>
    <w:p w14:paraId="65FFF41E" w14:textId="77777777" w:rsidR="002028DD" w:rsidRDefault="002028DD" w:rsidP="00C06589">
      <w:pPr>
        <w:pStyle w:val="Default"/>
        <w:spacing w:after="120"/>
        <w:jc w:val="both"/>
        <w:rPr>
          <w:rFonts w:eastAsia="Times New Roman"/>
          <w:color w:val="auto"/>
          <w:lang w:eastAsia="cs-CZ"/>
        </w:rPr>
      </w:pPr>
    </w:p>
    <w:p w14:paraId="1D86A5FD" w14:textId="77777777" w:rsidR="002028DD" w:rsidRDefault="002028DD" w:rsidP="00C06589">
      <w:pPr>
        <w:pStyle w:val="Default"/>
        <w:spacing w:after="120"/>
        <w:jc w:val="both"/>
        <w:rPr>
          <w:rFonts w:eastAsia="Times New Roman"/>
          <w:color w:val="auto"/>
          <w:lang w:eastAsia="cs-CZ"/>
        </w:rPr>
      </w:pPr>
    </w:p>
    <w:p w14:paraId="0B944ADB" w14:textId="274502BC" w:rsidR="00C06589" w:rsidRPr="00751678" w:rsidRDefault="00C06589" w:rsidP="00C06589">
      <w:pPr>
        <w:pStyle w:val="Default"/>
        <w:spacing w:after="120"/>
        <w:jc w:val="both"/>
        <w:rPr>
          <w:rFonts w:eastAsia="Times New Roman"/>
          <w:color w:val="auto"/>
          <w:lang w:eastAsia="cs-CZ"/>
        </w:rPr>
      </w:pPr>
      <w:r w:rsidRPr="00751678">
        <w:rPr>
          <w:rFonts w:eastAsia="Times New Roman"/>
          <w:color w:val="auto"/>
          <w:lang w:eastAsia="cs-CZ"/>
        </w:rPr>
        <w:lastRenderedPageBreak/>
        <w:t xml:space="preserve">Inzerovaná kupní cena: 6 482 500 Kč </w:t>
      </w:r>
    </w:p>
    <w:p w14:paraId="53085F3E" w14:textId="77777777" w:rsidR="00C06589" w:rsidRPr="00751678" w:rsidRDefault="00C06589" w:rsidP="00C06589">
      <w:pPr>
        <w:pStyle w:val="Default"/>
        <w:spacing w:after="120"/>
        <w:jc w:val="both"/>
        <w:rPr>
          <w:rFonts w:eastAsia="Times New Roman"/>
          <w:color w:val="auto"/>
          <w:lang w:eastAsia="cs-CZ"/>
        </w:rPr>
      </w:pPr>
      <w:r w:rsidRPr="00751678">
        <w:rPr>
          <w:rFonts w:eastAsia="Times New Roman"/>
          <w:color w:val="auto"/>
          <w:u w:val="single"/>
          <w:lang w:eastAsia="cs-CZ"/>
        </w:rPr>
        <w:t>Navrhovaná kupní cena (bez kuchyňské linky):</w:t>
      </w:r>
      <w:r w:rsidRPr="00751678">
        <w:rPr>
          <w:rFonts w:eastAsia="Times New Roman"/>
          <w:color w:val="auto"/>
          <w:lang w:eastAsia="cs-CZ"/>
        </w:rPr>
        <w:t xml:space="preserve"> 6 482 500 Kč + provize 70 000 Kč + DPH, tj. 84 700 Kč = </w:t>
      </w:r>
      <w:r w:rsidRPr="00751678">
        <w:rPr>
          <w:rFonts w:eastAsia="Times New Roman"/>
          <w:lang w:eastAsia="cs-CZ"/>
        </w:rPr>
        <w:t>6 567 200 Kč</w:t>
      </w:r>
    </w:p>
    <w:p w14:paraId="033AA365" w14:textId="77777777" w:rsidR="00C06589" w:rsidRPr="00751678" w:rsidRDefault="00C06589" w:rsidP="00C06589">
      <w:pPr>
        <w:pStyle w:val="Default"/>
        <w:spacing w:after="120"/>
        <w:jc w:val="both"/>
        <w:rPr>
          <w:rFonts w:eastAsia="Times New Roman"/>
          <w:color w:val="auto"/>
          <w:lang w:eastAsia="cs-CZ"/>
        </w:rPr>
      </w:pPr>
      <w:r w:rsidRPr="00751678">
        <w:rPr>
          <w:rFonts w:eastAsia="Times New Roman"/>
          <w:color w:val="auto"/>
          <w:u w:val="single"/>
          <w:lang w:eastAsia="cs-CZ"/>
        </w:rPr>
        <w:t>Cena nemovitostí dle znaleckého posudku č. 063565/2024 ze dne 9. 8. 2024:</w:t>
      </w:r>
    </w:p>
    <w:p w14:paraId="7B9B134F" w14:textId="77777777" w:rsidR="00C06589" w:rsidRPr="00751678" w:rsidRDefault="00C06589" w:rsidP="00C06589">
      <w:pPr>
        <w:pStyle w:val="Default"/>
        <w:spacing w:after="120"/>
        <w:jc w:val="both"/>
        <w:rPr>
          <w:rFonts w:eastAsia="Times New Roman"/>
          <w:color w:val="auto"/>
          <w:lang w:eastAsia="cs-CZ"/>
        </w:rPr>
      </w:pPr>
      <w:r w:rsidRPr="00751678">
        <w:rPr>
          <w:rFonts w:eastAsia="Times New Roman"/>
          <w:color w:val="auto"/>
          <w:lang w:eastAsia="cs-CZ"/>
        </w:rPr>
        <w:t>- cena zjištěná: 2 888 950 Kč</w:t>
      </w:r>
    </w:p>
    <w:p w14:paraId="0740B1B2" w14:textId="77777777" w:rsidR="00C06589" w:rsidRPr="00751678" w:rsidRDefault="00C06589" w:rsidP="00C06589">
      <w:pPr>
        <w:pStyle w:val="Default"/>
        <w:spacing w:after="120"/>
        <w:jc w:val="both"/>
        <w:rPr>
          <w:rFonts w:eastAsia="Times New Roman"/>
          <w:color w:val="auto"/>
          <w:lang w:eastAsia="cs-CZ"/>
        </w:rPr>
      </w:pPr>
      <w:r w:rsidRPr="00751678">
        <w:rPr>
          <w:rFonts w:eastAsia="Times New Roman"/>
          <w:color w:val="auto"/>
          <w:lang w:eastAsia="cs-CZ"/>
        </w:rPr>
        <w:t xml:space="preserve">- cena obvyklá (tržní): </w:t>
      </w:r>
      <w:r w:rsidRPr="00751678">
        <w:rPr>
          <w:lang w:eastAsia="cs-CZ"/>
        </w:rPr>
        <w:t>6 000 000 Kč</w:t>
      </w:r>
    </w:p>
    <w:p w14:paraId="57EDA4BF" w14:textId="77777777" w:rsidR="00C06589" w:rsidRPr="00751678" w:rsidRDefault="00C06589" w:rsidP="00C06589">
      <w:pPr>
        <w:pStyle w:val="Default"/>
        <w:spacing w:after="120"/>
        <w:jc w:val="both"/>
        <w:rPr>
          <w:rFonts w:eastAsia="Times New Roman"/>
          <w:b/>
          <w:bCs/>
          <w:color w:val="auto"/>
          <w:lang w:eastAsia="cs-CZ"/>
        </w:rPr>
      </w:pPr>
    </w:p>
    <w:p w14:paraId="52D61E3C" w14:textId="77777777" w:rsidR="00C06589" w:rsidRPr="00751678" w:rsidRDefault="00C06589" w:rsidP="00C06589">
      <w:pPr>
        <w:pStyle w:val="Default"/>
        <w:spacing w:after="120"/>
        <w:jc w:val="both"/>
        <w:rPr>
          <w:rFonts w:eastAsia="Times New Roman"/>
          <w:color w:val="auto"/>
          <w:lang w:eastAsia="cs-CZ"/>
        </w:rPr>
      </w:pPr>
      <w:r w:rsidRPr="00751678">
        <w:rPr>
          <w:rFonts w:eastAsia="Times New Roman"/>
          <w:b/>
          <w:bCs/>
          <w:color w:val="auto"/>
          <w:lang w:eastAsia="cs-CZ"/>
        </w:rPr>
        <w:t xml:space="preserve">2. budoucí řadový rodinný dům o dispozici 4 + </w:t>
      </w:r>
      <w:proofErr w:type="spellStart"/>
      <w:r w:rsidRPr="00751678">
        <w:rPr>
          <w:rFonts w:eastAsia="Times New Roman"/>
          <w:b/>
          <w:bCs/>
          <w:color w:val="auto"/>
          <w:lang w:eastAsia="cs-CZ"/>
        </w:rPr>
        <w:t>kk</w:t>
      </w:r>
      <w:proofErr w:type="spellEnd"/>
      <w:r w:rsidRPr="00751678">
        <w:rPr>
          <w:rFonts w:eastAsia="Times New Roman"/>
          <w:b/>
          <w:bCs/>
          <w:color w:val="auto"/>
          <w:lang w:eastAsia="cs-CZ"/>
        </w:rPr>
        <w:t xml:space="preserve"> s pozemkem v lokalitě Na Výsluní v Lipníku nad Bečvou </w:t>
      </w:r>
      <w:r w:rsidRPr="00751678">
        <w:rPr>
          <w:rFonts w:eastAsia="Times New Roman"/>
          <w:color w:val="auto"/>
          <w:lang w:eastAsia="cs-CZ"/>
        </w:rPr>
        <w:t>(v</w:t>
      </w:r>
      <w:r w:rsidRPr="00751678">
        <w:rPr>
          <w:rFonts w:eastAsia="Times New Roman"/>
          <w:b/>
          <w:bCs/>
          <w:color w:val="auto"/>
          <w:lang w:eastAsia="cs-CZ"/>
        </w:rPr>
        <w:t xml:space="preserve"> </w:t>
      </w:r>
      <w:r w:rsidRPr="00751678">
        <w:rPr>
          <w:rFonts w:eastAsia="Times New Roman"/>
          <w:color w:val="auto"/>
          <w:lang w:eastAsia="cs-CZ"/>
        </w:rPr>
        <w:t>současné době označovaný jako SO 110)</w:t>
      </w:r>
      <w:r w:rsidRPr="00751678">
        <w:rPr>
          <w:rFonts w:eastAsia="Times New Roman"/>
          <w:b/>
          <w:bCs/>
          <w:color w:val="auto"/>
          <w:lang w:eastAsia="cs-CZ"/>
        </w:rPr>
        <w:t xml:space="preserve"> </w:t>
      </w:r>
      <w:r w:rsidRPr="00751678">
        <w:rPr>
          <w:rFonts w:eastAsia="Times New Roman"/>
          <w:color w:val="auto"/>
          <w:lang w:eastAsia="cs-CZ"/>
        </w:rPr>
        <w:t xml:space="preserve">Pozemek je ve vlastnictví společnosti VASTAINVEST s.r.o. </w:t>
      </w:r>
    </w:p>
    <w:p w14:paraId="7B52BE62" w14:textId="77777777" w:rsidR="00C06589" w:rsidRPr="00751678" w:rsidRDefault="00C06589" w:rsidP="00C06589">
      <w:pPr>
        <w:pStyle w:val="Default"/>
        <w:spacing w:after="120"/>
        <w:jc w:val="both"/>
        <w:rPr>
          <w:rFonts w:eastAsia="Times New Roman"/>
          <w:color w:val="auto"/>
          <w:lang w:eastAsia="cs-CZ"/>
        </w:rPr>
      </w:pPr>
      <w:r w:rsidRPr="00751678">
        <w:rPr>
          <w:rFonts w:eastAsia="Times New Roman"/>
          <w:color w:val="auto"/>
          <w:lang w:eastAsia="cs-CZ"/>
        </w:rPr>
        <w:t xml:space="preserve">Inzerovaná kupní cena: 6 479 500 Kč </w:t>
      </w:r>
    </w:p>
    <w:p w14:paraId="305EA698" w14:textId="77777777" w:rsidR="00C06589" w:rsidRPr="00751678" w:rsidRDefault="00C06589" w:rsidP="00C06589">
      <w:pPr>
        <w:pStyle w:val="Default"/>
        <w:spacing w:after="120"/>
        <w:jc w:val="both"/>
        <w:rPr>
          <w:rFonts w:eastAsia="Times New Roman"/>
          <w:color w:val="auto"/>
          <w:lang w:eastAsia="cs-CZ"/>
        </w:rPr>
      </w:pPr>
      <w:r w:rsidRPr="00751678">
        <w:rPr>
          <w:rFonts w:eastAsia="Times New Roman"/>
          <w:color w:val="auto"/>
          <w:u w:val="single"/>
          <w:lang w:eastAsia="cs-CZ"/>
        </w:rPr>
        <w:t>Navrhovaná kupní cena</w:t>
      </w:r>
      <w:r w:rsidRPr="00751678">
        <w:rPr>
          <w:rFonts w:eastAsia="Times New Roman"/>
          <w:color w:val="auto"/>
          <w:lang w:eastAsia="cs-CZ"/>
        </w:rPr>
        <w:t xml:space="preserve"> (bez kuchyňské linky): 6 479 500 Kč + provize 70 000 Kč + DPH, tj. 84 700 Kč = </w:t>
      </w:r>
      <w:r w:rsidRPr="00751678">
        <w:rPr>
          <w:rFonts w:eastAsia="Times New Roman"/>
          <w:lang w:eastAsia="cs-CZ"/>
        </w:rPr>
        <w:t>6 564</w:t>
      </w:r>
      <w:r w:rsidRPr="00751678">
        <w:t> 200 Kč</w:t>
      </w:r>
    </w:p>
    <w:p w14:paraId="6D72EBE9" w14:textId="01CA3398" w:rsidR="181FC552" w:rsidRPr="00751678" w:rsidRDefault="181FC552" w:rsidP="181FC552">
      <w:pPr>
        <w:pStyle w:val="Default"/>
        <w:spacing w:after="120"/>
        <w:jc w:val="both"/>
      </w:pPr>
    </w:p>
    <w:p w14:paraId="3A29EBC3" w14:textId="77777777" w:rsidR="00C06589" w:rsidRPr="00751678" w:rsidRDefault="00C06589" w:rsidP="00C06589">
      <w:pPr>
        <w:pStyle w:val="Default"/>
        <w:spacing w:after="120"/>
        <w:jc w:val="both"/>
        <w:rPr>
          <w:rFonts w:eastAsia="Times New Roman"/>
          <w:color w:val="auto"/>
          <w:u w:val="single"/>
          <w:lang w:eastAsia="cs-CZ"/>
        </w:rPr>
      </w:pPr>
      <w:r w:rsidRPr="00751678">
        <w:rPr>
          <w:rFonts w:eastAsia="Times New Roman"/>
          <w:color w:val="auto"/>
          <w:u w:val="single"/>
          <w:lang w:eastAsia="cs-CZ"/>
        </w:rPr>
        <w:t>Cena nemovitostí dle znaleckého posudku</w:t>
      </w:r>
      <w:r w:rsidRPr="00751678">
        <w:rPr>
          <w:rFonts w:eastAsia="Times New Roman"/>
          <w:color w:val="auto"/>
          <w:lang w:eastAsia="cs-CZ"/>
        </w:rPr>
        <w:t xml:space="preserve"> č. 063567/2024 ze dne 12. 8. 2024:</w:t>
      </w:r>
    </w:p>
    <w:p w14:paraId="754669CF" w14:textId="77777777" w:rsidR="00C06589" w:rsidRPr="00751678" w:rsidRDefault="00C06589" w:rsidP="00C06589">
      <w:pPr>
        <w:pStyle w:val="Default"/>
        <w:spacing w:after="120"/>
        <w:jc w:val="both"/>
        <w:rPr>
          <w:rFonts w:eastAsia="Times New Roman"/>
          <w:color w:val="auto"/>
          <w:lang w:eastAsia="cs-CZ"/>
        </w:rPr>
      </w:pPr>
      <w:r w:rsidRPr="00751678">
        <w:rPr>
          <w:rFonts w:eastAsia="Times New Roman"/>
          <w:color w:val="auto"/>
          <w:lang w:eastAsia="cs-CZ"/>
        </w:rPr>
        <w:t>- cena zjištěná: 2 885 050 Kč</w:t>
      </w:r>
    </w:p>
    <w:p w14:paraId="29561F77" w14:textId="77777777" w:rsidR="00C06589" w:rsidRPr="00751678" w:rsidRDefault="00C06589" w:rsidP="00C06589">
      <w:pPr>
        <w:pStyle w:val="Default"/>
        <w:spacing w:after="120"/>
        <w:jc w:val="both"/>
        <w:rPr>
          <w:rFonts w:eastAsia="Times New Roman"/>
          <w:color w:val="auto"/>
          <w:lang w:eastAsia="cs-CZ"/>
        </w:rPr>
      </w:pPr>
      <w:r w:rsidRPr="00751678">
        <w:rPr>
          <w:rFonts w:eastAsia="Times New Roman"/>
          <w:color w:val="auto"/>
          <w:lang w:eastAsia="cs-CZ"/>
        </w:rPr>
        <w:t>- cena obvyklá (tržní):</w:t>
      </w:r>
      <w:r w:rsidRPr="00751678">
        <w:rPr>
          <w:lang w:eastAsia="cs-CZ"/>
        </w:rPr>
        <w:t xml:space="preserve"> 6 000 000 Kč</w:t>
      </w:r>
    </w:p>
    <w:p w14:paraId="6801D60B" w14:textId="77777777" w:rsidR="00C06589" w:rsidRPr="00751678" w:rsidRDefault="00C06589" w:rsidP="00C06589">
      <w:pPr>
        <w:pStyle w:val="Default"/>
        <w:spacing w:after="120"/>
        <w:jc w:val="both"/>
        <w:rPr>
          <w:rFonts w:eastAsia="Times New Roman"/>
          <w:color w:val="auto"/>
          <w:lang w:eastAsia="cs-CZ"/>
        </w:rPr>
      </w:pPr>
    </w:p>
    <w:p w14:paraId="34485909" w14:textId="10495089" w:rsidR="00C06589" w:rsidRPr="00751678" w:rsidRDefault="00C06589" w:rsidP="181FC552">
      <w:pPr>
        <w:pStyle w:val="Default"/>
        <w:numPr>
          <w:ilvl w:val="0"/>
          <w:numId w:val="53"/>
        </w:numPr>
        <w:spacing w:after="120"/>
        <w:jc w:val="both"/>
        <w:rPr>
          <w:rFonts w:eastAsia="Times New Roman"/>
          <w:b/>
          <w:bCs/>
          <w:color w:val="auto"/>
          <w:u w:val="single"/>
          <w:lang w:eastAsia="cs-CZ"/>
        </w:rPr>
      </w:pPr>
      <w:r w:rsidRPr="00751678">
        <w:rPr>
          <w:rFonts w:eastAsia="Times New Roman"/>
          <w:b/>
          <w:bCs/>
          <w:color w:val="auto"/>
          <w:u w:val="single"/>
          <w:lang w:eastAsia="cs-CZ"/>
        </w:rPr>
        <w:t>Základní škola, Dětský domov a Školní jídelna Litovel</w:t>
      </w:r>
    </w:p>
    <w:p w14:paraId="568C7F57" w14:textId="77777777" w:rsidR="00C06589" w:rsidRPr="00751678" w:rsidRDefault="00C06589" w:rsidP="00C06589">
      <w:pPr>
        <w:pStyle w:val="Default"/>
        <w:spacing w:after="120"/>
        <w:rPr>
          <w:rFonts w:eastAsia="Times New Roman"/>
          <w:color w:val="auto"/>
          <w:lang w:eastAsia="cs-CZ"/>
        </w:rPr>
      </w:pPr>
      <w:r w:rsidRPr="00751678">
        <w:rPr>
          <w:rFonts w:eastAsia="Times New Roman"/>
          <w:color w:val="auto"/>
          <w:lang w:eastAsia="cs-CZ"/>
        </w:rPr>
        <w:t>Pro realizaci transformace byly nyní u tohoto dětského domova vytipovány rodinný dům se zahradou a dva pozemky s budoucími rodinnými domky.</w:t>
      </w:r>
    </w:p>
    <w:p w14:paraId="3D5DB1A7" w14:textId="77777777" w:rsidR="00C06589" w:rsidRPr="00751678" w:rsidRDefault="00C06589" w:rsidP="00C06589">
      <w:pPr>
        <w:pStyle w:val="Default"/>
        <w:spacing w:after="120"/>
        <w:rPr>
          <w:rFonts w:eastAsia="Times New Roman"/>
          <w:color w:val="auto"/>
          <w:u w:val="single"/>
          <w:lang w:eastAsia="cs-CZ"/>
        </w:rPr>
      </w:pPr>
      <w:r w:rsidRPr="00751678">
        <w:rPr>
          <w:rFonts w:eastAsia="Times New Roman"/>
          <w:color w:val="auto"/>
          <w:u w:val="single"/>
          <w:lang w:eastAsia="cs-CZ"/>
        </w:rPr>
        <w:t>Konkrétně se jedná o:</w:t>
      </w:r>
    </w:p>
    <w:p w14:paraId="4E751C6C" w14:textId="536B169F" w:rsidR="00C06589" w:rsidRPr="00751678" w:rsidRDefault="00C06589" w:rsidP="00C06589">
      <w:pPr>
        <w:spacing w:after="120" w:line="240" w:lineRule="auto"/>
        <w:jc w:val="both"/>
        <w:rPr>
          <w:rFonts w:ascii="Arial" w:hAnsi="Arial" w:cs="Arial"/>
          <w:b/>
          <w:bCs/>
          <w:sz w:val="24"/>
          <w:szCs w:val="24"/>
        </w:rPr>
      </w:pPr>
      <w:r w:rsidRPr="00751678">
        <w:rPr>
          <w:rFonts w:ascii="Arial" w:eastAsia="Times New Roman" w:hAnsi="Arial" w:cs="Arial"/>
          <w:b/>
          <w:bCs/>
          <w:sz w:val="24"/>
          <w:szCs w:val="24"/>
          <w:lang w:eastAsia="cs-CZ"/>
        </w:rPr>
        <w:t xml:space="preserve">1. bungalov – lehkou obytnou stavbu s terasou a zahradou na ulici Vodní v Senici na Hané ve vlastnictví pana </w:t>
      </w:r>
      <w:r w:rsidR="00140197" w:rsidRPr="002671A2">
        <w:rPr>
          <w:rFonts w:ascii="Arial" w:hAnsi="Arial" w:cs="Arial"/>
          <w:b/>
          <w:bCs/>
          <w:sz w:val="24"/>
          <w:szCs w:val="24"/>
        </w:rPr>
        <w:t>XXX</w:t>
      </w:r>
      <w:r w:rsidRPr="00751678">
        <w:rPr>
          <w:rFonts w:ascii="Arial" w:hAnsi="Arial" w:cs="Arial"/>
          <w:b/>
          <w:bCs/>
          <w:sz w:val="24"/>
          <w:szCs w:val="24"/>
        </w:rPr>
        <w:t>.</w:t>
      </w:r>
    </w:p>
    <w:p w14:paraId="7DD04362" w14:textId="77777777" w:rsidR="00C06589" w:rsidRPr="00751678" w:rsidRDefault="00C06589" w:rsidP="00C06589">
      <w:pPr>
        <w:pStyle w:val="Default"/>
        <w:spacing w:after="120"/>
        <w:jc w:val="both"/>
        <w:rPr>
          <w:rFonts w:eastAsia="Times New Roman"/>
          <w:color w:val="auto"/>
          <w:lang w:eastAsia="cs-CZ"/>
        </w:rPr>
      </w:pPr>
      <w:r w:rsidRPr="00751678">
        <w:rPr>
          <w:rFonts w:eastAsia="Times New Roman"/>
          <w:color w:val="auto"/>
          <w:lang w:eastAsia="cs-CZ"/>
        </w:rPr>
        <w:t xml:space="preserve">Inzerovaná kupní cena: 8 450 000 Kč </w:t>
      </w:r>
    </w:p>
    <w:p w14:paraId="39B5F2E0" w14:textId="77777777" w:rsidR="00C06589" w:rsidRPr="00751678" w:rsidRDefault="00C06589" w:rsidP="00C06589">
      <w:pPr>
        <w:pStyle w:val="Default"/>
        <w:spacing w:after="120"/>
        <w:jc w:val="both"/>
        <w:rPr>
          <w:rFonts w:eastAsia="Times New Roman"/>
          <w:color w:val="auto"/>
          <w:u w:val="single"/>
          <w:lang w:eastAsia="cs-CZ"/>
        </w:rPr>
      </w:pPr>
      <w:r w:rsidRPr="00751678">
        <w:rPr>
          <w:rFonts w:eastAsia="Times New Roman"/>
          <w:color w:val="auto"/>
          <w:u w:val="single"/>
          <w:lang w:eastAsia="cs-CZ"/>
        </w:rPr>
        <w:t>Navrhovaná kupní cena:</w:t>
      </w:r>
      <w:r w:rsidRPr="00751678">
        <w:rPr>
          <w:rFonts w:eastAsia="Times New Roman"/>
          <w:color w:val="auto"/>
          <w:lang w:eastAsia="cs-CZ"/>
        </w:rPr>
        <w:t xml:space="preserve"> 8 450 000 Kč</w:t>
      </w:r>
    </w:p>
    <w:p w14:paraId="143340FD" w14:textId="77777777" w:rsidR="00C06589" w:rsidRPr="00751678" w:rsidRDefault="00C06589" w:rsidP="00C06589">
      <w:pPr>
        <w:pStyle w:val="Default"/>
        <w:spacing w:after="120"/>
        <w:jc w:val="both"/>
        <w:rPr>
          <w:rFonts w:eastAsia="Times New Roman"/>
          <w:color w:val="auto"/>
          <w:lang w:eastAsia="cs-CZ"/>
        </w:rPr>
      </w:pPr>
      <w:r w:rsidRPr="00751678">
        <w:rPr>
          <w:rFonts w:eastAsia="Times New Roman"/>
          <w:color w:val="auto"/>
          <w:u w:val="single"/>
          <w:lang w:eastAsia="cs-CZ"/>
        </w:rPr>
        <w:t>Cena nemovitostí dle znaleckého posudku č. 063581/2024 ze dne 13. 8. 2024:</w:t>
      </w:r>
    </w:p>
    <w:p w14:paraId="0D50D393" w14:textId="77777777" w:rsidR="00C06589" w:rsidRPr="00751678" w:rsidRDefault="00C06589" w:rsidP="00C06589">
      <w:pPr>
        <w:pStyle w:val="Default"/>
        <w:spacing w:after="120"/>
        <w:jc w:val="both"/>
        <w:rPr>
          <w:rFonts w:eastAsia="Times New Roman"/>
          <w:color w:val="auto"/>
          <w:lang w:eastAsia="cs-CZ"/>
        </w:rPr>
      </w:pPr>
      <w:r w:rsidRPr="00751678">
        <w:rPr>
          <w:rFonts w:eastAsia="Times New Roman"/>
          <w:color w:val="auto"/>
          <w:lang w:eastAsia="cs-CZ"/>
        </w:rPr>
        <w:t>- cena zjištěná: 5 645 056 Kč</w:t>
      </w:r>
    </w:p>
    <w:p w14:paraId="70D16193" w14:textId="77777777" w:rsidR="00C06589" w:rsidRPr="00751678" w:rsidRDefault="00C06589" w:rsidP="00C06589">
      <w:pPr>
        <w:pStyle w:val="Default"/>
        <w:spacing w:after="120"/>
        <w:jc w:val="both"/>
        <w:rPr>
          <w:rFonts w:eastAsia="Times New Roman"/>
          <w:color w:val="auto"/>
          <w:lang w:eastAsia="cs-CZ"/>
        </w:rPr>
      </w:pPr>
      <w:r w:rsidRPr="00751678">
        <w:rPr>
          <w:rFonts w:eastAsia="Times New Roman"/>
          <w:color w:val="auto"/>
          <w:lang w:eastAsia="cs-CZ"/>
        </w:rPr>
        <w:t xml:space="preserve">- cena obvyklá (tržní): </w:t>
      </w:r>
      <w:r w:rsidRPr="00751678">
        <w:rPr>
          <w:lang w:eastAsia="cs-CZ"/>
        </w:rPr>
        <w:t>7 060 000 Kč</w:t>
      </w:r>
    </w:p>
    <w:p w14:paraId="2B9946EE" w14:textId="77777777" w:rsidR="00C06589" w:rsidRPr="00751678" w:rsidRDefault="00C06589" w:rsidP="00C06589">
      <w:pPr>
        <w:pStyle w:val="Default"/>
        <w:spacing w:after="120"/>
        <w:jc w:val="both"/>
        <w:rPr>
          <w:lang w:eastAsia="cs-CZ"/>
        </w:rPr>
      </w:pPr>
      <w:r w:rsidRPr="00751678">
        <w:rPr>
          <w:b/>
          <w:bCs/>
          <w:lang w:eastAsia="cs-CZ"/>
        </w:rPr>
        <w:t>Vyjádření realitní specialistky zprostředkovávající prodej nemovitosti k případným</w:t>
      </w:r>
      <w:r w:rsidRPr="00751678">
        <w:rPr>
          <w:lang w:eastAsia="cs-CZ"/>
        </w:rPr>
        <w:t xml:space="preserve"> </w:t>
      </w:r>
      <w:r w:rsidRPr="00751678">
        <w:rPr>
          <w:b/>
          <w:bCs/>
        </w:rPr>
        <w:t>rozsáhlejším investičním akcím či opravám na nemovitosti ze dne 15. 8. 2024:</w:t>
      </w:r>
    </w:p>
    <w:p w14:paraId="3242DC1F" w14:textId="77777777" w:rsidR="00C06589" w:rsidRPr="00751678" w:rsidRDefault="00C06589" w:rsidP="00C06589">
      <w:pPr>
        <w:spacing w:after="120" w:line="240" w:lineRule="auto"/>
        <w:ind w:right="113"/>
        <w:jc w:val="both"/>
        <w:rPr>
          <w:rFonts w:ascii="Arial" w:eastAsia="Times New Roman" w:hAnsi="Arial" w:cs="Arial"/>
          <w:sz w:val="24"/>
          <w:szCs w:val="24"/>
          <w:lang w:eastAsia="cs-CZ"/>
        </w:rPr>
      </w:pPr>
      <w:r w:rsidRPr="00751678">
        <w:rPr>
          <w:rFonts w:ascii="Arial" w:eastAsia="Times New Roman" w:hAnsi="Arial" w:cs="Arial"/>
          <w:sz w:val="24"/>
          <w:szCs w:val="24"/>
          <w:lang w:eastAsia="cs-CZ"/>
        </w:rPr>
        <w:t>Dle sdělení majitele nemovitosti je na domě vše funkční. Vzhledem k tomu není potřeba nic akutně řešit a nic na domě není v havarijním stavu.</w:t>
      </w:r>
    </w:p>
    <w:p w14:paraId="4A036BED" w14:textId="77777777" w:rsidR="00C06589" w:rsidRPr="00751678" w:rsidRDefault="00C06589" w:rsidP="00C06589">
      <w:pPr>
        <w:spacing w:after="120" w:line="240" w:lineRule="auto"/>
        <w:ind w:right="113"/>
        <w:jc w:val="both"/>
        <w:rPr>
          <w:rFonts w:ascii="Arial" w:eastAsia="Times New Roman" w:hAnsi="Arial" w:cs="Arial"/>
          <w:sz w:val="24"/>
          <w:szCs w:val="24"/>
          <w:lang w:eastAsia="cs-CZ"/>
        </w:rPr>
      </w:pPr>
      <w:r w:rsidRPr="00751678">
        <w:rPr>
          <w:rFonts w:ascii="Arial" w:eastAsia="Times New Roman" w:hAnsi="Arial" w:cs="Arial"/>
          <w:sz w:val="24"/>
          <w:szCs w:val="24"/>
          <w:lang w:eastAsia="cs-CZ"/>
        </w:rPr>
        <w:t xml:space="preserve">Servis na rekuperaci bude třeba udělat až za 2 roky a vyměňují se tam jen filtry (co 3 měsíce). Klimatizace je v jednom pokoji. Plyn v domě zaveden není, je na hranici pozemku. </w:t>
      </w:r>
    </w:p>
    <w:p w14:paraId="005034B3" w14:textId="77777777" w:rsidR="00C06589" w:rsidRPr="00751678" w:rsidRDefault="00C06589" w:rsidP="00C06589">
      <w:pPr>
        <w:spacing w:after="120" w:line="240" w:lineRule="auto"/>
        <w:ind w:right="113"/>
        <w:jc w:val="both"/>
        <w:rPr>
          <w:rFonts w:ascii="Arial" w:eastAsia="Times New Roman" w:hAnsi="Arial" w:cs="Arial"/>
          <w:sz w:val="24"/>
          <w:szCs w:val="24"/>
          <w:lang w:eastAsia="cs-CZ"/>
        </w:rPr>
      </w:pPr>
      <w:r w:rsidRPr="00751678">
        <w:rPr>
          <w:rFonts w:ascii="Arial" w:eastAsia="Times New Roman" w:hAnsi="Arial" w:cs="Arial"/>
          <w:sz w:val="24"/>
          <w:szCs w:val="24"/>
          <w:lang w:eastAsia="cs-CZ"/>
        </w:rPr>
        <w:t>V parkovací části bylo plánováno zastřešení, nebylo realizováno. Možná by na terase bylo vhodné zastínění, alespoň nějakou roletou, ale je to jen názor vlastníka nemovitosti (slunce tam svítí téměř celý den).</w:t>
      </w:r>
    </w:p>
    <w:p w14:paraId="20026316" w14:textId="77777777" w:rsidR="00C06589" w:rsidRPr="00751678" w:rsidRDefault="00C06589" w:rsidP="00C06589">
      <w:pPr>
        <w:pStyle w:val="Default"/>
        <w:spacing w:after="120"/>
        <w:jc w:val="both"/>
        <w:rPr>
          <w:rFonts w:eastAsia="Times New Roman"/>
          <w:b/>
          <w:bCs/>
          <w:color w:val="auto"/>
          <w:lang w:eastAsia="cs-CZ"/>
        </w:rPr>
      </w:pPr>
    </w:p>
    <w:p w14:paraId="16A01558" w14:textId="155FC010" w:rsidR="00C06589" w:rsidRPr="00751678" w:rsidRDefault="00C06589" w:rsidP="00C06589">
      <w:pPr>
        <w:pStyle w:val="Default"/>
        <w:spacing w:after="120"/>
        <w:jc w:val="both"/>
        <w:rPr>
          <w:rFonts w:eastAsia="Times New Roman"/>
          <w:b/>
          <w:bCs/>
          <w:color w:val="auto"/>
          <w:lang w:eastAsia="cs-CZ"/>
        </w:rPr>
      </w:pPr>
      <w:r w:rsidRPr="00751678">
        <w:rPr>
          <w:rFonts w:eastAsia="Times New Roman"/>
          <w:b/>
          <w:bCs/>
          <w:color w:val="auto"/>
          <w:lang w:eastAsia="cs-CZ"/>
        </w:rPr>
        <w:t xml:space="preserve">2. pozemek s budoucím rodinným domem v Července ve vlastnictví paní </w:t>
      </w:r>
      <w:r w:rsidR="00754535" w:rsidRPr="002671A2">
        <w:rPr>
          <w:b/>
          <w:bCs/>
        </w:rPr>
        <w:t>XXX</w:t>
      </w:r>
      <w:r w:rsidRPr="00751678">
        <w:rPr>
          <w:rFonts w:eastAsia="Times New Roman"/>
          <w:b/>
          <w:bCs/>
          <w:color w:val="auto"/>
          <w:lang w:eastAsia="cs-CZ"/>
        </w:rPr>
        <w:t>.</w:t>
      </w:r>
    </w:p>
    <w:p w14:paraId="165F845F" w14:textId="77777777" w:rsidR="00C06589" w:rsidRPr="00751678" w:rsidRDefault="00C06589" w:rsidP="00C06589">
      <w:pPr>
        <w:pStyle w:val="Default"/>
        <w:spacing w:after="120"/>
        <w:jc w:val="both"/>
        <w:rPr>
          <w:rFonts w:eastAsia="Times New Roman"/>
          <w:color w:val="auto"/>
          <w:u w:val="single"/>
          <w:lang w:eastAsia="cs-CZ"/>
        </w:rPr>
      </w:pPr>
      <w:r w:rsidRPr="00751678">
        <w:rPr>
          <w:rFonts w:eastAsia="Times New Roman"/>
          <w:color w:val="auto"/>
          <w:u w:val="single"/>
          <w:lang w:eastAsia="cs-CZ"/>
        </w:rPr>
        <w:t>Navrhovaná kupní cena:</w:t>
      </w:r>
      <w:r w:rsidRPr="00751678">
        <w:rPr>
          <w:rFonts w:eastAsia="Times New Roman"/>
          <w:lang w:eastAsia="cs-CZ"/>
        </w:rPr>
        <w:t xml:space="preserve"> 8 200 000 Kč</w:t>
      </w:r>
    </w:p>
    <w:p w14:paraId="6965FB37" w14:textId="77777777" w:rsidR="00C06589" w:rsidRPr="00751678" w:rsidRDefault="00C06589" w:rsidP="00C06589">
      <w:pPr>
        <w:pStyle w:val="Default"/>
        <w:spacing w:after="120"/>
        <w:jc w:val="both"/>
        <w:rPr>
          <w:rFonts w:eastAsia="Times New Roman"/>
          <w:color w:val="auto"/>
          <w:lang w:eastAsia="cs-CZ"/>
        </w:rPr>
      </w:pPr>
      <w:r w:rsidRPr="00751678">
        <w:rPr>
          <w:rFonts w:eastAsia="Times New Roman"/>
          <w:color w:val="auto"/>
          <w:u w:val="single"/>
          <w:lang w:eastAsia="cs-CZ"/>
        </w:rPr>
        <w:t>Cena nemovitostí dle znaleckého posudku č. 063582/2024 ze dne 13. 8. 2024:</w:t>
      </w:r>
    </w:p>
    <w:p w14:paraId="08634A7F" w14:textId="77777777" w:rsidR="00C06589" w:rsidRPr="00751678" w:rsidRDefault="00C06589" w:rsidP="00C06589">
      <w:pPr>
        <w:pStyle w:val="Default"/>
        <w:spacing w:after="120"/>
        <w:jc w:val="both"/>
        <w:rPr>
          <w:rFonts w:eastAsia="Times New Roman"/>
          <w:color w:val="auto"/>
          <w:lang w:eastAsia="cs-CZ"/>
        </w:rPr>
      </w:pPr>
      <w:r w:rsidRPr="00751678">
        <w:rPr>
          <w:rFonts w:eastAsia="Times New Roman"/>
          <w:color w:val="auto"/>
          <w:lang w:eastAsia="cs-CZ"/>
        </w:rPr>
        <w:t xml:space="preserve">- cena zjištěná 3 731 970 Kč </w:t>
      </w:r>
    </w:p>
    <w:p w14:paraId="642D919F" w14:textId="77777777" w:rsidR="00C06589" w:rsidRPr="00751678" w:rsidRDefault="00C06589" w:rsidP="00C06589">
      <w:pPr>
        <w:pStyle w:val="Default"/>
        <w:spacing w:after="120"/>
        <w:jc w:val="both"/>
        <w:rPr>
          <w:rFonts w:eastAsia="Times New Roman"/>
          <w:color w:val="auto"/>
          <w:lang w:eastAsia="cs-CZ"/>
        </w:rPr>
      </w:pPr>
      <w:r w:rsidRPr="00751678">
        <w:rPr>
          <w:rFonts w:eastAsia="Times New Roman"/>
          <w:color w:val="auto"/>
          <w:lang w:eastAsia="cs-CZ"/>
        </w:rPr>
        <w:t xml:space="preserve">- cena obvyklá (tržní): </w:t>
      </w:r>
      <w:r w:rsidRPr="00751678">
        <w:rPr>
          <w:lang w:eastAsia="cs-CZ"/>
        </w:rPr>
        <w:t>8 080 000 Kč</w:t>
      </w:r>
    </w:p>
    <w:p w14:paraId="43387666" w14:textId="77777777" w:rsidR="00C06589" w:rsidRPr="00751678" w:rsidRDefault="00C06589" w:rsidP="00C06589">
      <w:pPr>
        <w:pStyle w:val="Default"/>
        <w:spacing w:after="120"/>
        <w:jc w:val="both"/>
        <w:rPr>
          <w:rFonts w:eastAsia="Times New Roman"/>
          <w:b/>
          <w:bCs/>
          <w:color w:val="auto"/>
          <w:lang w:eastAsia="cs-CZ"/>
        </w:rPr>
      </w:pPr>
    </w:p>
    <w:p w14:paraId="682307A3" w14:textId="1ED247BB" w:rsidR="00C06589" w:rsidRPr="00751678" w:rsidRDefault="00C06589" w:rsidP="00C06589">
      <w:pPr>
        <w:pStyle w:val="Default"/>
        <w:spacing w:after="120"/>
        <w:jc w:val="both"/>
        <w:rPr>
          <w:rFonts w:eastAsia="Times New Roman"/>
          <w:b/>
          <w:bCs/>
          <w:color w:val="auto"/>
          <w:lang w:eastAsia="cs-CZ"/>
        </w:rPr>
      </w:pPr>
      <w:r w:rsidRPr="00751678">
        <w:rPr>
          <w:rFonts w:eastAsia="Times New Roman"/>
          <w:b/>
          <w:bCs/>
          <w:color w:val="auto"/>
          <w:lang w:eastAsia="cs-CZ"/>
        </w:rPr>
        <w:t xml:space="preserve">3. pozemek s budoucím rodinným domem v Července ve vlastnictví paní </w:t>
      </w:r>
      <w:r w:rsidR="00322207" w:rsidRPr="002671A2">
        <w:rPr>
          <w:b/>
          <w:bCs/>
        </w:rPr>
        <w:t>XXX</w:t>
      </w:r>
      <w:r w:rsidRPr="00751678">
        <w:rPr>
          <w:rFonts w:eastAsia="Times New Roman"/>
          <w:b/>
          <w:bCs/>
          <w:color w:val="auto"/>
          <w:lang w:eastAsia="cs-CZ"/>
        </w:rPr>
        <w:t>.</w:t>
      </w:r>
    </w:p>
    <w:p w14:paraId="22E8D73A" w14:textId="77777777" w:rsidR="00C06589" w:rsidRPr="00751678" w:rsidRDefault="00C06589" w:rsidP="00C06589">
      <w:pPr>
        <w:pStyle w:val="Default"/>
        <w:spacing w:after="120"/>
        <w:jc w:val="both"/>
        <w:rPr>
          <w:rFonts w:eastAsia="Times New Roman"/>
          <w:color w:val="auto"/>
          <w:u w:val="single"/>
          <w:lang w:eastAsia="cs-CZ"/>
        </w:rPr>
      </w:pPr>
      <w:r w:rsidRPr="00751678">
        <w:rPr>
          <w:rFonts w:eastAsia="Times New Roman"/>
          <w:color w:val="auto"/>
          <w:u w:val="single"/>
          <w:lang w:eastAsia="cs-CZ"/>
        </w:rPr>
        <w:t>Navrhovaná kupní cena:</w:t>
      </w:r>
      <w:r w:rsidRPr="00751678">
        <w:rPr>
          <w:rFonts w:eastAsia="Times New Roman"/>
          <w:lang w:eastAsia="cs-CZ"/>
        </w:rPr>
        <w:t xml:space="preserve"> 8 200 000 Kč</w:t>
      </w:r>
    </w:p>
    <w:p w14:paraId="59958BD5" w14:textId="77777777" w:rsidR="00C06589" w:rsidRPr="00751678" w:rsidRDefault="00C06589" w:rsidP="00C06589">
      <w:pPr>
        <w:pStyle w:val="Default"/>
        <w:spacing w:after="120"/>
        <w:jc w:val="both"/>
        <w:rPr>
          <w:rFonts w:eastAsia="Times New Roman"/>
          <w:color w:val="auto"/>
          <w:u w:val="single"/>
          <w:lang w:eastAsia="cs-CZ"/>
        </w:rPr>
      </w:pPr>
      <w:r w:rsidRPr="00751678">
        <w:rPr>
          <w:rFonts w:eastAsia="Times New Roman"/>
          <w:color w:val="auto"/>
          <w:u w:val="single"/>
          <w:lang w:eastAsia="cs-CZ"/>
        </w:rPr>
        <w:t>Cena nemovitostí dle znaleckého posudku č. 063584/2024 ze dne 13. 8. 2024:</w:t>
      </w:r>
    </w:p>
    <w:p w14:paraId="59225A52" w14:textId="77777777" w:rsidR="00C06589" w:rsidRPr="00751678" w:rsidRDefault="00C06589" w:rsidP="00C06589">
      <w:pPr>
        <w:pStyle w:val="Default"/>
        <w:spacing w:after="120"/>
        <w:jc w:val="both"/>
        <w:rPr>
          <w:rFonts w:eastAsia="Times New Roman"/>
          <w:color w:val="auto"/>
          <w:lang w:eastAsia="cs-CZ"/>
        </w:rPr>
      </w:pPr>
      <w:r w:rsidRPr="00751678">
        <w:rPr>
          <w:rFonts w:eastAsia="Times New Roman"/>
          <w:color w:val="auto"/>
          <w:lang w:eastAsia="cs-CZ"/>
        </w:rPr>
        <w:t>- cena zjištěná: 3 734 430 Kč</w:t>
      </w:r>
    </w:p>
    <w:p w14:paraId="15EFE3DE" w14:textId="77777777" w:rsidR="00C06589" w:rsidRPr="00751678" w:rsidRDefault="00C06589" w:rsidP="00C06589">
      <w:pPr>
        <w:pStyle w:val="Default"/>
        <w:spacing w:after="120"/>
        <w:jc w:val="both"/>
        <w:rPr>
          <w:rFonts w:eastAsia="Times New Roman"/>
          <w:color w:val="auto"/>
          <w:lang w:eastAsia="cs-CZ"/>
        </w:rPr>
      </w:pPr>
      <w:r w:rsidRPr="00751678">
        <w:rPr>
          <w:rFonts w:eastAsia="Times New Roman"/>
          <w:color w:val="auto"/>
          <w:lang w:eastAsia="cs-CZ"/>
        </w:rPr>
        <w:t xml:space="preserve">- cena obvyklá (tržní): </w:t>
      </w:r>
      <w:r w:rsidRPr="00751678">
        <w:rPr>
          <w:lang w:eastAsia="cs-CZ"/>
        </w:rPr>
        <w:t>8 080 000 Kč</w:t>
      </w:r>
    </w:p>
    <w:p w14:paraId="2F057A97" w14:textId="77777777" w:rsidR="00C06589" w:rsidRPr="00751678" w:rsidRDefault="00C06589" w:rsidP="00C06589">
      <w:pPr>
        <w:pStyle w:val="Default"/>
        <w:spacing w:after="120"/>
        <w:jc w:val="both"/>
        <w:rPr>
          <w:rFonts w:eastAsia="Times New Roman"/>
          <w:color w:val="auto"/>
          <w:lang w:eastAsia="cs-CZ"/>
        </w:rPr>
      </w:pPr>
    </w:p>
    <w:p w14:paraId="003CBC84" w14:textId="77777777" w:rsidR="00C06589" w:rsidRPr="00751678" w:rsidRDefault="00C06589" w:rsidP="00C06589">
      <w:pPr>
        <w:widowControl w:val="0"/>
        <w:tabs>
          <w:tab w:val="left" w:pos="708"/>
        </w:tabs>
        <w:spacing w:after="120" w:line="240" w:lineRule="auto"/>
        <w:jc w:val="both"/>
        <w:outlineLvl w:val="1"/>
        <w:rPr>
          <w:rFonts w:ascii="Arial" w:hAnsi="Arial" w:cs="Arial"/>
          <w:b/>
          <w:bCs/>
          <w:sz w:val="24"/>
          <w:szCs w:val="24"/>
        </w:rPr>
      </w:pPr>
      <w:r w:rsidRPr="00751678">
        <w:rPr>
          <w:rFonts w:ascii="Arial" w:hAnsi="Arial" w:cs="Arial"/>
          <w:b/>
          <w:bCs/>
          <w:sz w:val="24"/>
          <w:szCs w:val="24"/>
        </w:rPr>
        <w:t xml:space="preserve">K – MP na svém jednání konaném dne 9. 7. 2024 předmětnou záležitost stáhla z projednávání. Členové K – MP s místní znalostí vytipovaných nemovitostí nepovažují luxusní a nadstandardní nemovitosti za vhodné k realizaci procesu </w:t>
      </w:r>
      <w:r w:rsidRPr="00751678">
        <w:rPr>
          <w:rFonts w:ascii="Arial" w:eastAsia="Times New Roman" w:hAnsi="Arial" w:cs="Arial"/>
          <w:b/>
          <w:bCs/>
          <w:sz w:val="24"/>
          <w:szCs w:val="24"/>
          <w:lang w:eastAsia="cs-CZ"/>
        </w:rPr>
        <w:t>transformace ústavních zařízení pro děti a mládež.</w:t>
      </w:r>
      <w:r w:rsidRPr="00751678">
        <w:rPr>
          <w:rFonts w:ascii="Arial" w:hAnsi="Arial" w:cs="Arial"/>
          <w:b/>
          <w:bCs/>
          <w:sz w:val="24"/>
          <w:szCs w:val="24"/>
        </w:rPr>
        <w:t xml:space="preserve"> </w:t>
      </w:r>
    </w:p>
    <w:p w14:paraId="3518B645" w14:textId="77777777" w:rsidR="00C06589" w:rsidRPr="00751678" w:rsidRDefault="00C06589" w:rsidP="00C06589">
      <w:pPr>
        <w:spacing w:after="120" w:line="240" w:lineRule="auto"/>
        <w:jc w:val="both"/>
        <w:rPr>
          <w:rFonts w:ascii="Arial" w:hAnsi="Arial" w:cs="Arial"/>
          <w:b/>
          <w:bCs/>
          <w:color w:val="000000"/>
          <w:sz w:val="24"/>
          <w:szCs w:val="24"/>
        </w:rPr>
      </w:pPr>
      <w:r w:rsidRPr="00751678">
        <w:rPr>
          <w:rFonts w:ascii="Arial" w:hAnsi="Arial" w:cs="Arial"/>
          <w:b/>
          <w:bCs/>
          <w:color w:val="000000" w:themeColor="text1"/>
          <w:sz w:val="24"/>
          <w:szCs w:val="24"/>
        </w:rPr>
        <w:t xml:space="preserve">K – MP doporučuje příslušným odborům Krajského úřadu Olomouckého kraje při vytipovávání nemovitostí vhodných pro realizace procesů transformací příspěvkových organizací Olomouckého kraje nejprve oslovit místní samosprávy v daných lokalitách s žádostmi o vytipování vhodných nemovitostí, a to především ve vlastnictví měst a obci; následně subjekty s příslušností hospodařit s majetkem státu, zejména Úřad pro zastupování státu ve věcech majetkových, rovněž s žádostmi o vytipování vhodných nemovitostí ve vlastnictví státu a až nakonec přistoupit ke komerčním nákupům nemovitostí. Při pořizování nemovitostí by se vždy mělo jednat o nemovitosti představující tzv. průměrné bydlení v průměrných lokalitách. </w:t>
      </w:r>
    </w:p>
    <w:p w14:paraId="10155641" w14:textId="77777777" w:rsidR="00C06589" w:rsidRPr="00751678" w:rsidRDefault="00C06589" w:rsidP="00C06589">
      <w:pPr>
        <w:spacing w:after="120" w:line="240" w:lineRule="auto"/>
        <w:jc w:val="both"/>
        <w:textAlignment w:val="baseline"/>
        <w:rPr>
          <w:rFonts w:ascii="Arial" w:eastAsia="Arial" w:hAnsi="Arial" w:cs="Arial"/>
          <w:b/>
          <w:bCs/>
          <w:sz w:val="24"/>
          <w:szCs w:val="24"/>
          <w:lang w:val="sv"/>
        </w:rPr>
      </w:pPr>
      <w:r w:rsidRPr="00751678">
        <w:rPr>
          <w:rFonts w:ascii="Arial" w:hAnsi="Arial" w:cs="Arial"/>
          <w:b/>
          <w:bCs/>
          <w:color w:val="000000" w:themeColor="text1"/>
          <w:sz w:val="24"/>
          <w:szCs w:val="24"/>
        </w:rPr>
        <w:t xml:space="preserve">Vyjádření RNDr. </w:t>
      </w:r>
      <w:r w:rsidRPr="00751678">
        <w:rPr>
          <w:rFonts w:ascii="Arial" w:eastAsia="Arial" w:hAnsi="Arial" w:cs="Arial"/>
          <w:b/>
          <w:bCs/>
          <w:sz w:val="24"/>
          <w:szCs w:val="24"/>
          <w:lang w:val="sv"/>
        </w:rPr>
        <w:t>Aleše Jakubce, Ph.D., uvolněného člena rady ze dne 13. 8. 2024 k závěrům K – MP:</w:t>
      </w:r>
    </w:p>
    <w:p w14:paraId="1D9AADAB" w14:textId="77777777" w:rsidR="00C06589" w:rsidRPr="00751678" w:rsidRDefault="00C06589" w:rsidP="00C06589">
      <w:pPr>
        <w:spacing w:after="120" w:line="240" w:lineRule="auto"/>
        <w:jc w:val="both"/>
        <w:textAlignment w:val="baseline"/>
        <w:rPr>
          <w:rFonts w:ascii="Arial" w:hAnsi="Arial" w:cs="Arial"/>
          <w:sz w:val="24"/>
          <w:szCs w:val="24"/>
        </w:rPr>
      </w:pPr>
      <w:r w:rsidRPr="00751678">
        <w:rPr>
          <w:rFonts w:ascii="Arial" w:eastAsia="Arial" w:hAnsi="Arial" w:cs="Arial"/>
          <w:sz w:val="24"/>
          <w:szCs w:val="24"/>
          <w:lang w:val="sv"/>
        </w:rPr>
        <w:t>Olomoucký kraj (dále jen OK) transformuje šest dětských domovů (DD) z celkového množství 10 dětských domovů zřizovaných Olomouckým krajem. Z důvodu finanční náročnosti nákupu velkého množství nemovitostí pro účely transformace se OK v</w:t>
      </w:r>
      <w:r w:rsidRPr="00751678">
        <w:rPr>
          <w:rFonts w:ascii="Arial" w:eastAsia="Arial" w:hAnsi="Arial" w:cs="Arial"/>
          <w:b/>
          <w:bCs/>
          <w:sz w:val="24"/>
          <w:szCs w:val="24"/>
          <w:lang w:val="sv"/>
        </w:rPr>
        <w:t xml:space="preserve"> lednu 2024 </w:t>
      </w:r>
      <w:r w:rsidRPr="00751678">
        <w:rPr>
          <w:rFonts w:ascii="Arial" w:eastAsia="Arial" w:hAnsi="Arial" w:cs="Arial"/>
          <w:sz w:val="24"/>
          <w:szCs w:val="24"/>
          <w:lang w:val="sv"/>
        </w:rPr>
        <w:t>rozhodl zapojit do výzev, které vyhlásilo MPSV ČR z Národního plánu obnovy (dále jen NPO).</w:t>
      </w:r>
      <w:r w:rsidRPr="00751678">
        <w:rPr>
          <w:rFonts w:ascii="Arial" w:eastAsia="Arial" w:hAnsi="Arial" w:cs="Arial"/>
          <w:b/>
          <w:bCs/>
          <w:sz w:val="24"/>
          <w:szCs w:val="24"/>
          <w:lang w:val="sv"/>
        </w:rPr>
        <w:t xml:space="preserve"> </w:t>
      </w:r>
      <w:r w:rsidRPr="00751678">
        <w:rPr>
          <w:rFonts w:ascii="Arial" w:eastAsia="Arial" w:hAnsi="Arial" w:cs="Arial"/>
          <w:sz w:val="24"/>
          <w:szCs w:val="24"/>
          <w:lang w:val="sv"/>
        </w:rPr>
        <w:t xml:space="preserve">Zapojení do projektu umožní financovat nákup nemovitosti prostřednictvím fondů Evropské unie. </w:t>
      </w:r>
    </w:p>
    <w:p w14:paraId="5205397C" w14:textId="77777777" w:rsidR="00C06589" w:rsidRPr="00751678" w:rsidRDefault="00C06589" w:rsidP="00C06589">
      <w:pPr>
        <w:spacing w:after="120" w:line="240" w:lineRule="auto"/>
        <w:jc w:val="both"/>
        <w:textAlignment w:val="baseline"/>
        <w:rPr>
          <w:rFonts w:ascii="Arial" w:hAnsi="Arial" w:cs="Arial"/>
          <w:sz w:val="24"/>
          <w:szCs w:val="24"/>
        </w:rPr>
      </w:pPr>
      <w:r w:rsidRPr="00751678">
        <w:rPr>
          <w:rFonts w:ascii="Arial" w:eastAsia="Arial" w:hAnsi="Arial" w:cs="Arial"/>
          <w:sz w:val="24"/>
          <w:szCs w:val="24"/>
          <w:lang w:val="sv"/>
        </w:rPr>
        <w:t>Podmínkou je proplácení ex-post, dodržení podmínek projektu a spoluúčast OK (dle kvalifikovaného odhadu se OK vrátí cca dvě třetiny vložené částky zpět do rozpočtu, zbylá jedna třetina je spoluúčast OK).</w:t>
      </w:r>
    </w:p>
    <w:p w14:paraId="2D7B2503" w14:textId="77777777" w:rsidR="00C06589" w:rsidRPr="00751678" w:rsidRDefault="00C06589" w:rsidP="00C06589">
      <w:pPr>
        <w:spacing w:after="120" w:line="240" w:lineRule="auto"/>
        <w:jc w:val="both"/>
        <w:textAlignment w:val="baseline"/>
        <w:rPr>
          <w:rFonts w:ascii="Arial" w:hAnsi="Arial" w:cs="Arial"/>
          <w:sz w:val="24"/>
          <w:szCs w:val="24"/>
        </w:rPr>
      </w:pPr>
      <w:r w:rsidRPr="00751678">
        <w:rPr>
          <w:rFonts w:ascii="Arial" w:eastAsia="Arial" w:hAnsi="Arial" w:cs="Arial"/>
          <w:sz w:val="24"/>
          <w:szCs w:val="24"/>
          <w:lang w:val="sv"/>
        </w:rPr>
        <w:t xml:space="preserve">Základní podmínkou je </w:t>
      </w:r>
      <w:r w:rsidRPr="00751678">
        <w:rPr>
          <w:rFonts w:ascii="Arial" w:eastAsia="Arial" w:hAnsi="Arial" w:cs="Arial"/>
          <w:b/>
          <w:bCs/>
          <w:sz w:val="24"/>
          <w:szCs w:val="24"/>
          <w:lang w:val="sv"/>
        </w:rPr>
        <w:t>podání žádostí do 31. 12. 2024.</w:t>
      </w:r>
      <w:r w:rsidRPr="00751678">
        <w:rPr>
          <w:rFonts w:ascii="Arial" w:eastAsia="Arial" w:hAnsi="Arial" w:cs="Arial"/>
          <w:sz w:val="24"/>
          <w:szCs w:val="24"/>
          <w:lang w:val="sv"/>
        </w:rPr>
        <w:t xml:space="preserve"> Nevýhodou je časová tíseň, tzn. od </w:t>
      </w:r>
      <w:r w:rsidRPr="00751678">
        <w:rPr>
          <w:rFonts w:ascii="Arial" w:eastAsia="Arial" w:hAnsi="Arial" w:cs="Arial"/>
          <w:b/>
          <w:bCs/>
          <w:sz w:val="24"/>
          <w:szCs w:val="24"/>
          <w:lang w:val="sv"/>
        </w:rPr>
        <w:t>ledna do září 2024</w:t>
      </w:r>
      <w:r w:rsidRPr="00751678">
        <w:rPr>
          <w:rFonts w:ascii="Arial" w:eastAsia="Arial" w:hAnsi="Arial" w:cs="Arial"/>
          <w:sz w:val="24"/>
          <w:szCs w:val="24"/>
          <w:lang w:val="sv"/>
        </w:rPr>
        <w:t xml:space="preserve"> musí OK vyhledat, schválit a nakoupit vhodné objekty.</w:t>
      </w:r>
    </w:p>
    <w:p w14:paraId="6847AB32" w14:textId="77777777" w:rsidR="00C06589" w:rsidRPr="00751678" w:rsidRDefault="00C06589" w:rsidP="00C06589">
      <w:pPr>
        <w:spacing w:after="120" w:line="240" w:lineRule="auto"/>
        <w:jc w:val="both"/>
        <w:textAlignment w:val="baseline"/>
        <w:rPr>
          <w:rFonts w:ascii="Arial" w:hAnsi="Arial" w:cs="Arial"/>
          <w:sz w:val="24"/>
          <w:szCs w:val="24"/>
        </w:rPr>
      </w:pPr>
      <w:r w:rsidRPr="00751678">
        <w:rPr>
          <w:rFonts w:ascii="Arial" w:eastAsia="Arial" w:hAnsi="Arial" w:cs="Arial"/>
          <w:sz w:val="24"/>
          <w:szCs w:val="24"/>
          <w:lang w:val="sv"/>
        </w:rPr>
        <w:t xml:space="preserve">Další podmínkou výzvy NPO je </w:t>
      </w:r>
      <w:r w:rsidRPr="00751678">
        <w:rPr>
          <w:rFonts w:ascii="Arial" w:eastAsia="Arial" w:hAnsi="Arial" w:cs="Arial"/>
          <w:b/>
          <w:bCs/>
          <w:sz w:val="24"/>
          <w:szCs w:val="24"/>
          <w:lang w:val="sv"/>
        </w:rPr>
        <w:t>umístění bytů a domů v běžné zástavbě (tzv. inkluze)</w:t>
      </w:r>
      <w:r w:rsidRPr="00751678">
        <w:rPr>
          <w:rFonts w:ascii="Arial" w:eastAsia="Arial" w:hAnsi="Arial" w:cs="Arial"/>
          <w:sz w:val="24"/>
          <w:szCs w:val="24"/>
          <w:lang w:val="sv"/>
        </w:rPr>
        <w:t>.</w:t>
      </w:r>
      <w:r w:rsidRPr="00751678">
        <w:rPr>
          <w:rFonts w:ascii="Arial" w:eastAsia="Arial" w:hAnsi="Arial" w:cs="Arial"/>
          <w:b/>
          <w:bCs/>
          <w:sz w:val="24"/>
          <w:szCs w:val="24"/>
          <w:lang w:val="sv"/>
        </w:rPr>
        <w:t xml:space="preserve"> Jednotlivé rodinné skupiny</w:t>
      </w:r>
      <w:r w:rsidRPr="00751678">
        <w:rPr>
          <w:rFonts w:ascii="Arial" w:eastAsia="Arial" w:hAnsi="Arial" w:cs="Arial"/>
          <w:sz w:val="24"/>
          <w:szCs w:val="24"/>
          <w:lang w:val="sv"/>
        </w:rPr>
        <w:t xml:space="preserve"> nesmí být izolované na okraji obce, obec musí mít občanskou vybavenost dle zadaných parametrů, tzn. alespoň první stupeň základní školy, mateřskou školu, dobrou dopravní obslužnost zajištěnou pravidelnými spoji. V bytě či domě nesmí být </w:t>
      </w:r>
      <w:r w:rsidRPr="00751678">
        <w:rPr>
          <w:rFonts w:ascii="Arial" w:eastAsia="Arial" w:hAnsi="Arial" w:cs="Arial"/>
          <w:sz w:val="24"/>
          <w:szCs w:val="24"/>
          <w:lang w:val="sv"/>
        </w:rPr>
        <w:lastRenderedPageBreak/>
        <w:t>více jak šest dětí. Pokoje pro děti jsou limitovány minimální plochou 8 m</w:t>
      </w:r>
      <w:r w:rsidRPr="00751678">
        <w:rPr>
          <w:rFonts w:ascii="Arial" w:eastAsia="Arial" w:hAnsi="Arial" w:cs="Arial"/>
          <w:sz w:val="24"/>
          <w:szCs w:val="24"/>
          <w:vertAlign w:val="superscript"/>
          <w:lang w:val="sv"/>
        </w:rPr>
        <w:t>2</w:t>
      </w:r>
      <w:r w:rsidRPr="00751678">
        <w:rPr>
          <w:rFonts w:ascii="Arial" w:eastAsia="Arial" w:hAnsi="Arial" w:cs="Arial"/>
          <w:sz w:val="24"/>
          <w:szCs w:val="24"/>
          <w:lang w:val="sv"/>
        </w:rPr>
        <w:t xml:space="preserve"> pro jedno dítě a 12,25 m</w:t>
      </w:r>
      <w:r w:rsidRPr="00751678">
        <w:rPr>
          <w:rFonts w:ascii="Arial" w:eastAsia="Arial" w:hAnsi="Arial" w:cs="Arial"/>
          <w:sz w:val="24"/>
          <w:szCs w:val="24"/>
          <w:vertAlign w:val="superscript"/>
          <w:lang w:val="sv"/>
        </w:rPr>
        <w:t>2</w:t>
      </w:r>
      <w:r w:rsidRPr="00751678">
        <w:rPr>
          <w:rFonts w:ascii="Arial" w:eastAsia="Arial" w:hAnsi="Arial" w:cs="Arial"/>
          <w:sz w:val="24"/>
          <w:szCs w:val="24"/>
          <w:lang w:val="sv"/>
        </w:rPr>
        <w:t xml:space="preserve"> pro dvě děti a nesmí být průchozí.</w:t>
      </w:r>
    </w:p>
    <w:p w14:paraId="207F8577" w14:textId="77777777" w:rsidR="00C06589" w:rsidRPr="00751678" w:rsidRDefault="00C06589" w:rsidP="00C06589">
      <w:pPr>
        <w:spacing w:after="120" w:line="240" w:lineRule="auto"/>
        <w:jc w:val="both"/>
        <w:textAlignment w:val="baseline"/>
        <w:rPr>
          <w:rFonts w:ascii="Arial" w:hAnsi="Arial" w:cs="Arial"/>
          <w:sz w:val="24"/>
          <w:szCs w:val="24"/>
        </w:rPr>
      </w:pPr>
      <w:r w:rsidRPr="00751678">
        <w:rPr>
          <w:rFonts w:ascii="Arial" w:eastAsia="Arial" w:hAnsi="Arial" w:cs="Arial"/>
          <w:sz w:val="24"/>
          <w:szCs w:val="24"/>
          <w:lang w:val="sv"/>
        </w:rPr>
        <w:t xml:space="preserve">Proces schvalování odkupu nemovitostí je vázán danou legislativou a trvá cca čtyři měsíce (vytipování nemovitosti, posouzení OŠM, OI, OMPSČ, schválením ROK a ZOK). V nejméně šesti případech se stalo, že nemovitost byla prodána i přesto, že splňovala přísné podmínky výzvy, byl vypracovaný znalecký posudek a ROK schválila odkup. Majitel nemovitosti nebyl ochoten čekat 4 měsíce a nemovitost prodal i přesto, že Olomoucký kraj měl o odkup vážný zájem. </w:t>
      </w:r>
    </w:p>
    <w:p w14:paraId="572FFA13" w14:textId="77777777" w:rsidR="00C06589" w:rsidRPr="00751678" w:rsidRDefault="00C06589" w:rsidP="00C06589">
      <w:pPr>
        <w:spacing w:after="120" w:line="240" w:lineRule="auto"/>
        <w:jc w:val="both"/>
        <w:textAlignment w:val="baseline"/>
        <w:rPr>
          <w:rFonts w:ascii="Arial" w:hAnsi="Arial" w:cs="Arial"/>
          <w:sz w:val="24"/>
          <w:szCs w:val="24"/>
        </w:rPr>
      </w:pPr>
      <w:r w:rsidRPr="00751678">
        <w:rPr>
          <w:rFonts w:ascii="Arial" w:eastAsia="Arial" w:hAnsi="Arial" w:cs="Arial"/>
          <w:sz w:val="24"/>
          <w:szCs w:val="24"/>
          <w:lang w:val="sv"/>
        </w:rPr>
        <w:t>Řada starších domů a bytů nesplňovala parametry výzvy. Z výše uvedených důvodů se na pravidelných jednáních OŠM, OI, OMPSČ rozhodlo, že je efektivnější nakupovat byty a novostavby, a to s ohledem na množství nakoupených nemovitostí, nutné rekonstrukce, plnění klimatického koeficientu, a především s ohledem na termíny dané projektem.</w:t>
      </w:r>
    </w:p>
    <w:p w14:paraId="66998E8E" w14:textId="77777777" w:rsidR="00C06589" w:rsidRPr="00751678" w:rsidRDefault="00C06589" w:rsidP="00C06589">
      <w:pPr>
        <w:spacing w:after="120" w:line="240" w:lineRule="auto"/>
        <w:jc w:val="both"/>
        <w:textAlignment w:val="baseline"/>
        <w:rPr>
          <w:rFonts w:ascii="Arial" w:hAnsi="Arial" w:cs="Arial"/>
          <w:sz w:val="24"/>
          <w:szCs w:val="24"/>
        </w:rPr>
      </w:pPr>
      <w:r w:rsidRPr="00751678">
        <w:rPr>
          <w:rFonts w:ascii="Arial" w:eastAsia="Arial" w:hAnsi="Arial" w:cs="Arial"/>
          <w:color w:val="000000" w:themeColor="text1"/>
          <w:sz w:val="24"/>
          <w:szCs w:val="24"/>
          <w:lang w:val="sv"/>
        </w:rPr>
        <w:t xml:space="preserve">Nejzazší datum pro ukončení fyzické realizace operace je u výzvy č. 31_24_113 </w:t>
      </w:r>
      <w:r w:rsidRPr="00751678">
        <w:rPr>
          <w:rFonts w:ascii="Arial" w:eastAsia="Arial" w:hAnsi="Arial" w:cs="Arial"/>
          <w:b/>
          <w:bCs/>
          <w:color w:val="000000" w:themeColor="text1"/>
          <w:sz w:val="24"/>
          <w:szCs w:val="24"/>
          <w:lang w:val="sv"/>
        </w:rPr>
        <w:t>(domy)</w:t>
      </w:r>
      <w:r w:rsidRPr="00751678">
        <w:rPr>
          <w:rFonts w:ascii="Arial" w:eastAsia="Arial" w:hAnsi="Arial" w:cs="Arial"/>
          <w:color w:val="000000" w:themeColor="text1"/>
          <w:sz w:val="24"/>
          <w:szCs w:val="24"/>
          <w:lang w:val="sv"/>
        </w:rPr>
        <w:t xml:space="preserve"> stanoven na </w:t>
      </w:r>
      <w:r w:rsidRPr="00751678">
        <w:rPr>
          <w:rFonts w:ascii="Arial" w:eastAsia="Arial" w:hAnsi="Arial" w:cs="Arial"/>
          <w:b/>
          <w:bCs/>
          <w:color w:val="000000" w:themeColor="text1"/>
          <w:sz w:val="24"/>
          <w:szCs w:val="24"/>
          <w:lang w:val="sv"/>
        </w:rPr>
        <w:t>31. 3. 2026.</w:t>
      </w:r>
      <w:r w:rsidRPr="00751678">
        <w:rPr>
          <w:rFonts w:ascii="Arial" w:eastAsia="Arial" w:hAnsi="Arial" w:cs="Arial"/>
          <w:color w:val="000000" w:themeColor="text1"/>
          <w:sz w:val="24"/>
          <w:szCs w:val="24"/>
          <w:lang w:val="sv"/>
        </w:rPr>
        <w:t xml:space="preserve">  Do tohoto termínu musí být proveden nákup domu včetně všech stavebních úprav a realizace </w:t>
      </w:r>
      <w:r w:rsidRPr="00751678">
        <w:rPr>
          <w:rFonts w:ascii="Arial" w:eastAsia="Arial" w:hAnsi="Arial" w:cs="Arial"/>
          <w:b/>
          <w:bCs/>
          <w:color w:val="000000" w:themeColor="text1"/>
          <w:sz w:val="24"/>
          <w:szCs w:val="24"/>
          <w:lang w:val="sv"/>
        </w:rPr>
        <w:t>klimatického koeficientu</w:t>
      </w:r>
      <w:r w:rsidRPr="00751678">
        <w:rPr>
          <w:rFonts w:ascii="Arial" w:eastAsia="Arial" w:hAnsi="Arial" w:cs="Arial"/>
          <w:color w:val="000000" w:themeColor="text1"/>
          <w:sz w:val="24"/>
          <w:szCs w:val="24"/>
          <w:lang w:val="sv"/>
        </w:rPr>
        <w:t xml:space="preserve"> v rozsahu od 2 % u novostaveb až do 30 % u starších nemovitostí.</w:t>
      </w:r>
    </w:p>
    <w:p w14:paraId="2BFECDC1" w14:textId="77777777" w:rsidR="00C06589" w:rsidRPr="00751678" w:rsidRDefault="00C06589" w:rsidP="00C06589">
      <w:pPr>
        <w:spacing w:after="120" w:line="240" w:lineRule="auto"/>
        <w:jc w:val="both"/>
        <w:textAlignment w:val="baseline"/>
        <w:rPr>
          <w:rFonts w:ascii="Arial" w:hAnsi="Arial" w:cs="Arial"/>
          <w:sz w:val="24"/>
          <w:szCs w:val="24"/>
        </w:rPr>
      </w:pPr>
      <w:r w:rsidRPr="00751678">
        <w:rPr>
          <w:rFonts w:ascii="Arial" w:eastAsia="Arial" w:hAnsi="Arial" w:cs="Arial"/>
          <w:color w:val="000000" w:themeColor="text1"/>
          <w:sz w:val="24"/>
          <w:szCs w:val="24"/>
          <w:lang w:val="sv"/>
        </w:rPr>
        <w:t xml:space="preserve">Nejzazší datum pro ukončení fyzické realizace operace je u výzvy č. 31_24_114 </w:t>
      </w:r>
      <w:r w:rsidRPr="00751678">
        <w:rPr>
          <w:rFonts w:ascii="Arial" w:eastAsia="Arial" w:hAnsi="Arial" w:cs="Arial"/>
          <w:b/>
          <w:bCs/>
          <w:color w:val="000000" w:themeColor="text1"/>
          <w:sz w:val="24"/>
          <w:szCs w:val="24"/>
          <w:lang w:val="sv"/>
        </w:rPr>
        <w:t>(byty)</w:t>
      </w:r>
      <w:r w:rsidRPr="00751678">
        <w:rPr>
          <w:rFonts w:ascii="Arial" w:eastAsia="Arial" w:hAnsi="Arial" w:cs="Arial"/>
          <w:color w:val="000000" w:themeColor="text1"/>
          <w:sz w:val="24"/>
          <w:szCs w:val="24"/>
          <w:lang w:val="sv"/>
        </w:rPr>
        <w:t xml:space="preserve"> stanoven na </w:t>
      </w:r>
      <w:r w:rsidRPr="00751678">
        <w:rPr>
          <w:rFonts w:ascii="Arial" w:eastAsia="Arial" w:hAnsi="Arial" w:cs="Arial"/>
          <w:b/>
          <w:bCs/>
          <w:color w:val="000000" w:themeColor="text1"/>
          <w:sz w:val="24"/>
          <w:szCs w:val="24"/>
          <w:lang w:val="sv"/>
        </w:rPr>
        <w:t>31. 3. 2025</w:t>
      </w:r>
      <w:r w:rsidRPr="00751678">
        <w:rPr>
          <w:rFonts w:ascii="Arial" w:eastAsia="Arial" w:hAnsi="Arial" w:cs="Arial"/>
          <w:color w:val="000000" w:themeColor="text1"/>
          <w:sz w:val="24"/>
          <w:szCs w:val="24"/>
          <w:lang w:val="sv"/>
        </w:rPr>
        <w:t>. Do tohoto termínu musí být proveden nákup bytu včetně všech úprav.</w:t>
      </w:r>
    </w:p>
    <w:p w14:paraId="69283BBA" w14:textId="77777777" w:rsidR="00C06589" w:rsidRPr="00751678" w:rsidRDefault="00C06589" w:rsidP="00C06589">
      <w:pPr>
        <w:spacing w:after="120" w:line="240" w:lineRule="auto"/>
        <w:jc w:val="both"/>
        <w:textAlignment w:val="baseline"/>
        <w:rPr>
          <w:rFonts w:ascii="Arial" w:hAnsi="Arial" w:cs="Arial"/>
          <w:sz w:val="24"/>
          <w:szCs w:val="24"/>
        </w:rPr>
      </w:pPr>
      <w:r w:rsidRPr="00751678">
        <w:rPr>
          <w:rFonts w:ascii="Arial" w:eastAsia="Arial" w:hAnsi="Arial" w:cs="Arial"/>
          <w:b/>
          <w:bCs/>
          <w:sz w:val="24"/>
          <w:szCs w:val="24"/>
          <w:lang w:val="sv"/>
        </w:rPr>
        <w:t>Při pořizování nemovitostí se OK musel řídit dalším pevně daným kritériem pro posouzení nákupu vhodného objektu (max. finanční dotace stanovená projektem NPO):</w:t>
      </w:r>
    </w:p>
    <w:p w14:paraId="47884DE0" w14:textId="77777777" w:rsidR="00C06589" w:rsidRPr="00751678" w:rsidRDefault="00C06589" w:rsidP="00C06589">
      <w:pPr>
        <w:pStyle w:val="Odstavecseseznamem"/>
        <w:numPr>
          <w:ilvl w:val="0"/>
          <w:numId w:val="52"/>
        </w:numPr>
        <w:spacing w:after="120" w:line="240" w:lineRule="auto"/>
        <w:ind w:left="360"/>
        <w:jc w:val="both"/>
        <w:textAlignment w:val="baseline"/>
        <w:rPr>
          <w:rFonts w:ascii="Arial" w:eastAsia="Arial" w:hAnsi="Arial" w:cs="Arial"/>
          <w:sz w:val="24"/>
          <w:szCs w:val="24"/>
          <w:lang w:val="sv"/>
        </w:rPr>
      </w:pPr>
      <w:r w:rsidRPr="00751678">
        <w:rPr>
          <w:rFonts w:ascii="Arial" w:eastAsia="Arial" w:hAnsi="Arial" w:cs="Arial"/>
          <w:sz w:val="24"/>
          <w:szCs w:val="24"/>
          <w:lang w:val="sv"/>
        </w:rPr>
        <w:t xml:space="preserve">Výzva č. 31_24_113 (domy) = maximální výše dotace na 1 místo v budově infrastruktury pobytové péče o děti činí 1 950 000 Kč bez DPH.  Při rodinné skupině o 6 dětech se tedy jedná </w:t>
      </w:r>
      <w:r w:rsidRPr="00751678">
        <w:rPr>
          <w:rFonts w:ascii="Arial" w:eastAsia="Arial" w:hAnsi="Arial" w:cs="Arial"/>
          <w:b/>
          <w:bCs/>
          <w:sz w:val="24"/>
          <w:szCs w:val="24"/>
          <w:lang w:val="sv"/>
        </w:rPr>
        <w:t>o 11 700 000 Kč bez DPH</w:t>
      </w:r>
      <w:r w:rsidRPr="00751678">
        <w:rPr>
          <w:rFonts w:ascii="Arial" w:eastAsia="Arial" w:hAnsi="Arial" w:cs="Arial"/>
          <w:sz w:val="24"/>
          <w:szCs w:val="24"/>
          <w:lang w:val="sv"/>
        </w:rPr>
        <w:t xml:space="preserve">.  </w:t>
      </w:r>
    </w:p>
    <w:p w14:paraId="53205527" w14:textId="77777777" w:rsidR="00C06589" w:rsidRPr="00751678" w:rsidRDefault="00C06589" w:rsidP="00C06589">
      <w:pPr>
        <w:pStyle w:val="Odstavecseseznamem"/>
        <w:numPr>
          <w:ilvl w:val="0"/>
          <w:numId w:val="52"/>
        </w:numPr>
        <w:spacing w:after="120" w:line="240" w:lineRule="auto"/>
        <w:ind w:left="360"/>
        <w:jc w:val="both"/>
        <w:textAlignment w:val="baseline"/>
        <w:rPr>
          <w:rFonts w:ascii="Arial" w:eastAsia="Arial" w:hAnsi="Arial" w:cs="Arial"/>
          <w:sz w:val="24"/>
          <w:szCs w:val="24"/>
          <w:lang w:val="sv"/>
        </w:rPr>
      </w:pPr>
      <w:r w:rsidRPr="00751678">
        <w:rPr>
          <w:rFonts w:ascii="Arial" w:eastAsia="Arial" w:hAnsi="Arial" w:cs="Arial"/>
          <w:sz w:val="24"/>
          <w:szCs w:val="24"/>
          <w:lang w:val="sv"/>
        </w:rPr>
        <w:t xml:space="preserve">Výzva č. 31_24_114 (byty) = </w:t>
      </w:r>
      <w:r w:rsidRPr="00751678">
        <w:rPr>
          <w:rFonts w:ascii="Arial" w:eastAsia="Arial" w:hAnsi="Arial" w:cs="Arial"/>
          <w:b/>
          <w:bCs/>
          <w:sz w:val="24"/>
          <w:szCs w:val="24"/>
          <w:lang w:val="sv"/>
        </w:rPr>
        <w:t>maximální výše dotace na 1 m</w:t>
      </w:r>
      <w:r w:rsidRPr="00751678">
        <w:rPr>
          <w:rFonts w:ascii="Arial" w:eastAsia="Arial" w:hAnsi="Arial" w:cs="Arial"/>
          <w:b/>
          <w:bCs/>
          <w:sz w:val="24"/>
          <w:szCs w:val="24"/>
          <w:vertAlign w:val="superscript"/>
          <w:lang w:val="sv"/>
        </w:rPr>
        <w:t>2</w:t>
      </w:r>
      <w:r w:rsidRPr="00751678">
        <w:rPr>
          <w:rFonts w:ascii="Arial" w:eastAsia="Arial" w:hAnsi="Arial" w:cs="Arial"/>
          <w:sz w:val="24"/>
          <w:szCs w:val="24"/>
          <w:lang w:val="sv"/>
        </w:rPr>
        <w:t xml:space="preserve"> užitné plochy pro ohrožené děti </w:t>
      </w:r>
      <w:r w:rsidRPr="00751678">
        <w:rPr>
          <w:rFonts w:ascii="Arial" w:eastAsia="Arial" w:hAnsi="Arial" w:cs="Arial"/>
          <w:b/>
          <w:bCs/>
          <w:sz w:val="24"/>
          <w:szCs w:val="24"/>
          <w:lang w:val="sv"/>
        </w:rPr>
        <w:t>činí 84 000 Kč bez DPH.</w:t>
      </w:r>
      <w:r w:rsidRPr="00751678">
        <w:rPr>
          <w:rFonts w:ascii="Arial" w:eastAsia="Arial" w:hAnsi="Arial" w:cs="Arial"/>
          <w:sz w:val="24"/>
          <w:szCs w:val="24"/>
          <w:lang w:val="sv"/>
        </w:rPr>
        <w:t xml:space="preserve"> V této částce za 1 m</w:t>
      </w:r>
      <w:r w:rsidRPr="00751678">
        <w:rPr>
          <w:rFonts w:ascii="Arial" w:eastAsia="Arial" w:hAnsi="Arial" w:cs="Arial"/>
          <w:sz w:val="24"/>
          <w:szCs w:val="24"/>
          <w:vertAlign w:val="superscript"/>
          <w:lang w:val="sv"/>
        </w:rPr>
        <w:t>2</w:t>
      </w:r>
      <w:r w:rsidRPr="00751678">
        <w:rPr>
          <w:rFonts w:ascii="Arial" w:eastAsia="Arial" w:hAnsi="Arial" w:cs="Arial"/>
          <w:sz w:val="24"/>
          <w:szCs w:val="24"/>
          <w:lang w:val="sv"/>
        </w:rPr>
        <w:t xml:space="preserve"> budou zahrnuty všechny výdaje způsobilé pro tuto výzvu (tzn. výdaje na nákup, rekonstrukci, vybavení bytové jednotky i náklady na vedlejší způsobilé výdaje projektu).  </w:t>
      </w:r>
    </w:p>
    <w:p w14:paraId="1A6F9DA6" w14:textId="77777777" w:rsidR="00C06589" w:rsidRPr="00751678" w:rsidRDefault="00C06589" w:rsidP="00C06589">
      <w:pPr>
        <w:spacing w:after="120" w:line="240" w:lineRule="auto"/>
        <w:jc w:val="both"/>
        <w:textAlignment w:val="baseline"/>
        <w:rPr>
          <w:rFonts w:ascii="Arial" w:hAnsi="Arial" w:cs="Arial"/>
          <w:sz w:val="24"/>
          <w:szCs w:val="24"/>
        </w:rPr>
      </w:pPr>
      <w:r w:rsidRPr="00751678">
        <w:rPr>
          <w:rFonts w:ascii="Arial" w:eastAsia="Arial" w:hAnsi="Arial" w:cs="Arial"/>
          <w:sz w:val="24"/>
          <w:szCs w:val="24"/>
          <w:lang w:val="sv"/>
        </w:rPr>
        <w:t>To vše jsme při výběru zohlednili, tudíž se dá předpokládat, že navržené nákupy nemovitostí tzv. „luxusních a nadstandartních nemovitostí“ jsou z pohledu EU, potažmo MPSV ČR vhodné pro účely deinstucionalizace dětských domovů a zvýšení dostupnosti služeb komunitního typu pro ohrožené rodiny a děti. Tvrzení o tzv. „luxusních a nadstandartních nemovitostí” není na místě. A je otázka, kdo stanovuje, co je luxusní bydlení a komu naleží a komu ne. Developer či majitel nemovitosti si pokaždé musí sám zvážit, zda prodá nemovitost Olomouckému kraji pro děti z dětských domovů. Jen v ojedinělých případech jsme se setkali s postojem majitele, že tuto cílovou skupinu ve svém objektu nechce, ba naopak se transformace setkala s podporou. U většiny nemovitostí museli developeři a majitelé čekat čtyři měsíce s prodejem OK i přesto, že dostávali nabídky na odkup od soukromých investorů.</w:t>
      </w:r>
    </w:p>
    <w:p w14:paraId="46FFB309" w14:textId="77777777" w:rsidR="00C06589" w:rsidRPr="00751678" w:rsidRDefault="00C06589" w:rsidP="00C06589">
      <w:pPr>
        <w:spacing w:after="120" w:line="240" w:lineRule="auto"/>
        <w:jc w:val="both"/>
        <w:textAlignment w:val="baseline"/>
        <w:rPr>
          <w:rFonts w:ascii="Arial" w:hAnsi="Arial" w:cs="Arial"/>
          <w:sz w:val="24"/>
          <w:szCs w:val="24"/>
        </w:rPr>
      </w:pPr>
      <w:r w:rsidRPr="00751678">
        <w:rPr>
          <w:rFonts w:ascii="Arial" w:eastAsia="Arial" w:hAnsi="Arial" w:cs="Arial"/>
          <w:sz w:val="24"/>
          <w:szCs w:val="24"/>
          <w:lang w:val="sv"/>
        </w:rPr>
        <w:t>Proces transformace byl zahájen OK již v roce 2022. Navázal spolupráci s Nadací J&amp;T, která má s transformací DD v jiných krajích bohaté a letité zkušenost. Radní pro oblast školství RNDr. Aleš Jakubec kontaktoval vedení měst a obcí ohledně možných nemovitostí k odkupu – nejsou k dispozici takové nemovitosti (také ředitelé DD měli úkol nejdříve nemovitosti hledat ve spolupráci s městem či obcí a až následně kontaktovat realitní makléře).</w:t>
      </w:r>
    </w:p>
    <w:p w14:paraId="5A842FEB" w14:textId="77777777" w:rsidR="00C06589" w:rsidRPr="00751678" w:rsidRDefault="00C06589" w:rsidP="00C06589">
      <w:pPr>
        <w:spacing w:after="120" w:line="240" w:lineRule="auto"/>
        <w:jc w:val="both"/>
        <w:textAlignment w:val="baseline"/>
        <w:rPr>
          <w:rFonts w:ascii="Arial" w:hAnsi="Arial" w:cs="Arial"/>
          <w:sz w:val="24"/>
          <w:szCs w:val="24"/>
        </w:rPr>
      </w:pPr>
      <w:r w:rsidRPr="00751678">
        <w:rPr>
          <w:rFonts w:ascii="Arial" w:eastAsia="Arial" w:hAnsi="Arial" w:cs="Arial"/>
          <w:sz w:val="24"/>
          <w:szCs w:val="24"/>
          <w:lang w:val="sv"/>
        </w:rPr>
        <w:lastRenderedPageBreak/>
        <w:t>Výsledkem hledání byl jeden byt v Jeseníku pro šest dětí pronajatý od soukromé osoby. Obce nevlastní byty o takové rozloze (4+1), abychom do nich mohli umístit rodinnou skupinu šesti dětí, jak nám předepisuje zákon č. 109/2022 Sb. Umístění dětí do bytu musí předcházet schválení Krajskou hygienickou stanicí, dále je nutné získat stanovisko odboru stavebního dané obce dle stanovené legislativy. Tyto kroky jsou standartní a dané školským zákonem. Veškeré komunitní služby (byty, domy) musí OŠM zapsat do rejstříku škol a školských zařízení, což je podmínkou čerpání financí z MŠMT. Bohužel ani jeden byt ve vlastnictví obcí nesplňoval tyto parametry. OK se dva roky připravoval na výzvu, jelikož ji viděl, jako jedinou vhodnou možnost, jak proces transformace urychlit a současně významným způsobem navýšit majetek OK z jiných finančních zdrojů.</w:t>
      </w:r>
    </w:p>
    <w:p w14:paraId="1C2F276F" w14:textId="77777777" w:rsidR="00C06589" w:rsidRPr="00751678" w:rsidRDefault="00C06589" w:rsidP="00C06589">
      <w:pPr>
        <w:spacing w:after="120" w:line="240" w:lineRule="auto"/>
        <w:jc w:val="both"/>
        <w:textAlignment w:val="baseline"/>
        <w:rPr>
          <w:rFonts w:ascii="Arial" w:hAnsi="Arial" w:cs="Arial"/>
          <w:sz w:val="24"/>
          <w:szCs w:val="24"/>
        </w:rPr>
      </w:pPr>
      <w:r w:rsidRPr="00751678">
        <w:rPr>
          <w:rFonts w:ascii="Arial" w:eastAsia="Arial" w:hAnsi="Arial" w:cs="Arial"/>
          <w:b/>
          <w:bCs/>
          <w:sz w:val="24"/>
          <w:szCs w:val="24"/>
          <w:lang w:val="sv"/>
        </w:rPr>
        <w:t>Doporučení komise zajistit „průměrné bydlení v průměrných lokalitách“ pro 318 dětí</w:t>
      </w:r>
      <w:r w:rsidRPr="00751678">
        <w:rPr>
          <w:rFonts w:ascii="Arial" w:eastAsia="Arial" w:hAnsi="Arial" w:cs="Arial"/>
          <w:sz w:val="24"/>
          <w:szCs w:val="24"/>
          <w:lang w:val="sv"/>
        </w:rPr>
        <w:t xml:space="preserve"> umístěných do dětských domovů zřizovaných Olomouckým krajem je nesplnitelné. Není jasné co je průměrné bydlení a co je průměrná lokalita. Projekt NPO vyhlášený MPSV ČR předpokládá, že s ohledem na doporučenou alokaci finančních prostředků na nákup nemovitostí zaručíme dětem důstojné a motivující prostředí pro jejich další život. </w:t>
      </w:r>
    </w:p>
    <w:p w14:paraId="580897BA" w14:textId="77777777" w:rsidR="00C06589" w:rsidRPr="00751678" w:rsidRDefault="00C06589" w:rsidP="00C06589">
      <w:pPr>
        <w:spacing w:after="120" w:line="240" w:lineRule="auto"/>
        <w:jc w:val="both"/>
        <w:textAlignment w:val="baseline"/>
        <w:rPr>
          <w:rFonts w:ascii="Arial" w:hAnsi="Arial" w:cs="Arial"/>
          <w:sz w:val="24"/>
          <w:szCs w:val="24"/>
        </w:rPr>
      </w:pPr>
      <w:r w:rsidRPr="00751678">
        <w:rPr>
          <w:rFonts w:ascii="Arial" w:eastAsia="Arial" w:hAnsi="Arial" w:cs="Arial"/>
          <w:sz w:val="24"/>
          <w:szCs w:val="24"/>
          <w:lang w:val="sv"/>
        </w:rPr>
        <w:t>Dále je snahou OK chovat se jako správný hospodář a upřednostnit nákup novostaveb. U novostaveb se předpokládá, že více jako 10 let nebude potřeba investovat finance z krajského rozpočtu na nutné opravy, které plynou z každodenního užívání nemovitosti šestičlennou skupinou dětí a pedagogických pracovníků.</w:t>
      </w:r>
    </w:p>
    <w:p w14:paraId="5CB1A292" w14:textId="0D54D859" w:rsidR="00C06589" w:rsidRPr="00751678" w:rsidRDefault="00C06589" w:rsidP="00C06589">
      <w:pPr>
        <w:spacing w:after="120" w:line="240" w:lineRule="auto"/>
        <w:jc w:val="both"/>
        <w:textAlignment w:val="baseline"/>
        <w:rPr>
          <w:rFonts w:ascii="Arial" w:hAnsi="Arial" w:cs="Arial"/>
          <w:sz w:val="24"/>
          <w:szCs w:val="24"/>
        </w:rPr>
      </w:pPr>
      <w:r w:rsidRPr="00751678">
        <w:rPr>
          <w:rFonts w:ascii="Arial" w:eastAsia="Arial" w:hAnsi="Arial" w:cs="Arial"/>
          <w:sz w:val="24"/>
          <w:szCs w:val="24"/>
          <w:lang w:val="sv"/>
        </w:rPr>
        <w:t xml:space="preserve">Celý proces nákupu nemovitostí je potřeba vnímat v širším kontextu, jelikož je realizován na základě plánovaného postupného procesu transformace </w:t>
      </w:r>
      <w:r w:rsidRPr="00751678">
        <w:rPr>
          <w:rFonts w:ascii="Arial" w:eastAsia="Arial" w:hAnsi="Arial" w:cs="Arial"/>
          <w:b/>
          <w:bCs/>
          <w:sz w:val="24"/>
          <w:szCs w:val="24"/>
          <w:lang w:val="sv"/>
        </w:rPr>
        <w:t>všech dětských domovů v ČR</w:t>
      </w:r>
      <w:r w:rsidRPr="00751678">
        <w:rPr>
          <w:rFonts w:ascii="Arial" w:eastAsia="Arial" w:hAnsi="Arial" w:cs="Arial"/>
          <w:sz w:val="24"/>
          <w:szCs w:val="24"/>
          <w:lang w:val="sv"/>
        </w:rPr>
        <w:t xml:space="preserve"> a </w:t>
      </w:r>
      <w:r w:rsidRPr="00751678">
        <w:rPr>
          <w:rFonts w:ascii="Arial" w:eastAsia="Arial" w:hAnsi="Arial" w:cs="Arial"/>
          <w:b/>
          <w:bCs/>
          <w:sz w:val="24"/>
          <w:szCs w:val="24"/>
          <w:lang w:val="sv"/>
        </w:rPr>
        <w:t>má být dokončen do roku 2040</w:t>
      </w:r>
      <w:r w:rsidRPr="00751678">
        <w:rPr>
          <w:rFonts w:ascii="Arial" w:eastAsia="Arial" w:hAnsi="Arial" w:cs="Arial"/>
          <w:sz w:val="24"/>
          <w:szCs w:val="24"/>
          <w:lang w:val="sv"/>
        </w:rPr>
        <w:t>. Česká republika tímto zahájeným procesem reaguje na doporučení Výboru OSN, která se týkají zlepšení podmínek pro děti v náhradní péči, podporou práva na spokojené dětství a zajištění vhodného rodinného prostředí. ČR musela navrhnout konkrétní kroky a aktivity pro realizaci transformace. Můžeme předpokládat, že dříve nebo později by se OK musel zapojit do celorepublikového procesu, a proto využil ojedinělé možnosti transformovat DD prostřednictvím projektu NPO a zrealizovat nákup nemovitostí z evropských fondů. Po schválení nákupu zbylých nemovitostí budeme mít zhruba polovinu transformačního procesu za sebou a další před sebou.</w:t>
      </w:r>
    </w:p>
    <w:p w14:paraId="25B69960" w14:textId="7ACC26C4" w:rsidR="00C06589" w:rsidRPr="00751678" w:rsidRDefault="00287D0B" w:rsidP="00C06589">
      <w:pPr>
        <w:spacing w:after="120" w:line="240" w:lineRule="auto"/>
        <w:jc w:val="both"/>
        <w:textAlignment w:val="baseline"/>
        <w:rPr>
          <w:rFonts w:ascii="Arial" w:hAnsi="Arial" w:cs="Arial"/>
          <w:b/>
          <w:bCs/>
          <w:sz w:val="24"/>
          <w:szCs w:val="24"/>
        </w:rPr>
      </w:pPr>
      <w:r w:rsidRPr="00751678">
        <w:rPr>
          <w:rFonts w:ascii="Arial" w:hAnsi="Arial" w:cs="Arial"/>
          <w:b/>
          <w:sz w:val="24"/>
          <w:szCs w:val="24"/>
        </w:rPr>
        <w:t xml:space="preserve">Rada Olomouckého kraje </w:t>
      </w:r>
      <w:r w:rsidRPr="00751678">
        <w:rPr>
          <w:rFonts w:ascii="Arial" w:hAnsi="Arial" w:cs="Arial"/>
          <w:sz w:val="24"/>
          <w:szCs w:val="24"/>
        </w:rPr>
        <w:t xml:space="preserve">na základě návrhu odboru majetkového, právního a správních činností </w:t>
      </w:r>
      <w:r w:rsidRPr="00751678">
        <w:rPr>
          <w:rFonts w:ascii="Arial" w:hAnsi="Arial" w:cs="Arial"/>
          <w:b/>
          <w:snapToGrid w:val="0"/>
          <w:sz w:val="24"/>
          <w:szCs w:val="24"/>
        </w:rPr>
        <w:t xml:space="preserve">svým usnesením </w:t>
      </w:r>
      <w:r w:rsidRPr="00751678">
        <w:rPr>
          <w:rFonts w:ascii="Arial" w:hAnsi="Arial" w:cs="Arial"/>
          <w:b/>
          <w:sz w:val="24"/>
          <w:szCs w:val="24"/>
        </w:rPr>
        <w:t xml:space="preserve">doporučuje Zastupitelstvu Olomouckého kraje </w:t>
      </w:r>
      <w:r w:rsidR="00C06589" w:rsidRPr="00751678">
        <w:rPr>
          <w:rFonts w:ascii="Arial" w:hAnsi="Arial" w:cs="Arial"/>
          <w:b/>
          <w:bCs/>
          <w:sz w:val="24"/>
          <w:szCs w:val="24"/>
        </w:rPr>
        <w:t xml:space="preserve">schválit odkoupení pozemku </w:t>
      </w:r>
      <w:proofErr w:type="spellStart"/>
      <w:r w:rsidR="00C06589" w:rsidRPr="00751678">
        <w:rPr>
          <w:rFonts w:ascii="Arial" w:hAnsi="Arial" w:cs="Arial"/>
          <w:b/>
          <w:bCs/>
          <w:sz w:val="24"/>
          <w:szCs w:val="24"/>
        </w:rPr>
        <w:t>parc</w:t>
      </w:r>
      <w:proofErr w:type="spellEnd"/>
      <w:r w:rsidR="00C06589" w:rsidRPr="00751678">
        <w:rPr>
          <w:rFonts w:ascii="Arial" w:hAnsi="Arial" w:cs="Arial"/>
          <w:b/>
          <w:bCs/>
          <w:sz w:val="24"/>
          <w:szCs w:val="24"/>
        </w:rPr>
        <w:t>. č. 2794/129 orná půda o výměře 227 m2, jehož součástí bude budoucí stavba řadového rodinného domu (označeného jako V2), v </w:t>
      </w:r>
      <w:proofErr w:type="spellStart"/>
      <w:r w:rsidR="00C06589" w:rsidRPr="00751678">
        <w:rPr>
          <w:rFonts w:ascii="Arial" w:hAnsi="Arial" w:cs="Arial"/>
          <w:b/>
          <w:bCs/>
          <w:sz w:val="24"/>
          <w:szCs w:val="24"/>
        </w:rPr>
        <w:t>k.ú</w:t>
      </w:r>
      <w:proofErr w:type="spellEnd"/>
      <w:r w:rsidR="00C06589" w:rsidRPr="00751678">
        <w:rPr>
          <w:rFonts w:ascii="Arial" w:hAnsi="Arial" w:cs="Arial"/>
          <w:b/>
          <w:bCs/>
          <w:sz w:val="24"/>
          <w:szCs w:val="24"/>
        </w:rPr>
        <w:t>. a obci</w:t>
      </w:r>
      <w:r w:rsidR="00661A1E" w:rsidRPr="00751678">
        <w:rPr>
          <w:rFonts w:ascii="Arial" w:hAnsi="Arial" w:cs="Arial"/>
          <w:b/>
          <w:bCs/>
          <w:sz w:val="24"/>
          <w:szCs w:val="24"/>
        </w:rPr>
        <w:t> </w:t>
      </w:r>
      <w:r w:rsidR="00C06589" w:rsidRPr="00751678">
        <w:rPr>
          <w:rFonts w:ascii="Arial" w:hAnsi="Arial" w:cs="Arial"/>
          <w:b/>
          <w:bCs/>
          <w:sz w:val="24"/>
          <w:szCs w:val="24"/>
        </w:rPr>
        <w:t xml:space="preserve">Mohelnice z vlastnictví společnosti  </w:t>
      </w:r>
      <w:r w:rsidR="00C06589" w:rsidRPr="00751678">
        <w:rPr>
          <w:rFonts w:ascii="Arial" w:eastAsia="Times New Roman" w:hAnsi="Arial" w:cs="Arial"/>
          <w:b/>
          <w:bCs/>
          <w:sz w:val="24"/>
          <w:szCs w:val="24"/>
          <w:lang w:eastAsia="cs-CZ"/>
        </w:rPr>
        <w:t xml:space="preserve">DISAEL </w:t>
      </w:r>
      <w:proofErr w:type="spellStart"/>
      <w:r w:rsidR="00C06589" w:rsidRPr="00751678">
        <w:rPr>
          <w:rFonts w:ascii="Arial" w:eastAsia="Times New Roman" w:hAnsi="Arial" w:cs="Arial"/>
          <w:b/>
          <w:bCs/>
          <w:sz w:val="24"/>
          <w:szCs w:val="24"/>
          <w:lang w:eastAsia="cs-CZ"/>
        </w:rPr>
        <w:t>Construct</w:t>
      </w:r>
      <w:proofErr w:type="spellEnd"/>
      <w:r w:rsidR="00C06589" w:rsidRPr="00751678">
        <w:rPr>
          <w:rFonts w:ascii="Arial" w:eastAsia="Times New Roman" w:hAnsi="Arial" w:cs="Arial"/>
          <w:b/>
          <w:bCs/>
          <w:sz w:val="24"/>
          <w:szCs w:val="24"/>
          <w:lang w:eastAsia="cs-CZ"/>
        </w:rPr>
        <w:t xml:space="preserve"> s.r.o., IČO: 09872957, do vlastnictví Olomouckého kraje, do hospodaření </w:t>
      </w:r>
      <w:r w:rsidR="00C06589" w:rsidRPr="00751678">
        <w:rPr>
          <w:rFonts w:ascii="Arial" w:eastAsia="Times New Roman" w:hAnsi="Arial" w:cs="Arial"/>
          <w:b/>
          <w:bCs/>
          <w:color w:val="000000" w:themeColor="text1"/>
          <w:sz w:val="24"/>
          <w:szCs w:val="24"/>
          <w:lang w:eastAsia="cs-CZ"/>
        </w:rPr>
        <w:t>Střední škol</w:t>
      </w:r>
      <w:r w:rsidR="00C06589" w:rsidRPr="00751678">
        <w:rPr>
          <w:rFonts w:ascii="Arial" w:eastAsia="Times New Roman" w:hAnsi="Arial" w:cs="Arial"/>
          <w:b/>
          <w:bCs/>
          <w:sz w:val="24"/>
          <w:szCs w:val="24"/>
          <w:lang w:eastAsia="cs-CZ"/>
        </w:rPr>
        <w:t>y</w:t>
      </w:r>
      <w:r w:rsidR="00C06589" w:rsidRPr="00751678">
        <w:rPr>
          <w:rFonts w:ascii="Arial" w:eastAsia="Times New Roman" w:hAnsi="Arial" w:cs="Arial"/>
          <w:b/>
          <w:bCs/>
          <w:color w:val="000000" w:themeColor="text1"/>
          <w:sz w:val="24"/>
          <w:szCs w:val="24"/>
          <w:lang w:eastAsia="cs-CZ"/>
        </w:rPr>
        <w:t>, Základní škol</w:t>
      </w:r>
      <w:r w:rsidR="00C06589" w:rsidRPr="00751678">
        <w:rPr>
          <w:rFonts w:ascii="Arial" w:eastAsia="Times New Roman" w:hAnsi="Arial" w:cs="Arial"/>
          <w:b/>
          <w:bCs/>
          <w:sz w:val="24"/>
          <w:szCs w:val="24"/>
          <w:lang w:eastAsia="cs-CZ"/>
        </w:rPr>
        <w:t>y</w:t>
      </w:r>
      <w:r w:rsidR="00C06589" w:rsidRPr="00751678">
        <w:rPr>
          <w:rFonts w:ascii="Arial" w:eastAsia="Times New Roman" w:hAnsi="Arial" w:cs="Arial"/>
          <w:b/>
          <w:bCs/>
          <w:color w:val="000000" w:themeColor="text1"/>
          <w:sz w:val="24"/>
          <w:szCs w:val="24"/>
          <w:lang w:eastAsia="cs-CZ"/>
        </w:rPr>
        <w:t>, Mateřsk</w:t>
      </w:r>
      <w:r w:rsidR="00C06589" w:rsidRPr="00751678">
        <w:rPr>
          <w:rFonts w:ascii="Arial" w:eastAsia="Times New Roman" w:hAnsi="Arial" w:cs="Arial"/>
          <w:b/>
          <w:bCs/>
          <w:sz w:val="24"/>
          <w:szCs w:val="24"/>
          <w:lang w:eastAsia="cs-CZ"/>
        </w:rPr>
        <w:t>é</w:t>
      </w:r>
      <w:r w:rsidR="00C06589" w:rsidRPr="00751678">
        <w:rPr>
          <w:rFonts w:ascii="Arial" w:eastAsia="Times New Roman" w:hAnsi="Arial" w:cs="Arial"/>
          <w:b/>
          <w:bCs/>
          <w:color w:val="000000" w:themeColor="text1"/>
          <w:sz w:val="24"/>
          <w:szCs w:val="24"/>
          <w:lang w:eastAsia="cs-CZ"/>
        </w:rPr>
        <w:t xml:space="preserve"> škol</w:t>
      </w:r>
      <w:r w:rsidR="00C06589" w:rsidRPr="00751678">
        <w:rPr>
          <w:rFonts w:ascii="Arial" w:eastAsia="Times New Roman" w:hAnsi="Arial" w:cs="Arial"/>
          <w:b/>
          <w:bCs/>
          <w:sz w:val="24"/>
          <w:szCs w:val="24"/>
          <w:lang w:eastAsia="cs-CZ"/>
        </w:rPr>
        <w:t>y</w:t>
      </w:r>
      <w:r w:rsidR="00C06589" w:rsidRPr="00751678">
        <w:rPr>
          <w:rFonts w:ascii="Arial" w:eastAsia="Times New Roman" w:hAnsi="Arial" w:cs="Arial"/>
          <w:b/>
          <w:bCs/>
          <w:color w:val="000000" w:themeColor="text1"/>
          <w:sz w:val="24"/>
          <w:szCs w:val="24"/>
          <w:lang w:eastAsia="cs-CZ"/>
        </w:rPr>
        <w:t xml:space="preserve"> a Dětsk</w:t>
      </w:r>
      <w:r w:rsidR="00C06589" w:rsidRPr="00751678">
        <w:rPr>
          <w:rFonts w:ascii="Arial" w:eastAsia="Times New Roman" w:hAnsi="Arial" w:cs="Arial"/>
          <w:b/>
          <w:bCs/>
          <w:sz w:val="24"/>
          <w:szCs w:val="24"/>
          <w:lang w:eastAsia="cs-CZ"/>
        </w:rPr>
        <w:t>ého</w:t>
      </w:r>
      <w:r w:rsidR="00C06589" w:rsidRPr="00751678">
        <w:rPr>
          <w:rFonts w:ascii="Arial" w:eastAsia="Times New Roman" w:hAnsi="Arial" w:cs="Arial"/>
          <w:b/>
          <w:bCs/>
          <w:color w:val="000000" w:themeColor="text1"/>
          <w:sz w:val="24"/>
          <w:szCs w:val="24"/>
          <w:lang w:eastAsia="cs-CZ"/>
        </w:rPr>
        <w:t xml:space="preserve"> domov</w:t>
      </w:r>
      <w:r w:rsidR="00C06589" w:rsidRPr="00751678">
        <w:rPr>
          <w:rFonts w:ascii="Arial" w:eastAsia="Times New Roman" w:hAnsi="Arial" w:cs="Arial"/>
          <w:b/>
          <w:bCs/>
          <w:sz w:val="24"/>
          <w:szCs w:val="24"/>
          <w:lang w:eastAsia="cs-CZ"/>
        </w:rPr>
        <w:t>a</w:t>
      </w:r>
      <w:r w:rsidR="00C06589" w:rsidRPr="00751678">
        <w:rPr>
          <w:rFonts w:ascii="Arial" w:eastAsia="Times New Roman" w:hAnsi="Arial" w:cs="Arial"/>
          <w:b/>
          <w:bCs/>
          <w:color w:val="000000" w:themeColor="text1"/>
          <w:sz w:val="24"/>
          <w:szCs w:val="24"/>
          <w:lang w:eastAsia="cs-CZ"/>
        </w:rPr>
        <w:t xml:space="preserve"> Zábřeh</w:t>
      </w:r>
      <w:r w:rsidR="00C06589" w:rsidRPr="00751678">
        <w:rPr>
          <w:rFonts w:ascii="Arial" w:eastAsia="Times New Roman" w:hAnsi="Arial" w:cs="Arial"/>
          <w:b/>
          <w:bCs/>
          <w:sz w:val="24"/>
          <w:szCs w:val="24"/>
          <w:lang w:eastAsia="cs-CZ"/>
        </w:rPr>
        <w:t xml:space="preserve"> za kupní cenu ve výši 7 001 000 Kč.</w:t>
      </w:r>
      <w:r w:rsidR="00C06589" w:rsidRPr="00751678">
        <w:rPr>
          <w:rFonts w:ascii="Arial" w:hAnsi="Arial" w:cs="Arial"/>
          <w:b/>
          <w:bCs/>
          <w:sz w:val="24"/>
          <w:szCs w:val="24"/>
        </w:rPr>
        <w:t xml:space="preserve"> Nabyvatel uhradí veškeré náklady spojené s uzavřením kupní smlouvy včetně správního poplatku k návrhu na vklad vlastnického práva do katastru nemovitostí.</w:t>
      </w:r>
    </w:p>
    <w:p w14:paraId="6926C5A6" w14:textId="7A3ADE79" w:rsidR="00C06589" w:rsidRPr="00751678" w:rsidRDefault="00287D0B" w:rsidP="00C06589">
      <w:pPr>
        <w:spacing w:after="120" w:line="240" w:lineRule="auto"/>
        <w:jc w:val="both"/>
        <w:textAlignment w:val="baseline"/>
        <w:rPr>
          <w:rFonts w:ascii="Arial" w:hAnsi="Arial" w:cs="Arial"/>
          <w:b/>
          <w:bCs/>
          <w:sz w:val="24"/>
          <w:szCs w:val="24"/>
        </w:rPr>
      </w:pPr>
      <w:r w:rsidRPr="00751678">
        <w:rPr>
          <w:rFonts w:ascii="Arial" w:hAnsi="Arial" w:cs="Arial"/>
          <w:b/>
          <w:sz w:val="24"/>
          <w:szCs w:val="24"/>
        </w:rPr>
        <w:t xml:space="preserve">Rada Olomouckého kraje </w:t>
      </w:r>
      <w:r w:rsidRPr="00751678">
        <w:rPr>
          <w:rFonts w:ascii="Arial" w:hAnsi="Arial" w:cs="Arial"/>
          <w:sz w:val="24"/>
          <w:szCs w:val="24"/>
        </w:rPr>
        <w:t xml:space="preserve">na základě návrhu odboru majetkového, právního a správních činností </w:t>
      </w:r>
      <w:r w:rsidRPr="00751678">
        <w:rPr>
          <w:rFonts w:ascii="Arial" w:hAnsi="Arial" w:cs="Arial"/>
          <w:b/>
          <w:snapToGrid w:val="0"/>
          <w:sz w:val="24"/>
          <w:szCs w:val="24"/>
        </w:rPr>
        <w:t xml:space="preserve">svým usnesením </w:t>
      </w:r>
      <w:r w:rsidRPr="00751678">
        <w:rPr>
          <w:rFonts w:ascii="Arial" w:hAnsi="Arial" w:cs="Arial"/>
          <w:b/>
          <w:sz w:val="24"/>
          <w:szCs w:val="24"/>
        </w:rPr>
        <w:t xml:space="preserve">doporučuje Zastupitelstvu Olomouckého kraje </w:t>
      </w:r>
      <w:r w:rsidR="00C06589" w:rsidRPr="00751678">
        <w:rPr>
          <w:rFonts w:ascii="Arial" w:hAnsi="Arial" w:cs="Arial"/>
          <w:b/>
          <w:bCs/>
          <w:sz w:val="24"/>
          <w:szCs w:val="24"/>
        </w:rPr>
        <w:t xml:space="preserve">schválit odkoupení pozemku </w:t>
      </w:r>
      <w:proofErr w:type="spellStart"/>
      <w:r w:rsidR="00C06589" w:rsidRPr="00751678">
        <w:rPr>
          <w:rFonts w:ascii="Arial" w:hAnsi="Arial" w:cs="Arial"/>
          <w:b/>
          <w:bCs/>
          <w:sz w:val="24"/>
          <w:szCs w:val="24"/>
        </w:rPr>
        <w:t>parc</w:t>
      </w:r>
      <w:proofErr w:type="spellEnd"/>
      <w:r w:rsidR="00C06589" w:rsidRPr="00751678">
        <w:rPr>
          <w:rFonts w:ascii="Arial" w:hAnsi="Arial" w:cs="Arial"/>
          <w:b/>
          <w:bCs/>
          <w:sz w:val="24"/>
          <w:szCs w:val="24"/>
        </w:rPr>
        <w:t>. č. 2794/344 orná půda o výměře 231 m2, jehož součástí bude budoucí stavba řadového rodinného domu (označeného jako V4), v </w:t>
      </w:r>
      <w:proofErr w:type="spellStart"/>
      <w:r w:rsidR="00C06589" w:rsidRPr="00751678">
        <w:rPr>
          <w:rFonts w:ascii="Arial" w:hAnsi="Arial" w:cs="Arial"/>
          <w:b/>
          <w:bCs/>
          <w:sz w:val="24"/>
          <w:szCs w:val="24"/>
        </w:rPr>
        <w:t>k.ú</w:t>
      </w:r>
      <w:proofErr w:type="spellEnd"/>
      <w:r w:rsidR="00C06589" w:rsidRPr="00751678">
        <w:rPr>
          <w:rFonts w:ascii="Arial" w:hAnsi="Arial" w:cs="Arial"/>
          <w:b/>
          <w:bCs/>
          <w:sz w:val="24"/>
          <w:szCs w:val="24"/>
        </w:rPr>
        <w:t>. a obci</w:t>
      </w:r>
      <w:r w:rsidR="00CC6D73" w:rsidRPr="00751678">
        <w:rPr>
          <w:rFonts w:ascii="Arial" w:hAnsi="Arial" w:cs="Arial"/>
          <w:b/>
          <w:bCs/>
          <w:sz w:val="24"/>
          <w:szCs w:val="24"/>
        </w:rPr>
        <w:t> </w:t>
      </w:r>
      <w:r w:rsidR="00C06589" w:rsidRPr="00751678">
        <w:rPr>
          <w:rFonts w:ascii="Arial" w:hAnsi="Arial" w:cs="Arial"/>
          <w:b/>
          <w:bCs/>
          <w:sz w:val="24"/>
          <w:szCs w:val="24"/>
        </w:rPr>
        <w:t>Mohelnice z vlastnictví společnosti</w:t>
      </w:r>
      <w:r w:rsidR="00C06589" w:rsidRPr="00751678">
        <w:rPr>
          <w:rFonts w:ascii="Arial" w:eastAsia="Arial" w:hAnsi="Arial" w:cs="Arial"/>
          <w:b/>
          <w:bCs/>
          <w:color w:val="0070C0"/>
          <w:sz w:val="24"/>
          <w:szCs w:val="24"/>
          <w:lang w:val="sv"/>
        </w:rPr>
        <w:t xml:space="preserve"> </w:t>
      </w:r>
      <w:r w:rsidR="00C06589" w:rsidRPr="00751678">
        <w:rPr>
          <w:rFonts w:ascii="Arial" w:eastAsia="Times New Roman" w:hAnsi="Arial" w:cs="Arial"/>
          <w:b/>
          <w:bCs/>
          <w:sz w:val="24"/>
          <w:szCs w:val="24"/>
          <w:lang w:eastAsia="cs-CZ"/>
        </w:rPr>
        <w:t xml:space="preserve">DISAEL </w:t>
      </w:r>
      <w:proofErr w:type="spellStart"/>
      <w:r w:rsidR="00C06589" w:rsidRPr="00751678">
        <w:rPr>
          <w:rFonts w:ascii="Arial" w:eastAsia="Times New Roman" w:hAnsi="Arial" w:cs="Arial"/>
          <w:b/>
          <w:bCs/>
          <w:sz w:val="24"/>
          <w:szCs w:val="24"/>
          <w:lang w:eastAsia="cs-CZ"/>
        </w:rPr>
        <w:t>Construct</w:t>
      </w:r>
      <w:proofErr w:type="spellEnd"/>
      <w:r w:rsidR="00C06589" w:rsidRPr="00751678">
        <w:rPr>
          <w:rFonts w:ascii="Arial" w:eastAsia="Times New Roman" w:hAnsi="Arial" w:cs="Arial"/>
          <w:b/>
          <w:bCs/>
          <w:sz w:val="24"/>
          <w:szCs w:val="24"/>
          <w:lang w:eastAsia="cs-CZ"/>
        </w:rPr>
        <w:t xml:space="preserve"> s.r.o., IČO: 09872957, do vlastnictví Olomouckého kraje, do hospodaření </w:t>
      </w:r>
      <w:r w:rsidR="00C06589" w:rsidRPr="00751678">
        <w:rPr>
          <w:rFonts w:ascii="Arial" w:eastAsia="Times New Roman" w:hAnsi="Arial" w:cs="Arial"/>
          <w:b/>
          <w:bCs/>
          <w:color w:val="000000" w:themeColor="text1"/>
          <w:sz w:val="24"/>
          <w:szCs w:val="24"/>
          <w:lang w:eastAsia="cs-CZ"/>
        </w:rPr>
        <w:t>Střední škol</w:t>
      </w:r>
      <w:r w:rsidR="00C06589" w:rsidRPr="00751678">
        <w:rPr>
          <w:rFonts w:ascii="Arial" w:eastAsia="Times New Roman" w:hAnsi="Arial" w:cs="Arial"/>
          <w:b/>
          <w:bCs/>
          <w:sz w:val="24"/>
          <w:szCs w:val="24"/>
          <w:lang w:eastAsia="cs-CZ"/>
        </w:rPr>
        <w:t>y</w:t>
      </w:r>
      <w:r w:rsidR="00C06589" w:rsidRPr="00751678">
        <w:rPr>
          <w:rFonts w:ascii="Arial" w:eastAsia="Times New Roman" w:hAnsi="Arial" w:cs="Arial"/>
          <w:b/>
          <w:bCs/>
          <w:color w:val="000000" w:themeColor="text1"/>
          <w:sz w:val="24"/>
          <w:szCs w:val="24"/>
          <w:lang w:eastAsia="cs-CZ"/>
        </w:rPr>
        <w:t>, Základní škol</w:t>
      </w:r>
      <w:r w:rsidR="00C06589" w:rsidRPr="00751678">
        <w:rPr>
          <w:rFonts w:ascii="Arial" w:eastAsia="Times New Roman" w:hAnsi="Arial" w:cs="Arial"/>
          <w:b/>
          <w:bCs/>
          <w:sz w:val="24"/>
          <w:szCs w:val="24"/>
          <w:lang w:eastAsia="cs-CZ"/>
        </w:rPr>
        <w:t>y</w:t>
      </w:r>
      <w:r w:rsidR="00C06589" w:rsidRPr="00751678">
        <w:rPr>
          <w:rFonts w:ascii="Arial" w:eastAsia="Times New Roman" w:hAnsi="Arial" w:cs="Arial"/>
          <w:b/>
          <w:bCs/>
          <w:color w:val="000000" w:themeColor="text1"/>
          <w:sz w:val="24"/>
          <w:szCs w:val="24"/>
          <w:lang w:eastAsia="cs-CZ"/>
        </w:rPr>
        <w:t>, Mateřsk</w:t>
      </w:r>
      <w:r w:rsidR="00C06589" w:rsidRPr="00751678">
        <w:rPr>
          <w:rFonts w:ascii="Arial" w:eastAsia="Times New Roman" w:hAnsi="Arial" w:cs="Arial"/>
          <w:b/>
          <w:bCs/>
          <w:sz w:val="24"/>
          <w:szCs w:val="24"/>
          <w:lang w:eastAsia="cs-CZ"/>
        </w:rPr>
        <w:t>é</w:t>
      </w:r>
      <w:r w:rsidR="00C06589" w:rsidRPr="00751678">
        <w:rPr>
          <w:rFonts w:ascii="Arial" w:eastAsia="Times New Roman" w:hAnsi="Arial" w:cs="Arial"/>
          <w:b/>
          <w:bCs/>
          <w:color w:val="000000" w:themeColor="text1"/>
          <w:sz w:val="24"/>
          <w:szCs w:val="24"/>
          <w:lang w:eastAsia="cs-CZ"/>
        </w:rPr>
        <w:t xml:space="preserve"> škol</w:t>
      </w:r>
      <w:r w:rsidR="00C06589" w:rsidRPr="00751678">
        <w:rPr>
          <w:rFonts w:ascii="Arial" w:eastAsia="Times New Roman" w:hAnsi="Arial" w:cs="Arial"/>
          <w:b/>
          <w:bCs/>
          <w:sz w:val="24"/>
          <w:szCs w:val="24"/>
          <w:lang w:eastAsia="cs-CZ"/>
        </w:rPr>
        <w:t>y</w:t>
      </w:r>
      <w:r w:rsidR="00C06589" w:rsidRPr="00751678">
        <w:rPr>
          <w:rFonts w:ascii="Arial" w:eastAsia="Times New Roman" w:hAnsi="Arial" w:cs="Arial"/>
          <w:b/>
          <w:bCs/>
          <w:color w:val="000000" w:themeColor="text1"/>
          <w:sz w:val="24"/>
          <w:szCs w:val="24"/>
          <w:lang w:eastAsia="cs-CZ"/>
        </w:rPr>
        <w:t xml:space="preserve"> a Dětsk</w:t>
      </w:r>
      <w:r w:rsidR="00C06589" w:rsidRPr="00751678">
        <w:rPr>
          <w:rFonts w:ascii="Arial" w:eastAsia="Times New Roman" w:hAnsi="Arial" w:cs="Arial"/>
          <w:b/>
          <w:bCs/>
          <w:sz w:val="24"/>
          <w:szCs w:val="24"/>
          <w:lang w:eastAsia="cs-CZ"/>
        </w:rPr>
        <w:t>ého</w:t>
      </w:r>
      <w:r w:rsidR="00C06589" w:rsidRPr="00751678">
        <w:rPr>
          <w:rFonts w:ascii="Arial" w:eastAsia="Times New Roman" w:hAnsi="Arial" w:cs="Arial"/>
          <w:b/>
          <w:bCs/>
          <w:color w:val="000000" w:themeColor="text1"/>
          <w:sz w:val="24"/>
          <w:szCs w:val="24"/>
          <w:lang w:eastAsia="cs-CZ"/>
        </w:rPr>
        <w:t xml:space="preserve"> domov</w:t>
      </w:r>
      <w:r w:rsidR="00C06589" w:rsidRPr="00751678">
        <w:rPr>
          <w:rFonts w:ascii="Arial" w:eastAsia="Times New Roman" w:hAnsi="Arial" w:cs="Arial"/>
          <w:b/>
          <w:bCs/>
          <w:sz w:val="24"/>
          <w:szCs w:val="24"/>
          <w:lang w:eastAsia="cs-CZ"/>
        </w:rPr>
        <w:t>a</w:t>
      </w:r>
      <w:r w:rsidR="00C06589" w:rsidRPr="00751678">
        <w:rPr>
          <w:rFonts w:ascii="Arial" w:eastAsia="Times New Roman" w:hAnsi="Arial" w:cs="Arial"/>
          <w:b/>
          <w:bCs/>
          <w:color w:val="000000" w:themeColor="text1"/>
          <w:sz w:val="24"/>
          <w:szCs w:val="24"/>
          <w:lang w:eastAsia="cs-CZ"/>
        </w:rPr>
        <w:t xml:space="preserve"> Zábřeh</w:t>
      </w:r>
      <w:r w:rsidR="00C06589" w:rsidRPr="00751678">
        <w:rPr>
          <w:rFonts w:ascii="Arial" w:eastAsia="Times New Roman" w:hAnsi="Arial" w:cs="Arial"/>
          <w:b/>
          <w:bCs/>
          <w:sz w:val="24"/>
          <w:szCs w:val="24"/>
          <w:lang w:eastAsia="cs-CZ"/>
        </w:rPr>
        <w:t xml:space="preserve"> za kupní cenu ve výši 7 036 100 Kč.</w:t>
      </w:r>
      <w:r w:rsidR="00C06589" w:rsidRPr="00751678">
        <w:rPr>
          <w:rFonts w:ascii="Arial" w:hAnsi="Arial" w:cs="Arial"/>
          <w:b/>
          <w:bCs/>
          <w:sz w:val="24"/>
          <w:szCs w:val="24"/>
        </w:rPr>
        <w:t xml:space="preserve"> Nabyvatel uhradí veškeré náklady spojené s uzavřením kupní smlouvy včetně správního poplatku k návrhu na vklad vlastnického práva do katastru nemovitostí.</w:t>
      </w:r>
    </w:p>
    <w:p w14:paraId="0F795FFA" w14:textId="3EF2EC1D" w:rsidR="00C06589" w:rsidRPr="00751678" w:rsidRDefault="00287D0B" w:rsidP="00C06589">
      <w:pPr>
        <w:pStyle w:val="Default"/>
        <w:spacing w:after="120"/>
        <w:jc w:val="both"/>
        <w:textAlignment w:val="baseline"/>
        <w:rPr>
          <w:b/>
          <w:bCs/>
        </w:rPr>
      </w:pPr>
      <w:r w:rsidRPr="00751678">
        <w:rPr>
          <w:b/>
        </w:rPr>
        <w:lastRenderedPageBreak/>
        <w:t xml:space="preserve">Rada Olomouckého kraje </w:t>
      </w:r>
      <w:r w:rsidRPr="00751678">
        <w:t xml:space="preserve">na základě návrhu odboru majetkového, právního a správních činností </w:t>
      </w:r>
      <w:r w:rsidRPr="00751678">
        <w:rPr>
          <w:b/>
          <w:snapToGrid w:val="0"/>
        </w:rPr>
        <w:t xml:space="preserve">svým usnesením </w:t>
      </w:r>
      <w:r w:rsidRPr="00751678">
        <w:rPr>
          <w:b/>
        </w:rPr>
        <w:t xml:space="preserve">doporučuje Zastupitelstvu Olomouckého kraje </w:t>
      </w:r>
      <w:r w:rsidR="00C06589" w:rsidRPr="00751678">
        <w:rPr>
          <w:b/>
          <w:bCs/>
        </w:rPr>
        <w:t xml:space="preserve">schválit odkoupení pozemku </w:t>
      </w:r>
      <w:proofErr w:type="spellStart"/>
      <w:r w:rsidR="00C06589" w:rsidRPr="00751678">
        <w:rPr>
          <w:b/>
          <w:bCs/>
        </w:rPr>
        <w:t>parc</w:t>
      </w:r>
      <w:proofErr w:type="spellEnd"/>
      <w:r w:rsidR="00C06589" w:rsidRPr="00751678">
        <w:rPr>
          <w:b/>
          <w:bCs/>
        </w:rPr>
        <w:t>. č. 3528/50 orná půda o výměře 415 m2, jehož součástí bude budoucí stavba řadového rodinného domu (označovaného jako SO 109), v </w:t>
      </w:r>
      <w:proofErr w:type="spellStart"/>
      <w:r w:rsidR="00C06589" w:rsidRPr="00751678">
        <w:rPr>
          <w:b/>
          <w:bCs/>
        </w:rPr>
        <w:t>k.ú</w:t>
      </w:r>
      <w:proofErr w:type="spellEnd"/>
      <w:r w:rsidR="00C06589" w:rsidRPr="00751678">
        <w:rPr>
          <w:b/>
          <w:bCs/>
        </w:rPr>
        <w:t>. a obci</w:t>
      </w:r>
      <w:r w:rsidR="00661A1E" w:rsidRPr="00751678">
        <w:rPr>
          <w:b/>
          <w:bCs/>
        </w:rPr>
        <w:t> </w:t>
      </w:r>
      <w:r w:rsidR="00C06589" w:rsidRPr="00751678">
        <w:rPr>
          <w:b/>
          <w:bCs/>
        </w:rPr>
        <w:t xml:space="preserve">Lipník nad Bečvou z vlastnictví společnosti </w:t>
      </w:r>
      <w:r w:rsidR="00C06589" w:rsidRPr="00751678">
        <w:rPr>
          <w:rFonts w:eastAsia="Times New Roman"/>
          <w:b/>
          <w:bCs/>
          <w:lang w:eastAsia="cs-CZ"/>
        </w:rPr>
        <w:t xml:space="preserve">VASTAINVEST s.r.o., IČO: 25838903, do vlastnictví Olomouckého kraje, do hospodaření Dětského domova a Školní jídelny Hranice, </w:t>
      </w:r>
      <w:proofErr w:type="spellStart"/>
      <w:r w:rsidR="00C06589" w:rsidRPr="00751678">
        <w:rPr>
          <w:rFonts w:eastAsia="Times New Roman"/>
          <w:b/>
          <w:bCs/>
          <w:lang w:eastAsia="cs-CZ"/>
        </w:rPr>
        <w:t>Purgešova</w:t>
      </w:r>
      <w:proofErr w:type="spellEnd"/>
      <w:r w:rsidR="00C06589" w:rsidRPr="00751678">
        <w:rPr>
          <w:rFonts w:eastAsia="Times New Roman"/>
          <w:b/>
          <w:bCs/>
          <w:lang w:eastAsia="cs-CZ"/>
        </w:rPr>
        <w:t xml:space="preserve"> 847 za kupní cenu ve výši </w:t>
      </w:r>
      <w:r w:rsidR="00C06589" w:rsidRPr="00751678">
        <w:rPr>
          <w:rFonts w:eastAsia="Arial"/>
          <w:b/>
          <w:bCs/>
          <w:color w:val="000000" w:themeColor="text1"/>
        </w:rPr>
        <w:t xml:space="preserve">6 567 200 Kč. </w:t>
      </w:r>
      <w:r w:rsidR="00C06589" w:rsidRPr="00751678">
        <w:rPr>
          <w:b/>
          <w:bCs/>
        </w:rPr>
        <w:t>Nabyvatel uhradí veškeré náklady spojené s uzavřením kupní smlouvy včetně správního poplatku k návrhu na vklad vlastnického práva do katastru nemovitostí.</w:t>
      </w:r>
    </w:p>
    <w:p w14:paraId="3E63B829" w14:textId="563C505E" w:rsidR="00C06589" w:rsidRPr="00751678" w:rsidRDefault="008A43E3" w:rsidP="00C06589">
      <w:pPr>
        <w:spacing w:after="120" w:line="240" w:lineRule="auto"/>
        <w:jc w:val="both"/>
        <w:textAlignment w:val="baseline"/>
        <w:rPr>
          <w:rFonts w:ascii="Arial" w:hAnsi="Arial" w:cs="Arial"/>
          <w:b/>
          <w:bCs/>
          <w:sz w:val="24"/>
          <w:szCs w:val="24"/>
        </w:rPr>
      </w:pPr>
      <w:r w:rsidRPr="00751678">
        <w:rPr>
          <w:rFonts w:ascii="Arial" w:hAnsi="Arial" w:cs="Arial"/>
          <w:b/>
          <w:bCs/>
          <w:sz w:val="24"/>
          <w:szCs w:val="24"/>
        </w:rPr>
        <w:t xml:space="preserve">Rada Olomouckého kraje </w:t>
      </w:r>
      <w:r w:rsidRPr="00751678">
        <w:rPr>
          <w:rFonts w:ascii="Arial" w:hAnsi="Arial" w:cs="Arial"/>
          <w:sz w:val="24"/>
          <w:szCs w:val="24"/>
        </w:rPr>
        <w:t xml:space="preserve">na základě návrhu odboru majetkového, právního a správních činností </w:t>
      </w:r>
      <w:r w:rsidRPr="00751678">
        <w:rPr>
          <w:rFonts w:ascii="Arial" w:hAnsi="Arial" w:cs="Arial"/>
          <w:b/>
          <w:bCs/>
          <w:snapToGrid w:val="0"/>
          <w:sz w:val="24"/>
          <w:szCs w:val="24"/>
        </w:rPr>
        <w:t xml:space="preserve">svým usnesením </w:t>
      </w:r>
      <w:r w:rsidRPr="00751678">
        <w:rPr>
          <w:rFonts w:ascii="Arial" w:hAnsi="Arial" w:cs="Arial"/>
          <w:b/>
          <w:bCs/>
          <w:sz w:val="24"/>
          <w:szCs w:val="24"/>
        </w:rPr>
        <w:t xml:space="preserve">doporučuje Zastupitelstvu Olomouckého kraje </w:t>
      </w:r>
      <w:r w:rsidR="00C06589" w:rsidRPr="00751678">
        <w:rPr>
          <w:rFonts w:ascii="Arial" w:hAnsi="Arial" w:cs="Arial"/>
          <w:b/>
          <w:bCs/>
          <w:sz w:val="24"/>
          <w:szCs w:val="24"/>
        </w:rPr>
        <w:t xml:space="preserve">schválit odkoupení pozemku </w:t>
      </w:r>
      <w:proofErr w:type="spellStart"/>
      <w:r w:rsidR="00C06589" w:rsidRPr="00751678">
        <w:rPr>
          <w:rFonts w:ascii="Arial" w:hAnsi="Arial" w:cs="Arial"/>
          <w:b/>
          <w:bCs/>
          <w:sz w:val="24"/>
          <w:szCs w:val="24"/>
        </w:rPr>
        <w:t>parc</w:t>
      </w:r>
      <w:proofErr w:type="spellEnd"/>
      <w:r w:rsidR="00C06589" w:rsidRPr="00751678">
        <w:rPr>
          <w:rFonts w:ascii="Arial" w:hAnsi="Arial" w:cs="Arial"/>
          <w:b/>
          <w:bCs/>
          <w:sz w:val="24"/>
          <w:szCs w:val="24"/>
        </w:rPr>
        <w:t>. č. 3528/19 orná půda o výměře 413 m2, jehož součástí bude budoucí stavba řadového rodinného domu (označovaného jako SO 110), v </w:t>
      </w:r>
      <w:proofErr w:type="spellStart"/>
      <w:r w:rsidR="00C06589" w:rsidRPr="00751678">
        <w:rPr>
          <w:rFonts w:ascii="Arial" w:hAnsi="Arial" w:cs="Arial"/>
          <w:b/>
          <w:bCs/>
          <w:sz w:val="24"/>
          <w:szCs w:val="24"/>
        </w:rPr>
        <w:t>k.ú</w:t>
      </w:r>
      <w:proofErr w:type="spellEnd"/>
      <w:r w:rsidR="00C06589" w:rsidRPr="00751678">
        <w:rPr>
          <w:rFonts w:ascii="Arial" w:hAnsi="Arial" w:cs="Arial"/>
          <w:b/>
          <w:bCs/>
          <w:sz w:val="24"/>
          <w:szCs w:val="24"/>
        </w:rPr>
        <w:t>. a obci</w:t>
      </w:r>
      <w:r w:rsidR="00661A1E" w:rsidRPr="00751678">
        <w:rPr>
          <w:rFonts w:ascii="Arial" w:hAnsi="Arial" w:cs="Arial"/>
          <w:b/>
          <w:bCs/>
          <w:sz w:val="24"/>
          <w:szCs w:val="24"/>
        </w:rPr>
        <w:t> </w:t>
      </w:r>
      <w:r w:rsidR="00C06589" w:rsidRPr="00751678">
        <w:rPr>
          <w:rFonts w:ascii="Arial" w:hAnsi="Arial" w:cs="Arial"/>
          <w:b/>
          <w:bCs/>
          <w:sz w:val="24"/>
          <w:szCs w:val="24"/>
        </w:rPr>
        <w:t xml:space="preserve">Lipník nad Bečvou z vlastnictví společnosti </w:t>
      </w:r>
      <w:r w:rsidR="00C06589" w:rsidRPr="00751678">
        <w:rPr>
          <w:rFonts w:ascii="Arial" w:eastAsia="Times New Roman" w:hAnsi="Arial" w:cs="Arial"/>
          <w:b/>
          <w:bCs/>
          <w:sz w:val="24"/>
          <w:szCs w:val="24"/>
          <w:lang w:eastAsia="cs-CZ"/>
        </w:rPr>
        <w:t xml:space="preserve">VASTAINVEST s.r.o., IČO: 25838903, do vlastnictví Olomouckého kraje, do hospodaření </w:t>
      </w:r>
      <w:r w:rsidR="00C06589" w:rsidRPr="00751678">
        <w:rPr>
          <w:rFonts w:ascii="Arial" w:eastAsia="Times New Roman" w:hAnsi="Arial" w:cs="Arial"/>
          <w:b/>
          <w:bCs/>
          <w:color w:val="000000" w:themeColor="text1"/>
          <w:sz w:val="24"/>
          <w:szCs w:val="24"/>
          <w:lang w:eastAsia="cs-CZ"/>
        </w:rPr>
        <w:t>Dětsk</w:t>
      </w:r>
      <w:r w:rsidR="00C06589" w:rsidRPr="00751678">
        <w:rPr>
          <w:rFonts w:ascii="Arial" w:eastAsia="Times New Roman" w:hAnsi="Arial" w:cs="Arial"/>
          <w:b/>
          <w:bCs/>
          <w:sz w:val="24"/>
          <w:szCs w:val="24"/>
          <w:lang w:eastAsia="cs-CZ"/>
        </w:rPr>
        <w:t>ého</w:t>
      </w:r>
      <w:r w:rsidR="00C06589" w:rsidRPr="00751678">
        <w:rPr>
          <w:rFonts w:ascii="Arial" w:eastAsia="Times New Roman" w:hAnsi="Arial" w:cs="Arial"/>
          <w:b/>
          <w:bCs/>
          <w:color w:val="000000" w:themeColor="text1"/>
          <w:sz w:val="24"/>
          <w:szCs w:val="24"/>
          <w:lang w:eastAsia="cs-CZ"/>
        </w:rPr>
        <w:t xml:space="preserve"> domov</w:t>
      </w:r>
      <w:r w:rsidR="00C06589" w:rsidRPr="00751678">
        <w:rPr>
          <w:rFonts w:ascii="Arial" w:eastAsia="Times New Roman" w:hAnsi="Arial" w:cs="Arial"/>
          <w:b/>
          <w:bCs/>
          <w:sz w:val="24"/>
          <w:szCs w:val="24"/>
          <w:lang w:eastAsia="cs-CZ"/>
        </w:rPr>
        <w:t>a</w:t>
      </w:r>
      <w:r w:rsidR="00C06589" w:rsidRPr="00751678">
        <w:rPr>
          <w:rFonts w:ascii="Arial" w:eastAsia="Times New Roman" w:hAnsi="Arial" w:cs="Arial"/>
          <w:b/>
          <w:bCs/>
          <w:color w:val="000000" w:themeColor="text1"/>
          <w:sz w:val="24"/>
          <w:szCs w:val="24"/>
          <w:lang w:eastAsia="cs-CZ"/>
        </w:rPr>
        <w:t xml:space="preserve"> a Školní jídeln</w:t>
      </w:r>
      <w:r w:rsidR="00C06589" w:rsidRPr="00751678">
        <w:rPr>
          <w:rFonts w:ascii="Arial" w:eastAsia="Times New Roman" w:hAnsi="Arial" w:cs="Arial"/>
          <w:b/>
          <w:bCs/>
          <w:sz w:val="24"/>
          <w:szCs w:val="24"/>
          <w:lang w:eastAsia="cs-CZ"/>
        </w:rPr>
        <w:t>y</w:t>
      </w:r>
      <w:r w:rsidR="00C06589" w:rsidRPr="00751678">
        <w:rPr>
          <w:rFonts w:ascii="Arial" w:eastAsia="Times New Roman" w:hAnsi="Arial" w:cs="Arial"/>
          <w:b/>
          <w:bCs/>
          <w:color w:val="000000" w:themeColor="text1"/>
          <w:sz w:val="24"/>
          <w:szCs w:val="24"/>
          <w:lang w:eastAsia="cs-CZ"/>
        </w:rPr>
        <w:t xml:space="preserve"> Hranice, </w:t>
      </w:r>
      <w:proofErr w:type="spellStart"/>
      <w:r w:rsidR="00C06589" w:rsidRPr="00751678">
        <w:rPr>
          <w:rFonts w:ascii="Arial" w:eastAsia="Times New Roman" w:hAnsi="Arial" w:cs="Arial"/>
          <w:b/>
          <w:bCs/>
          <w:color w:val="000000" w:themeColor="text1"/>
          <w:sz w:val="24"/>
          <w:szCs w:val="24"/>
          <w:lang w:eastAsia="cs-CZ"/>
        </w:rPr>
        <w:t>Purgešova</w:t>
      </w:r>
      <w:proofErr w:type="spellEnd"/>
      <w:r w:rsidR="00C06589" w:rsidRPr="00751678">
        <w:rPr>
          <w:rFonts w:ascii="Arial" w:eastAsia="Times New Roman" w:hAnsi="Arial" w:cs="Arial"/>
          <w:b/>
          <w:bCs/>
          <w:color w:val="000000" w:themeColor="text1"/>
          <w:sz w:val="24"/>
          <w:szCs w:val="24"/>
          <w:lang w:eastAsia="cs-CZ"/>
        </w:rPr>
        <w:t xml:space="preserve"> 847</w:t>
      </w:r>
      <w:r w:rsidR="00C06589" w:rsidRPr="00751678">
        <w:rPr>
          <w:rFonts w:ascii="Arial" w:eastAsia="Times New Roman" w:hAnsi="Arial" w:cs="Arial"/>
          <w:b/>
          <w:bCs/>
          <w:sz w:val="24"/>
          <w:szCs w:val="24"/>
          <w:lang w:eastAsia="cs-CZ"/>
        </w:rPr>
        <w:t xml:space="preserve"> za kupní cenu ve výši 6 564</w:t>
      </w:r>
      <w:r w:rsidR="00C06589" w:rsidRPr="00751678">
        <w:rPr>
          <w:rFonts w:ascii="Arial" w:hAnsi="Arial" w:cs="Arial"/>
          <w:b/>
          <w:bCs/>
          <w:sz w:val="24"/>
          <w:szCs w:val="24"/>
        </w:rPr>
        <w:t> 200 Kč. Nabyvatel uhradí veškeré náklady spojené s uzavřením kupní smlouvy včetně správního poplatku k návrhu na vklad vlastnického práva do katastru nemovitostí.</w:t>
      </w:r>
    </w:p>
    <w:p w14:paraId="269EB3B2" w14:textId="663B63F1" w:rsidR="00C06589" w:rsidRPr="00751678" w:rsidRDefault="008A43E3" w:rsidP="00C06589">
      <w:pPr>
        <w:spacing w:after="120" w:line="240" w:lineRule="auto"/>
        <w:jc w:val="both"/>
        <w:textAlignment w:val="baseline"/>
        <w:rPr>
          <w:rFonts w:ascii="Arial" w:hAnsi="Arial" w:cs="Arial"/>
          <w:b/>
          <w:bCs/>
          <w:sz w:val="24"/>
          <w:szCs w:val="24"/>
        </w:rPr>
      </w:pPr>
      <w:r w:rsidRPr="00751678">
        <w:rPr>
          <w:rFonts w:ascii="Arial" w:hAnsi="Arial" w:cs="Arial"/>
          <w:b/>
          <w:sz w:val="24"/>
          <w:szCs w:val="24"/>
        </w:rPr>
        <w:t xml:space="preserve">Rada Olomouckého kraje </w:t>
      </w:r>
      <w:r w:rsidRPr="00751678">
        <w:rPr>
          <w:rFonts w:ascii="Arial" w:hAnsi="Arial" w:cs="Arial"/>
          <w:sz w:val="24"/>
          <w:szCs w:val="24"/>
        </w:rPr>
        <w:t xml:space="preserve">na základě návrhu odboru majetkového, právního a správních činností </w:t>
      </w:r>
      <w:r w:rsidRPr="00751678">
        <w:rPr>
          <w:rFonts w:ascii="Arial" w:hAnsi="Arial" w:cs="Arial"/>
          <w:b/>
          <w:snapToGrid w:val="0"/>
          <w:sz w:val="24"/>
          <w:szCs w:val="24"/>
        </w:rPr>
        <w:t xml:space="preserve">svým usnesením </w:t>
      </w:r>
      <w:r w:rsidRPr="00751678">
        <w:rPr>
          <w:rFonts w:ascii="Arial" w:hAnsi="Arial" w:cs="Arial"/>
          <w:b/>
          <w:sz w:val="24"/>
          <w:szCs w:val="24"/>
        </w:rPr>
        <w:t xml:space="preserve">doporučuje Zastupitelstvu Olomouckého kraje </w:t>
      </w:r>
      <w:r w:rsidR="00C06589" w:rsidRPr="00751678">
        <w:rPr>
          <w:rFonts w:ascii="Arial" w:hAnsi="Arial" w:cs="Arial"/>
          <w:b/>
          <w:bCs/>
          <w:sz w:val="24"/>
          <w:szCs w:val="24"/>
        </w:rPr>
        <w:t xml:space="preserve">schválit odkoupení pozemku </w:t>
      </w:r>
      <w:proofErr w:type="spellStart"/>
      <w:r w:rsidR="00C06589" w:rsidRPr="00751678">
        <w:rPr>
          <w:rFonts w:ascii="Arial" w:hAnsi="Arial" w:cs="Arial"/>
          <w:b/>
          <w:bCs/>
          <w:sz w:val="24"/>
          <w:szCs w:val="24"/>
        </w:rPr>
        <w:t>parc</w:t>
      </w:r>
      <w:proofErr w:type="spellEnd"/>
      <w:r w:rsidR="00C06589" w:rsidRPr="00751678">
        <w:rPr>
          <w:rFonts w:ascii="Arial" w:hAnsi="Arial" w:cs="Arial"/>
          <w:b/>
          <w:bCs/>
          <w:sz w:val="24"/>
          <w:szCs w:val="24"/>
        </w:rPr>
        <w:t xml:space="preserve">. č. st. 629 </w:t>
      </w:r>
      <w:proofErr w:type="spellStart"/>
      <w:r w:rsidR="00C06589" w:rsidRPr="00751678">
        <w:rPr>
          <w:rFonts w:ascii="Arial" w:hAnsi="Arial" w:cs="Arial"/>
          <w:b/>
          <w:bCs/>
          <w:sz w:val="24"/>
          <w:szCs w:val="24"/>
        </w:rPr>
        <w:t>zast</w:t>
      </w:r>
      <w:proofErr w:type="spellEnd"/>
      <w:r w:rsidR="00C06589" w:rsidRPr="00751678">
        <w:rPr>
          <w:rFonts w:ascii="Arial" w:hAnsi="Arial" w:cs="Arial"/>
          <w:b/>
          <w:bCs/>
          <w:sz w:val="24"/>
          <w:szCs w:val="24"/>
        </w:rPr>
        <w:t xml:space="preserve">. </w:t>
      </w:r>
      <w:proofErr w:type="spellStart"/>
      <w:r w:rsidR="00C06589" w:rsidRPr="00751678">
        <w:rPr>
          <w:rFonts w:ascii="Arial" w:hAnsi="Arial" w:cs="Arial"/>
          <w:b/>
          <w:bCs/>
          <w:sz w:val="24"/>
          <w:szCs w:val="24"/>
        </w:rPr>
        <w:t>pl</w:t>
      </w:r>
      <w:proofErr w:type="spellEnd"/>
      <w:r w:rsidR="00C06589" w:rsidRPr="00751678">
        <w:rPr>
          <w:rFonts w:ascii="Arial" w:hAnsi="Arial" w:cs="Arial"/>
          <w:b/>
          <w:bCs/>
          <w:sz w:val="24"/>
          <w:szCs w:val="24"/>
        </w:rPr>
        <w:t xml:space="preserve">. o výměře 143 m2, jehož součástí je stavba Senice na Hané, č.p. 438, rod. dům, a pozemku </w:t>
      </w:r>
      <w:proofErr w:type="spellStart"/>
      <w:r w:rsidR="00C06589" w:rsidRPr="00751678">
        <w:rPr>
          <w:rFonts w:ascii="Arial" w:hAnsi="Arial" w:cs="Arial"/>
          <w:b/>
          <w:bCs/>
          <w:sz w:val="24"/>
          <w:szCs w:val="24"/>
        </w:rPr>
        <w:t>parc</w:t>
      </w:r>
      <w:proofErr w:type="spellEnd"/>
      <w:r w:rsidR="00C06589" w:rsidRPr="00751678">
        <w:rPr>
          <w:rFonts w:ascii="Arial" w:hAnsi="Arial" w:cs="Arial"/>
          <w:b/>
          <w:bCs/>
          <w:sz w:val="24"/>
          <w:szCs w:val="24"/>
        </w:rPr>
        <w:t>. č. 1104/10 orná půda o výměře 872 m2 v </w:t>
      </w:r>
      <w:proofErr w:type="spellStart"/>
      <w:r w:rsidR="00C06589" w:rsidRPr="00751678">
        <w:rPr>
          <w:rFonts w:ascii="Arial" w:hAnsi="Arial" w:cs="Arial"/>
          <w:b/>
          <w:bCs/>
          <w:sz w:val="24"/>
          <w:szCs w:val="24"/>
        </w:rPr>
        <w:t>k.ú</w:t>
      </w:r>
      <w:proofErr w:type="spellEnd"/>
      <w:r w:rsidR="00C06589" w:rsidRPr="00751678">
        <w:rPr>
          <w:rFonts w:ascii="Arial" w:hAnsi="Arial" w:cs="Arial"/>
          <w:b/>
          <w:bCs/>
          <w:sz w:val="24"/>
          <w:szCs w:val="24"/>
        </w:rPr>
        <w:t xml:space="preserve">. a obci Senice na Hané z vlastnictví pana </w:t>
      </w:r>
      <w:r w:rsidR="0086270F" w:rsidRPr="002671A2">
        <w:rPr>
          <w:rFonts w:ascii="Arial" w:hAnsi="Arial" w:cs="Arial"/>
          <w:b/>
          <w:bCs/>
          <w:sz w:val="24"/>
          <w:szCs w:val="24"/>
        </w:rPr>
        <w:t>XXX</w:t>
      </w:r>
      <w:r w:rsidR="0086270F" w:rsidRPr="00751678">
        <w:rPr>
          <w:rFonts w:ascii="Arial" w:hAnsi="Arial" w:cs="Arial"/>
          <w:b/>
          <w:bCs/>
          <w:sz w:val="24"/>
          <w:szCs w:val="24"/>
        </w:rPr>
        <w:t xml:space="preserve"> </w:t>
      </w:r>
      <w:r w:rsidR="00C06589" w:rsidRPr="00751678">
        <w:rPr>
          <w:rFonts w:ascii="Arial" w:hAnsi="Arial" w:cs="Arial"/>
          <w:b/>
          <w:bCs/>
          <w:sz w:val="24"/>
          <w:szCs w:val="24"/>
        </w:rPr>
        <w:t xml:space="preserve">do vlastnictví Olomouckého kraje, do hospodaření </w:t>
      </w:r>
      <w:r w:rsidR="00C06589" w:rsidRPr="00751678">
        <w:rPr>
          <w:rFonts w:ascii="Arial" w:eastAsia="Times New Roman" w:hAnsi="Arial" w:cs="Arial"/>
          <w:b/>
          <w:bCs/>
          <w:sz w:val="24"/>
          <w:szCs w:val="24"/>
          <w:lang w:eastAsia="cs-CZ"/>
        </w:rPr>
        <w:t xml:space="preserve">Základní školy, Dětského domova a Školní jídelny Litovel za kupní cenu ve výši 8 450 000 Kč. </w:t>
      </w:r>
      <w:r w:rsidR="00C06589" w:rsidRPr="00751678">
        <w:rPr>
          <w:rFonts w:ascii="Arial" w:hAnsi="Arial" w:cs="Arial"/>
          <w:b/>
          <w:bCs/>
          <w:sz w:val="24"/>
          <w:szCs w:val="24"/>
        </w:rPr>
        <w:t>Nabyvatel uhradí veškeré náklady spojené s uzavřením kupní smlouvy včetně správního poplatku k návrhu na vklad vlastnického práva do katastru nemovitostí.</w:t>
      </w:r>
    </w:p>
    <w:p w14:paraId="31606B7D" w14:textId="202B99BC" w:rsidR="00C06589" w:rsidRPr="00751678" w:rsidRDefault="008A43E3" w:rsidP="00C06589">
      <w:pPr>
        <w:spacing w:after="120" w:line="240" w:lineRule="auto"/>
        <w:jc w:val="both"/>
        <w:textAlignment w:val="baseline"/>
        <w:rPr>
          <w:rFonts w:ascii="Arial" w:hAnsi="Arial" w:cs="Arial"/>
          <w:b/>
          <w:bCs/>
          <w:sz w:val="24"/>
          <w:szCs w:val="24"/>
        </w:rPr>
      </w:pPr>
      <w:r w:rsidRPr="00751678">
        <w:rPr>
          <w:rFonts w:ascii="Arial" w:hAnsi="Arial" w:cs="Arial"/>
          <w:b/>
          <w:sz w:val="24"/>
          <w:szCs w:val="24"/>
        </w:rPr>
        <w:t xml:space="preserve">Rada Olomouckého kraje </w:t>
      </w:r>
      <w:r w:rsidRPr="00751678">
        <w:rPr>
          <w:rFonts w:ascii="Arial" w:hAnsi="Arial" w:cs="Arial"/>
          <w:sz w:val="24"/>
          <w:szCs w:val="24"/>
        </w:rPr>
        <w:t xml:space="preserve">na základě návrhu odboru majetkového, právního a správních činností </w:t>
      </w:r>
      <w:r w:rsidRPr="00751678">
        <w:rPr>
          <w:rFonts w:ascii="Arial" w:hAnsi="Arial" w:cs="Arial"/>
          <w:b/>
          <w:snapToGrid w:val="0"/>
          <w:sz w:val="24"/>
          <w:szCs w:val="24"/>
        </w:rPr>
        <w:t xml:space="preserve">svým usnesením </w:t>
      </w:r>
      <w:r w:rsidRPr="00751678">
        <w:rPr>
          <w:rFonts w:ascii="Arial" w:hAnsi="Arial" w:cs="Arial"/>
          <w:b/>
          <w:sz w:val="24"/>
          <w:szCs w:val="24"/>
        </w:rPr>
        <w:t xml:space="preserve">doporučuje Zastupitelstvu Olomouckého kraje </w:t>
      </w:r>
      <w:r w:rsidR="00C06589" w:rsidRPr="00751678">
        <w:rPr>
          <w:rFonts w:ascii="Arial" w:hAnsi="Arial" w:cs="Arial"/>
          <w:b/>
          <w:bCs/>
          <w:sz w:val="24"/>
          <w:szCs w:val="24"/>
        </w:rPr>
        <w:t xml:space="preserve">schválit odkoupení pozemku </w:t>
      </w:r>
      <w:proofErr w:type="spellStart"/>
      <w:r w:rsidR="00C06589" w:rsidRPr="00751678">
        <w:rPr>
          <w:rFonts w:ascii="Arial" w:hAnsi="Arial" w:cs="Arial"/>
          <w:b/>
          <w:bCs/>
          <w:sz w:val="24"/>
          <w:szCs w:val="24"/>
        </w:rPr>
        <w:t>parc</w:t>
      </w:r>
      <w:proofErr w:type="spellEnd"/>
      <w:r w:rsidR="00C06589" w:rsidRPr="00751678">
        <w:rPr>
          <w:rFonts w:ascii="Arial" w:hAnsi="Arial" w:cs="Arial"/>
          <w:b/>
          <w:bCs/>
          <w:sz w:val="24"/>
          <w:szCs w:val="24"/>
        </w:rPr>
        <w:t>. č. 1118/398 orná půda o výměře 441 m2, jehož součástí bude stavba budoucího rodinného domu, v </w:t>
      </w:r>
      <w:proofErr w:type="spellStart"/>
      <w:r w:rsidR="00C06589" w:rsidRPr="00751678">
        <w:rPr>
          <w:rFonts w:ascii="Arial" w:hAnsi="Arial" w:cs="Arial"/>
          <w:b/>
          <w:bCs/>
          <w:sz w:val="24"/>
          <w:szCs w:val="24"/>
        </w:rPr>
        <w:t>k.ú</w:t>
      </w:r>
      <w:proofErr w:type="spellEnd"/>
      <w:r w:rsidR="00C06589" w:rsidRPr="00751678">
        <w:rPr>
          <w:rFonts w:ascii="Arial" w:hAnsi="Arial" w:cs="Arial"/>
          <w:b/>
          <w:bCs/>
          <w:sz w:val="24"/>
          <w:szCs w:val="24"/>
        </w:rPr>
        <w:t xml:space="preserve">. a obci Červenka z vlastnictví paní </w:t>
      </w:r>
      <w:proofErr w:type="gramStart"/>
      <w:r w:rsidR="0086270F" w:rsidRPr="002671A2">
        <w:rPr>
          <w:rFonts w:ascii="Arial" w:hAnsi="Arial" w:cs="Arial"/>
          <w:b/>
          <w:bCs/>
          <w:sz w:val="24"/>
          <w:szCs w:val="24"/>
        </w:rPr>
        <w:t>XXX</w:t>
      </w:r>
      <w:r w:rsidR="0086270F" w:rsidRPr="00751678">
        <w:rPr>
          <w:rFonts w:ascii="Arial" w:hAnsi="Arial" w:cs="Arial"/>
          <w:b/>
          <w:bCs/>
          <w:sz w:val="24"/>
          <w:szCs w:val="24"/>
        </w:rPr>
        <w:t xml:space="preserve"> </w:t>
      </w:r>
      <w:r w:rsidR="00C06589" w:rsidRPr="00751678">
        <w:rPr>
          <w:rFonts w:ascii="Arial" w:hAnsi="Arial" w:cs="Arial"/>
          <w:b/>
          <w:bCs/>
          <w:sz w:val="24"/>
          <w:szCs w:val="24"/>
        </w:rPr>
        <w:t xml:space="preserve"> do</w:t>
      </w:r>
      <w:proofErr w:type="gramEnd"/>
      <w:r w:rsidR="00C06589" w:rsidRPr="00751678">
        <w:rPr>
          <w:rFonts w:ascii="Arial" w:hAnsi="Arial" w:cs="Arial"/>
          <w:b/>
          <w:bCs/>
          <w:sz w:val="24"/>
          <w:szCs w:val="24"/>
        </w:rPr>
        <w:t xml:space="preserve"> vlastnictví Olomouckého kraje, do hospodaření </w:t>
      </w:r>
      <w:r w:rsidR="00C06589" w:rsidRPr="00751678">
        <w:rPr>
          <w:rFonts w:ascii="Arial" w:eastAsia="Times New Roman" w:hAnsi="Arial" w:cs="Arial"/>
          <w:b/>
          <w:bCs/>
          <w:sz w:val="24"/>
          <w:szCs w:val="24"/>
          <w:lang w:eastAsia="cs-CZ"/>
        </w:rPr>
        <w:t xml:space="preserve">Základní školy, Dětského domova a Školní jídelny Litovel za kupní cenu ve výši 8 200 000 Kč. </w:t>
      </w:r>
      <w:r w:rsidR="00C06589" w:rsidRPr="00751678">
        <w:rPr>
          <w:rFonts w:ascii="Arial" w:hAnsi="Arial" w:cs="Arial"/>
          <w:b/>
          <w:bCs/>
          <w:sz w:val="24"/>
          <w:szCs w:val="24"/>
        </w:rPr>
        <w:t>Nabyvatel uhradí veškeré náklady spojené s uzavřením kupní smlouvy včetně správního poplatku k návrhu na vklad vlastnického práva do katastru nemovitostí.</w:t>
      </w:r>
    </w:p>
    <w:p w14:paraId="5B085A3F" w14:textId="5F16B40E" w:rsidR="00C06589" w:rsidRPr="00751678" w:rsidRDefault="008A43E3" w:rsidP="00C06589">
      <w:pPr>
        <w:spacing w:after="120" w:line="240" w:lineRule="auto"/>
        <w:jc w:val="both"/>
        <w:textAlignment w:val="baseline"/>
        <w:rPr>
          <w:rFonts w:ascii="Arial" w:hAnsi="Arial" w:cs="Arial"/>
          <w:b/>
          <w:bCs/>
          <w:sz w:val="24"/>
          <w:szCs w:val="24"/>
          <w:lang w:eastAsia="cs-CZ"/>
        </w:rPr>
      </w:pPr>
      <w:r w:rsidRPr="00751678">
        <w:rPr>
          <w:rFonts w:ascii="Arial" w:hAnsi="Arial" w:cs="Arial"/>
          <w:b/>
          <w:sz w:val="24"/>
          <w:szCs w:val="24"/>
        </w:rPr>
        <w:t xml:space="preserve">Rada Olomouckého kraje </w:t>
      </w:r>
      <w:r w:rsidRPr="00751678">
        <w:rPr>
          <w:rFonts w:ascii="Arial" w:hAnsi="Arial" w:cs="Arial"/>
          <w:sz w:val="24"/>
          <w:szCs w:val="24"/>
        </w:rPr>
        <w:t xml:space="preserve">na základě návrhu odboru majetkového, právního a správních činností </w:t>
      </w:r>
      <w:r w:rsidRPr="00751678">
        <w:rPr>
          <w:rFonts w:ascii="Arial" w:hAnsi="Arial" w:cs="Arial"/>
          <w:b/>
          <w:snapToGrid w:val="0"/>
          <w:sz w:val="24"/>
          <w:szCs w:val="24"/>
        </w:rPr>
        <w:t xml:space="preserve">svým usnesením </w:t>
      </w:r>
      <w:r w:rsidRPr="00751678">
        <w:rPr>
          <w:rFonts w:ascii="Arial" w:hAnsi="Arial" w:cs="Arial"/>
          <w:b/>
          <w:sz w:val="24"/>
          <w:szCs w:val="24"/>
        </w:rPr>
        <w:t xml:space="preserve">doporučuje Zastupitelstvu Olomouckého kraje </w:t>
      </w:r>
      <w:r w:rsidR="00C06589" w:rsidRPr="00751678">
        <w:rPr>
          <w:rFonts w:ascii="Arial" w:hAnsi="Arial" w:cs="Arial"/>
          <w:b/>
          <w:bCs/>
          <w:sz w:val="24"/>
          <w:szCs w:val="24"/>
        </w:rPr>
        <w:t xml:space="preserve">schválit odkoupení pozemku </w:t>
      </w:r>
      <w:proofErr w:type="spellStart"/>
      <w:r w:rsidR="00C06589" w:rsidRPr="00751678">
        <w:rPr>
          <w:rFonts w:ascii="Arial" w:hAnsi="Arial" w:cs="Arial"/>
          <w:b/>
          <w:bCs/>
          <w:sz w:val="24"/>
          <w:szCs w:val="24"/>
        </w:rPr>
        <w:t>parc</w:t>
      </w:r>
      <w:proofErr w:type="spellEnd"/>
      <w:r w:rsidR="00C06589" w:rsidRPr="00751678">
        <w:rPr>
          <w:rFonts w:ascii="Arial" w:hAnsi="Arial" w:cs="Arial"/>
          <w:b/>
          <w:bCs/>
          <w:sz w:val="24"/>
          <w:szCs w:val="24"/>
        </w:rPr>
        <w:t>. č. 1118/399 orná půda o výměře 443 m2, jehož součástí bude stavba budoucího rodinného domu, v </w:t>
      </w:r>
      <w:proofErr w:type="spellStart"/>
      <w:r w:rsidR="00C06589" w:rsidRPr="00751678">
        <w:rPr>
          <w:rFonts w:ascii="Arial" w:hAnsi="Arial" w:cs="Arial"/>
          <w:b/>
          <w:bCs/>
          <w:sz w:val="24"/>
          <w:szCs w:val="24"/>
        </w:rPr>
        <w:t>k.ú</w:t>
      </w:r>
      <w:proofErr w:type="spellEnd"/>
      <w:r w:rsidR="00C06589" w:rsidRPr="00751678">
        <w:rPr>
          <w:rFonts w:ascii="Arial" w:hAnsi="Arial" w:cs="Arial"/>
          <w:b/>
          <w:bCs/>
          <w:sz w:val="24"/>
          <w:szCs w:val="24"/>
        </w:rPr>
        <w:t xml:space="preserve">. a obci Červenka z vlastnictví paní </w:t>
      </w:r>
      <w:r w:rsidR="0086270F" w:rsidRPr="002671A2">
        <w:rPr>
          <w:rFonts w:ascii="Arial" w:hAnsi="Arial" w:cs="Arial"/>
          <w:b/>
          <w:bCs/>
          <w:sz w:val="24"/>
          <w:szCs w:val="24"/>
        </w:rPr>
        <w:t>XXX</w:t>
      </w:r>
      <w:r w:rsidR="0086270F" w:rsidRPr="00751678">
        <w:rPr>
          <w:rFonts w:ascii="Arial" w:hAnsi="Arial" w:cs="Arial"/>
          <w:b/>
          <w:bCs/>
          <w:sz w:val="24"/>
          <w:szCs w:val="24"/>
        </w:rPr>
        <w:t xml:space="preserve"> </w:t>
      </w:r>
      <w:r w:rsidR="00C06589" w:rsidRPr="00751678">
        <w:rPr>
          <w:rFonts w:ascii="Arial" w:hAnsi="Arial" w:cs="Arial"/>
          <w:b/>
          <w:bCs/>
          <w:sz w:val="24"/>
          <w:szCs w:val="24"/>
        </w:rPr>
        <w:t xml:space="preserve">do vlastnictví Olomouckého kraje, do hospodaření </w:t>
      </w:r>
      <w:r w:rsidR="00C06589" w:rsidRPr="00751678">
        <w:rPr>
          <w:rFonts w:ascii="Arial" w:eastAsia="Times New Roman" w:hAnsi="Arial" w:cs="Arial"/>
          <w:b/>
          <w:bCs/>
          <w:sz w:val="24"/>
          <w:szCs w:val="24"/>
          <w:lang w:eastAsia="cs-CZ"/>
        </w:rPr>
        <w:t xml:space="preserve">Základní školy, Dětského domova a Školní jídelny Litovel za kupní cenu ve výši 8 200 000 Kč. </w:t>
      </w:r>
      <w:r w:rsidR="00C06589" w:rsidRPr="00751678">
        <w:rPr>
          <w:rFonts w:ascii="Arial" w:hAnsi="Arial" w:cs="Arial"/>
          <w:b/>
          <w:bCs/>
          <w:sz w:val="24"/>
          <w:szCs w:val="24"/>
        </w:rPr>
        <w:t xml:space="preserve"> Nabyvatel uhradí veškeré náklady spojené s uzavřením kupní smlouvy včetně správního poplatku k návrhu na vklad vlastnického práva do katastru nemovitostí.</w:t>
      </w:r>
    </w:p>
    <w:p w14:paraId="6A7B19CC" w14:textId="77777777" w:rsidR="00C06589" w:rsidRDefault="00C06589" w:rsidP="00C06589">
      <w:pPr>
        <w:spacing w:after="120" w:line="240" w:lineRule="auto"/>
        <w:jc w:val="both"/>
        <w:textAlignment w:val="baseline"/>
        <w:rPr>
          <w:rFonts w:eastAsia="Times New Roman" w:cs="Arial"/>
          <w:b/>
          <w:bCs/>
          <w:szCs w:val="24"/>
          <w:lang w:eastAsia="cs-CZ"/>
        </w:rPr>
      </w:pPr>
    </w:p>
    <w:p w14:paraId="3399E384" w14:textId="77777777" w:rsidR="002028DD" w:rsidRDefault="002028DD" w:rsidP="00C06589">
      <w:pPr>
        <w:spacing w:after="120" w:line="240" w:lineRule="auto"/>
        <w:jc w:val="both"/>
        <w:textAlignment w:val="baseline"/>
        <w:rPr>
          <w:rFonts w:eastAsia="Times New Roman" w:cs="Arial"/>
          <w:b/>
          <w:bCs/>
          <w:szCs w:val="24"/>
          <w:lang w:eastAsia="cs-CZ"/>
        </w:rPr>
      </w:pPr>
    </w:p>
    <w:p w14:paraId="473FA47E" w14:textId="77777777" w:rsidR="002028DD" w:rsidRDefault="002028DD" w:rsidP="00C06589">
      <w:pPr>
        <w:spacing w:after="120" w:line="240" w:lineRule="auto"/>
        <w:jc w:val="both"/>
        <w:textAlignment w:val="baseline"/>
        <w:rPr>
          <w:rFonts w:eastAsia="Times New Roman" w:cs="Arial"/>
          <w:b/>
          <w:bCs/>
          <w:szCs w:val="24"/>
          <w:lang w:eastAsia="cs-CZ"/>
        </w:rPr>
      </w:pPr>
    </w:p>
    <w:p w14:paraId="74FD45C1" w14:textId="77777777" w:rsidR="002028DD" w:rsidRPr="00C06589" w:rsidRDefault="002028DD" w:rsidP="00C06589">
      <w:pPr>
        <w:spacing w:after="120" w:line="240" w:lineRule="auto"/>
        <w:jc w:val="both"/>
        <w:textAlignment w:val="baseline"/>
        <w:rPr>
          <w:rFonts w:eastAsia="Times New Roman" w:cs="Arial"/>
          <w:b/>
          <w:bCs/>
          <w:szCs w:val="24"/>
          <w:lang w:eastAsia="cs-CZ"/>
        </w:rPr>
      </w:pPr>
    </w:p>
    <w:p w14:paraId="55CEAC43" w14:textId="3B2A92B6" w:rsidR="00D80201" w:rsidRPr="00751678" w:rsidRDefault="00D80201" w:rsidP="00D80201">
      <w:pPr>
        <w:spacing w:after="120" w:line="240" w:lineRule="auto"/>
        <w:jc w:val="both"/>
        <w:textAlignment w:val="baseline"/>
        <w:rPr>
          <w:rFonts w:ascii="Arial" w:eastAsia="Times New Roman" w:hAnsi="Arial" w:cs="Arial"/>
          <w:b/>
          <w:bCs/>
          <w:sz w:val="24"/>
          <w:szCs w:val="24"/>
          <w:lang w:eastAsia="cs-CZ"/>
        </w:rPr>
      </w:pPr>
      <w:r w:rsidRPr="00751678">
        <w:rPr>
          <w:rFonts w:ascii="Arial" w:eastAsia="Times New Roman" w:hAnsi="Arial" w:cs="Arial"/>
          <w:b/>
          <w:bCs/>
          <w:sz w:val="24"/>
          <w:szCs w:val="24"/>
          <w:lang w:eastAsia="cs-CZ"/>
        </w:rPr>
        <w:lastRenderedPageBreak/>
        <w:t xml:space="preserve">k návrhu usnesení bod </w:t>
      </w:r>
      <w:r w:rsidR="008A43E3" w:rsidRPr="00751678">
        <w:rPr>
          <w:rFonts w:ascii="Arial" w:eastAsia="Times New Roman" w:hAnsi="Arial" w:cs="Arial"/>
          <w:b/>
          <w:bCs/>
          <w:sz w:val="24"/>
          <w:szCs w:val="24"/>
          <w:lang w:eastAsia="cs-CZ"/>
        </w:rPr>
        <w:t>6</w:t>
      </w:r>
      <w:r w:rsidRPr="00751678">
        <w:rPr>
          <w:rFonts w:ascii="Arial" w:eastAsia="Times New Roman" w:hAnsi="Arial" w:cs="Arial"/>
          <w:b/>
          <w:bCs/>
          <w:sz w:val="24"/>
          <w:szCs w:val="24"/>
          <w:lang w:eastAsia="cs-CZ"/>
        </w:rPr>
        <w:t>. 1.</w:t>
      </w:r>
    </w:p>
    <w:p w14:paraId="74B36CC4" w14:textId="77777777" w:rsidR="00D80201" w:rsidRPr="00751678" w:rsidRDefault="00D80201" w:rsidP="00D80201">
      <w:pPr>
        <w:widowControl w:val="0"/>
        <w:pBdr>
          <w:top w:val="single" w:sz="4" w:space="1" w:color="auto"/>
          <w:left w:val="single" w:sz="4" w:space="4" w:color="auto"/>
          <w:bottom w:val="single" w:sz="4" w:space="1" w:color="auto"/>
          <w:right w:val="single" w:sz="4" w:space="4" w:color="auto"/>
        </w:pBdr>
        <w:tabs>
          <w:tab w:val="left" w:pos="708"/>
        </w:tabs>
        <w:spacing w:after="120" w:line="240" w:lineRule="auto"/>
        <w:jc w:val="both"/>
        <w:outlineLvl w:val="0"/>
        <w:rPr>
          <w:rFonts w:ascii="Arial" w:hAnsi="Arial" w:cs="Arial"/>
          <w:b/>
          <w:sz w:val="24"/>
          <w:szCs w:val="24"/>
        </w:rPr>
      </w:pPr>
      <w:r w:rsidRPr="00751678">
        <w:rPr>
          <w:rFonts w:ascii="Arial" w:hAnsi="Arial" w:cs="Arial"/>
          <w:b/>
          <w:bCs/>
          <w:sz w:val="24"/>
          <w:szCs w:val="24"/>
        </w:rPr>
        <w:t>Neuplatnění předkupního práva k části pozemku v </w:t>
      </w:r>
      <w:proofErr w:type="spellStart"/>
      <w:r w:rsidRPr="00751678">
        <w:rPr>
          <w:rFonts w:ascii="Arial" w:hAnsi="Arial" w:cs="Arial"/>
          <w:b/>
          <w:bCs/>
          <w:sz w:val="24"/>
          <w:szCs w:val="24"/>
        </w:rPr>
        <w:t>k.ú</w:t>
      </w:r>
      <w:proofErr w:type="spellEnd"/>
      <w:r w:rsidRPr="00751678">
        <w:rPr>
          <w:rFonts w:ascii="Arial" w:hAnsi="Arial" w:cs="Arial"/>
          <w:b/>
          <w:bCs/>
          <w:sz w:val="24"/>
          <w:szCs w:val="24"/>
        </w:rPr>
        <w:t xml:space="preserve">. a obci Přerov. </w:t>
      </w:r>
    </w:p>
    <w:p w14:paraId="226080A8" w14:textId="77777777" w:rsidR="00D80201" w:rsidRPr="00751678" w:rsidRDefault="00D80201" w:rsidP="00D80201">
      <w:pPr>
        <w:widowControl w:val="0"/>
        <w:spacing w:after="120" w:line="240" w:lineRule="auto"/>
        <w:jc w:val="both"/>
        <w:rPr>
          <w:rFonts w:ascii="Arial" w:hAnsi="Arial" w:cs="Arial"/>
          <w:sz w:val="24"/>
          <w:szCs w:val="24"/>
        </w:rPr>
      </w:pPr>
      <w:r w:rsidRPr="00751678">
        <w:rPr>
          <w:rFonts w:ascii="Arial" w:hAnsi="Arial" w:cs="Arial"/>
          <w:sz w:val="24"/>
          <w:szCs w:val="24"/>
        </w:rPr>
        <w:t xml:space="preserve">Předmětný pozemek ve vlastnictví společnosti </w:t>
      </w:r>
      <w:proofErr w:type="spellStart"/>
      <w:r w:rsidRPr="00751678">
        <w:rPr>
          <w:rFonts w:ascii="Arial" w:hAnsi="Arial" w:cs="Arial"/>
          <w:sz w:val="24"/>
          <w:szCs w:val="24"/>
        </w:rPr>
        <w:t>PeMaP</w:t>
      </w:r>
      <w:proofErr w:type="spellEnd"/>
      <w:r w:rsidRPr="00751678">
        <w:rPr>
          <w:rFonts w:ascii="Arial" w:hAnsi="Arial" w:cs="Arial"/>
          <w:sz w:val="24"/>
          <w:szCs w:val="24"/>
        </w:rPr>
        <w:t xml:space="preserve"> s.r.o. (dále „společnost“) se nachází v </w:t>
      </w:r>
      <w:proofErr w:type="spellStart"/>
      <w:r w:rsidRPr="00751678">
        <w:rPr>
          <w:rFonts w:ascii="Arial" w:hAnsi="Arial" w:cs="Arial"/>
          <w:sz w:val="24"/>
          <w:szCs w:val="24"/>
        </w:rPr>
        <w:t>k.ú</w:t>
      </w:r>
      <w:proofErr w:type="spellEnd"/>
      <w:r w:rsidRPr="00751678">
        <w:rPr>
          <w:rFonts w:ascii="Arial" w:hAnsi="Arial" w:cs="Arial"/>
          <w:sz w:val="24"/>
          <w:szCs w:val="24"/>
        </w:rPr>
        <w:t>. a obci Přerov. K předmětnému pozemku je v katastru nemovitostí mj. vedeno předkupní právo pro Olomoucký kraj, a to na základě opatření obecné povahy, kterým se vydává územní plán nebo regulační plán (§ 101 stavební zákon).</w:t>
      </w:r>
    </w:p>
    <w:p w14:paraId="6B3484C5" w14:textId="77777777" w:rsidR="00D80201" w:rsidRPr="00751678" w:rsidRDefault="00D80201" w:rsidP="00D80201">
      <w:pPr>
        <w:widowControl w:val="0"/>
        <w:spacing w:after="120" w:line="240" w:lineRule="auto"/>
        <w:jc w:val="both"/>
        <w:rPr>
          <w:rFonts w:ascii="Arial" w:hAnsi="Arial" w:cs="Arial"/>
          <w:sz w:val="24"/>
          <w:szCs w:val="24"/>
        </w:rPr>
      </w:pPr>
      <w:r w:rsidRPr="00751678">
        <w:rPr>
          <w:rFonts w:ascii="Arial" w:hAnsi="Arial" w:cs="Arial"/>
          <w:sz w:val="24"/>
          <w:szCs w:val="24"/>
        </w:rPr>
        <w:t xml:space="preserve">Jednatel společnosti ve své žádosti mj. uvádí, že společnost, jako výlučný vlastník pozemků </w:t>
      </w:r>
      <w:proofErr w:type="spellStart"/>
      <w:r w:rsidRPr="00751678">
        <w:rPr>
          <w:rFonts w:ascii="Arial" w:hAnsi="Arial" w:cs="Arial"/>
          <w:sz w:val="24"/>
          <w:szCs w:val="24"/>
        </w:rPr>
        <w:t>parc</w:t>
      </w:r>
      <w:proofErr w:type="spellEnd"/>
      <w:r w:rsidRPr="00751678">
        <w:rPr>
          <w:rFonts w:ascii="Arial" w:hAnsi="Arial" w:cs="Arial"/>
          <w:sz w:val="24"/>
          <w:szCs w:val="24"/>
        </w:rPr>
        <w:t xml:space="preserve">. č. 986, </w:t>
      </w:r>
      <w:proofErr w:type="spellStart"/>
      <w:r w:rsidRPr="00751678">
        <w:rPr>
          <w:rFonts w:ascii="Arial" w:hAnsi="Arial" w:cs="Arial"/>
          <w:sz w:val="24"/>
          <w:szCs w:val="24"/>
        </w:rPr>
        <w:t>parc</w:t>
      </w:r>
      <w:proofErr w:type="spellEnd"/>
      <w:r w:rsidRPr="00751678">
        <w:rPr>
          <w:rFonts w:ascii="Arial" w:hAnsi="Arial" w:cs="Arial"/>
          <w:sz w:val="24"/>
          <w:szCs w:val="24"/>
        </w:rPr>
        <w:t xml:space="preserve">. č. 990/5, </w:t>
      </w:r>
      <w:proofErr w:type="spellStart"/>
      <w:r w:rsidRPr="00751678">
        <w:rPr>
          <w:rFonts w:ascii="Arial" w:hAnsi="Arial" w:cs="Arial"/>
          <w:sz w:val="24"/>
          <w:szCs w:val="24"/>
        </w:rPr>
        <w:t>parc</w:t>
      </w:r>
      <w:proofErr w:type="spellEnd"/>
      <w:r w:rsidRPr="00751678">
        <w:rPr>
          <w:rFonts w:ascii="Arial" w:hAnsi="Arial" w:cs="Arial"/>
          <w:sz w:val="24"/>
          <w:szCs w:val="24"/>
        </w:rPr>
        <w:t xml:space="preserve">. č. 989/3 a </w:t>
      </w:r>
      <w:proofErr w:type="spellStart"/>
      <w:r w:rsidRPr="00751678">
        <w:rPr>
          <w:rFonts w:ascii="Arial" w:hAnsi="Arial" w:cs="Arial"/>
          <w:sz w:val="24"/>
          <w:szCs w:val="24"/>
        </w:rPr>
        <w:t>parc</w:t>
      </w:r>
      <w:proofErr w:type="spellEnd"/>
      <w:r w:rsidRPr="00751678">
        <w:rPr>
          <w:rFonts w:ascii="Arial" w:hAnsi="Arial" w:cs="Arial"/>
          <w:sz w:val="24"/>
          <w:szCs w:val="24"/>
        </w:rPr>
        <w:t>. č. 6034/48, vše v </w:t>
      </w:r>
      <w:proofErr w:type="spellStart"/>
      <w:r w:rsidRPr="00751678">
        <w:rPr>
          <w:rFonts w:ascii="Arial" w:hAnsi="Arial" w:cs="Arial"/>
          <w:sz w:val="24"/>
          <w:szCs w:val="24"/>
        </w:rPr>
        <w:t>k.ú</w:t>
      </w:r>
      <w:proofErr w:type="spellEnd"/>
      <w:r w:rsidRPr="00751678">
        <w:rPr>
          <w:rFonts w:ascii="Arial" w:hAnsi="Arial" w:cs="Arial"/>
          <w:sz w:val="24"/>
          <w:szCs w:val="24"/>
        </w:rPr>
        <w:t xml:space="preserve">. a obci Přerov, plánuje na uvedených pozemcích stavbu a kolaudaci své nové skladovací haly a administrativní budovy. Po dokončení a následné kolaudaci by mělo dojít ke sloučení předmětných budov do jedné stavby na pozemku </w:t>
      </w:r>
      <w:proofErr w:type="spellStart"/>
      <w:r w:rsidRPr="00751678">
        <w:rPr>
          <w:rFonts w:ascii="Arial" w:hAnsi="Arial" w:cs="Arial"/>
          <w:sz w:val="24"/>
          <w:szCs w:val="24"/>
        </w:rPr>
        <w:t>parc</w:t>
      </w:r>
      <w:proofErr w:type="spellEnd"/>
      <w:r w:rsidRPr="00751678">
        <w:rPr>
          <w:rFonts w:ascii="Arial" w:hAnsi="Arial" w:cs="Arial"/>
          <w:sz w:val="24"/>
          <w:szCs w:val="24"/>
        </w:rPr>
        <w:t>. č. 6034/49 v </w:t>
      </w:r>
      <w:proofErr w:type="spellStart"/>
      <w:r w:rsidRPr="00751678">
        <w:rPr>
          <w:rFonts w:ascii="Arial" w:hAnsi="Arial" w:cs="Arial"/>
          <w:sz w:val="24"/>
          <w:szCs w:val="24"/>
        </w:rPr>
        <w:t>k.ú</w:t>
      </w:r>
      <w:proofErr w:type="spellEnd"/>
      <w:r w:rsidRPr="00751678">
        <w:rPr>
          <w:rFonts w:ascii="Arial" w:hAnsi="Arial" w:cs="Arial"/>
          <w:sz w:val="24"/>
          <w:szCs w:val="24"/>
        </w:rPr>
        <w:t xml:space="preserve">. a obci Přerov (rovněž ve vlastnictví společnosti), když část nové haly se nachází právě na pozemku </w:t>
      </w:r>
      <w:proofErr w:type="spellStart"/>
      <w:r w:rsidRPr="00751678">
        <w:rPr>
          <w:rFonts w:ascii="Arial" w:hAnsi="Arial" w:cs="Arial"/>
          <w:sz w:val="24"/>
          <w:szCs w:val="24"/>
        </w:rPr>
        <w:t>parc</w:t>
      </w:r>
      <w:proofErr w:type="spellEnd"/>
      <w:r w:rsidRPr="00751678">
        <w:rPr>
          <w:rFonts w:ascii="Arial" w:hAnsi="Arial" w:cs="Arial"/>
          <w:sz w:val="24"/>
          <w:szCs w:val="24"/>
        </w:rPr>
        <w:t xml:space="preserve">. č. 6034/48, kdy na tomto předmětném pozemku vázne předkupní právo ve prospěch Olomouckého kraje a vzhledem k tomuto omezení nelze pozemky sloučit. </w:t>
      </w:r>
    </w:p>
    <w:p w14:paraId="58D66E4E" w14:textId="77777777" w:rsidR="00D80201" w:rsidRPr="00751678" w:rsidRDefault="00D80201" w:rsidP="00D80201">
      <w:pPr>
        <w:widowControl w:val="0"/>
        <w:spacing w:after="120" w:line="240" w:lineRule="auto"/>
        <w:jc w:val="both"/>
        <w:rPr>
          <w:rFonts w:ascii="Arial" w:hAnsi="Arial" w:cs="Arial"/>
          <w:sz w:val="24"/>
          <w:szCs w:val="24"/>
        </w:rPr>
      </w:pPr>
      <w:r w:rsidRPr="00751678">
        <w:rPr>
          <w:rFonts w:ascii="Arial" w:hAnsi="Arial" w:cs="Arial"/>
          <w:sz w:val="24"/>
          <w:szCs w:val="24"/>
        </w:rPr>
        <w:t xml:space="preserve">S ohledem na výše uvedené jednatel společnosti žádá Olomoucký kraj o výmaz, resp. o vyjádření k uplatnění/neuplatnění předkupního práva k pozemku </w:t>
      </w:r>
      <w:proofErr w:type="spellStart"/>
      <w:r w:rsidRPr="00751678">
        <w:rPr>
          <w:rFonts w:ascii="Arial" w:hAnsi="Arial" w:cs="Arial"/>
          <w:sz w:val="24"/>
          <w:szCs w:val="24"/>
        </w:rPr>
        <w:t>parc</w:t>
      </w:r>
      <w:proofErr w:type="spellEnd"/>
      <w:r w:rsidRPr="00751678">
        <w:rPr>
          <w:rFonts w:ascii="Arial" w:hAnsi="Arial" w:cs="Arial"/>
          <w:sz w:val="24"/>
          <w:szCs w:val="24"/>
        </w:rPr>
        <w:t>. č. 6034/48 v </w:t>
      </w:r>
      <w:proofErr w:type="spellStart"/>
      <w:r w:rsidRPr="00751678">
        <w:rPr>
          <w:rFonts w:ascii="Arial" w:hAnsi="Arial" w:cs="Arial"/>
          <w:sz w:val="24"/>
          <w:szCs w:val="24"/>
        </w:rPr>
        <w:t>k.ú</w:t>
      </w:r>
      <w:proofErr w:type="spellEnd"/>
      <w:r w:rsidRPr="00751678">
        <w:rPr>
          <w:rFonts w:ascii="Arial" w:hAnsi="Arial" w:cs="Arial"/>
          <w:sz w:val="24"/>
          <w:szCs w:val="24"/>
        </w:rPr>
        <w:t>. a obci Přerov.</w:t>
      </w:r>
    </w:p>
    <w:p w14:paraId="3552802D" w14:textId="77777777" w:rsidR="00D80201" w:rsidRPr="00751678" w:rsidRDefault="00D80201" w:rsidP="00D80201">
      <w:pPr>
        <w:widowControl w:val="0"/>
        <w:spacing w:after="120" w:line="240" w:lineRule="auto"/>
        <w:jc w:val="both"/>
        <w:rPr>
          <w:rFonts w:ascii="Arial" w:hAnsi="Arial" w:cs="Arial"/>
          <w:b/>
          <w:sz w:val="24"/>
          <w:szCs w:val="24"/>
        </w:rPr>
      </w:pPr>
      <w:r w:rsidRPr="00751678">
        <w:rPr>
          <w:rFonts w:ascii="Arial" w:hAnsi="Arial" w:cs="Arial"/>
          <w:b/>
          <w:sz w:val="24"/>
          <w:szCs w:val="24"/>
        </w:rPr>
        <w:t>Vyjádření odboru investic ze dne 13. 5. 2024:</w:t>
      </w:r>
    </w:p>
    <w:p w14:paraId="390C1005" w14:textId="09B77068" w:rsidR="00D80201" w:rsidRPr="00751678" w:rsidRDefault="00D80201" w:rsidP="00D80201">
      <w:pPr>
        <w:widowControl w:val="0"/>
        <w:spacing w:after="120" w:line="240" w:lineRule="auto"/>
        <w:jc w:val="both"/>
        <w:rPr>
          <w:rFonts w:ascii="Arial" w:hAnsi="Arial" w:cs="Arial"/>
          <w:sz w:val="24"/>
          <w:szCs w:val="24"/>
        </w:rPr>
      </w:pPr>
      <w:r w:rsidRPr="00751678">
        <w:rPr>
          <w:rFonts w:ascii="Arial" w:hAnsi="Arial" w:cs="Arial"/>
          <w:sz w:val="24"/>
          <w:szCs w:val="24"/>
        </w:rPr>
        <w:t xml:space="preserve">K žádosti p. </w:t>
      </w:r>
      <w:r w:rsidR="001E63AB">
        <w:rPr>
          <w:rFonts w:ascii="Arial" w:hAnsi="Arial" w:cs="Arial"/>
          <w:sz w:val="24"/>
          <w:szCs w:val="24"/>
        </w:rPr>
        <w:t>XXX</w:t>
      </w:r>
      <w:r w:rsidRPr="00751678">
        <w:rPr>
          <w:rFonts w:ascii="Arial" w:hAnsi="Arial" w:cs="Arial"/>
          <w:sz w:val="24"/>
          <w:szCs w:val="24"/>
        </w:rPr>
        <w:t xml:space="preserve">, jednatele společnosti </w:t>
      </w:r>
      <w:proofErr w:type="spellStart"/>
      <w:r w:rsidRPr="00751678">
        <w:rPr>
          <w:rFonts w:ascii="Arial" w:hAnsi="Arial" w:cs="Arial"/>
          <w:sz w:val="24"/>
          <w:szCs w:val="24"/>
        </w:rPr>
        <w:t>PeMaP</w:t>
      </w:r>
      <w:proofErr w:type="spellEnd"/>
      <w:r w:rsidRPr="00751678">
        <w:rPr>
          <w:rFonts w:ascii="Arial" w:hAnsi="Arial" w:cs="Arial"/>
          <w:sz w:val="24"/>
          <w:szCs w:val="24"/>
        </w:rPr>
        <w:t xml:space="preserve"> s.r.o. ve věci uplatnění předkupního práva na pozemek </w:t>
      </w:r>
      <w:proofErr w:type="spellStart"/>
      <w:r w:rsidRPr="00751678">
        <w:rPr>
          <w:rFonts w:ascii="Arial" w:hAnsi="Arial" w:cs="Arial"/>
          <w:sz w:val="24"/>
          <w:szCs w:val="24"/>
        </w:rPr>
        <w:t>p.č</w:t>
      </w:r>
      <w:proofErr w:type="spellEnd"/>
      <w:r w:rsidRPr="00751678">
        <w:rPr>
          <w:rFonts w:ascii="Arial" w:hAnsi="Arial" w:cs="Arial"/>
          <w:sz w:val="24"/>
          <w:szCs w:val="24"/>
        </w:rPr>
        <w:t>. 6034/48 v </w:t>
      </w:r>
      <w:proofErr w:type="spellStart"/>
      <w:r w:rsidRPr="00751678">
        <w:rPr>
          <w:rFonts w:ascii="Arial" w:hAnsi="Arial" w:cs="Arial"/>
          <w:sz w:val="24"/>
          <w:szCs w:val="24"/>
        </w:rPr>
        <w:t>k.ú</w:t>
      </w:r>
      <w:proofErr w:type="spellEnd"/>
      <w:r w:rsidRPr="00751678">
        <w:rPr>
          <w:rFonts w:ascii="Arial" w:hAnsi="Arial" w:cs="Arial"/>
          <w:sz w:val="24"/>
          <w:szCs w:val="24"/>
        </w:rPr>
        <w:t xml:space="preserve">. Přerov sděluji, že pozemek by byl dotčen v rámci 2. etapy investiční akce „II/150 </w:t>
      </w:r>
      <w:proofErr w:type="gramStart"/>
      <w:r w:rsidRPr="00751678">
        <w:rPr>
          <w:rFonts w:ascii="Arial" w:hAnsi="Arial" w:cs="Arial"/>
          <w:sz w:val="24"/>
          <w:szCs w:val="24"/>
        </w:rPr>
        <w:t>Přerov - jihozápadní</w:t>
      </w:r>
      <w:proofErr w:type="gramEnd"/>
      <w:r w:rsidRPr="00751678">
        <w:rPr>
          <w:rFonts w:ascii="Arial" w:hAnsi="Arial" w:cs="Arial"/>
          <w:sz w:val="24"/>
          <w:szCs w:val="24"/>
        </w:rPr>
        <w:t xml:space="preserve"> obchvat, přeložka“, kterou ale nyní OI nepřipravuje (aktuálně se připravuje 1. etapa této akce). Nicméně dle přílohy této žádosti se bude pravděpodobně jednat pouze o část pozemku mezi stávající halou č. 2 a novou halou č. 3, která investiční akcí „II/150 </w:t>
      </w:r>
      <w:proofErr w:type="gramStart"/>
      <w:r w:rsidRPr="00751678">
        <w:rPr>
          <w:rFonts w:ascii="Arial" w:hAnsi="Arial" w:cs="Arial"/>
          <w:sz w:val="24"/>
          <w:szCs w:val="24"/>
        </w:rPr>
        <w:t>Přerov - jihozápadní</w:t>
      </w:r>
      <w:proofErr w:type="gramEnd"/>
      <w:r w:rsidRPr="00751678">
        <w:rPr>
          <w:rFonts w:ascii="Arial" w:hAnsi="Arial" w:cs="Arial"/>
          <w:sz w:val="24"/>
          <w:szCs w:val="24"/>
        </w:rPr>
        <w:t xml:space="preserve"> obchvat, přeložka“ dotčena nebude. Z tohoto hlediska by bylo možné na tuto část pozemku </w:t>
      </w:r>
      <w:proofErr w:type="spellStart"/>
      <w:r w:rsidRPr="00751678">
        <w:rPr>
          <w:rFonts w:ascii="Arial" w:hAnsi="Arial" w:cs="Arial"/>
          <w:sz w:val="24"/>
          <w:szCs w:val="24"/>
        </w:rPr>
        <w:t>p.č</w:t>
      </w:r>
      <w:proofErr w:type="spellEnd"/>
      <w:r w:rsidRPr="00751678">
        <w:rPr>
          <w:rFonts w:ascii="Arial" w:hAnsi="Arial" w:cs="Arial"/>
          <w:sz w:val="24"/>
          <w:szCs w:val="24"/>
        </w:rPr>
        <w:t>. 6034/48 v </w:t>
      </w:r>
      <w:proofErr w:type="spellStart"/>
      <w:r w:rsidRPr="00751678">
        <w:rPr>
          <w:rFonts w:ascii="Arial" w:hAnsi="Arial" w:cs="Arial"/>
          <w:sz w:val="24"/>
          <w:szCs w:val="24"/>
        </w:rPr>
        <w:t>k.ú</w:t>
      </w:r>
      <w:proofErr w:type="spellEnd"/>
      <w:r w:rsidRPr="00751678">
        <w:rPr>
          <w:rFonts w:ascii="Arial" w:hAnsi="Arial" w:cs="Arial"/>
          <w:sz w:val="24"/>
          <w:szCs w:val="24"/>
        </w:rPr>
        <w:t>. Přerov předkupní právo zrušit. Pro přesné určení této části proto navrhujeme zajistit geometrický plán, kterým bude dotyčná část pozemku jednoznačně vymezena.</w:t>
      </w:r>
    </w:p>
    <w:p w14:paraId="1ECF6935" w14:textId="77777777" w:rsidR="00D80201" w:rsidRPr="00751678" w:rsidRDefault="00D80201" w:rsidP="00D80201">
      <w:pPr>
        <w:widowControl w:val="0"/>
        <w:spacing w:after="120" w:line="240" w:lineRule="auto"/>
        <w:jc w:val="both"/>
        <w:rPr>
          <w:rFonts w:ascii="Arial" w:hAnsi="Arial" w:cs="Arial"/>
          <w:b/>
          <w:sz w:val="24"/>
          <w:szCs w:val="24"/>
        </w:rPr>
      </w:pPr>
      <w:r w:rsidRPr="00751678">
        <w:rPr>
          <w:rFonts w:ascii="Arial" w:hAnsi="Arial" w:cs="Arial"/>
          <w:b/>
          <w:sz w:val="24"/>
          <w:szCs w:val="24"/>
        </w:rPr>
        <w:t>Vyjádření Správy silnic Olomouckého kraje, příspěvkové organizace ze dne 15. 5. 2024:</w:t>
      </w:r>
    </w:p>
    <w:p w14:paraId="1603E47B" w14:textId="77777777" w:rsidR="00D80201" w:rsidRPr="00751678" w:rsidRDefault="00D80201" w:rsidP="00D80201">
      <w:pPr>
        <w:widowControl w:val="0"/>
        <w:spacing w:after="120" w:line="240" w:lineRule="auto"/>
        <w:jc w:val="both"/>
        <w:rPr>
          <w:rFonts w:ascii="Arial" w:hAnsi="Arial" w:cs="Arial"/>
          <w:bCs/>
          <w:sz w:val="24"/>
          <w:szCs w:val="24"/>
        </w:rPr>
      </w:pPr>
      <w:r w:rsidRPr="00751678">
        <w:rPr>
          <w:rFonts w:ascii="Arial" w:hAnsi="Arial" w:cs="Arial"/>
          <w:bCs/>
          <w:sz w:val="24"/>
          <w:szCs w:val="24"/>
        </w:rPr>
        <w:t xml:space="preserve">Správa silnic Olomouckého kraje, příspěvková organizace, obdržela žádost o vyjádření ve věci uplatnění předkupního práva k pozemku </w:t>
      </w:r>
      <w:proofErr w:type="spellStart"/>
      <w:r w:rsidRPr="00751678">
        <w:rPr>
          <w:rFonts w:ascii="Arial" w:hAnsi="Arial" w:cs="Arial"/>
          <w:bCs/>
          <w:sz w:val="24"/>
          <w:szCs w:val="24"/>
        </w:rPr>
        <w:t>parc</w:t>
      </w:r>
      <w:proofErr w:type="spellEnd"/>
      <w:r w:rsidRPr="00751678">
        <w:rPr>
          <w:rFonts w:ascii="Arial" w:hAnsi="Arial" w:cs="Arial"/>
          <w:bCs/>
          <w:sz w:val="24"/>
          <w:szCs w:val="24"/>
        </w:rPr>
        <w:t>. č. 6034/48 v </w:t>
      </w:r>
      <w:proofErr w:type="spellStart"/>
      <w:r w:rsidRPr="00751678">
        <w:rPr>
          <w:rFonts w:ascii="Arial" w:hAnsi="Arial" w:cs="Arial"/>
          <w:bCs/>
          <w:sz w:val="24"/>
          <w:szCs w:val="24"/>
        </w:rPr>
        <w:t>k.ú</w:t>
      </w:r>
      <w:proofErr w:type="spellEnd"/>
      <w:r w:rsidRPr="00751678">
        <w:rPr>
          <w:rFonts w:ascii="Arial" w:hAnsi="Arial" w:cs="Arial"/>
          <w:bCs/>
          <w:sz w:val="24"/>
          <w:szCs w:val="24"/>
        </w:rPr>
        <w:t xml:space="preserve">. a obci Přerov ve vlastnictví společnosti </w:t>
      </w:r>
      <w:proofErr w:type="spellStart"/>
      <w:r w:rsidRPr="00751678">
        <w:rPr>
          <w:rFonts w:ascii="Arial" w:hAnsi="Arial" w:cs="Arial"/>
          <w:bCs/>
          <w:sz w:val="24"/>
          <w:szCs w:val="24"/>
        </w:rPr>
        <w:t>PeMaP</w:t>
      </w:r>
      <w:proofErr w:type="spellEnd"/>
      <w:r w:rsidRPr="00751678">
        <w:rPr>
          <w:rFonts w:ascii="Arial" w:hAnsi="Arial" w:cs="Arial"/>
          <w:bCs/>
          <w:sz w:val="24"/>
          <w:szCs w:val="24"/>
        </w:rPr>
        <w:t xml:space="preserve"> s.r.o. v souvislosti s výstavbou jejich nové skladovací haly.</w:t>
      </w:r>
    </w:p>
    <w:p w14:paraId="2E610E70" w14:textId="77777777" w:rsidR="00D80201" w:rsidRPr="00751678" w:rsidRDefault="00D80201" w:rsidP="00D80201">
      <w:pPr>
        <w:widowControl w:val="0"/>
        <w:spacing w:after="120" w:line="240" w:lineRule="auto"/>
        <w:jc w:val="both"/>
        <w:rPr>
          <w:rFonts w:ascii="Arial" w:hAnsi="Arial" w:cs="Arial"/>
          <w:bCs/>
          <w:sz w:val="24"/>
          <w:szCs w:val="24"/>
        </w:rPr>
      </w:pPr>
      <w:r w:rsidRPr="00751678">
        <w:rPr>
          <w:rFonts w:ascii="Arial" w:hAnsi="Arial" w:cs="Arial"/>
          <w:bCs/>
          <w:sz w:val="24"/>
          <w:szCs w:val="24"/>
        </w:rPr>
        <w:t>SSOK SÚ Jih v rámci své činnosti a zájmů nepožaduje uplatnit předkupní právo k pozemku v </w:t>
      </w:r>
      <w:proofErr w:type="spellStart"/>
      <w:r w:rsidRPr="00751678">
        <w:rPr>
          <w:rFonts w:ascii="Arial" w:hAnsi="Arial" w:cs="Arial"/>
          <w:bCs/>
          <w:sz w:val="24"/>
          <w:szCs w:val="24"/>
        </w:rPr>
        <w:t>k.ú</w:t>
      </w:r>
      <w:proofErr w:type="spellEnd"/>
      <w:r w:rsidRPr="00751678">
        <w:rPr>
          <w:rFonts w:ascii="Arial" w:hAnsi="Arial" w:cs="Arial"/>
          <w:bCs/>
          <w:sz w:val="24"/>
          <w:szCs w:val="24"/>
        </w:rPr>
        <w:t xml:space="preserve">. a obci Přerov. Tento pozemek tvoří část areálu firmy </w:t>
      </w:r>
      <w:proofErr w:type="spellStart"/>
      <w:r w:rsidRPr="00751678">
        <w:rPr>
          <w:rFonts w:ascii="Arial" w:hAnsi="Arial" w:cs="Arial"/>
          <w:bCs/>
          <w:sz w:val="24"/>
          <w:szCs w:val="24"/>
        </w:rPr>
        <w:t>PeMaP</w:t>
      </w:r>
      <w:proofErr w:type="spellEnd"/>
      <w:r w:rsidRPr="00751678">
        <w:rPr>
          <w:rFonts w:ascii="Arial" w:hAnsi="Arial" w:cs="Arial"/>
          <w:bCs/>
          <w:sz w:val="24"/>
          <w:szCs w:val="24"/>
        </w:rPr>
        <w:t xml:space="preserve"> s.r.o., tudíž je pro činnost SSOK nepotřebný.</w:t>
      </w:r>
    </w:p>
    <w:p w14:paraId="5C73AAAA" w14:textId="77777777" w:rsidR="00D80201" w:rsidRPr="00751678" w:rsidRDefault="00D80201" w:rsidP="00D80201">
      <w:pPr>
        <w:widowControl w:val="0"/>
        <w:spacing w:after="120" w:line="240" w:lineRule="auto"/>
        <w:jc w:val="both"/>
        <w:rPr>
          <w:rFonts w:ascii="Arial" w:hAnsi="Arial" w:cs="Arial"/>
          <w:bCs/>
          <w:sz w:val="24"/>
          <w:szCs w:val="24"/>
          <w:u w:val="single"/>
        </w:rPr>
      </w:pPr>
      <w:r w:rsidRPr="00751678">
        <w:rPr>
          <w:rFonts w:ascii="Arial" w:hAnsi="Arial" w:cs="Arial"/>
          <w:bCs/>
          <w:sz w:val="24"/>
          <w:szCs w:val="24"/>
          <w:u w:val="single"/>
        </w:rPr>
        <w:t xml:space="preserve">Při uplatnění či neuplatnění předkupního práva SSOK upozorňuje, že je nutné žádost společnosti </w:t>
      </w:r>
      <w:proofErr w:type="spellStart"/>
      <w:r w:rsidRPr="00751678">
        <w:rPr>
          <w:rFonts w:ascii="Arial" w:hAnsi="Arial" w:cs="Arial"/>
          <w:bCs/>
          <w:sz w:val="24"/>
          <w:szCs w:val="24"/>
          <w:u w:val="single"/>
        </w:rPr>
        <w:t>PeMaP</w:t>
      </w:r>
      <w:proofErr w:type="spellEnd"/>
      <w:r w:rsidRPr="00751678">
        <w:rPr>
          <w:rFonts w:ascii="Arial" w:hAnsi="Arial" w:cs="Arial"/>
          <w:bCs/>
          <w:sz w:val="24"/>
          <w:szCs w:val="24"/>
          <w:u w:val="single"/>
        </w:rPr>
        <w:t xml:space="preserve"> s.r.o. posoudit i odbory Olomouckého kraje, které jsou zapojeny do připravované investiční akce „II/150 Přerov – jihozápadní obchvat, přeložka“.</w:t>
      </w:r>
    </w:p>
    <w:p w14:paraId="5C671CA4" w14:textId="77777777" w:rsidR="00D80201" w:rsidRPr="00751678" w:rsidRDefault="00D80201" w:rsidP="00D80201">
      <w:pPr>
        <w:widowControl w:val="0"/>
        <w:spacing w:after="120" w:line="240" w:lineRule="auto"/>
        <w:jc w:val="both"/>
        <w:rPr>
          <w:rFonts w:ascii="Arial" w:hAnsi="Arial" w:cs="Arial"/>
          <w:b/>
          <w:sz w:val="24"/>
          <w:szCs w:val="24"/>
        </w:rPr>
      </w:pPr>
      <w:r w:rsidRPr="00751678">
        <w:rPr>
          <w:rFonts w:ascii="Arial" w:hAnsi="Arial" w:cs="Arial"/>
          <w:b/>
          <w:sz w:val="24"/>
          <w:szCs w:val="24"/>
        </w:rPr>
        <w:t>Vyjádření odboru majetkového, právního a správních činností ze dne 27. 6. 2024:</w:t>
      </w:r>
    </w:p>
    <w:p w14:paraId="7AC29418" w14:textId="77777777" w:rsidR="00D80201" w:rsidRPr="00751678" w:rsidRDefault="00D80201" w:rsidP="00D80201">
      <w:pPr>
        <w:widowControl w:val="0"/>
        <w:spacing w:after="120" w:line="240" w:lineRule="auto"/>
        <w:jc w:val="both"/>
        <w:rPr>
          <w:rFonts w:ascii="Arial" w:hAnsi="Arial" w:cs="Arial"/>
          <w:bCs/>
          <w:sz w:val="24"/>
          <w:szCs w:val="24"/>
        </w:rPr>
      </w:pPr>
      <w:r w:rsidRPr="00751678">
        <w:rPr>
          <w:rFonts w:ascii="Arial" w:hAnsi="Arial" w:cs="Arial"/>
          <w:bCs/>
          <w:sz w:val="24"/>
          <w:szCs w:val="24"/>
        </w:rPr>
        <w:t xml:space="preserve">Dle požadavku odboru investic a po domluvě s jednatelem společnosti </w:t>
      </w:r>
      <w:proofErr w:type="spellStart"/>
      <w:r w:rsidRPr="00751678">
        <w:rPr>
          <w:rFonts w:ascii="Arial" w:hAnsi="Arial" w:cs="Arial"/>
          <w:bCs/>
          <w:sz w:val="24"/>
          <w:szCs w:val="24"/>
        </w:rPr>
        <w:t>PeMaP</w:t>
      </w:r>
      <w:proofErr w:type="spellEnd"/>
      <w:r w:rsidRPr="00751678">
        <w:rPr>
          <w:rFonts w:ascii="Arial" w:hAnsi="Arial" w:cs="Arial"/>
          <w:bCs/>
          <w:sz w:val="24"/>
          <w:szCs w:val="24"/>
        </w:rPr>
        <w:t xml:space="preserve"> s.r.o. nám byl ze strany společnosti dodán geometrický plán, na </w:t>
      </w:r>
      <w:proofErr w:type="gramStart"/>
      <w:r w:rsidRPr="00751678">
        <w:rPr>
          <w:rFonts w:ascii="Arial" w:hAnsi="Arial" w:cs="Arial"/>
          <w:bCs/>
          <w:sz w:val="24"/>
          <w:szCs w:val="24"/>
        </w:rPr>
        <w:t>základě</w:t>
      </w:r>
      <w:proofErr w:type="gramEnd"/>
      <w:r w:rsidRPr="00751678">
        <w:rPr>
          <w:rFonts w:ascii="Arial" w:hAnsi="Arial" w:cs="Arial"/>
          <w:bCs/>
          <w:sz w:val="24"/>
          <w:szCs w:val="24"/>
        </w:rPr>
        <w:t xml:space="preserve"> kterého byla oddělena část pozemku </w:t>
      </w:r>
      <w:proofErr w:type="spellStart"/>
      <w:r w:rsidRPr="00751678">
        <w:rPr>
          <w:rFonts w:ascii="Arial" w:hAnsi="Arial" w:cs="Arial"/>
          <w:bCs/>
          <w:sz w:val="24"/>
          <w:szCs w:val="24"/>
        </w:rPr>
        <w:t>parc</w:t>
      </w:r>
      <w:proofErr w:type="spellEnd"/>
      <w:r w:rsidRPr="00751678">
        <w:rPr>
          <w:rFonts w:ascii="Arial" w:hAnsi="Arial" w:cs="Arial"/>
          <w:bCs/>
          <w:sz w:val="24"/>
          <w:szCs w:val="24"/>
        </w:rPr>
        <w:t xml:space="preserve">. č. 6034/48 </w:t>
      </w:r>
      <w:proofErr w:type="spellStart"/>
      <w:r w:rsidRPr="00751678">
        <w:rPr>
          <w:rFonts w:ascii="Arial" w:hAnsi="Arial" w:cs="Arial"/>
          <w:bCs/>
          <w:sz w:val="24"/>
          <w:szCs w:val="24"/>
        </w:rPr>
        <w:t>ost</w:t>
      </w:r>
      <w:proofErr w:type="spellEnd"/>
      <w:r w:rsidRPr="00751678">
        <w:rPr>
          <w:rFonts w:ascii="Arial" w:hAnsi="Arial" w:cs="Arial"/>
          <w:bCs/>
          <w:sz w:val="24"/>
          <w:szCs w:val="24"/>
        </w:rPr>
        <w:t xml:space="preserve">. pl. o výměře 19 m2, dle geometrického plánu č. 7747-181/2023 ze dne 20. 11. 2023 pozemek </w:t>
      </w:r>
      <w:proofErr w:type="spellStart"/>
      <w:r w:rsidRPr="00751678">
        <w:rPr>
          <w:rFonts w:ascii="Arial" w:hAnsi="Arial" w:cs="Arial"/>
          <w:bCs/>
          <w:sz w:val="24"/>
          <w:szCs w:val="24"/>
        </w:rPr>
        <w:t>parc</w:t>
      </w:r>
      <w:proofErr w:type="spellEnd"/>
      <w:r w:rsidRPr="00751678">
        <w:rPr>
          <w:rFonts w:ascii="Arial" w:hAnsi="Arial" w:cs="Arial"/>
          <w:bCs/>
          <w:sz w:val="24"/>
          <w:szCs w:val="24"/>
        </w:rPr>
        <w:t xml:space="preserve">. č. 6034/63 </w:t>
      </w:r>
      <w:proofErr w:type="spellStart"/>
      <w:r w:rsidRPr="00751678">
        <w:rPr>
          <w:rFonts w:ascii="Arial" w:hAnsi="Arial" w:cs="Arial"/>
          <w:bCs/>
          <w:sz w:val="24"/>
          <w:szCs w:val="24"/>
        </w:rPr>
        <w:t>zast</w:t>
      </w:r>
      <w:proofErr w:type="spellEnd"/>
      <w:r w:rsidRPr="00751678">
        <w:rPr>
          <w:rFonts w:ascii="Arial" w:hAnsi="Arial" w:cs="Arial"/>
          <w:bCs/>
          <w:sz w:val="24"/>
          <w:szCs w:val="24"/>
        </w:rPr>
        <w:t xml:space="preserve">. </w:t>
      </w:r>
      <w:proofErr w:type="spellStart"/>
      <w:r w:rsidRPr="00751678">
        <w:rPr>
          <w:rFonts w:ascii="Arial" w:hAnsi="Arial" w:cs="Arial"/>
          <w:bCs/>
          <w:sz w:val="24"/>
          <w:szCs w:val="24"/>
        </w:rPr>
        <w:t>pl</w:t>
      </w:r>
      <w:proofErr w:type="spellEnd"/>
      <w:r w:rsidRPr="00751678">
        <w:rPr>
          <w:rFonts w:ascii="Arial" w:hAnsi="Arial" w:cs="Arial"/>
          <w:bCs/>
          <w:sz w:val="24"/>
          <w:szCs w:val="24"/>
        </w:rPr>
        <w:t>. o výměře 19 m2 v </w:t>
      </w:r>
      <w:proofErr w:type="spellStart"/>
      <w:r w:rsidRPr="00751678">
        <w:rPr>
          <w:rFonts w:ascii="Arial" w:hAnsi="Arial" w:cs="Arial"/>
          <w:bCs/>
          <w:sz w:val="24"/>
          <w:szCs w:val="24"/>
        </w:rPr>
        <w:t>k.ú</w:t>
      </w:r>
      <w:proofErr w:type="spellEnd"/>
      <w:r w:rsidRPr="00751678">
        <w:rPr>
          <w:rFonts w:ascii="Arial" w:hAnsi="Arial" w:cs="Arial"/>
          <w:bCs/>
          <w:sz w:val="24"/>
          <w:szCs w:val="24"/>
        </w:rPr>
        <w:t>. a obci Přerov.</w:t>
      </w:r>
    </w:p>
    <w:p w14:paraId="046CDB13" w14:textId="77777777" w:rsidR="002028DD" w:rsidRDefault="002028DD" w:rsidP="00D80201">
      <w:pPr>
        <w:widowControl w:val="0"/>
        <w:tabs>
          <w:tab w:val="left" w:pos="708"/>
        </w:tabs>
        <w:spacing w:after="120" w:line="240" w:lineRule="auto"/>
        <w:jc w:val="both"/>
        <w:outlineLvl w:val="1"/>
        <w:rPr>
          <w:rFonts w:ascii="Arial" w:hAnsi="Arial" w:cs="Arial"/>
          <w:sz w:val="24"/>
          <w:szCs w:val="24"/>
        </w:rPr>
      </w:pPr>
    </w:p>
    <w:p w14:paraId="15B858BA" w14:textId="3369FF1D" w:rsidR="00D80201" w:rsidRPr="00751678" w:rsidRDefault="00D80201" w:rsidP="00D80201">
      <w:pPr>
        <w:widowControl w:val="0"/>
        <w:tabs>
          <w:tab w:val="left" w:pos="708"/>
        </w:tabs>
        <w:spacing w:after="120" w:line="240" w:lineRule="auto"/>
        <w:jc w:val="both"/>
        <w:outlineLvl w:val="1"/>
        <w:rPr>
          <w:rFonts w:ascii="Arial" w:hAnsi="Arial" w:cs="Arial"/>
          <w:sz w:val="24"/>
          <w:szCs w:val="24"/>
        </w:rPr>
      </w:pPr>
      <w:r w:rsidRPr="00751678">
        <w:rPr>
          <w:rFonts w:ascii="Arial" w:hAnsi="Arial" w:cs="Arial"/>
          <w:sz w:val="24"/>
          <w:szCs w:val="24"/>
        </w:rPr>
        <w:lastRenderedPageBreak/>
        <w:t xml:space="preserve">Dle § 101 odst. 8 stavebního zákona předkupní právo zaniká jeho neuplatněním. </w:t>
      </w:r>
    </w:p>
    <w:p w14:paraId="5C30A2B9" w14:textId="77777777" w:rsidR="00D80201" w:rsidRPr="00751678" w:rsidRDefault="00D80201" w:rsidP="00D80201">
      <w:pPr>
        <w:widowControl w:val="0"/>
        <w:spacing w:after="120" w:line="240" w:lineRule="auto"/>
        <w:jc w:val="both"/>
        <w:rPr>
          <w:rFonts w:ascii="Arial" w:hAnsi="Arial" w:cs="Arial"/>
          <w:b/>
          <w:sz w:val="24"/>
          <w:szCs w:val="24"/>
        </w:rPr>
      </w:pPr>
      <w:r w:rsidRPr="00751678">
        <w:rPr>
          <w:rFonts w:ascii="Arial" w:hAnsi="Arial" w:cs="Arial"/>
          <w:b/>
          <w:sz w:val="24"/>
          <w:szCs w:val="24"/>
        </w:rPr>
        <w:t>Vyjádření odboru investic ze dne 27. 6. 2024:</w:t>
      </w:r>
    </w:p>
    <w:p w14:paraId="50DF742A" w14:textId="77777777" w:rsidR="00D80201" w:rsidRPr="00751678" w:rsidRDefault="00D80201" w:rsidP="00D80201">
      <w:pPr>
        <w:widowControl w:val="0"/>
        <w:spacing w:after="120" w:line="240" w:lineRule="auto"/>
        <w:jc w:val="both"/>
        <w:rPr>
          <w:rFonts w:ascii="Arial" w:hAnsi="Arial" w:cs="Arial"/>
          <w:bCs/>
          <w:sz w:val="24"/>
          <w:szCs w:val="24"/>
          <w:u w:val="single"/>
        </w:rPr>
      </w:pPr>
      <w:r w:rsidRPr="00751678">
        <w:rPr>
          <w:rFonts w:ascii="Arial" w:hAnsi="Arial" w:cs="Arial"/>
          <w:bCs/>
          <w:sz w:val="24"/>
          <w:szCs w:val="24"/>
        </w:rPr>
        <w:t xml:space="preserve">Na nově oddělený pozemek </w:t>
      </w:r>
      <w:proofErr w:type="spellStart"/>
      <w:r w:rsidRPr="00751678">
        <w:rPr>
          <w:rFonts w:ascii="Arial" w:hAnsi="Arial" w:cs="Arial"/>
          <w:bCs/>
          <w:sz w:val="24"/>
          <w:szCs w:val="24"/>
        </w:rPr>
        <w:t>parc</w:t>
      </w:r>
      <w:proofErr w:type="spellEnd"/>
      <w:r w:rsidRPr="00751678">
        <w:rPr>
          <w:rFonts w:ascii="Arial" w:hAnsi="Arial" w:cs="Arial"/>
          <w:bCs/>
          <w:sz w:val="24"/>
          <w:szCs w:val="24"/>
        </w:rPr>
        <w:t>. č. 6034/63 v </w:t>
      </w:r>
      <w:proofErr w:type="spellStart"/>
      <w:r w:rsidRPr="00751678">
        <w:rPr>
          <w:rFonts w:ascii="Arial" w:hAnsi="Arial" w:cs="Arial"/>
          <w:bCs/>
          <w:sz w:val="24"/>
          <w:szCs w:val="24"/>
        </w:rPr>
        <w:t>k.ú</w:t>
      </w:r>
      <w:proofErr w:type="spellEnd"/>
      <w:r w:rsidRPr="00751678">
        <w:rPr>
          <w:rFonts w:ascii="Arial" w:hAnsi="Arial" w:cs="Arial"/>
          <w:bCs/>
          <w:sz w:val="24"/>
          <w:szCs w:val="24"/>
        </w:rPr>
        <w:t>. Přerov není potřeba v souvislosti s akcí „II/150 Přerov – jihozápadní obchvat, přeložka“ předkupní právo uplatňovat. Předkupní právo tedy zůstane na p. č. 6034/48 v </w:t>
      </w:r>
      <w:proofErr w:type="spellStart"/>
      <w:r w:rsidRPr="00751678">
        <w:rPr>
          <w:rFonts w:ascii="Arial" w:hAnsi="Arial" w:cs="Arial"/>
          <w:bCs/>
          <w:sz w:val="24"/>
          <w:szCs w:val="24"/>
        </w:rPr>
        <w:t>k.ú</w:t>
      </w:r>
      <w:proofErr w:type="spellEnd"/>
      <w:r w:rsidRPr="00751678">
        <w:rPr>
          <w:rFonts w:ascii="Arial" w:hAnsi="Arial" w:cs="Arial"/>
          <w:bCs/>
          <w:sz w:val="24"/>
          <w:szCs w:val="24"/>
        </w:rPr>
        <w:t>. Přerov.</w:t>
      </w:r>
    </w:p>
    <w:p w14:paraId="27784ABF" w14:textId="77777777" w:rsidR="00D80201" w:rsidRPr="00751678" w:rsidRDefault="00D80201" w:rsidP="00D80201">
      <w:pPr>
        <w:widowControl w:val="0"/>
        <w:spacing w:after="120" w:line="240" w:lineRule="auto"/>
        <w:jc w:val="both"/>
        <w:rPr>
          <w:rFonts w:ascii="Arial" w:hAnsi="Arial" w:cs="Arial"/>
          <w:sz w:val="24"/>
          <w:szCs w:val="24"/>
        </w:rPr>
      </w:pPr>
      <w:r w:rsidRPr="00751678">
        <w:rPr>
          <w:rFonts w:ascii="Arial" w:hAnsi="Arial" w:cs="Arial"/>
          <w:b/>
          <w:sz w:val="24"/>
          <w:szCs w:val="24"/>
        </w:rPr>
        <w:t>Vyjádření odboru dopravy a silničního hospodářství ze dne 27. 6. 2024:</w:t>
      </w:r>
    </w:p>
    <w:p w14:paraId="4CD852E9" w14:textId="77777777" w:rsidR="00D80201" w:rsidRPr="00751678" w:rsidRDefault="00D80201" w:rsidP="00D80201">
      <w:pPr>
        <w:pStyle w:val="Default"/>
        <w:spacing w:after="120"/>
        <w:jc w:val="both"/>
        <w:rPr>
          <w:bCs/>
          <w:color w:val="auto"/>
        </w:rPr>
      </w:pPr>
      <w:r w:rsidRPr="00751678">
        <w:rPr>
          <w:bCs/>
          <w:color w:val="auto"/>
        </w:rPr>
        <w:t xml:space="preserve">ODSH souhlasí se stanoviskem odboru investic, a to že na nově oddělený pozemek p. č. 6034/63 v </w:t>
      </w:r>
      <w:proofErr w:type="spellStart"/>
      <w:r w:rsidRPr="00751678">
        <w:rPr>
          <w:bCs/>
          <w:color w:val="auto"/>
        </w:rPr>
        <w:t>k.ú</w:t>
      </w:r>
      <w:proofErr w:type="spellEnd"/>
      <w:r w:rsidRPr="00751678">
        <w:rPr>
          <w:bCs/>
          <w:color w:val="auto"/>
        </w:rPr>
        <w:t xml:space="preserve">. Přerov není potřeba v souvislosti s akcí „II/150 </w:t>
      </w:r>
      <w:proofErr w:type="gramStart"/>
      <w:r w:rsidRPr="00751678">
        <w:rPr>
          <w:bCs/>
          <w:color w:val="auto"/>
        </w:rPr>
        <w:t>Přerov - jihozápadní</w:t>
      </w:r>
      <w:proofErr w:type="gramEnd"/>
      <w:r w:rsidRPr="00751678">
        <w:rPr>
          <w:bCs/>
          <w:color w:val="auto"/>
        </w:rPr>
        <w:t xml:space="preserve"> obchvat, přeložka“ předkupní právo uplatňovat. Předkupní právo tedy zůstane na p. č. 6034/48. </w:t>
      </w:r>
    </w:p>
    <w:p w14:paraId="21F18019" w14:textId="6B0FE7E8" w:rsidR="00D80201" w:rsidRPr="00751678" w:rsidRDefault="00D4407A" w:rsidP="00D80201">
      <w:pPr>
        <w:widowControl w:val="0"/>
        <w:tabs>
          <w:tab w:val="left" w:pos="708"/>
        </w:tabs>
        <w:spacing w:after="120" w:line="240" w:lineRule="auto"/>
        <w:jc w:val="both"/>
        <w:outlineLvl w:val="1"/>
        <w:rPr>
          <w:rFonts w:ascii="Arial" w:hAnsi="Arial" w:cs="Arial"/>
          <w:b/>
          <w:bCs/>
          <w:sz w:val="24"/>
          <w:szCs w:val="24"/>
        </w:rPr>
      </w:pPr>
      <w:r w:rsidRPr="00751678">
        <w:rPr>
          <w:rFonts w:ascii="Arial" w:hAnsi="Arial" w:cs="Arial"/>
          <w:b/>
          <w:sz w:val="24"/>
          <w:szCs w:val="24"/>
        </w:rPr>
        <w:t xml:space="preserve">Rada Olomouckého kraje </w:t>
      </w:r>
      <w:r w:rsidRPr="00751678">
        <w:rPr>
          <w:rFonts w:ascii="Arial" w:hAnsi="Arial" w:cs="Arial"/>
          <w:sz w:val="24"/>
          <w:szCs w:val="24"/>
        </w:rPr>
        <w:t xml:space="preserve">na základě návrhu K – MP a odboru majetkového, právního a správních činností </w:t>
      </w:r>
      <w:r w:rsidRPr="00751678">
        <w:rPr>
          <w:rFonts w:ascii="Arial" w:hAnsi="Arial" w:cs="Arial"/>
          <w:b/>
          <w:snapToGrid w:val="0"/>
          <w:sz w:val="24"/>
          <w:szCs w:val="24"/>
        </w:rPr>
        <w:t xml:space="preserve">svým usnesením </w:t>
      </w:r>
      <w:r w:rsidRPr="00751678">
        <w:rPr>
          <w:rFonts w:ascii="Arial" w:hAnsi="Arial" w:cs="Arial"/>
          <w:b/>
          <w:sz w:val="24"/>
          <w:szCs w:val="24"/>
        </w:rPr>
        <w:t xml:space="preserve">doporučuje Zastupitelstvu Olomouckého kraje </w:t>
      </w:r>
      <w:r w:rsidR="00D80201" w:rsidRPr="00751678">
        <w:rPr>
          <w:rFonts w:ascii="Arial" w:hAnsi="Arial" w:cs="Arial"/>
          <w:b/>
          <w:bCs/>
          <w:sz w:val="24"/>
          <w:szCs w:val="24"/>
        </w:rPr>
        <w:t xml:space="preserve">souhlasit s neuplatněním předkupního práva Olomouckého kraje k části pozemku </w:t>
      </w:r>
      <w:proofErr w:type="spellStart"/>
      <w:r w:rsidR="00D80201" w:rsidRPr="00751678">
        <w:rPr>
          <w:rFonts w:ascii="Arial" w:hAnsi="Arial" w:cs="Arial"/>
          <w:b/>
          <w:bCs/>
          <w:sz w:val="24"/>
          <w:szCs w:val="24"/>
        </w:rPr>
        <w:t>parc</w:t>
      </w:r>
      <w:proofErr w:type="spellEnd"/>
      <w:r w:rsidR="00D80201" w:rsidRPr="00751678">
        <w:rPr>
          <w:rFonts w:ascii="Arial" w:hAnsi="Arial" w:cs="Arial"/>
          <w:b/>
          <w:bCs/>
          <w:sz w:val="24"/>
          <w:szCs w:val="24"/>
        </w:rPr>
        <w:t xml:space="preserve">. č. 6034/48 </w:t>
      </w:r>
      <w:proofErr w:type="spellStart"/>
      <w:r w:rsidR="00D80201" w:rsidRPr="00751678">
        <w:rPr>
          <w:rFonts w:ascii="Arial" w:hAnsi="Arial" w:cs="Arial"/>
          <w:b/>
          <w:bCs/>
          <w:sz w:val="24"/>
          <w:szCs w:val="24"/>
        </w:rPr>
        <w:t>ost</w:t>
      </w:r>
      <w:proofErr w:type="spellEnd"/>
      <w:r w:rsidR="00D80201" w:rsidRPr="00751678">
        <w:rPr>
          <w:rFonts w:ascii="Arial" w:hAnsi="Arial" w:cs="Arial"/>
          <w:b/>
          <w:bCs/>
          <w:sz w:val="24"/>
          <w:szCs w:val="24"/>
        </w:rPr>
        <w:t xml:space="preserve">. pl. o výměře 19 m2, dle geometrického plánu č. 7747-181/2023 ze dne 20. 11. 2023 pozemek </w:t>
      </w:r>
      <w:proofErr w:type="spellStart"/>
      <w:r w:rsidR="00D80201" w:rsidRPr="00751678">
        <w:rPr>
          <w:rFonts w:ascii="Arial" w:hAnsi="Arial" w:cs="Arial"/>
          <w:b/>
          <w:bCs/>
          <w:sz w:val="24"/>
          <w:szCs w:val="24"/>
        </w:rPr>
        <w:t>parc</w:t>
      </w:r>
      <w:proofErr w:type="spellEnd"/>
      <w:r w:rsidR="00D80201" w:rsidRPr="00751678">
        <w:rPr>
          <w:rFonts w:ascii="Arial" w:hAnsi="Arial" w:cs="Arial"/>
          <w:b/>
          <w:bCs/>
          <w:sz w:val="24"/>
          <w:szCs w:val="24"/>
        </w:rPr>
        <w:t xml:space="preserve">. č. 6034/63 </w:t>
      </w:r>
      <w:proofErr w:type="spellStart"/>
      <w:r w:rsidR="00D80201" w:rsidRPr="00751678">
        <w:rPr>
          <w:rFonts w:ascii="Arial" w:hAnsi="Arial" w:cs="Arial"/>
          <w:b/>
          <w:bCs/>
          <w:sz w:val="24"/>
          <w:szCs w:val="24"/>
        </w:rPr>
        <w:t>zast</w:t>
      </w:r>
      <w:proofErr w:type="spellEnd"/>
      <w:r w:rsidR="00D80201" w:rsidRPr="00751678">
        <w:rPr>
          <w:rFonts w:ascii="Arial" w:hAnsi="Arial" w:cs="Arial"/>
          <w:b/>
          <w:bCs/>
          <w:sz w:val="24"/>
          <w:szCs w:val="24"/>
        </w:rPr>
        <w:t xml:space="preserve">. </w:t>
      </w:r>
      <w:proofErr w:type="spellStart"/>
      <w:r w:rsidR="00D80201" w:rsidRPr="00751678">
        <w:rPr>
          <w:rFonts w:ascii="Arial" w:hAnsi="Arial" w:cs="Arial"/>
          <w:b/>
          <w:bCs/>
          <w:sz w:val="24"/>
          <w:szCs w:val="24"/>
        </w:rPr>
        <w:t>pl</w:t>
      </w:r>
      <w:proofErr w:type="spellEnd"/>
      <w:r w:rsidR="00D80201" w:rsidRPr="00751678">
        <w:rPr>
          <w:rFonts w:ascii="Arial" w:hAnsi="Arial" w:cs="Arial"/>
          <w:b/>
          <w:bCs/>
          <w:sz w:val="24"/>
          <w:szCs w:val="24"/>
        </w:rPr>
        <w:t>. o výměře 19 m2 v </w:t>
      </w:r>
      <w:proofErr w:type="spellStart"/>
      <w:r w:rsidR="00D80201" w:rsidRPr="00751678">
        <w:rPr>
          <w:rFonts w:ascii="Arial" w:hAnsi="Arial" w:cs="Arial"/>
          <w:b/>
          <w:bCs/>
          <w:sz w:val="24"/>
          <w:szCs w:val="24"/>
        </w:rPr>
        <w:t>k.ú</w:t>
      </w:r>
      <w:proofErr w:type="spellEnd"/>
      <w:r w:rsidR="00D80201" w:rsidRPr="00751678">
        <w:rPr>
          <w:rFonts w:ascii="Arial" w:hAnsi="Arial" w:cs="Arial"/>
          <w:b/>
          <w:bCs/>
          <w:sz w:val="24"/>
          <w:szCs w:val="24"/>
        </w:rPr>
        <w:t xml:space="preserve">. a obci Přerov ve vlastnictví společnosti </w:t>
      </w:r>
      <w:proofErr w:type="spellStart"/>
      <w:r w:rsidR="00D80201" w:rsidRPr="00751678">
        <w:rPr>
          <w:rFonts w:ascii="Arial" w:hAnsi="Arial" w:cs="Arial"/>
          <w:b/>
          <w:bCs/>
          <w:sz w:val="24"/>
          <w:szCs w:val="24"/>
        </w:rPr>
        <w:t>PeMaP</w:t>
      </w:r>
      <w:proofErr w:type="spellEnd"/>
      <w:r w:rsidR="00D80201" w:rsidRPr="00751678">
        <w:rPr>
          <w:rFonts w:ascii="Arial" w:hAnsi="Arial" w:cs="Arial"/>
          <w:b/>
          <w:bCs/>
          <w:sz w:val="24"/>
          <w:szCs w:val="24"/>
        </w:rPr>
        <w:t xml:space="preserve"> s.r.o., a současně souhlasit s výmazem předkupního práva Olomouckého kraje k předmětné části pozemku v </w:t>
      </w:r>
      <w:proofErr w:type="spellStart"/>
      <w:r w:rsidR="00D80201" w:rsidRPr="00751678">
        <w:rPr>
          <w:rFonts w:ascii="Arial" w:hAnsi="Arial" w:cs="Arial"/>
          <w:b/>
          <w:bCs/>
          <w:sz w:val="24"/>
          <w:szCs w:val="24"/>
        </w:rPr>
        <w:t>k.ú</w:t>
      </w:r>
      <w:proofErr w:type="spellEnd"/>
      <w:r w:rsidR="00D80201" w:rsidRPr="00751678">
        <w:rPr>
          <w:rFonts w:ascii="Arial" w:hAnsi="Arial" w:cs="Arial"/>
          <w:b/>
          <w:bCs/>
          <w:sz w:val="24"/>
          <w:szCs w:val="24"/>
        </w:rPr>
        <w:t>. a obci Přerov.</w:t>
      </w:r>
    </w:p>
    <w:p w14:paraId="48CC158D" w14:textId="77777777" w:rsidR="00D80201" w:rsidRPr="00751678" w:rsidRDefault="00D80201" w:rsidP="00D80201">
      <w:pPr>
        <w:widowControl w:val="0"/>
        <w:tabs>
          <w:tab w:val="left" w:pos="708"/>
        </w:tabs>
        <w:spacing w:after="120" w:line="240" w:lineRule="auto"/>
        <w:jc w:val="both"/>
        <w:outlineLvl w:val="1"/>
        <w:rPr>
          <w:rFonts w:ascii="Arial" w:hAnsi="Arial" w:cs="Arial"/>
          <w:sz w:val="24"/>
          <w:szCs w:val="24"/>
        </w:rPr>
      </w:pPr>
    </w:p>
    <w:p w14:paraId="58638D3A" w14:textId="3A3FB416" w:rsidR="00D80201" w:rsidRPr="00751678" w:rsidRDefault="00D80201" w:rsidP="00D80201">
      <w:pPr>
        <w:spacing w:after="120" w:line="240" w:lineRule="auto"/>
        <w:jc w:val="both"/>
        <w:textAlignment w:val="baseline"/>
        <w:rPr>
          <w:rFonts w:ascii="Arial" w:eastAsia="Times New Roman" w:hAnsi="Arial" w:cs="Arial"/>
          <w:b/>
          <w:bCs/>
          <w:sz w:val="24"/>
          <w:szCs w:val="24"/>
          <w:lang w:eastAsia="cs-CZ"/>
        </w:rPr>
      </w:pPr>
      <w:r w:rsidRPr="00751678">
        <w:rPr>
          <w:rFonts w:ascii="Arial" w:eastAsia="Times New Roman" w:hAnsi="Arial" w:cs="Arial"/>
          <w:b/>
          <w:bCs/>
          <w:sz w:val="24"/>
          <w:szCs w:val="24"/>
          <w:lang w:eastAsia="cs-CZ"/>
        </w:rPr>
        <w:t xml:space="preserve">k návrhu usnesení bod </w:t>
      </w:r>
      <w:r w:rsidR="008A43E3" w:rsidRPr="00751678">
        <w:rPr>
          <w:rFonts w:ascii="Arial" w:eastAsia="Times New Roman" w:hAnsi="Arial" w:cs="Arial"/>
          <w:b/>
          <w:bCs/>
          <w:sz w:val="24"/>
          <w:szCs w:val="24"/>
          <w:lang w:eastAsia="cs-CZ"/>
        </w:rPr>
        <w:t>6</w:t>
      </w:r>
      <w:r w:rsidRPr="00751678">
        <w:rPr>
          <w:rFonts w:ascii="Arial" w:eastAsia="Times New Roman" w:hAnsi="Arial" w:cs="Arial"/>
          <w:b/>
          <w:bCs/>
          <w:sz w:val="24"/>
          <w:szCs w:val="24"/>
          <w:lang w:eastAsia="cs-CZ"/>
        </w:rPr>
        <w:t>. 2.</w:t>
      </w:r>
    </w:p>
    <w:p w14:paraId="7E2DBD16" w14:textId="77777777" w:rsidR="00D80201" w:rsidRPr="00751678" w:rsidRDefault="00D80201" w:rsidP="00D80201">
      <w:pPr>
        <w:widowControl w:val="0"/>
        <w:pBdr>
          <w:top w:val="single" w:sz="4" w:space="1" w:color="auto"/>
          <w:left w:val="single" w:sz="4" w:space="4" w:color="auto"/>
          <w:bottom w:val="single" w:sz="4" w:space="1" w:color="auto"/>
          <w:right w:val="single" w:sz="4" w:space="4" w:color="auto"/>
        </w:pBdr>
        <w:tabs>
          <w:tab w:val="left" w:pos="708"/>
        </w:tabs>
        <w:spacing w:after="120" w:line="240" w:lineRule="auto"/>
        <w:jc w:val="both"/>
        <w:outlineLvl w:val="0"/>
        <w:rPr>
          <w:rFonts w:ascii="Arial" w:hAnsi="Arial" w:cs="Arial"/>
          <w:b/>
          <w:sz w:val="24"/>
          <w:szCs w:val="24"/>
        </w:rPr>
      </w:pPr>
      <w:r w:rsidRPr="00751678">
        <w:rPr>
          <w:rFonts w:ascii="Arial" w:hAnsi="Arial" w:cs="Arial"/>
          <w:b/>
          <w:bCs/>
          <w:sz w:val="24"/>
          <w:szCs w:val="24"/>
        </w:rPr>
        <w:t>Neuplatnění předkupního práva k pozemku v </w:t>
      </w:r>
      <w:proofErr w:type="spellStart"/>
      <w:r w:rsidRPr="00751678">
        <w:rPr>
          <w:rFonts w:ascii="Arial" w:hAnsi="Arial" w:cs="Arial"/>
          <w:b/>
          <w:bCs/>
          <w:sz w:val="24"/>
          <w:szCs w:val="24"/>
        </w:rPr>
        <w:t>k.ú</w:t>
      </w:r>
      <w:proofErr w:type="spellEnd"/>
      <w:r w:rsidRPr="00751678">
        <w:rPr>
          <w:rFonts w:ascii="Arial" w:hAnsi="Arial" w:cs="Arial"/>
          <w:b/>
          <w:bCs/>
          <w:sz w:val="24"/>
          <w:szCs w:val="24"/>
        </w:rPr>
        <w:t xml:space="preserve">. a obci Přerov. </w:t>
      </w:r>
    </w:p>
    <w:p w14:paraId="3BBBFF16" w14:textId="77777777" w:rsidR="00D80201" w:rsidRPr="00751678" w:rsidRDefault="00D80201" w:rsidP="00D80201">
      <w:pPr>
        <w:widowControl w:val="0"/>
        <w:spacing w:after="120" w:line="240" w:lineRule="auto"/>
        <w:jc w:val="both"/>
        <w:rPr>
          <w:rFonts w:ascii="Arial" w:hAnsi="Arial" w:cs="Arial"/>
          <w:sz w:val="24"/>
          <w:szCs w:val="24"/>
        </w:rPr>
      </w:pPr>
      <w:r w:rsidRPr="00751678">
        <w:rPr>
          <w:rFonts w:ascii="Arial" w:hAnsi="Arial" w:cs="Arial"/>
          <w:sz w:val="24"/>
          <w:szCs w:val="24"/>
        </w:rPr>
        <w:t>Předmětný pozemek ve vlastnictví Českých drah, a.s. se nachází v </w:t>
      </w:r>
      <w:proofErr w:type="spellStart"/>
      <w:r w:rsidRPr="00751678">
        <w:rPr>
          <w:rFonts w:ascii="Arial" w:hAnsi="Arial" w:cs="Arial"/>
          <w:sz w:val="24"/>
          <w:szCs w:val="24"/>
        </w:rPr>
        <w:t>k.ú</w:t>
      </w:r>
      <w:proofErr w:type="spellEnd"/>
      <w:r w:rsidRPr="00751678">
        <w:rPr>
          <w:rFonts w:ascii="Arial" w:hAnsi="Arial" w:cs="Arial"/>
          <w:sz w:val="24"/>
          <w:szCs w:val="24"/>
        </w:rPr>
        <w:t>. a obci Přerov. K předmětnému pozemku je v katastru nemovitostí mj. vedeno předkupní právo pro Olomoucký kraj, a to na základě opatření obecné povahy, kterým se vydává územní plán nebo regulační plán (§ 101 stavební zákon).</w:t>
      </w:r>
    </w:p>
    <w:p w14:paraId="3635BFD7" w14:textId="77777777" w:rsidR="00D80201" w:rsidRPr="00751678" w:rsidRDefault="00D80201" w:rsidP="00D80201">
      <w:pPr>
        <w:widowControl w:val="0"/>
        <w:spacing w:after="120" w:line="240" w:lineRule="auto"/>
        <w:jc w:val="both"/>
        <w:rPr>
          <w:rFonts w:ascii="Arial" w:hAnsi="Arial" w:cs="Arial"/>
          <w:sz w:val="24"/>
          <w:szCs w:val="24"/>
        </w:rPr>
      </w:pPr>
      <w:r w:rsidRPr="00751678">
        <w:rPr>
          <w:rFonts w:ascii="Arial" w:hAnsi="Arial" w:cs="Arial"/>
          <w:sz w:val="24"/>
          <w:szCs w:val="24"/>
        </w:rPr>
        <w:t>České dráhy, a.s. ve své žádosti mj. uvádí, že jejich záměrem je odprodat předmětný pozemek, který je dotčen plánovanou stavbou „Azylový dům Přerov“, statutárnímu městu Přerov.</w:t>
      </w:r>
    </w:p>
    <w:p w14:paraId="470D7492" w14:textId="77777777" w:rsidR="00D80201" w:rsidRPr="00751678" w:rsidRDefault="00D80201" w:rsidP="00D80201">
      <w:pPr>
        <w:widowControl w:val="0"/>
        <w:spacing w:after="120" w:line="240" w:lineRule="auto"/>
        <w:jc w:val="both"/>
        <w:rPr>
          <w:rFonts w:ascii="Arial" w:hAnsi="Arial" w:cs="Arial"/>
          <w:sz w:val="24"/>
          <w:szCs w:val="24"/>
        </w:rPr>
      </w:pPr>
      <w:r w:rsidRPr="00751678">
        <w:rPr>
          <w:rFonts w:ascii="Arial" w:hAnsi="Arial" w:cs="Arial"/>
          <w:sz w:val="24"/>
          <w:szCs w:val="24"/>
        </w:rPr>
        <w:t>Z uvedeného důvodu žádají o vyjádření k uplatnění/neuplatnění předkupního práva k předmětnému pozemku v </w:t>
      </w:r>
      <w:proofErr w:type="spellStart"/>
      <w:r w:rsidRPr="00751678">
        <w:rPr>
          <w:rFonts w:ascii="Arial" w:hAnsi="Arial" w:cs="Arial"/>
          <w:sz w:val="24"/>
          <w:szCs w:val="24"/>
        </w:rPr>
        <w:t>k.ú</w:t>
      </w:r>
      <w:proofErr w:type="spellEnd"/>
      <w:r w:rsidRPr="00751678">
        <w:rPr>
          <w:rFonts w:ascii="Arial" w:hAnsi="Arial" w:cs="Arial"/>
          <w:sz w:val="24"/>
          <w:szCs w:val="24"/>
        </w:rPr>
        <w:t>. a obci Přerov.</w:t>
      </w:r>
    </w:p>
    <w:p w14:paraId="6A3DDA3B" w14:textId="77777777" w:rsidR="00D80201" w:rsidRPr="00751678" w:rsidRDefault="00D80201" w:rsidP="00D80201">
      <w:pPr>
        <w:widowControl w:val="0"/>
        <w:spacing w:after="120" w:line="240" w:lineRule="auto"/>
        <w:jc w:val="both"/>
        <w:rPr>
          <w:rFonts w:ascii="Arial" w:hAnsi="Arial" w:cs="Arial"/>
          <w:b/>
          <w:sz w:val="24"/>
          <w:szCs w:val="24"/>
        </w:rPr>
      </w:pPr>
      <w:r w:rsidRPr="00751678">
        <w:rPr>
          <w:rFonts w:ascii="Arial" w:hAnsi="Arial" w:cs="Arial"/>
          <w:b/>
          <w:sz w:val="24"/>
          <w:szCs w:val="24"/>
        </w:rPr>
        <w:t>Vyjádření odboru investic ze dne 17. 6. 2024:</w:t>
      </w:r>
    </w:p>
    <w:p w14:paraId="61E9F76D" w14:textId="77777777" w:rsidR="00D80201" w:rsidRPr="00751678" w:rsidRDefault="00D80201" w:rsidP="00D80201">
      <w:pPr>
        <w:widowControl w:val="0"/>
        <w:spacing w:after="120" w:line="240" w:lineRule="auto"/>
        <w:jc w:val="both"/>
        <w:rPr>
          <w:rFonts w:ascii="Arial" w:hAnsi="Arial" w:cs="Arial"/>
          <w:sz w:val="24"/>
          <w:szCs w:val="24"/>
        </w:rPr>
      </w:pPr>
      <w:r w:rsidRPr="00751678">
        <w:rPr>
          <w:rFonts w:ascii="Arial" w:hAnsi="Arial" w:cs="Arial"/>
          <w:sz w:val="24"/>
          <w:szCs w:val="24"/>
        </w:rPr>
        <w:t>Za OI nebudeme uplatňovat předkupní právo na pozemek p. č. 6868/189 v </w:t>
      </w:r>
      <w:proofErr w:type="spellStart"/>
      <w:r w:rsidRPr="00751678">
        <w:rPr>
          <w:rFonts w:ascii="Arial" w:hAnsi="Arial" w:cs="Arial"/>
          <w:sz w:val="24"/>
          <w:szCs w:val="24"/>
        </w:rPr>
        <w:t>k.ú</w:t>
      </w:r>
      <w:proofErr w:type="spellEnd"/>
      <w:r w:rsidRPr="00751678">
        <w:rPr>
          <w:rFonts w:ascii="Arial" w:hAnsi="Arial" w:cs="Arial"/>
          <w:sz w:val="24"/>
          <w:szCs w:val="24"/>
        </w:rPr>
        <w:t>. Přerov. Pozemek je dotčen jen okrajově v rámci pozastavené II. etapy připravované akce „II/150 Přerov – jihozápadní obchvat, přeložka“. Plánovaná stavba „Azylový dům Přerov“ nebude mít na tuto část zásadní dopad a v případě opětovného pokračování II. etapy akce „II/150 Přerov – jihozápadní obchvat, přeložka“ bude se statutárním městem Přerov potřebná část tohoto pozemku řešena.</w:t>
      </w:r>
    </w:p>
    <w:p w14:paraId="67C60350" w14:textId="77777777" w:rsidR="00D80201" w:rsidRPr="00751678" w:rsidRDefault="00D80201" w:rsidP="00D80201">
      <w:pPr>
        <w:widowControl w:val="0"/>
        <w:spacing w:after="120" w:line="240" w:lineRule="auto"/>
        <w:jc w:val="both"/>
        <w:rPr>
          <w:rFonts w:ascii="Arial" w:hAnsi="Arial" w:cs="Arial"/>
          <w:b/>
          <w:sz w:val="24"/>
          <w:szCs w:val="24"/>
        </w:rPr>
      </w:pPr>
      <w:r w:rsidRPr="00751678">
        <w:rPr>
          <w:rFonts w:ascii="Arial" w:hAnsi="Arial" w:cs="Arial"/>
          <w:b/>
          <w:sz w:val="24"/>
          <w:szCs w:val="24"/>
        </w:rPr>
        <w:t>Vyjádření Správy silnic Olomouckého kraje, příspěvkové organizace ze dne 26. 6. 2024:</w:t>
      </w:r>
    </w:p>
    <w:p w14:paraId="3279F16D" w14:textId="77777777" w:rsidR="00D80201" w:rsidRPr="00751678" w:rsidRDefault="00D80201" w:rsidP="00D80201">
      <w:pPr>
        <w:spacing w:after="120" w:line="240" w:lineRule="auto"/>
        <w:jc w:val="both"/>
        <w:rPr>
          <w:rFonts w:ascii="Arial" w:hAnsi="Arial" w:cs="Arial"/>
          <w:sz w:val="24"/>
          <w:szCs w:val="24"/>
        </w:rPr>
      </w:pPr>
      <w:r w:rsidRPr="00751678">
        <w:rPr>
          <w:rFonts w:ascii="Arial" w:hAnsi="Arial" w:cs="Arial"/>
          <w:sz w:val="24"/>
          <w:szCs w:val="24"/>
        </w:rPr>
        <w:t xml:space="preserve">Správa silnic Olomouckého kraje, příspěvková organizace obdržela žádost o vyjádření ve věci uplatnění předkupního práva k pozemku </w:t>
      </w:r>
      <w:proofErr w:type="spellStart"/>
      <w:r w:rsidRPr="00751678">
        <w:rPr>
          <w:rFonts w:ascii="Arial" w:hAnsi="Arial" w:cs="Arial"/>
          <w:sz w:val="24"/>
          <w:szCs w:val="24"/>
        </w:rPr>
        <w:t>parc</w:t>
      </w:r>
      <w:proofErr w:type="spellEnd"/>
      <w:r w:rsidRPr="00751678">
        <w:rPr>
          <w:rFonts w:ascii="Arial" w:hAnsi="Arial" w:cs="Arial"/>
          <w:sz w:val="24"/>
          <w:szCs w:val="24"/>
        </w:rPr>
        <w:t>. č. 6868/189 v </w:t>
      </w:r>
      <w:proofErr w:type="spellStart"/>
      <w:r w:rsidRPr="00751678">
        <w:rPr>
          <w:rFonts w:ascii="Arial" w:hAnsi="Arial" w:cs="Arial"/>
          <w:sz w:val="24"/>
          <w:szCs w:val="24"/>
        </w:rPr>
        <w:t>k.ú</w:t>
      </w:r>
      <w:proofErr w:type="spellEnd"/>
      <w:r w:rsidRPr="00751678">
        <w:rPr>
          <w:rFonts w:ascii="Arial" w:hAnsi="Arial" w:cs="Arial"/>
          <w:sz w:val="24"/>
          <w:szCs w:val="24"/>
        </w:rPr>
        <w:t xml:space="preserve">. a obci Přerov ve vlastnictví Českých drah, a.s. O toto uplatnění byl Olomoucký kraj požádán společností České dráhy, a.s. v souvislosti s jejich záměrem odprodat předmětný pozemek statutárnímu městu Přerov. </w:t>
      </w:r>
    </w:p>
    <w:p w14:paraId="0B2FA284" w14:textId="77777777" w:rsidR="00D80201" w:rsidRPr="00751678" w:rsidRDefault="00D80201" w:rsidP="00D80201">
      <w:pPr>
        <w:spacing w:after="120" w:line="240" w:lineRule="auto"/>
        <w:jc w:val="both"/>
        <w:rPr>
          <w:rFonts w:ascii="Arial" w:hAnsi="Arial" w:cs="Arial"/>
          <w:sz w:val="24"/>
          <w:szCs w:val="24"/>
        </w:rPr>
      </w:pPr>
      <w:r w:rsidRPr="00751678">
        <w:rPr>
          <w:rFonts w:ascii="Arial" w:hAnsi="Arial" w:cs="Arial"/>
          <w:sz w:val="24"/>
          <w:szCs w:val="24"/>
        </w:rPr>
        <w:lastRenderedPageBreak/>
        <w:t xml:space="preserve">SSOK SÚ Jih v rámci své činnosti a zájmů nepožaduje uplatit předkupní právo k pozemku </w:t>
      </w:r>
      <w:proofErr w:type="spellStart"/>
      <w:r w:rsidRPr="00751678">
        <w:rPr>
          <w:rFonts w:ascii="Arial" w:hAnsi="Arial" w:cs="Arial"/>
          <w:sz w:val="24"/>
          <w:szCs w:val="24"/>
        </w:rPr>
        <w:t>parc</w:t>
      </w:r>
      <w:proofErr w:type="spellEnd"/>
      <w:r w:rsidRPr="00751678">
        <w:rPr>
          <w:rFonts w:ascii="Arial" w:hAnsi="Arial" w:cs="Arial"/>
          <w:sz w:val="24"/>
          <w:szCs w:val="24"/>
        </w:rPr>
        <w:t xml:space="preserve">. č. 6868/189 </w:t>
      </w:r>
      <w:proofErr w:type="spellStart"/>
      <w:r w:rsidRPr="00751678">
        <w:rPr>
          <w:rFonts w:ascii="Arial" w:hAnsi="Arial" w:cs="Arial"/>
          <w:sz w:val="24"/>
          <w:szCs w:val="24"/>
        </w:rPr>
        <w:t>ost</w:t>
      </w:r>
      <w:proofErr w:type="spellEnd"/>
      <w:r w:rsidRPr="00751678">
        <w:rPr>
          <w:rFonts w:ascii="Arial" w:hAnsi="Arial" w:cs="Arial"/>
          <w:sz w:val="24"/>
          <w:szCs w:val="24"/>
        </w:rPr>
        <w:t>. pl. v </w:t>
      </w:r>
      <w:proofErr w:type="spellStart"/>
      <w:r w:rsidRPr="00751678">
        <w:rPr>
          <w:rFonts w:ascii="Arial" w:hAnsi="Arial" w:cs="Arial"/>
          <w:sz w:val="24"/>
          <w:szCs w:val="24"/>
        </w:rPr>
        <w:t>k.ú</w:t>
      </w:r>
      <w:proofErr w:type="spellEnd"/>
      <w:r w:rsidRPr="00751678">
        <w:rPr>
          <w:rFonts w:ascii="Arial" w:hAnsi="Arial" w:cs="Arial"/>
          <w:sz w:val="24"/>
          <w:szCs w:val="24"/>
        </w:rPr>
        <w:t xml:space="preserve">. a obci Přerov. Tento pozemek tvoří část panelové cesty a zeleň, tudíž je pro činnost SSOK nepotřebný. </w:t>
      </w:r>
    </w:p>
    <w:p w14:paraId="3D7A531B" w14:textId="77777777" w:rsidR="00D80201" w:rsidRPr="00751678" w:rsidRDefault="00D80201" w:rsidP="00D80201">
      <w:pPr>
        <w:spacing w:after="120" w:line="240" w:lineRule="auto"/>
        <w:jc w:val="both"/>
        <w:rPr>
          <w:rFonts w:ascii="Arial" w:hAnsi="Arial" w:cs="Arial"/>
          <w:sz w:val="24"/>
          <w:szCs w:val="24"/>
          <w:u w:val="single"/>
        </w:rPr>
      </w:pPr>
      <w:r w:rsidRPr="00751678">
        <w:rPr>
          <w:rFonts w:ascii="Arial" w:hAnsi="Arial" w:cs="Arial"/>
          <w:sz w:val="24"/>
          <w:szCs w:val="24"/>
          <w:u w:val="single"/>
        </w:rPr>
        <w:t xml:space="preserve">Při uplatnění či neuplatnění předkupního práva upozorňujeme, že je nutné žádost společnosti České dráhy, a.s. posoudit i odbory Olomouckého kraje, které jsou zapojeny do připravované investiční akce „II/150 Přerov – jihozápadní obchvat, přeložka“. </w:t>
      </w:r>
    </w:p>
    <w:p w14:paraId="18D312A5" w14:textId="77777777" w:rsidR="00D80201" w:rsidRPr="00751678" w:rsidRDefault="00D80201" w:rsidP="00D80201">
      <w:pPr>
        <w:widowControl w:val="0"/>
        <w:spacing w:after="120" w:line="240" w:lineRule="auto"/>
        <w:jc w:val="both"/>
        <w:rPr>
          <w:rFonts w:ascii="Arial" w:hAnsi="Arial" w:cs="Arial"/>
          <w:b/>
          <w:sz w:val="24"/>
          <w:szCs w:val="24"/>
        </w:rPr>
      </w:pPr>
      <w:r w:rsidRPr="00751678">
        <w:rPr>
          <w:rFonts w:ascii="Arial" w:hAnsi="Arial" w:cs="Arial"/>
          <w:b/>
          <w:sz w:val="24"/>
          <w:szCs w:val="24"/>
        </w:rPr>
        <w:t>Vyjádření odboru strategického rozvoje kraje ze dne 26. 6. 2024:</w:t>
      </w:r>
    </w:p>
    <w:p w14:paraId="747F03A1" w14:textId="77777777" w:rsidR="00D80201" w:rsidRPr="00751678" w:rsidRDefault="00D80201" w:rsidP="00D80201">
      <w:pPr>
        <w:widowControl w:val="0"/>
        <w:spacing w:after="120" w:line="240" w:lineRule="auto"/>
        <w:jc w:val="both"/>
        <w:rPr>
          <w:rFonts w:ascii="Arial" w:hAnsi="Arial" w:cs="Arial"/>
          <w:b/>
          <w:sz w:val="24"/>
          <w:szCs w:val="24"/>
        </w:rPr>
      </w:pPr>
      <w:r w:rsidRPr="00751678">
        <w:rPr>
          <w:rFonts w:ascii="Arial" w:hAnsi="Arial" w:cs="Arial"/>
          <w:sz w:val="24"/>
          <w:szCs w:val="24"/>
        </w:rPr>
        <w:t xml:space="preserve">K žádosti o sdělení ve věci uplatnění předkupního práva Olomouckého kraje k pozemku </w:t>
      </w:r>
      <w:proofErr w:type="spellStart"/>
      <w:r w:rsidRPr="00751678">
        <w:rPr>
          <w:rFonts w:ascii="Arial" w:hAnsi="Arial" w:cs="Arial"/>
          <w:sz w:val="24"/>
          <w:szCs w:val="24"/>
        </w:rPr>
        <w:t>parc</w:t>
      </w:r>
      <w:proofErr w:type="spellEnd"/>
      <w:r w:rsidRPr="00751678">
        <w:rPr>
          <w:rFonts w:ascii="Arial" w:hAnsi="Arial" w:cs="Arial"/>
          <w:sz w:val="24"/>
          <w:szCs w:val="24"/>
        </w:rPr>
        <w:t>. č. 6868/189 v k. ú. a obci Přerov, který je ve vlastnictví Českých drah, a. s., sdělujeme, že Zásady územního rozvoje Olomouckého kraje, ve znění pozdějších aktualizací, nevymezují na uvedeném pozemku žádnou veřejně prospěšně stavbu nebo opatření, není tedy nutné ani potřebné předkupní právo k uvedenému pozemku uplatnit.</w:t>
      </w:r>
    </w:p>
    <w:p w14:paraId="47BB2076" w14:textId="77777777" w:rsidR="00D80201" w:rsidRPr="00751678" w:rsidRDefault="00D80201" w:rsidP="00D80201">
      <w:pPr>
        <w:widowControl w:val="0"/>
        <w:spacing w:after="120" w:line="240" w:lineRule="auto"/>
        <w:jc w:val="both"/>
        <w:rPr>
          <w:rFonts w:ascii="Arial" w:hAnsi="Arial" w:cs="Arial"/>
          <w:b/>
          <w:sz w:val="24"/>
          <w:szCs w:val="24"/>
        </w:rPr>
      </w:pPr>
      <w:r w:rsidRPr="00751678">
        <w:rPr>
          <w:rFonts w:ascii="Arial" w:hAnsi="Arial" w:cs="Arial"/>
          <w:b/>
          <w:sz w:val="24"/>
          <w:szCs w:val="24"/>
        </w:rPr>
        <w:t>Vyjádření odboru majetkového, právního a správních činností ze dne 27. 6. 2024:</w:t>
      </w:r>
    </w:p>
    <w:p w14:paraId="70D93B23" w14:textId="77777777" w:rsidR="00D80201" w:rsidRPr="00751678" w:rsidRDefault="00D80201" w:rsidP="00D80201">
      <w:pPr>
        <w:widowControl w:val="0"/>
        <w:tabs>
          <w:tab w:val="left" w:pos="708"/>
        </w:tabs>
        <w:spacing w:after="120" w:line="240" w:lineRule="auto"/>
        <w:jc w:val="both"/>
        <w:outlineLvl w:val="1"/>
        <w:rPr>
          <w:rFonts w:ascii="Arial" w:hAnsi="Arial" w:cs="Arial"/>
          <w:sz w:val="24"/>
          <w:szCs w:val="24"/>
        </w:rPr>
      </w:pPr>
      <w:r w:rsidRPr="00751678">
        <w:rPr>
          <w:rFonts w:ascii="Arial" w:hAnsi="Arial" w:cs="Arial"/>
          <w:sz w:val="24"/>
          <w:szCs w:val="24"/>
        </w:rPr>
        <w:t xml:space="preserve">Dle § 101 odst. 8 stavebního zákona předkupní právo zaniká jeho neuplatněním. </w:t>
      </w:r>
    </w:p>
    <w:p w14:paraId="58BE999C" w14:textId="77777777" w:rsidR="00D80201" w:rsidRPr="00751678" w:rsidRDefault="00D80201" w:rsidP="00D80201">
      <w:pPr>
        <w:widowControl w:val="0"/>
        <w:spacing w:after="120" w:line="240" w:lineRule="auto"/>
        <w:jc w:val="both"/>
        <w:rPr>
          <w:rFonts w:ascii="Arial" w:hAnsi="Arial" w:cs="Arial"/>
          <w:b/>
          <w:sz w:val="24"/>
          <w:szCs w:val="24"/>
        </w:rPr>
      </w:pPr>
      <w:r w:rsidRPr="00751678">
        <w:rPr>
          <w:rFonts w:ascii="Arial" w:hAnsi="Arial" w:cs="Arial"/>
          <w:b/>
          <w:sz w:val="24"/>
          <w:szCs w:val="24"/>
        </w:rPr>
        <w:t>Vyjádření odboru dopravy a silničního hospodářství ze dne 1. 7. 2024:</w:t>
      </w:r>
    </w:p>
    <w:p w14:paraId="2317E518" w14:textId="77777777" w:rsidR="00D80201" w:rsidRPr="00751678" w:rsidRDefault="00D80201" w:rsidP="00D80201">
      <w:pPr>
        <w:widowControl w:val="0"/>
        <w:tabs>
          <w:tab w:val="left" w:pos="708"/>
        </w:tabs>
        <w:spacing w:after="120" w:line="240" w:lineRule="auto"/>
        <w:jc w:val="both"/>
        <w:outlineLvl w:val="1"/>
        <w:rPr>
          <w:rFonts w:ascii="Arial" w:hAnsi="Arial" w:cs="Arial"/>
          <w:bCs/>
          <w:sz w:val="24"/>
          <w:szCs w:val="24"/>
        </w:rPr>
      </w:pPr>
      <w:r w:rsidRPr="00751678">
        <w:rPr>
          <w:rFonts w:ascii="Arial" w:hAnsi="Arial" w:cs="Arial"/>
          <w:bCs/>
          <w:sz w:val="24"/>
          <w:szCs w:val="24"/>
        </w:rPr>
        <w:t xml:space="preserve">Dne 28. 6. 2024 jsme obdrželi vyjádření Správy silnic Olomouckého kraje, p. o. (dále jen „SSOK“) k žádosti ČD k uplatnění předkupního práva k pozemku v </w:t>
      </w:r>
      <w:proofErr w:type="spellStart"/>
      <w:r w:rsidRPr="00751678">
        <w:rPr>
          <w:rFonts w:ascii="Arial" w:hAnsi="Arial" w:cs="Arial"/>
          <w:bCs/>
          <w:sz w:val="24"/>
          <w:szCs w:val="24"/>
        </w:rPr>
        <w:t>k.ú</w:t>
      </w:r>
      <w:proofErr w:type="spellEnd"/>
      <w:r w:rsidRPr="00751678">
        <w:rPr>
          <w:rFonts w:ascii="Arial" w:hAnsi="Arial" w:cs="Arial"/>
          <w:bCs/>
          <w:sz w:val="24"/>
          <w:szCs w:val="24"/>
        </w:rPr>
        <w:t xml:space="preserve">. Přerov. </w:t>
      </w:r>
    </w:p>
    <w:p w14:paraId="66BC8104" w14:textId="77777777" w:rsidR="00D80201" w:rsidRPr="00751678" w:rsidRDefault="00D80201" w:rsidP="00D80201">
      <w:pPr>
        <w:widowControl w:val="0"/>
        <w:tabs>
          <w:tab w:val="left" w:pos="708"/>
        </w:tabs>
        <w:spacing w:after="120" w:line="240" w:lineRule="auto"/>
        <w:jc w:val="both"/>
        <w:outlineLvl w:val="1"/>
        <w:rPr>
          <w:rFonts w:ascii="Arial" w:hAnsi="Arial" w:cs="Arial"/>
          <w:bCs/>
          <w:sz w:val="24"/>
          <w:szCs w:val="24"/>
        </w:rPr>
      </w:pPr>
      <w:r w:rsidRPr="00751678">
        <w:rPr>
          <w:rFonts w:ascii="Arial" w:hAnsi="Arial" w:cs="Arial"/>
          <w:bCs/>
          <w:sz w:val="24"/>
          <w:szCs w:val="24"/>
        </w:rPr>
        <w:t xml:space="preserve">SSOK ve věci uplatnění předkupního práva k pozemku v k. ú. a obci Přerov ve vlastnictví Českých drah, a.s. sděluje, že nepožaduje uplatit předkupní právo k pozemku </w:t>
      </w:r>
      <w:proofErr w:type="spellStart"/>
      <w:r w:rsidRPr="00751678">
        <w:rPr>
          <w:rFonts w:ascii="Arial" w:hAnsi="Arial" w:cs="Arial"/>
          <w:bCs/>
          <w:sz w:val="24"/>
          <w:szCs w:val="24"/>
        </w:rPr>
        <w:t>parc</w:t>
      </w:r>
      <w:proofErr w:type="spellEnd"/>
      <w:r w:rsidRPr="00751678">
        <w:rPr>
          <w:rFonts w:ascii="Arial" w:hAnsi="Arial" w:cs="Arial"/>
          <w:bCs/>
          <w:sz w:val="24"/>
          <w:szCs w:val="24"/>
        </w:rPr>
        <w:t xml:space="preserve">. č. 6868/189 </w:t>
      </w:r>
      <w:proofErr w:type="spellStart"/>
      <w:r w:rsidRPr="00751678">
        <w:rPr>
          <w:rFonts w:ascii="Arial" w:hAnsi="Arial" w:cs="Arial"/>
          <w:bCs/>
          <w:sz w:val="24"/>
          <w:szCs w:val="24"/>
        </w:rPr>
        <w:t>ost</w:t>
      </w:r>
      <w:proofErr w:type="spellEnd"/>
      <w:r w:rsidRPr="00751678">
        <w:rPr>
          <w:rFonts w:ascii="Arial" w:hAnsi="Arial" w:cs="Arial"/>
          <w:bCs/>
          <w:sz w:val="24"/>
          <w:szCs w:val="24"/>
        </w:rPr>
        <w:t xml:space="preserve">. </w:t>
      </w:r>
      <w:proofErr w:type="spellStart"/>
      <w:r w:rsidRPr="00751678">
        <w:rPr>
          <w:rFonts w:ascii="Arial" w:hAnsi="Arial" w:cs="Arial"/>
          <w:bCs/>
          <w:sz w:val="24"/>
          <w:szCs w:val="24"/>
        </w:rPr>
        <w:t>pl</w:t>
      </w:r>
      <w:proofErr w:type="spellEnd"/>
      <w:r w:rsidRPr="00751678">
        <w:rPr>
          <w:rFonts w:ascii="Arial" w:hAnsi="Arial" w:cs="Arial"/>
          <w:bCs/>
          <w:sz w:val="24"/>
          <w:szCs w:val="24"/>
        </w:rPr>
        <w:t xml:space="preserve">. v k. ú. a obci Přerov. Tento pozemek tvoří část panelové cesty a zeleň, tudíž je pro činnost SSOK nepotřebný. O toto uplatnění byl Olomoucký kraj požádán společností České dráhy, a.s. v souvislosti s jejich záměrem odprodat předmětný pozemek statutárnímu městu Přerov. </w:t>
      </w:r>
    </w:p>
    <w:p w14:paraId="68AE523D" w14:textId="77777777" w:rsidR="00D80201" w:rsidRPr="00751678" w:rsidRDefault="00D80201" w:rsidP="00D80201">
      <w:pPr>
        <w:widowControl w:val="0"/>
        <w:tabs>
          <w:tab w:val="left" w:pos="708"/>
        </w:tabs>
        <w:spacing w:after="120" w:line="240" w:lineRule="auto"/>
        <w:jc w:val="both"/>
        <w:outlineLvl w:val="1"/>
        <w:rPr>
          <w:rFonts w:ascii="Arial" w:hAnsi="Arial" w:cs="Arial"/>
          <w:bCs/>
          <w:sz w:val="24"/>
          <w:szCs w:val="24"/>
        </w:rPr>
      </w:pPr>
      <w:r w:rsidRPr="00751678">
        <w:rPr>
          <w:rFonts w:ascii="Arial" w:hAnsi="Arial" w:cs="Arial"/>
          <w:bCs/>
          <w:sz w:val="24"/>
          <w:szCs w:val="24"/>
        </w:rPr>
        <w:t xml:space="preserve">Při uplatnění či neuplatnění předkupního práva upozorňujeme, že je nutné žádost společnosti České dráhy, a.s. posoudit i odbory Olomouckého kraje, které jsou zapojeny do připravované investiční akce „II/150 Přerov – jihozápadní obchvat, přeložka“. </w:t>
      </w:r>
    </w:p>
    <w:p w14:paraId="0295DB8F" w14:textId="77777777" w:rsidR="00D80201" w:rsidRPr="00751678" w:rsidRDefault="00D80201" w:rsidP="00D80201">
      <w:pPr>
        <w:widowControl w:val="0"/>
        <w:tabs>
          <w:tab w:val="left" w:pos="708"/>
        </w:tabs>
        <w:spacing w:after="120" w:line="240" w:lineRule="auto"/>
        <w:jc w:val="both"/>
        <w:outlineLvl w:val="1"/>
        <w:rPr>
          <w:rFonts w:ascii="Arial" w:hAnsi="Arial" w:cs="Arial"/>
          <w:bCs/>
          <w:sz w:val="24"/>
          <w:szCs w:val="24"/>
        </w:rPr>
      </w:pPr>
      <w:r w:rsidRPr="00751678">
        <w:rPr>
          <w:rFonts w:ascii="Arial" w:hAnsi="Arial" w:cs="Arial"/>
          <w:bCs/>
          <w:sz w:val="24"/>
          <w:szCs w:val="24"/>
        </w:rPr>
        <w:t xml:space="preserve">S výše uvedeným stanoviskem SSOK souhlasíme a doporučujeme předmětnou záležitost projednat v Komisi pro majetkoprávní záležitosti Rady Olomouckého kraje. </w:t>
      </w:r>
    </w:p>
    <w:p w14:paraId="17E08A58" w14:textId="12056118" w:rsidR="00D80201" w:rsidRPr="00751678" w:rsidRDefault="00D4407A" w:rsidP="00D80201">
      <w:pPr>
        <w:widowControl w:val="0"/>
        <w:tabs>
          <w:tab w:val="left" w:pos="708"/>
        </w:tabs>
        <w:spacing w:after="120" w:line="240" w:lineRule="auto"/>
        <w:jc w:val="both"/>
        <w:outlineLvl w:val="1"/>
        <w:rPr>
          <w:rFonts w:ascii="Arial" w:hAnsi="Arial" w:cs="Arial"/>
          <w:b/>
          <w:sz w:val="24"/>
          <w:szCs w:val="24"/>
        </w:rPr>
      </w:pPr>
      <w:r w:rsidRPr="00751678">
        <w:rPr>
          <w:rFonts w:ascii="Arial" w:hAnsi="Arial" w:cs="Arial"/>
          <w:b/>
          <w:sz w:val="24"/>
          <w:szCs w:val="24"/>
        </w:rPr>
        <w:t xml:space="preserve">Rada Olomouckého kraje </w:t>
      </w:r>
      <w:r w:rsidRPr="00751678">
        <w:rPr>
          <w:rFonts w:ascii="Arial" w:hAnsi="Arial" w:cs="Arial"/>
          <w:sz w:val="24"/>
          <w:szCs w:val="24"/>
        </w:rPr>
        <w:t xml:space="preserve">na základě návrhu K – MP a odboru majetkového, právního a správních činností </w:t>
      </w:r>
      <w:r w:rsidRPr="00751678">
        <w:rPr>
          <w:rFonts w:ascii="Arial" w:hAnsi="Arial" w:cs="Arial"/>
          <w:b/>
          <w:snapToGrid w:val="0"/>
          <w:sz w:val="24"/>
          <w:szCs w:val="24"/>
        </w:rPr>
        <w:t xml:space="preserve">svým usnesením </w:t>
      </w:r>
      <w:r w:rsidRPr="00751678">
        <w:rPr>
          <w:rFonts w:ascii="Arial" w:hAnsi="Arial" w:cs="Arial"/>
          <w:b/>
          <w:sz w:val="24"/>
          <w:szCs w:val="24"/>
        </w:rPr>
        <w:t xml:space="preserve">doporučuje Zastupitelstvu Olomouckého kraje </w:t>
      </w:r>
      <w:r w:rsidR="00D80201" w:rsidRPr="00751678">
        <w:rPr>
          <w:rFonts w:ascii="Arial" w:hAnsi="Arial" w:cs="Arial"/>
          <w:b/>
          <w:sz w:val="24"/>
          <w:szCs w:val="24"/>
        </w:rPr>
        <w:t xml:space="preserve">souhlasit s neuplatněním předkupního práva Olomouckého kraje k pozemku </w:t>
      </w:r>
      <w:proofErr w:type="spellStart"/>
      <w:r w:rsidR="00D80201" w:rsidRPr="00751678">
        <w:rPr>
          <w:rFonts w:ascii="Arial" w:hAnsi="Arial" w:cs="Arial"/>
          <w:b/>
          <w:sz w:val="24"/>
          <w:szCs w:val="24"/>
        </w:rPr>
        <w:t>parc</w:t>
      </w:r>
      <w:proofErr w:type="spellEnd"/>
      <w:r w:rsidR="00D80201" w:rsidRPr="00751678">
        <w:rPr>
          <w:rFonts w:ascii="Arial" w:hAnsi="Arial" w:cs="Arial"/>
          <w:b/>
          <w:sz w:val="24"/>
          <w:szCs w:val="24"/>
        </w:rPr>
        <w:t>. č.</w:t>
      </w:r>
      <w:r w:rsidR="00661A1E" w:rsidRPr="00751678">
        <w:rPr>
          <w:rFonts w:ascii="Arial" w:hAnsi="Arial" w:cs="Arial"/>
          <w:b/>
          <w:sz w:val="24"/>
          <w:szCs w:val="24"/>
        </w:rPr>
        <w:t> </w:t>
      </w:r>
      <w:r w:rsidR="00D80201" w:rsidRPr="00751678">
        <w:rPr>
          <w:rFonts w:ascii="Arial" w:hAnsi="Arial" w:cs="Arial"/>
          <w:b/>
          <w:sz w:val="24"/>
          <w:szCs w:val="24"/>
        </w:rPr>
        <w:t xml:space="preserve">6868/189 </w:t>
      </w:r>
      <w:proofErr w:type="spellStart"/>
      <w:r w:rsidR="00D80201" w:rsidRPr="00751678">
        <w:rPr>
          <w:rFonts w:ascii="Arial" w:hAnsi="Arial" w:cs="Arial"/>
          <w:b/>
          <w:sz w:val="24"/>
          <w:szCs w:val="24"/>
        </w:rPr>
        <w:t>ost</w:t>
      </w:r>
      <w:proofErr w:type="spellEnd"/>
      <w:r w:rsidR="00D80201" w:rsidRPr="00751678">
        <w:rPr>
          <w:rFonts w:ascii="Arial" w:hAnsi="Arial" w:cs="Arial"/>
          <w:b/>
          <w:sz w:val="24"/>
          <w:szCs w:val="24"/>
        </w:rPr>
        <w:t xml:space="preserve">. </w:t>
      </w:r>
      <w:proofErr w:type="spellStart"/>
      <w:r w:rsidR="00D80201" w:rsidRPr="00751678">
        <w:rPr>
          <w:rFonts w:ascii="Arial" w:hAnsi="Arial" w:cs="Arial"/>
          <w:b/>
          <w:sz w:val="24"/>
          <w:szCs w:val="24"/>
        </w:rPr>
        <w:t>pl</w:t>
      </w:r>
      <w:proofErr w:type="spellEnd"/>
      <w:r w:rsidR="00D80201" w:rsidRPr="00751678">
        <w:rPr>
          <w:rFonts w:ascii="Arial" w:hAnsi="Arial" w:cs="Arial"/>
          <w:b/>
          <w:sz w:val="24"/>
          <w:szCs w:val="24"/>
        </w:rPr>
        <w:t>. o výměře 3 171 m2 v </w:t>
      </w:r>
      <w:proofErr w:type="spellStart"/>
      <w:r w:rsidR="00D80201" w:rsidRPr="00751678">
        <w:rPr>
          <w:rFonts w:ascii="Arial" w:hAnsi="Arial" w:cs="Arial"/>
          <w:b/>
          <w:sz w:val="24"/>
          <w:szCs w:val="24"/>
        </w:rPr>
        <w:t>k.ú</w:t>
      </w:r>
      <w:proofErr w:type="spellEnd"/>
      <w:r w:rsidR="00D80201" w:rsidRPr="00751678">
        <w:rPr>
          <w:rFonts w:ascii="Arial" w:hAnsi="Arial" w:cs="Arial"/>
          <w:b/>
          <w:sz w:val="24"/>
          <w:szCs w:val="24"/>
        </w:rPr>
        <w:t>. a obci Přerov ve vlastnictví Českých drah,</w:t>
      </w:r>
      <w:r w:rsidR="00661A1E" w:rsidRPr="00751678">
        <w:rPr>
          <w:rFonts w:ascii="Arial" w:hAnsi="Arial" w:cs="Arial"/>
          <w:b/>
          <w:sz w:val="24"/>
          <w:szCs w:val="24"/>
        </w:rPr>
        <w:t> </w:t>
      </w:r>
      <w:r w:rsidR="00D80201" w:rsidRPr="00751678">
        <w:rPr>
          <w:rFonts w:ascii="Arial" w:hAnsi="Arial" w:cs="Arial"/>
          <w:b/>
          <w:sz w:val="24"/>
          <w:szCs w:val="24"/>
        </w:rPr>
        <w:t>a.s.</w:t>
      </w:r>
    </w:p>
    <w:p w14:paraId="1C27FF87" w14:textId="77777777" w:rsidR="00D80201" w:rsidRPr="00751678" w:rsidRDefault="00D80201" w:rsidP="00D80201">
      <w:pPr>
        <w:widowControl w:val="0"/>
        <w:tabs>
          <w:tab w:val="left" w:pos="708"/>
        </w:tabs>
        <w:spacing w:after="120" w:line="240" w:lineRule="auto"/>
        <w:jc w:val="both"/>
        <w:outlineLvl w:val="1"/>
        <w:rPr>
          <w:rFonts w:ascii="Arial" w:hAnsi="Arial" w:cs="Arial"/>
          <w:b/>
          <w:bCs/>
          <w:sz w:val="24"/>
          <w:szCs w:val="24"/>
        </w:rPr>
      </w:pPr>
    </w:p>
    <w:p w14:paraId="4B4C04DB" w14:textId="34250F14" w:rsidR="00B928B7" w:rsidRPr="00751678" w:rsidRDefault="00B928B7" w:rsidP="00B928B7">
      <w:pPr>
        <w:spacing w:before="120" w:after="120" w:line="240" w:lineRule="auto"/>
        <w:rPr>
          <w:rFonts w:ascii="Arial" w:hAnsi="Arial" w:cs="Arial"/>
          <w:sz w:val="24"/>
          <w:szCs w:val="24"/>
        </w:rPr>
      </w:pPr>
      <w:r w:rsidRPr="00751678">
        <w:rPr>
          <w:rFonts w:ascii="Arial" w:hAnsi="Arial" w:cs="Arial"/>
          <w:sz w:val="24"/>
          <w:szCs w:val="24"/>
          <w:u w:val="single"/>
        </w:rPr>
        <w:t>Přílohy</w:t>
      </w:r>
      <w:r w:rsidRPr="00751678">
        <w:rPr>
          <w:rFonts w:ascii="Arial" w:hAnsi="Arial" w:cs="Arial"/>
          <w:sz w:val="24"/>
          <w:szCs w:val="24"/>
        </w:rPr>
        <w:t>:</w:t>
      </w:r>
    </w:p>
    <w:p w14:paraId="0A62F265" w14:textId="32A8B935" w:rsidR="00BC1125" w:rsidRPr="00751678" w:rsidRDefault="00B928B7" w:rsidP="004F30C8">
      <w:pPr>
        <w:widowControl w:val="0"/>
        <w:spacing w:before="120" w:after="120" w:line="240" w:lineRule="auto"/>
        <w:jc w:val="both"/>
        <w:outlineLvl w:val="0"/>
        <w:rPr>
          <w:rFonts w:ascii="Arial" w:hAnsi="Arial" w:cs="Arial"/>
          <w:sz w:val="24"/>
          <w:szCs w:val="24"/>
        </w:rPr>
      </w:pPr>
      <w:r w:rsidRPr="00751678">
        <w:rPr>
          <w:rFonts w:ascii="Arial" w:eastAsia="Times New Roman" w:hAnsi="Arial" w:cs="Arial"/>
          <w:sz w:val="24"/>
          <w:szCs w:val="24"/>
          <w:lang w:eastAsia="cs-CZ"/>
        </w:rPr>
        <w:t xml:space="preserve">Zpráva k </w:t>
      </w:r>
      <w:proofErr w:type="spellStart"/>
      <w:r w:rsidRPr="00751678">
        <w:rPr>
          <w:rFonts w:ascii="Arial" w:eastAsia="Times New Roman" w:hAnsi="Arial" w:cs="Arial"/>
          <w:sz w:val="24"/>
          <w:szCs w:val="24"/>
          <w:lang w:eastAsia="cs-CZ"/>
        </w:rPr>
        <w:t>DZ_příloha</w:t>
      </w:r>
      <w:proofErr w:type="spellEnd"/>
      <w:r w:rsidRPr="00751678">
        <w:rPr>
          <w:rFonts w:ascii="Arial" w:eastAsia="Times New Roman" w:hAnsi="Arial" w:cs="Arial"/>
          <w:sz w:val="24"/>
          <w:szCs w:val="24"/>
          <w:lang w:eastAsia="cs-CZ"/>
        </w:rPr>
        <w:t xml:space="preserve"> č. </w:t>
      </w:r>
      <w:proofErr w:type="gramStart"/>
      <w:r w:rsidRPr="00751678">
        <w:rPr>
          <w:rFonts w:ascii="Arial" w:eastAsia="Times New Roman" w:hAnsi="Arial" w:cs="Arial"/>
          <w:sz w:val="24"/>
          <w:szCs w:val="24"/>
          <w:lang w:eastAsia="cs-CZ"/>
        </w:rPr>
        <w:t>01-snímk</w:t>
      </w:r>
      <w:r w:rsidR="00A50184" w:rsidRPr="00751678">
        <w:rPr>
          <w:rFonts w:ascii="Arial" w:eastAsia="Times New Roman" w:hAnsi="Arial" w:cs="Arial"/>
          <w:sz w:val="24"/>
          <w:szCs w:val="24"/>
          <w:lang w:eastAsia="cs-CZ"/>
        </w:rPr>
        <w:t>y</w:t>
      </w:r>
      <w:proofErr w:type="gramEnd"/>
      <w:r w:rsidRPr="00751678">
        <w:rPr>
          <w:rFonts w:ascii="Arial" w:eastAsia="Times New Roman" w:hAnsi="Arial" w:cs="Arial"/>
          <w:sz w:val="24"/>
          <w:szCs w:val="24"/>
          <w:lang w:eastAsia="cs-CZ"/>
        </w:rPr>
        <w:t xml:space="preserve"> </w:t>
      </w:r>
      <w:r w:rsidR="00751678">
        <w:rPr>
          <w:rFonts w:ascii="Arial" w:eastAsia="Times New Roman" w:hAnsi="Arial" w:cs="Arial"/>
          <w:sz w:val="24"/>
          <w:szCs w:val="24"/>
          <w:lang w:eastAsia="cs-CZ"/>
        </w:rPr>
        <w:t>15</w:t>
      </w:r>
      <w:r w:rsidRPr="00751678">
        <w:rPr>
          <w:rFonts w:ascii="Arial" w:eastAsia="Times New Roman" w:hAnsi="Arial" w:cs="Arial"/>
          <w:sz w:val="24"/>
          <w:szCs w:val="24"/>
          <w:lang w:eastAsia="cs-CZ"/>
        </w:rPr>
        <w:t>.</w:t>
      </w:r>
      <w:r w:rsidR="00375C59" w:rsidRPr="00751678">
        <w:rPr>
          <w:rFonts w:ascii="Arial" w:eastAsia="Times New Roman" w:hAnsi="Arial" w:cs="Arial"/>
          <w:sz w:val="24"/>
          <w:szCs w:val="24"/>
          <w:lang w:eastAsia="cs-CZ"/>
        </w:rPr>
        <w:t>2</w:t>
      </w:r>
      <w:r w:rsidRPr="00751678">
        <w:rPr>
          <w:rFonts w:ascii="Arial" w:eastAsia="Times New Roman" w:hAnsi="Arial" w:cs="Arial"/>
          <w:sz w:val="24"/>
          <w:szCs w:val="24"/>
          <w:lang w:eastAsia="cs-CZ"/>
        </w:rPr>
        <w:t>.</w:t>
      </w:r>
    </w:p>
    <w:sectPr w:rsidR="00BC1125" w:rsidRPr="00751678" w:rsidSect="00AD0B1C">
      <w:footerReference w:type="default" r:id="rId11"/>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B1FEF" w14:textId="77777777" w:rsidR="00693EF1" w:rsidRDefault="00693EF1">
      <w:r>
        <w:separator/>
      </w:r>
    </w:p>
  </w:endnote>
  <w:endnote w:type="continuationSeparator" w:id="0">
    <w:p w14:paraId="0E9533A3" w14:textId="77777777" w:rsidR="00693EF1" w:rsidRDefault="00693EF1">
      <w:r>
        <w:continuationSeparator/>
      </w:r>
    </w:p>
  </w:endnote>
  <w:endnote w:type="continuationNotice" w:id="1">
    <w:p w14:paraId="225255EA" w14:textId="77777777" w:rsidR="00693EF1" w:rsidRDefault="00693E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A0539" w14:textId="0A348DE9" w:rsidR="001A1EF5" w:rsidRPr="00231450" w:rsidRDefault="001A1EF5" w:rsidP="000C6198">
    <w:pPr>
      <w:pStyle w:val="Zpat"/>
      <w:pBdr>
        <w:top w:val="single" w:sz="4" w:space="1" w:color="auto"/>
      </w:pBdr>
      <w:spacing w:after="0"/>
      <w:rPr>
        <w:rFonts w:ascii="Arial" w:hAnsi="Arial" w:cs="Arial"/>
      </w:rPr>
    </w:pPr>
    <w:r w:rsidRPr="00231450">
      <w:rPr>
        <w:rFonts w:ascii="Arial" w:hAnsi="Arial" w:cs="Arial"/>
      </w:rPr>
      <w:t xml:space="preserve">Zastupitelstvo Olomouckého kraje </w:t>
    </w:r>
    <w:r w:rsidR="007A1EDA" w:rsidRPr="00231450">
      <w:rPr>
        <w:rFonts w:ascii="Arial" w:hAnsi="Arial" w:cs="Arial"/>
      </w:rPr>
      <w:t>1</w:t>
    </w:r>
    <w:r w:rsidR="005B7B98" w:rsidRPr="00231450">
      <w:rPr>
        <w:rFonts w:ascii="Arial" w:hAnsi="Arial" w:cs="Arial"/>
      </w:rPr>
      <w:t>6</w:t>
    </w:r>
    <w:r w:rsidRPr="00231450">
      <w:rPr>
        <w:rFonts w:ascii="Arial" w:hAnsi="Arial" w:cs="Arial"/>
      </w:rPr>
      <w:t>.</w:t>
    </w:r>
    <w:r w:rsidR="00CA1E64" w:rsidRPr="00231450">
      <w:rPr>
        <w:rFonts w:ascii="Arial" w:hAnsi="Arial" w:cs="Arial"/>
      </w:rPr>
      <w:t xml:space="preserve"> </w:t>
    </w:r>
    <w:r w:rsidR="005B7B98" w:rsidRPr="00231450">
      <w:rPr>
        <w:rFonts w:ascii="Arial" w:hAnsi="Arial" w:cs="Arial"/>
      </w:rPr>
      <w:t>9</w:t>
    </w:r>
    <w:r w:rsidRPr="00231450">
      <w:rPr>
        <w:rFonts w:ascii="Arial" w:hAnsi="Arial" w:cs="Arial"/>
      </w:rPr>
      <w:t>. 202</w:t>
    </w:r>
    <w:r w:rsidR="00DE1097" w:rsidRPr="00231450">
      <w:rPr>
        <w:rFonts w:ascii="Arial" w:hAnsi="Arial" w:cs="Arial"/>
      </w:rPr>
      <w:t>4</w:t>
    </w:r>
    <w:r w:rsidRPr="00231450">
      <w:rPr>
        <w:rFonts w:ascii="Arial" w:hAnsi="Arial" w:cs="Arial"/>
      </w:rPr>
      <w:tab/>
    </w:r>
    <w:r w:rsidRPr="00231450">
      <w:rPr>
        <w:rFonts w:ascii="Arial" w:hAnsi="Arial" w:cs="Arial"/>
      </w:rPr>
      <w:tab/>
      <w:t xml:space="preserve">Strana </w:t>
    </w:r>
    <w:r w:rsidRPr="00231450">
      <w:rPr>
        <w:rStyle w:val="slostrnky"/>
        <w:rFonts w:ascii="Arial" w:hAnsi="Arial" w:cs="Arial"/>
      </w:rPr>
      <w:fldChar w:fldCharType="begin"/>
    </w:r>
    <w:r w:rsidRPr="00231450">
      <w:rPr>
        <w:rStyle w:val="slostrnky"/>
        <w:rFonts w:ascii="Arial" w:hAnsi="Arial" w:cs="Arial"/>
      </w:rPr>
      <w:instrText xml:space="preserve"> PAGE </w:instrText>
    </w:r>
    <w:r w:rsidRPr="00231450">
      <w:rPr>
        <w:rStyle w:val="slostrnky"/>
        <w:rFonts w:ascii="Arial" w:hAnsi="Arial" w:cs="Arial"/>
      </w:rPr>
      <w:fldChar w:fldCharType="separate"/>
    </w:r>
    <w:r w:rsidR="00470CEC" w:rsidRPr="00231450">
      <w:rPr>
        <w:rStyle w:val="slostrnky"/>
        <w:rFonts w:ascii="Arial" w:hAnsi="Arial" w:cs="Arial"/>
        <w:noProof/>
      </w:rPr>
      <w:t>15</w:t>
    </w:r>
    <w:r w:rsidRPr="00231450">
      <w:rPr>
        <w:rStyle w:val="slostrnky"/>
        <w:rFonts w:ascii="Arial" w:hAnsi="Arial" w:cs="Arial"/>
      </w:rPr>
      <w:fldChar w:fldCharType="end"/>
    </w:r>
    <w:r w:rsidRPr="00231450">
      <w:rPr>
        <w:rStyle w:val="slostrnky"/>
        <w:rFonts w:ascii="Arial" w:hAnsi="Arial" w:cs="Arial"/>
      </w:rPr>
      <w:t xml:space="preserve"> </w:t>
    </w:r>
    <w:r w:rsidRPr="00231450">
      <w:rPr>
        <w:rFonts w:ascii="Arial" w:hAnsi="Arial" w:cs="Arial"/>
      </w:rPr>
      <w:t xml:space="preserve">(celkem </w:t>
    </w:r>
    <w:r w:rsidRPr="00231450">
      <w:rPr>
        <w:rStyle w:val="slostrnky"/>
        <w:rFonts w:ascii="Arial" w:hAnsi="Arial" w:cs="Arial"/>
      </w:rPr>
      <w:fldChar w:fldCharType="begin"/>
    </w:r>
    <w:r w:rsidRPr="00231450">
      <w:rPr>
        <w:rStyle w:val="slostrnky"/>
        <w:rFonts w:ascii="Arial" w:hAnsi="Arial" w:cs="Arial"/>
      </w:rPr>
      <w:instrText xml:space="preserve"> NUMPAGES </w:instrText>
    </w:r>
    <w:r w:rsidRPr="00231450">
      <w:rPr>
        <w:rStyle w:val="slostrnky"/>
        <w:rFonts w:ascii="Arial" w:hAnsi="Arial" w:cs="Arial"/>
      </w:rPr>
      <w:fldChar w:fldCharType="separate"/>
    </w:r>
    <w:r w:rsidR="00470CEC" w:rsidRPr="00231450">
      <w:rPr>
        <w:rStyle w:val="slostrnky"/>
        <w:rFonts w:ascii="Arial" w:hAnsi="Arial" w:cs="Arial"/>
        <w:noProof/>
      </w:rPr>
      <w:t>34</w:t>
    </w:r>
    <w:r w:rsidRPr="00231450">
      <w:rPr>
        <w:rStyle w:val="slostrnky"/>
        <w:rFonts w:ascii="Arial" w:hAnsi="Arial" w:cs="Arial"/>
      </w:rPr>
      <w:fldChar w:fldCharType="end"/>
    </w:r>
    <w:r w:rsidRPr="00231450">
      <w:rPr>
        <w:rFonts w:ascii="Arial" w:hAnsi="Arial" w:cs="Arial"/>
      </w:rPr>
      <w:t>)</w:t>
    </w:r>
  </w:p>
  <w:p w14:paraId="32972849" w14:textId="521335A7" w:rsidR="001A1EF5" w:rsidRPr="00010B91" w:rsidRDefault="00162C4E" w:rsidP="000C6198">
    <w:pPr>
      <w:pStyle w:val="Zpat"/>
      <w:pBdr>
        <w:top w:val="single" w:sz="4" w:space="1" w:color="auto"/>
      </w:pBdr>
      <w:spacing w:after="0"/>
      <w:rPr>
        <w:rFonts w:cs="Arial"/>
      </w:rPr>
    </w:pPr>
    <w:r w:rsidRPr="00231450">
      <w:rPr>
        <w:rFonts w:ascii="Arial" w:hAnsi="Arial" w:cs="Arial"/>
      </w:rPr>
      <w:t>15</w:t>
    </w:r>
    <w:r w:rsidR="001A1EF5" w:rsidRPr="00231450">
      <w:rPr>
        <w:rFonts w:ascii="Arial" w:hAnsi="Arial" w:cs="Arial"/>
      </w:rPr>
      <w:t>.2. – Majetkoprávní záležitosti</w:t>
    </w:r>
    <w:r w:rsidR="001A1EF5" w:rsidRPr="00010B91">
      <w:rPr>
        <w:rFonts w:cs="Arial"/>
      </w:rPr>
      <w:t xml:space="preserve"> – odkoupení nemovitého majetku</w:t>
    </w:r>
  </w:p>
  <w:p w14:paraId="6BF1446B" w14:textId="77777777" w:rsidR="001A1EF5" w:rsidRPr="00010B91" w:rsidRDefault="001A1EF5" w:rsidP="000C6198">
    <w:pPr>
      <w:pStyle w:val="Zpat"/>
      <w:spacing w:after="0"/>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94EB4" w14:textId="77777777" w:rsidR="00693EF1" w:rsidRDefault="00693EF1">
      <w:r>
        <w:separator/>
      </w:r>
    </w:p>
  </w:footnote>
  <w:footnote w:type="continuationSeparator" w:id="0">
    <w:p w14:paraId="3D8ADDF1" w14:textId="77777777" w:rsidR="00693EF1" w:rsidRDefault="00693EF1">
      <w:r>
        <w:continuationSeparator/>
      </w:r>
    </w:p>
  </w:footnote>
  <w:footnote w:type="continuationNotice" w:id="1">
    <w:p w14:paraId="78394B18" w14:textId="77777777" w:rsidR="00693EF1" w:rsidRDefault="00693E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36D20"/>
    <w:multiLevelType w:val="hybridMultilevel"/>
    <w:tmpl w:val="887CA0A4"/>
    <w:lvl w:ilvl="0" w:tplc="5720C53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9C9C12"/>
    <w:multiLevelType w:val="hybridMultilevel"/>
    <w:tmpl w:val="EA9049E8"/>
    <w:lvl w:ilvl="0" w:tplc="DF5C6F32">
      <w:start w:val="1"/>
      <w:numFmt w:val="bullet"/>
      <w:lvlText w:val="·"/>
      <w:lvlJc w:val="left"/>
      <w:pPr>
        <w:ind w:left="720" w:hanging="360"/>
      </w:pPr>
      <w:rPr>
        <w:rFonts w:ascii="Symbol" w:hAnsi="Symbol" w:hint="default"/>
      </w:rPr>
    </w:lvl>
    <w:lvl w:ilvl="1" w:tplc="45D8DE04">
      <w:start w:val="1"/>
      <w:numFmt w:val="bullet"/>
      <w:lvlText w:val="o"/>
      <w:lvlJc w:val="left"/>
      <w:pPr>
        <w:ind w:left="1440" w:hanging="360"/>
      </w:pPr>
      <w:rPr>
        <w:rFonts w:ascii="Courier New" w:hAnsi="Courier New" w:hint="default"/>
      </w:rPr>
    </w:lvl>
    <w:lvl w:ilvl="2" w:tplc="CB8408D8">
      <w:start w:val="1"/>
      <w:numFmt w:val="bullet"/>
      <w:lvlText w:val=""/>
      <w:lvlJc w:val="left"/>
      <w:pPr>
        <w:ind w:left="2160" w:hanging="360"/>
      </w:pPr>
      <w:rPr>
        <w:rFonts w:ascii="Wingdings" w:hAnsi="Wingdings" w:hint="default"/>
      </w:rPr>
    </w:lvl>
    <w:lvl w:ilvl="3" w:tplc="A55C4232">
      <w:start w:val="1"/>
      <w:numFmt w:val="bullet"/>
      <w:lvlText w:val=""/>
      <w:lvlJc w:val="left"/>
      <w:pPr>
        <w:ind w:left="2880" w:hanging="360"/>
      </w:pPr>
      <w:rPr>
        <w:rFonts w:ascii="Symbol" w:hAnsi="Symbol" w:hint="default"/>
      </w:rPr>
    </w:lvl>
    <w:lvl w:ilvl="4" w:tplc="0C8CD4D4">
      <w:start w:val="1"/>
      <w:numFmt w:val="bullet"/>
      <w:lvlText w:val="o"/>
      <w:lvlJc w:val="left"/>
      <w:pPr>
        <w:ind w:left="3600" w:hanging="360"/>
      </w:pPr>
      <w:rPr>
        <w:rFonts w:ascii="Courier New" w:hAnsi="Courier New" w:hint="default"/>
      </w:rPr>
    </w:lvl>
    <w:lvl w:ilvl="5" w:tplc="6396DB20">
      <w:start w:val="1"/>
      <w:numFmt w:val="bullet"/>
      <w:lvlText w:val=""/>
      <w:lvlJc w:val="left"/>
      <w:pPr>
        <w:ind w:left="4320" w:hanging="360"/>
      </w:pPr>
      <w:rPr>
        <w:rFonts w:ascii="Wingdings" w:hAnsi="Wingdings" w:hint="default"/>
      </w:rPr>
    </w:lvl>
    <w:lvl w:ilvl="6" w:tplc="0602EEEA">
      <w:start w:val="1"/>
      <w:numFmt w:val="bullet"/>
      <w:lvlText w:val=""/>
      <w:lvlJc w:val="left"/>
      <w:pPr>
        <w:ind w:left="5040" w:hanging="360"/>
      </w:pPr>
      <w:rPr>
        <w:rFonts w:ascii="Symbol" w:hAnsi="Symbol" w:hint="default"/>
      </w:rPr>
    </w:lvl>
    <w:lvl w:ilvl="7" w:tplc="3F868966">
      <w:start w:val="1"/>
      <w:numFmt w:val="bullet"/>
      <w:lvlText w:val="o"/>
      <w:lvlJc w:val="left"/>
      <w:pPr>
        <w:ind w:left="5760" w:hanging="360"/>
      </w:pPr>
      <w:rPr>
        <w:rFonts w:ascii="Courier New" w:hAnsi="Courier New" w:hint="default"/>
      </w:rPr>
    </w:lvl>
    <w:lvl w:ilvl="8" w:tplc="A24CC044">
      <w:start w:val="1"/>
      <w:numFmt w:val="bullet"/>
      <w:lvlText w:val=""/>
      <w:lvlJc w:val="left"/>
      <w:pPr>
        <w:ind w:left="6480" w:hanging="360"/>
      </w:pPr>
      <w:rPr>
        <w:rFonts w:ascii="Wingdings" w:hAnsi="Wingdings" w:hint="default"/>
      </w:r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1F1674"/>
    <w:multiLevelType w:val="hybridMultilevel"/>
    <w:tmpl w:val="A55644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69B0E8"/>
    <w:multiLevelType w:val="hybridMultilevel"/>
    <w:tmpl w:val="C10A274C"/>
    <w:lvl w:ilvl="0" w:tplc="DFE87044">
      <w:start w:val="1"/>
      <w:numFmt w:val="upperLetter"/>
      <w:lvlText w:val="%1)"/>
      <w:lvlJc w:val="left"/>
      <w:pPr>
        <w:ind w:left="720" w:hanging="360"/>
      </w:pPr>
    </w:lvl>
    <w:lvl w:ilvl="1" w:tplc="3A623534">
      <w:start w:val="1"/>
      <w:numFmt w:val="lowerLetter"/>
      <w:lvlText w:val="%2."/>
      <w:lvlJc w:val="left"/>
      <w:pPr>
        <w:ind w:left="1440" w:hanging="360"/>
      </w:pPr>
    </w:lvl>
    <w:lvl w:ilvl="2" w:tplc="58C03C04">
      <w:start w:val="1"/>
      <w:numFmt w:val="lowerRoman"/>
      <w:lvlText w:val="%3."/>
      <w:lvlJc w:val="right"/>
      <w:pPr>
        <w:ind w:left="2160" w:hanging="180"/>
      </w:pPr>
    </w:lvl>
    <w:lvl w:ilvl="3" w:tplc="F4EEE146">
      <w:start w:val="1"/>
      <w:numFmt w:val="decimal"/>
      <w:lvlText w:val="%4."/>
      <w:lvlJc w:val="left"/>
      <w:pPr>
        <w:ind w:left="2880" w:hanging="360"/>
      </w:pPr>
    </w:lvl>
    <w:lvl w:ilvl="4" w:tplc="B4DE3062">
      <w:start w:val="1"/>
      <w:numFmt w:val="lowerLetter"/>
      <w:lvlText w:val="%5."/>
      <w:lvlJc w:val="left"/>
      <w:pPr>
        <w:ind w:left="3600" w:hanging="360"/>
      </w:pPr>
    </w:lvl>
    <w:lvl w:ilvl="5" w:tplc="A216A676">
      <w:start w:val="1"/>
      <w:numFmt w:val="lowerRoman"/>
      <w:lvlText w:val="%6."/>
      <w:lvlJc w:val="right"/>
      <w:pPr>
        <w:ind w:left="4320" w:hanging="180"/>
      </w:pPr>
    </w:lvl>
    <w:lvl w:ilvl="6" w:tplc="A6B4CAF6">
      <w:start w:val="1"/>
      <w:numFmt w:val="decimal"/>
      <w:lvlText w:val="%7."/>
      <w:lvlJc w:val="left"/>
      <w:pPr>
        <w:ind w:left="5040" w:hanging="360"/>
      </w:pPr>
    </w:lvl>
    <w:lvl w:ilvl="7" w:tplc="DD106FFC">
      <w:start w:val="1"/>
      <w:numFmt w:val="lowerLetter"/>
      <w:lvlText w:val="%8."/>
      <w:lvlJc w:val="left"/>
      <w:pPr>
        <w:ind w:left="5760" w:hanging="360"/>
      </w:pPr>
    </w:lvl>
    <w:lvl w:ilvl="8" w:tplc="92926228">
      <w:start w:val="1"/>
      <w:numFmt w:val="lowerRoman"/>
      <w:lvlText w:val="%9."/>
      <w:lvlJc w:val="right"/>
      <w:pPr>
        <w:ind w:left="6480" w:hanging="180"/>
      </w:pPr>
    </w:lvl>
  </w:abstractNum>
  <w:abstractNum w:abstractNumId="18"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39C5835"/>
    <w:multiLevelType w:val="hybridMultilevel"/>
    <w:tmpl w:val="3D987CB4"/>
    <w:lvl w:ilvl="0" w:tplc="FFFFFFFF">
      <w:start w:val="1"/>
      <w:numFmt w:val="upperLetter"/>
      <w:lvlText w:val="%1)"/>
      <w:lvlJc w:val="left"/>
      <w:pPr>
        <w:ind w:left="720" w:hanging="360"/>
      </w:pPr>
    </w:lvl>
    <w:lvl w:ilvl="1" w:tplc="2A2E968C">
      <w:start w:val="1"/>
      <w:numFmt w:val="lowerLetter"/>
      <w:lvlText w:val="%2."/>
      <w:lvlJc w:val="left"/>
      <w:pPr>
        <w:ind w:left="1440" w:hanging="360"/>
      </w:pPr>
    </w:lvl>
    <w:lvl w:ilvl="2" w:tplc="F704FE80">
      <w:start w:val="1"/>
      <w:numFmt w:val="lowerRoman"/>
      <w:lvlText w:val="%3."/>
      <w:lvlJc w:val="right"/>
      <w:pPr>
        <w:ind w:left="2160" w:hanging="180"/>
      </w:pPr>
    </w:lvl>
    <w:lvl w:ilvl="3" w:tplc="3C564266">
      <w:start w:val="1"/>
      <w:numFmt w:val="decimal"/>
      <w:lvlText w:val="%4."/>
      <w:lvlJc w:val="left"/>
      <w:pPr>
        <w:ind w:left="2880" w:hanging="360"/>
      </w:pPr>
    </w:lvl>
    <w:lvl w:ilvl="4" w:tplc="906AA2DE">
      <w:start w:val="1"/>
      <w:numFmt w:val="lowerLetter"/>
      <w:lvlText w:val="%5."/>
      <w:lvlJc w:val="left"/>
      <w:pPr>
        <w:ind w:left="3600" w:hanging="360"/>
      </w:pPr>
    </w:lvl>
    <w:lvl w:ilvl="5" w:tplc="85C8F3CE">
      <w:start w:val="1"/>
      <w:numFmt w:val="lowerRoman"/>
      <w:lvlText w:val="%6."/>
      <w:lvlJc w:val="right"/>
      <w:pPr>
        <w:ind w:left="4320" w:hanging="180"/>
      </w:pPr>
    </w:lvl>
    <w:lvl w:ilvl="6" w:tplc="AB00C07C">
      <w:start w:val="1"/>
      <w:numFmt w:val="decimal"/>
      <w:lvlText w:val="%7."/>
      <w:lvlJc w:val="left"/>
      <w:pPr>
        <w:ind w:left="5040" w:hanging="360"/>
      </w:pPr>
    </w:lvl>
    <w:lvl w:ilvl="7" w:tplc="EB0CE006">
      <w:start w:val="1"/>
      <w:numFmt w:val="lowerLetter"/>
      <w:lvlText w:val="%8."/>
      <w:lvlJc w:val="left"/>
      <w:pPr>
        <w:ind w:left="5760" w:hanging="360"/>
      </w:pPr>
    </w:lvl>
    <w:lvl w:ilvl="8" w:tplc="063C6C4E">
      <w:start w:val="1"/>
      <w:numFmt w:val="lowerRoman"/>
      <w:lvlText w:val="%9."/>
      <w:lvlJc w:val="right"/>
      <w:pPr>
        <w:ind w:left="6480" w:hanging="180"/>
      </w:pPr>
    </w:lvl>
  </w:abstractNum>
  <w:abstractNum w:abstractNumId="20"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C81803"/>
    <w:multiLevelType w:val="hybridMultilevel"/>
    <w:tmpl w:val="FC9C91F2"/>
    <w:lvl w:ilvl="0" w:tplc="712656F2">
      <w:numFmt w:val="bullet"/>
      <w:lvlText w:val="̶"/>
      <w:lvlJc w:val="left"/>
      <w:pPr>
        <w:ind w:left="703" w:hanging="360"/>
      </w:pPr>
      <w:rPr>
        <w:rFonts w:ascii="Arial" w:eastAsia="Calibri" w:hAnsi="Arial" w:hint="default"/>
      </w:rPr>
    </w:lvl>
    <w:lvl w:ilvl="1" w:tplc="04050003" w:tentative="1">
      <w:start w:val="1"/>
      <w:numFmt w:val="bullet"/>
      <w:lvlText w:val="o"/>
      <w:lvlJc w:val="left"/>
      <w:pPr>
        <w:ind w:left="1423" w:hanging="360"/>
      </w:pPr>
      <w:rPr>
        <w:rFonts w:ascii="Courier New" w:hAnsi="Courier New" w:cs="Courier New" w:hint="default"/>
      </w:rPr>
    </w:lvl>
    <w:lvl w:ilvl="2" w:tplc="04050005" w:tentative="1">
      <w:start w:val="1"/>
      <w:numFmt w:val="bullet"/>
      <w:lvlText w:val=""/>
      <w:lvlJc w:val="left"/>
      <w:pPr>
        <w:ind w:left="2143" w:hanging="360"/>
      </w:pPr>
      <w:rPr>
        <w:rFonts w:ascii="Wingdings" w:hAnsi="Wingdings" w:hint="default"/>
      </w:rPr>
    </w:lvl>
    <w:lvl w:ilvl="3" w:tplc="04050001" w:tentative="1">
      <w:start w:val="1"/>
      <w:numFmt w:val="bullet"/>
      <w:lvlText w:val=""/>
      <w:lvlJc w:val="left"/>
      <w:pPr>
        <w:ind w:left="2863" w:hanging="360"/>
      </w:pPr>
      <w:rPr>
        <w:rFonts w:ascii="Symbol" w:hAnsi="Symbol" w:hint="default"/>
      </w:rPr>
    </w:lvl>
    <w:lvl w:ilvl="4" w:tplc="04050003" w:tentative="1">
      <w:start w:val="1"/>
      <w:numFmt w:val="bullet"/>
      <w:lvlText w:val="o"/>
      <w:lvlJc w:val="left"/>
      <w:pPr>
        <w:ind w:left="3583" w:hanging="360"/>
      </w:pPr>
      <w:rPr>
        <w:rFonts w:ascii="Courier New" w:hAnsi="Courier New" w:cs="Courier New" w:hint="default"/>
      </w:rPr>
    </w:lvl>
    <w:lvl w:ilvl="5" w:tplc="04050005" w:tentative="1">
      <w:start w:val="1"/>
      <w:numFmt w:val="bullet"/>
      <w:lvlText w:val=""/>
      <w:lvlJc w:val="left"/>
      <w:pPr>
        <w:ind w:left="4303" w:hanging="360"/>
      </w:pPr>
      <w:rPr>
        <w:rFonts w:ascii="Wingdings" w:hAnsi="Wingdings" w:hint="default"/>
      </w:rPr>
    </w:lvl>
    <w:lvl w:ilvl="6" w:tplc="04050001" w:tentative="1">
      <w:start w:val="1"/>
      <w:numFmt w:val="bullet"/>
      <w:lvlText w:val=""/>
      <w:lvlJc w:val="left"/>
      <w:pPr>
        <w:ind w:left="5023" w:hanging="360"/>
      </w:pPr>
      <w:rPr>
        <w:rFonts w:ascii="Symbol" w:hAnsi="Symbol" w:hint="default"/>
      </w:rPr>
    </w:lvl>
    <w:lvl w:ilvl="7" w:tplc="04050003" w:tentative="1">
      <w:start w:val="1"/>
      <w:numFmt w:val="bullet"/>
      <w:lvlText w:val="o"/>
      <w:lvlJc w:val="left"/>
      <w:pPr>
        <w:ind w:left="5743" w:hanging="360"/>
      </w:pPr>
      <w:rPr>
        <w:rFonts w:ascii="Courier New" w:hAnsi="Courier New" w:cs="Courier New" w:hint="default"/>
      </w:rPr>
    </w:lvl>
    <w:lvl w:ilvl="8" w:tplc="04050005" w:tentative="1">
      <w:start w:val="1"/>
      <w:numFmt w:val="bullet"/>
      <w:lvlText w:val=""/>
      <w:lvlJc w:val="left"/>
      <w:pPr>
        <w:ind w:left="6463" w:hanging="360"/>
      </w:pPr>
      <w:rPr>
        <w:rFonts w:ascii="Wingdings" w:hAnsi="Wingdings" w:hint="default"/>
      </w:rPr>
    </w:lvl>
  </w:abstractNum>
  <w:abstractNum w:abstractNumId="23"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3"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0E68A4"/>
    <w:multiLevelType w:val="hybridMultilevel"/>
    <w:tmpl w:val="464057DE"/>
    <w:lvl w:ilvl="0" w:tplc="79703F8A">
      <w:start w:val="1"/>
      <w:numFmt w:val="upperLetter"/>
      <w:lvlText w:val="%1)"/>
      <w:lvlJc w:val="left"/>
      <w:pPr>
        <w:ind w:left="720" w:hanging="360"/>
      </w:pPr>
    </w:lvl>
    <w:lvl w:ilvl="1" w:tplc="E0D25DEA">
      <w:start w:val="1"/>
      <w:numFmt w:val="lowerLetter"/>
      <w:lvlText w:val="%2."/>
      <w:lvlJc w:val="left"/>
      <w:pPr>
        <w:ind w:left="1440" w:hanging="360"/>
      </w:pPr>
    </w:lvl>
    <w:lvl w:ilvl="2" w:tplc="61C07B9C">
      <w:start w:val="1"/>
      <w:numFmt w:val="lowerRoman"/>
      <w:lvlText w:val="%3."/>
      <w:lvlJc w:val="right"/>
      <w:pPr>
        <w:ind w:left="2160" w:hanging="180"/>
      </w:pPr>
    </w:lvl>
    <w:lvl w:ilvl="3" w:tplc="8F6A7AF0">
      <w:start w:val="1"/>
      <w:numFmt w:val="decimal"/>
      <w:lvlText w:val="%4."/>
      <w:lvlJc w:val="left"/>
      <w:pPr>
        <w:ind w:left="2880" w:hanging="360"/>
      </w:pPr>
    </w:lvl>
    <w:lvl w:ilvl="4" w:tplc="D5B63268">
      <w:start w:val="1"/>
      <w:numFmt w:val="lowerLetter"/>
      <w:lvlText w:val="%5."/>
      <w:lvlJc w:val="left"/>
      <w:pPr>
        <w:ind w:left="3600" w:hanging="360"/>
      </w:pPr>
    </w:lvl>
    <w:lvl w:ilvl="5" w:tplc="2E5E3916">
      <w:start w:val="1"/>
      <w:numFmt w:val="lowerRoman"/>
      <w:lvlText w:val="%6."/>
      <w:lvlJc w:val="right"/>
      <w:pPr>
        <w:ind w:left="4320" w:hanging="180"/>
      </w:pPr>
    </w:lvl>
    <w:lvl w:ilvl="6" w:tplc="7EAC2B6A">
      <w:start w:val="1"/>
      <w:numFmt w:val="decimal"/>
      <w:lvlText w:val="%7."/>
      <w:lvlJc w:val="left"/>
      <w:pPr>
        <w:ind w:left="5040" w:hanging="360"/>
      </w:pPr>
    </w:lvl>
    <w:lvl w:ilvl="7" w:tplc="FF60AC9C">
      <w:start w:val="1"/>
      <w:numFmt w:val="lowerLetter"/>
      <w:lvlText w:val="%8."/>
      <w:lvlJc w:val="left"/>
      <w:pPr>
        <w:ind w:left="5760" w:hanging="360"/>
      </w:pPr>
    </w:lvl>
    <w:lvl w:ilvl="8" w:tplc="661811BA">
      <w:start w:val="1"/>
      <w:numFmt w:val="lowerRoman"/>
      <w:lvlText w:val="%9."/>
      <w:lvlJc w:val="right"/>
      <w:pPr>
        <w:ind w:left="6480" w:hanging="180"/>
      </w:pPr>
    </w:lvl>
  </w:abstractNum>
  <w:abstractNum w:abstractNumId="39"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1CF6513"/>
    <w:multiLevelType w:val="hybridMultilevel"/>
    <w:tmpl w:val="5DF4D3FE"/>
    <w:lvl w:ilvl="0" w:tplc="46CA168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92A237F"/>
    <w:multiLevelType w:val="hybridMultilevel"/>
    <w:tmpl w:val="FD2C0C74"/>
    <w:lvl w:ilvl="0" w:tplc="A386E0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76217261">
    <w:abstractNumId w:val="17"/>
  </w:num>
  <w:num w:numId="2" w16cid:durableId="886574066">
    <w:abstractNumId w:val="12"/>
  </w:num>
  <w:num w:numId="3" w16cid:durableId="1021778711">
    <w:abstractNumId w:val="25"/>
  </w:num>
  <w:num w:numId="4" w16cid:durableId="515266804">
    <w:abstractNumId w:val="27"/>
  </w:num>
  <w:num w:numId="5" w16cid:durableId="1588534526">
    <w:abstractNumId w:val="34"/>
  </w:num>
  <w:num w:numId="6" w16cid:durableId="1832063658">
    <w:abstractNumId w:val="21"/>
  </w:num>
  <w:num w:numId="7" w16cid:durableId="2081519008">
    <w:abstractNumId w:val="40"/>
  </w:num>
  <w:num w:numId="8" w16cid:durableId="1026952200">
    <w:abstractNumId w:val="51"/>
  </w:num>
  <w:num w:numId="9" w16cid:durableId="861019294">
    <w:abstractNumId w:val="7"/>
  </w:num>
  <w:num w:numId="10" w16cid:durableId="1089694588">
    <w:abstractNumId w:val="28"/>
  </w:num>
  <w:num w:numId="11" w16cid:durableId="814756748">
    <w:abstractNumId w:val="9"/>
  </w:num>
  <w:num w:numId="12" w16cid:durableId="1544437353">
    <w:abstractNumId w:val="43"/>
  </w:num>
  <w:num w:numId="13" w16cid:durableId="526605981">
    <w:abstractNumId w:val="42"/>
  </w:num>
  <w:num w:numId="14" w16cid:durableId="1519392679">
    <w:abstractNumId w:val="48"/>
  </w:num>
  <w:num w:numId="15" w16cid:durableId="14696710">
    <w:abstractNumId w:val="41"/>
  </w:num>
  <w:num w:numId="16" w16cid:durableId="2138061927">
    <w:abstractNumId w:val="45"/>
  </w:num>
  <w:num w:numId="17" w16cid:durableId="1717773855">
    <w:abstractNumId w:val="16"/>
  </w:num>
  <w:num w:numId="18" w16cid:durableId="363866899">
    <w:abstractNumId w:val="29"/>
  </w:num>
  <w:num w:numId="19" w16cid:durableId="1043213088">
    <w:abstractNumId w:val="26"/>
  </w:num>
  <w:num w:numId="20" w16cid:durableId="1468815257">
    <w:abstractNumId w:val="11"/>
  </w:num>
  <w:num w:numId="21" w16cid:durableId="1055549884">
    <w:abstractNumId w:val="39"/>
  </w:num>
  <w:num w:numId="22" w16cid:durableId="1779253835">
    <w:abstractNumId w:val="1"/>
  </w:num>
  <w:num w:numId="23" w16cid:durableId="1397701963">
    <w:abstractNumId w:val="14"/>
  </w:num>
  <w:num w:numId="24" w16cid:durableId="677656663">
    <w:abstractNumId w:val="30"/>
  </w:num>
  <w:num w:numId="25" w16cid:durableId="1088238068">
    <w:abstractNumId w:val="23"/>
  </w:num>
  <w:num w:numId="26" w16cid:durableId="1625307862">
    <w:abstractNumId w:val="32"/>
  </w:num>
  <w:num w:numId="27" w16cid:durableId="1416124470">
    <w:abstractNumId w:val="37"/>
  </w:num>
  <w:num w:numId="28" w16cid:durableId="1598364596">
    <w:abstractNumId w:val="52"/>
  </w:num>
  <w:num w:numId="29" w16cid:durableId="686250870">
    <w:abstractNumId w:val="18"/>
  </w:num>
  <w:num w:numId="30" w16cid:durableId="997003248">
    <w:abstractNumId w:val="47"/>
  </w:num>
  <w:num w:numId="31" w16cid:durableId="1652294796">
    <w:abstractNumId w:val="31"/>
  </w:num>
  <w:num w:numId="32" w16cid:durableId="1709140277">
    <w:abstractNumId w:val="35"/>
  </w:num>
  <w:num w:numId="33" w16cid:durableId="1863587140">
    <w:abstractNumId w:val="44"/>
  </w:num>
  <w:num w:numId="34" w16cid:durableId="530218580">
    <w:abstractNumId w:val="20"/>
  </w:num>
  <w:num w:numId="35" w16cid:durableId="1102531280">
    <w:abstractNumId w:val="0"/>
  </w:num>
  <w:num w:numId="36" w16cid:durableId="753086019">
    <w:abstractNumId w:val="13"/>
  </w:num>
  <w:num w:numId="37" w16cid:durableId="809397470">
    <w:abstractNumId w:val="15"/>
  </w:num>
  <w:num w:numId="38" w16cid:durableId="460029547">
    <w:abstractNumId w:val="10"/>
  </w:num>
  <w:num w:numId="39" w16cid:durableId="2005206392">
    <w:abstractNumId w:val="2"/>
  </w:num>
  <w:num w:numId="40" w16cid:durableId="1048458433">
    <w:abstractNumId w:val="8"/>
  </w:num>
  <w:num w:numId="41" w16cid:durableId="1092508682">
    <w:abstractNumId w:val="49"/>
  </w:num>
  <w:num w:numId="42" w16cid:durableId="1640500943">
    <w:abstractNumId w:val="36"/>
  </w:num>
  <w:num w:numId="43" w16cid:durableId="159204256">
    <w:abstractNumId w:val="5"/>
  </w:num>
  <w:num w:numId="44" w16cid:durableId="1037393249">
    <w:abstractNumId w:val="24"/>
  </w:num>
  <w:num w:numId="45" w16cid:durableId="1614483924">
    <w:abstractNumId w:val="33"/>
  </w:num>
  <w:num w:numId="46" w16cid:durableId="1971855727">
    <w:abstractNumId w:val="50"/>
  </w:num>
  <w:num w:numId="47" w16cid:durableId="1500847095">
    <w:abstractNumId w:val="3"/>
  </w:num>
  <w:num w:numId="48" w16cid:durableId="2018730287">
    <w:abstractNumId w:val="46"/>
  </w:num>
  <w:num w:numId="49" w16cid:durableId="19406745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2214786">
    <w:abstractNumId w:val="6"/>
  </w:num>
  <w:num w:numId="51" w16cid:durableId="700739134">
    <w:abstractNumId w:val="22"/>
  </w:num>
  <w:num w:numId="52" w16cid:durableId="1864200729">
    <w:abstractNumId w:val="4"/>
  </w:num>
  <w:num w:numId="53" w16cid:durableId="2082555979">
    <w:abstractNumId w:val="19"/>
  </w:num>
  <w:num w:numId="54" w16cid:durableId="548301976">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6577"/>
    <w:rsid w:val="00007098"/>
    <w:rsid w:val="00007625"/>
    <w:rsid w:val="00007EDF"/>
    <w:rsid w:val="000101C6"/>
    <w:rsid w:val="00010685"/>
    <w:rsid w:val="00010B91"/>
    <w:rsid w:val="00010D08"/>
    <w:rsid w:val="0001175A"/>
    <w:rsid w:val="00013B55"/>
    <w:rsid w:val="000149CB"/>
    <w:rsid w:val="00014DFD"/>
    <w:rsid w:val="00014E66"/>
    <w:rsid w:val="000153BB"/>
    <w:rsid w:val="00015AA3"/>
    <w:rsid w:val="00015D07"/>
    <w:rsid w:val="000161D4"/>
    <w:rsid w:val="000161F8"/>
    <w:rsid w:val="00016B6B"/>
    <w:rsid w:val="000174BE"/>
    <w:rsid w:val="00020504"/>
    <w:rsid w:val="00020EF3"/>
    <w:rsid w:val="00020F8A"/>
    <w:rsid w:val="00021408"/>
    <w:rsid w:val="00022E00"/>
    <w:rsid w:val="00022EF2"/>
    <w:rsid w:val="0002383A"/>
    <w:rsid w:val="00023C03"/>
    <w:rsid w:val="00023F5B"/>
    <w:rsid w:val="00023F73"/>
    <w:rsid w:val="00024F68"/>
    <w:rsid w:val="00025644"/>
    <w:rsid w:val="00026248"/>
    <w:rsid w:val="00026539"/>
    <w:rsid w:val="000274F9"/>
    <w:rsid w:val="0003080B"/>
    <w:rsid w:val="000313AD"/>
    <w:rsid w:val="000313E6"/>
    <w:rsid w:val="00032957"/>
    <w:rsid w:val="00032FA5"/>
    <w:rsid w:val="00034F75"/>
    <w:rsid w:val="00035591"/>
    <w:rsid w:val="00035D00"/>
    <w:rsid w:val="0003648E"/>
    <w:rsid w:val="000364CE"/>
    <w:rsid w:val="00036AEC"/>
    <w:rsid w:val="00036CF4"/>
    <w:rsid w:val="00036DEB"/>
    <w:rsid w:val="00037132"/>
    <w:rsid w:val="00037961"/>
    <w:rsid w:val="0004009F"/>
    <w:rsid w:val="00041423"/>
    <w:rsid w:val="000418A8"/>
    <w:rsid w:val="00041E29"/>
    <w:rsid w:val="0004271C"/>
    <w:rsid w:val="00042839"/>
    <w:rsid w:val="00043136"/>
    <w:rsid w:val="000439D4"/>
    <w:rsid w:val="0004404D"/>
    <w:rsid w:val="00044E37"/>
    <w:rsid w:val="00045047"/>
    <w:rsid w:val="00045962"/>
    <w:rsid w:val="000465B0"/>
    <w:rsid w:val="000472ED"/>
    <w:rsid w:val="00047841"/>
    <w:rsid w:val="00047851"/>
    <w:rsid w:val="00047FCC"/>
    <w:rsid w:val="000509FB"/>
    <w:rsid w:val="00050E83"/>
    <w:rsid w:val="000512C5"/>
    <w:rsid w:val="0005144E"/>
    <w:rsid w:val="000516F3"/>
    <w:rsid w:val="00051898"/>
    <w:rsid w:val="00051BDB"/>
    <w:rsid w:val="00052312"/>
    <w:rsid w:val="00053118"/>
    <w:rsid w:val="0005392A"/>
    <w:rsid w:val="000539A1"/>
    <w:rsid w:val="000561F1"/>
    <w:rsid w:val="00056EA6"/>
    <w:rsid w:val="0005739E"/>
    <w:rsid w:val="00057C7B"/>
    <w:rsid w:val="0006085F"/>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A4E"/>
    <w:rsid w:val="00065FC2"/>
    <w:rsid w:val="00066337"/>
    <w:rsid w:val="00066561"/>
    <w:rsid w:val="0006690C"/>
    <w:rsid w:val="0006693A"/>
    <w:rsid w:val="00067B5E"/>
    <w:rsid w:val="00067EAE"/>
    <w:rsid w:val="00070601"/>
    <w:rsid w:val="000716B7"/>
    <w:rsid w:val="0007269C"/>
    <w:rsid w:val="000742FD"/>
    <w:rsid w:val="000749B0"/>
    <w:rsid w:val="0007529B"/>
    <w:rsid w:val="000752AB"/>
    <w:rsid w:val="000752C3"/>
    <w:rsid w:val="00075551"/>
    <w:rsid w:val="000757E8"/>
    <w:rsid w:val="00075A83"/>
    <w:rsid w:val="00075FF1"/>
    <w:rsid w:val="00076A4A"/>
    <w:rsid w:val="00077CC9"/>
    <w:rsid w:val="0008033D"/>
    <w:rsid w:val="00080A76"/>
    <w:rsid w:val="000813E4"/>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0ECF"/>
    <w:rsid w:val="000913AC"/>
    <w:rsid w:val="000919F7"/>
    <w:rsid w:val="00091A49"/>
    <w:rsid w:val="0009306E"/>
    <w:rsid w:val="0009315B"/>
    <w:rsid w:val="00094C10"/>
    <w:rsid w:val="00095152"/>
    <w:rsid w:val="00096236"/>
    <w:rsid w:val="0009638A"/>
    <w:rsid w:val="00096690"/>
    <w:rsid w:val="000972A8"/>
    <w:rsid w:val="000A012C"/>
    <w:rsid w:val="000A0E8B"/>
    <w:rsid w:val="000A1A60"/>
    <w:rsid w:val="000A1DCE"/>
    <w:rsid w:val="000A2441"/>
    <w:rsid w:val="000A306B"/>
    <w:rsid w:val="000A32A4"/>
    <w:rsid w:val="000A38E4"/>
    <w:rsid w:val="000A6087"/>
    <w:rsid w:val="000A6239"/>
    <w:rsid w:val="000A6402"/>
    <w:rsid w:val="000A6BF8"/>
    <w:rsid w:val="000A6C60"/>
    <w:rsid w:val="000A7B3E"/>
    <w:rsid w:val="000B03C0"/>
    <w:rsid w:val="000B0460"/>
    <w:rsid w:val="000B0F4D"/>
    <w:rsid w:val="000B0FDA"/>
    <w:rsid w:val="000B1147"/>
    <w:rsid w:val="000B13E7"/>
    <w:rsid w:val="000B176C"/>
    <w:rsid w:val="000B1856"/>
    <w:rsid w:val="000B3409"/>
    <w:rsid w:val="000B3E56"/>
    <w:rsid w:val="000B4247"/>
    <w:rsid w:val="000B7963"/>
    <w:rsid w:val="000B7AFC"/>
    <w:rsid w:val="000B7EFC"/>
    <w:rsid w:val="000C0204"/>
    <w:rsid w:val="000C0263"/>
    <w:rsid w:val="000C05A3"/>
    <w:rsid w:val="000C0650"/>
    <w:rsid w:val="000C0D0D"/>
    <w:rsid w:val="000C3381"/>
    <w:rsid w:val="000C4886"/>
    <w:rsid w:val="000C6063"/>
    <w:rsid w:val="000C60B9"/>
    <w:rsid w:val="000C6198"/>
    <w:rsid w:val="000C6320"/>
    <w:rsid w:val="000C6947"/>
    <w:rsid w:val="000C7DC1"/>
    <w:rsid w:val="000D0E20"/>
    <w:rsid w:val="000D173E"/>
    <w:rsid w:val="000D1A11"/>
    <w:rsid w:val="000D1C41"/>
    <w:rsid w:val="000D2580"/>
    <w:rsid w:val="000D2EA6"/>
    <w:rsid w:val="000D3F1A"/>
    <w:rsid w:val="000D42AE"/>
    <w:rsid w:val="000D459B"/>
    <w:rsid w:val="000D50B9"/>
    <w:rsid w:val="000D5884"/>
    <w:rsid w:val="000D65F5"/>
    <w:rsid w:val="000D673E"/>
    <w:rsid w:val="000D731C"/>
    <w:rsid w:val="000D7477"/>
    <w:rsid w:val="000D7CDB"/>
    <w:rsid w:val="000D7E7F"/>
    <w:rsid w:val="000E214B"/>
    <w:rsid w:val="000E60D8"/>
    <w:rsid w:val="000E6565"/>
    <w:rsid w:val="000E6C29"/>
    <w:rsid w:val="000E78DF"/>
    <w:rsid w:val="000F0757"/>
    <w:rsid w:val="000F090C"/>
    <w:rsid w:val="000F0EA5"/>
    <w:rsid w:val="000F1A05"/>
    <w:rsid w:val="000F2100"/>
    <w:rsid w:val="000F294C"/>
    <w:rsid w:val="000F2EE2"/>
    <w:rsid w:val="000F3707"/>
    <w:rsid w:val="000F3742"/>
    <w:rsid w:val="000F45F8"/>
    <w:rsid w:val="000F4DB7"/>
    <w:rsid w:val="000F64D4"/>
    <w:rsid w:val="000F70F2"/>
    <w:rsid w:val="000F7F00"/>
    <w:rsid w:val="00100182"/>
    <w:rsid w:val="00100EE5"/>
    <w:rsid w:val="00101FE5"/>
    <w:rsid w:val="00102205"/>
    <w:rsid w:val="001023D1"/>
    <w:rsid w:val="00102893"/>
    <w:rsid w:val="0010311F"/>
    <w:rsid w:val="0010317B"/>
    <w:rsid w:val="00103D0B"/>
    <w:rsid w:val="00104203"/>
    <w:rsid w:val="0010427A"/>
    <w:rsid w:val="00105978"/>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5EA"/>
    <w:rsid w:val="00116BF9"/>
    <w:rsid w:val="00117214"/>
    <w:rsid w:val="0011758C"/>
    <w:rsid w:val="00117D61"/>
    <w:rsid w:val="00117F11"/>
    <w:rsid w:val="001200AC"/>
    <w:rsid w:val="00120497"/>
    <w:rsid w:val="001204B6"/>
    <w:rsid w:val="00121357"/>
    <w:rsid w:val="00121A10"/>
    <w:rsid w:val="00122332"/>
    <w:rsid w:val="0012287E"/>
    <w:rsid w:val="00122F5F"/>
    <w:rsid w:val="00123DE1"/>
    <w:rsid w:val="00124414"/>
    <w:rsid w:val="00124BFE"/>
    <w:rsid w:val="00124DF2"/>
    <w:rsid w:val="00125850"/>
    <w:rsid w:val="0012618D"/>
    <w:rsid w:val="00126AFD"/>
    <w:rsid w:val="00127300"/>
    <w:rsid w:val="00127405"/>
    <w:rsid w:val="00127D34"/>
    <w:rsid w:val="0013171F"/>
    <w:rsid w:val="00131931"/>
    <w:rsid w:val="00132C4D"/>
    <w:rsid w:val="001332D9"/>
    <w:rsid w:val="00134886"/>
    <w:rsid w:val="00134E84"/>
    <w:rsid w:val="001350EB"/>
    <w:rsid w:val="001351DB"/>
    <w:rsid w:val="001360B8"/>
    <w:rsid w:val="001364C5"/>
    <w:rsid w:val="00136E54"/>
    <w:rsid w:val="001375D4"/>
    <w:rsid w:val="001377E7"/>
    <w:rsid w:val="001400C8"/>
    <w:rsid w:val="00140197"/>
    <w:rsid w:val="00141391"/>
    <w:rsid w:val="00141A7D"/>
    <w:rsid w:val="001425A3"/>
    <w:rsid w:val="00142B6A"/>
    <w:rsid w:val="0014337C"/>
    <w:rsid w:val="001435A7"/>
    <w:rsid w:val="001436B1"/>
    <w:rsid w:val="00143CA3"/>
    <w:rsid w:val="001442F0"/>
    <w:rsid w:val="00144557"/>
    <w:rsid w:val="00145007"/>
    <w:rsid w:val="0014507D"/>
    <w:rsid w:val="00145718"/>
    <w:rsid w:val="00145899"/>
    <w:rsid w:val="001458DC"/>
    <w:rsid w:val="001459BE"/>
    <w:rsid w:val="00146BAD"/>
    <w:rsid w:val="001475D2"/>
    <w:rsid w:val="00147F74"/>
    <w:rsid w:val="00150AE0"/>
    <w:rsid w:val="0015161B"/>
    <w:rsid w:val="0015207E"/>
    <w:rsid w:val="00152411"/>
    <w:rsid w:val="001529DE"/>
    <w:rsid w:val="00152BF4"/>
    <w:rsid w:val="00152EBA"/>
    <w:rsid w:val="00152EFD"/>
    <w:rsid w:val="00153C33"/>
    <w:rsid w:val="001542CD"/>
    <w:rsid w:val="00154634"/>
    <w:rsid w:val="0015547A"/>
    <w:rsid w:val="001554AE"/>
    <w:rsid w:val="00155C55"/>
    <w:rsid w:val="00155DF4"/>
    <w:rsid w:val="00156158"/>
    <w:rsid w:val="00156B0C"/>
    <w:rsid w:val="0015746C"/>
    <w:rsid w:val="00160664"/>
    <w:rsid w:val="001626C7"/>
    <w:rsid w:val="001629CE"/>
    <w:rsid w:val="00162AF7"/>
    <w:rsid w:val="00162C4E"/>
    <w:rsid w:val="00162D5C"/>
    <w:rsid w:val="00162F91"/>
    <w:rsid w:val="00163525"/>
    <w:rsid w:val="00163568"/>
    <w:rsid w:val="00163C90"/>
    <w:rsid w:val="00165229"/>
    <w:rsid w:val="001654A4"/>
    <w:rsid w:val="00165593"/>
    <w:rsid w:val="00165E92"/>
    <w:rsid w:val="00166EC8"/>
    <w:rsid w:val="00167A65"/>
    <w:rsid w:val="00167EE4"/>
    <w:rsid w:val="0017126A"/>
    <w:rsid w:val="00171F66"/>
    <w:rsid w:val="001726A3"/>
    <w:rsid w:val="00172816"/>
    <w:rsid w:val="001736A4"/>
    <w:rsid w:val="001736E0"/>
    <w:rsid w:val="00174DCD"/>
    <w:rsid w:val="001756F2"/>
    <w:rsid w:val="00175911"/>
    <w:rsid w:val="00176929"/>
    <w:rsid w:val="00176AF1"/>
    <w:rsid w:val="001775A9"/>
    <w:rsid w:val="00180A23"/>
    <w:rsid w:val="001821E5"/>
    <w:rsid w:val="00186206"/>
    <w:rsid w:val="00186B31"/>
    <w:rsid w:val="00186BB1"/>
    <w:rsid w:val="00187A8A"/>
    <w:rsid w:val="00190791"/>
    <w:rsid w:val="00190908"/>
    <w:rsid w:val="00190B1A"/>
    <w:rsid w:val="00190C39"/>
    <w:rsid w:val="00191350"/>
    <w:rsid w:val="00191B15"/>
    <w:rsid w:val="001920ED"/>
    <w:rsid w:val="00194505"/>
    <w:rsid w:val="00194B11"/>
    <w:rsid w:val="00195557"/>
    <w:rsid w:val="001966A4"/>
    <w:rsid w:val="00196D6B"/>
    <w:rsid w:val="00196F42"/>
    <w:rsid w:val="001A0984"/>
    <w:rsid w:val="001A0E64"/>
    <w:rsid w:val="001A146A"/>
    <w:rsid w:val="001A1EF5"/>
    <w:rsid w:val="001A2B23"/>
    <w:rsid w:val="001A44B3"/>
    <w:rsid w:val="001A497B"/>
    <w:rsid w:val="001A52C4"/>
    <w:rsid w:val="001A5C1C"/>
    <w:rsid w:val="001A5EC8"/>
    <w:rsid w:val="001A5F58"/>
    <w:rsid w:val="001A6144"/>
    <w:rsid w:val="001A662F"/>
    <w:rsid w:val="001A701C"/>
    <w:rsid w:val="001B1047"/>
    <w:rsid w:val="001B153D"/>
    <w:rsid w:val="001B1DED"/>
    <w:rsid w:val="001B2566"/>
    <w:rsid w:val="001B2C04"/>
    <w:rsid w:val="001B3862"/>
    <w:rsid w:val="001B38B5"/>
    <w:rsid w:val="001B3C8B"/>
    <w:rsid w:val="001B3F7A"/>
    <w:rsid w:val="001B3FED"/>
    <w:rsid w:val="001B43DF"/>
    <w:rsid w:val="001B46CC"/>
    <w:rsid w:val="001B4701"/>
    <w:rsid w:val="001B5B49"/>
    <w:rsid w:val="001B5D52"/>
    <w:rsid w:val="001B65EE"/>
    <w:rsid w:val="001B66E9"/>
    <w:rsid w:val="001B67D5"/>
    <w:rsid w:val="001B6953"/>
    <w:rsid w:val="001B736D"/>
    <w:rsid w:val="001B76A9"/>
    <w:rsid w:val="001C1838"/>
    <w:rsid w:val="001C1D20"/>
    <w:rsid w:val="001C1D89"/>
    <w:rsid w:val="001C311A"/>
    <w:rsid w:val="001C3F4A"/>
    <w:rsid w:val="001C45D9"/>
    <w:rsid w:val="001C4D93"/>
    <w:rsid w:val="001C527B"/>
    <w:rsid w:val="001C5A46"/>
    <w:rsid w:val="001C5B5C"/>
    <w:rsid w:val="001C5D31"/>
    <w:rsid w:val="001C6418"/>
    <w:rsid w:val="001C75A5"/>
    <w:rsid w:val="001C75E8"/>
    <w:rsid w:val="001C7863"/>
    <w:rsid w:val="001C7ABF"/>
    <w:rsid w:val="001D0CD1"/>
    <w:rsid w:val="001D179F"/>
    <w:rsid w:val="001D2FD8"/>
    <w:rsid w:val="001D4A95"/>
    <w:rsid w:val="001D4F96"/>
    <w:rsid w:val="001D5A29"/>
    <w:rsid w:val="001D5E06"/>
    <w:rsid w:val="001D624B"/>
    <w:rsid w:val="001D6800"/>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63AB"/>
    <w:rsid w:val="001E6477"/>
    <w:rsid w:val="001E6C93"/>
    <w:rsid w:val="001E7868"/>
    <w:rsid w:val="001E79E6"/>
    <w:rsid w:val="001F186B"/>
    <w:rsid w:val="001F1E8D"/>
    <w:rsid w:val="001F25B6"/>
    <w:rsid w:val="001F29EC"/>
    <w:rsid w:val="001F364A"/>
    <w:rsid w:val="001F386B"/>
    <w:rsid w:val="001F7318"/>
    <w:rsid w:val="00200F9A"/>
    <w:rsid w:val="00201760"/>
    <w:rsid w:val="002024C1"/>
    <w:rsid w:val="002028DD"/>
    <w:rsid w:val="0020445D"/>
    <w:rsid w:val="002044B3"/>
    <w:rsid w:val="00204715"/>
    <w:rsid w:val="00204C54"/>
    <w:rsid w:val="00204EE4"/>
    <w:rsid w:val="00204FA3"/>
    <w:rsid w:val="0020575D"/>
    <w:rsid w:val="00205DC1"/>
    <w:rsid w:val="00206E5F"/>
    <w:rsid w:val="00207131"/>
    <w:rsid w:val="002101CF"/>
    <w:rsid w:val="00210898"/>
    <w:rsid w:val="002108C6"/>
    <w:rsid w:val="00210D73"/>
    <w:rsid w:val="00211181"/>
    <w:rsid w:val="00211373"/>
    <w:rsid w:val="0021530B"/>
    <w:rsid w:val="002153F2"/>
    <w:rsid w:val="00217278"/>
    <w:rsid w:val="002174B7"/>
    <w:rsid w:val="002201BB"/>
    <w:rsid w:val="00220FC9"/>
    <w:rsid w:val="00221472"/>
    <w:rsid w:val="002215ED"/>
    <w:rsid w:val="002228DF"/>
    <w:rsid w:val="00222FA4"/>
    <w:rsid w:val="00224647"/>
    <w:rsid w:val="002246D5"/>
    <w:rsid w:val="00225018"/>
    <w:rsid w:val="00225777"/>
    <w:rsid w:val="0022577D"/>
    <w:rsid w:val="002267B3"/>
    <w:rsid w:val="002269EE"/>
    <w:rsid w:val="0022719C"/>
    <w:rsid w:val="002273EB"/>
    <w:rsid w:val="002308BA"/>
    <w:rsid w:val="00230935"/>
    <w:rsid w:val="002309BC"/>
    <w:rsid w:val="00231450"/>
    <w:rsid w:val="00231A86"/>
    <w:rsid w:val="00231C41"/>
    <w:rsid w:val="00231E43"/>
    <w:rsid w:val="002322CD"/>
    <w:rsid w:val="00232D0E"/>
    <w:rsid w:val="00232EC6"/>
    <w:rsid w:val="00233103"/>
    <w:rsid w:val="00233ABB"/>
    <w:rsid w:val="002345EE"/>
    <w:rsid w:val="0023534F"/>
    <w:rsid w:val="00236389"/>
    <w:rsid w:val="002371AD"/>
    <w:rsid w:val="002412C7"/>
    <w:rsid w:val="00241464"/>
    <w:rsid w:val="002415A8"/>
    <w:rsid w:val="00241630"/>
    <w:rsid w:val="00241685"/>
    <w:rsid w:val="0024275E"/>
    <w:rsid w:val="0024291E"/>
    <w:rsid w:val="00242B1B"/>
    <w:rsid w:val="00242FA8"/>
    <w:rsid w:val="0024310B"/>
    <w:rsid w:val="00243573"/>
    <w:rsid w:val="002436A1"/>
    <w:rsid w:val="00243AF9"/>
    <w:rsid w:val="00244471"/>
    <w:rsid w:val="00244802"/>
    <w:rsid w:val="002449F9"/>
    <w:rsid w:val="00244B72"/>
    <w:rsid w:val="00245147"/>
    <w:rsid w:val="00245EAA"/>
    <w:rsid w:val="00246796"/>
    <w:rsid w:val="002467E0"/>
    <w:rsid w:val="00247402"/>
    <w:rsid w:val="00247BB2"/>
    <w:rsid w:val="00247EE5"/>
    <w:rsid w:val="0025000D"/>
    <w:rsid w:val="002509C2"/>
    <w:rsid w:val="0025144D"/>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09C"/>
    <w:rsid w:val="00263100"/>
    <w:rsid w:val="00263788"/>
    <w:rsid w:val="00263920"/>
    <w:rsid w:val="002644B7"/>
    <w:rsid w:val="0026535B"/>
    <w:rsid w:val="002657A6"/>
    <w:rsid w:val="0026587B"/>
    <w:rsid w:val="002671A2"/>
    <w:rsid w:val="002672E6"/>
    <w:rsid w:val="00270026"/>
    <w:rsid w:val="0027079C"/>
    <w:rsid w:val="00270B21"/>
    <w:rsid w:val="0027105F"/>
    <w:rsid w:val="002712EC"/>
    <w:rsid w:val="002716CA"/>
    <w:rsid w:val="00271AE1"/>
    <w:rsid w:val="00271B04"/>
    <w:rsid w:val="00271C73"/>
    <w:rsid w:val="00272007"/>
    <w:rsid w:val="002724DB"/>
    <w:rsid w:val="002727D6"/>
    <w:rsid w:val="002738AA"/>
    <w:rsid w:val="00274021"/>
    <w:rsid w:val="002745C6"/>
    <w:rsid w:val="002747BC"/>
    <w:rsid w:val="002753F2"/>
    <w:rsid w:val="00276187"/>
    <w:rsid w:val="002764A3"/>
    <w:rsid w:val="002769C3"/>
    <w:rsid w:val="00276D48"/>
    <w:rsid w:val="00276E83"/>
    <w:rsid w:val="00277297"/>
    <w:rsid w:val="002775BB"/>
    <w:rsid w:val="0027760C"/>
    <w:rsid w:val="00277E2D"/>
    <w:rsid w:val="0028019B"/>
    <w:rsid w:val="00280E28"/>
    <w:rsid w:val="00281F35"/>
    <w:rsid w:val="0028260E"/>
    <w:rsid w:val="00282936"/>
    <w:rsid w:val="00282C1A"/>
    <w:rsid w:val="00283482"/>
    <w:rsid w:val="00283DD8"/>
    <w:rsid w:val="002840F6"/>
    <w:rsid w:val="0028448F"/>
    <w:rsid w:val="0028497D"/>
    <w:rsid w:val="00284BA4"/>
    <w:rsid w:val="00284F3F"/>
    <w:rsid w:val="0028545D"/>
    <w:rsid w:val="002858F9"/>
    <w:rsid w:val="002870D8"/>
    <w:rsid w:val="0028748B"/>
    <w:rsid w:val="00287597"/>
    <w:rsid w:val="00287D0B"/>
    <w:rsid w:val="00291356"/>
    <w:rsid w:val="002922E8"/>
    <w:rsid w:val="00292559"/>
    <w:rsid w:val="00292BD6"/>
    <w:rsid w:val="0029370E"/>
    <w:rsid w:val="00294004"/>
    <w:rsid w:val="00294053"/>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3B92"/>
    <w:rsid w:val="002A42BF"/>
    <w:rsid w:val="002A5025"/>
    <w:rsid w:val="002A698A"/>
    <w:rsid w:val="002A72C4"/>
    <w:rsid w:val="002B1148"/>
    <w:rsid w:val="002B14CC"/>
    <w:rsid w:val="002B1D18"/>
    <w:rsid w:val="002B2CC1"/>
    <w:rsid w:val="002B320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C6F34"/>
    <w:rsid w:val="002C79ED"/>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177F"/>
    <w:rsid w:val="002E2419"/>
    <w:rsid w:val="002E2817"/>
    <w:rsid w:val="002E3800"/>
    <w:rsid w:val="002E3814"/>
    <w:rsid w:val="002E3CD9"/>
    <w:rsid w:val="002E619E"/>
    <w:rsid w:val="002E64A1"/>
    <w:rsid w:val="002E6538"/>
    <w:rsid w:val="002E6A8F"/>
    <w:rsid w:val="002F00E4"/>
    <w:rsid w:val="002F0360"/>
    <w:rsid w:val="002F06DB"/>
    <w:rsid w:val="002F1512"/>
    <w:rsid w:val="002F17B9"/>
    <w:rsid w:val="002F1EC0"/>
    <w:rsid w:val="002F329C"/>
    <w:rsid w:val="002F34B9"/>
    <w:rsid w:val="002F365B"/>
    <w:rsid w:val="002F3DB4"/>
    <w:rsid w:val="002F3F0F"/>
    <w:rsid w:val="002F4D84"/>
    <w:rsid w:val="002F4EA6"/>
    <w:rsid w:val="002F7BDE"/>
    <w:rsid w:val="003000AD"/>
    <w:rsid w:val="00300FB4"/>
    <w:rsid w:val="003010BC"/>
    <w:rsid w:val="0030144B"/>
    <w:rsid w:val="0030194A"/>
    <w:rsid w:val="00301A72"/>
    <w:rsid w:val="00301AA2"/>
    <w:rsid w:val="0030220C"/>
    <w:rsid w:val="00302254"/>
    <w:rsid w:val="00302B95"/>
    <w:rsid w:val="00302D1F"/>
    <w:rsid w:val="0030425B"/>
    <w:rsid w:val="00306A95"/>
    <w:rsid w:val="00307611"/>
    <w:rsid w:val="00307B50"/>
    <w:rsid w:val="00311FF9"/>
    <w:rsid w:val="00312C71"/>
    <w:rsid w:val="00312D41"/>
    <w:rsid w:val="00312E6E"/>
    <w:rsid w:val="003131D9"/>
    <w:rsid w:val="00313612"/>
    <w:rsid w:val="00313C27"/>
    <w:rsid w:val="00314A6D"/>
    <w:rsid w:val="003160C5"/>
    <w:rsid w:val="00316DE4"/>
    <w:rsid w:val="003170BA"/>
    <w:rsid w:val="003170D1"/>
    <w:rsid w:val="003174B5"/>
    <w:rsid w:val="003216DD"/>
    <w:rsid w:val="00322207"/>
    <w:rsid w:val="003226F4"/>
    <w:rsid w:val="003227DB"/>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61"/>
    <w:rsid w:val="003421A5"/>
    <w:rsid w:val="003433F6"/>
    <w:rsid w:val="003436C5"/>
    <w:rsid w:val="00343AE3"/>
    <w:rsid w:val="00344C3D"/>
    <w:rsid w:val="00344C5B"/>
    <w:rsid w:val="00345AA6"/>
    <w:rsid w:val="00346E6B"/>
    <w:rsid w:val="003479A4"/>
    <w:rsid w:val="00350096"/>
    <w:rsid w:val="0035013E"/>
    <w:rsid w:val="00350369"/>
    <w:rsid w:val="00350D93"/>
    <w:rsid w:val="00351084"/>
    <w:rsid w:val="0035111B"/>
    <w:rsid w:val="00351359"/>
    <w:rsid w:val="00351A07"/>
    <w:rsid w:val="0035205A"/>
    <w:rsid w:val="003522C3"/>
    <w:rsid w:val="00352885"/>
    <w:rsid w:val="00352947"/>
    <w:rsid w:val="00352AC4"/>
    <w:rsid w:val="00352D19"/>
    <w:rsid w:val="0035314B"/>
    <w:rsid w:val="003537E5"/>
    <w:rsid w:val="00355360"/>
    <w:rsid w:val="00355793"/>
    <w:rsid w:val="00355A15"/>
    <w:rsid w:val="00355B03"/>
    <w:rsid w:val="00355C67"/>
    <w:rsid w:val="003565B6"/>
    <w:rsid w:val="00356765"/>
    <w:rsid w:val="00357539"/>
    <w:rsid w:val="00357E12"/>
    <w:rsid w:val="00360713"/>
    <w:rsid w:val="00362601"/>
    <w:rsid w:val="00362A55"/>
    <w:rsid w:val="00362EEE"/>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3300"/>
    <w:rsid w:val="0037460A"/>
    <w:rsid w:val="00375C59"/>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F2B"/>
    <w:rsid w:val="00386E93"/>
    <w:rsid w:val="003905B5"/>
    <w:rsid w:val="0039161F"/>
    <w:rsid w:val="00391FE0"/>
    <w:rsid w:val="00392F67"/>
    <w:rsid w:val="00393136"/>
    <w:rsid w:val="00393446"/>
    <w:rsid w:val="00393473"/>
    <w:rsid w:val="00393FAF"/>
    <w:rsid w:val="00394068"/>
    <w:rsid w:val="0039512D"/>
    <w:rsid w:val="00395AAF"/>
    <w:rsid w:val="003960B9"/>
    <w:rsid w:val="00396130"/>
    <w:rsid w:val="0039682E"/>
    <w:rsid w:val="00396FBD"/>
    <w:rsid w:val="0039720F"/>
    <w:rsid w:val="00397928"/>
    <w:rsid w:val="00397B06"/>
    <w:rsid w:val="00397F1D"/>
    <w:rsid w:val="003A0100"/>
    <w:rsid w:val="003A06C0"/>
    <w:rsid w:val="003A0BF2"/>
    <w:rsid w:val="003A2221"/>
    <w:rsid w:val="003A2489"/>
    <w:rsid w:val="003A2E64"/>
    <w:rsid w:val="003A350D"/>
    <w:rsid w:val="003A35C4"/>
    <w:rsid w:val="003A3A2B"/>
    <w:rsid w:val="003A493D"/>
    <w:rsid w:val="003A5931"/>
    <w:rsid w:val="003A6C4B"/>
    <w:rsid w:val="003A7082"/>
    <w:rsid w:val="003A7993"/>
    <w:rsid w:val="003A79E6"/>
    <w:rsid w:val="003A7F56"/>
    <w:rsid w:val="003B17E2"/>
    <w:rsid w:val="003B208C"/>
    <w:rsid w:val="003B249F"/>
    <w:rsid w:val="003B2852"/>
    <w:rsid w:val="003B2F3C"/>
    <w:rsid w:val="003B3CF7"/>
    <w:rsid w:val="003B431C"/>
    <w:rsid w:val="003B4E29"/>
    <w:rsid w:val="003B4E5C"/>
    <w:rsid w:val="003B5006"/>
    <w:rsid w:val="003B5821"/>
    <w:rsid w:val="003B6274"/>
    <w:rsid w:val="003B6991"/>
    <w:rsid w:val="003B719B"/>
    <w:rsid w:val="003B74F3"/>
    <w:rsid w:val="003B75B4"/>
    <w:rsid w:val="003B796F"/>
    <w:rsid w:val="003B7BC5"/>
    <w:rsid w:val="003B7BEB"/>
    <w:rsid w:val="003B7E76"/>
    <w:rsid w:val="003C163F"/>
    <w:rsid w:val="003C1C03"/>
    <w:rsid w:val="003C23B2"/>
    <w:rsid w:val="003C2FEA"/>
    <w:rsid w:val="003C30BA"/>
    <w:rsid w:val="003C4C20"/>
    <w:rsid w:val="003C4FF7"/>
    <w:rsid w:val="003C6765"/>
    <w:rsid w:val="003C689D"/>
    <w:rsid w:val="003C6AAA"/>
    <w:rsid w:val="003C6CC5"/>
    <w:rsid w:val="003C6E83"/>
    <w:rsid w:val="003C7D3F"/>
    <w:rsid w:val="003C7ECE"/>
    <w:rsid w:val="003D0A6B"/>
    <w:rsid w:val="003D0AF1"/>
    <w:rsid w:val="003D1440"/>
    <w:rsid w:val="003D1D86"/>
    <w:rsid w:val="003D2E46"/>
    <w:rsid w:val="003D3259"/>
    <w:rsid w:val="003D340F"/>
    <w:rsid w:val="003D3BF3"/>
    <w:rsid w:val="003D3C29"/>
    <w:rsid w:val="003D3E83"/>
    <w:rsid w:val="003D3FA5"/>
    <w:rsid w:val="003D4822"/>
    <w:rsid w:val="003D4A1D"/>
    <w:rsid w:val="003D4A5B"/>
    <w:rsid w:val="003D4A7E"/>
    <w:rsid w:val="003D5479"/>
    <w:rsid w:val="003D64A5"/>
    <w:rsid w:val="003D6534"/>
    <w:rsid w:val="003D6547"/>
    <w:rsid w:val="003D6676"/>
    <w:rsid w:val="003D7D29"/>
    <w:rsid w:val="003E0055"/>
    <w:rsid w:val="003E0BD7"/>
    <w:rsid w:val="003E0CF6"/>
    <w:rsid w:val="003E0D5E"/>
    <w:rsid w:val="003E0F41"/>
    <w:rsid w:val="003E3C80"/>
    <w:rsid w:val="003E3D64"/>
    <w:rsid w:val="003E5018"/>
    <w:rsid w:val="003E505F"/>
    <w:rsid w:val="003E5A99"/>
    <w:rsid w:val="003E5B69"/>
    <w:rsid w:val="003E627B"/>
    <w:rsid w:val="003E6900"/>
    <w:rsid w:val="003E7068"/>
    <w:rsid w:val="003E7A0D"/>
    <w:rsid w:val="003E7BBB"/>
    <w:rsid w:val="003F0CCC"/>
    <w:rsid w:val="003F0EFF"/>
    <w:rsid w:val="003F10F7"/>
    <w:rsid w:val="003F1795"/>
    <w:rsid w:val="003F21A1"/>
    <w:rsid w:val="003F2BCD"/>
    <w:rsid w:val="003F31AB"/>
    <w:rsid w:val="003F3487"/>
    <w:rsid w:val="003F36A9"/>
    <w:rsid w:val="003F395D"/>
    <w:rsid w:val="003F5E23"/>
    <w:rsid w:val="003F5F9A"/>
    <w:rsid w:val="003F5FED"/>
    <w:rsid w:val="003F62C9"/>
    <w:rsid w:val="003F62EF"/>
    <w:rsid w:val="003F6A81"/>
    <w:rsid w:val="003F743B"/>
    <w:rsid w:val="003F786C"/>
    <w:rsid w:val="00400126"/>
    <w:rsid w:val="00401C23"/>
    <w:rsid w:val="00402075"/>
    <w:rsid w:val="00402121"/>
    <w:rsid w:val="0040244F"/>
    <w:rsid w:val="004027AC"/>
    <w:rsid w:val="00402D5B"/>
    <w:rsid w:val="00403A05"/>
    <w:rsid w:val="0040427D"/>
    <w:rsid w:val="0040485B"/>
    <w:rsid w:val="00404CA6"/>
    <w:rsid w:val="004054F9"/>
    <w:rsid w:val="004056F6"/>
    <w:rsid w:val="00405754"/>
    <w:rsid w:val="004060A4"/>
    <w:rsid w:val="0040622B"/>
    <w:rsid w:val="004062D1"/>
    <w:rsid w:val="00406586"/>
    <w:rsid w:val="00407E47"/>
    <w:rsid w:val="00410602"/>
    <w:rsid w:val="00410D03"/>
    <w:rsid w:val="0041113D"/>
    <w:rsid w:val="00411F66"/>
    <w:rsid w:val="0041252B"/>
    <w:rsid w:val="004128DF"/>
    <w:rsid w:val="00412A04"/>
    <w:rsid w:val="0041308E"/>
    <w:rsid w:val="00413571"/>
    <w:rsid w:val="00414C1B"/>
    <w:rsid w:val="00414DB8"/>
    <w:rsid w:val="00415532"/>
    <w:rsid w:val="004155E6"/>
    <w:rsid w:val="00415FBF"/>
    <w:rsid w:val="004169B3"/>
    <w:rsid w:val="00416D70"/>
    <w:rsid w:val="00417339"/>
    <w:rsid w:val="00417F08"/>
    <w:rsid w:val="00420511"/>
    <w:rsid w:val="00420567"/>
    <w:rsid w:val="004209EB"/>
    <w:rsid w:val="00422600"/>
    <w:rsid w:val="00422D92"/>
    <w:rsid w:val="00423C90"/>
    <w:rsid w:val="00424692"/>
    <w:rsid w:val="00424D82"/>
    <w:rsid w:val="00425176"/>
    <w:rsid w:val="004259B5"/>
    <w:rsid w:val="0042695A"/>
    <w:rsid w:val="00426EF5"/>
    <w:rsid w:val="00427BDC"/>
    <w:rsid w:val="004302B2"/>
    <w:rsid w:val="004319E1"/>
    <w:rsid w:val="00431EA3"/>
    <w:rsid w:val="0043324D"/>
    <w:rsid w:val="00434595"/>
    <w:rsid w:val="0043476A"/>
    <w:rsid w:val="00434A35"/>
    <w:rsid w:val="00434BB3"/>
    <w:rsid w:val="00434FDE"/>
    <w:rsid w:val="0043582B"/>
    <w:rsid w:val="00436505"/>
    <w:rsid w:val="00436799"/>
    <w:rsid w:val="00436AB2"/>
    <w:rsid w:val="00436B6B"/>
    <w:rsid w:val="00437371"/>
    <w:rsid w:val="004376B6"/>
    <w:rsid w:val="00440ABF"/>
    <w:rsid w:val="00440C5E"/>
    <w:rsid w:val="0044148A"/>
    <w:rsid w:val="00443072"/>
    <w:rsid w:val="004430CA"/>
    <w:rsid w:val="0044391A"/>
    <w:rsid w:val="00443A52"/>
    <w:rsid w:val="00443AE2"/>
    <w:rsid w:val="00443C3D"/>
    <w:rsid w:val="004440FD"/>
    <w:rsid w:val="0044423F"/>
    <w:rsid w:val="0044506A"/>
    <w:rsid w:val="004451F6"/>
    <w:rsid w:val="00445640"/>
    <w:rsid w:val="00445761"/>
    <w:rsid w:val="004463B1"/>
    <w:rsid w:val="00446B03"/>
    <w:rsid w:val="00446CA8"/>
    <w:rsid w:val="00446CCD"/>
    <w:rsid w:val="00446F4B"/>
    <w:rsid w:val="00447E97"/>
    <w:rsid w:val="00450680"/>
    <w:rsid w:val="004509A3"/>
    <w:rsid w:val="00450F77"/>
    <w:rsid w:val="0045144F"/>
    <w:rsid w:val="004514CF"/>
    <w:rsid w:val="00451817"/>
    <w:rsid w:val="00452811"/>
    <w:rsid w:val="00452BB7"/>
    <w:rsid w:val="00452C5C"/>
    <w:rsid w:val="00452D98"/>
    <w:rsid w:val="004534F4"/>
    <w:rsid w:val="0045456C"/>
    <w:rsid w:val="004548E5"/>
    <w:rsid w:val="00454A21"/>
    <w:rsid w:val="004552F9"/>
    <w:rsid w:val="00456782"/>
    <w:rsid w:val="00456C5C"/>
    <w:rsid w:val="0045738C"/>
    <w:rsid w:val="00457A15"/>
    <w:rsid w:val="00460093"/>
    <w:rsid w:val="00460240"/>
    <w:rsid w:val="00461D85"/>
    <w:rsid w:val="00461D99"/>
    <w:rsid w:val="00462167"/>
    <w:rsid w:val="004622B2"/>
    <w:rsid w:val="004633C9"/>
    <w:rsid w:val="0046377C"/>
    <w:rsid w:val="00463AE8"/>
    <w:rsid w:val="00463C54"/>
    <w:rsid w:val="0046467B"/>
    <w:rsid w:val="0046499B"/>
    <w:rsid w:val="00465510"/>
    <w:rsid w:val="004664F1"/>
    <w:rsid w:val="00466FF6"/>
    <w:rsid w:val="00467EA9"/>
    <w:rsid w:val="004703FE"/>
    <w:rsid w:val="00470CEC"/>
    <w:rsid w:val="00473699"/>
    <w:rsid w:val="0047398F"/>
    <w:rsid w:val="00473AE8"/>
    <w:rsid w:val="00474E26"/>
    <w:rsid w:val="00475A2F"/>
    <w:rsid w:val="00475DCD"/>
    <w:rsid w:val="004765E7"/>
    <w:rsid w:val="00476C20"/>
    <w:rsid w:val="00476E38"/>
    <w:rsid w:val="00477437"/>
    <w:rsid w:val="00477CE7"/>
    <w:rsid w:val="00480EB9"/>
    <w:rsid w:val="004836A1"/>
    <w:rsid w:val="00483B22"/>
    <w:rsid w:val="00483ECA"/>
    <w:rsid w:val="00484903"/>
    <w:rsid w:val="00484DA6"/>
    <w:rsid w:val="00485348"/>
    <w:rsid w:val="00485A10"/>
    <w:rsid w:val="00485CB6"/>
    <w:rsid w:val="00485E6A"/>
    <w:rsid w:val="0048650F"/>
    <w:rsid w:val="0048660A"/>
    <w:rsid w:val="0048712C"/>
    <w:rsid w:val="00487258"/>
    <w:rsid w:val="00490177"/>
    <w:rsid w:val="00490233"/>
    <w:rsid w:val="004902F8"/>
    <w:rsid w:val="0049117B"/>
    <w:rsid w:val="004926CA"/>
    <w:rsid w:val="00492767"/>
    <w:rsid w:val="0049447E"/>
    <w:rsid w:val="004948B3"/>
    <w:rsid w:val="00495272"/>
    <w:rsid w:val="004953E7"/>
    <w:rsid w:val="004966F7"/>
    <w:rsid w:val="004967C3"/>
    <w:rsid w:val="00496C94"/>
    <w:rsid w:val="0049737B"/>
    <w:rsid w:val="00497EC6"/>
    <w:rsid w:val="004A0250"/>
    <w:rsid w:val="004A04C6"/>
    <w:rsid w:val="004A141B"/>
    <w:rsid w:val="004A2039"/>
    <w:rsid w:val="004A2C47"/>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224"/>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5F7E"/>
    <w:rsid w:val="004C68C1"/>
    <w:rsid w:val="004C6C07"/>
    <w:rsid w:val="004C723E"/>
    <w:rsid w:val="004C72C3"/>
    <w:rsid w:val="004C768A"/>
    <w:rsid w:val="004C7FBE"/>
    <w:rsid w:val="004D038C"/>
    <w:rsid w:val="004D2118"/>
    <w:rsid w:val="004D2349"/>
    <w:rsid w:val="004D25B2"/>
    <w:rsid w:val="004D44A5"/>
    <w:rsid w:val="004D50D2"/>
    <w:rsid w:val="004D51A0"/>
    <w:rsid w:val="004D52FD"/>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3009"/>
    <w:rsid w:val="004F30C8"/>
    <w:rsid w:val="004F3C4F"/>
    <w:rsid w:val="004F42E8"/>
    <w:rsid w:val="004F46B9"/>
    <w:rsid w:val="004F568D"/>
    <w:rsid w:val="004F7019"/>
    <w:rsid w:val="004F765F"/>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568"/>
    <w:rsid w:val="00511B07"/>
    <w:rsid w:val="005122C5"/>
    <w:rsid w:val="005123F5"/>
    <w:rsid w:val="00513014"/>
    <w:rsid w:val="00513099"/>
    <w:rsid w:val="00513F3C"/>
    <w:rsid w:val="0051478B"/>
    <w:rsid w:val="00515B53"/>
    <w:rsid w:val="00515FAD"/>
    <w:rsid w:val="0051612D"/>
    <w:rsid w:val="0051650D"/>
    <w:rsid w:val="0051681F"/>
    <w:rsid w:val="005169BC"/>
    <w:rsid w:val="00517E91"/>
    <w:rsid w:val="00520163"/>
    <w:rsid w:val="00520F4E"/>
    <w:rsid w:val="005218B1"/>
    <w:rsid w:val="005218F6"/>
    <w:rsid w:val="0052195B"/>
    <w:rsid w:val="005220AD"/>
    <w:rsid w:val="00523DA0"/>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534"/>
    <w:rsid w:val="005327C5"/>
    <w:rsid w:val="00532E95"/>
    <w:rsid w:val="00532F2E"/>
    <w:rsid w:val="00533FBF"/>
    <w:rsid w:val="00534086"/>
    <w:rsid w:val="005342DD"/>
    <w:rsid w:val="005343FA"/>
    <w:rsid w:val="0053515A"/>
    <w:rsid w:val="005355F6"/>
    <w:rsid w:val="005359E7"/>
    <w:rsid w:val="00535BE0"/>
    <w:rsid w:val="00536FF9"/>
    <w:rsid w:val="005372F9"/>
    <w:rsid w:val="00537AF8"/>
    <w:rsid w:val="005400A5"/>
    <w:rsid w:val="00540378"/>
    <w:rsid w:val="00540C22"/>
    <w:rsid w:val="00540F8A"/>
    <w:rsid w:val="005412C2"/>
    <w:rsid w:val="00541F24"/>
    <w:rsid w:val="00541FEB"/>
    <w:rsid w:val="00542198"/>
    <w:rsid w:val="005422B3"/>
    <w:rsid w:val="005426F4"/>
    <w:rsid w:val="0054310B"/>
    <w:rsid w:val="00544847"/>
    <w:rsid w:val="00545122"/>
    <w:rsid w:val="0054512B"/>
    <w:rsid w:val="00545439"/>
    <w:rsid w:val="0054544A"/>
    <w:rsid w:val="0054665A"/>
    <w:rsid w:val="005500AB"/>
    <w:rsid w:val="00550150"/>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241A"/>
    <w:rsid w:val="005630A7"/>
    <w:rsid w:val="005635E0"/>
    <w:rsid w:val="00563A78"/>
    <w:rsid w:val="0056505D"/>
    <w:rsid w:val="00565813"/>
    <w:rsid w:val="00566108"/>
    <w:rsid w:val="00566312"/>
    <w:rsid w:val="00567800"/>
    <w:rsid w:val="00567D10"/>
    <w:rsid w:val="00570096"/>
    <w:rsid w:val="00570295"/>
    <w:rsid w:val="00570763"/>
    <w:rsid w:val="00570918"/>
    <w:rsid w:val="00570A2D"/>
    <w:rsid w:val="00571FF8"/>
    <w:rsid w:val="005727BD"/>
    <w:rsid w:val="00572AA6"/>
    <w:rsid w:val="00572EA0"/>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00"/>
    <w:rsid w:val="005841B4"/>
    <w:rsid w:val="0058560F"/>
    <w:rsid w:val="00585854"/>
    <w:rsid w:val="005863BE"/>
    <w:rsid w:val="0058698F"/>
    <w:rsid w:val="00586F76"/>
    <w:rsid w:val="005878F9"/>
    <w:rsid w:val="00587D1C"/>
    <w:rsid w:val="00587E86"/>
    <w:rsid w:val="00590043"/>
    <w:rsid w:val="0059087D"/>
    <w:rsid w:val="00590956"/>
    <w:rsid w:val="00592466"/>
    <w:rsid w:val="00592B2E"/>
    <w:rsid w:val="00592EDF"/>
    <w:rsid w:val="00593243"/>
    <w:rsid w:val="00593354"/>
    <w:rsid w:val="00593D69"/>
    <w:rsid w:val="0059424A"/>
    <w:rsid w:val="005945BC"/>
    <w:rsid w:val="00594672"/>
    <w:rsid w:val="00594B8C"/>
    <w:rsid w:val="00594C4C"/>
    <w:rsid w:val="00595371"/>
    <w:rsid w:val="00595F2E"/>
    <w:rsid w:val="0059606B"/>
    <w:rsid w:val="0059690F"/>
    <w:rsid w:val="00597FE5"/>
    <w:rsid w:val="005A1684"/>
    <w:rsid w:val="005A1A62"/>
    <w:rsid w:val="005A1D95"/>
    <w:rsid w:val="005A2314"/>
    <w:rsid w:val="005A24E9"/>
    <w:rsid w:val="005A2B22"/>
    <w:rsid w:val="005A38D1"/>
    <w:rsid w:val="005A4059"/>
    <w:rsid w:val="005A43DD"/>
    <w:rsid w:val="005A51EC"/>
    <w:rsid w:val="005A5E38"/>
    <w:rsid w:val="005A61A3"/>
    <w:rsid w:val="005A6CF4"/>
    <w:rsid w:val="005B0372"/>
    <w:rsid w:val="005B079C"/>
    <w:rsid w:val="005B0BAD"/>
    <w:rsid w:val="005B216B"/>
    <w:rsid w:val="005B247F"/>
    <w:rsid w:val="005B30F8"/>
    <w:rsid w:val="005B348E"/>
    <w:rsid w:val="005B3B16"/>
    <w:rsid w:val="005B4D67"/>
    <w:rsid w:val="005B4F8F"/>
    <w:rsid w:val="005B5089"/>
    <w:rsid w:val="005B6E1D"/>
    <w:rsid w:val="005B78B7"/>
    <w:rsid w:val="005B7B98"/>
    <w:rsid w:val="005C0D66"/>
    <w:rsid w:val="005C16D0"/>
    <w:rsid w:val="005C2007"/>
    <w:rsid w:val="005C2305"/>
    <w:rsid w:val="005C268D"/>
    <w:rsid w:val="005C2778"/>
    <w:rsid w:val="005C2BBA"/>
    <w:rsid w:val="005C4279"/>
    <w:rsid w:val="005C4BB3"/>
    <w:rsid w:val="005C51F8"/>
    <w:rsid w:val="005C5DFF"/>
    <w:rsid w:val="005C6D31"/>
    <w:rsid w:val="005C7085"/>
    <w:rsid w:val="005D1BB5"/>
    <w:rsid w:val="005D2B7E"/>
    <w:rsid w:val="005D2B9E"/>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5B4"/>
    <w:rsid w:val="005E46E7"/>
    <w:rsid w:val="005E54A7"/>
    <w:rsid w:val="005E715C"/>
    <w:rsid w:val="005E78A2"/>
    <w:rsid w:val="005E7CA2"/>
    <w:rsid w:val="005F0167"/>
    <w:rsid w:val="005F0EA2"/>
    <w:rsid w:val="005F2AA3"/>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2E71"/>
    <w:rsid w:val="00613787"/>
    <w:rsid w:val="0061386E"/>
    <w:rsid w:val="00613DD2"/>
    <w:rsid w:val="00614794"/>
    <w:rsid w:val="0061551B"/>
    <w:rsid w:val="00616053"/>
    <w:rsid w:val="006160D5"/>
    <w:rsid w:val="006161AB"/>
    <w:rsid w:val="00616B14"/>
    <w:rsid w:val="00617722"/>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27EDE"/>
    <w:rsid w:val="006314A5"/>
    <w:rsid w:val="00631B09"/>
    <w:rsid w:val="00631F74"/>
    <w:rsid w:val="00632473"/>
    <w:rsid w:val="006332DF"/>
    <w:rsid w:val="00633325"/>
    <w:rsid w:val="006335A8"/>
    <w:rsid w:val="006336FE"/>
    <w:rsid w:val="0063383D"/>
    <w:rsid w:val="00633A7B"/>
    <w:rsid w:val="006348F2"/>
    <w:rsid w:val="006358C1"/>
    <w:rsid w:val="00636577"/>
    <w:rsid w:val="0063762A"/>
    <w:rsid w:val="006377C8"/>
    <w:rsid w:val="0064086E"/>
    <w:rsid w:val="00640C10"/>
    <w:rsid w:val="006418EC"/>
    <w:rsid w:val="00642332"/>
    <w:rsid w:val="00642E75"/>
    <w:rsid w:val="00643300"/>
    <w:rsid w:val="0064342A"/>
    <w:rsid w:val="00643471"/>
    <w:rsid w:val="00646560"/>
    <w:rsid w:val="006471CD"/>
    <w:rsid w:val="006473E2"/>
    <w:rsid w:val="0065133E"/>
    <w:rsid w:val="006513F6"/>
    <w:rsid w:val="00651AF2"/>
    <w:rsid w:val="00651D6C"/>
    <w:rsid w:val="00652223"/>
    <w:rsid w:val="0065387B"/>
    <w:rsid w:val="00654057"/>
    <w:rsid w:val="00654B3E"/>
    <w:rsid w:val="00654B48"/>
    <w:rsid w:val="00655E65"/>
    <w:rsid w:val="006564B5"/>
    <w:rsid w:val="006569EC"/>
    <w:rsid w:val="00660156"/>
    <w:rsid w:val="00660510"/>
    <w:rsid w:val="00660CA6"/>
    <w:rsid w:val="0066124A"/>
    <w:rsid w:val="0066134F"/>
    <w:rsid w:val="00661A1E"/>
    <w:rsid w:val="0066266F"/>
    <w:rsid w:val="0066287A"/>
    <w:rsid w:val="00665875"/>
    <w:rsid w:val="00665C69"/>
    <w:rsid w:val="00666EFB"/>
    <w:rsid w:val="0066769D"/>
    <w:rsid w:val="00670C99"/>
    <w:rsid w:val="00670DB6"/>
    <w:rsid w:val="0067185E"/>
    <w:rsid w:val="00671885"/>
    <w:rsid w:val="00671A27"/>
    <w:rsid w:val="00671CEF"/>
    <w:rsid w:val="0067205F"/>
    <w:rsid w:val="006721C6"/>
    <w:rsid w:val="00672ADB"/>
    <w:rsid w:val="0067342D"/>
    <w:rsid w:val="006740F9"/>
    <w:rsid w:val="006742BB"/>
    <w:rsid w:val="00674438"/>
    <w:rsid w:val="00674EA7"/>
    <w:rsid w:val="0067516B"/>
    <w:rsid w:val="006756CB"/>
    <w:rsid w:val="00675768"/>
    <w:rsid w:val="0067621A"/>
    <w:rsid w:val="0067766A"/>
    <w:rsid w:val="0067766E"/>
    <w:rsid w:val="00677784"/>
    <w:rsid w:val="006779DC"/>
    <w:rsid w:val="00677E43"/>
    <w:rsid w:val="006800A8"/>
    <w:rsid w:val="00680F1F"/>
    <w:rsid w:val="00681697"/>
    <w:rsid w:val="006816B2"/>
    <w:rsid w:val="0068217E"/>
    <w:rsid w:val="006828C6"/>
    <w:rsid w:val="00682DE6"/>
    <w:rsid w:val="00683078"/>
    <w:rsid w:val="00684006"/>
    <w:rsid w:val="00685154"/>
    <w:rsid w:val="006902A2"/>
    <w:rsid w:val="00690582"/>
    <w:rsid w:val="00690F79"/>
    <w:rsid w:val="00692928"/>
    <w:rsid w:val="00692DA4"/>
    <w:rsid w:val="0069321B"/>
    <w:rsid w:val="00693946"/>
    <w:rsid w:val="00693EF1"/>
    <w:rsid w:val="0069484B"/>
    <w:rsid w:val="0069490A"/>
    <w:rsid w:val="00695125"/>
    <w:rsid w:val="006952D8"/>
    <w:rsid w:val="00695553"/>
    <w:rsid w:val="00695B2D"/>
    <w:rsid w:val="00695BE6"/>
    <w:rsid w:val="00695F29"/>
    <w:rsid w:val="0069640C"/>
    <w:rsid w:val="006A0F37"/>
    <w:rsid w:val="006A2084"/>
    <w:rsid w:val="006A3AB7"/>
    <w:rsid w:val="006A4AB9"/>
    <w:rsid w:val="006A50AE"/>
    <w:rsid w:val="006A5352"/>
    <w:rsid w:val="006A6BC1"/>
    <w:rsid w:val="006A7740"/>
    <w:rsid w:val="006B0433"/>
    <w:rsid w:val="006B0BB3"/>
    <w:rsid w:val="006B1117"/>
    <w:rsid w:val="006B1CC3"/>
    <w:rsid w:val="006B2DCA"/>
    <w:rsid w:val="006B3397"/>
    <w:rsid w:val="006B485F"/>
    <w:rsid w:val="006B6465"/>
    <w:rsid w:val="006B6AC2"/>
    <w:rsid w:val="006B6B6F"/>
    <w:rsid w:val="006B7741"/>
    <w:rsid w:val="006B7C97"/>
    <w:rsid w:val="006B7CF3"/>
    <w:rsid w:val="006C0D4C"/>
    <w:rsid w:val="006C137E"/>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C7E8B"/>
    <w:rsid w:val="006D08E4"/>
    <w:rsid w:val="006D1658"/>
    <w:rsid w:val="006D1E0C"/>
    <w:rsid w:val="006D2227"/>
    <w:rsid w:val="006D226A"/>
    <w:rsid w:val="006D3852"/>
    <w:rsid w:val="006D3BC0"/>
    <w:rsid w:val="006D4062"/>
    <w:rsid w:val="006D4A56"/>
    <w:rsid w:val="006D4EA7"/>
    <w:rsid w:val="006D56D0"/>
    <w:rsid w:val="006D6915"/>
    <w:rsid w:val="006D6D42"/>
    <w:rsid w:val="006D72F9"/>
    <w:rsid w:val="006D7B37"/>
    <w:rsid w:val="006D7C98"/>
    <w:rsid w:val="006E0800"/>
    <w:rsid w:val="006E0A5D"/>
    <w:rsid w:val="006E0FE9"/>
    <w:rsid w:val="006E1854"/>
    <w:rsid w:val="006E1DF2"/>
    <w:rsid w:val="006E2B10"/>
    <w:rsid w:val="006E37E6"/>
    <w:rsid w:val="006E3F23"/>
    <w:rsid w:val="006E4F33"/>
    <w:rsid w:val="006E551C"/>
    <w:rsid w:val="006E5F56"/>
    <w:rsid w:val="006E66A8"/>
    <w:rsid w:val="006E697B"/>
    <w:rsid w:val="006E765D"/>
    <w:rsid w:val="006F02E5"/>
    <w:rsid w:val="006F0914"/>
    <w:rsid w:val="006F15AF"/>
    <w:rsid w:val="006F1A95"/>
    <w:rsid w:val="006F1DE8"/>
    <w:rsid w:val="006F2B72"/>
    <w:rsid w:val="006F3490"/>
    <w:rsid w:val="006F3D85"/>
    <w:rsid w:val="006F41C9"/>
    <w:rsid w:val="006F45D5"/>
    <w:rsid w:val="006F5407"/>
    <w:rsid w:val="006F5D99"/>
    <w:rsid w:val="006F6ACB"/>
    <w:rsid w:val="006F7BC0"/>
    <w:rsid w:val="007004A7"/>
    <w:rsid w:val="0070050D"/>
    <w:rsid w:val="00700BF1"/>
    <w:rsid w:val="00700E5B"/>
    <w:rsid w:val="0070117D"/>
    <w:rsid w:val="00701317"/>
    <w:rsid w:val="00701998"/>
    <w:rsid w:val="00701E56"/>
    <w:rsid w:val="00702EE3"/>
    <w:rsid w:val="007032E7"/>
    <w:rsid w:val="00703DED"/>
    <w:rsid w:val="00703F17"/>
    <w:rsid w:val="007049F4"/>
    <w:rsid w:val="007052E6"/>
    <w:rsid w:val="00705AE3"/>
    <w:rsid w:val="00705B6D"/>
    <w:rsid w:val="00705C6E"/>
    <w:rsid w:val="00706362"/>
    <w:rsid w:val="00706596"/>
    <w:rsid w:val="00706B32"/>
    <w:rsid w:val="00706E53"/>
    <w:rsid w:val="00706F7C"/>
    <w:rsid w:val="00707D6F"/>
    <w:rsid w:val="007118F6"/>
    <w:rsid w:val="00711CDA"/>
    <w:rsid w:val="00712055"/>
    <w:rsid w:val="007128C7"/>
    <w:rsid w:val="00713029"/>
    <w:rsid w:val="00713275"/>
    <w:rsid w:val="00714951"/>
    <w:rsid w:val="00714A9E"/>
    <w:rsid w:val="00714ACA"/>
    <w:rsid w:val="00714FBD"/>
    <w:rsid w:val="00715348"/>
    <w:rsid w:val="0071536C"/>
    <w:rsid w:val="00715A2A"/>
    <w:rsid w:val="00715C96"/>
    <w:rsid w:val="00715F71"/>
    <w:rsid w:val="007167E9"/>
    <w:rsid w:val="00717F3A"/>
    <w:rsid w:val="00720F31"/>
    <w:rsid w:val="00721912"/>
    <w:rsid w:val="00722743"/>
    <w:rsid w:val="0072288B"/>
    <w:rsid w:val="00722935"/>
    <w:rsid w:val="00723A72"/>
    <w:rsid w:val="00723D69"/>
    <w:rsid w:val="00724106"/>
    <w:rsid w:val="0072451A"/>
    <w:rsid w:val="0072477D"/>
    <w:rsid w:val="00725461"/>
    <w:rsid w:val="007259CE"/>
    <w:rsid w:val="00726211"/>
    <w:rsid w:val="007265EE"/>
    <w:rsid w:val="00727584"/>
    <w:rsid w:val="007279CC"/>
    <w:rsid w:val="00730644"/>
    <w:rsid w:val="0073126D"/>
    <w:rsid w:val="0073149B"/>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0E36"/>
    <w:rsid w:val="00741B58"/>
    <w:rsid w:val="0074201E"/>
    <w:rsid w:val="007422A6"/>
    <w:rsid w:val="007437B8"/>
    <w:rsid w:val="0074408D"/>
    <w:rsid w:val="00744A67"/>
    <w:rsid w:val="00745773"/>
    <w:rsid w:val="00746FD1"/>
    <w:rsid w:val="00750BA7"/>
    <w:rsid w:val="00751440"/>
    <w:rsid w:val="00751678"/>
    <w:rsid w:val="00751B84"/>
    <w:rsid w:val="007528EB"/>
    <w:rsid w:val="0075352E"/>
    <w:rsid w:val="007538DC"/>
    <w:rsid w:val="00753B1F"/>
    <w:rsid w:val="00754535"/>
    <w:rsid w:val="00754A8F"/>
    <w:rsid w:val="00754BFB"/>
    <w:rsid w:val="00755AC9"/>
    <w:rsid w:val="00756050"/>
    <w:rsid w:val="0075709A"/>
    <w:rsid w:val="00757462"/>
    <w:rsid w:val="00757622"/>
    <w:rsid w:val="00757B23"/>
    <w:rsid w:val="00757CCD"/>
    <w:rsid w:val="00760710"/>
    <w:rsid w:val="007609D7"/>
    <w:rsid w:val="0076379F"/>
    <w:rsid w:val="007637D7"/>
    <w:rsid w:val="0076479E"/>
    <w:rsid w:val="007648D7"/>
    <w:rsid w:val="00765097"/>
    <w:rsid w:val="0076583A"/>
    <w:rsid w:val="00767B9E"/>
    <w:rsid w:val="00770448"/>
    <w:rsid w:val="00770589"/>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77E2E"/>
    <w:rsid w:val="00780B1A"/>
    <w:rsid w:val="00781682"/>
    <w:rsid w:val="00781D1C"/>
    <w:rsid w:val="00782893"/>
    <w:rsid w:val="00784C3B"/>
    <w:rsid w:val="00784C74"/>
    <w:rsid w:val="00784CF9"/>
    <w:rsid w:val="007850DD"/>
    <w:rsid w:val="007851E6"/>
    <w:rsid w:val="0078526F"/>
    <w:rsid w:val="00785A33"/>
    <w:rsid w:val="007866D1"/>
    <w:rsid w:val="00786DE0"/>
    <w:rsid w:val="00787617"/>
    <w:rsid w:val="00787CB7"/>
    <w:rsid w:val="00787E4E"/>
    <w:rsid w:val="007909ED"/>
    <w:rsid w:val="007912FF"/>
    <w:rsid w:val="0079161B"/>
    <w:rsid w:val="007916DE"/>
    <w:rsid w:val="0079274B"/>
    <w:rsid w:val="007929EA"/>
    <w:rsid w:val="007930D0"/>
    <w:rsid w:val="00793513"/>
    <w:rsid w:val="00794019"/>
    <w:rsid w:val="007941E0"/>
    <w:rsid w:val="00794377"/>
    <w:rsid w:val="007944E2"/>
    <w:rsid w:val="00794E40"/>
    <w:rsid w:val="00794ED2"/>
    <w:rsid w:val="007958F0"/>
    <w:rsid w:val="0079590A"/>
    <w:rsid w:val="00795AD6"/>
    <w:rsid w:val="007968DD"/>
    <w:rsid w:val="00796F14"/>
    <w:rsid w:val="00796F36"/>
    <w:rsid w:val="00797045"/>
    <w:rsid w:val="007971CF"/>
    <w:rsid w:val="0079799B"/>
    <w:rsid w:val="007A05BD"/>
    <w:rsid w:val="007A069F"/>
    <w:rsid w:val="007A08CC"/>
    <w:rsid w:val="007A0A83"/>
    <w:rsid w:val="007A1457"/>
    <w:rsid w:val="007A1EDA"/>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4D28"/>
    <w:rsid w:val="007B51AC"/>
    <w:rsid w:val="007B571A"/>
    <w:rsid w:val="007B5721"/>
    <w:rsid w:val="007B7959"/>
    <w:rsid w:val="007B7D57"/>
    <w:rsid w:val="007C0C80"/>
    <w:rsid w:val="007C106F"/>
    <w:rsid w:val="007C1318"/>
    <w:rsid w:val="007C17D1"/>
    <w:rsid w:val="007C192C"/>
    <w:rsid w:val="007C2254"/>
    <w:rsid w:val="007C269D"/>
    <w:rsid w:val="007C3E0A"/>
    <w:rsid w:val="007C3F0F"/>
    <w:rsid w:val="007C424A"/>
    <w:rsid w:val="007C552C"/>
    <w:rsid w:val="007C6706"/>
    <w:rsid w:val="007C67D9"/>
    <w:rsid w:val="007C7AA1"/>
    <w:rsid w:val="007C7E2B"/>
    <w:rsid w:val="007D1C8C"/>
    <w:rsid w:val="007D21F9"/>
    <w:rsid w:val="007D2E7F"/>
    <w:rsid w:val="007D3112"/>
    <w:rsid w:val="007D3EE3"/>
    <w:rsid w:val="007D41F6"/>
    <w:rsid w:val="007D4297"/>
    <w:rsid w:val="007D42B0"/>
    <w:rsid w:val="007D48EA"/>
    <w:rsid w:val="007D4C42"/>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D6B"/>
    <w:rsid w:val="007F0E20"/>
    <w:rsid w:val="007F0FD5"/>
    <w:rsid w:val="007F137A"/>
    <w:rsid w:val="007F147B"/>
    <w:rsid w:val="007F16C4"/>
    <w:rsid w:val="007F1D53"/>
    <w:rsid w:val="007F31E2"/>
    <w:rsid w:val="007F3F50"/>
    <w:rsid w:val="007F419E"/>
    <w:rsid w:val="007F494D"/>
    <w:rsid w:val="007F6340"/>
    <w:rsid w:val="007F6C5A"/>
    <w:rsid w:val="007F6F87"/>
    <w:rsid w:val="007F7471"/>
    <w:rsid w:val="008009C0"/>
    <w:rsid w:val="00800F5A"/>
    <w:rsid w:val="00801F69"/>
    <w:rsid w:val="00802109"/>
    <w:rsid w:val="008025F3"/>
    <w:rsid w:val="00802613"/>
    <w:rsid w:val="00802BC3"/>
    <w:rsid w:val="00802EA1"/>
    <w:rsid w:val="00803FB0"/>
    <w:rsid w:val="00804A22"/>
    <w:rsid w:val="00804C4C"/>
    <w:rsid w:val="00804FFE"/>
    <w:rsid w:val="008059A9"/>
    <w:rsid w:val="00806573"/>
    <w:rsid w:val="00807A16"/>
    <w:rsid w:val="00807A8A"/>
    <w:rsid w:val="00810408"/>
    <w:rsid w:val="008106CC"/>
    <w:rsid w:val="0081089D"/>
    <w:rsid w:val="008109CF"/>
    <w:rsid w:val="00811928"/>
    <w:rsid w:val="00815A8A"/>
    <w:rsid w:val="0081609B"/>
    <w:rsid w:val="0081669B"/>
    <w:rsid w:val="00816860"/>
    <w:rsid w:val="0081738B"/>
    <w:rsid w:val="00820382"/>
    <w:rsid w:val="0082119E"/>
    <w:rsid w:val="0082164C"/>
    <w:rsid w:val="00821783"/>
    <w:rsid w:val="00821A6A"/>
    <w:rsid w:val="00821E4F"/>
    <w:rsid w:val="00822793"/>
    <w:rsid w:val="00822FA0"/>
    <w:rsid w:val="00823030"/>
    <w:rsid w:val="008233C8"/>
    <w:rsid w:val="00823712"/>
    <w:rsid w:val="008244AC"/>
    <w:rsid w:val="0082508E"/>
    <w:rsid w:val="00826147"/>
    <w:rsid w:val="00827039"/>
    <w:rsid w:val="008277B7"/>
    <w:rsid w:val="008312FE"/>
    <w:rsid w:val="00831D2A"/>
    <w:rsid w:val="0083249D"/>
    <w:rsid w:val="008329E8"/>
    <w:rsid w:val="00834455"/>
    <w:rsid w:val="0083475C"/>
    <w:rsid w:val="0083556F"/>
    <w:rsid w:val="00835804"/>
    <w:rsid w:val="0083587F"/>
    <w:rsid w:val="00835DD4"/>
    <w:rsid w:val="00836BF1"/>
    <w:rsid w:val="00836CD0"/>
    <w:rsid w:val="00837F8B"/>
    <w:rsid w:val="00837F9B"/>
    <w:rsid w:val="00840A83"/>
    <w:rsid w:val="00840FC0"/>
    <w:rsid w:val="0084171A"/>
    <w:rsid w:val="00841CE2"/>
    <w:rsid w:val="008422D1"/>
    <w:rsid w:val="00842427"/>
    <w:rsid w:val="00842E26"/>
    <w:rsid w:val="00844233"/>
    <w:rsid w:val="00844662"/>
    <w:rsid w:val="008449A1"/>
    <w:rsid w:val="00846475"/>
    <w:rsid w:val="00846FBF"/>
    <w:rsid w:val="00847CDF"/>
    <w:rsid w:val="00851051"/>
    <w:rsid w:val="00851A74"/>
    <w:rsid w:val="00851FF9"/>
    <w:rsid w:val="0085336C"/>
    <w:rsid w:val="008538E0"/>
    <w:rsid w:val="00853BEA"/>
    <w:rsid w:val="00854ED5"/>
    <w:rsid w:val="00855886"/>
    <w:rsid w:val="00855C10"/>
    <w:rsid w:val="0085667A"/>
    <w:rsid w:val="008566D6"/>
    <w:rsid w:val="008577DF"/>
    <w:rsid w:val="008578CD"/>
    <w:rsid w:val="00857C15"/>
    <w:rsid w:val="00860DBF"/>
    <w:rsid w:val="00861B3B"/>
    <w:rsid w:val="00861BF8"/>
    <w:rsid w:val="0086270F"/>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2D2D"/>
    <w:rsid w:val="00873590"/>
    <w:rsid w:val="00873D6B"/>
    <w:rsid w:val="00873E39"/>
    <w:rsid w:val="0087433E"/>
    <w:rsid w:val="0087483C"/>
    <w:rsid w:val="00875A31"/>
    <w:rsid w:val="0087655D"/>
    <w:rsid w:val="0087658C"/>
    <w:rsid w:val="00876619"/>
    <w:rsid w:val="008766FE"/>
    <w:rsid w:val="00880169"/>
    <w:rsid w:val="008806DF"/>
    <w:rsid w:val="008818D8"/>
    <w:rsid w:val="008819AE"/>
    <w:rsid w:val="00881DC1"/>
    <w:rsid w:val="00881E9E"/>
    <w:rsid w:val="00882C88"/>
    <w:rsid w:val="008837E1"/>
    <w:rsid w:val="0088415A"/>
    <w:rsid w:val="008851B8"/>
    <w:rsid w:val="00885CB4"/>
    <w:rsid w:val="0088751A"/>
    <w:rsid w:val="00890039"/>
    <w:rsid w:val="0089093E"/>
    <w:rsid w:val="00890969"/>
    <w:rsid w:val="00890C55"/>
    <w:rsid w:val="00892167"/>
    <w:rsid w:val="008921A0"/>
    <w:rsid w:val="00892A5A"/>
    <w:rsid w:val="00892A81"/>
    <w:rsid w:val="00892FED"/>
    <w:rsid w:val="00893550"/>
    <w:rsid w:val="00893D1E"/>
    <w:rsid w:val="008944AA"/>
    <w:rsid w:val="00894AC3"/>
    <w:rsid w:val="008950C6"/>
    <w:rsid w:val="008959C7"/>
    <w:rsid w:val="00896464"/>
    <w:rsid w:val="00896D5C"/>
    <w:rsid w:val="008A0A2F"/>
    <w:rsid w:val="008A0DC7"/>
    <w:rsid w:val="008A1B96"/>
    <w:rsid w:val="008A1EF8"/>
    <w:rsid w:val="008A23C4"/>
    <w:rsid w:val="008A29B3"/>
    <w:rsid w:val="008A2A7F"/>
    <w:rsid w:val="008A2E18"/>
    <w:rsid w:val="008A3500"/>
    <w:rsid w:val="008A3C4D"/>
    <w:rsid w:val="008A43E3"/>
    <w:rsid w:val="008A4C05"/>
    <w:rsid w:val="008A60E4"/>
    <w:rsid w:val="008A6464"/>
    <w:rsid w:val="008A6708"/>
    <w:rsid w:val="008A7CE9"/>
    <w:rsid w:val="008B107C"/>
    <w:rsid w:val="008B16C1"/>
    <w:rsid w:val="008B1FC4"/>
    <w:rsid w:val="008B22C5"/>
    <w:rsid w:val="008B29B5"/>
    <w:rsid w:val="008B381B"/>
    <w:rsid w:val="008B38AD"/>
    <w:rsid w:val="008B4085"/>
    <w:rsid w:val="008B60C1"/>
    <w:rsid w:val="008B60FC"/>
    <w:rsid w:val="008B6487"/>
    <w:rsid w:val="008B791F"/>
    <w:rsid w:val="008C0F3D"/>
    <w:rsid w:val="008C1487"/>
    <w:rsid w:val="008C1ED4"/>
    <w:rsid w:val="008C2A25"/>
    <w:rsid w:val="008C2EAB"/>
    <w:rsid w:val="008C349F"/>
    <w:rsid w:val="008C3F1F"/>
    <w:rsid w:val="008C4AEC"/>
    <w:rsid w:val="008C4C94"/>
    <w:rsid w:val="008C504D"/>
    <w:rsid w:val="008C580B"/>
    <w:rsid w:val="008C6158"/>
    <w:rsid w:val="008C6FEB"/>
    <w:rsid w:val="008C714B"/>
    <w:rsid w:val="008C76A3"/>
    <w:rsid w:val="008C7FC8"/>
    <w:rsid w:val="008D027A"/>
    <w:rsid w:val="008D042C"/>
    <w:rsid w:val="008D11E9"/>
    <w:rsid w:val="008D1550"/>
    <w:rsid w:val="008D1E24"/>
    <w:rsid w:val="008D5339"/>
    <w:rsid w:val="008D58F1"/>
    <w:rsid w:val="008D5B31"/>
    <w:rsid w:val="008D5D4B"/>
    <w:rsid w:val="008D6445"/>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5C"/>
    <w:rsid w:val="008E66A8"/>
    <w:rsid w:val="008E6A96"/>
    <w:rsid w:val="008E7093"/>
    <w:rsid w:val="008F1497"/>
    <w:rsid w:val="008F29DC"/>
    <w:rsid w:val="008F2AB1"/>
    <w:rsid w:val="008F2C2E"/>
    <w:rsid w:val="008F38CF"/>
    <w:rsid w:val="008F48DE"/>
    <w:rsid w:val="008F4DB6"/>
    <w:rsid w:val="008F6AEF"/>
    <w:rsid w:val="008F7075"/>
    <w:rsid w:val="00900131"/>
    <w:rsid w:val="00900B55"/>
    <w:rsid w:val="00900BE5"/>
    <w:rsid w:val="00900D1A"/>
    <w:rsid w:val="0090196D"/>
    <w:rsid w:val="00901C09"/>
    <w:rsid w:val="00901D25"/>
    <w:rsid w:val="00902130"/>
    <w:rsid w:val="0090223A"/>
    <w:rsid w:val="009031AC"/>
    <w:rsid w:val="009035BC"/>
    <w:rsid w:val="009035F6"/>
    <w:rsid w:val="00904C75"/>
    <w:rsid w:val="00904D1D"/>
    <w:rsid w:val="00905DEB"/>
    <w:rsid w:val="00906152"/>
    <w:rsid w:val="009064AA"/>
    <w:rsid w:val="00907C75"/>
    <w:rsid w:val="009102BF"/>
    <w:rsid w:val="00910CBE"/>
    <w:rsid w:val="00911926"/>
    <w:rsid w:val="00911B3C"/>
    <w:rsid w:val="00911B71"/>
    <w:rsid w:val="0091228B"/>
    <w:rsid w:val="0091291A"/>
    <w:rsid w:val="009134E5"/>
    <w:rsid w:val="0091364C"/>
    <w:rsid w:val="009139B5"/>
    <w:rsid w:val="00914367"/>
    <w:rsid w:val="00914664"/>
    <w:rsid w:val="009148E2"/>
    <w:rsid w:val="00914B94"/>
    <w:rsid w:val="00915038"/>
    <w:rsid w:val="0091693C"/>
    <w:rsid w:val="00916A60"/>
    <w:rsid w:val="00916DA0"/>
    <w:rsid w:val="00916DB2"/>
    <w:rsid w:val="0091796A"/>
    <w:rsid w:val="00920F60"/>
    <w:rsid w:val="00921328"/>
    <w:rsid w:val="009213A1"/>
    <w:rsid w:val="00921702"/>
    <w:rsid w:val="00921898"/>
    <w:rsid w:val="009231DA"/>
    <w:rsid w:val="00923E32"/>
    <w:rsid w:val="00925563"/>
    <w:rsid w:val="0092600C"/>
    <w:rsid w:val="00926B99"/>
    <w:rsid w:val="00926C01"/>
    <w:rsid w:val="00926ED9"/>
    <w:rsid w:val="009274AC"/>
    <w:rsid w:val="00927518"/>
    <w:rsid w:val="00927A8C"/>
    <w:rsid w:val="00927BE9"/>
    <w:rsid w:val="00931EA4"/>
    <w:rsid w:val="00931F31"/>
    <w:rsid w:val="009333E9"/>
    <w:rsid w:val="00933D8D"/>
    <w:rsid w:val="00933FF9"/>
    <w:rsid w:val="0093443C"/>
    <w:rsid w:val="00934977"/>
    <w:rsid w:val="0093546F"/>
    <w:rsid w:val="00935B32"/>
    <w:rsid w:val="00935FAD"/>
    <w:rsid w:val="00936CC2"/>
    <w:rsid w:val="00936F56"/>
    <w:rsid w:val="00937660"/>
    <w:rsid w:val="0094046F"/>
    <w:rsid w:val="0094048B"/>
    <w:rsid w:val="00940647"/>
    <w:rsid w:val="009409AE"/>
    <w:rsid w:val="009412A6"/>
    <w:rsid w:val="00941F37"/>
    <w:rsid w:val="0094378B"/>
    <w:rsid w:val="00943E9D"/>
    <w:rsid w:val="00945600"/>
    <w:rsid w:val="00945A49"/>
    <w:rsid w:val="00946992"/>
    <w:rsid w:val="00946A12"/>
    <w:rsid w:val="00946A7E"/>
    <w:rsid w:val="00946B23"/>
    <w:rsid w:val="00947961"/>
    <w:rsid w:val="009504CE"/>
    <w:rsid w:val="009510C9"/>
    <w:rsid w:val="00951D46"/>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0666"/>
    <w:rsid w:val="0096153B"/>
    <w:rsid w:val="00961CB4"/>
    <w:rsid w:val="00961ECB"/>
    <w:rsid w:val="00962688"/>
    <w:rsid w:val="009628AE"/>
    <w:rsid w:val="00962D64"/>
    <w:rsid w:val="009638EE"/>
    <w:rsid w:val="00964692"/>
    <w:rsid w:val="009652F2"/>
    <w:rsid w:val="00965A3A"/>
    <w:rsid w:val="00965F70"/>
    <w:rsid w:val="0096676B"/>
    <w:rsid w:val="00966DE3"/>
    <w:rsid w:val="00966E64"/>
    <w:rsid w:val="00967C69"/>
    <w:rsid w:val="009702E6"/>
    <w:rsid w:val="0097056D"/>
    <w:rsid w:val="0097148B"/>
    <w:rsid w:val="00971B7C"/>
    <w:rsid w:val="00971FAF"/>
    <w:rsid w:val="00972875"/>
    <w:rsid w:val="009735BC"/>
    <w:rsid w:val="00973978"/>
    <w:rsid w:val="00973D86"/>
    <w:rsid w:val="00974189"/>
    <w:rsid w:val="00974D46"/>
    <w:rsid w:val="009756C9"/>
    <w:rsid w:val="00975787"/>
    <w:rsid w:val="00975F67"/>
    <w:rsid w:val="009760C6"/>
    <w:rsid w:val="00977164"/>
    <w:rsid w:val="0097771D"/>
    <w:rsid w:val="00977A21"/>
    <w:rsid w:val="00980C05"/>
    <w:rsid w:val="00981F86"/>
    <w:rsid w:val="00982D92"/>
    <w:rsid w:val="00983589"/>
    <w:rsid w:val="00983B7D"/>
    <w:rsid w:val="00983FA2"/>
    <w:rsid w:val="009845AA"/>
    <w:rsid w:val="009854FD"/>
    <w:rsid w:val="009857F1"/>
    <w:rsid w:val="00985BC6"/>
    <w:rsid w:val="00986940"/>
    <w:rsid w:val="00986C5F"/>
    <w:rsid w:val="00987EE1"/>
    <w:rsid w:val="009903B0"/>
    <w:rsid w:val="009907FB"/>
    <w:rsid w:val="0099094E"/>
    <w:rsid w:val="00990B23"/>
    <w:rsid w:val="0099162F"/>
    <w:rsid w:val="00991A43"/>
    <w:rsid w:val="00992407"/>
    <w:rsid w:val="00993F9B"/>
    <w:rsid w:val="0099411E"/>
    <w:rsid w:val="009945BB"/>
    <w:rsid w:val="00995D5A"/>
    <w:rsid w:val="00996E0A"/>
    <w:rsid w:val="00996E36"/>
    <w:rsid w:val="009A0276"/>
    <w:rsid w:val="009A09BB"/>
    <w:rsid w:val="009A0ED3"/>
    <w:rsid w:val="009A161C"/>
    <w:rsid w:val="009A1EEE"/>
    <w:rsid w:val="009A28D3"/>
    <w:rsid w:val="009A3ACF"/>
    <w:rsid w:val="009A48B1"/>
    <w:rsid w:val="009A5AC4"/>
    <w:rsid w:val="009A6058"/>
    <w:rsid w:val="009A6BD4"/>
    <w:rsid w:val="009A7594"/>
    <w:rsid w:val="009A79F7"/>
    <w:rsid w:val="009A7A66"/>
    <w:rsid w:val="009B040B"/>
    <w:rsid w:val="009B0A53"/>
    <w:rsid w:val="009B227E"/>
    <w:rsid w:val="009B2777"/>
    <w:rsid w:val="009B344C"/>
    <w:rsid w:val="009B48BC"/>
    <w:rsid w:val="009B48D2"/>
    <w:rsid w:val="009B4D0C"/>
    <w:rsid w:val="009B4F8E"/>
    <w:rsid w:val="009B738B"/>
    <w:rsid w:val="009C03CC"/>
    <w:rsid w:val="009C0A93"/>
    <w:rsid w:val="009C0D94"/>
    <w:rsid w:val="009C0F50"/>
    <w:rsid w:val="009C1C93"/>
    <w:rsid w:val="009C2263"/>
    <w:rsid w:val="009C2B49"/>
    <w:rsid w:val="009C2EAE"/>
    <w:rsid w:val="009C4157"/>
    <w:rsid w:val="009C41A5"/>
    <w:rsid w:val="009C478F"/>
    <w:rsid w:val="009C4A60"/>
    <w:rsid w:val="009C4EEE"/>
    <w:rsid w:val="009C5998"/>
    <w:rsid w:val="009C6092"/>
    <w:rsid w:val="009C6D82"/>
    <w:rsid w:val="009C6F7F"/>
    <w:rsid w:val="009C7AC2"/>
    <w:rsid w:val="009D0162"/>
    <w:rsid w:val="009D10BC"/>
    <w:rsid w:val="009D1CBD"/>
    <w:rsid w:val="009D1E1A"/>
    <w:rsid w:val="009D224B"/>
    <w:rsid w:val="009D3016"/>
    <w:rsid w:val="009D34CB"/>
    <w:rsid w:val="009D38A6"/>
    <w:rsid w:val="009D3B2C"/>
    <w:rsid w:val="009D3B99"/>
    <w:rsid w:val="009D45CD"/>
    <w:rsid w:val="009D46FE"/>
    <w:rsid w:val="009D547C"/>
    <w:rsid w:val="009D59EB"/>
    <w:rsid w:val="009D60B5"/>
    <w:rsid w:val="009D75AA"/>
    <w:rsid w:val="009D76E0"/>
    <w:rsid w:val="009D7C56"/>
    <w:rsid w:val="009E05FF"/>
    <w:rsid w:val="009E1035"/>
    <w:rsid w:val="009E11A1"/>
    <w:rsid w:val="009E1C28"/>
    <w:rsid w:val="009E241A"/>
    <w:rsid w:val="009E375B"/>
    <w:rsid w:val="009E382F"/>
    <w:rsid w:val="009E3B66"/>
    <w:rsid w:val="009E3DA3"/>
    <w:rsid w:val="009E436C"/>
    <w:rsid w:val="009E4DFC"/>
    <w:rsid w:val="009E5066"/>
    <w:rsid w:val="009E5CA7"/>
    <w:rsid w:val="009E5FDD"/>
    <w:rsid w:val="009E6BFA"/>
    <w:rsid w:val="009E72A5"/>
    <w:rsid w:val="009F05BC"/>
    <w:rsid w:val="009F08B7"/>
    <w:rsid w:val="009F1074"/>
    <w:rsid w:val="009F187F"/>
    <w:rsid w:val="009F1A2E"/>
    <w:rsid w:val="009F2F09"/>
    <w:rsid w:val="009F3074"/>
    <w:rsid w:val="009F344C"/>
    <w:rsid w:val="009F4B23"/>
    <w:rsid w:val="009F4B43"/>
    <w:rsid w:val="009F5BE0"/>
    <w:rsid w:val="009F5D54"/>
    <w:rsid w:val="009F64E9"/>
    <w:rsid w:val="009F67FD"/>
    <w:rsid w:val="009F6DC9"/>
    <w:rsid w:val="009F71F6"/>
    <w:rsid w:val="00A000BF"/>
    <w:rsid w:val="00A00342"/>
    <w:rsid w:val="00A00A30"/>
    <w:rsid w:val="00A00A91"/>
    <w:rsid w:val="00A01B95"/>
    <w:rsid w:val="00A01F93"/>
    <w:rsid w:val="00A039BC"/>
    <w:rsid w:val="00A03D66"/>
    <w:rsid w:val="00A045D5"/>
    <w:rsid w:val="00A05256"/>
    <w:rsid w:val="00A05E63"/>
    <w:rsid w:val="00A06764"/>
    <w:rsid w:val="00A0750D"/>
    <w:rsid w:val="00A108CC"/>
    <w:rsid w:val="00A108CF"/>
    <w:rsid w:val="00A10A6F"/>
    <w:rsid w:val="00A10C31"/>
    <w:rsid w:val="00A11715"/>
    <w:rsid w:val="00A1192B"/>
    <w:rsid w:val="00A119EB"/>
    <w:rsid w:val="00A124AD"/>
    <w:rsid w:val="00A126CA"/>
    <w:rsid w:val="00A12E1A"/>
    <w:rsid w:val="00A12E7F"/>
    <w:rsid w:val="00A15058"/>
    <w:rsid w:val="00A15868"/>
    <w:rsid w:val="00A16F17"/>
    <w:rsid w:val="00A2027E"/>
    <w:rsid w:val="00A21D33"/>
    <w:rsid w:val="00A228C1"/>
    <w:rsid w:val="00A22C5A"/>
    <w:rsid w:val="00A2369A"/>
    <w:rsid w:val="00A2399C"/>
    <w:rsid w:val="00A23D09"/>
    <w:rsid w:val="00A25485"/>
    <w:rsid w:val="00A26181"/>
    <w:rsid w:val="00A27651"/>
    <w:rsid w:val="00A277FF"/>
    <w:rsid w:val="00A279AE"/>
    <w:rsid w:val="00A30DCF"/>
    <w:rsid w:val="00A313EB"/>
    <w:rsid w:val="00A31532"/>
    <w:rsid w:val="00A316E4"/>
    <w:rsid w:val="00A32B4E"/>
    <w:rsid w:val="00A33CD4"/>
    <w:rsid w:val="00A346F1"/>
    <w:rsid w:val="00A35889"/>
    <w:rsid w:val="00A36542"/>
    <w:rsid w:val="00A3696D"/>
    <w:rsid w:val="00A3789B"/>
    <w:rsid w:val="00A40195"/>
    <w:rsid w:val="00A4131E"/>
    <w:rsid w:val="00A41E82"/>
    <w:rsid w:val="00A41FED"/>
    <w:rsid w:val="00A44FD5"/>
    <w:rsid w:val="00A45340"/>
    <w:rsid w:val="00A45671"/>
    <w:rsid w:val="00A457B4"/>
    <w:rsid w:val="00A45868"/>
    <w:rsid w:val="00A458CB"/>
    <w:rsid w:val="00A459DA"/>
    <w:rsid w:val="00A45E8C"/>
    <w:rsid w:val="00A46358"/>
    <w:rsid w:val="00A46445"/>
    <w:rsid w:val="00A464B8"/>
    <w:rsid w:val="00A46B1B"/>
    <w:rsid w:val="00A46C78"/>
    <w:rsid w:val="00A47936"/>
    <w:rsid w:val="00A50125"/>
    <w:rsid w:val="00A50184"/>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5B1"/>
    <w:rsid w:val="00A57C39"/>
    <w:rsid w:val="00A6021E"/>
    <w:rsid w:val="00A603C6"/>
    <w:rsid w:val="00A6071E"/>
    <w:rsid w:val="00A61914"/>
    <w:rsid w:val="00A627C5"/>
    <w:rsid w:val="00A63DAF"/>
    <w:rsid w:val="00A63E11"/>
    <w:rsid w:val="00A64B6F"/>
    <w:rsid w:val="00A64F79"/>
    <w:rsid w:val="00A654D6"/>
    <w:rsid w:val="00A65FBB"/>
    <w:rsid w:val="00A66052"/>
    <w:rsid w:val="00A66C6C"/>
    <w:rsid w:val="00A67064"/>
    <w:rsid w:val="00A6708C"/>
    <w:rsid w:val="00A6787B"/>
    <w:rsid w:val="00A67A68"/>
    <w:rsid w:val="00A706AE"/>
    <w:rsid w:val="00A712B4"/>
    <w:rsid w:val="00A726F4"/>
    <w:rsid w:val="00A72742"/>
    <w:rsid w:val="00A73219"/>
    <w:rsid w:val="00A73455"/>
    <w:rsid w:val="00A74D6C"/>
    <w:rsid w:val="00A756C5"/>
    <w:rsid w:val="00A756DF"/>
    <w:rsid w:val="00A76F74"/>
    <w:rsid w:val="00A8029D"/>
    <w:rsid w:val="00A807BA"/>
    <w:rsid w:val="00A80925"/>
    <w:rsid w:val="00A80A58"/>
    <w:rsid w:val="00A812F2"/>
    <w:rsid w:val="00A8146B"/>
    <w:rsid w:val="00A819DF"/>
    <w:rsid w:val="00A82314"/>
    <w:rsid w:val="00A82B6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0E3D"/>
    <w:rsid w:val="00A918C6"/>
    <w:rsid w:val="00A923A0"/>
    <w:rsid w:val="00A93EBE"/>
    <w:rsid w:val="00A9400E"/>
    <w:rsid w:val="00A94DFB"/>
    <w:rsid w:val="00A94E71"/>
    <w:rsid w:val="00A9505C"/>
    <w:rsid w:val="00AA05DA"/>
    <w:rsid w:val="00AA0846"/>
    <w:rsid w:val="00AA085D"/>
    <w:rsid w:val="00AA0954"/>
    <w:rsid w:val="00AA112F"/>
    <w:rsid w:val="00AA1DA0"/>
    <w:rsid w:val="00AA1F9A"/>
    <w:rsid w:val="00AA322C"/>
    <w:rsid w:val="00AA3C79"/>
    <w:rsid w:val="00AA3CEE"/>
    <w:rsid w:val="00AA4C28"/>
    <w:rsid w:val="00AA59FE"/>
    <w:rsid w:val="00AA5CE1"/>
    <w:rsid w:val="00AB014C"/>
    <w:rsid w:val="00AB03E2"/>
    <w:rsid w:val="00AB049D"/>
    <w:rsid w:val="00AB0500"/>
    <w:rsid w:val="00AB0C26"/>
    <w:rsid w:val="00AB0F6A"/>
    <w:rsid w:val="00AB256D"/>
    <w:rsid w:val="00AB3A53"/>
    <w:rsid w:val="00AB5327"/>
    <w:rsid w:val="00AB5568"/>
    <w:rsid w:val="00AB5943"/>
    <w:rsid w:val="00AB62B7"/>
    <w:rsid w:val="00AB7A8A"/>
    <w:rsid w:val="00AC16D0"/>
    <w:rsid w:val="00AC1EC2"/>
    <w:rsid w:val="00AC2181"/>
    <w:rsid w:val="00AC28FF"/>
    <w:rsid w:val="00AC2EE0"/>
    <w:rsid w:val="00AC38FC"/>
    <w:rsid w:val="00AC4478"/>
    <w:rsid w:val="00AC4546"/>
    <w:rsid w:val="00AC4652"/>
    <w:rsid w:val="00AC4765"/>
    <w:rsid w:val="00AC47C0"/>
    <w:rsid w:val="00AC4D69"/>
    <w:rsid w:val="00AC5CB4"/>
    <w:rsid w:val="00AC6B7E"/>
    <w:rsid w:val="00AC6D80"/>
    <w:rsid w:val="00AC6EFF"/>
    <w:rsid w:val="00AC7850"/>
    <w:rsid w:val="00AC79D8"/>
    <w:rsid w:val="00AC7A01"/>
    <w:rsid w:val="00AC7A7B"/>
    <w:rsid w:val="00AC7AD6"/>
    <w:rsid w:val="00AD06C8"/>
    <w:rsid w:val="00AD0B1C"/>
    <w:rsid w:val="00AD0DF0"/>
    <w:rsid w:val="00AD168F"/>
    <w:rsid w:val="00AD24F8"/>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3F30"/>
    <w:rsid w:val="00AE4262"/>
    <w:rsid w:val="00AE5730"/>
    <w:rsid w:val="00AE6427"/>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8BA"/>
    <w:rsid w:val="00B02B6D"/>
    <w:rsid w:val="00B030E5"/>
    <w:rsid w:val="00B0344D"/>
    <w:rsid w:val="00B03507"/>
    <w:rsid w:val="00B0383A"/>
    <w:rsid w:val="00B03BF1"/>
    <w:rsid w:val="00B04470"/>
    <w:rsid w:val="00B047A7"/>
    <w:rsid w:val="00B06189"/>
    <w:rsid w:val="00B061F4"/>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41B"/>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4FE5"/>
    <w:rsid w:val="00B3562A"/>
    <w:rsid w:val="00B35739"/>
    <w:rsid w:val="00B357FE"/>
    <w:rsid w:val="00B35C18"/>
    <w:rsid w:val="00B36554"/>
    <w:rsid w:val="00B36959"/>
    <w:rsid w:val="00B36B87"/>
    <w:rsid w:val="00B36F15"/>
    <w:rsid w:val="00B4019B"/>
    <w:rsid w:val="00B40EDD"/>
    <w:rsid w:val="00B41941"/>
    <w:rsid w:val="00B41CB0"/>
    <w:rsid w:val="00B41E51"/>
    <w:rsid w:val="00B42AB6"/>
    <w:rsid w:val="00B43BB3"/>
    <w:rsid w:val="00B4482E"/>
    <w:rsid w:val="00B44DB8"/>
    <w:rsid w:val="00B4561D"/>
    <w:rsid w:val="00B46175"/>
    <w:rsid w:val="00B512F5"/>
    <w:rsid w:val="00B51890"/>
    <w:rsid w:val="00B518BF"/>
    <w:rsid w:val="00B51FB8"/>
    <w:rsid w:val="00B52EBD"/>
    <w:rsid w:val="00B535E4"/>
    <w:rsid w:val="00B5402E"/>
    <w:rsid w:val="00B560F0"/>
    <w:rsid w:val="00B56169"/>
    <w:rsid w:val="00B57284"/>
    <w:rsid w:val="00B57BAE"/>
    <w:rsid w:val="00B60150"/>
    <w:rsid w:val="00B604F5"/>
    <w:rsid w:val="00B606BE"/>
    <w:rsid w:val="00B609CC"/>
    <w:rsid w:val="00B61836"/>
    <w:rsid w:val="00B645A5"/>
    <w:rsid w:val="00B658AB"/>
    <w:rsid w:val="00B662B8"/>
    <w:rsid w:val="00B66B27"/>
    <w:rsid w:val="00B67EE8"/>
    <w:rsid w:val="00B701B6"/>
    <w:rsid w:val="00B7136F"/>
    <w:rsid w:val="00B7196C"/>
    <w:rsid w:val="00B720B8"/>
    <w:rsid w:val="00B723B0"/>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28B7"/>
    <w:rsid w:val="00B92DEA"/>
    <w:rsid w:val="00B931AE"/>
    <w:rsid w:val="00B93E8A"/>
    <w:rsid w:val="00B941B1"/>
    <w:rsid w:val="00B9485D"/>
    <w:rsid w:val="00B95EEE"/>
    <w:rsid w:val="00B96738"/>
    <w:rsid w:val="00B97CA7"/>
    <w:rsid w:val="00BA0C38"/>
    <w:rsid w:val="00BA106D"/>
    <w:rsid w:val="00BA173C"/>
    <w:rsid w:val="00BA251F"/>
    <w:rsid w:val="00BA25F1"/>
    <w:rsid w:val="00BA27A9"/>
    <w:rsid w:val="00BA2975"/>
    <w:rsid w:val="00BA33EC"/>
    <w:rsid w:val="00BA362F"/>
    <w:rsid w:val="00BA440D"/>
    <w:rsid w:val="00BA506A"/>
    <w:rsid w:val="00BA544E"/>
    <w:rsid w:val="00BA7687"/>
    <w:rsid w:val="00BB0744"/>
    <w:rsid w:val="00BB12DB"/>
    <w:rsid w:val="00BB134D"/>
    <w:rsid w:val="00BB14E5"/>
    <w:rsid w:val="00BB17F3"/>
    <w:rsid w:val="00BB1A2E"/>
    <w:rsid w:val="00BB2954"/>
    <w:rsid w:val="00BB2F51"/>
    <w:rsid w:val="00BB342F"/>
    <w:rsid w:val="00BB39E9"/>
    <w:rsid w:val="00BB3A1A"/>
    <w:rsid w:val="00BB3D74"/>
    <w:rsid w:val="00BB40CA"/>
    <w:rsid w:val="00BB5E03"/>
    <w:rsid w:val="00BB6FF5"/>
    <w:rsid w:val="00BB77FA"/>
    <w:rsid w:val="00BB7F01"/>
    <w:rsid w:val="00BB7F21"/>
    <w:rsid w:val="00BC04CF"/>
    <w:rsid w:val="00BC1125"/>
    <w:rsid w:val="00BC1A00"/>
    <w:rsid w:val="00BC2096"/>
    <w:rsid w:val="00BC34B3"/>
    <w:rsid w:val="00BC39D4"/>
    <w:rsid w:val="00BC3BCA"/>
    <w:rsid w:val="00BC3F73"/>
    <w:rsid w:val="00BC4A89"/>
    <w:rsid w:val="00BC5EB1"/>
    <w:rsid w:val="00BC6C13"/>
    <w:rsid w:val="00BC717D"/>
    <w:rsid w:val="00BD0245"/>
    <w:rsid w:val="00BD0561"/>
    <w:rsid w:val="00BD05B1"/>
    <w:rsid w:val="00BD07E7"/>
    <w:rsid w:val="00BD121E"/>
    <w:rsid w:val="00BD164C"/>
    <w:rsid w:val="00BD1F78"/>
    <w:rsid w:val="00BD25E6"/>
    <w:rsid w:val="00BD2607"/>
    <w:rsid w:val="00BD2C33"/>
    <w:rsid w:val="00BD2D1A"/>
    <w:rsid w:val="00BD40F0"/>
    <w:rsid w:val="00BD41AA"/>
    <w:rsid w:val="00BD54E3"/>
    <w:rsid w:val="00BD63A6"/>
    <w:rsid w:val="00BD6ECF"/>
    <w:rsid w:val="00BD7244"/>
    <w:rsid w:val="00BD7517"/>
    <w:rsid w:val="00BE0744"/>
    <w:rsid w:val="00BE0745"/>
    <w:rsid w:val="00BE0895"/>
    <w:rsid w:val="00BE0914"/>
    <w:rsid w:val="00BE0EDF"/>
    <w:rsid w:val="00BE2251"/>
    <w:rsid w:val="00BE22E6"/>
    <w:rsid w:val="00BE3E3B"/>
    <w:rsid w:val="00BE5188"/>
    <w:rsid w:val="00BE5682"/>
    <w:rsid w:val="00BE5A49"/>
    <w:rsid w:val="00BE5B0D"/>
    <w:rsid w:val="00BE6169"/>
    <w:rsid w:val="00BE6380"/>
    <w:rsid w:val="00BE68DE"/>
    <w:rsid w:val="00BE6DD8"/>
    <w:rsid w:val="00BE717F"/>
    <w:rsid w:val="00BE77D0"/>
    <w:rsid w:val="00BE7FCD"/>
    <w:rsid w:val="00BF13D8"/>
    <w:rsid w:val="00BF1992"/>
    <w:rsid w:val="00BF2A06"/>
    <w:rsid w:val="00BF2F7C"/>
    <w:rsid w:val="00BF2FE9"/>
    <w:rsid w:val="00BF3180"/>
    <w:rsid w:val="00BF326C"/>
    <w:rsid w:val="00BF372A"/>
    <w:rsid w:val="00BF42D3"/>
    <w:rsid w:val="00BF4706"/>
    <w:rsid w:val="00BF4C7D"/>
    <w:rsid w:val="00BF5170"/>
    <w:rsid w:val="00BF5606"/>
    <w:rsid w:val="00BF59DE"/>
    <w:rsid w:val="00BF5B40"/>
    <w:rsid w:val="00BF5ED8"/>
    <w:rsid w:val="00BF780A"/>
    <w:rsid w:val="00C00616"/>
    <w:rsid w:val="00C00F19"/>
    <w:rsid w:val="00C01827"/>
    <w:rsid w:val="00C03094"/>
    <w:rsid w:val="00C030A7"/>
    <w:rsid w:val="00C03388"/>
    <w:rsid w:val="00C035E2"/>
    <w:rsid w:val="00C0379C"/>
    <w:rsid w:val="00C0416F"/>
    <w:rsid w:val="00C04ECA"/>
    <w:rsid w:val="00C04F47"/>
    <w:rsid w:val="00C06589"/>
    <w:rsid w:val="00C065DE"/>
    <w:rsid w:val="00C065F8"/>
    <w:rsid w:val="00C06647"/>
    <w:rsid w:val="00C06C0E"/>
    <w:rsid w:val="00C07169"/>
    <w:rsid w:val="00C10BB4"/>
    <w:rsid w:val="00C11472"/>
    <w:rsid w:val="00C11D88"/>
    <w:rsid w:val="00C11DF8"/>
    <w:rsid w:val="00C12771"/>
    <w:rsid w:val="00C1349B"/>
    <w:rsid w:val="00C14341"/>
    <w:rsid w:val="00C1512C"/>
    <w:rsid w:val="00C159E5"/>
    <w:rsid w:val="00C15A2E"/>
    <w:rsid w:val="00C15B60"/>
    <w:rsid w:val="00C16E0E"/>
    <w:rsid w:val="00C20184"/>
    <w:rsid w:val="00C20795"/>
    <w:rsid w:val="00C20E8D"/>
    <w:rsid w:val="00C22C69"/>
    <w:rsid w:val="00C23B64"/>
    <w:rsid w:val="00C24559"/>
    <w:rsid w:val="00C246C3"/>
    <w:rsid w:val="00C24FB4"/>
    <w:rsid w:val="00C25299"/>
    <w:rsid w:val="00C26246"/>
    <w:rsid w:val="00C26333"/>
    <w:rsid w:val="00C268BF"/>
    <w:rsid w:val="00C26AAB"/>
    <w:rsid w:val="00C26E78"/>
    <w:rsid w:val="00C26FD3"/>
    <w:rsid w:val="00C27346"/>
    <w:rsid w:val="00C30FF3"/>
    <w:rsid w:val="00C329DC"/>
    <w:rsid w:val="00C32FCC"/>
    <w:rsid w:val="00C33AA1"/>
    <w:rsid w:val="00C33F7B"/>
    <w:rsid w:val="00C36C97"/>
    <w:rsid w:val="00C37713"/>
    <w:rsid w:val="00C37CC8"/>
    <w:rsid w:val="00C40A9D"/>
    <w:rsid w:val="00C4248B"/>
    <w:rsid w:val="00C4279E"/>
    <w:rsid w:val="00C4307A"/>
    <w:rsid w:val="00C43154"/>
    <w:rsid w:val="00C434CD"/>
    <w:rsid w:val="00C44C62"/>
    <w:rsid w:val="00C46820"/>
    <w:rsid w:val="00C46FEB"/>
    <w:rsid w:val="00C476A5"/>
    <w:rsid w:val="00C50AD6"/>
    <w:rsid w:val="00C50B39"/>
    <w:rsid w:val="00C52BA1"/>
    <w:rsid w:val="00C52F46"/>
    <w:rsid w:val="00C53024"/>
    <w:rsid w:val="00C54058"/>
    <w:rsid w:val="00C542EC"/>
    <w:rsid w:val="00C544DE"/>
    <w:rsid w:val="00C54872"/>
    <w:rsid w:val="00C54900"/>
    <w:rsid w:val="00C54EDB"/>
    <w:rsid w:val="00C5523F"/>
    <w:rsid w:val="00C5590C"/>
    <w:rsid w:val="00C563E4"/>
    <w:rsid w:val="00C563F4"/>
    <w:rsid w:val="00C5707A"/>
    <w:rsid w:val="00C573A2"/>
    <w:rsid w:val="00C573BE"/>
    <w:rsid w:val="00C57BEC"/>
    <w:rsid w:val="00C6288F"/>
    <w:rsid w:val="00C62DEF"/>
    <w:rsid w:val="00C641F5"/>
    <w:rsid w:val="00C644B2"/>
    <w:rsid w:val="00C64A7E"/>
    <w:rsid w:val="00C64E62"/>
    <w:rsid w:val="00C65285"/>
    <w:rsid w:val="00C66763"/>
    <w:rsid w:val="00C66B4E"/>
    <w:rsid w:val="00C66BDB"/>
    <w:rsid w:val="00C66CCF"/>
    <w:rsid w:val="00C66D57"/>
    <w:rsid w:val="00C6724B"/>
    <w:rsid w:val="00C67364"/>
    <w:rsid w:val="00C67F9F"/>
    <w:rsid w:val="00C705A3"/>
    <w:rsid w:val="00C737E9"/>
    <w:rsid w:val="00C73BB5"/>
    <w:rsid w:val="00C742FC"/>
    <w:rsid w:val="00C744C6"/>
    <w:rsid w:val="00C74E0C"/>
    <w:rsid w:val="00C751BF"/>
    <w:rsid w:val="00C765DE"/>
    <w:rsid w:val="00C765DF"/>
    <w:rsid w:val="00C76793"/>
    <w:rsid w:val="00C76C2F"/>
    <w:rsid w:val="00C77237"/>
    <w:rsid w:val="00C77845"/>
    <w:rsid w:val="00C77E32"/>
    <w:rsid w:val="00C8002A"/>
    <w:rsid w:val="00C809C5"/>
    <w:rsid w:val="00C80A46"/>
    <w:rsid w:val="00C8129A"/>
    <w:rsid w:val="00C818BF"/>
    <w:rsid w:val="00C8332D"/>
    <w:rsid w:val="00C839C1"/>
    <w:rsid w:val="00C83C4C"/>
    <w:rsid w:val="00C840BD"/>
    <w:rsid w:val="00C846A2"/>
    <w:rsid w:val="00C903E2"/>
    <w:rsid w:val="00C91DE1"/>
    <w:rsid w:val="00C92F6F"/>
    <w:rsid w:val="00C93C5D"/>
    <w:rsid w:val="00C941CE"/>
    <w:rsid w:val="00C948CD"/>
    <w:rsid w:val="00C948EF"/>
    <w:rsid w:val="00C94E28"/>
    <w:rsid w:val="00C9557C"/>
    <w:rsid w:val="00C95EE6"/>
    <w:rsid w:val="00C96774"/>
    <w:rsid w:val="00C968BA"/>
    <w:rsid w:val="00C96A2F"/>
    <w:rsid w:val="00C96E62"/>
    <w:rsid w:val="00C9773D"/>
    <w:rsid w:val="00CA0829"/>
    <w:rsid w:val="00CA16C2"/>
    <w:rsid w:val="00CA1777"/>
    <w:rsid w:val="00CA1B08"/>
    <w:rsid w:val="00CA1D6C"/>
    <w:rsid w:val="00CA1E64"/>
    <w:rsid w:val="00CA2292"/>
    <w:rsid w:val="00CA2471"/>
    <w:rsid w:val="00CA251A"/>
    <w:rsid w:val="00CA2BCB"/>
    <w:rsid w:val="00CA341F"/>
    <w:rsid w:val="00CA38B9"/>
    <w:rsid w:val="00CA3E89"/>
    <w:rsid w:val="00CA4156"/>
    <w:rsid w:val="00CA478C"/>
    <w:rsid w:val="00CA4EB0"/>
    <w:rsid w:val="00CA535D"/>
    <w:rsid w:val="00CA5C98"/>
    <w:rsid w:val="00CA6793"/>
    <w:rsid w:val="00CA7B6A"/>
    <w:rsid w:val="00CB0206"/>
    <w:rsid w:val="00CB13AD"/>
    <w:rsid w:val="00CB1C14"/>
    <w:rsid w:val="00CB243D"/>
    <w:rsid w:val="00CB3CA3"/>
    <w:rsid w:val="00CB49E0"/>
    <w:rsid w:val="00CB4C76"/>
    <w:rsid w:val="00CB548D"/>
    <w:rsid w:val="00CB5FC7"/>
    <w:rsid w:val="00CB6636"/>
    <w:rsid w:val="00CB66AE"/>
    <w:rsid w:val="00CB6964"/>
    <w:rsid w:val="00CB69E9"/>
    <w:rsid w:val="00CC0223"/>
    <w:rsid w:val="00CC0F0B"/>
    <w:rsid w:val="00CC1823"/>
    <w:rsid w:val="00CC343D"/>
    <w:rsid w:val="00CC3572"/>
    <w:rsid w:val="00CC4691"/>
    <w:rsid w:val="00CC47B4"/>
    <w:rsid w:val="00CC506A"/>
    <w:rsid w:val="00CC5083"/>
    <w:rsid w:val="00CC665B"/>
    <w:rsid w:val="00CC6D5F"/>
    <w:rsid w:val="00CC6D73"/>
    <w:rsid w:val="00CC7630"/>
    <w:rsid w:val="00CC7AAD"/>
    <w:rsid w:val="00CD01AF"/>
    <w:rsid w:val="00CD07CD"/>
    <w:rsid w:val="00CD25B0"/>
    <w:rsid w:val="00CD3211"/>
    <w:rsid w:val="00CD3ECE"/>
    <w:rsid w:val="00CD5587"/>
    <w:rsid w:val="00CD55A3"/>
    <w:rsid w:val="00CD5805"/>
    <w:rsid w:val="00CD5A15"/>
    <w:rsid w:val="00CD686D"/>
    <w:rsid w:val="00CD692F"/>
    <w:rsid w:val="00CD6BDE"/>
    <w:rsid w:val="00CD70AA"/>
    <w:rsid w:val="00CD7E8A"/>
    <w:rsid w:val="00CE0830"/>
    <w:rsid w:val="00CE10D9"/>
    <w:rsid w:val="00CE1C90"/>
    <w:rsid w:val="00CE2E91"/>
    <w:rsid w:val="00CE3DB2"/>
    <w:rsid w:val="00CE47B3"/>
    <w:rsid w:val="00CE570F"/>
    <w:rsid w:val="00CE6166"/>
    <w:rsid w:val="00CE6441"/>
    <w:rsid w:val="00CE70AD"/>
    <w:rsid w:val="00CE7251"/>
    <w:rsid w:val="00CF0E40"/>
    <w:rsid w:val="00CF1774"/>
    <w:rsid w:val="00CF1ACB"/>
    <w:rsid w:val="00CF34AB"/>
    <w:rsid w:val="00CF35F2"/>
    <w:rsid w:val="00CF3DA6"/>
    <w:rsid w:val="00CF4433"/>
    <w:rsid w:val="00CF4472"/>
    <w:rsid w:val="00CF4A77"/>
    <w:rsid w:val="00CF4A99"/>
    <w:rsid w:val="00CF51FB"/>
    <w:rsid w:val="00CF56C4"/>
    <w:rsid w:val="00CF59CC"/>
    <w:rsid w:val="00CF60B4"/>
    <w:rsid w:val="00CF6A47"/>
    <w:rsid w:val="00CF6A9F"/>
    <w:rsid w:val="00CF7110"/>
    <w:rsid w:val="00CF734B"/>
    <w:rsid w:val="00CF7965"/>
    <w:rsid w:val="00D01970"/>
    <w:rsid w:val="00D01F1C"/>
    <w:rsid w:val="00D02A54"/>
    <w:rsid w:val="00D033A0"/>
    <w:rsid w:val="00D042F2"/>
    <w:rsid w:val="00D0519A"/>
    <w:rsid w:val="00D058D0"/>
    <w:rsid w:val="00D07180"/>
    <w:rsid w:val="00D07518"/>
    <w:rsid w:val="00D07CCD"/>
    <w:rsid w:val="00D07F71"/>
    <w:rsid w:val="00D10EEE"/>
    <w:rsid w:val="00D1168B"/>
    <w:rsid w:val="00D118F4"/>
    <w:rsid w:val="00D127BF"/>
    <w:rsid w:val="00D13B1A"/>
    <w:rsid w:val="00D14112"/>
    <w:rsid w:val="00D1441E"/>
    <w:rsid w:val="00D16360"/>
    <w:rsid w:val="00D17651"/>
    <w:rsid w:val="00D178E6"/>
    <w:rsid w:val="00D1796E"/>
    <w:rsid w:val="00D2048B"/>
    <w:rsid w:val="00D2051F"/>
    <w:rsid w:val="00D205F1"/>
    <w:rsid w:val="00D20E4E"/>
    <w:rsid w:val="00D21322"/>
    <w:rsid w:val="00D215B3"/>
    <w:rsid w:val="00D223D1"/>
    <w:rsid w:val="00D2332E"/>
    <w:rsid w:val="00D234AF"/>
    <w:rsid w:val="00D244E6"/>
    <w:rsid w:val="00D25A95"/>
    <w:rsid w:val="00D26749"/>
    <w:rsid w:val="00D26C76"/>
    <w:rsid w:val="00D274C7"/>
    <w:rsid w:val="00D3040D"/>
    <w:rsid w:val="00D307C0"/>
    <w:rsid w:val="00D33BB8"/>
    <w:rsid w:val="00D343D2"/>
    <w:rsid w:val="00D3455B"/>
    <w:rsid w:val="00D35081"/>
    <w:rsid w:val="00D362B5"/>
    <w:rsid w:val="00D36815"/>
    <w:rsid w:val="00D3687C"/>
    <w:rsid w:val="00D4064A"/>
    <w:rsid w:val="00D41219"/>
    <w:rsid w:val="00D41902"/>
    <w:rsid w:val="00D4382D"/>
    <w:rsid w:val="00D43F3B"/>
    <w:rsid w:val="00D4407A"/>
    <w:rsid w:val="00D45808"/>
    <w:rsid w:val="00D459A9"/>
    <w:rsid w:val="00D45BD2"/>
    <w:rsid w:val="00D45F4A"/>
    <w:rsid w:val="00D45F9E"/>
    <w:rsid w:val="00D46CBD"/>
    <w:rsid w:val="00D47FEC"/>
    <w:rsid w:val="00D5008D"/>
    <w:rsid w:val="00D50497"/>
    <w:rsid w:val="00D50AA4"/>
    <w:rsid w:val="00D50F95"/>
    <w:rsid w:val="00D51143"/>
    <w:rsid w:val="00D5173E"/>
    <w:rsid w:val="00D5191A"/>
    <w:rsid w:val="00D519BA"/>
    <w:rsid w:val="00D51BE9"/>
    <w:rsid w:val="00D52190"/>
    <w:rsid w:val="00D54B31"/>
    <w:rsid w:val="00D5516F"/>
    <w:rsid w:val="00D55263"/>
    <w:rsid w:val="00D555B0"/>
    <w:rsid w:val="00D55723"/>
    <w:rsid w:val="00D5582B"/>
    <w:rsid w:val="00D56075"/>
    <w:rsid w:val="00D5613C"/>
    <w:rsid w:val="00D5620F"/>
    <w:rsid w:val="00D5636C"/>
    <w:rsid w:val="00D5739E"/>
    <w:rsid w:val="00D5771E"/>
    <w:rsid w:val="00D6040B"/>
    <w:rsid w:val="00D60EC2"/>
    <w:rsid w:val="00D61CF4"/>
    <w:rsid w:val="00D62149"/>
    <w:rsid w:val="00D6267E"/>
    <w:rsid w:val="00D63187"/>
    <w:rsid w:val="00D63540"/>
    <w:rsid w:val="00D63D5A"/>
    <w:rsid w:val="00D6416F"/>
    <w:rsid w:val="00D64A79"/>
    <w:rsid w:val="00D65716"/>
    <w:rsid w:val="00D66372"/>
    <w:rsid w:val="00D66693"/>
    <w:rsid w:val="00D66EC8"/>
    <w:rsid w:val="00D6732D"/>
    <w:rsid w:val="00D6749F"/>
    <w:rsid w:val="00D71484"/>
    <w:rsid w:val="00D71CCF"/>
    <w:rsid w:val="00D72D19"/>
    <w:rsid w:val="00D72E37"/>
    <w:rsid w:val="00D733DC"/>
    <w:rsid w:val="00D73BC8"/>
    <w:rsid w:val="00D74D0C"/>
    <w:rsid w:val="00D74EA6"/>
    <w:rsid w:val="00D74EBA"/>
    <w:rsid w:val="00D75094"/>
    <w:rsid w:val="00D75D96"/>
    <w:rsid w:val="00D76B2D"/>
    <w:rsid w:val="00D77636"/>
    <w:rsid w:val="00D80201"/>
    <w:rsid w:val="00D80461"/>
    <w:rsid w:val="00D8050E"/>
    <w:rsid w:val="00D807EB"/>
    <w:rsid w:val="00D80BB7"/>
    <w:rsid w:val="00D81324"/>
    <w:rsid w:val="00D8217B"/>
    <w:rsid w:val="00D870C8"/>
    <w:rsid w:val="00D87132"/>
    <w:rsid w:val="00D8781F"/>
    <w:rsid w:val="00D9019B"/>
    <w:rsid w:val="00D90985"/>
    <w:rsid w:val="00D90F6C"/>
    <w:rsid w:val="00D91271"/>
    <w:rsid w:val="00D92630"/>
    <w:rsid w:val="00D92F31"/>
    <w:rsid w:val="00D92F99"/>
    <w:rsid w:val="00D93134"/>
    <w:rsid w:val="00D939F0"/>
    <w:rsid w:val="00D948C3"/>
    <w:rsid w:val="00D96743"/>
    <w:rsid w:val="00D96CA1"/>
    <w:rsid w:val="00DA0A84"/>
    <w:rsid w:val="00DA0B8A"/>
    <w:rsid w:val="00DA0D65"/>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A1A"/>
    <w:rsid w:val="00DB6763"/>
    <w:rsid w:val="00DB70BD"/>
    <w:rsid w:val="00DB7340"/>
    <w:rsid w:val="00DB738A"/>
    <w:rsid w:val="00DB769E"/>
    <w:rsid w:val="00DC012A"/>
    <w:rsid w:val="00DC028D"/>
    <w:rsid w:val="00DC033C"/>
    <w:rsid w:val="00DC0CEB"/>
    <w:rsid w:val="00DC1235"/>
    <w:rsid w:val="00DC17AA"/>
    <w:rsid w:val="00DC1B90"/>
    <w:rsid w:val="00DC1CAE"/>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7DC"/>
    <w:rsid w:val="00DD2E21"/>
    <w:rsid w:val="00DD2F35"/>
    <w:rsid w:val="00DD36DF"/>
    <w:rsid w:val="00DD3BD0"/>
    <w:rsid w:val="00DD450B"/>
    <w:rsid w:val="00DD48CE"/>
    <w:rsid w:val="00DD4EEC"/>
    <w:rsid w:val="00DD538B"/>
    <w:rsid w:val="00DD61B8"/>
    <w:rsid w:val="00DD6AC6"/>
    <w:rsid w:val="00DD71E0"/>
    <w:rsid w:val="00DE1097"/>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19D"/>
    <w:rsid w:val="00DE62A0"/>
    <w:rsid w:val="00DE694D"/>
    <w:rsid w:val="00DE72B6"/>
    <w:rsid w:val="00DE7798"/>
    <w:rsid w:val="00DE7A2A"/>
    <w:rsid w:val="00DF03FC"/>
    <w:rsid w:val="00DF0BBE"/>
    <w:rsid w:val="00DF0E86"/>
    <w:rsid w:val="00DF13AC"/>
    <w:rsid w:val="00DF1B58"/>
    <w:rsid w:val="00DF2C12"/>
    <w:rsid w:val="00DF5250"/>
    <w:rsid w:val="00DF5EEA"/>
    <w:rsid w:val="00DF698D"/>
    <w:rsid w:val="00DF7203"/>
    <w:rsid w:val="00E003F5"/>
    <w:rsid w:val="00E00FA0"/>
    <w:rsid w:val="00E01EA8"/>
    <w:rsid w:val="00E022E3"/>
    <w:rsid w:val="00E057DC"/>
    <w:rsid w:val="00E059AD"/>
    <w:rsid w:val="00E05BA1"/>
    <w:rsid w:val="00E05D98"/>
    <w:rsid w:val="00E06537"/>
    <w:rsid w:val="00E06B8A"/>
    <w:rsid w:val="00E07B8B"/>
    <w:rsid w:val="00E100C9"/>
    <w:rsid w:val="00E10857"/>
    <w:rsid w:val="00E10DCB"/>
    <w:rsid w:val="00E115B8"/>
    <w:rsid w:val="00E12A80"/>
    <w:rsid w:val="00E12B0D"/>
    <w:rsid w:val="00E132AA"/>
    <w:rsid w:val="00E13855"/>
    <w:rsid w:val="00E140F4"/>
    <w:rsid w:val="00E14360"/>
    <w:rsid w:val="00E15518"/>
    <w:rsid w:val="00E1551D"/>
    <w:rsid w:val="00E1591A"/>
    <w:rsid w:val="00E15B3D"/>
    <w:rsid w:val="00E16207"/>
    <w:rsid w:val="00E1683E"/>
    <w:rsid w:val="00E1736D"/>
    <w:rsid w:val="00E175AC"/>
    <w:rsid w:val="00E20E40"/>
    <w:rsid w:val="00E21ECE"/>
    <w:rsid w:val="00E223FF"/>
    <w:rsid w:val="00E22551"/>
    <w:rsid w:val="00E2260B"/>
    <w:rsid w:val="00E22879"/>
    <w:rsid w:val="00E235B3"/>
    <w:rsid w:val="00E23F0C"/>
    <w:rsid w:val="00E24A6B"/>
    <w:rsid w:val="00E24B40"/>
    <w:rsid w:val="00E26EB8"/>
    <w:rsid w:val="00E27A3E"/>
    <w:rsid w:val="00E30890"/>
    <w:rsid w:val="00E315BB"/>
    <w:rsid w:val="00E316AE"/>
    <w:rsid w:val="00E31C14"/>
    <w:rsid w:val="00E32851"/>
    <w:rsid w:val="00E3359A"/>
    <w:rsid w:val="00E337A5"/>
    <w:rsid w:val="00E3382C"/>
    <w:rsid w:val="00E33B51"/>
    <w:rsid w:val="00E33DC5"/>
    <w:rsid w:val="00E346BB"/>
    <w:rsid w:val="00E350A3"/>
    <w:rsid w:val="00E35BD8"/>
    <w:rsid w:val="00E37EB8"/>
    <w:rsid w:val="00E41488"/>
    <w:rsid w:val="00E44B4C"/>
    <w:rsid w:val="00E44BAB"/>
    <w:rsid w:val="00E44D48"/>
    <w:rsid w:val="00E45105"/>
    <w:rsid w:val="00E45554"/>
    <w:rsid w:val="00E45663"/>
    <w:rsid w:val="00E457AA"/>
    <w:rsid w:val="00E45E89"/>
    <w:rsid w:val="00E4686C"/>
    <w:rsid w:val="00E46A01"/>
    <w:rsid w:val="00E51D4C"/>
    <w:rsid w:val="00E51DFB"/>
    <w:rsid w:val="00E53847"/>
    <w:rsid w:val="00E543B4"/>
    <w:rsid w:val="00E55CE1"/>
    <w:rsid w:val="00E5682E"/>
    <w:rsid w:val="00E572E9"/>
    <w:rsid w:val="00E5740F"/>
    <w:rsid w:val="00E57A48"/>
    <w:rsid w:val="00E601B4"/>
    <w:rsid w:val="00E618F7"/>
    <w:rsid w:val="00E625A1"/>
    <w:rsid w:val="00E63A9C"/>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77D1A"/>
    <w:rsid w:val="00E804F1"/>
    <w:rsid w:val="00E806F5"/>
    <w:rsid w:val="00E80C64"/>
    <w:rsid w:val="00E81327"/>
    <w:rsid w:val="00E817FE"/>
    <w:rsid w:val="00E819A1"/>
    <w:rsid w:val="00E81EC9"/>
    <w:rsid w:val="00E82E89"/>
    <w:rsid w:val="00E83E83"/>
    <w:rsid w:val="00E8457F"/>
    <w:rsid w:val="00E84A4C"/>
    <w:rsid w:val="00E84A61"/>
    <w:rsid w:val="00E8684D"/>
    <w:rsid w:val="00E87391"/>
    <w:rsid w:val="00E87550"/>
    <w:rsid w:val="00E876BC"/>
    <w:rsid w:val="00E877FC"/>
    <w:rsid w:val="00E91CD5"/>
    <w:rsid w:val="00E92CC0"/>
    <w:rsid w:val="00E938D0"/>
    <w:rsid w:val="00E93BDB"/>
    <w:rsid w:val="00E93F85"/>
    <w:rsid w:val="00E93FA3"/>
    <w:rsid w:val="00E96AEC"/>
    <w:rsid w:val="00E96CEC"/>
    <w:rsid w:val="00E9764E"/>
    <w:rsid w:val="00E97870"/>
    <w:rsid w:val="00EA0744"/>
    <w:rsid w:val="00EA1B7A"/>
    <w:rsid w:val="00EA2B75"/>
    <w:rsid w:val="00EA3405"/>
    <w:rsid w:val="00EA484F"/>
    <w:rsid w:val="00EA5918"/>
    <w:rsid w:val="00EA604B"/>
    <w:rsid w:val="00EA6063"/>
    <w:rsid w:val="00EA69B6"/>
    <w:rsid w:val="00EA6B16"/>
    <w:rsid w:val="00EA6D4A"/>
    <w:rsid w:val="00EA6D69"/>
    <w:rsid w:val="00EA6E61"/>
    <w:rsid w:val="00EA7F0E"/>
    <w:rsid w:val="00EA7F2E"/>
    <w:rsid w:val="00EB0163"/>
    <w:rsid w:val="00EB0C28"/>
    <w:rsid w:val="00EB0D4A"/>
    <w:rsid w:val="00EB0EFA"/>
    <w:rsid w:val="00EB11A9"/>
    <w:rsid w:val="00EB15C0"/>
    <w:rsid w:val="00EB1AB4"/>
    <w:rsid w:val="00EB1CD4"/>
    <w:rsid w:val="00EB40B4"/>
    <w:rsid w:val="00EB46E0"/>
    <w:rsid w:val="00EB5A29"/>
    <w:rsid w:val="00EB6135"/>
    <w:rsid w:val="00EB6DB3"/>
    <w:rsid w:val="00EB6F43"/>
    <w:rsid w:val="00EB70CD"/>
    <w:rsid w:val="00EB7EB8"/>
    <w:rsid w:val="00EC0ADB"/>
    <w:rsid w:val="00EC23CC"/>
    <w:rsid w:val="00EC250C"/>
    <w:rsid w:val="00EC3478"/>
    <w:rsid w:val="00EC429B"/>
    <w:rsid w:val="00EC4782"/>
    <w:rsid w:val="00EC4C42"/>
    <w:rsid w:val="00EC4CC8"/>
    <w:rsid w:val="00EC4F4A"/>
    <w:rsid w:val="00EC522B"/>
    <w:rsid w:val="00EC671D"/>
    <w:rsid w:val="00EC70D6"/>
    <w:rsid w:val="00EC7583"/>
    <w:rsid w:val="00EC7AF5"/>
    <w:rsid w:val="00EC7D5C"/>
    <w:rsid w:val="00ED07E4"/>
    <w:rsid w:val="00ED0D51"/>
    <w:rsid w:val="00ED0E60"/>
    <w:rsid w:val="00ED1641"/>
    <w:rsid w:val="00ED2096"/>
    <w:rsid w:val="00ED2E86"/>
    <w:rsid w:val="00ED3741"/>
    <w:rsid w:val="00ED52D7"/>
    <w:rsid w:val="00ED62D2"/>
    <w:rsid w:val="00ED6DD3"/>
    <w:rsid w:val="00ED7617"/>
    <w:rsid w:val="00ED7670"/>
    <w:rsid w:val="00EE094B"/>
    <w:rsid w:val="00EE0E36"/>
    <w:rsid w:val="00EE1ABC"/>
    <w:rsid w:val="00EE20A7"/>
    <w:rsid w:val="00EE2B41"/>
    <w:rsid w:val="00EE2C60"/>
    <w:rsid w:val="00EE2FEB"/>
    <w:rsid w:val="00EE4CD5"/>
    <w:rsid w:val="00EE4E6F"/>
    <w:rsid w:val="00EE5499"/>
    <w:rsid w:val="00EE55C3"/>
    <w:rsid w:val="00EE613A"/>
    <w:rsid w:val="00EE619C"/>
    <w:rsid w:val="00EE6969"/>
    <w:rsid w:val="00EE78C5"/>
    <w:rsid w:val="00EE79C8"/>
    <w:rsid w:val="00EF07CD"/>
    <w:rsid w:val="00EF1124"/>
    <w:rsid w:val="00EF1B55"/>
    <w:rsid w:val="00EF1D22"/>
    <w:rsid w:val="00EF3626"/>
    <w:rsid w:val="00EF3A07"/>
    <w:rsid w:val="00EF4343"/>
    <w:rsid w:val="00EF473A"/>
    <w:rsid w:val="00EF49EC"/>
    <w:rsid w:val="00EF5084"/>
    <w:rsid w:val="00EF648F"/>
    <w:rsid w:val="00EF709E"/>
    <w:rsid w:val="00EF7F76"/>
    <w:rsid w:val="00F0093C"/>
    <w:rsid w:val="00F0095D"/>
    <w:rsid w:val="00F01B56"/>
    <w:rsid w:val="00F02353"/>
    <w:rsid w:val="00F02626"/>
    <w:rsid w:val="00F0270B"/>
    <w:rsid w:val="00F02CC9"/>
    <w:rsid w:val="00F03192"/>
    <w:rsid w:val="00F04420"/>
    <w:rsid w:val="00F06D19"/>
    <w:rsid w:val="00F07E15"/>
    <w:rsid w:val="00F1178B"/>
    <w:rsid w:val="00F11B78"/>
    <w:rsid w:val="00F11C9C"/>
    <w:rsid w:val="00F11F92"/>
    <w:rsid w:val="00F125B2"/>
    <w:rsid w:val="00F129A8"/>
    <w:rsid w:val="00F12F09"/>
    <w:rsid w:val="00F12F2B"/>
    <w:rsid w:val="00F13856"/>
    <w:rsid w:val="00F13EFA"/>
    <w:rsid w:val="00F15B8D"/>
    <w:rsid w:val="00F15E45"/>
    <w:rsid w:val="00F17350"/>
    <w:rsid w:val="00F17B66"/>
    <w:rsid w:val="00F20303"/>
    <w:rsid w:val="00F20AA1"/>
    <w:rsid w:val="00F212E6"/>
    <w:rsid w:val="00F21518"/>
    <w:rsid w:val="00F2168C"/>
    <w:rsid w:val="00F22208"/>
    <w:rsid w:val="00F229A2"/>
    <w:rsid w:val="00F229CC"/>
    <w:rsid w:val="00F22E38"/>
    <w:rsid w:val="00F24F6B"/>
    <w:rsid w:val="00F256AE"/>
    <w:rsid w:val="00F25C2E"/>
    <w:rsid w:val="00F25E01"/>
    <w:rsid w:val="00F26003"/>
    <w:rsid w:val="00F263BB"/>
    <w:rsid w:val="00F2652E"/>
    <w:rsid w:val="00F26876"/>
    <w:rsid w:val="00F26FDE"/>
    <w:rsid w:val="00F2726B"/>
    <w:rsid w:val="00F27BCC"/>
    <w:rsid w:val="00F3025C"/>
    <w:rsid w:val="00F30497"/>
    <w:rsid w:val="00F308A9"/>
    <w:rsid w:val="00F32234"/>
    <w:rsid w:val="00F336F2"/>
    <w:rsid w:val="00F33709"/>
    <w:rsid w:val="00F345D2"/>
    <w:rsid w:val="00F3474E"/>
    <w:rsid w:val="00F34D88"/>
    <w:rsid w:val="00F34FE3"/>
    <w:rsid w:val="00F35675"/>
    <w:rsid w:val="00F35F3F"/>
    <w:rsid w:val="00F360D5"/>
    <w:rsid w:val="00F362FF"/>
    <w:rsid w:val="00F40866"/>
    <w:rsid w:val="00F40E8E"/>
    <w:rsid w:val="00F4191E"/>
    <w:rsid w:val="00F41B5F"/>
    <w:rsid w:val="00F41FF5"/>
    <w:rsid w:val="00F42A9B"/>
    <w:rsid w:val="00F43896"/>
    <w:rsid w:val="00F43D4A"/>
    <w:rsid w:val="00F44958"/>
    <w:rsid w:val="00F4596D"/>
    <w:rsid w:val="00F462C0"/>
    <w:rsid w:val="00F46FB5"/>
    <w:rsid w:val="00F50654"/>
    <w:rsid w:val="00F50ADD"/>
    <w:rsid w:val="00F50E09"/>
    <w:rsid w:val="00F50FCA"/>
    <w:rsid w:val="00F5146E"/>
    <w:rsid w:val="00F517F7"/>
    <w:rsid w:val="00F51C79"/>
    <w:rsid w:val="00F52121"/>
    <w:rsid w:val="00F523A7"/>
    <w:rsid w:val="00F52CB7"/>
    <w:rsid w:val="00F54068"/>
    <w:rsid w:val="00F54414"/>
    <w:rsid w:val="00F54A33"/>
    <w:rsid w:val="00F54E65"/>
    <w:rsid w:val="00F554FA"/>
    <w:rsid w:val="00F559EB"/>
    <w:rsid w:val="00F55EB2"/>
    <w:rsid w:val="00F560B9"/>
    <w:rsid w:val="00F56244"/>
    <w:rsid w:val="00F5786F"/>
    <w:rsid w:val="00F604AA"/>
    <w:rsid w:val="00F607DF"/>
    <w:rsid w:val="00F61537"/>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C19"/>
    <w:rsid w:val="00F71D80"/>
    <w:rsid w:val="00F7222B"/>
    <w:rsid w:val="00F724A4"/>
    <w:rsid w:val="00F73474"/>
    <w:rsid w:val="00F73971"/>
    <w:rsid w:val="00F74F57"/>
    <w:rsid w:val="00F76A87"/>
    <w:rsid w:val="00F8015E"/>
    <w:rsid w:val="00F80823"/>
    <w:rsid w:val="00F81695"/>
    <w:rsid w:val="00F81696"/>
    <w:rsid w:val="00F8255C"/>
    <w:rsid w:val="00F83DFA"/>
    <w:rsid w:val="00F848C1"/>
    <w:rsid w:val="00F84C19"/>
    <w:rsid w:val="00F8533D"/>
    <w:rsid w:val="00F85346"/>
    <w:rsid w:val="00F8547F"/>
    <w:rsid w:val="00F86365"/>
    <w:rsid w:val="00F8725F"/>
    <w:rsid w:val="00F87EF6"/>
    <w:rsid w:val="00F90120"/>
    <w:rsid w:val="00F911BB"/>
    <w:rsid w:val="00F92C61"/>
    <w:rsid w:val="00F940CD"/>
    <w:rsid w:val="00F95650"/>
    <w:rsid w:val="00F95A93"/>
    <w:rsid w:val="00F95D6B"/>
    <w:rsid w:val="00F95E48"/>
    <w:rsid w:val="00F968F2"/>
    <w:rsid w:val="00F96D54"/>
    <w:rsid w:val="00F97212"/>
    <w:rsid w:val="00F97BA6"/>
    <w:rsid w:val="00FA1E71"/>
    <w:rsid w:val="00FA2140"/>
    <w:rsid w:val="00FA2362"/>
    <w:rsid w:val="00FA2D44"/>
    <w:rsid w:val="00FA3D3A"/>
    <w:rsid w:val="00FA5946"/>
    <w:rsid w:val="00FA5E6F"/>
    <w:rsid w:val="00FA63A7"/>
    <w:rsid w:val="00FA712E"/>
    <w:rsid w:val="00FB02EC"/>
    <w:rsid w:val="00FB0943"/>
    <w:rsid w:val="00FB0CC6"/>
    <w:rsid w:val="00FB1762"/>
    <w:rsid w:val="00FB2004"/>
    <w:rsid w:val="00FB2AE1"/>
    <w:rsid w:val="00FB3B6A"/>
    <w:rsid w:val="00FB483B"/>
    <w:rsid w:val="00FB6354"/>
    <w:rsid w:val="00FB657C"/>
    <w:rsid w:val="00FB669F"/>
    <w:rsid w:val="00FB791B"/>
    <w:rsid w:val="00FB7B5D"/>
    <w:rsid w:val="00FC1A0C"/>
    <w:rsid w:val="00FC1B39"/>
    <w:rsid w:val="00FC289B"/>
    <w:rsid w:val="00FC3891"/>
    <w:rsid w:val="00FC463C"/>
    <w:rsid w:val="00FC4A19"/>
    <w:rsid w:val="00FC4C30"/>
    <w:rsid w:val="00FC5C07"/>
    <w:rsid w:val="00FC6245"/>
    <w:rsid w:val="00FC6307"/>
    <w:rsid w:val="00FC65E8"/>
    <w:rsid w:val="00FD022E"/>
    <w:rsid w:val="00FD0CA2"/>
    <w:rsid w:val="00FD1318"/>
    <w:rsid w:val="00FD1EAA"/>
    <w:rsid w:val="00FD1F5D"/>
    <w:rsid w:val="00FD24C0"/>
    <w:rsid w:val="00FD269D"/>
    <w:rsid w:val="00FD2B92"/>
    <w:rsid w:val="00FD311F"/>
    <w:rsid w:val="00FD443D"/>
    <w:rsid w:val="00FD558B"/>
    <w:rsid w:val="00FD57F6"/>
    <w:rsid w:val="00FD6388"/>
    <w:rsid w:val="00FD6489"/>
    <w:rsid w:val="00FD6820"/>
    <w:rsid w:val="00FD7780"/>
    <w:rsid w:val="00FD792B"/>
    <w:rsid w:val="00FE0754"/>
    <w:rsid w:val="00FE17ED"/>
    <w:rsid w:val="00FE1952"/>
    <w:rsid w:val="00FE201A"/>
    <w:rsid w:val="00FE2707"/>
    <w:rsid w:val="00FE2929"/>
    <w:rsid w:val="00FE30F8"/>
    <w:rsid w:val="00FE3103"/>
    <w:rsid w:val="00FE32FA"/>
    <w:rsid w:val="00FE37F5"/>
    <w:rsid w:val="00FE4BDF"/>
    <w:rsid w:val="00FE4F7E"/>
    <w:rsid w:val="00FE5BF3"/>
    <w:rsid w:val="00FE5FAA"/>
    <w:rsid w:val="00FE6124"/>
    <w:rsid w:val="00FE7E59"/>
    <w:rsid w:val="00FF0C9A"/>
    <w:rsid w:val="00FF11B2"/>
    <w:rsid w:val="00FF1408"/>
    <w:rsid w:val="00FF2094"/>
    <w:rsid w:val="00FF33B8"/>
    <w:rsid w:val="00FF34F8"/>
    <w:rsid w:val="00FF351A"/>
    <w:rsid w:val="00FF45E9"/>
    <w:rsid w:val="00FF4C7A"/>
    <w:rsid w:val="00FF5372"/>
    <w:rsid w:val="00FF5590"/>
    <w:rsid w:val="00FF59E9"/>
    <w:rsid w:val="00FF6479"/>
    <w:rsid w:val="00FF69F8"/>
    <w:rsid w:val="00FF6CD4"/>
    <w:rsid w:val="00FF7A37"/>
    <w:rsid w:val="045AD3CB"/>
    <w:rsid w:val="07D22BE7"/>
    <w:rsid w:val="0B6A5C04"/>
    <w:rsid w:val="0E00D634"/>
    <w:rsid w:val="0F06889B"/>
    <w:rsid w:val="13F22E4F"/>
    <w:rsid w:val="16B17DD3"/>
    <w:rsid w:val="181FC552"/>
    <w:rsid w:val="2547AD75"/>
    <w:rsid w:val="263C61A2"/>
    <w:rsid w:val="272EB815"/>
    <w:rsid w:val="2D8B57EA"/>
    <w:rsid w:val="32D88D37"/>
    <w:rsid w:val="353AA24C"/>
    <w:rsid w:val="358EAFB3"/>
    <w:rsid w:val="3C26AD78"/>
    <w:rsid w:val="40B82577"/>
    <w:rsid w:val="4D98C9D8"/>
    <w:rsid w:val="51202997"/>
    <w:rsid w:val="5C131EBB"/>
    <w:rsid w:val="5F4052DF"/>
    <w:rsid w:val="6275EF72"/>
    <w:rsid w:val="639D6A99"/>
    <w:rsid w:val="659169F3"/>
    <w:rsid w:val="66019DF3"/>
    <w:rsid w:val="68D00FFE"/>
    <w:rsid w:val="69A34809"/>
    <w:rsid w:val="6ABA6C27"/>
    <w:rsid w:val="75A98175"/>
    <w:rsid w:val="7ABD5810"/>
    <w:rsid w:val="7DBDBB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F152D"/>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028DD"/>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2028D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028DD"/>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uiPriority w:val="99"/>
    <w:rsid w:val="00495272"/>
    <w:pPr>
      <w:numPr>
        <w:numId w:val="7"/>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uiPriority w:val="99"/>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uiPriority w:val="99"/>
    <w:rsid w:val="00A45868"/>
    <w:rPr>
      <w:rFonts w:ascii="Arial" w:hAnsi="Arial"/>
      <w:bCs/>
      <w:sz w:val="24"/>
      <w:lang w:eastAsia="en-US"/>
    </w:rPr>
  </w:style>
  <w:style w:type="paragraph" w:customStyle="1" w:styleId="slo1text">
    <w:name w:val="Číslo1 text"/>
    <w:basedOn w:val="Text"/>
    <w:link w:val="slo1textChar"/>
    <w:rsid w:val="00495272"/>
    <w:p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2"/>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3"/>
      </w:numPr>
      <w:spacing w:after="120"/>
    </w:pPr>
  </w:style>
  <w:style w:type="paragraph" w:customStyle="1" w:styleId="Psmeno2text">
    <w:name w:val="Písmeno2 text"/>
    <w:basedOn w:val="Text"/>
    <w:rsid w:val="00495272"/>
    <w:pPr>
      <w:numPr>
        <w:numId w:val="4"/>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6"/>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8"/>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9"/>
      </w:numPr>
      <w:spacing w:after="120"/>
    </w:pPr>
  </w:style>
  <w:style w:type="paragraph" w:customStyle="1" w:styleId="Znak1odsazen2text">
    <w:name w:val="Znak1 odsazený2 text"/>
    <w:basedOn w:val="Text"/>
    <w:rsid w:val="00495272"/>
    <w:pPr>
      <w:numPr>
        <w:numId w:val="10"/>
      </w:numPr>
      <w:spacing w:after="120"/>
    </w:pPr>
  </w:style>
  <w:style w:type="paragraph" w:customStyle="1" w:styleId="Psmeno1odsazen2text">
    <w:name w:val="Písmeno1 odsazený2 text"/>
    <w:basedOn w:val="Text"/>
    <w:rsid w:val="00495272"/>
    <w:pPr>
      <w:numPr>
        <w:numId w:val="11"/>
      </w:numPr>
      <w:spacing w:after="120"/>
    </w:pPr>
  </w:style>
  <w:style w:type="paragraph" w:customStyle="1" w:styleId="Psmeno2odsazen1text">
    <w:name w:val="Písmeno2 odsazený1 text"/>
    <w:basedOn w:val="Text"/>
    <w:rsid w:val="00495272"/>
    <w:pPr>
      <w:numPr>
        <w:numId w:val="12"/>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3"/>
      </w:numPr>
      <w:spacing w:after="120"/>
    </w:pPr>
  </w:style>
  <w:style w:type="paragraph" w:customStyle="1" w:styleId="Znak2odsazen2text">
    <w:name w:val="Znak2 odsazený2 text"/>
    <w:basedOn w:val="Text"/>
    <w:rsid w:val="00495272"/>
    <w:pPr>
      <w:numPr>
        <w:numId w:val="14"/>
      </w:numPr>
      <w:spacing w:after="120"/>
    </w:pPr>
  </w:style>
  <w:style w:type="paragraph" w:customStyle="1" w:styleId="slo1odsazen1text">
    <w:name w:val="Číslo1 odsazený1 text"/>
    <w:basedOn w:val="Text"/>
    <w:rsid w:val="00495272"/>
    <w:pPr>
      <w:numPr>
        <w:numId w:val="15"/>
      </w:numPr>
      <w:spacing w:after="120"/>
    </w:pPr>
  </w:style>
  <w:style w:type="paragraph" w:customStyle="1" w:styleId="slo1odsazen2text">
    <w:name w:val="Číslo1 odsazený2 text"/>
    <w:basedOn w:val="Text"/>
    <w:rsid w:val="00495272"/>
    <w:pPr>
      <w:numPr>
        <w:numId w:val="16"/>
      </w:numPr>
      <w:spacing w:after="120"/>
    </w:pPr>
  </w:style>
  <w:style w:type="paragraph" w:customStyle="1" w:styleId="slo2odsazen1text">
    <w:name w:val="Číslo2 odsazený1 text"/>
    <w:basedOn w:val="Text"/>
    <w:rsid w:val="00495272"/>
    <w:pPr>
      <w:numPr>
        <w:numId w:val="17"/>
      </w:numPr>
      <w:spacing w:after="120"/>
    </w:pPr>
  </w:style>
  <w:style w:type="paragraph" w:customStyle="1" w:styleId="slo2odsazen2text">
    <w:name w:val="Číslo2 odsazený2 text"/>
    <w:basedOn w:val="Text"/>
    <w:rsid w:val="00495272"/>
    <w:pPr>
      <w:numPr>
        <w:numId w:val="18"/>
      </w:numPr>
      <w:spacing w:after="120"/>
    </w:pPr>
  </w:style>
  <w:style w:type="paragraph" w:customStyle="1" w:styleId="Tabulkaslo1text">
    <w:name w:val="Tabulka číslo1 text"/>
    <w:basedOn w:val="Text"/>
    <w:rsid w:val="00495272"/>
    <w:pPr>
      <w:numPr>
        <w:numId w:val="19"/>
      </w:numPr>
      <w:spacing w:before="40" w:after="40"/>
      <w:outlineLvl w:val="0"/>
    </w:pPr>
  </w:style>
  <w:style w:type="paragraph" w:customStyle="1" w:styleId="Tabulkaslo2text">
    <w:name w:val="Tabulka číslo2 text"/>
    <w:basedOn w:val="Text"/>
    <w:rsid w:val="00495272"/>
    <w:pPr>
      <w:numPr>
        <w:numId w:val="21"/>
      </w:numPr>
      <w:spacing w:before="40" w:after="40"/>
    </w:pPr>
  </w:style>
  <w:style w:type="paragraph" w:customStyle="1" w:styleId="Tabulkaznak1text">
    <w:name w:val="Tabulka znak1 text"/>
    <w:basedOn w:val="Text"/>
    <w:rsid w:val="00495272"/>
    <w:pPr>
      <w:numPr>
        <w:numId w:val="24"/>
      </w:numPr>
      <w:spacing w:before="40" w:after="40"/>
    </w:pPr>
  </w:style>
  <w:style w:type="paragraph" w:customStyle="1" w:styleId="Tabulkaznak2text">
    <w:name w:val="Tabulka znak2 text"/>
    <w:basedOn w:val="Text"/>
    <w:rsid w:val="00495272"/>
    <w:pPr>
      <w:numPr>
        <w:numId w:val="25"/>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uiPriority w:val="99"/>
    <w:rsid w:val="00495272"/>
    <w:pPr>
      <w:widowControl/>
      <w:spacing w:before="240"/>
      <w:ind w:left="6238" w:hanging="1418"/>
      <w:jc w:val="left"/>
    </w:pPr>
    <w:rPr>
      <w:rFonts w:cs="Arial"/>
    </w:rPr>
  </w:style>
  <w:style w:type="paragraph" w:customStyle="1" w:styleId="Radazpracoval2">
    <w:name w:val="Rada zpracoval2"/>
    <w:basedOn w:val="Text"/>
    <w:uiPriority w:val="99"/>
    <w:rsid w:val="00495272"/>
    <w:pPr>
      <w:widowControl/>
      <w:ind w:left="6237"/>
      <w:jc w:val="left"/>
    </w:pPr>
  </w:style>
  <w:style w:type="paragraph" w:customStyle="1" w:styleId="Radapedkld1">
    <w:name w:val="Rada předkládá1"/>
    <w:basedOn w:val="Text"/>
    <w:uiPriority w:val="99"/>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uiPriority w:val="99"/>
    <w:rsid w:val="00495272"/>
    <w:pPr>
      <w:spacing w:before="960" w:after="240"/>
      <w:jc w:val="center"/>
    </w:pPr>
    <w:rPr>
      <w:rFonts w:cs="Arial"/>
      <w:b/>
      <w:bCs/>
      <w:sz w:val="36"/>
      <w:szCs w:val="36"/>
    </w:rPr>
  </w:style>
  <w:style w:type="paragraph" w:customStyle="1" w:styleId="Radabodschze">
    <w:name w:val="Rada bod schůze"/>
    <w:basedOn w:val="Text"/>
    <w:uiPriority w:val="99"/>
    <w:rsid w:val="00495272"/>
    <w:pPr>
      <w:spacing w:before="480" w:after="480"/>
      <w:ind w:left="851" w:hanging="851"/>
    </w:pPr>
    <w:rPr>
      <w:b/>
      <w:sz w:val="28"/>
    </w:rPr>
  </w:style>
  <w:style w:type="paragraph" w:customStyle="1" w:styleId="Radanvrhusnesen">
    <w:name w:val="Rada návrh usnesení"/>
    <w:basedOn w:val="Radabodschze"/>
    <w:uiPriority w:val="99"/>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uiPriority w:val="99"/>
    <w:rsid w:val="00495272"/>
    <w:pPr>
      <w:spacing w:after="360"/>
      <w:jc w:val="right"/>
    </w:pPr>
    <w:rPr>
      <w:sz w:val="52"/>
    </w:rPr>
  </w:style>
  <w:style w:type="paragraph" w:customStyle="1" w:styleId="Radanadpis2schze">
    <w:name w:val="Rada nadpis2 schůze"/>
    <w:basedOn w:val="Text"/>
    <w:uiPriority w:val="99"/>
    <w:rsid w:val="00495272"/>
    <w:pPr>
      <w:spacing w:before="120" w:after="600"/>
      <w:jc w:val="center"/>
    </w:pPr>
    <w:rPr>
      <w:b/>
      <w:sz w:val="36"/>
    </w:rPr>
  </w:style>
  <w:style w:type="paragraph" w:customStyle="1" w:styleId="Tabulkaslo1tuntext">
    <w:name w:val="Tabulka číslo1 tučný text"/>
    <w:basedOn w:val="Text"/>
    <w:rsid w:val="00495272"/>
    <w:pPr>
      <w:numPr>
        <w:numId w:val="20"/>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2"/>
      </w:numPr>
      <w:spacing w:before="40" w:after="40"/>
    </w:pPr>
  </w:style>
  <w:style w:type="paragraph" w:customStyle="1" w:styleId="Tabulkapsmeno2text">
    <w:name w:val="Tabulka písmeno2 text"/>
    <w:basedOn w:val="Text"/>
    <w:rsid w:val="00495272"/>
    <w:pPr>
      <w:numPr>
        <w:numId w:val="23"/>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6"/>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5"/>
      </w:numPr>
      <w:spacing w:after="120"/>
    </w:pPr>
  </w:style>
  <w:style w:type="paragraph" w:customStyle="1" w:styleId="Radaploha1">
    <w:name w:val="Rada příloha č.1"/>
    <w:basedOn w:val="Text"/>
    <w:rsid w:val="00495272"/>
    <w:pPr>
      <w:numPr>
        <w:numId w:val="27"/>
      </w:numPr>
      <w:spacing w:after="120"/>
    </w:pPr>
    <w:rPr>
      <w:u w:val="single"/>
    </w:rPr>
  </w:style>
  <w:style w:type="paragraph" w:customStyle="1" w:styleId="Radaslo1tunpodtrentext">
    <w:name w:val="Rada číslo1 tučný podtržený text"/>
    <w:basedOn w:val="Text"/>
    <w:rsid w:val="00495272"/>
    <w:pPr>
      <w:numPr>
        <w:numId w:val="28"/>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9"/>
      </w:numPr>
      <w:spacing w:after="40"/>
    </w:pPr>
  </w:style>
  <w:style w:type="paragraph" w:customStyle="1" w:styleId="Obdrslo2text">
    <w:name w:val="Obdrží číslo2 text"/>
    <w:basedOn w:val="Text"/>
    <w:rsid w:val="00495272"/>
    <w:pPr>
      <w:numPr>
        <w:numId w:val="30"/>
      </w:numPr>
      <w:spacing w:after="40"/>
    </w:pPr>
  </w:style>
  <w:style w:type="paragraph" w:customStyle="1" w:styleId="Obdrpsmeno1text">
    <w:name w:val="Obdrží písmeno1 text"/>
    <w:basedOn w:val="Text"/>
    <w:rsid w:val="00495272"/>
    <w:pPr>
      <w:numPr>
        <w:numId w:val="31"/>
      </w:numPr>
      <w:spacing w:after="40"/>
    </w:pPr>
  </w:style>
  <w:style w:type="paragraph" w:customStyle="1" w:styleId="Obdrpsmeno2text">
    <w:name w:val="Obdrží písmeno2 text"/>
    <w:basedOn w:val="Text"/>
    <w:rsid w:val="00495272"/>
    <w:pPr>
      <w:numPr>
        <w:numId w:val="32"/>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3"/>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4"/>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5"/>
      </w:numPr>
      <w:spacing w:after="40"/>
    </w:pPr>
  </w:style>
  <w:style w:type="paragraph" w:customStyle="1" w:styleId="Psmeno1tuntext">
    <w:name w:val="Písmeno1 tučný text"/>
    <w:basedOn w:val="Text"/>
    <w:rsid w:val="00495272"/>
    <w:pPr>
      <w:numPr>
        <w:numId w:val="36"/>
      </w:numPr>
      <w:spacing w:after="120"/>
    </w:pPr>
    <w:rPr>
      <w:b/>
    </w:rPr>
  </w:style>
  <w:style w:type="paragraph" w:customStyle="1" w:styleId="Psmeno2tuntext">
    <w:name w:val="Písmeno2 tučný text"/>
    <w:basedOn w:val="Text"/>
    <w:rsid w:val="00495272"/>
    <w:pPr>
      <w:numPr>
        <w:numId w:val="43"/>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7"/>
      </w:numPr>
      <w:spacing w:before="40" w:after="40"/>
    </w:pPr>
    <w:rPr>
      <w:b/>
    </w:rPr>
  </w:style>
  <w:style w:type="paragraph" w:customStyle="1" w:styleId="Tabulkaznak1tuntext">
    <w:name w:val="Tabulka znak1 tučný text"/>
    <w:basedOn w:val="Text"/>
    <w:rsid w:val="00495272"/>
    <w:pPr>
      <w:numPr>
        <w:numId w:val="38"/>
      </w:numPr>
      <w:spacing w:before="40" w:after="40"/>
    </w:pPr>
    <w:rPr>
      <w:b/>
    </w:rPr>
  </w:style>
  <w:style w:type="paragraph" w:customStyle="1" w:styleId="Znak1tuntext">
    <w:name w:val="Znak1 tučný text"/>
    <w:basedOn w:val="Text"/>
    <w:rsid w:val="00495272"/>
    <w:pPr>
      <w:numPr>
        <w:numId w:val="39"/>
      </w:numPr>
      <w:spacing w:after="120"/>
    </w:pPr>
    <w:rPr>
      <w:b/>
    </w:rPr>
  </w:style>
  <w:style w:type="paragraph" w:customStyle="1" w:styleId="Znak2tuntext">
    <w:name w:val="Znak2 tučný text"/>
    <w:basedOn w:val="Text"/>
    <w:rsid w:val="00495272"/>
    <w:pPr>
      <w:numPr>
        <w:numId w:val="40"/>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1"/>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4"/>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0"/>
    <w:rsid w:val="00115377"/>
    <w:rPr>
      <w:rFonts w:ascii="Arial" w:hAnsi="Arial" w:cs="Arial" w:hint="default"/>
      <w:lang w:eastAsia="en-US"/>
    </w:rPr>
  </w:style>
  <w:style w:type="paragraph" w:customStyle="1" w:styleId="Normal0">
    <w:name w:val="Normal0"/>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uiPriority w:val="99"/>
    <w:rsid w:val="00F724A4"/>
    <w:rPr>
      <w:rFonts w:ascii="Arial" w:hAnsi="Arial"/>
      <w:sz w:val="24"/>
      <w:szCs w:val="24"/>
    </w:rPr>
  </w:style>
  <w:style w:type="character" w:customStyle="1" w:styleId="ZpatChar">
    <w:name w:val="Zápatí Char"/>
    <w:link w:val="Zpat"/>
    <w:uiPriority w:val="99"/>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 w:type="paragraph" w:customStyle="1" w:styleId="paragraph">
    <w:name w:val="paragraph"/>
    <w:basedOn w:val="Normln"/>
    <w:rsid w:val="0056241A"/>
    <w:pPr>
      <w:spacing w:before="100" w:beforeAutospacing="1" w:after="100" w:afterAutospacing="1"/>
    </w:pPr>
    <w:rPr>
      <w:rFonts w:ascii="Times New Roman" w:hAnsi="Times New Roman"/>
    </w:rPr>
  </w:style>
  <w:style w:type="character" w:customStyle="1" w:styleId="normaltextrun">
    <w:name w:val="normaltextrun"/>
    <w:basedOn w:val="Standardnpsmoodstavce"/>
    <w:rsid w:val="0056241A"/>
  </w:style>
  <w:style w:type="character" w:customStyle="1" w:styleId="eop">
    <w:name w:val="eop"/>
    <w:basedOn w:val="Standardnpsmoodstavce"/>
    <w:rsid w:val="0056241A"/>
  </w:style>
  <w:style w:type="paragraph" w:customStyle="1" w:styleId="Import0">
    <w:name w:val="Import 0"/>
    <w:basedOn w:val="Normln"/>
    <w:rsid w:val="0056241A"/>
    <w:pPr>
      <w:widowControl w:val="0"/>
      <w:spacing w:line="288" w:lineRule="auto"/>
    </w:pPr>
    <w:rPr>
      <w:rFonts w:ascii="Courier New" w:hAnsi="Courier New"/>
      <w:noProof/>
      <w:szCs w:val="20"/>
    </w:rPr>
  </w:style>
  <w:style w:type="paragraph" w:customStyle="1" w:styleId="Vchoz">
    <w:name w:val="Výchozí"/>
    <w:rsid w:val="00C67F9F"/>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xtunznak">
    <w:name w:val="x_tunznak"/>
    <w:basedOn w:val="Standardnpsmoodstavce"/>
    <w:rsid w:val="00B928B7"/>
    <w:rPr>
      <w:rFonts w:ascii="Arial" w:hAnsi="Arial" w:cs="Arial" w:hint="default"/>
      <w:b/>
      <w:bCs/>
      <w:strike w:val="0"/>
      <w:dstrike w:val="0"/>
      <w:color w:val="auto"/>
      <w:u w:val="none"/>
      <w:effect w:val="none"/>
      <w:vertAlign w:val="baseline"/>
    </w:rPr>
  </w:style>
  <w:style w:type="paragraph" w:customStyle="1" w:styleId="nadpis21">
    <w:name w:val="nadpis2"/>
    <w:rsid w:val="006800A8"/>
    <w:rPr>
      <w:rFonts w:ascii="Arial" w:eastAsia="Arial Unicode MS" w:hAnsi="Arial" w:cs="Arial Unicode MS"/>
      <w:color w:val="000000"/>
      <w:sz w:val="24"/>
      <w:szCs w:val="24"/>
      <w:u w:color="000000"/>
    </w:rPr>
  </w:style>
  <w:style w:type="paragraph" w:customStyle="1" w:styleId="Default">
    <w:name w:val="Default"/>
    <w:rsid w:val="00AB0F6A"/>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187981899">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18498977">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1926256927">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21E99-34E4-4B49-88C4-2F7D263E1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39324-FAFF-4448-8E37-C75D3B47A808}">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1A89097A-FC1D-4DB0-B5DE-AB7D71AE781C}">
  <ds:schemaRefs>
    <ds:schemaRef ds:uri="http://schemas.microsoft.com/sharepoint/v3/contenttype/forms"/>
  </ds:schemaRefs>
</ds:datastoreItem>
</file>

<file path=customXml/itemProps4.xml><?xml version="1.0" encoding="utf-8"?>
<ds:datastoreItem xmlns:ds="http://schemas.openxmlformats.org/officeDocument/2006/customXml" ds:itemID="{5C3E0BE0-0602-4100-97EE-0F2E261F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8843</Words>
  <Characters>52174</Characters>
  <Application>Microsoft Office Word</Application>
  <DocSecurity>0</DocSecurity>
  <Lines>434</Lines>
  <Paragraphs>121</Paragraphs>
  <ScaleCrop>false</ScaleCrop>
  <Company>KUOK</Company>
  <LinksUpToDate>false</LinksUpToDate>
  <CharactersWithSpaces>60896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2023-11-14T14:51:00Z</cp:lastPrinted>
  <dcterms:created xsi:type="dcterms:W3CDTF">2024-08-28T09:26:00Z</dcterms:created>
  <dcterms:modified xsi:type="dcterms:W3CDTF">2024-08-28T09:26:00Z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