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425E0" w14:textId="77777777" w:rsidR="008522C0" w:rsidRDefault="008522C0" w:rsidP="003E4F40">
      <w:pPr>
        <w:pStyle w:val="Tuntext"/>
        <w:rPr>
          <w:rFonts w:cs="Arial"/>
          <w:szCs w:val="24"/>
        </w:rPr>
      </w:pPr>
      <w:r w:rsidRPr="00884F65">
        <w:rPr>
          <w:rFonts w:cs="Arial"/>
          <w:szCs w:val="24"/>
        </w:rPr>
        <w:t>Důvodová zpráva:</w:t>
      </w:r>
    </w:p>
    <w:p w14:paraId="097DF7A4" w14:textId="77777777" w:rsidR="00023D4E" w:rsidRPr="00884F65" w:rsidRDefault="00023D4E" w:rsidP="003E4F40">
      <w:pPr>
        <w:pStyle w:val="Tuntext"/>
        <w:rPr>
          <w:rFonts w:cs="Arial"/>
          <w:szCs w:val="24"/>
        </w:rPr>
      </w:pPr>
    </w:p>
    <w:p w14:paraId="40920C65" w14:textId="77777777" w:rsidR="0083586B" w:rsidRPr="00884F65" w:rsidRDefault="0083586B" w:rsidP="0083586B">
      <w:pPr>
        <w:pStyle w:val="Zkladntext"/>
        <w:rPr>
          <w:rFonts w:cs="Arial"/>
          <w:szCs w:val="24"/>
        </w:rPr>
      </w:pPr>
      <w:r w:rsidRPr="00884F65">
        <w:rPr>
          <w:rFonts w:cs="Arial"/>
          <w:szCs w:val="24"/>
        </w:rPr>
        <w:t xml:space="preserve">Na hejtmana Olomouckého kraje se dopisem č.j. Spr </w:t>
      </w:r>
      <w:r w:rsidR="00422C7C">
        <w:rPr>
          <w:rFonts w:cs="Arial"/>
          <w:szCs w:val="24"/>
        </w:rPr>
        <w:t>926</w:t>
      </w:r>
      <w:r w:rsidRPr="00884F65">
        <w:rPr>
          <w:rFonts w:cs="Arial"/>
          <w:szCs w:val="24"/>
        </w:rPr>
        <w:t>/202</w:t>
      </w:r>
      <w:r w:rsidR="00B633E4">
        <w:rPr>
          <w:rFonts w:cs="Arial"/>
          <w:szCs w:val="24"/>
        </w:rPr>
        <w:t>4</w:t>
      </w:r>
      <w:r w:rsidRPr="00884F65">
        <w:rPr>
          <w:rFonts w:cs="Arial"/>
          <w:szCs w:val="24"/>
        </w:rPr>
        <w:t xml:space="preserve"> ze dne </w:t>
      </w:r>
      <w:r w:rsidR="00422C7C">
        <w:rPr>
          <w:rFonts w:cs="Arial"/>
          <w:szCs w:val="24"/>
        </w:rPr>
        <w:t>18</w:t>
      </w:r>
      <w:r w:rsidR="00FE4C1D" w:rsidRPr="00884F65">
        <w:rPr>
          <w:rFonts w:cs="Arial"/>
          <w:szCs w:val="24"/>
        </w:rPr>
        <w:t xml:space="preserve">. </w:t>
      </w:r>
      <w:r w:rsidR="00422C7C">
        <w:rPr>
          <w:rFonts w:cs="Arial"/>
          <w:szCs w:val="24"/>
        </w:rPr>
        <w:t>7</w:t>
      </w:r>
      <w:r w:rsidR="00FE4C1D" w:rsidRPr="00884F65">
        <w:rPr>
          <w:rFonts w:cs="Arial"/>
          <w:szCs w:val="24"/>
        </w:rPr>
        <w:t>.</w:t>
      </w:r>
      <w:r w:rsidRPr="00884F65">
        <w:rPr>
          <w:rFonts w:cs="Arial"/>
          <w:szCs w:val="24"/>
        </w:rPr>
        <w:t xml:space="preserve"> 202</w:t>
      </w:r>
      <w:r w:rsidR="00B633E4">
        <w:rPr>
          <w:rFonts w:cs="Arial"/>
          <w:szCs w:val="24"/>
        </w:rPr>
        <w:t>4</w:t>
      </w:r>
      <w:r w:rsidRPr="00884F65">
        <w:rPr>
          <w:rFonts w:cs="Arial"/>
          <w:szCs w:val="24"/>
        </w:rPr>
        <w:t xml:space="preserve"> (doručeno </w:t>
      </w:r>
      <w:r w:rsidR="007365BA">
        <w:rPr>
          <w:rFonts w:cs="Arial"/>
          <w:szCs w:val="24"/>
        </w:rPr>
        <w:t>25</w:t>
      </w:r>
      <w:r w:rsidR="00FE4C1D" w:rsidRPr="00884F65">
        <w:rPr>
          <w:rFonts w:cs="Arial"/>
          <w:szCs w:val="24"/>
        </w:rPr>
        <w:t xml:space="preserve">. </w:t>
      </w:r>
      <w:r w:rsidR="007365BA">
        <w:rPr>
          <w:rFonts w:cs="Arial"/>
          <w:szCs w:val="24"/>
        </w:rPr>
        <w:t>7</w:t>
      </w:r>
      <w:r w:rsidR="00FE4C1D" w:rsidRPr="00884F65">
        <w:rPr>
          <w:rFonts w:cs="Arial"/>
          <w:szCs w:val="24"/>
        </w:rPr>
        <w:t>. 202</w:t>
      </w:r>
      <w:r w:rsidR="00B633E4">
        <w:rPr>
          <w:rFonts w:cs="Arial"/>
          <w:szCs w:val="24"/>
        </w:rPr>
        <w:t>4</w:t>
      </w:r>
      <w:r w:rsidRPr="00884F65">
        <w:rPr>
          <w:rFonts w:cs="Arial"/>
          <w:szCs w:val="24"/>
        </w:rPr>
        <w:t xml:space="preserve">) obrátil předseda Krajského soudu v Ostravě Mgr. Petr Novák s žádostí o </w:t>
      </w:r>
      <w:r w:rsidRPr="00884F65">
        <w:rPr>
          <w:rFonts w:cs="Arial"/>
          <w:b/>
          <w:szCs w:val="24"/>
        </w:rPr>
        <w:t xml:space="preserve">projednání návrhu volby </w:t>
      </w:r>
      <w:r w:rsidR="007365BA">
        <w:rPr>
          <w:rFonts w:cs="Arial"/>
          <w:b/>
          <w:szCs w:val="24"/>
        </w:rPr>
        <w:t xml:space="preserve">5 </w:t>
      </w:r>
      <w:r w:rsidRPr="00884F65">
        <w:rPr>
          <w:rFonts w:cs="Arial"/>
          <w:b/>
          <w:szCs w:val="24"/>
        </w:rPr>
        <w:t>přísedící</w:t>
      </w:r>
      <w:r w:rsidR="007365BA">
        <w:rPr>
          <w:rFonts w:cs="Arial"/>
          <w:b/>
          <w:szCs w:val="24"/>
        </w:rPr>
        <w:t>ch</w:t>
      </w:r>
      <w:r w:rsidRPr="00884F65">
        <w:rPr>
          <w:rFonts w:cs="Arial"/>
          <w:szCs w:val="24"/>
        </w:rPr>
        <w:t xml:space="preserve"> pro Krajský soud v Ostravě, pobočky v Olomouci na další období.</w:t>
      </w:r>
    </w:p>
    <w:p w14:paraId="3DF252E9" w14:textId="77777777" w:rsidR="0083586B" w:rsidRPr="00884F65" w:rsidRDefault="0083586B" w:rsidP="0083586B">
      <w:pPr>
        <w:pStyle w:val="Zkladntext"/>
        <w:rPr>
          <w:rFonts w:cs="Arial"/>
          <w:szCs w:val="24"/>
        </w:rPr>
      </w:pPr>
      <w:r w:rsidRPr="00884F65">
        <w:rPr>
          <w:rFonts w:cs="Arial"/>
          <w:szCs w:val="24"/>
        </w:rPr>
        <w:t xml:space="preserve">S účinností od 1. 4. 2002 dle zákona č.6/2002 Sb., o soudech a soudcích, ve zněních předpisů, jsou k volbě přísedících krajských soudů příslušná </w:t>
      </w:r>
      <w:r w:rsidRPr="00884F65">
        <w:rPr>
          <w:rStyle w:val="TuntextChar"/>
          <w:rFonts w:cs="Arial"/>
          <w:szCs w:val="24"/>
        </w:rPr>
        <w:t>zastupitelstva krajů</w:t>
      </w:r>
      <w:r w:rsidRPr="00884F65">
        <w:rPr>
          <w:rFonts w:cs="Arial"/>
          <w:szCs w:val="24"/>
        </w:rPr>
        <w:t>, jejichž území je alespoň zčásti v obvodu příslušného krajského soudu. Pro KS v Ostravě se to týká území okresů Jeseník, Šumperk, Olomouc a Přerov.</w:t>
      </w:r>
    </w:p>
    <w:p w14:paraId="146394C8" w14:textId="77777777" w:rsidR="0083586B" w:rsidRPr="00884F65" w:rsidRDefault="0083586B" w:rsidP="0083586B">
      <w:pPr>
        <w:pStyle w:val="Zkladntext"/>
        <w:rPr>
          <w:rFonts w:cs="Arial"/>
          <w:szCs w:val="24"/>
          <w:u w:val="single"/>
        </w:rPr>
      </w:pPr>
      <w:r w:rsidRPr="00884F65">
        <w:rPr>
          <w:rFonts w:cs="Arial"/>
          <w:szCs w:val="24"/>
          <w:u w:val="single"/>
        </w:rPr>
        <w:t>O znovuzvolení do funkce přísedícího žád</w:t>
      </w:r>
      <w:r w:rsidR="000A141B">
        <w:rPr>
          <w:rFonts w:cs="Arial"/>
          <w:szCs w:val="24"/>
          <w:u w:val="single"/>
        </w:rPr>
        <w:t>ají</w:t>
      </w:r>
      <w:r w:rsidRPr="00884F65">
        <w:rPr>
          <w:rFonts w:cs="Arial"/>
          <w:szCs w:val="24"/>
          <w:u w:val="single"/>
        </w:rPr>
        <w:t>:</w:t>
      </w:r>
    </w:p>
    <w:p w14:paraId="4B4F71DB" w14:textId="77777777" w:rsidR="0083586B" w:rsidRDefault="007365BA" w:rsidP="0083586B">
      <w:pPr>
        <w:pStyle w:val="Zkladntext"/>
        <w:numPr>
          <w:ilvl w:val="0"/>
          <w:numId w:val="47"/>
        </w:numPr>
        <w:tabs>
          <w:tab w:val="clear" w:pos="720"/>
        </w:tabs>
        <w:spacing w:after="0"/>
        <w:ind w:left="284" w:hanging="284"/>
        <w:rPr>
          <w:rFonts w:cs="Arial"/>
          <w:color w:val="000000"/>
          <w:szCs w:val="24"/>
        </w:rPr>
      </w:pPr>
      <w:bookmarkStart w:id="0" w:name="_Hlk172873289"/>
      <w:r>
        <w:rPr>
          <w:rFonts w:cs="Arial"/>
          <w:color w:val="000000"/>
          <w:szCs w:val="24"/>
        </w:rPr>
        <w:t>Ing. Jiří Juřena</w:t>
      </w:r>
    </w:p>
    <w:p w14:paraId="41CFB70D" w14:textId="77777777" w:rsidR="007365BA" w:rsidRDefault="007365BA" w:rsidP="0083586B">
      <w:pPr>
        <w:pStyle w:val="Zkladntext"/>
        <w:numPr>
          <w:ilvl w:val="0"/>
          <w:numId w:val="47"/>
        </w:numPr>
        <w:tabs>
          <w:tab w:val="clear" w:pos="720"/>
        </w:tabs>
        <w:spacing w:after="0"/>
        <w:ind w:left="284" w:hanging="284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Ing. Zdeněk Kubíček</w:t>
      </w:r>
    </w:p>
    <w:p w14:paraId="58AE350E" w14:textId="77777777" w:rsidR="007365BA" w:rsidRDefault="007365BA" w:rsidP="0083586B">
      <w:pPr>
        <w:pStyle w:val="Zkladntext"/>
        <w:numPr>
          <w:ilvl w:val="0"/>
          <w:numId w:val="47"/>
        </w:numPr>
        <w:tabs>
          <w:tab w:val="clear" w:pos="720"/>
        </w:tabs>
        <w:spacing w:after="0"/>
        <w:ind w:left="284" w:hanging="284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Ing. Václav Mrázek</w:t>
      </w:r>
    </w:p>
    <w:p w14:paraId="2E3630EE" w14:textId="77777777" w:rsidR="007365BA" w:rsidRDefault="007365BA" w:rsidP="0083586B">
      <w:pPr>
        <w:pStyle w:val="Zkladntext"/>
        <w:numPr>
          <w:ilvl w:val="0"/>
          <w:numId w:val="47"/>
        </w:numPr>
        <w:tabs>
          <w:tab w:val="clear" w:pos="720"/>
        </w:tabs>
        <w:spacing w:after="0"/>
        <w:ind w:left="284" w:hanging="284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Mgr. Ivan Rašťák</w:t>
      </w:r>
    </w:p>
    <w:p w14:paraId="6FFFE1F1" w14:textId="77777777" w:rsidR="007365BA" w:rsidRPr="00884F65" w:rsidRDefault="007365BA" w:rsidP="0083586B">
      <w:pPr>
        <w:pStyle w:val="Zkladntext"/>
        <w:numPr>
          <w:ilvl w:val="0"/>
          <w:numId w:val="47"/>
        </w:numPr>
        <w:tabs>
          <w:tab w:val="clear" w:pos="720"/>
        </w:tabs>
        <w:spacing w:after="0"/>
        <w:ind w:left="284" w:hanging="284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Eva Zajícová</w:t>
      </w:r>
    </w:p>
    <w:p w14:paraId="468BBF54" w14:textId="77777777" w:rsidR="0083586B" w:rsidRPr="00884F65" w:rsidRDefault="0083586B" w:rsidP="0083586B">
      <w:pPr>
        <w:pStyle w:val="Zkladntext"/>
        <w:spacing w:after="0"/>
        <w:ind w:left="360"/>
        <w:rPr>
          <w:rFonts w:cs="Arial"/>
          <w:color w:val="000000"/>
          <w:szCs w:val="24"/>
        </w:rPr>
      </w:pPr>
    </w:p>
    <w:p w14:paraId="7A37DF31" w14:textId="77777777" w:rsidR="0083586B" w:rsidRPr="00884F65" w:rsidRDefault="0083586B" w:rsidP="0083586B">
      <w:pPr>
        <w:pStyle w:val="Zkladntext"/>
        <w:spacing w:after="0"/>
        <w:ind w:left="360"/>
        <w:rPr>
          <w:rFonts w:cs="Arial"/>
          <w:color w:val="000000"/>
          <w:szCs w:val="24"/>
        </w:rPr>
      </w:pPr>
      <w:r w:rsidRPr="00884F65">
        <w:rPr>
          <w:rFonts w:cs="Arial"/>
          <w:color w:val="000000"/>
          <w:szCs w:val="24"/>
        </w:rPr>
        <w:t>kter</w:t>
      </w:r>
      <w:r w:rsidR="00831AF6">
        <w:rPr>
          <w:rFonts w:cs="Arial"/>
          <w:color w:val="000000"/>
          <w:szCs w:val="24"/>
        </w:rPr>
        <w:t>ým</w:t>
      </w:r>
      <w:r w:rsidRPr="00884F65">
        <w:rPr>
          <w:rFonts w:cs="Arial"/>
          <w:color w:val="000000"/>
          <w:szCs w:val="24"/>
        </w:rPr>
        <w:t xml:space="preserve"> </w:t>
      </w:r>
      <w:r w:rsidRPr="00884F65">
        <w:rPr>
          <w:rFonts w:cs="Arial"/>
          <w:b/>
          <w:color w:val="000000"/>
          <w:szCs w:val="24"/>
        </w:rPr>
        <w:t xml:space="preserve">končí funkční období </w:t>
      </w:r>
      <w:r w:rsidRPr="0024103F">
        <w:rPr>
          <w:rFonts w:cs="Arial"/>
          <w:b/>
          <w:color w:val="000000"/>
          <w:szCs w:val="24"/>
        </w:rPr>
        <w:t xml:space="preserve">dne </w:t>
      </w:r>
      <w:r w:rsidR="00831AF6">
        <w:rPr>
          <w:rFonts w:cs="Arial"/>
          <w:b/>
          <w:color w:val="000000"/>
          <w:szCs w:val="24"/>
        </w:rPr>
        <w:t>22</w:t>
      </w:r>
      <w:r w:rsidRPr="0024103F">
        <w:rPr>
          <w:rFonts w:cs="Arial"/>
          <w:b/>
          <w:color w:val="000000"/>
          <w:szCs w:val="24"/>
        </w:rPr>
        <w:t xml:space="preserve">. </w:t>
      </w:r>
      <w:r w:rsidR="00831AF6">
        <w:rPr>
          <w:rFonts w:cs="Arial"/>
          <w:b/>
          <w:color w:val="000000"/>
          <w:szCs w:val="24"/>
        </w:rPr>
        <w:t>2</w:t>
      </w:r>
      <w:r w:rsidRPr="0024103F">
        <w:rPr>
          <w:rFonts w:cs="Arial"/>
          <w:b/>
          <w:color w:val="000000"/>
          <w:szCs w:val="24"/>
        </w:rPr>
        <w:t>. 202</w:t>
      </w:r>
      <w:r w:rsidR="00831AF6">
        <w:rPr>
          <w:rFonts w:cs="Arial"/>
          <w:b/>
          <w:color w:val="000000"/>
          <w:szCs w:val="24"/>
        </w:rPr>
        <w:t>5</w:t>
      </w:r>
      <w:r w:rsidRPr="00884F65">
        <w:rPr>
          <w:rFonts w:cs="Arial"/>
          <w:color w:val="000000"/>
          <w:szCs w:val="24"/>
        </w:rPr>
        <w:t>.</w:t>
      </w:r>
    </w:p>
    <w:bookmarkEnd w:id="0"/>
    <w:p w14:paraId="4C7A474C" w14:textId="311C8628" w:rsidR="0083586B" w:rsidRPr="00884F65" w:rsidRDefault="009C181E" w:rsidP="0083586B">
      <w:pPr>
        <w:pStyle w:val="Zkladntext"/>
        <w:rPr>
          <w:rFonts w:cs="Arial"/>
          <w:b/>
          <w:bCs w:val="0"/>
          <w:szCs w:val="24"/>
        </w:rPr>
      </w:pPr>
      <w:r w:rsidRPr="00884F65">
        <w:rPr>
          <w:rFonts w:cs="Arial"/>
          <w:b/>
          <w:bCs w:val="0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877D7F" wp14:editId="2E1D3239">
                <wp:simplePos x="0" y="0"/>
                <wp:positionH relativeFrom="column">
                  <wp:posOffset>-32385</wp:posOffset>
                </wp:positionH>
                <wp:positionV relativeFrom="paragraph">
                  <wp:posOffset>219075</wp:posOffset>
                </wp:positionV>
                <wp:extent cx="5928995" cy="1397635"/>
                <wp:effectExtent l="5715" t="6350" r="8890" b="5715"/>
                <wp:wrapNone/>
                <wp:docPr id="76162670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8995" cy="1397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7E207" id="Rectangle 67" o:spid="_x0000_s1026" style="position:absolute;margin-left:-2.55pt;margin-top:17.25pt;width:466.85pt;height:11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8qsBwIAAO4DAAAOAAAAZHJzL2Uyb0RvYy54bWysU8Fu2zAMvQ/YPwi6L47TuI2NOEWRrsOA&#10;rhvQ7QMUWbaFyaJGKXGyrx+lpGm23Yb5IJAm+Ug+PS1v94NhO4Veg615PplypqyERtuu5t++Prxb&#10;cOaDsI0wYFXND8rz29XbN8vRVWoGPZhGISMQ66vR1bwPwVVZ5mWvBuEn4JSlYAs4iEAudlmDYiT0&#10;wWSz6fQ6GwEbhyCV9/T3/hjkq4TftkqGz23rVWCm5jRbSCemcxPPbLUUVYfC9VqexhD/MMUgtKWm&#10;Z6h7EQTbov4LatASwUMbJhKGDNpWS5V2oG3y6R/bPPfCqbQLkePdmSb//2Dl0+7ZfcE4unePIL97&#10;ZmHdC9upO0QYeyUaapdHorLR+epcEB1PpWwzfoKGrlZsAyQO9i0OEZC2Y/tE9eFMtdoHJulnUc4W&#10;ZVlwJimWX5U311dF6iGql3KHPnxQMLBo1BzpLhO82D36EMcR1UtK7GbhQRuT7tNYNta8LGZFKvBg&#10;dBODaUvsNmuDbCeiItJ36vtb2qAD6dLooeaLc5KoIh3vbZO6BKHN0aZJjD3xEymJ6vPVBpoD0YNw&#10;FB09EjJ6wJ+cjSS4mvsfW4GKM/PREsVlPp9HhSZnXtzMyMHLyOYyIqwkqJoHzo7mOhxVvXWou546&#10;5Wl3C3d0La1OhL1OdRqWRJV4PD2AqNpLP2W9PtPVLwAAAP//AwBQSwMEFAAGAAgAAAAhAMLs2Dje&#10;AAAACQEAAA8AAABkcnMvZG93bnJldi54bWxMj8FOwzAQRO9I/IO1SNxap6GJSsimCoheK1GQgJsb&#10;L3HUeB3FbhP+HnOC42hGM2/K7Wx7caHRd44RVssEBHHjdMctwtvrbrEB4YNirXrHhPBNHrbV9VWp&#10;Cu0mfqHLIbQilrAvFIIJYSik9I0hq/zSDcTR+3KjVSHKsZV6VFMst71MkySXVnUcF4wa6MlQczqc&#10;LcLz8Lmvs9bL+j2Yj5N7nHZm3yLe3sz1A4hAc/gLwy9+RIcqMh3dmbUXPcIiW8Ukwt06AxH9+3ST&#10;gzgipNk6B1mV8v+D6gcAAP//AwBQSwECLQAUAAYACAAAACEAtoM4kv4AAADhAQAAEwAAAAAAAAAA&#10;AAAAAAAAAAAAW0NvbnRlbnRfVHlwZXNdLnhtbFBLAQItABQABgAIAAAAIQA4/SH/1gAAAJQBAAAL&#10;AAAAAAAAAAAAAAAAAC8BAABfcmVscy8ucmVsc1BLAQItABQABgAIAAAAIQD4l8qsBwIAAO4DAAAO&#10;AAAAAAAAAAAAAAAAAC4CAABkcnMvZTJvRG9jLnhtbFBLAQItABQABgAIAAAAIQDC7Ng43gAAAAkB&#10;AAAPAAAAAAAAAAAAAAAAAGEEAABkcnMvZG93bnJldi54bWxQSwUGAAAAAAQABADzAAAAbAUAAAAA&#10;" filled="f"/>
            </w:pict>
          </mc:Fallback>
        </mc:AlternateContent>
      </w:r>
    </w:p>
    <w:p w14:paraId="0A0E090D" w14:textId="77777777" w:rsidR="0083586B" w:rsidRPr="00884F65" w:rsidRDefault="0083586B" w:rsidP="0083586B">
      <w:pPr>
        <w:pStyle w:val="Zkladntext"/>
        <w:rPr>
          <w:rFonts w:cs="Arial"/>
          <w:szCs w:val="24"/>
        </w:rPr>
      </w:pPr>
      <w:r w:rsidRPr="00884F65">
        <w:rPr>
          <w:rFonts w:cs="Arial"/>
          <w:b/>
          <w:bCs w:val="0"/>
          <w:szCs w:val="24"/>
          <w:u w:val="single"/>
        </w:rPr>
        <w:t>Vyjádření předsedy soudu</w:t>
      </w:r>
      <w:r w:rsidRPr="00884F65">
        <w:rPr>
          <w:rFonts w:cs="Arial"/>
          <w:szCs w:val="24"/>
          <w:u w:val="single"/>
        </w:rPr>
        <w:t xml:space="preserve"> ke kandidátům (ze dne </w:t>
      </w:r>
      <w:r w:rsidR="00831AF6">
        <w:rPr>
          <w:rFonts w:cs="Arial"/>
          <w:szCs w:val="24"/>
          <w:u w:val="single"/>
        </w:rPr>
        <w:t>18</w:t>
      </w:r>
      <w:r w:rsidR="009412F9" w:rsidRPr="00884F65">
        <w:rPr>
          <w:rFonts w:cs="Arial"/>
          <w:szCs w:val="24"/>
          <w:u w:val="single"/>
        </w:rPr>
        <w:t xml:space="preserve">. </w:t>
      </w:r>
      <w:r w:rsidR="00831AF6">
        <w:rPr>
          <w:rFonts w:cs="Arial"/>
          <w:szCs w:val="24"/>
          <w:u w:val="single"/>
        </w:rPr>
        <w:t>7</w:t>
      </w:r>
      <w:r w:rsidR="009412F9" w:rsidRPr="00884F65">
        <w:rPr>
          <w:rFonts w:cs="Arial"/>
          <w:szCs w:val="24"/>
          <w:u w:val="single"/>
        </w:rPr>
        <w:t>.</w:t>
      </w:r>
      <w:r w:rsidRPr="00884F65">
        <w:rPr>
          <w:rFonts w:cs="Arial"/>
          <w:szCs w:val="24"/>
          <w:u w:val="single"/>
        </w:rPr>
        <w:t xml:space="preserve"> 202</w:t>
      </w:r>
      <w:r w:rsidR="005B2DFA">
        <w:rPr>
          <w:rFonts w:cs="Arial"/>
          <w:szCs w:val="24"/>
          <w:u w:val="single"/>
        </w:rPr>
        <w:t>4</w:t>
      </w:r>
      <w:r w:rsidRPr="00884F65">
        <w:rPr>
          <w:rFonts w:cs="Arial"/>
          <w:szCs w:val="24"/>
          <w:u w:val="single"/>
        </w:rPr>
        <w:t>)</w:t>
      </w:r>
      <w:r w:rsidRPr="00884F65">
        <w:rPr>
          <w:rFonts w:cs="Arial"/>
          <w:szCs w:val="24"/>
        </w:rPr>
        <w:t>:</w:t>
      </w:r>
    </w:p>
    <w:p w14:paraId="577DF46A" w14:textId="77777777" w:rsidR="0083586B" w:rsidRPr="00884F65" w:rsidRDefault="0083586B" w:rsidP="0083586B">
      <w:pPr>
        <w:pStyle w:val="Zkladntext"/>
        <w:rPr>
          <w:rFonts w:cs="Arial"/>
          <w:color w:val="000000"/>
          <w:szCs w:val="24"/>
        </w:rPr>
      </w:pPr>
      <w:r w:rsidRPr="00884F65">
        <w:rPr>
          <w:rFonts w:cs="Arial"/>
          <w:color w:val="000000"/>
          <w:szCs w:val="24"/>
        </w:rPr>
        <w:t>„Jmenovaní se při výkonu funkce přísedícíh</w:t>
      </w:r>
      <w:r w:rsidR="005B2DFA">
        <w:rPr>
          <w:rFonts w:cs="Arial"/>
          <w:color w:val="000000"/>
          <w:szCs w:val="24"/>
        </w:rPr>
        <w:t>o</w:t>
      </w:r>
      <w:r w:rsidRPr="00884F65">
        <w:rPr>
          <w:rFonts w:cs="Arial"/>
          <w:color w:val="000000"/>
          <w:szCs w:val="24"/>
        </w:rPr>
        <w:t xml:space="preserve"> osvědčil</w:t>
      </w:r>
      <w:r w:rsidR="00831AF6">
        <w:rPr>
          <w:rFonts w:cs="Arial"/>
          <w:color w:val="000000"/>
          <w:szCs w:val="24"/>
        </w:rPr>
        <w:t>i</w:t>
      </w:r>
      <w:r w:rsidRPr="00884F65">
        <w:rPr>
          <w:rFonts w:cs="Arial"/>
          <w:color w:val="000000"/>
          <w:szCs w:val="24"/>
        </w:rPr>
        <w:t xml:space="preserve"> a nadále souhlasí s výkonem této funkce. Je</w:t>
      </w:r>
      <w:r w:rsidR="00831AF6">
        <w:rPr>
          <w:rFonts w:cs="Arial"/>
          <w:color w:val="000000"/>
          <w:szCs w:val="24"/>
        </w:rPr>
        <w:t>jich</w:t>
      </w:r>
      <w:r w:rsidRPr="00884F65">
        <w:rPr>
          <w:rFonts w:cs="Arial"/>
          <w:color w:val="000000"/>
          <w:szCs w:val="24"/>
        </w:rPr>
        <w:t xml:space="preserve"> pokračování ve funkci přísedících je pro činnost krajského soudu potřebné a je</w:t>
      </w:r>
      <w:r w:rsidR="00831AF6">
        <w:rPr>
          <w:rFonts w:cs="Arial"/>
          <w:color w:val="000000"/>
          <w:szCs w:val="24"/>
        </w:rPr>
        <w:t>jich</w:t>
      </w:r>
      <w:r w:rsidRPr="00884F65">
        <w:rPr>
          <w:rFonts w:cs="Arial"/>
          <w:color w:val="000000"/>
          <w:szCs w:val="24"/>
        </w:rPr>
        <w:t xml:space="preserve"> znovuzvolení bychom uvítali.</w:t>
      </w:r>
    </w:p>
    <w:p w14:paraId="1616654C" w14:textId="77777777" w:rsidR="0083586B" w:rsidRDefault="0083586B" w:rsidP="0083586B">
      <w:pPr>
        <w:pStyle w:val="Zkladntext"/>
        <w:rPr>
          <w:rFonts w:cs="Arial"/>
          <w:color w:val="000000"/>
          <w:szCs w:val="24"/>
        </w:rPr>
      </w:pPr>
      <w:r w:rsidRPr="00884F65">
        <w:rPr>
          <w:rFonts w:cs="Arial"/>
          <w:color w:val="000000"/>
          <w:szCs w:val="24"/>
        </w:rPr>
        <w:t>Dovoluji si Vás požádat, vážený pane hejtmane, abyste v zastupitelstvu kraje inicioval projednání kandidatury uveden</w:t>
      </w:r>
      <w:r w:rsidR="00467DF9">
        <w:rPr>
          <w:rFonts w:cs="Arial"/>
          <w:color w:val="000000"/>
          <w:szCs w:val="24"/>
        </w:rPr>
        <w:t>ých</w:t>
      </w:r>
      <w:r w:rsidRPr="00884F65">
        <w:rPr>
          <w:rFonts w:cs="Arial"/>
          <w:color w:val="000000"/>
          <w:szCs w:val="24"/>
        </w:rPr>
        <w:t xml:space="preserve"> kandidát</w:t>
      </w:r>
      <w:r w:rsidR="00467DF9">
        <w:rPr>
          <w:rFonts w:cs="Arial"/>
          <w:color w:val="000000"/>
          <w:szCs w:val="24"/>
        </w:rPr>
        <w:t>ů</w:t>
      </w:r>
      <w:r w:rsidRPr="00884F65">
        <w:rPr>
          <w:rFonts w:cs="Arial"/>
          <w:color w:val="000000"/>
          <w:szCs w:val="24"/>
        </w:rPr>
        <w:t xml:space="preserve"> pro další volební období.</w:t>
      </w:r>
    </w:p>
    <w:p w14:paraId="7438BF77" w14:textId="77777777" w:rsidR="0083586B" w:rsidRPr="00BA5019" w:rsidRDefault="0083586B" w:rsidP="0083586B">
      <w:pPr>
        <w:pStyle w:val="Zkladntext"/>
        <w:ind w:left="720"/>
        <w:rPr>
          <w:rFonts w:cs="Arial"/>
          <w:sz w:val="16"/>
          <w:szCs w:val="16"/>
        </w:rPr>
      </w:pPr>
    </w:p>
    <w:p w14:paraId="40163489" w14:textId="4B7B4D80" w:rsidR="0083586B" w:rsidRPr="00884F65" w:rsidRDefault="0083586B" w:rsidP="0083586B">
      <w:pPr>
        <w:pStyle w:val="Zkladntext"/>
        <w:rPr>
          <w:rFonts w:cs="Arial"/>
          <w:szCs w:val="24"/>
        </w:rPr>
      </w:pPr>
      <w:r w:rsidRPr="00884F65">
        <w:rPr>
          <w:rFonts w:cs="Arial"/>
          <w:szCs w:val="24"/>
        </w:rPr>
        <w:t xml:space="preserve">S ohledem na stanovisko soudu </w:t>
      </w:r>
      <w:r w:rsidR="00AD479D">
        <w:rPr>
          <w:rFonts w:cs="Arial"/>
        </w:rPr>
        <w:t xml:space="preserve">a Rady Olomouckého kraje ze dne 26. 8. 2024 (č. usnesení </w:t>
      </w:r>
      <w:r w:rsidR="00FD5444" w:rsidRPr="00FD5444">
        <w:rPr>
          <w:rFonts w:cs="Arial"/>
        </w:rPr>
        <w:t>UR/115/5/2024</w:t>
      </w:r>
      <w:r w:rsidR="00AD479D" w:rsidRPr="00523DC6">
        <w:rPr>
          <w:rFonts w:cs="Arial"/>
        </w:rPr>
        <w:t>)</w:t>
      </w:r>
      <w:r w:rsidR="00AD479D">
        <w:rPr>
          <w:rFonts w:cs="Arial"/>
        </w:rPr>
        <w:t xml:space="preserve"> </w:t>
      </w:r>
      <w:r w:rsidR="00C541F2">
        <w:rPr>
          <w:rFonts w:cs="Arial"/>
        </w:rPr>
        <w:t>doporučuje rada Zastupitelstvu Olomouckého kraje</w:t>
      </w:r>
      <w:r w:rsidR="00C541F2" w:rsidRPr="00544E36">
        <w:rPr>
          <w:rFonts w:cs="Arial"/>
        </w:rPr>
        <w:t xml:space="preserve"> </w:t>
      </w:r>
      <w:r w:rsidR="00C541F2" w:rsidRPr="00884F65">
        <w:rPr>
          <w:rFonts w:cs="Arial"/>
          <w:szCs w:val="24"/>
        </w:rPr>
        <w:t>zvol</w:t>
      </w:r>
      <w:r w:rsidR="00C541F2">
        <w:rPr>
          <w:rFonts w:cs="Arial"/>
          <w:szCs w:val="24"/>
        </w:rPr>
        <w:t>it</w:t>
      </w:r>
      <w:r w:rsidRPr="00884F65">
        <w:rPr>
          <w:rFonts w:cs="Arial"/>
          <w:szCs w:val="24"/>
        </w:rPr>
        <w:t xml:space="preserve"> navržen</w:t>
      </w:r>
      <w:r w:rsidR="00467DF9">
        <w:rPr>
          <w:rFonts w:cs="Arial"/>
          <w:szCs w:val="24"/>
        </w:rPr>
        <w:t xml:space="preserve">ých </w:t>
      </w:r>
      <w:r w:rsidR="00467DF9" w:rsidRPr="00467DF9">
        <w:rPr>
          <w:rFonts w:cs="Arial"/>
          <w:b/>
          <w:bCs w:val="0"/>
          <w:szCs w:val="24"/>
        </w:rPr>
        <w:t>5</w:t>
      </w:r>
      <w:r w:rsidRPr="00884F65">
        <w:rPr>
          <w:rFonts w:cs="Arial"/>
          <w:szCs w:val="24"/>
        </w:rPr>
        <w:t xml:space="preserve"> </w:t>
      </w:r>
      <w:r w:rsidRPr="00884F65">
        <w:rPr>
          <w:rFonts w:cs="Arial"/>
          <w:b/>
          <w:szCs w:val="24"/>
        </w:rPr>
        <w:t>přísedící</w:t>
      </w:r>
      <w:r w:rsidR="00467DF9">
        <w:rPr>
          <w:rFonts w:cs="Arial"/>
          <w:b/>
          <w:szCs w:val="24"/>
        </w:rPr>
        <w:t>ch</w:t>
      </w:r>
      <w:r w:rsidRPr="00884F65">
        <w:rPr>
          <w:rFonts w:cs="Arial"/>
          <w:szCs w:val="24"/>
        </w:rPr>
        <w:t>.</w:t>
      </w:r>
    </w:p>
    <w:p w14:paraId="2EEA52CC" w14:textId="77777777" w:rsidR="0083586B" w:rsidRPr="00884F65" w:rsidRDefault="0083586B" w:rsidP="0083586B">
      <w:pPr>
        <w:pStyle w:val="Zkladntext"/>
        <w:rPr>
          <w:rFonts w:cs="Arial"/>
          <w:szCs w:val="24"/>
        </w:rPr>
      </w:pPr>
      <w:r w:rsidRPr="00884F65">
        <w:rPr>
          <w:rFonts w:cs="Arial"/>
          <w:szCs w:val="24"/>
        </w:rPr>
        <w:t>Za Olomoucký kraj předkládá návrh na volbu občan</w:t>
      </w:r>
      <w:r w:rsidR="00467DF9">
        <w:rPr>
          <w:rFonts w:cs="Arial"/>
          <w:szCs w:val="24"/>
        </w:rPr>
        <w:t>ů</w:t>
      </w:r>
      <w:r w:rsidRPr="00884F65">
        <w:rPr>
          <w:rFonts w:cs="Arial"/>
          <w:szCs w:val="24"/>
        </w:rPr>
        <w:t xml:space="preserve"> – kandidát</w:t>
      </w:r>
      <w:r w:rsidR="00467DF9">
        <w:rPr>
          <w:rFonts w:cs="Arial"/>
          <w:szCs w:val="24"/>
        </w:rPr>
        <w:t>ů</w:t>
      </w:r>
      <w:r w:rsidRPr="00884F65">
        <w:rPr>
          <w:rFonts w:cs="Arial"/>
          <w:szCs w:val="24"/>
        </w:rPr>
        <w:t xml:space="preserve"> na funkci přísedící</w:t>
      </w:r>
      <w:r w:rsidR="00467DF9">
        <w:rPr>
          <w:rFonts w:cs="Arial"/>
          <w:szCs w:val="24"/>
        </w:rPr>
        <w:t>ch</w:t>
      </w:r>
      <w:r w:rsidRPr="00884F65">
        <w:rPr>
          <w:rFonts w:cs="Arial"/>
          <w:szCs w:val="24"/>
        </w:rPr>
        <w:t xml:space="preserve"> KS v Ostravě, pobočky v</w:t>
      </w:r>
      <w:r w:rsidR="00467DF9">
        <w:rPr>
          <w:rFonts w:cs="Arial"/>
          <w:szCs w:val="24"/>
        </w:rPr>
        <w:t> </w:t>
      </w:r>
      <w:r w:rsidRPr="00884F65">
        <w:rPr>
          <w:rFonts w:cs="Arial"/>
          <w:szCs w:val="24"/>
        </w:rPr>
        <w:t>Olomouci</w:t>
      </w:r>
      <w:r w:rsidR="00467DF9">
        <w:rPr>
          <w:rFonts w:cs="Arial"/>
          <w:szCs w:val="24"/>
        </w:rPr>
        <w:t>,</w:t>
      </w:r>
      <w:r w:rsidRPr="00884F65">
        <w:rPr>
          <w:rFonts w:cs="Arial"/>
          <w:szCs w:val="24"/>
        </w:rPr>
        <w:t xml:space="preserve"> hejtman Olomouckého kraje, Ing. Josef Suchánek.</w:t>
      </w:r>
    </w:p>
    <w:p w14:paraId="6E772C94" w14:textId="77777777" w:rsidR="005C5C63" w:rsidRPr="00884F65" w:rsidRDefault="00C541F2" w:rsidP="005C5C63">
      <w:pPr>
        <w:pStyle w:val="Zkladntext"/>
        <w:spacing w:after="0"/>
        <w:rPr>
          <w:rFonts w:cs="Arial"/>
          <w:i/>
          <w:szCs w:val="24"/>
        </w:rPr>
      </w:pPr>
      <w:r w:rsidRPr="00884F65">
        <w:rPr>
          <w:rFonts w:cs="Arial"/>
          <w:szCs w:val="24"/>
          <w:lang w:eastAsia="cs-CZ"/>
        </w:rPr>
        <w:t>V souladu s ochranou osobních údajů kandidátů dle platné legislativy nejsou v důvodové zprávě materiálu uváděny další osobní údaje kandidát</w:t>
      </w:r>
      <w:r>
        <w:rPr>
          <w:rFonts w:cs="Arial"/>
          <w:szCs w:val="24"/>
          <w:lang w:eastAsia="cs-CZ"/>
        </w:rPr>
        <w:t>a</w:t>
      </w:r>
      <w:r w:rsidRPr="00884F65">
        <w:rPr>
          <w:rFonts w:cs="Arial"/>
          <w:szCs w:val="24"/>
          <w:lang w:eastAsia="cs-CZ"/>
        </w:rPr>
        <w:t xml:space="preserve">. Člen </w:t>
      </w:r>
      <w:r>
        <w:rPr>
          <w:rFonts w:cs="Arial"/>
          <w:szCs w:val="24"/>
          <w:lang w:eastAsia="cs-CZ"/>
        </w:rPr>
        <w:t>Zastupitelstva</w:t>
      </w:r>
      <w:r w:rsidRPr="00884F65">
        <w:rPr>
          <w:rFonts w:cs="Arial"/>
          <w:szCs w:val="24"/>
          <w:lang w:eastAsia="cs-CZ"/>
        </w:rPr>
        <w:t xml:space="preserve"> Olomouckého kraje si může veškeré informace (dostupné Olomouckému kraji) ke kandidát</w:t>
      </w:r>
      <w:r>
        <w:rPr>
          <w:rFonts w:cs="Arial"/>
          <w:szCs w:val="24"/>
          <w:lang w:eastAsia="cs-CZ"/>
        </w:rPr>
        <w:t>ovi</w:t>
      </w:r>
      <w:r w:rsidRPr="00884F65">
        <w:rPr>
          <w:rFonts w:cs="Arial"/>
          <w:szCs w:val="24"/>
          <w:lang w:eastAsia="cs-CZ"/>
        </w:rPr>
        <w:t xml:space="preserve"> vyžádat. Písemné podklady jsou k nahlédnutí v kanceláři vedoucího odboru kancelář hejtmana Krajského úřadu Olomouckého kraje</w:t>
      </w:r>
      <w:r>
        <w:rPr>
          <w:rFonts w:cs="Arial"/>
          <w:szCs w:val="24"/>
          <w:lang w:eastAsia="cs-CZ"/>
        </w:rPr>
        <w:t xml:space="preserve"> do 13. 9. 2024</w:t>
      </w:r>
      <w:r w:rsidRPr="00884F65">
        <w:rPr>
          <w:rFonts w:cs="Arial"/>
          <w:szCs w:val="24"/>
          <w:lang w:eastAsia="cs-CZ"/>
        </w:rPr>
        <w:t xml:space="preserve">. V den </w:t>
      </w:r>
      <w:r>
        <w:rPr>
          <w:rFonts w:cs="Arial"/>
          <w:szCs w:val="24"/>
          <w:lang w:eastAsia="cs-CZ"/>
        </w:rPr>
        <w:t>zasedání ZOK</w:t>
      </w:r>
      <w:r w:rsidRPr="00884F65">
        <w:rPr>
          <w:rFonts w:cs="Arial"/>
          <w:szCs w:val="24"/>
          <w:lang w:eastAsia="cs-CZ"/>
        </w:rPr>
        <w:t xml:space="preserve"> </w:t>
      </w:r>
      <w:r>
        <w:rPr>
          <w:rFonts w:cs="Arial"/>
          <w:szCs w:val="24"/>
          <w:lang w:eastAsia="cs-CZ"/>
        </w:rPr>
        <w:t>16</w:t>
      </w:r>
      <w:r w:rsidRPr="00884F65">
        <w:rPr>
          <w:rFonts w:cs="Arial"/>
          <w:szCs w:val="24"/>
          <w:lang w:eastAsia="cs-CZ"/>
        </w:rPr>
        <w:t xml:space="preserve">. </w:t>
      </w:r>
      <w:r>
        <w:rPr>
          <w:rFonts w:cs="Arial"/>
          <w:szCs w:val="24"/>
          <w:lang w:eastAsia="cs-CZ"/>
        </w:rPr>
        <w:t>9</w:t>
      </w:r>
      <w:r w:rsidRPr="00884F65">
        <w:rPr>
          <w:rFonts w:cs="Arial"/>
          <w:szCs w:val="24"/>
          <w:lang w:eastAsia="cs-CZ"/>
        </w:rPr>
        <w:t>. 202</w:t>
      </w:r>
      <w:r>
        <w:rPr>
          <w:rFonts w:cs="Arial"/>
          <w:szCs w:val="24"/>
          <w:lang w:eastAsia="cs-CZ"/>
        </w:rPr>
        <w:t>4</w:t>
      </w:r>
      <w:r w:rsidRPr="00884F65">
        <w:rPr>
          <w:rFonts w:cs="Arial"/>
          <w:szCs w:val="24"/>
          <w:lang w:eastAsia="cs-CZ"/>
        </w:rPr>
        <w:t xml:space="preserve"> jsou k dispozici v místě konání </w:t>
      </w:r>
      <w:r>
        <w:rPr>
          <w:rFonts w:cs="Arial"/>
          <w:szCs w:val="24"/>
          <w:lang w:eastAsia="cs-CZ"/>
        </w:rPr>
        <w:t>zasedání u vedoucího OKH</w:t>
      </w:r>
      <w:r w:rsidRPr="00884F65">
        <w:rPr>
          <w:rFonts w:cs="Arial"/>
          <w:szCs w:val="24"/>
          <w:lang w:eastAsia="cs-CZ"/>
        </w:rPr>
        <w:t>.</w:t>
      </w:r>
    </w:p>
    <w:p w14:paraId="6CF62D1D" w14:textId="77777777" w:rsidR="00D0313A" w:rsidRPr="00884F65" w:rsidRDefault="00D0313A" w:rsidP="00EC1159">
      <w:pPr>
        <w:pStyle w:val="Zkladntext"/>
        <w:spacing w:before="120"/>
        <w:rPr>
          <w:rFonts w:cs="Arial"/>
          <w:b/>
          <w:bCs w:val="0"/>
          <w:i/>
          <w:iCs/>
          <w:szCs w:val="24"/>
        </w:rPr>
      </w:pPr>
      <w:r w:rsidRPr="00884F65">
        <w:rPr>
          <w:rFonts w:cs="Arial"/>
          <w:b/>
          <w:bCs w:val="0"/>
          <w:i/>
          <w:iCs/>
          <w:szCs w:val="24"/>
        </w:rPr>
        <w:t>Předpoklady pro funkci přísedícího definuje § 60 zákona</w:t>
      </w:r>
      <w:r w:rsidRPr="00884F65">
        <w:rPr>
          <w:rFonts w:cs="Arial"/>
          <w:b/>
          <w:i/>
          <w:szCs w:val="24"/>
        </w:rPr>
        <w:t xml:space="preserve"> č. 6/2002 Sb., o soudech, soudcích, přísedících a státní správě soudů a o změně některých dalších zákonů (zákon o soudech a soudcích):</w:t>
      </w:r>
    </w:p>
    <w:p w14:paraId="3B2D9B69" w14:textId="77777777" w:rsidR="001F544B" w:rsidRPr="00884F65" w:rsidRDefault="001F544B" w:rsidP="001F544B">
      <w:pPr>
        <w:jc w:val="both"/>
        <w:rPr>
          <w:rFonts w:ascii="Arial" w:hAnsi="Arial" w:cs="Arial"/>
          <w:sz w:val="24"/>
          <w:szCs w:val="24"/>
        </w:rPr>
      </w:pPr>
      <w:r w:rsidRPr="00884F65">
        <w:rPr>
          <w:rFonts w:ascii="Arial" w:hAnsi="Arial" w:cs="Arial"/>
          <w:sz w:val="24"/>
          <w:szCs w:val="24"/>
        </w:rPr>
        <w:t xml:space="preserve">     </w:t>
      </w:r>
      <w:r w:rsidR="008873F7" w:rsidRPr="00884F65">
        <w:rPr>
          <w:rFonts w:ascii="Arial" w:hAnsi="Arial" w:cs="Arial"/>
          <w:sz w:val="24"/>
          <w:szCs w:val="24"/>
        </w:rPr>
        <w:t xml:space="preserve">(1) Soudcem nebo přísedícím může být ustanoven státní občan České republiky (dále jen "občan"), který je způsobilý k právním úkonům a bezúhonný, jestliže jeho zkušenosti a morální vlastnosti dávají záruku, že bude svou funkci řádně zastávat, v den </w:t>
      </w:r>
      <w:r w:rsidR="008873F7" w:rsidRPr="00884F65">
        <w:rPr>
          <w:rFonts w:ascii="Arial" w:hAnsi="Arial" w:cs="Arial"/>
          <w:sz w:val="24"/>
          <w:szCs w:val="24"/>
        </w:rPr>
        <w:lastRenderedPageBreak/>
        <w:t>ustanovení dosáhl věku nejméně 30 let a souhlasí se svým ustanovením za soudce nebo přísedícího a s přidělením k určitému soudu.</w:t>
      </w:r>
    </w:p>
    <w:p w14:paraId="5FAFD7F2" w14:textId="77777777" w:rsidR="001F544B" w:rsidRPr="00884F65" w:rsidRDefault="001F544B" w:rsidP="001F544B">
      <w:pPr>
        <w:rPr>
          <w:rFonts w:ascii="Arial" w:hAnsi="Arial" w:cs="Arial"/>
          <w:sz w:val="24"/>
          <w:szCs w:val="24"/>
        </w:rPr>
      </w:pPr>
    </w:p>
    <w:p w14:paraId="77FC3FB8" w14:textId="77777777" w:rsidR="001F544B" w:rsidRPr="00884F65" w:rsidRDefault="001F544B" w:rsidP="001F544B">
      <w:pPr>
        <w:jc w:val="both"/>
        <w:rPr>
          <w:rFonts w:ascii="Arial" w:hAnsi="Arial" w:cs="Arial"/>
          <w:sz w:val="24"/>
          <w:szCs w:val="24"/>
        </w:rPr>
      </w:pPr>
      <w:r w:rsidRPr="00884F65">
        <w:rPr>
          <w:rFonts w:ascii="Arial" w:hAnsi="Arial" w:cs="Arial"/>
          <w:sz w:val="24"/>
          <w:szCs w:val="24"/>
        </w:rPr>
        <w:t xml:space="preserve">     </w:t>
      </w:r>
      <w:r w:rsidR="008873F7" w:rsidRPr="00884F65">
        <w:rPr>
          <w:rFonts w:ascii="Arial" w:hAnsi="Arial" w:cs="Arial"/>
          <w:sz w:val="24"/>
          <w:szCs w:val="24"/>
        </w:rPr>
        <w:t>(2) Podmínku bezúhonnosti podle odstavce 1 nesplňuje ten, kdo byl pravomocně odsouzen za trestný čin, jestliže se na něj podle zvláštního právního předpisu nebo rozhodnutí prezidenta republiky nehledí, jako by nebyl odsouzen.</w:t>
      </w:r>
    </w:p>
    <w:p w14:paraId="232569C3" w14:textId="77777777" w:rsidR="00C1618F" w:rsidRPr="00884F65" w:rsidRDefault="00C1618F" w:rsidP="001F544B">
      <w:pPr>
        <w:jc w:val="both"/>
        <w:rPr>
          <w:rFonts w:ascii="Arial" w:hAnsi="Arial" w:cs="Arial"/>
          <w:sz w:val="24"/>
          <w:szCs w:val="24"/>
        </w:rPr>
      </w:pPr>
    </w:p>
    <w:p w14:paraId="6D571150" w14:textId="77777777" w:rsidR="005F5BF4" w:rsidRPr="00884F65" w:rsidRDefault="001F544B" w:rsidP="005F5BF4">
      <w:pPr>
        <w:jc w:val="both"/>
        <w:rPr>
          <w:rFonts w:ascii="Arial" w:hAnsi="Arial" w:cs="Arial"/>
          <w:sz w:val="24"/>
          <w:szCs w:val="24"/>
        </w:rPr>
      </w:pPr>
      <w:r w:rsidRPr="00884F65">
        <w:rPr>
          <w:rFonts w:ascii="Arial" w:hAnsi="Arial" w:cs="Arial"/>
          <w:sz w:val="24"/>
          <w:szCs w:val="24"/>
        </w:rPr>
        <w:t xml:space="preserve">     </w:t>
      </w:r>
      <w:r w:rsidR="005F5BF4" w:rsidRPr="00884F65">
        <w:rPr>
          <w:rFonts w:ascii="Arial" w:hAnsi="Arial" w:cs="Arial"/>
          <w:sz w:val="24"/>
          <w:szCs w:val="24"/>
        </w:rPr>
        <w:t>(3) Předpokladem pro ustanovení soudcem je též vysokoškolské vzdělání získané řádným ukončením studia v magisterském studijním programu v oblasti práva na vysoké škole v České republice a složení odborné justiční zkoušky.</w:t>
      </w:r>
    </w:p>
    <w:p w14:paraId="40402219" w14:textId="77777777" w:rsidR="00764353" w:rsidRPr="00884F65" w:rsidRDefault="00764353" w:rsidP="005F5BF4">
      <w:pPr>
        <w:jc w:val="both"/>
        <w:rPr>
          <w:rFonts w:ascii="Arial" w:hAnsi="Arial" w:cs="Arial"/>
          <w:sz w:val="24"/>
          <w:szCs w:val="24"/>
        </w:rPr>
      </w:pPr>
    </w:p>
    <w:p w14:paraId="7768F29E" w14:textId="77777777" w:rsidR="005F5BF4" w:rsidRPr="00884F65" w:rsidRDefault="005F5BF4" w:rsidP="00A13858">
      <w:pPr>
        <w:tabs>
          <w:tab w:val="left" w:pos="360"/>
        </w:tabs>
        <w:ind w:firstLine="180"/>
        <w:jc w:val="both"/>
        <w:rPr>
          <w:rFonts w:ascii="Arial" w:hAnsi="Arial" w:cs="Arial"/>
          <w:sz w:val="24"/>
          <w:szCs w:val="24"/>
        </w:rPr>
      </w:pPr>
      <w:r w:rsidRPr="00884F65">
        <w:rPr>
          <w:rFonts w:ascii="Arial" w:hAnsi="Arial" w:cs="Arial"/>
          <w:sz w:val="24"/>
          <w:szCs w:val="24"/>
        </w:rPr>
        <w:t xml:space="preserve"> (4) Další předpoklady pro ustanovení soudcem nebo přísedícím stanoví zvláštní právní předpis. 1)</w:t>
      </w:r>
    </w:p>
    <w:p w14:paraId="103099ED" w14:textId="77777777" w:rsidR="001F544B" w:rsidRPr="00884F65" w:rsidRDefault="005F5BF4" w:rsidP="00900636">
      <w:pPr>
        <w:jc w:val="both"/>
        <w:rPr>
          <w:rFonts w:ascii="Arial" w:hAnsi="Arial" w:cs="Arial"/>
          <w:sz w:val="24"/>
          <w:szCs w:val="24"/>
        </w:rPr>
      </w:pPr>
      <w:r w:rsidRPr="00884F65">
        <w:rPr>
          <w:rFonts w:ascii="Arial" w:hAnsi="Arial" w:cs="Arial"/>
          <w:sz w:val="24"/>
          <w:szCs w:val="24"/>
        </w:rPr>
        <w:t xml:space="preserve"> </w:t>
      </w:r>
      <w:r w:rsidR="001F544B" w:rsidRPr="00884F65">
        <w:rPr>
          <w:rFonts w:ascii="Arial" w:hAnsi="Arial" w:cs="Arial"/>
          <w:sz w:val="24"/>
          <w:szCs w:val="24"/>
        </w:rPr>
        <w:t>------------------------------------------------------------------</w:t>
      </w:r>
    </w:p>
    <w:p w14:paraId="338DDCC2" w14:textId="77777777" w:rsidR="001F544B" w:rsidRPr="00BA5019" w:rsidRDefault="001F544B" w:rsidP="00BA5019">
      <w:pPr>
        <w:jc w:val="both"/>
        <w:rPr>
          <w:rFonts w:ascii="Arial" w:hAnsi="Arial" w:cs="Arial"/>
        </w:rPr>
      </w:pPr>
      <w:r w:rsidRPr="00BA5019">
        <w:rPr>
          <w:rFonts w:ascii="Arial" w:hAnsi="Arial" w:cs="Arial"/>
        </w:rPr>
        <w:t xml:space="preserve">1) </w:t>
      </w:r>
      <w:proofErr w:type="gramStart"/>
      <w:r w:rsidRPr="00BA5019">
        <w:rPr>
          <w:rFonts w:ascii="Arial" w:hAnsi="Arial" w:cs="Arial"/>
        </w:rPr>
        <w:t>Zákon  č.</w:t>
      </w:r>
      <w:proofErr w:type="gramEnd"/>
      <w:r w:rsidRPr="00BA5019">
        <w:rPr>
          <w:rFonts w:ascii="Arial" w:hAnsi="Arial" w:cs="Arial"/>
        </w:rPr>
        <w:t xml:space="preserve">  451/</w:t>
      </w:r>
      <w:proofErr w:type="gramStart"/>
      <w:r w:rsidRPr="00BA5019">
        <w:rPr>
          <w:rFonts w:ascii="Arial" w:hAnsi="Arial" w:cs="Arial"/>
        </w:rPr>
        <w:t>1991  Sb.</w:t>
      </w:r>
      <w:proofErr w:type="gramEnd"/>
      <w:r w:rsidRPr="00BA5019">
        <w:rPr>
          <w:rFonts w:ascii="Arial" w:hAnsi="Arial" w:cs="Arial"/>
        </w:rPr>
        <w:t>,   kterým  se  stanoví  některé  další předpoklady  pro výkon  některých funkcí  ve státních  orgánech</w:t>
      </w:r>
      <w:r w:rsidR="000609D4" w:rsidRPr="00BA5019">
        <w:rPr>
          <w:rFonts w:ascii="Arial" w:hAnsi="Arial" w:cs="Arial"/>
        </w:rPr>
        <w:t xml:space="preserve"> </w:t>
      </w:r>
      <w:r w:rsidRPr="00BA5019">
        <w:rPr>
          <w:rFonts w:ascii="Arial" w:hAnsi="Arial" w:cs="Arial"/>
        </w:rPr>
        <w:t xml:space="preserve">a organizacích České  a Slovenské Federativní  Republiky, České republiky a Slovenské republiky, ve znění pozdějších předpisů. </w:t>
      </w:r>
    </w:p>
    <w:p w14:paraId="645AD923" w14:textId="77777777" w:rsidR="000609D4" w:rsidRPr="00884F65" w:rsidRDefault="000609D4" w:rsidP="001F544B">
      <w:pPr>
        <w:rPr>
          <w:rFonts w:ascii="Arial" w:hAnsi="Arial" w:cs="Arial"/>
          <w:sz w:val="24"/>
          <w:szCs w:val="24"/>
        </w:rPr>
      </w:pPr>
    </w:p>
    <w:p w14:paraId="0C490BAE" w14:textId="77777777" w:rsidR="001F544B" w:rsidRPr="00884F65" w:rsidRDefault="001F544B" w:rsidP="001F544B">
      <w:pPr>
        <w:pStyle w:val="Zkladntext"/>
        <w:rPr>
          <w:rFonts w:cs="Arial"/>
          <w:b/>
          <w:bCs w:val="0"/>
          <w:i/>
          <w:iCs/>
          <w:szCs w:val="24"/>
          <w:u w:val="single"/>
        </w:rPr>
      </w:pPr>
      <w:r w:rsidRPr="00884F65">
        <w:rPr>
          <w:rFonts w:cs="Arial"/>
          <w:b/>
          <w:bCs w:val="0"/>
          <w:i/>
          <w:iCs/>
          <w:szCs w:val="24"/>
          <w:u w:val="single"/>
        </w:rPr>
        <w:t>Funkční období přísedících definuje odst. 2 § 61 zákona:</w:t>
      </w:r>
    </w:p>
    <w:p w14:paraId="6951BE44" w14:textId="77777777" w:rsidR="001F544B" w:rsidRPr="00884F65" w:rsidRDefault="001F544B" w:rsidP="001F544B">
      <w:pPr>
        <w:rPr>
          <w:rFonts w:ascii="Arial" w:hAnsi="Arial" w:cs="Arial"/>
          <w:sz w:val="24"/>
          <w:szCs w:val="24"/>
        </w:rPr>
      </w:pPr>
      <w:r w:rsidRPr="00884F65">
        <w:rPr>
          <w:rFonts w:ascii="Arial" w:hAnsi="Arial" w:cs="Arial"/>
          <w:sz w:val="24"/>
          <w:szCs w:val="24"/>
        </w:rPr>
        <w:t xml:space="preserve">     (2) Přísedící jsou voleni do funkce na dobu 4 let. </w:t>
      </w:r>
    </w:p>
    <w:p w14:paraId="7FFD2F69" w14:textId="77777777" w:rsidR="00A958AB" w:rsidRPr="00884F65" w:rsidRDefault="00A958AB" w:rsidP="001F544B">
      <w:pPr>
        <w:pStyle w:val="Zkladntext"/>
        <w:rPr>
          <w:rFonts w:cs="Arial"/>
          <w:szCs w:val="24"/>
        </w:rPr>
      </w:pPr>
    </w:p>
    <w:p w14:paraId="2F10C0E3" w14:textId="77777777" w:rsidR="001F544B" w:rsidRPr="00884F65" w:rsidRDefault="001F544B" w:rsidP="001F544B">
      <w:pPr>
        <w:pStyle w:val="Zkladntext"/>
        <w:rPr>
          <w:rFonts w:cs="Arial"/>
          <w:b/>
          <w:bCs w:val="0"/>
          <w:i/>
          <w:iCs/>
          <w:szCs w:val="24"/>
          <w:u w:val="single"/>
        </w:rPr>
      </w:pPr>
      <w:r w:rsidRPr="00884F65">
        <w:rPr>
          <w:rFonts w:cs="Arial"/>
          <w:b/>
          <w:bCs w:val="0"/>
          <w:i/>
          <w:iCs/>
          <w:szCs w:val="24"/>
          <w:u w:val="single"/>
        </w:rPr>
        <w:t>Volbu a kandidáty na funkci přísedícího definuje blíže § 64 zákona:</w:t>
      </w:r>
    </w:p>
    <w:p w14:paraId="30C4941D" w14:textId="77777777" w:rsidR="001F544B" w:rsidRPr="00884F65" w:rsidRDefault="000609D4" w:rsidP="000609D4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884F65">
        <w:rPr>
          <w:rFonts w:ascii="Arial" w:hAnsi="Arial" w:cs="Arial"/>
          <w:sz w:val="24"/>
          <w:szCs w:val="24"/>
        </w:rPr>
        <w:tab/>
      </w:r>
      <w:r w:rsidR="001F544B" w:rsidRPr="00884F65">
        <w:rPr>
          <w:rFonts w:ascii="Arial" w:hAnsi="Arial" w:cs="Arial"/>
          <w:sz w:val="24"/>
          <w:szCs w:val="24"/>
        </w:rPr>
        <w:t>(1) Přísedící okresních soudů volí zastupitelstva obcí v obvodu příslušného okresního soudu. V hlavním městě Praze volí přísedící obvodních soudů a</w:t>
      </w:r>
      <w:r w:rsidR="00AC25AB">
        <w:rPr>
          <w:rFonts w:ascii="Arial" w:hAnsi="Arial" w:cs="Arial"/>
          <w:sz w:val="24"/>
          <w:szCs w:val="24"/>
        </w:rPr>
        <w:t xml:space="preserve"> za</w:t>
      </w:r>
      <w:r w:rsidR="001F544B" w:rsidRPr="00884F65">
        <w:rPr>
          <w:rFonts w:ascii="Arial" w:hAnsi="Arial" w:cs="Arial"/>
          <w:sz w:val="24"/>
          <w:szCs w:val="24"/>
        </w:rPr>
        <w:t>stupitelstva městské části v obvodu příslušného obvodního soudu.</w:t>
      </w:r>
    </w:p>
    <w:p w14:paraId="0072F99A" w14:textId="77777777" w:rsidR="001F544B" w:rsidRPr="00884F65" w:rsidRDefault="001F544B" w:rsidP="001F544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5DE2CFC" w14:textId="77777777" w:rsidR="000609D4" w:rsidRPr="00884F65" w:rsidRDefault="000609D4" w:rsidP="000609D4">
      <w:pPr>
        <w:tabs>
          <w:tab w:val="left" w:pos="360"/>
        </w:tabs>
        <w:jc w:val="both"/>
        <w:rPr>
          <w:rFonts w:ascii="Arial" w:hAnsi="Arial" w:cs="Arial"/>
          <w:bCs/>
          <w:sz w:val="24"/>
          <w:szCs w:val="24"/>
        </w:rPr>
      </w:pPr>
      <w:r w:rsidRPr="00884F65">
        <w:rPr>
          <w:rFonts w:ascii="Arial" w:hAnsi="Arial" w:cs="Arial"/>
          <w:bCs/>
          <w:sz w:val="24"/>
          <w:szCs w:val="24"/>
        </w:rPr>
        <w:tab/>
        <w:t xml:space="preserve">(2) </w:t>
      </w:r>
      <w:r w:rsidRPr="00884F65">
        <w:rPr>
          <w:rFonts w:ascii="Arial" w:hAnsi="Arial" w:cs="Arial"/>
          <w:b/>
          <w:bCs/>
          <w:sz w:val="24"/>
          <w:szCs w:val="24"/>
        </w:rPr>
        <w:t>Přísedící krajských soudů volí zastupitelstva krajů</w:t>
      </w:r>
      <w:r w:rsidRPr="00884F65">
        <w:rPr>
          <w:rFonts w:ascii="Arial" w:hAnsi="Arial" w:cs="Arial"/>
          <w:bCs/>
          <w:sz w:val="24"/>
          <w:szCs w:val="24"/>
        </w:rPr>
        <w:t>, jejichž území je alespoň zčásti v obvodu příslušného krajského soudu. V hlavním městě Praze volí přísedící Městského soudu v Praze zastupitelstvo hlavního města Prahy.</w:t>
      </w:r>
    </w:p>
    <w:p w14:paraId="4770A78C" w14:textId="77777777" w:rsidR="000609D4" w:rsidRPr="00884F65" w:rsidRDefault="000609D4" w:rsidP="000609D4">
      <w:pPr>
        <w:jc w:val="both"/>
        <w:rPr>
          <w:rFonts w:ascii="Arial" w:hAnsi="Arial" w:cs="Arial"/>
          <w:bCs/>
          <w:sz w:val="24"/>
          <w:szCs w:val="24"/>
        </w:rPr>
      </w:pPr>
      <w:r w:rsidRPr="00884F65">
        <w:rPr>
          <w:rFonts w:ascii="Arial" w:hAnsi="Arial" w:cs="Arial"/>
          <w:bCs/>
          <w:sz w:val="24"/>
          <w:szCs w:val="24"/>
        </w:rPr>
        <w:t xml:space="preserve"> </w:t>
      </w:r>
    </w:p>
    <w:p w14:paraId="47D88FA8" w14:textId="77777777" w:rsidR="000609D4" w:rsidRPr="00884F65" w:rsidRDefault="000609D4" w:rsidP="000609D4">
      <w:pPr>
        <w:tabs>
          <w:tab w:val="left" w:pos="360"/>
        </w:tabs>
        <w:jc w:val="both"/>
        <w:rPr>
          <w:rFonts w:ascii="Arial" w:hAnsi="Arial" w:cs="Arial"/>
          <w:bCs/>
          <w:sz w:val="24"/>
          <w:szCs w:val="24"/>
        </w:rPr>
      </w:pPr>
      <w:r w:rsidRPr="00884F65">
        <w:rPr>
          <w:rFonts w:ascii="Arial" w:hAnsi="Arial" w:cs="Arial"/>
          <w:bCs/>
          <w:sz w:val="24"/>
          <w:szCs w:val="24"/>
        </w:rPr>
        <w:tab/>
        <w:t xml:space="preserve">(3) </w:t>
      </w:r>
      <w:r w:rsidRPr="00884F65">
        <w:rPr>
          <w:rFonts w:ascii="Arial" w:hAnsi="Arial" w:cs="Arial"/>
          <w:b/>
          <w:bCs/>
          <w:sz w:val="24"/>
          <w:szCs w:val="24"/>
        </w:rPr>
        <w:t>Kandidáty do funkce přísedícího navrhují členové příslušného zastupitelstva</w:t>
      </w:r>
      <w:r w:rsidRPr="00884F65">
        <w:rPr>
          <w:rFonts w:ascii="Arial" w:hAnsi="Arial" w:cs="Arial"/>
          <w:bCs/>
          <w:sz w:val="24"/>
          <w:szCs w:val="24"/>
        </w:rPr>
        <w:t>. K navrženým kandidátům si zastupitelstvo vyžádá vyjádření předsedy příslušného soudu.</w:t>
      </w:r>
    </w:p>
    <w:p w14:paraId="5A0C0C27" w14:textId="77777777" w:rsidR="000609D4" w:rsidRPr="00884F65" w:rsidRDefault="000609D4" w:rsidP="000609D4">
      <w:pPr>
        <w:jc w:val="both"/>
        <w:rPr>
          <w:rFonts w:ascii="Arial" w:hAnsi="Arial" w:cs="Arial"/>
          <w:bCs/>
          <w:sz w:val="24"/>
          <w:szCs w:val="24"/>
        </w:rPr>
      </w:pPr>
      <w:r w:rsidRPr="00884F65">
        <w:rPr>
          <w:rFonts w:ascii="Arial" w:hAnsi="Arial" w:cs="Arial"/>
          <w:bCs/>
          <w:sz w:val="24"/>
          <w:szCs w:val="24"/>
        </w:rPr>
        <w:t xml:space="preserve"> </w:t>
      </w:r>
    </w:p>
    <w:p w14:paraId="1B3B1221" w14:textId="77777777" w:rsidR="001F544B" w:rsidRPr="00884F65" w:rsidRDefault="000609D4" w:rsidP="000609D4">
      <w:pPr>
        <w:tabs>
          <w:tab w:val="left" w:pos="360"/>
        </w:tabs>
        <w:jc w:val="both"/>
        <w:rPr>
          <w:rFonts w:ascii="Arial" w:hAnsi="Arial" w:cs="Arial"/>
          <w:bCs/>
          <w:sz w:val="24"/>
          <w:szCs w:val="24"/>
        </w:rPr>
      </w:pPr>
      <w:r w:rsidRPr="00884F65">
        <w:rPr>
          <w:rFonts w:ascii="Arial" w:hAnsi="Arial" w:cs="Arial"/>
          <w:bCs/>
          <w:sz w:val="24"/>
          <w:szCs w:val="24"/>
        </w:rPr>
        <w:tab/>
        <w:t>(4) Přísedícím může být zvolen občan, který je přihlášen k trvalému pobytu 2) v obvodu zastupitelstva, jímž je do funkce volen, a v obvodu soudu, pro který je do funkce volen, nebo který v těchto obvodech pracuje.</w:t>
      </w:r>
    </w:p>
    <w:p w14:paraId="44334D49" w14:textId="77777777" w:rsidR="001F544B" w:rsidRPr="00884F65" w:rsidRDefault="001F544B" w:rsidP="001F544B">
      <w:pPr>
        <w:rPr>
          <w:rFonts w:ascii="Arial" w:hAnsi="Arial" w:cs="Arial"/>
          <w:sz w:val="24"/>
          <w:szCs w:val="24"/>
        </w:rPr>
      </w:pPr>
      <w:r w:rsidRPr="00884F65">
        <w:rPr>
          <w:rFonts w:ascii="Arial" w:hAnsi="Arial" w:cs="Arial"/>
          <w:sz w:val="24"/>
          <w:szCs w:val="24"/>
        </w:rPr>
        <w:t>------------------------------------------------------------------</w:t>
      </w:r>
    </w:p>
    <w:p w14:paraId="7F28C66D" w14:textId="77777777" w:rsidR="001F544B" w:rsidRPr="00BA5019" w:rsidRDefault="001F544B" w:rsidP="00BA5019">
      <w:pPr>
        <w:jc w:val="both"/>
        <w:rPr>
          <w:rFonts w:ascii="Arial" w:hAnsi="Arial" w:cs="Arial"/>
        </w:rPr>
      </w:pPr>
      <w:r w:rsidRPr="00BA5019">
        <w:rPr>
          <w:rFonts w:ascii="Arial" w:hAnsi="Arial" w:cs="Arial"/>
        </w:rPr>
        <w:t xml:space="preserve">2) § </w:t>
      </w:r>
      <w:proofErr w:type="gramStart"/>
      <w:r w:rsidRPr="00BA5019">
        <w:rPr>
          <w:rFonts w:ascii="Arial" w:hAnsi="Arial" w:cs="Arial"/>
        </w:rPr>
        <w:t>10  až</w:t>
      </w:r>
      <w:proofErr w:type="gramEnd"/>
      <w:r w:rsidRPr="00BA5019">
        <w:rPr>
          <w:rFonts w:ascii="Arial" w:hAnsi="Arial" w:cs="Arial"/>
        </w:rPr>
        <w:t xml:space="preserve">  12  zákona  č.  133/</w:t>
      </w:r>
      <w:proofErr w:type="gramStart"/>
      <w:r w:rsidRPr="00BA5019">
        <w:rPr>
          <w:rFonts w:ascii="Arial" w:hAnsi="Arial" w:cs="Arial"/>
        </w:rPr>
        <w:t>2000  Sb.</w:t>
      </w:r>
      <w:proofErr w:type="gramEnd"/>
      <w:r w:rsidRPr="00BA5019">
        <w:rPr>
          <w:rFonts w:ascii="Arial" w:hAnsi="Arial" w:cs="Arial"/>
        </w:rPr>
        <w:t xml:space="preserve">,  o  evidenci  obyvatel a rodných číslech a o změně  některých zákonů (zákon o evidenci obyvatel). </w:t>
      </w:r>
    </w:p>
    <w:p w14:paraId="5A514CCA" w14:textId="77777777" w:rsidR="00BA5019" w:rsidRDefault="00BA5019" w:rsidP="001F544B">
      <w:pPr>
        <w:pStyle w:val="Zkladntext"/>
        <w:rPr>
          <w:rFonts w:cs="Arial"/>
          <w:szCs w:val="24"/>
        </w:rPr>
      </w:pPr>
    </w:p>
    <w:p w14:paraId="7BFBD1B2" w14:textId="77777777" w:rsidR="001F544B" w:rsidRPr="00884F65" w:rsidRDefault="001F544B" w:rsidP="001F544B">
      <w:pPr>
        <w:pStyle w:val="Zkladntext"/>
        <w:rPr>
          <w:rFonts w:cs="Arial"/>
          <w:b/>
          <w:bCs w:val="0"/>
          <w:i/>
          <w:iCs/>
          <w:szCs w:val="24"/>
          <w:u w:val="single"/>
        </w:rPr>
      </w:pPr>
      <w:r w:rsidRPr="00884F65">
        <w:rPr>
          <w:rFonts w:cs="Arial"/>
          <w:b/>
          <w:bCs w:val="0"/>
          <w:i/>
          <w:iCs/>
          <w:szCs w:val="24"/>
          <w:u w:val="single"/>
        </w:rPr>
        <w:t>Počet přísedících definuje § 65 zákona:</w:t>
      </w:r>
    </w:p>
    <w:p w14:paraId="06A8A496" w14:textId="77777777" w:rsidR="003A14CF" w:rsidRPr="00884F65" w:rsidRDefault="003A14CF" w:rsidP="003A14CF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884F65">
        <w:rPr>
          <w:rFonts w:ascii="Arial" w:hAnsi="Arial" w:cs="Arial"/>
          <w:sz w:val="24"/>
          <w:szCs w:val="24"/>
        </w:rPr>
        <w:tab/>
        <w:t xml:space="preserve">(1) Počet přísedících, kteří mají být pro příslušný okresní nebo krajský soud zvoleni, </w:t>
      </w:r>
      <w:r w:rsidRPr="00884F65">
        <w:rPr>
          <w:rFonts w:ascii="Arial" w:hAnsi="Arial" w:cs="Arial"/>
          <w:b/>
          <w:sz w:val="24"/>
          <w:szCs w:val="24"/>
        </w:rPr>
        <w:t>stanoví předseda příslušného soudu</w:t>
      </w:r>
      <w:r w:rsidRPr="00884F65">
        <w:rPr>
          <w:rFonts w:ascii="Arial" w:hAnsi="Arial" w:cs="Arial"/>
          <w:sz w:val="24"/>
          <w:szCs w:val="24"/>
        </w:rPr>
        <w:t>. Při stanovení počtu přísedících je třeba přihlížet k tomu, aby jednotliví přísedící zpravidla nezasedali více než 20 dnů v kalendářním roce.</w:t>
      </w:r>
    </w:p>
    <w:p w14:paraId="0EBEB8FB" w14:textId="77777777" w:rsidR="003A14CF" w:rsidRPr="00884F65" w:rsidRDefault="003A14CF" w:rsidP="003A14CF">
      <w:pPr>
        <w:jc w:val="both"/>
        <w:rPr>
          <w:rFonts w:ascii="Arial" w:hAnsi="Arial" w:cs="Arial"/>
          <w:sz w:val="24"/>
          <w:szCs w:val="24"/>
        </w:rPr>
      </w:pPr>
      <w:r w:rsidRPr="00884F65">
        <w:rPr>
          <w:rFonts w:ascii="Arial" w:hAnsi="Arial" w:cs="Arial"/>
          <w:sz w:val="24"/>
          <w:szCs w:val="24"/>
        </w:rPr>
        <w:t xml:space="preserve"> </w:t>
      </w:r>
    </w:p>
    <w:p w14:paraId="45CB2849" w14:textId="77777777" w:rsidR="001F544B" w:rsidRPr="00884F65" w:rsidRDefault="003A14CF" w:rsidP="003A14CF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884F65">
        <w:rPr>
          <w:rFonts w:ascii="Arial" w:hAnsi="Arial" w:cs="Arial"/>
          <w:sz w:val="24"/>
          <w:szCs w:val="24"/>
        </w:rPr>
        <w:tab/>
        <w:t xml:space="preserve">(2) Je-li v obvodu příslušného soudu více zastupitelstev nebo </w:t>
      </w:r>
      <w:proofErr w:type="gramStart"/>
      <w:r w:rsidRPr="00884F65">
        <w:rPr>
          <w:rFonts w:ascii="Arial" w:hAnsi="Arial" w:cs="Arial"/>
          <w:sz w:val="24"/>
          <w:szCs w:val="24"/>
        </w:rPr>
        <w:t>patří</w:t>
      </w:r>
      <w:proofErr w:type="gramEnd"/>
      <w:r w:rsidRPr="00884F65">
        <w:rPr>
          <w:rFonts w:ascii="Arial" w:hAnsi="Arial" w:cs="Arial"/>
          <w:sz w:val="24"/>
          <w:szCs w:val="24"/>
        </w:rPr>
        <w:t xml:space="preserve">-li do obvodu příslušného soudu území více krajů, stanoví předseda příslušného soudu potřebný </w:t>
      </w:r>
      <w:r w:rsidRPr="00884F65">
        <w:rPr>
          <w:rFonts w:ascii="Arial" w:hAnsi="Arial" w:cs="Arial"/>
          <w:sz w:val="24"/>
          <w:szCs w:val="24"/>
        </w:rPr>
        <w:lastRenderedPageBreak/>
        <w:t>počet přísedících zvlášť pro jednotlivá zastupitelstva; přihlíží přitom k počtu obyvatelstva příslušné obce, její městské části, kraje nebo části území v obvodu soudu.</w:t>
      </w:r>
      <w:r w:rsidR="001F544B" w:rsidRPr="00884F65">
        <w:rPr>
          <w:rFonts w:ascii="Arial" w:hAnsi="Arial" w:cs="Arial"/>
          <w:sz w:val="24"/>
          <w:szCs w:val="24"/>
        </w:rPr>
        <w:t xml:space="preserve"> </w:t>
      </w:r>
    </w:p>
    <w:p w14:paraId="1DD54DB7" w14:textId="77777777" w:rsidR="00421F3C" w:rsidRDefault="00421F3C" w:rsidP="001F544B">
      <w:pPr>
        <w:pStyle w:val="Zkladntext"/>
        <w:rPr>
          <w:rFonts w:cs="Arial"/>
          <w:b/>
          <w:bCs w:val="0"/>
          <w:i/>
          <w:iCs/>
          <w:szCs w:val="24"/>
          <w:u w:val="single"/>
        </w:rPr>
      </w:pPr>
    </w:p>
    <w:p w14:paraId="1B132D1D" w14:textId="77777777" w:rsidR="001F544B" w:rsidRPr="00884F65" w:rsidRDefault="001F544B" w:rsidP="001F544B">
      <w:pPr>
        <w:pStyle w:val="Zkladntext"/>
        <w:rPr>
          <w:rFonts w:cs="Arial"/>
          <w:b/>
          <w:bCs w:val="0"/>
          <w:i/>
          <w:iCs/>
          <w:szCs w:val="24"/>
          <w:u w:val="single"/>
        </w:rPr>
      </w:pPr>
      <w:r w:rsidRPr="00884F65">
        <w:rPr>
          <w:rFonts w:cs="Arial"/>
          <w:b/>
          <w:bCs w:val="0"/>
          <w:i/>
          <w:iCs/>
          <w:szCs w:val="24"/>
          <w:u w:val="single"/>
        </w:rPr>
        <w:t>Začátek výkonu funkce přísedícího definuje § 66 zákona:</w:t>
      </w:r>
    </w:p>
    <w:p w14:paraId="49B67DE3" w14:textId="77777777" w:rsidR="003A14CF" w:rsidRPr="00884F65" w:rsidRDefault="003A14CF" w:rsidP="003A14CF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884F65">
        <w:rPr>
          <w:rFonts w:ascii="Arial" w:hAnsi="Arial" w:cs="Arial"/>
          <w:sz w:val="24"/>
          <w:szCs w:val="24"/>
        </w:rPr>
        <w:tab/>
        <w:t xml:space="preserve">(1) Přísedící vykonává svou funkci </w:t>
      </w:r>
      <w:r w:rsidRPr="00884F65">
        <w:rPr>
          <w:rFonts w:ascii="Arial" w:hAnsi="Arial" w:cs="Arial"/>
          <w:b/>
          <w:sz w:val="24"/>
          <w:szCs w:val="24"/>
        </w:rPr>
        <w:t>ode dne následujícího po dni složení slibu</w:t>
      </w:r>
      <w:r w:rsidRPr="00884F65">
        <w:rPr>
          <w:rFonts w:ascii="Arial" w:hAnsi="Arial" w:cs="Arial"/>
          <w:sz w:val="24"/>
          <w:szCs w:val="24"/>
        </w:rPr>
        <w:t>. Jestliže slib neskládá (§ 62 odst. 2), vykonává přísedící svou funkci ode dne následujícího po dni zvolení.</w:t>
      </w:r>
    </w:p>
    <w:p w14:paraId="79084AD3" w14:textId="77777777" w:rsidR="003A14CF" w:rsidRPr="00884F65" w:rsidRDefault="003A14CF" w:rsidP="003A14CF">
      <w:pPr>
        <w:jc w:val="both"/>
        <w:rPr>
          <w:rFonts w:ascii="Arial" w:hAnsi="Arial" w:cs="Arial"/>
          <w:sz w:val="24"/>
          <w:szCs w:val="24"/>
        </w:rPr>
      </w:pPr>
      <w:r w:rsidRPr="00884F65">
        <w:rPr>
          <w:rFonts w:ascii="Arial" w:hAnsi="Arial" w:cs="Arial"/>
          <w:sz w:val="24"/>
          <w:szCs w:val="24"/>
        </w:rPr>
        <w:t xml:space="preserve"> </w:t>
      </w:r>
    </w:p>
    <w:p w14:paraId="4E2B66EE" w14:textId="77777777" w:rsidR="001F544B" w:rsidRPr="00884F65" w:rsidRDefault="003A14CF" w:rsidP="003A14CF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884F65">
        <w:rPr>
          <w:rFonts w:ascii="Arial" w:hAnsi="Arial" w:cs="Arial"/>
          <w:sz w:val="24"/>
          <w:szCs w:val="24"/>
        </w:rPr>
        <w:tab/>
        <w:t>(2) Osvědčení o zvolení vydá předseda příslušného soudu přísedícímu po složení slibu nebo, jestliže slib neskládá, po opětovném zvolení.</w:t>
      </w:r>
    </w:p>
    <w:p w14:paraId="7218900D" w14:textId="77777777" w:rsidR="001F544B" w:rsidRDefault="001F544B" w:rsidP="001F544B">
      <w:pPr>
        <w:pStyle w:val="Zkladntext"/>
        <w:rPr>
          <w:rFonts w:cs="Arial"/>
          <w:szCs w:val="24"/>
        </w:rPr>
      </w:pPr>
    </w:p>
    <w:p w14:paraId="335B2986" w14:textId="6ABDF6C9" w:rsidR="00681F7B" w:rsidRPr="00BB1854" w:rsidRDefault="00681F7B" w:rsidP="00681F7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 w:val="0"/>
          <w:szCs w:val="24"/>
        </w:rPr>
      </w:pPr>
      <w:r w:rsidRPr="00BB1854">
        <w:rPr>
          <w:rFonts w:cs="Arial"/>
          <w:b/>
          <w:bCs w:val="0"/>
          <w:szCs w:val="24"/>
        </w:rPr>
        <w:t xml:space="preserve">Rada Olomouckého kraje svým </w:t>
      </w:r>
      <w:r w:rsidRPr="00BB1854">
        <w:rPr>
          <w:rFonts w:cs="Arial"/>
          <w:b/>
          <w:bCs w:val="0"/>
        </w:rPr>
        <w:t>usnesením č.</w:t>
      </w:r>
      <w:r w:rsidR="00FD5444" w:rsidRPr="00FD5444">
        <w:t xml:space="preserve"> </w:t>
      </w:r>
      <w:r w:rsidR="00FD5444" w:rsidRPr="00FD5444">
        <w:rPr>
          <w:rFonts w:cs="Arial"/>
          <w:b/>
          <w:bCs w:val="0"/>
        </w:rPr>
        <w:t>UR/115/5/2024</w:t>
      </w:r>
      <w:r w:rsidR="00FD5444">
        <w:rPr>
          <w:rFonts w:cs="Arial"/>
          <w:b/>
          <w:bCs w:val="0"/>
        </w:rPr>
        <w:t xml:space="preserve"> </w:t>
      </w:r>
      <w:r w:rsidRPr="00BB1854">
        <w:rPr>
          <w:rFonts w:cs="Arial"/>
          <w:b/>
          <w:bCs w:val="0"/>
        </w:rPr>
        <w:t xml:space="preserve">ze dne </w:t>
      </w:r>
      <w:r>
        <w:rPr>
          <w:rFonts w:cs="Arial"/>
          <w:b/>
          <w:bCs w:val="0"/>
        </w:rPr>
        <w:t>26</w:t>
      </w:r>
      <w:r w:rsidRPr="00BB1854">
        <w:rPr>
          <w:rFonts w:cs="Arial"/>
          <w:b/>
          <w:bCs w:val="0"/>
        </w:rPr>
        <w:t xml:space="preserve">. </w:t>
      </w:r>
      <w:r>
        <w:rPr>
          <w:rFonts w:cs="Arial"/>
          <w:b/>
          <w:bCs w:val="0"/>
        </w:rPr>
        <w:t>8</w:t>
      </w:r>
      <w:r w:rsidRPr="00BB1854">
        <w:rPr>
          <w:rFonts w:cs="Arial"/>
          <w:b/>
          <w:bCs w:val="0"/>
        </w:rPr>
        <w:t xml:space="preserve">. 2024 </w:t>
      </w:r>
      <w:r w:rsidRPr="00BB1854">
        <w:rPr>
          <w:rFonts w:cs="Arial"/>
          <w:b/>
          <w:bCs w:val="0"/>
          <w:szCs w:val="24"/>
        </w:rPr>
        <w:t xml:space="preserve">doporučila Zastupitelstvu Olomouckého kraje </w:t>
      </w:r>
      <w:r w:rsidRPr="00884F65">
        <w:rPr>
          <w:rFonts w:cs="Arial"/>
          <w:b/>
          <w:szCs w:val="24"/>
        </w:rPr>
        <w:t>zvol</w:t>
      </w:r>
      <w:r w:rsidR="00BE388A">
        <w:rPr>
          <w:rFonts w:cs="Arial"/>
          <w:b/>
          <w:szCs w:val="24"/>
        </w:rPr>
        <w:t>it</w:t>
      </w:r>
      <w:r w:rsidRPr="00884F65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 xml:space="preserve">5 </w:t>
      </w:r>
      <w:r w:rsidRPr="006F1026">
        <w:rPr>
          <w:rFonts w:cs="Arial"/>
          <w:b/>
          <w:bCs w:val="0"/>
          <w:szCs w:val="24"/>
        </w:rPr>
        <w:t>přísedících KS v Ostravě, pobočky v Olomouci</w:t>
      </w:r>
      <w:r>
        <w:rPr>
          <w:rFonts w:cs="Arial"/>
          <w:b/>
          <w:bCs w:val="0"/>
          <w:szCs w:val="24"/>
        </w:rPr>
        <w:t>,</w:t>
      </w:r>
      <w:r w:rsidRPr="00BB1854">
        <w:rPr>
          <w:rFonts w:cs="Arial"/>
          <w:b/>
          <w:bCs w:val="0"/>
          <w:szCs w:val="24"/>
        </w:rPr>
        <w:t xml:space="preserve"> dle předloženého návrhu. </w:t>
      </w:r>
    </w:p>
    <w:p w14:paraId="4B54DB9C" w14:textId="77777777" w:rsidR="00C24F4A" w:rsidRDefault="00C24F4A" w:rsidP="004061B7">
      <w:pPr>
        <w:pStyle w:val="Zkladntext"/>
        <w:rPr>
          <w:rFonts w:cs="Arial"/>
          <w:b/>
          <w:szCs w:val="24"/>
        </w:rPr>
      </w:pPr>
    </w:p>
    <w:p w14:paraId="1179D906" w14:textId="77777777" w:rsidR="004061B7" w:rsidRPr="00884F65" w:rsidRDefault="004061B7" w:rsidP="004061B7">
      <w:pPr>
        <w:pStyle w:val="Zkladntext"/>
        <w:rPr>
          <w:rFonts w:cs="Arial"/>
          <w:szCs w:val="24"/>
        </w:rPr>
      </w:pPr>
      <w:r w:rsidRPr="00884F65">
        <w:rPr>
          <w:rFonts w:cs="Arial"/>
          <w:b/>
          <w:szCs w:val="24"/>
        </w:rPr>
        <w:t>Zpráva k DZ_příloha č. 01</w:t>
      </w:r>
      <w:r w:rsidRPr="00884F65">
        <w:rPr>
          <w:rFonts w:cs="Arial"/>
          <w:szCs w:val="24"/>
        </w:rPr>
        <w:t xml:space="preserve"> - Dopis předsedy Krajského soudu v Ostravě Mgr. Petra Nováka ze dne </w:t>
      </w:r>
      <w:r w:rsidR="006F1026">
        <w:rPr>
          <w:rFonts w:cs="Arial"/>
          <w:szCs w:val="24"/>
        </w:rPr>
        <w:t>18</w:t>
      </w:r>
      <w:r w:rsidR="00421F3C">
        <w:rPr>
          <w:rFonts w:cs="Arial"/>
          <w:szCs w:val="24"/>
        </w:rPr>
        <w:t xml:space="preserve">. </w:t>
      </w:r>
      <w:r w:rsidR="006F1026">
        <w:rPr>
          <w:rFonts w:cs="Arial"/>
          <w:szCs w:val="24"/>
        </w:rPr>
        <w:t>7</w:t>
      </w:r>
      <w:r w:rsidR="00421F3C">
        <w:rPr>
          <w:rFonts w:cs="Arial"/>
          <w:szCs w:val="24"/>
        </w:rPr>
        <w:t>.</w:t>
      </w:r>
      <w:r w:rsidRPr="00884F65">
        <w:rPr>
          <w:rFonts w:cs="Arial"/>
          <w:szCs w:val="24"/>
        </w:rPr>
        <w:t xml:space="preserve"> 202</w:t>
      </w:r>
      <w:r w:rsidR="00C24F4A">
        <w:rPr>
          <w:rFonts w:cs="Arial"/>
          <w:szCs w:val="24"/>
        </w:rPr>
        <w:t>4</w:t>
      </w:r>
    </w:p>
    <w:sectPr w:rsidR="004061B7" w:rsidRPr="00884F65" w:rsidSect="003D0543">
      <w:footerReference w:type="default" r:id="rId12"/>
      <w:pgSz w:w="11906" w:h="16838"/>
      <w:pgMar w:top="1417" w:right="1417" w:bottom="1417" w:left="1260" w:header="708" w:footer="708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rgValue=""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B9687" w14:textId="77777777" w:rsidR="00F07CB0" w:rsidRDefault="00F07CB0">
      <w:r>
        <w:separator/>
      </w:r>
    </w:p>
  </w:endnote>
  <w:endnote w:type="continuationSeparator" w:id="0">
    <w:p w14:paraId="14613D66" w14:textId="77777777" w:rsidR="00F07CB0" w:rsidRDefault="00F0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63FF1" w14:textId="77777777" w:rsidR="004061B7" w:rsidRPr="00C56B62" w:rsidRDefault="00AD479D" w:rsidP="004061B7">
    <w:pPr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 Olomouckého kraje 16-9-2024</w:t>
    </w:r>
    <w:r w:rsidR="004061B7" w:rsidRPr="00C56B62">
      <w:rPr>
        <w:rFonts w:ascii="Arial" w:hAnsi="Arial" w:cs="Arial"/>
        <w:i/>
        <w:iCs/>
      </w:rPr>
      <w:tab/>
    </w:r>
    <w:r w:rsidR="004061B7" w:rsidRPr="00C56B62">
      <w:rPr>
        <w:rFonts w:ascii="Arial" w:hAnsi="Arial" w:cs="Arial"/>
        <w:i/>
        <w:iCs/>
      </w:rPr>
      <w:tab/>
    </w:r>
    <w:r w:rsidR="004061B7" w:rsidRPr="00C56B62">
      <w:rPr>
        <w:rFonts w:ascii="Arial" w:hAnsi="Arial" w:cs="Arial"/>
        <w:i/>
        <w:iCs/>
      </w:rPr>
      <w:tab/>
    </w:r>
    <w:r w:rsidR="004061B7" w:rsidRPr="00C56B62">
      <w:rPr>
        <w:rFonts w:ascii="Arial" w:hAnsi="Arial" w:cs="Arial"/>
        <w:i/>
        <w:iCs/>
      </w:rPr>
      <w:tab/>
    </w:r>
    <w:r w:rsidR="004061B7">
      <w:rPr>
        <w:rFonts w:ascii="Arial" w:hAnsi="Arial" w:cs="Arial"/>
        <w:i/>
        <w:iCs/>
      </w:rPr>
      <w:tab/>
    </w:r>
    <w:r w:rsidR="004061B7" w:rsidRPr="00C56B62">
      <w:rPr>
        <w:rFonts w:ascii="Arial" w:hAnsi="Arial" w:cs="Arial"/>
        <w:i/>
        <w:iCs/>
      </w:rPr>
      <w:t xml:space="preserve">Strana </w:t>
    </w:r>
    <w:r w:rsidR="004061B7" w:rsidRPr="00C56B62">
      <w:rPr>
        <w:rStyle w:val="slostrnky"/>
        <w:rFonts w:ascii="Arial" w:hAnsi="Arial" w:cs="Arial"/>
        <w:i/>
        <w:iCs/>
      </w:rPr>
      <w:fldChar w:fldCharType="begin"/>
    </w:r>
    <w:r w:rsidR="004061B7" w:rsidRPr="00C56B62">
      <w:rPr>
        <w:rStyle w:val="slostrnky"/>
        <w:rFonts w:ascii="Arial" w:hAnsi="Arial" w:cs="Arial"/>
        <w:i/>
        <w:iCs/>
      </w:rPr>
      <w:instrText xml:space="preserve"> PAGE </w:instrText>
    </w:r>
    <w:r w:rsidR="004061B7" w:rsidRPr="00C56B62">
      <w:rPr>
        <w:rStyle w:val="slostrnky"/>
        <w:rFonts w:ascii="Arial" w:hAnsi="Arial" w:cs="Arial"/>
        <w:i/>
        <w:iCs/>
      </w:rPr>
      <w:fldChar w:fldCharType="separate"/>
    </w:r>
    <w:r w:rsidR="00B70DDE">
      <w:rPr>
        <w:rStyle w:val="slostrnky"/>
        <w:rFonts w:ascii="Arial" w:hAnsi="Arial" w:cs="Arial"/>
        <w:i/>
        <w:iCs/>
        <w:noProof/>
      </w:rPr>
      <w:t>1</w:t>
    </w:r>
    <w:r w:rsidR="004061B7" w:rsidRPr="00C56B62">
      <w:rPr>
        <w:rStyle w:val="slostrnky"/>
        <w:rFonts w:ascii="Arial" w:hAnsi="Arial" w:cs="Arial"/>
        <w:i/>
        <w:iCs/>
      </w:rPr>
      <w:fldChar w:fldCharType="end"/>
    </w:r>
    <w:r w:rsidR="004061B7" w:rsidRPr="00C56B62">
      <w:rPr>
        <w:rStyle w:val="slostrnky"/>
        <w:rFonts w:ascii="Arial" w:hAnsi="Arial" w:cs="Arial"/>
        <w:i/>
        <w:iCs/>
      </w:rPr>
      <w:t xml:space="preserve"> (celkem</w:t>
    </w:r>
    <w:r w:rsidR="004061B7">
      <w:rPr>
        <w:rStyle w:val="slostrnky"/>
        <w:rFonts w:ascii="Arial" w:hAnsi="Arial" w:cs="Arial"/>
        <w:i/>
        <w:iCs/>
      </w:rPr>
      <w:t xml:space="preserve"> </w:t>
    </w:r>
    <w:r w:rsidR="00896A3C">
      <w:rPr>
        <w:rStyle w:val="slostrnky"/>
        <w:rFonts w:ascii="Arial" w:hAnsi="Arial" w:cs="Arial"/>
        <w:i/>
        <w:iCs/>
      </w:rPr>
      <w:t>3</w:t>
    </w:r>
    <w:r w:rsidR="004061B7" w:rsidRPr="00C56B62">
      <w:rPr>
        <w:rStyle w:val="slostrnky"/>
        <w:rFonts w:ascii="Arial" w:hAnsi="Arial" w:cs="Arial"/>
        <w:i/>
        <w:iCs/>
      </w:rPr>
      <w:t>)</w:t>
    </w:r>
  </w:p>
  <w:p w14:paraId="4A9FCE7A" w14:textId="6E40DFEB" w:rsidR="004061B7" w:rsidRPr="00E57176" w:rsidRDefault="00FD5444" w:rsidP="004061B7">
    <w:pPr>
      <w:jc w:val="both"/>
      <w:rPr>
        <w:rFonts w:ascii="Arial" w:hAnsi="Arial" w:cs="Arial"/>
        <w:i/>
        <w:iCs/>
      </w:rPr>
    </w:pPr>
    <w:r>
      <w:rPr>
        <w:rFonts w:ascii="Arial" w:hAnsi="Arial" w:cs="Arial"/>
        <w:bCs/>
        <w:i/>
      </w:rPr>
      <w:t>5</w:t>
    </w:r>
    <w:r w:rsidR="005E0070">
      <w:rPr>
        <w:rFonts w:ascii="Arial" w:hAnsi="Arial" w:cs="Arial"/>
        <w:bCs/>
        <w:i/>
      </w:rPr>
      <w:t xml:space="preserve">. </w:t>
    </w:r>
    <w:r w:rsidR="004061B7">
      <w:rPr>
        <w:rFonts w:ascii="Arial" w:hAnsi="Arial" w:cs="Arial"/>
        <w:bCs/>
        <w:i/>
      </w:rPr>
      <w:t>-</w:t>
    </w:r>
    <w:r w:rsidR="004061B7" w:rsidRPr="00D37318">
      <w:rPr>
        <w:rFonts w:ascii="Arial" w:hAnsi="Arial" w:cs="Arial"/>
        <w:b/>
        <w:bCs/>
        <w:sz w:val="28"/>
        <w:szCs w:val="28"/>
      </w:rPr>
      <w:t xml:space="preserve"> </w:t>
    </w:r>
    <w:r w:rsidR="004061B7" w:rsidRPr="00816283">
      <w:rPr>
        <w:rFonts w:ascii="Arial" w:hAnsi="Arial" w:cs="Arial"/>
        <w:bCs/>
        <w:i/>
      </w:rPr>
      <w:t xml:space="preserve">Volba </w:t>
    </w:r>
    <w:r w:rsidR="004061B7">
      <w:rPr>
        <w:rFonts w:ascii="Arial" w:hAnsi="Arial" w:cs="Arial"/>
        <w:bCs/>
        <w:i/>
      </w:rPr>
      <w:t>přísedících</w:t>
    </w:r>
    <w:r w:rsidR="004061B7" w:rsidRPr="00816283">
      <w:rPr>
        <w:rFonts w:ascii="Arial" w:hAnsi="Arial" w:cs="Arial"/>
        <w:bCs/>
        <w:i/>
      </w:rPr>
      <w:t xml:space="preserve"> Krajského soudu v</w:t>
    </w:r>
    <w:r w:rsidR="004061B7">
      <w:rPr>
        <w:rFonts w:ascii="Arial" w:hAnsi="Arial" w:cs="Arial"/>
        <w:bCs/>
        <w:i/>
      </w:rPr>
      <w:t> Ostravě, pobočky v Olomouci</w:t>
    </w:r>
  </w:p>
  <w:p w14:paraId="6FC0F48F" w14:textId="77777777" w:rsidR="004061B7" w:rsidRDefault="004061B7">
    <w:pPr>
      <w:pStyle w:val="Zpat"/>
    </w:pPr>
  </w:p>
  <w:p w14:paraId="587314C6" w14:textId="77777777" w:rsidR="006E3D66" w:rsidRDefault="006E3D66" w:rsidP="00FD16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A57FA" w14:textId="77777777" w:rsidR="00F07CB0" w:rsidRDefault="00F07CB0">
      <w:r>
        <w:separator/>
      </w:r>
    </w:p>
  </w:footnote>
  <w:footnote w:type="continuationSeparator" w:id="0">
    <w:p w14:paraId="5BF2B196" w14:textId="77777777" w:rsidR="00F07CB0" w:rsidRDefault="00F07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F7B2D"/>
    <w:multiLevelType w:val="hybridMultilevel"/>
    <w:tmpl w:val="B492CDF8"/>
    <w:lvl w:ilvl="0" w:tplc="FFFFFFFF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B798D"/>
    <w:multiLevelType w:val="hybridMultilevel"/>
    <w:tmpl w:val="FBC68DF2"/>
    <w:lvl w:ilvl="0" w:tplc="3AAEA71A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C1B00962">
      <w:start w:val="2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 w:val="0"/>
        <w:bCs w:val="0"/>
        <w:i w:val="0"/>
        <w:iCs w:val="0"/>
        <w:spacing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51DB7"/>
    <w:multiLevelType w:val="hybridMultilevel"/>
    <w:tmpl w:val="059215B2"/>
    <w:lvl w:ilvl="0" w:tplc="FFFFFFFF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7C847428"/>
    <w:lvl w:ilvl="0" w:tplc="9EBAD71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DF03E9"/>
    <w:multiLevelType w:val="hybridMultilevel"/>
    <w:tmpl w:val="63121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A21EA"/>
    <w:multiLevelType w:val="hybridMultilevel"/>
    <w:tmpl w:val="822A0B0C"/>
    <w:lvl w:ilvl="0" w:tplc="B57257A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273959"/>
    <w:multiLevelType w:val="hybridMultilevel"/>
    <w:tmpl w:val="EAE4B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45F05"/>
    <w:multiLevelType w:val="hybridMultilevel"/>
    <w:tmpl w:val="362ED48C"/>
    <w:lvl w:ilvl="0" w:tplc="74D0DE7E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071167"/>
    <w:multiLevelType w:val="hybridMultilevel"/>
    <w:tmpl w:val="FD1E3462"/>
    <w:lvl w:ilvl="0" w:tplc="D4007C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D1BD4"/>
    <w:multiLevelType w:val="singleLevel"/>
    <w:tmpl w:val="8D3EED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10" w15:restartNumberingAfterBreak="0">
    <w:nsid w:val="2439629B"/>
    <w:multiLevelType w:val="hybridMultilevel"/>
    <w:tmpl w:val="506E0946"/>
    <w:lvl w:ilvl="0" w:tplc="FFFFFFFF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73C4B"/>
    <w:multiLevelType w:val="hybridMultilevel"/>
    <w:tmpl w:val="786AF4D2"/>
    <w:lvl w:ilvl="0" w:tplc="FFFFFFFF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9A4441"/>
    <w:multiLevelType w:val="hybridMultilevel"/>
    <w:tmpl w:val="80048A52"/>
    <w:lvl w:ilvl="0" w:tplc="FFFFFFFF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7C0766"/>
    <w:multiLevelType w:val="hybridMultilevel"/>
    <w:tmpl w:val="3B241DFA"/>
    <w:lvl w:ilvl="0" w:tplc="7F9275DE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6552B"/>
    <w:multiLevelType w:val="singleLevel"/>
    <w:tmpl w:val="203ADD22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bCs/>
        <w:i w:val="0"/>
        <w:iCs w:val="0"/>
      </w:rPr>
    </w:lvl>
  </w:abstractNum>
  <w:abstractNum w:abstractNumId="15" w15:restartNumberingAfterBreak="0">
    <w:nsid w:val="3FC93E7D"/>
    <w:multiLevelType w:val="hybridMultilevel"/>
    <w:tmpl w:val="E3C22296"/>
    <w:lvl w:ilvl="0" w:tplc="FFFFFFFF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E3794"/>
    <w:multiLevelType w:val="hybridMultilevel"/>
    <w:tmpl w:val="C610F5FA"/>
    <w:lvl w:ilvl="0" w:tplc="C78CC8AE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4325D3"/>
    <w:multiLevelType w:val="hybridMultilevel"/>
    <w:tmpl w:val="4DA4F552"/>
    <w:lvl w:ilvl="0" w:tplc="047667A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47A14186"/>
    <w:multiLevelType w:val="hybridMultilevel"/>
    <w:tmpl w:val="EE689DD6"/>
    <w:lvl w:ilvl="0" w:tplc="152211C8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710D82"/>
    <w:multiLevelType w:val="hybridMultilevel"/>
    <w:tmpl w:val="8C8A239C"/>
    <w:lvl w:ilvl="0" w:tplc="0B7AA4E6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BA370A"/>
    <w:multiLevelType w:val="singleLevel"/>
    <w:tmpl w:val="03728D3E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bCs/>
        <w:i w:val="0"/>
        <w:iCs w:val="0"/>
      </w:rPr>
    </w:lvl>
  </w:abstractNum>
  <w:abstractNum w:abstractNumId="21" w15:restartNumberingAfterBreak="0">
    <w:nsid w:val="4CCB52E6"/>
    <w:multiLevelType w:val="hybridMultilevel"/>
    <w:tmpl w:val="D94251F2"/>
    <w:lvl w:ilvl="0" w:tplc="5C06D97A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8E052F"/>
    <w:multiLevelType w:val="hybridMultilevel"/>
    <w:tmpl w:val="540E07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7D49DC"/>
    <w:multiLevelType w:val="hybridMultilevel"/>
    <w:tmpl w:val="1E88CEE0"/>
    <w:lvl w:ilvl="0" w:tplc="B5FC0C00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B72A2A"/>
    <w:multiLevelType w:val="hybridMultilevel"/>
    <w:tmpl w:val="B5A8806A"/>
    <w:lvl w:ilvl="0" w:tplc="04ACA070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56AB13D9"/>
    <w:multiLevelType w:val="multilevel"/>
    <w:tmpl w:val="AB5C5522"/>
    <w:lvl w:ilvl="0">
      <w:start w:val="1"/>
      <w:numFmt w:val="decimal"/>
      <w:pStyle w:val="Psmeno2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Znak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5B052307"/>
    <w:multiLevelType w:val="hybridMultilevel"/>
    <w:tmpl w:val="98767E92"/>
    <w:lvl w:ilvl="0" w:tplc="FFFFFFFF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B6934"/>
    <w:multiLevelType w:val="hybridMultilevel"/>
    <w:tmpl w:val="FB045072"/>
    <w:lvl w:ilvl="0" w:tplc="FFFFFFFF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2E1760"/>
    <w:multiLevelType w:val="hybridMultilevel"/>
    <w:tmpl w:val="540E07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0B4230"/>
    <w:multiLevelType w:val="hybridMultilevel"/>
    <w:tmpl w:val="E0781668"/>
    <w:lvl w:ilvl="0" w:tplc="2648EE46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646F4E"/>
    <w:multiLevelType w:val="hybridMultilevel"/>
    <w:tmpl w:val="519063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55C65"/>
    <w:multiLevelType w:val="hybridMultilevel"/>
    <w:tmpl w:val="17DE1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B36860"/>
    <w:multiLevelType w:val="hybridMultilevel"/>
    <w:tmpl w:val="3064F16E"/>
    <w:lvl w:ilvl="0" w:tplc="396077A0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604779"/>
    <w:multiLevelType w:val="hybridMultilevel"/>
    <w:tmpl w:val="712AD8B0"/>
    <w:lvl w:ilvl="0" w:tplc="637E30A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413A63"/>
    <w:multiLevelType w:val="hybridMultilevel"/>
    <w:tmpl w:val="78F25A58"/>
    <w:lvl w:ilvl="0" w:tplc="2494AB66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22F7B"/>
    <w:multiLevelType w:val="hybridMultilevel"/>
    <w:tmpl w:val="3A02D7BC"/>
    <w:lvl w:ilvl="0" w:tplc="FF841110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A11FEB"/>
    <w:multiLevelType w:val="hybridMultilevel"/>
    <w:tmpl w:val="540E07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E96FB8"/>
    <w:multiLevelType w:val="hybridMultilevel"/>
    <w:tmpl w:val="46243036"/>
    <w:lvl w:ilvl="0" w:tplc="3F7E3350">
      <w:start w:val="4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AF0F09"/>
    <w:multiLevelType w:val="hybridMultilevel"/>
    <w:tmpl w:val="CBAACC32"/>
    <w:lvl w:ilvl="0" w:tplc="0EAC49DC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7F702C"/>
    <w:multiLevelType w:val="hybridMultilevel"/>
    <w:tmpl w:val="2DA2FF16"/>
    <w:lvl w:ilvl="0" w:tplc="FFFFFFFF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097323"/>
    <w:multiLevelType w:val="hybridMultilevel"/>
    <w:tmpl w:val="C372A600"/>
    <w:lvl w:ilvl="0" w:tplc="0FC44462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2384318">
    <w:abstractNumId w:val="7"/>
  </w:num>
  <w:num w:numId="2" w16cid:durableId="1190989623">
    <w:abstractNumId w:val="16"/>
  </w:num>
  <w:num w:numId="3" w16cid:durableId="1929845028">
    <w:abstractNumId w:val="27"/>
  </w:num>
  <w:num w:numId="4" w16cid:durableId="732435582">
    <w:abstractNumId w:val="13"/>
  </w:num>
  <w:num w:numId="5" w16cid:durableId="1573273481">
    <w:abstractNumId w:val="34"/>
  </w:num>
  <w:num w:numId="6" w16cid:durableId="658777446">
    <w:abstractNumId w:val="44"/>
  </w:num>
  <w:num w:numId="7" w16cid:durableId="2098556886">
    <w:abstractNumId w:val="2"/>
  </w:num>
  <w:num w:numId="8" w16cid:durableId="1200127118">
    <w:abstractNumId w:val="19"/>
  </w:num>
  <w:num w:numId="9" w16cid:durableId="558320236">
    <w:abstractNumId w:val="3"/>
  </w:num>
  <w:num w:numId="10" w16cid:durableId="1566181056">
    <w:abstractNumId w:val="37"/>
  </w:num>
  <w:num w:numId="11" w16cid:durableId="441921285">
    <w:abstractNumId w:val="36"/>
  </w:num>
  <w:num w:numId="12" w16cid:durableId="533349228">
    <w:abstractNumId w:val="43"/>
  </w:num>
  <w:num w:numId="13" w16cid:durableId="1252467559">
    <w:abstractNumId w:val="35"/>
  </w:num>
  <w:num w:numId="14" w16cid:durableId="1595095403">
    <w:abstractNumId w:val="39"/>
  </w:num>
  <w:num w:numId="15" w16cid:durableId="2089620237">
    <w:abstractNumId w:val="11"/>
  </w:num>
  <w:num w:numId="16" w16cid:durableId="339476999">
    <w:abstractNumId w:val="21"/>
  </w:num>
  <w:num w:numId="17" w16cid:durableId="2135252275">
    <w:abstractNumId w:val="17"/>
  </w:num>
  <w:num w:numId="18" w16cid:durableId="615871990">
    <w:abstractNumId w:val="18"/>
  </w:num>
  <w:num w:numId="19" w16cid:durableId="506604922">
    <w:abstractNumId w:val="5"/>
  </w:num>
  <w:num w:numId="20" w16cid:durableId="1679458093">
    <w:abstractNumId w:val="33"/>
  </w:num>
  <w:num w:numId="21" w16cid:durableId="885066717">
    <w:abstractNumId w:val="0"/>
  </w:num>
  <w:num w:numId="22" w16cid:durableId="1481075546">
    <w:abstractNumId w:val="10"/>
  </w:num>
  <w:num w:numId="23" w16cid:durableId="431510669">
    <w:abstractNumId w:val="23"/>
  </w:num>
  <w:num w:numId="24" w16cid:durableId="1630016839">
    <w:abstractNumId w:val="15"/>
  </w:num>
  <w:num w:numId="25" w16cid:durableId="96679286">
    <w:abstractNumId w:val="26"/>
  </w:num>
  <w:num w:numId="26" w16cid:durableId="830409531">
    <w:abstractNumId w:val="25"/>
  </w:num>
  <w:num w:numId="27" w16cid:durableId="137040503">
    <w:abstractNumId w:val="30"/>
  </w:num>
  <w:num w:numId="28" w16cid:durableId="92366088">
    <w:abstractNumId w:val="45"/>
  </w:num>
  <w:num w:numId="29" w16cid:durableId="515577237">
    <w:abstractNumId w:val="12"/>
  </w:num>
  <w:num w:numId="30" w16cid:durableId="969750115">
    <w:abstractNumId w:val="40"/>
  </w:num>
  <w:num w:numId="31" w16cid:durableId="1020471263">
    <w:abstractNumId w:val="24"/>
  </w:num>
  <w:num w:numId="32" w16cid:durableId="1597593829">
    <w:abstractNumId w:val="28"/>
  </w:num>
  <w:num w:numId="33" w16cid:durableId="168520590">
    <w:abstractNumId w:val="38"/>
  </w:num>
  <w:num w:numId="34" w16cid:durableId="1840189608">
    <w:abstractNumId w:val="1"/>
  </w:num>
  <w:num w:numId="35" w16cid:durableId="944003828">
    <w:abstractNumId w:val="9"/>
    <w:lvlOverride w:ilvl="0">
      <w:startOverride w:val="1"/>
    </w:lvlOverride>
  </w:num>
  <w:num w:numId="36" w16cid:durableId="166988748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</w:rPr>
      </w:lvl>
    </w:lvlOverride>
  </w:num>
  <w:num w:numId="37" w16cid:durableId="992103897">
    <w:abstractNumId w:val="14"/>
    <w:lvlOverride w:ilvl="0">
      <w:startOverride w:val="4"/>
    </w:lvlOverride>
  </w:num>
  <w:num w:numId="38" w16cid:durableId="1008292252">
    <w:abstractNumId w:val="20"/>
    <w:lvlOverride w:ilvl="0">
      <w:startOverride w:val="5"/>
    </w:lvlOverride>
  </w:num>
  <w:num w:numId="39" w16cid:durableId="612713103">
    <w:abstractNumId w:val="42"/>
  </w:num>
  <w:num w:numId="40" w16cid:durableId="631597950">
    <w:abstractNumId w:val="41"/>
  </w:num>
  <w:num w:numId="41" w16cid:durableId="244611000">
    <w:abstractNumId w:val="32"/>
  </w:num>
  <w:num w:numId="42" w16cid:durableId="664866711">
    <w:abstractNumId w:val="4"/>
  </w:num>
  <w:num w:numId="43" w16cid:durableId="1048652959">
    <w:abstractNumId w:val="6"/>
  </w:num>
  <w:num w:numId="44" w16cid:durableId="209072341">
    <w:abstractNumId w:val="31"/>
  </w:num>
  <w:num w:numId="45" w16cid:durableId="337000544">
    <w:abstractNumId w:val="8"/>
  </w:num>
  <w:num w:numId="46" w16cid:durableId="183176604">
    <w:abstractNumId w:val="29"/>
  </w:num>
  <w:num w:numId="47" w16cid:durableId="1207647709">
    <w:abstractNumId w:val="2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A93"/>
    <w:rsid w:val="000007CC"/>
    <w:rsid w:val="00001D3C"/>
    <w:rsid w:val="00007AF8"/>
    <w:rsid w:val="00010557"/>
    <w:rsid w:val="00010DCD"/>
    <w:rsid w:val="000115E1"/>
    <w:rsid w:val="00012C2C"/>
    <w:rsid w:val="000139E1"/>
    <w:rsid w:val="00016279"/>
    <w:rsid w:val="000209EF"/>
    <w:rsid w:val="00020E3F"/>
    <w:rsid w:val="000234FF"/>
    <w:rsid w:val="00023D4E"/>
    <w:rsid w:val="00026A7C"/>
    <w:rsid w:val="00026EDF"/>
    <w:rsid w:val="00027036"/>
    <w:rsid w:val="0003186F"/>
    <w:rsid w:val="00031947"/>
    <w:rsid w:val="00035C0A"/>
    <w:rsid w:val="00035D33"/>
    <w:rsid w:val="00045245"/>
    <w:rsid w:val="0004672A"/>
    <w:rsid w:val="0004680D"/>
    <w:rsid w:val="00052C90"/>
    <w:rsid w:val="00054571"/>
    <w:rsid w:val="00057172"/>
    <w:rsid w:val="000609D4"/>
    <w:rsid w:val="00067E6A"/>
    <w:rsid w:val="000715B9"/>
    <w:rsid w:val="00073EE8"/>
    <w:rsid w:val="000746F3"/>
    <w:rsid w:val="00076EE3"/>
    <w:rsid w:val="00080355"/>
    <w:rsid w:val="00082B66"/>
    <w:rsid w:val="00085B0E"/>
    <w:rsid w:val="000908CC"/>
    <w:rsid w:val="000916CF"/>
    <w:rsid w:val="0009324C"/>
    <w:rsid w:val="0009401E"/>
    <w:rsid w:val="000A141B"/>
    <w:rsid w:val="000A27FC"/>
    <w:rsid w:val="000A3FD5"/>
    <w:rsid w:val="000B0DB2"/>
    <w:rsid w:val="000B14E9"/>
    <w:rsid w:val="000B7EB7"/>
    <w:rsid w:val="000B7F5E"/>
    <w:rsid w:val="000C4179"/>
    <w:rsid w:val="000C5CA1"/>
    <w:rsid w:val="000D05DA"/>
    <w:rsid w:val="000D0D39"/>
    <w:rsid w:val="000D249E"/>
    <w:rsid w:val="000D4FE2"/>
    <w:rsid w:val="000D7461"/>
    <w:rsid w:val="000E40EB"/>
    <w:rsid w:val="000E464F"/>
    <w:rsid w:val="000E4F0B"/>
    <w:rsid w:val="000E54A8"/>
    <w:rsid w:val="000F2902"/>
    <w:rsid w:val="000F3CAC"/>
    <w:rsid w:val="000F6933"/>
    <w:rsid w:val="000F6D26"/>
    <w:rsid w:val="001026BB"/>
    <w:rsid w:val="0010511E"/>
    <w:rsid w:val="0011065B"/>
    <w:rsid w:val="00110B1A"/>
    <w:rsid w:val="00110B5B"/>
    <w:rsid w:val="0011501D"/>
    <w:rsid w:val="0011519F"/>
    <w:rsid w:val="00117C27"/>
    <w:rsid w:val="00122AC1"/>
    <w:rsid w:val="00123579"/>
    <w:rsid w:val="001268A4"/>
    <w:rsid w:val="00130398"/>
    <w:rsid w:val="00130CAF"/>
    <w:rsid w:val="00132D00"/>
    <w:rsid w:val="00135F8F"/>
    <w:rsid w:val="0013610B"/>
    <w:rsid w:val="00141749"/>
    <w:rsid w:val="00147B53"/>
    <w:rsid w:val="00147D10"/>
    <w:rsid w:val="00152991"/>
    <w:rsid w:val="00155541"/>
    <w:rsid w:val="001558BE"/>
    <w:rsid w:val="00155A85"/>
    <w:rsid w:val="0016144A"/>
    <w:rsid w:val="001631F8"/>
    <w:rsid w:val="001641D1"/>
    <w:rsid w:val="0017631F"/>
    <w:rsid w:val="00177CB0"/>
    <w:rsid w:val="00181E3C"/>
    <w:rsid w:val="001834F1"/>
    <w:rsid w:val="00187651"/>
    <w:rsid w:val="00191BD1"/>
    <w:rsid w:val="00193FEF"/>
    <w:rsid w:val="00194757"/>
    <w:rsid w:val="00197FE8"/>
    <w:rsid w:val="001A5386"/>
    <w:rsid w:val="001A559B"/>
    <w:rsid w:val="001A62B6"/>
    <w:rsid w:val="001A7B30"/>
    <w:rsid w:val="001B2AD7"/>
    <w:rsid w:val="001B5AA0"/>
    <w:rsid w:val="001C1402"/>
    <w:rsid w:val="001C3383"/>
    <w:rsid w:val="001C4755"/>
    <w:rsid w:val="001C4D00"/>
    <w:rsid w:val="001C68B3"/>
    <w:rsid w:val="001C7D4D"/>
    <w:rsid w:val="001E50C4"/>
    <w:rsid w:val="001E67C3"/>
    <w:rsid w:val="001E7BFA"/>
    <w:rsid w:val="001F09E1"/>
    <w:rsid w:val="001F26C7"/>
    <w:rsid w:val="001F544B"/>
    <w:rsid w:val="001F5EFC"/>
    <w:rsid w:val="002002A7"/>
    <w:rsid w:val="00206DED"/>
    <w:rsid w:val="00210AE5"/>
    <w:rsid w:val="00215831"/>
    <w:rsid w:val="0022152F"/>
    <w:rsid w:val="00225669"/>
    <w:rsid w:val="00227C0B"/>
    <w:rsid w:val="00230F19"/>
    <w:rsid w:val="00231441"/>
    <w:rsid w:val="00235069"/>
    <w:rsid w:val="00237CE8"/>
    <w:rsid w:val="00237F96"/>
    <w:rsid w:val="00240378"/>
    <w:rsid w:val="00240D67"/>
    <w:rsid w:val="0024103F"/>
    <w:rsid w:val="00245C1E"/>
    <w:rsid w:val="00247FE1"/>
    <w:rsid w:val="00251407"/>
    <w:rsid w:val="002514E1"/>
    <w:rsid w:val="00252755"/>
    <w:rsid w:val="00256B6E"/>
    <w:rsid w:val="00262300"/>
    <w:rsid w:val="00262FC3"/>
    <w:rsid w:val="00263856"/>
    <w:rsid w:val="00270F3B"/>
    <w:rsid w:val="002725A1"/>
    <w:rsid w:val="00275B16"/>
    <w:rsid w:val="00282629"/>
    <w:rsid w:val="00282CA4"/>
    <w:rsid w:val="0028366C"/>
    <w:rsid w:val="00283B49"/>
    <w:rsid w:val="002846E1"/>
    <w:rsid w:val="00284776"/>
    <w:rsid w:val="0028530F"/>
    <w:rsid w:val="0028641C"/>
    <w:rsid w:val="002951B7"/>
    <w:rsid w:val="00295B95"/>
    <w:rsid w:val="0029611C"/>
    <w:rsid w:val="00296F9E"/>
    <w:rsid w:val="00297005"/>
    <w:rsid w:val="00297344"/>
    <w:rsid w:val="002A32FF"/>
    <w:rsid w:val="002A38C8"/>
    <w:rsid w:val="002A4D8C"/>
    <w:rsid w:val="002B1081"/>
    <w:rsid w:val="002B29F0"/>
    <w:rsid w:val="002B66E3"/>
    <w:rsid w:val="002B7064"/>
    <w:rsid w:val="002B7842"/>
    <w:rsid w:val="002C027C"/>
    <w:rsid w:val="002C229D"/>
    <w:rsid w:val="002D035B"/>
    <w:rsid w:val="002D0BE2"/>
    <w:rsid w:val="002D1821"/>
    <w:rsid w:val="002E0CEE"/>
    <w:rsid w:val="002E3192"/>
    <w:rsid w:val="002E7938"/>
    <w:rsid w:val="002F11A3"/>
    <w:rsid w:val="002F2898"/>
    <w:rsid w:val="002F2A23"/>
    <w:rsid w:val="002F4FE0"/>
    <w:rsid w:val="0031048E"/>
    <w:rsid w:val="00310846"/>
    <w:rsid w:val="00311DB9"/>
    <w:rsid w:val="00313A8E"/>
    <w:rsid w:val="00320C4C"/>
    <w:rsid w:val="00320D52"/>
    <w:rsid w:val="003223D0"/>
    <w:rsid w:val="003228F5"/>
    <w:rsid w:val="00324FAE"/>
    <w:rsid w:val="003344F8"/>
    <w:rsid w:val="0033476B"/>
    <w:rsid w:val="00335C68"/>
    <w:rsid w:val="00336195"/>
    <w:rsid w:val="00337813"/>
    <w:rsid w:val="00341F7A"/>
    <w:rsid w:val="00342132"/>
    <w:rsid w:val="003431F0"/>
    <w:rsid w:val="00343390"/>
    <w:rsid w:val="00343BCD"/>
    <w:rsid w:val="00344522"/>
    <w:rsid w:val="00352703"/>
    <w:rsid w:val="00352828"/>
    <w:rsid w:val="003530E7"/>
    <w:rsid w:val="00354FD3"/>
    <w:rsid w:val="00360170"/>
    <w:rsid w:val="00360B9E"/>
    <w:rsid w:val="0036495D"/>
    <w:rsid w:val="00370340"/>
    <w:rsid w:val="00370B86"/>
    <w:rsid w:val="003718FF"/>
    <w:rsid w:val="00371E55"/>
    <w:rsid w:val="00371E9E"/>
    <w:rsid w:val="00373D43"/>
    <w:rsid w:val="00375276"/>
    <w:rsid w:val="0037660A"/>
    <w:rsid w:val="00377BB6"/>
    <w:rsid w:val="00377D78"/>
    <w:rsid w:val="00381BDF"/>
    <w:rsid w:val="003839BD"/>
    <w:rsid w:val="003855DE"/>
    <w:rsid w:val="00385C1E"/>
    <w:rsid w:val="003865A0"/>
    <w:rsid w:val="00387B7C"/>
    <w:rsid w:val="0039706E"/>
    <w:rsid w:val="003A14CF"/>
    <w:rsid w:val="003A6842"/>
    <w:rsid w:val="003B162F"/>
    <w:rsid w:val="003B5CF1"/>
    <w:rsid w:val="003B7001"/>
    <w:rsid w:val="003B741C"/>
    <w:rsid w:val="003B771C"/>
    <w:rsid w:val="003B7A65"/>
    <w:rsid w:val="003B7E93"/>
    <w:rsid w:val="003C1B83"/>
    <w:rsid w:val="003C4D96"/>
    <w:rsid w:val="003C524A"/>
    <w:rsid w:val="003C543C"/>
    <w:rsid w:val="003C7BE6"/>
    <w:rsid w:val="003D0543"/>
    <w:rsid w:val="003D0DE8"/>
    <w:rsid w:val="003D5BAC"/>
    <w:rsid w:val="003E1125"/>
    <w:rsid w:val="003E1CAD"/>
    <w:rsid w:val="003E3D87"/>
    <w:rsid w:val="003E4F40"/>
    <w:rsid w:val="003E5311"/>
    <w:rsid w:val="003F0C28"/>
    <w:rsid w:val="003F2AA3"/>
    <w:rsid w:val="003F3FFD"/>
    <w:rsid w:val="003F63AE"/>
    <w:rsid w:val="003F675B"/>
    <w:rsid w:val="003F6EDB"/>
    <w:rsid w:val="003F73A8"/>
    <w:rsid w:val="0040275E"/>
    <w:rsid w:val="004061B7"/>
    <w:rsid w:val="00406E7E"/>
    <w:rsid w:val="0041266F"/>
    <w:rsid w:val="004203BD"/>
    <w:rsid w:val="00421204"/>
    <w:rsid w:val="0042140E"/>
    <w:rsid w:val="00421F3C"/>
    <w:rsid w:val="00422C7C"/>
    <w:rsid w:val="00424782"/>
    <w:rsid w:val="00430322"/>
    <w:rsid w:val="0043194A"/>
    <w:rsid w:val="00436658"/>
    <w:rsid w:val="00440811"/>
    <w:rsid w:val="0044126E"/>
    <w:rsid w:val="004439C0"/>
    <w:rsid w:val="004439C6"/>
    <w:rsid w:val="0044542A"/>
    <w:rsid w:val="00447140"/>
    <w:rsid w:val="00451AA4"/>
    <w:rsid w:val="004556B9"/>
    <w:rsid w:val="004569B2"/>
    <w:rsid w:val="00462854"/>
    <w:rsid w:val="00462A04"/>
    <w:rsid w:val="00467DF9"/>
    <w:rsid w:val="00467F1A"/>
    <w:rsid w:val="00473D69"/>
    <w:rsid w:val="0047408A"/>
    <w:rsid w:val="0047627A"/>
    <w:rsid w:val="0047786F"/>
    <w:rsid w:val="00482132"/>
    <w:rsid w:val="00484D11"/>
    <w:rsid w:val="00484EA2"/>
    <w:rsid w:val="00487394"/>
    <w:rsid w:val="00487CAD"/>
    <w:rsid w:val="00490FB8"/>
    <w:rsid w:val="004935EB"/>
    <w:rsid w:val="00496C8B"/>
    <w:rsid w:val="0049732E"/>
    <w:rsid w:val="004977DC"/>
    <w:rsid w:val="00497B58"/>
    <w:rsid w:val="00497D8F"/>
    <w:rsid w:val="004A079D"/>
    <w:rsid w:val="004A086B"/>
    <w:rsid w:val="004A6D75"/>
    <w:rsid w:val="004B13EF"/>
    <w:rsid w:val="004B17DE"/>
    <w:rsid w:val="004B338B"/>
    <w:rsid w:val="004B5530"/>
    <w:rsid w:val="004B5FF2"/>
    <w:rsid w:val="004C075A"/>
    <w:rsid w:val="004C20E9"/>
    <w:rsid w:val="004C28B2"/>
    <w:rsid w:val="004C3F89"/>
    <w:rsid w:val="004C4A5C"/>
    <w:rsid w:val="004C4EF1"/>
    <w:rsid w:val="004C4FF2"/>
    <w:rsid w:val="004C50DB"/>
    <w:rsid w:val="004C5D02"/>
    <w:rsid w:val="004C683E"/>
    <w:rsid w:val="004C6BA5"/>
    <w:rsid w:val="004C7519"/>
    <w:rsid w:val="004D00C7"/>
    <w:rsid w:val="004D21E8"/>
    <w:rsid w:val="004D2D39"/>
    <w:rsid w:val="004D43D2"/>
    <w:rsid w:val="004D650A"/>
    <w:rsid w:val="004E1B35"/>
    <w:rsid w:val="004E2C41"/>
    <w:rsid w:val="004E2E30"/>
    <w:rsid w:val="004E381F"/>
    <w:rsid w:val="004E4685"/>
    <w:rsid w:val="004E55A5"/>
    <w:rsid w:val="004E5987"/>
    <w:rsid w:val="004E6224"/>
    <w:rsid w:val="004F3CBD"/>
    <w:rsid w:val="004F519F"/>
    <w:rsid w:val="004F7283"/>
    <w:rsid w:val="004F7993"/>
    <w:rsid w:val="00503C4E"/>
    <w:rsid w:val="005119F8"/>
    <w:rsid w:val="00514137"/>
    <w:rsid w:val="00517A4D"/>
    <w:rsid w:val="0052232E"/>
    <w:rsid w:val="0052434F"/>
    <w:rsid w:val="005267EF"/>
    <w:rsid w:val="0052692F"/>
    <w:rsid w:val="00532E04"/>
    <w:rsid w:val="00534A7B"/>
    <w:rsid w:val="00535757"/>
    <w:rsid w:val="00535A71"/>
    <w:rsid w:val="00543082"/>
    <w:rsid w:val="00543777"/>
    <w:rsid w:val="0055293A"/>
    <w:rsid w:val="00553657"/>
    <w:rsid w:val="005561A2"/>
    <w:rsid w:val="00560D24"/>
    <w:rsid w:val="00562373"/>
    <w:rsid w:val="00562581"/>
    <w:rsid w:val="00562EB1"/>
    <w:rsid w:val="005635BF"/>
    <w:rsid w:val="00563830"/>
    <w:rsid w:val="00567E90"/>
    <w:rsid w:val="00570856"/>
    <w:rsid w:val="0057581C"/>
    <w:rsid w:val="005759C0"/>
    <w:rsid w:val="00580DB7"/>
    <w:rsid w:val="00582604"/>
    <w:rsid w:val="00582FE5"/>
    <w:rsid w:val="00584B77"/>
    <w:rsid w:val="00587A29"/>
    <w:rsid w:val="00591505"/>
    <w:rsid w:val="00592871"/>
    <w:rsid w:val="005A09D4"/>
    <w:rsid w:val="005A6E19"/>
    <w:rsid w:val="005A7400"/>
    <w:rsid w:val="005B210B"/>
    <w:rsid w:val="005B2DFA"/>
    <w:rsid w:val="005B3149"/>
    <w:rsid w:val="005B56B7"/>
    <w:rsid w:val="005B57D4"/>
    <w:rsid w:val="005B72DE"/>
    <w:rsid w:val="005C3050"/>
    <w:rsid w:val="005C37C9"/>
    <w:rsid w:val="005C5C61"/>
    <w:rsid w:val="005C5C63"/>
    <w:rsid w:val="005D30D9"/>
    <w:rsid w:val="005D4245"/>
    <w:rsid w:val="005D46FB"/>
    <w:rsid w:val="005D6435"/>
    <w:rsid w:val="005D7A7B"/>
    <w:rsid w:val="005E0070"/>
    <w:rsid w:val="005E0629"/>
    <w:rsid w:val="005E3A85"/>
    <w:rsid w:val="005E44FE"/>
    <w:rsid w:val="005F0B58"/>
    <w:rsid w:val="005F3112"/>
    <w:rsid w:val="005F3B62"/>
    <w:rsid w:val="005F5704"/>
    <w:rsid w:val="005F5BF4"/>
    <w:rsid w:val="005F7930"/>
    <w:rsid w:val="005F7C83"/>
    <w:rsid w:val="00611B0D"/>
    <w:rsid w:val="006147E1"/>
    <w:rsid w:val="00615D55"/>
    <w:rsid w:val="00616312"/>
    <w:rsid w:val="006219BB"/>
    <w:rsid w:val="0062414D"/>
    <w:rsid w:val="006257C9"/>
    <w:rsid w:val="006260E5"/>
    <w:rsid w:val="00627741"/>
    <w:rsid w:val="00631325"/>
    <w:rsid w:val="00631A3B"/>
    <w:rsid w:val="00636F54"/>
    <w:rsid w:val="00641579"/>
    <w:rsid w:val="00641694"/>
    <w:rsid w:val="0064294A"/>
    <w:rsid w:val="00643BB3"/>
    <w:rsid w:val="00644A5A"/>
    <w:rsid w:val="00647ED6"/>
    <w:rsid w:val="006525D2"/>
    <w:rsid w:val="00653233"/>
    <w:rsid w:val="00653F48"/>
    <w:rsid w:val="006571BF"/>
    <w:rsid w:val="00662F2E"/>
    <w:rsid w:val="0066447D"/>
    <w:rsid w:val="00664C7D"/>
    <w:rsid w:val="00666680"/>
    <w:rsid w:val="0067367B"/>
    <w:rsid w:val="00676A16"/>
    <w:rsid w:val="00680C8E"/>
    <w:rsid w:val="00681F7B"/>
    <w:rsid w:val="00683693"/>
    <w:rsid w:val="00694C5B"/>
    <w:rsid w:val="006A123E"/>
    <w:rsid w:val="006A3FDD"/>
    <w:rsid w:val="006A4DB5"/>
    <w:rsid w:val="006A5009"/>
    <w:rsid w:val="006A5A68"/>
    <w:rsid w:val="006B0049"/>
    <w:rsid w:val="006B16B4"/>
    <w:rsid w:val="006B1FBC"/>
    <w:rsid w:val="006B2E34"/>
    <w:rsid w:val="006B5370"/>
    <w:rsid w:val="006B5A08"/>
    <w:rsid w:val="006B6615"/>
    <w:rsid w:val="006C007D"/>
    <w:rsid w:val="006C0210"/>
    <w:rsid w:val="006C138D"/>
    <w:rsid w:val="006C5806"/>
    <w:rsid w:val="006D03F3"/>
    <w:rsid w:val="006D2203"/>
    <w:rsid w:val="006D22E8"/>
    <w:rsid w:val="006D4B96"/>
    <w:rsid w:val="006D5071"/>
    <w:rsid w:val="006D6E80"/>
    <w:rsid w:val="006D7B07"/>
    <w:rsid w:val="006E0B87"/>
    <w:rsid w:val="006E1DB2"/>
    <w:rsid w:val="006E2469"/>
    <w:rsid w:val="006E2F64"/>
    <w:rsid w:val="006E3D66"/>
    <w:rsid w:val="006E5A31"/>
    <w:rsid w:val="006E7730"/>
    <w:rsid w:val="006F0FD1"/>
    <w:rsid w:val="006F1026"/>
    <w:rsid w:val="006F3745"/>
    <w:rsid w:val="006F532C"/>
    <w:rsid w:val="006F55A8"/>
    <w:rsid w:val="0070010D"/>
    <w:rsid w:val="0070077A"/>
    <w:rsid w:val="00704AFF"/>
    <w:rsid w:val="00705406"/>
    <w:rsid w:val="007073CE"/>
    <w:rsid w:val="00711728"/>
    <w:rsid w:val="00713423"/>
    <w:rsid w:val="00717CA6"/>
    <w:rsid w:val="00722944"/>
    <w:rsid w:val="00723417"/>
    <w:rsid w:val="00723888"/>
    <w:rsid w:val="007252D6"/>
    <w:rsid w:val="00726DD5"/>
    <w:rsid w:val="007303C6"/>
    <w:rsid w:val="00730D8E"/>
    <w:rsid w:val="00734D8D"/>
    <w:rsid w:val="0073626A"/>
    <w:rsid w:val="007365BA"/>
    <w:rsid w:val="00737DC0"/>
    <w:rsid w:val="0074030D"/>
    <w:rsid w:val="00740EA2"/>
    <w:rsid w:val="0074633D"/>
    <w:rsid w:val="00755FCE"/>
    <w:rsid w:val="00757FE7"/>
    <w:rsid w:val="007635AC"/>
    <w:rsid w:val="00764353"/>
    <w:rsid w:val="00766613"/>
    <w:rsid w:val="007678AA"/>
    <w:rsid w:val="0077036C"/>
    <w:rsid w:val="007724D3"/>
    <w:rsid w:val="00772A70"/>
    <w:rsid w:val="00773474"/>
    <w:rsid w:val="00780CF4"/>
    <w:rsid w:val="00782370"/>
    <w:rsid w:val="0078268F"/>
    <w:rsid w:val="00783369"/>
    <w:rsid w:val="00783702"/>
    <w:rsid w:val="00790DC1"/>
    <w:rsid w:val="00790FEA"/>
    <w:rsid w:val="00792C98"/>
    <w:rsid w:val="007939C5"/>
    <w:rsid w:val="00794C0E"/>
    <w:rsid w:val="00794E72"/>
    <w:rsid w:val="007A24FE"/>
    <w:rsid w:val="007A5188"/>
    <w:rsid w:val="007A5FFF"/>
    <w:rsid w:val="007A6A53"/>
    <w:rsid w:val="007A790B"/>
    <w:rsid w:val="007A7A18"/>
    <w:rsid w:val="007B6EEB"/>
    <w:rsid w:val="007D0744"/>
    <w:rsid w:val="007D0CBB"/>
    <w:rsid w:val="007D2543"/>
    <w:rsid w:val="007D3931"/>
    <w:rsid w:val="007D4F5B"/>
    <w:rsid w:val="007D51EE"/>
    <w:rsid w:val="007D560C"/>
    <w:rsid w:val="007D649C"/>
    <w:rsid w:val="007D6BBA"/>
    <w:rsid w:val="007D7942"/>
    <w:rsid w:val="007E0D90"/>
    <w:rsid w:val="007E43B5"/>
    <w:rsid w:val="007E4887"/>
    <w:rsid w:val="007E5CCA"/>
    <w:rsid w:val="007E6890"/>
    <w:rsid w:val="007E754F"/>
    <w:rsid w:val="007F0BBF"/>
    <w:rsid w:val="007F1210"/>
    <w:rsid w:val="007F33B2"/>
    <w:rsid w:val="007F35B3"/>
    <w:rsid w:val="007F6F4F"/>
    <w:rsid w:val="00800BF8"/>
    <w:rsid w:val="0080525B"/>
    <w:rsid w:val="00805F87"/>
    <w:rsid w:val="008072EC"/>
    <w:rsid w:val="00807D1A"/>
    <w:rsid w:val="00811038"/>
    <w:rsid w:val="00811EC1"/>
    <w:rsid w:val="00814212"/>
    <w:rsid w:val="008147BE"/>
    <w:rsid w:val="00816283"/>
    <w:rsid w:val="00817018"/>
    <w:rsid w:val="008276CA"/>
    <w:rsid w:val="00830349"/>
    <w:rsid w:val="00831AF6"/>
    <w:rsid w:val="00833588"/>
    <w:rsid w:val="00834518"/>
    <w:rsid w:val="0083586B"/>
    <w:rsid w:val="00841505"/>
    <w:rsid w:val="008447F7"/>
    <w:rsid w:val="0084684C"/>
    <w:rsid w:val="0084749A"/>
    <w:rsid w:val="008504E5"/>
    <w:rsid w:val="0085052C"/>
    <w:rsid w:val="00850C28"/>
    <w:rsid w:val="008522C0"/>
    <w:rsid w:val="00856FD8"/>
    <w:rsid w:val="008605DE"/>
    <w:rsid w:val="00863298"/>
    <w:rsid w:val="0086425C"/>
    <w:rsid w:val="00864B63"/>
    <w:rsid w:val="00870502"/>
    <w:rsid w:val="00870C17"/>
    <w:rsid w:val="008719B6"/>
    <w:rsid w:val="00877287"/>
    <w:rsid w:val="008777E2"/>
    <w:rsid w:val="00881505"/>
    <w:rsid w:val="00884F65"/>
    <w:rsid w:val="00885D28"/>
    <w:rsid w:val="008873F7"/>
    <w:rsid w:val="008909F2"/>
    <w:rsid w:val="0089110B"/>
    <w:rsid w:val="00891770"/>
    <w:rsid w:val="008918F0"/>
    <w:rsid w:val="00892908"/>
    <w:rsid w:val="008960D7"/>
    <w:rsid w:val="00896A3C"/>
    <w:rsid w:val="00897EC9"/>
    <w:rsid w:val="008A09C7"/>
    <w:rsid w:val="008A4AB4"/>
    <w:rsid w:val="008A5E64"/>
    <w:rsid w:val="008A6FF6"/>
    <w:rsid w:val="008A7CB5"/>
    <w:rsid w:val="008B1090"/>
    <w:rsid w:val="008B184F"/>
    <w:rsid w:val="008B2B37"/>
    <w:rsid w:val="008C035C"/>
    <w:rsid w:val="008C2753"/>
    <w:rsid w:val="008C3928"/>
    <w:rsid w:val="008C63E0"/>
    <w:rsid w:val="008D462B"/>
    <w:rsid w:val="008D6FAB"/>
    <w:rsid w:val="008E21A2"/>
    <w:rsid w:val="008E4293"/>
    <w:rsid w:val="008E4D40"/>
    <w:rsid w:val="008F061F"/>
    <w:rsid w:val="008F08CE"/>
    <w:rsid w:val="008F584C"/>
    <w:rsid w:val="008F7E99"/>
    <w:rsid w:val="00900636"/>
    <w:rsid w:val="00900EA4"/>
    <w:rsid w:val="00902E45"/>
    <w:rsid w:val="00903932"/>
    <w:rsid w:val="00905E2F"/>
    <w:rsid w:val="00907B83"/>
    <w:rsid w:val="00907D17"/>
    <w:rsid w:val="00911AAA"/>
    <w:rsid w:val="00912A7E"/>
    <w:rsid w:val="009145BA"/>
    <w:rsid w:val="009148F3"/>
    <w:rsid w:val="009156BC"/>
    <w:rsid w:val="00916825"/>
    <w:rsid w:val="00921984"/>
    <w:rsid w:val="009235D0"/>
    <w:rsid w:val="0092435F"/>
    <w:rsid w:val="0092551E"/>
    <w:rsid w:val="00926273"/>
    <w:rsid w:val="00926981"/>
    <w:rsid w:val="00927D47"/>
    <w:rsid w:val="009301F9"/>
    <w:rsid w:val="00931A41"/>
    <w:rsid w:val="00931ADA"/>
    <w:rsid w:val="009412F9"/>
    <w:rsid w:val="009438B5"/>
    <w:rsid w:val="009472A1"/>
    <w:rsid w:val="00951C0E"/>
    <w:rsid w:val="009571CB"/>
    <w:rsid w:val="00962FE5"/>
    <w:rsid w:val="009632C6"/>
    <w:rsid w:val="00964613"/>
    <w:rsid w:val="009669AB"/>
    <w:rsid w:val="00967FBB"/>
    <w:rsid w:val="00970751"/>
    <w:rsid w:val="00971199"/>
    <w:rsid w:val="0097143A"/>
    <w:rsid w:val="009735E4"/>
    <w:rsid w:val="00975073"/>
    <w:rsid w:val="00975DA5"/>
    <w:rsid w:val="00981185"/>
    <w:rsid w:val="009844E4"/>
    <w:rsid w:val="00985BF6"/>
    <w:rsid w:val="00985C68"/>
    <w:rsid w:val="0098675C"/>
    <w:rsid w:val="009917D8"/>
    <w:rsid w:val="00992336"/>
    <w:rsid w:val="009939D2"/>
    <w:rsid w:val="0099587A"/>
    <w:rsid w:val="009A0108"/>
    <w:rsid w:val="009A2C36"/>
    <w:rsid w:val="009A31D0"/>
    <w:rsid w:val="009A36F0"/>
    <w:rsid w:val="009A3F2B"/>
    <w:rsid w:val="009A49EA"/>
    <w:rsid w:val="009A52F2"/>
    <w:rsid w:val="009A6852"/>
    <w:rsid w:val="009B26C3"/>
    <w:rsid w:val="009B7D31"/>
    <w:rsid w:val="009C181E"/>
    <w:rsid w:val="009C4B2A"/>
    <w:rsid w:val="009D0CB8"/>
    <w:rsid w:val="009D1132"/>
    <w:rsid w:val="009D4F1A"/>
    <w:rsid w:val="009D564C"/>
    <w:rsid w:val="009E00BD"/>
    <w:rsid w:val="009E17CF"/>
    <w:rsid w:val="009E2AF9"/>
    <w:rsid w:val="009E3913"/>
    <w:rsid w:val="009E7182"/>
    <w:rsid w:val="009F2920"/>
    <w:rsid w:val="009F3B75"/>
    <w:rsid w:val="009F3DE2"/>
    <w:rsid w:val="009F6195"/>
    <w:rsid w:val="00A00052"/>
    <w:rsid w:val="00A00E3D"/>
    <w:rsid w:val="00A010C8"/>
    <w:rsid w:val="00A015BF"/>
    <w:rsid w:val="00A0168A"/>
    <w:rsid w:val="00A031C0"/>
    <w:rsid w:val="00A052D9"/>
    <w:rsid w:val="00A13858"/>
    <w:rsid w:val="00A14B1F"/>
    <w:rsid w:val="00A14E01"/>
    <w:rsid w:val="00A15B35"/>
    <w:rsid w:val="00A166B3"/>
    <w:rsid w:val="00A21AA5"/>
    <w:rsid w:val="00A22702"/>
    <w:rsid w:val="00A249C6"/>
    <w:rsid w:val="00A30D1C"/>
    <w:rsid w:val="00A3323D"/>
    <w:rsid w:val="00A34E21"/>
    <w:rsid w:val="00A34EB1"/>
    <w:rsid w:val="00A37738"/>
    <w:rsid w:val="00A41961"/>
    <w:rsid w:val="00A41A95"/>
    <w:rsid w:val="00A432C6"/>
    <w:rsid w:val="00A44842"/>
    <w:rsid w:val="00A470A9"/>
    <w:rsid w:val="00A471F2"/>
    <w:rsid w:val="00A479AD"/>
    <w:rsid w:val="00A50444"/>
    <w:rsid w:val="00A50E2D"/>
    <w:rsid w:val="00A52B37"/>
    <w:rsid w:val="00A52CA1"/>
    <w:rsid w:val="00A53096"/>
    <w:rsid w:val="00A53D7C"/>
    <w:rsid w:val="00A54FD8"/>
    <w:rsid w:val="00A553CB"/>
    <w:rsid w:val="00A563BB"/>
    <w:rsid w:val="00A56CC0"/>
    <w:rsid w:val="00A62106"/>
    <w:rsid w:val="00A62245"/>
    <w:rsid w:val="00A6471B"/>
    <w:rsid w:val="00A66221"/>
    <w:rsid w:val="00A67881"/>
    <w:rsid w:val="00A71083"/>
    <w:rsid w:val="00A72F0E"/>
    <w:rsid w:val="00A7571A"/>
    <w:rsid w:val="00A76541"/>
    <w:rsid w:val="00A769DD"/>
    <w:rsid w:val="00A857DD"/>
    <w:rsid w:val="00A944E7"/>
    <w:rsid w:val="00A94D2C"/>
    <w:rsid w:val="00A958AB"/>
    <w:rsid w:val="00AA4C0D"/>
    <w:rsid w:val="00AB19C3"/>
    <w:rsid w:val="00AB1E11"/>
    <w:rsid w:val="00AB2507"/>
    <w:rsid w:val="00AB4289"/>
    <w:rsid w:val="00AC019D"/>
    <w:rsid w:val="00AC12F1"/>
    <w:rsid w:val="00AC1D3B"/>
    <w:rsid w:val="00AC2386"/>
    <w:rsid w:val="00AC25AB"/>
    <w:rsid w:val="00AC3E9C"/>
    <w:rsid w:val="00AC7315"/>
    <w:rsid w:val="00AD12C7"/>
    <w:rsid w:val="00AD2341"/>
    <w:rsid w:val="00AD479D"/>
    <w:rsid w:val="00AD667E"/>
    <w:rsid w:val="00AE7FD7"/>
    <w:rsid w:val="00AE7FE5"/>
    <w:rsid w:val="00AF0C86"/>
    <w:rsid w:val="00AF0FC8"/>
    <w:rsid w:val="00AF2FD3"/>
    <w:rsid w:val="00AF457E"/>
    <w:rsid w:val="00AF6082"/>
    <w:rsid w:val="00B069EE"/>
    <w:rsid w:val="00B06F15"/>
    <w:rsid w:val="00B07087"/>
    <w:rsid w:val="00B1000F"/>
    <w:rsid w:val="00B11761"/>
    <w:rsid w:val="00B14606"/>
    <w:rsid w:val="00B231D0"/>
    <w:rsid w:val="00B23A90"/>
    <w:rsid w:val="00B30BE4"/>
    <w:rsid w:val="00B322BE"/>
    <w:rsid w:val="00B32CE2"/>
    <w:rsid w:val="00B37C3E"/>
    <w:rsid w:val="00B410EB"/>
    <w:rsid w:val="00B4441B"/>
    <w:rsid w:val="00B44DD3"/>
    <w:rsid w:val="00B46572"/>
    <w:rsid w:val="00B467F1"/>
    <w:rsid w:val="00B51547"/>
    <w:rsid w:val="00B54CA4"/>
    <w:rsid w:val="00B56C48"/>
    <w:rsid w:val="00B57381"/>
    <w:rsid w:val="00B633E4"/>
    <w:rsid w:val="00B64102"/>
    <w:rsid w:val="00B65405"/>
    <w:rsid w:val="00B6745D"/>
    <w:rsid w:val="00B70DDE"/>
    <w:rsid w:val="00B72C6A"/>
    <w:rsid w:val="00B73268"/>
    <w:rsid w:val="00B74D66"/>
    <w:rsid w:val="00B77CAE"/>
    <w:rsid w:val="00B83C6A"/>
    <w:rsid w:val="00B84C6D"/>
    <w:rsid w:val="00B8774D"/>
    <w:rsid w:val="00B914EF"/>
    <w:rsid w:val="00B92F28"/>
    <w:rsid w:val="00B93315"/>
    <w:rsid w:val="00B93546"/>
    <w:rsid w:val="00B93D1B"/>
    <w:rsid w:val="00B94F83"/>
    <w:rsid w:val="00B960D9"/>
    <w:rsid w:val="00B96734"/>
    <w:rsid w:val="00BA1C54"/>
    <w:rsid w:val="00BA3AC7"/>
    <w:rsid w:val="00BA463E"/>
    <w:rsid w:val="00BA5019"/>
    <w:rsid w:val="00BA6A8B"/>
    <w:rsid w:val="00BB04B5"/>
    <w:rsid w:val="00BB10CC"/>
    <w:rsid w:val="00BB23B1"/>
    <w:rsid w:val="00BB4FCB"/>
    <w:rsid w:val="00BB5CED"/>
    <w:rsid w:val="00BC690A"/>
    <w:rsid w:val="00BD0569"/>
    <w:rsid w:val="00BD0834"/>
    <w:rsid w:val="00BD46D1"/>
    <w:rsid w:val="00BD7025"/>
    <w:rsid w:val="00BD7F99"/>
    <w:rsid w:val="00BE365D"/>
    <w:rsid w:val="00BE388A"/>
    <w:rsid w:val="00BE5E24"/>
    <w:rsid w:val="00BE7859"/>
    <w:rsid w:val="00BF341E"/>
    <w:rsid w:val="00BF45CA"/>
    <w:rsid w:val="00BF464A"/>
    <w:rsid w:val="00BF6B43"/>
    <w:rsid w:val="00BF7639"/>
    <w:rsid w:val="00C064AC"/>
    <w:rsid w:val="00C07162"/>
    <w:rsid w:val="00C1094B"/>
    <w:rsid w:val="00C11E56"/>
    <w:rsid w:val="00C12272"/>
    <w:rsid w:val="00C141F1"/>
    <w:rsid w:val="00C160C4"/>
    <w:rsid w:val="00C1618F"/>
    <w:rsid w:val="00C21E27"/>
    <w:rsid w:val="00C24F4A"/>
    <w:rsid w:val="00C25783"/>
    <w:rsid w:val="00C27C89"/>
    <w:rsid w:val="00C27EBA"/>
    <w:rsid w:val="00C32733"/>
    <w:rsid w:val="00C32E12"/>
    <w:rsid w:val="00C33497"/>
    <w:rsid w:val="00C33FE4"/>
    <w:rsid w:val="00C34389"/>
    <w:rsid w:val="00C34713"/>
    <w:rsid w:val="00C3643C"/>
    <w:rsid w:val="00C40E28"/>
    <w:rsid w:val="00C42001"/>
    <w:rsid w:val="00C42B8F"/>
    <w:rsid w:val="00C4522A"/>
    <w:rsid w:val="00C4665C"/>
    <w:rsid w:val="00C4724B"/>
    <w:rsid w:val="00C541F2"/>
    <w:rsid w:val="00C5444D"/>
    <w:rsid w:val="00C605EC"/>
    <w:rsid w:val="00C62309"/>
    <w:rsid w:val="00C629C0"/>
    <w:rsid w:val="00C6521C"/>
    <w:rsid w:val="00C70C9A"/>
    <w:rsid w:val="00C73C72"/>
    <w:rsid w:val="00C74C40"/>
    <w:rsid w:val="00C7532F"/>
    <w:rsid w:val="00C75B4D"/>
    <w:rsid w:val="00C809BC"/>
    <w:rsid w:val="00C84F52"/>
    <w:rsid w:val="00C87174"/>
    <w:rsid w:val="00C94738"/>
    <w:rsid w:val="00C956EE"/>
    <w:rsid w:val="00C964C8"/>
    <w:rsid w:val="00C97647"/>
    <w:rsid w:val="00CA2A28"/>
    <w:rsid w:val="00CA386F"/>
    <w:rsid w:val="00CA5A35"/>
    <w:rsid w:val="00CA5A93"/>
    <w:rsid w:val="00CA5B7F"/>
    <w:rsid w:val="00CB0A6B"/>
    <w:rsid w:val="00CB0A84"/>
    <w:rsid w:val="00CB2D5C"/>
    <w:rsid w:val="00CB37FD"/>
    <w:rsid w:val="00CB3DE1"/>
    <w:rsid w:val="00CB5088"/>
    <w:rsid w:val="00CB58AF"/>
    <w:rsid w:val="00CB6D21"/>
    <w:rsid w:val="00CB78D2"/>
    <w:rsid w:val="00CC1342"/>
    <w:rsid w:val="00CC2B17"/>
    <w:rsid w:val="00CC3AD3"/>
    <w:rsid w:val="00CC55EE"/>
    <w:rsid w:val="00CC5E26"/>
    <w:rsid w:val="00CC75FE"/>
    <w:rsid w:val="00CD6F84"/>
    <w:rsid w:val="00CD7229"/>
    <w:rsid w:val="00CD725C"/>
    <w:rsid w:val="00CE08FE"/>
    <w:rsid w:val="00CE31FB"/>
    <w:rsid w:val="00CE393F"/>
    <w:rsid w:val="00CE3CFB"/>
    <w:rsid w:val="00CE4988"/>
    <w:rsid w:val="00CE6712"/>
    <w:rsid w:val="00CE7766"/>
    <w:rsid w:val="00CF203B"/>
    <w:rsid w:val="00CF539E"/>
    <w:rsid w:val="00CF5A03"/>
    <w:rsid w:val="00CF6CF2"/>
    <w:rsid w:val="00D0004D"/>
    <w:rsid w:val="00D019ED"/>
    <w:rsid w:val="00D02BAD"/>
    <w:rsid w:val="00D0313A"/>
    <w:rsid w:val="00D031DE"/>
    <w:rsid w:val="00D048BE"/>
    <w:rsid w:val="00D06A41"/>
    <w:rsid w:val="00D079AD"/>
    <w:rsid w:val="00D11EED"/>
    <w:rsid w:val="00D12C23"/>
    <w:rsid w:val="00D22D2C"/>
    <w:rsid w:val="00D231DA"/>
    <w:rsid w:val="00D25B51"/>
    <w:rsid w:val="00D265B2"/>
    <w:rsid w:val="00D275E9"/>
    <w:rsid w:val="00D344C0"/>
    <w:rsid w:val="00D352D5"/>
    <w:rsid w:val="00D427D4"/>
    <w:rsid w:val="00D43FC4"/>
    <w:rsid w:val="00D50E15"/>
    <w:rsid w:val="00D5645A"/>
    <w:rsid w:val="00D57720"/>
    <w:rsid w:val="00D639C9"/>
    <w:rsid w:val="00D67A2F"/>
    <w:rsid w:val="00D7599F"/>
    <w:rsid w:val="00D75D50"/>
    <w:rsid w:val="00D80080"/>
    <w:rsid w:val="00D8013B"/>
    <w:rsid w:val="00D8532B"/>
    <w:rsid w:val="00D85360"/>
    <w:rsid w:val="00D85E27"/>
    <w:rsid w:val="00D8770F"/>
    <w:rsid w:val="00D901B1"/>
    <w:rsid w:val="00D979F7"/>
    <w:rsid w:val="00DA0AC4"/>
    <w:rsid w:val="00DA2BC1"/>
    <w:rsid w:val="00DA3178"/>
    <w:rsid w:val="00DA4629"/>
    <w:rsid w:val="00DA6DCB"/>
    <w:rsid w:val="00DA6FCC"/>
    <w:rsid w:val="00DB15E5"/>
    <w:rsid w:val="00DB601A"/>
    <w:rsid w:val="00DB6F03"/>
    <w:rsid w:val="00DB7F2B"/>
    <w:rsid w:val="00DC25C7"/>
    <w:rsid w:val="00DC387F"/>
    <w:rsid w:val="00DC597C"/>
    <w:rsid w:val="00DC68BF"/>
    <w:rsid w:val="00DC7C11"/>
    <w:rsid w:val="00DD100D"/>
    <w:rsid w:val="00DD52E5"/>
    <w:rsid w:val="00DD71E8"/>
    <w:rsid w:val="00DE4BF9"/>
    <w:rsid w:val="00DF0022"/>
    <w:rsid w:val="00DF0336"/>
    <w:rsid w:val="00DF5624"/>
    <w:rsid w:val="00E01674"/>
    <w:rsid w:val="00E01F01"/>
    <w:rsid w:val="00E126D3"/>
    <w:rsid w:val="00E14915"/>
    <w:rsid w:val="00E1770D"/>
    <w:rsid w:val="00E264F9"/>
    <w:rsid w:val="00E27AAE"/>
    <w:rsid w:val="00E31D76"/>
    <w:rsid w:val="00E33660"/>
    <w:rsid w:val="00E35FF7"/>
    <w:rsid w:val="00E369BA"/>
    <w:rsid w:val="00E37F1C"/>
    <w:rsid w:val="00E4224E"/>
    <w:rsid w:val="00E4588E"/>
    <w:rsid w:val="00E45C0D"/>
    <w:rsid w:val="00E517C0"/>
    <w:rsid w:val="00E51B4C"/>
    <w:rsid w:val="00E614B3"/>
    <w:rsid w:val="00E631CD"/>
    <w:rsid w:val="00E631EE"/>
    <w:rsid w:val="00E65B7F"/>
    <w:rsid w:val="00E70C79"/>
    <w:rsid w:val="00E724C8"/>
    <w:rsid w:val="00E7383D"/>
    <w:rsid w:val="00E740B7"/>
    <w:rsid w:val="00E752CC"/>
    <w:rsid w:val="00E768AB"/>
    <w:rsid w:val="00E77F38"/>
    <w:rsid w:val="00E825AC"/>
    <w:rsid w:val="00E82CA8"/>
    <w:rsid w:val="00E83998"/>
    <w:rsid w:val="00E86541"/>
    <w:rsid w:val="00EA0F3D"/>
    <w:rsid w:val="00EA1C69"/>
    <w:rsid w:val="00EA7093"/>
    <w:rsid w:val="00EB031B"/>
    <w:rsid w:val="00EB2AB7"/>
    <w:rsid w:val="00EB4646"/>
    <w:rsid w:val="00EB5DBD"/>
    <w:rsid w:val="00EB6C00"/>
    <w:rsid w:val="00EC0947"/>
    <w:rsid w:val="00EC1159"/>
    <w:rsid w:val="00EC5D0C"/>
    <w:rsid w:val="00ED0D47"/>
    <w:rsid w:val="00ED1255"/>
    <w:rsid w:val="00ED16AC"/>
    <w:rsid w:val="00ED1B5F"/>
    <w:rsid w:val="00ED24F5"/>
    <w:rsid w:val="00ED3936"/>
    <w:rsid w:val="00ED5E10"/>
    <w:rsid w:val="00ED6A9C"/>
    <w:rsid w:val="00ED7372"/>
    <w:rsid w:val="00EE2377"/>
    <w:rsid w:val="00EE2B95"/>
    <w:rsid w:val="00EE412A"/>
    <w:rsid w:val="00EE4578"/>
    <w:rsid w:val="00EE67AD"/>
    <w:rsid w:val="00EE7684"/>
    <w:rsid w:val="00EF0AD0"/>
    <w:rsid w:val="00EF1C67"/>
    <w:rsid w:val="00EF3533"/>
    <w:rsid w:val="00EF5ED3"/>
    <w:rsid w:val="00F00F5E"/>
    <w:rsid w:val="00F0267F"/>
    <w:rsid w:val="00F031CD"/>
    <w:rsid w:val="00F04241"/>
    <w:rsid w:val="00F07526"/>
    <w:rsid w:val="00F077CF"/>
    <w:rsid w:val="00F07CB0"/>
    <w:rsid w:val="00F1469F"/>
    <w:rsid w:val="00F163F8"/>
    <w:rsid w:val="00F17705"/>
    <w:rsid w:val="00F1796D"/>
    <w:rsid w:val="00F23516"/>
    <w:rsid w:val="00F24895"/>
    <w:rsid w:val="00F261AE"/>
    <w:rsid w:val="00F304D4"/>
    <w:rsid w:val="00F33E9A"/>
    <w:rsid w:val="00F3519E"/>
    <w:rsid w:val="00F42846"/>
    <w:rsid w:val="00F43109"/>
    <w:rsid w:val="00F44B98"/>
    <w:rsid w:val="00F45377"/>
    <w:rsid w:val="00F50E92"/>
    <w:rsid w:val="00F5268B"/>
    <w:rsid w:val="00F531B7"/>
    <w:rsid w:val="00F53F7E"/>
    <w:rsid w:val="00F55FF7"/>
    <w:rsid w:val="00F5684F"/>
    <w:rsid w:val="00F57929"/>
    <w:rsid w:val="00F62D41"/>
    <w:rsid w:val="00F62EF5"/>
    <w:rsid w:val="00F65450"/>
    <w:rsid w:val="00F66DB1"/>
    <w:rsid w:val="00F67980"/>
    <w:rsid w:val="00F7101A"/>
    <w:rsid w:val="00F74AE8"/>
    <w:rsid w:val="00F754A1"/>
    <w:rsid w:val="00F77135"/>
    <w:rsid w:val="00F80806"/>
    <w:rsid w:val="00F83914"/>
    <w:rsid w:val="00F86EF3"/>
    <w:rsid w:val="00F87E8D"/>
    <w:rsid w:val="00FA2285"/>
    <w:rsid w:val="00FA2707"/>
    <w:rsid w:val="00FA4F3B"/>
    <w:rsid w:val="00FA52D5"/>
    <w:rsid w:val="00FA7EF8"/>
    <w:rsid w:val="00FC05E9"/>
    <w:rsid w:val="00FC19C9"/>
    <w:rsid w:val="00FC3E70"/>
    <w:rsid w:val="00FC68CE"/>
    <w:rsid w:val="00FD0551"/>
    <w:rsid w:val="00FD0793"/>
    <w:rsid w:val="00FD16F6"/>
    <w:rsid w:val="00FD16F7"/>
    <w:rsid w:val="00FD1D40"/>
    <w:rsid w:val="00FD2F8D"/>
    <w:rsid w:val="00FD537A"/>
    <w:rsid w:val="00FD5444"/>
    <w:rsid w:val="00FD71C6"/>
    <w:rsid w:val="00FD7DA3"/>
    <w:rsid w:val="00FE325E"/>
    <w:rsid w:val="00FE3B61"/>
    <w:rsid w:val="00FE4C1D"/>
    <w:rsid w:val="00FE5787"/>
    <w:rsid w:val="00FF0159"/>
    <w:rsid w:val="00FF384B"/>
    <w:rsid w:val="00FF3CF3"/>
    <w:rsid w:val="00FF58E2"/>
    <w:rsid w:val="00FF59BF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89E3DC"/>
  <w15:chartTrackingRefBased/>
  <w15:docId w15:val="{CC431B46-0C0D-4CF7-BE81-79C78297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94C5B"/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link w:val="TextChar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pPr>
      <w:numPr>
        <w:numId w:val="25"/>
      </w:numPr>
      <w:spacing w:after="120"/>
      <w:outlineLvl w:val="0"/>
    </w:p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5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spacing w:after="120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6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link w:val="TunproloentextChar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10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25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8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20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3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4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aliases w:val="Formátovaný v HTML Char Char Char,Formátovaný v HTML Char Char Char Char Char,Formátovaný v HTML Char Char Char Char Char Char Char Char,Formátovaný v HTML Char Char Ch,Formátovaný v HTML Char,Formátovaný v HTML Char Char Cha Char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Radanadpis1schze">
    <w:name w:val="Rada nadpis1 schůze"/>
    <w:basedOn w:val="Text"/>
    <w:link w:val="Radanadpis1schzeChar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link w:val="RadabodschzeChar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link w:val="TuntextChar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link w:val="Radanadpis2schzeChar"/>
    <w:pPr>
      <w:widowControl w:val="0"/>
      <w:spacing w:before="240" w:after="600"/>
      <w:jc w:val="center"/>
    </w:pPr>
    <w:rPr>
      <w:rFonts w:ascii="Arial" w:hAnsi="Arial"/>
      <w:b/>
      <w:noProof/>
      <w:sz w:val="36"/>
    </w:rPr>
  </w:style>
  <w:style w:type="paragraph" w:customStyle="1" w:styleId="Tabulkaslo1tuntext">
    <w:name w:val="Tabulka číslo1 tučný text"/>
    <w:basedOn w:val="Text"/>
    <w:pPr>
      <w:numPr>
        <w:numId w:val="19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1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2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link w:val="ZkladntextnastedChar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u w:val="single"/>
    </w:rPr>
  </w:style>
  <w:style w:type="paragraph" w:customStyle="1" w:styleId="slo1tuntext">
    <w:name w:val="Číslo1 tučný text"/>
    <w:basedOn w:val="Text"/>
    <w:pPr>
      <w:numPr>
        <w:numId w:val="26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Arial" w:hAnsi="Arial"/>
      <w:i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pPr>
      <w:numPr>
        <w:numId w:val="27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8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9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30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31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32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3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character" w:customStyle="1" w:styleId="TextChar">
    <w:name w:val="Text Char"/>
    <w:link w:val="Text"/>
    <w:rsid w:val="00C4522A"/>
    <w:rPr>
      <w:rFonts w:ascii="Arial" w:hAnsi="Arial"/>
      <w:noProof/>
      <w:sz w:val="24"/>
      <w:lang w:val="cs-CZ" w:eastAsia="cs-CZ" w:bidi="ar-SA"/>
    </w:rPr>
  </w:style>
  <w:style w:type="character" w:customStyle="1" w:styleId="TunproloentextChar">
    <w:name w:val="Tučný proložený text Char"/>
    <w:link w:val="Tunproloentext"/>
    <w:rsid w:val="00C4522A"/>
    <w:rPr>
      <w:rFonts w:ascii="Arial" w:hAnsi="Arial"/>
      <w:b/>
      <w:noProof/>
      <w:spacing w:val="60"/>
      <w:sz w:val="24"/>
      <w:lang w:val="cs-CZ" w:eastAsia="cs-CZ" w:bidi="ar-SA"/>
    </w:rPr>
  </w:style>
  <w:style w:type="character" w:customStyle="1" w:styleId="TuntextChar">
    <w:name w:val="Tučný text Char"/>
    <w:link w:val="Tuntext"/>
    <w:rsid w:val="009844E4"/>
    <w:rPr>
      <w:rFonts w:ascii="Arial" w:hAnsi="Arial"/>
      <w:b/>
      <w:noProof/>
      <w:snapToGrid w:val="0"/>
      <w:sz w:val="24"/>
      <w:lang w:val="cs-CZ" w:eastAsia="cs-CZ" w:bidi="ar-SA"/>
    </w:rPr>
  </w:style>
  <w:style w:type="character" w:styleId="Hypertextovodkaz">
    <w:name w:val="Hyperlink"/>
    <w:rsid w:val="00FA2285"/>
    <w:rPr>
      <w:color w:val="0000FF"/>
      <w:u w:val="single"/>
    </w:rPr>
  </w:style>
  <w:style w:type="character" w:customStyle="1" w:styleId="ZkladntextnastedChar">
    <w:name w:val="Základní text na střed Char"/>
    <w:link w:val="Zkladntextnasted"/>
    <w:rsid w:val="00FC05E9"/>
    <w:rPr>
      <w:rFonts w:ascii="Arial" w:hAnsi="Arial"/>
      <w:noProof/>
      <w:snapToGrid w:val="0"/>
      <w:sz w:val="24"/>
      <w:lang w:val="cs-CZ" w:eastAsia="cs-CZ" w:bidi="ar-SA"/>
    </w:rPr>
  </w:style>
  <w:style w:type="paragraph" w:customStyle="1" w:styleId="zastupitelstvonzevusnesen">
    <w:name w:val="zastupitelstvonzevusnesen"/>
    <w:basedOn w:val="Normln"/>
    <w:rsid w:val="004D43D2"/>
    <w:pPr>
      <w:keepNext/>
      <w:spacing w:before="120" w:after="120"/>
      <w:ind w:left="1701" w:hanging="1701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podtren0">
    <w:name w:val="podtren"/>
    <w:basedOn w:val="Normln"/>
    <w:rsid w:val="004D43D2"/>
    <w:pPr>
      <w:spacing w:before="20" w:after="20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slo1text0">
    <w:name w:val="slo1text"/>
    <w:basedOn w:val="Normln"/>
    <w:rsid w:val="004D43D2"/>
    <w:pPr>
      <w:spacing w:after="120"/>
      <w:ind w:left="2880" w:hanging="360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tunproloenznak0">
    <w:name w:val="tunproloenznak"/>
    <w:rsid w:val="004D43D2"/>
    <w:rPr>
      <w:rFonts w:ascii="Arial" w:hAnsi="Arial" w:cs="Arial" w:hint="default"/>
      <w:b/>
      <w:bCs/>
      <w:strike w:val="0"/>
      <w:dstrike w:val="0"/>
      <w:color w:val="auto"/>
      <w:spacing w:val="70"/>
      <w:u w:val="none"/>
      <w:effect w:val="none"/>
      <w:vertAlign w:val="baseline"/>
    </w:rPr>
  </w:style>
  <w:style w:type="character" w:customStyle="1" w:styleId="Radanadpis1schzeChar">
    <w:name w:val="Rada nadpis1 schůze Char"/>
    <w:link w:val="Radanadpis1schze"/>
    <w:rsid w:val="00311DB9"/>
    <w:rPr>
      <w:rFonts w:ascii="Arial" w:hAnsi="Arial" w:cs="Arial"/>
      <w:b/>
      <w:bCs/>
      <w:noProof/>
      <w:sz w:val="36"/>
      <w:szCs w:val="36"/>
      <w:lang w:val="cs-CZ" w:eastAsia="cs-CZ" w:bidi="ar-SA"/>
    </w:rPr>
  </w:style>
  <w:style w:type="character" w:customStyle="1" w:styleId="Radanadpis2schzeChar">
    <w:name w:val="Rada nadpis2 schůze Char"/>
    <w:link w:val="Radanadpis2schze"/>
    <w:rsid w:val="00311DB9"/>
    <w:rPr>
      <w:rFonts w:ascii="Arial" w:hAnsi="Arial"/>
      <w:b/>
      <w:noProof/>
      <w:sz w:val="36"/>
      <w:lang w:val="cs-CZ" w:eastAsia="cs-CZ" w:bidi="ar-SA"/>
    </w:rPr>
  </w:style>
  <w:style w:type="character" w:customStyle="1" w:styleId="RadabodschzeChar">
    <w:name w:val="Rada bod schůze Char"/>
    <w:link w:val="Radabodschze"/>
    <w:rsid w:val="00311DB9"/>
    <w:rPr>
      <w:rFonts w:ascii="Arial" w:hAnsi="Arial"/>
      <w:b/>
      <w:noProof/>
      <w:sz w:val="28"/>
      <w:lang w:val="cs-CZ" w:eastAsia="cs-CZ" w:bidi="ar-SA"/>
    </w:rPr>
  </w:style>
  <w:style w:type="character" w:customStyle="1" w:styleId="ZkladntextChar">
    <w:name w:val="Základní text Char"/>
    <w:link w:val="Zkladntext"/>
    <w:rsid w:val="0057581C"/>
    <w:rPr>
      <w:rFonts w:ascii="Arial" w:hAnsi="Arial"/>
      <w:bCs/>
      <w:noProof/>
      <w:sz w:val="24"/>
      <w:lang w:val="cs-CZ" w:eastAsia="en-US" w:bidi="ar-SA"/>
    </w:rPr>
  </w:style>
  <w:style w:type="paragraph" w:styleId="Textbubliny">
    <w:name w:val="Balloon Text"/>
    <w:basedOn w:val="Normln"/>
    <w:semiHidden/>
    <w:rsid w:val="00CF6CF2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3F2AA3"/>
    <w:rPr>
      <w:sz w:val="16"/>
      <w:szCs w:val="16"/>
    </w:rPr>
  </w:style>
  <w:style w:type="paragraph" w:styleId="Textkomente">
    <w:name w:val="annotation text"/>
    <w:basedOn w:val="Normln"/>
    <w:link w:val="TextkomenteChar"/>
    <w:rsid w:val="003F2AA3"/>
  </w:style>
  <w:style w:type="character" w:customStyle="1" w:styleId="TextkomenteChar">
    <w:name w:val="Text komentáře Char"/>
    <w:basedOn w:val="Standardnpsmoodstavce"/>
    <w:link w:val="Textkomente"/>
    <w:rsid w:val="003F2AA3"/>
  </w:style>
  <w:style w:type="paragraph" w:styleId="Pedmtkomente">
    <w:name w:val="annotation subject"/>
    <w:basedOn w:val="Textkomente"/>
    <w:next w:val="Textkomente"/>
    <w:link w:val="PedmtkomenteChar"/>
    <w:rsid w:val="003F2AA3"/>
    <w:rPr>
      <w:b/>
      <w:bCs/>
    </w:rPr>
  </w:style>
  <w:style w:type="character" w:customStyle="1" w:styleId="PedmtkomenteChar">
    <w:name w:val="Předmět komentáře Char"/>
    <w:link w:val="Pedmtkomente"/>
    <w:rsid w:val="003F2AA3"/>
    <w:rPr>
      <w:b/>
      <w:bCs/>
    </w:rPr>
  </w:style>
  <w:style w:type="character" w:customStyle="1" w:styleId="ZpatChar">
    <w:name w:val="Zápatí Char"/>
    <w:link w:val="Zpat"/>
    <w:uiPriority w:val="99"/>
    <w:rsid w:val="004061B7"/>
    <w:rPr>
      <w:rFonts w:ascii="Arial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94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978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192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469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9C2AC620D834D98277DFF897834B9" ma:contentTypeVersion="7" ma:contentTypeDescription="Create a new document." ma:contentTypeScope="" ma:versionID="a616f6c5846c3745f1ac4fde4ed554d3">
  <xsd:schema xmlns:xsd="http://www.w3.org/2001/XMLSchema" xmlns:xs="http://www.w3.org/2001/XMLSchema" xmlns:p="http://schemas.microsoft.com/office/2006/metadata/properties" xmlns:ns3="e8fb42dc-d2ad-4a4f-b424-e4875d8846db" targetNamespace="http://schemas.microsoft.com/office/2006/metadata/properties" ma:root="true" ma:fieldsID="67e64b81a94b1a7c5dfcb94442c06da2" ns3:_="">
    <xsd:import namespace="e8fb42dc-d2ad-4a4f-b424-e4875d8846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b42dc-d2ad-4a4f-b424-e4875d88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E53F96-8F86-412F-A7EE-B5EFDB525D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D975CE-5FCB-4763-9DD2-BCC9C0E8C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b42dc-d2ad-4a4f-b424-e4875d884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E491C1-3FF5-4C68-A62F-D141CD7D4B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AAF6B9-7623-49D1-B750-8151FFDE95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878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nice</dc:creator>
  <cp:keywords/>
  <cp:lastModifiedBy>Vyhnálková Taťána</cp:lastModifiedBy>
  <cp:revision>3</cp:revision>
  <cp:lastPrinted>2009-03-25T11:33:00Z</cp:lastPrinted>
  <dcterms:created xsi:type="dcterms:W3CDTF">2024-08-28T11:18:00Z</dcterms:created>
  <dcterms:modified xsi:type="dcterms:W3CDTF">2024-08-28T11:22:00Z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0x01010069B9C2AC620D834D98277DFF897834B9</vt:lpwstr>
  </property>
</Properties>
</file>