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58" w:rsidRPr="009903A3" w:rsidRDefault="00B9050F" w:rsidP="00350E58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Důvodová </w:t>
      </w:r>
      <w:r w:rsidR="00350E58" w:rsidRPr="009903A3">
        <w:rPr>
          <w:rFonts w:cs="Arial"/>
          <w:b/>
          <w:bCs/>
        </w:rPr>
        <w:t>zpráva:</w:t>
      </w:r>
    </w:p>
    <w:p w:rsidR="00F90C6C" w:rsidRDefault="00350E58" w:rsidP="00EA1D61">
      <w:pPr>
        <w:spacing w:before="120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Zastupitelstvo Olomouckého kraje (ZOK) </w:t>
      </w:r>
      <w:r w:rsidR="00223F2F">
        <w:rPr>
          <w:rFonts w:cs="Arial"/>
          <w:szCs w:val="24"/>
        </w:rPr>
        <w:t xml:space="preserve">svým usnesením č. </w:t>
      </w:r>
      <w:r w:rsidR="009E51B4">
        <w:rPr>
          <w:rFonts w:cs="Arial"/>
        </w:rPr>
        <w:t>UZ/7/18/</w:t>
      </w:r>
      <w:r w:rsidR="00223F2F">
        <w:rPr>
          <w:rFonts w:cs="Arial"/>
          <w:szCs w:val="24"/>
        </w:rPr>
        <w:t>2021 ze dne</w:t>
      </w:r>
      <w:r w:rsidR="001279CD">
        <w:rPr>
          <w:rFonts w:cs="Arial"/>
          <w:szCs w:val="24"/>
        </w:rPr>
        <w:t> </w:t>
      </w:r>
      <w:r w:rsidR="00223F2F">
        <w:rPr>
          <w:rFonts w:cs="Arial"/>
          <w:szCs w:val="24"/>
        </w:rPr>
        <w:t xml:space="preserve">13. 12. 2021 schválilo alokaci 2 000 000 Kč pro dotační program </w:t>
      </w:r>
      <w:r w:rsidR="00FA6ACE">
        <w:rPr>
          <w:rFonts w:cs="Arial"/>
          <w:b/>
          <w:szCs w:val="24"/>
        </w:rPr>
        <w:t xml:space="preserve">Smart region Olomoucký kraj 2022, </w:t>
      </w:r>
      <w:r w:rsidR="00223F2F">
        <w:rPr>
          <w:rFonts w:cs="Arial"/>
          <w:szCs w:val="24"/>
        </w:rPr>
        <w:t xml:space="preserve">pro DT1 </w:t>
      </w:r>
      <w:r w:rsidR="00B9050F">
        <w:rPr>
          <w:rFonts w:cs="Arial"/>
          <w:szCs w:val="24"/>
        </w:rPr>
        <w:t>Podpora přípravy a realizace Smart opa</w:t>
      </w:r>
      <w:r w:rsidR="00794286">
        <w:rPr>
          <w:rFonts w:cs="Arial"/>
          <w:szCs w:val="24"/>
        </w:rPr>
        <w:t>t</w:t>
      </w:r>
      <w:r w:rsidR="00B9050F">
        <w:rPr>
          <w:rFonts w:cs="Arial"/>
          <w:szCs w:val="24"/>
        </w:rPr>
        <w:t>ření</w:t>
      </w:r>
      <w:r w:rsidR="00561694">
        <w:rPr>
          <w:rFonts w:cs="Arial"/>
          <w:szCs w:val="24"/>
        </w:rPr>
        <w:t>.</w:t>
      </w:r>
    </w:p>
    <w:p w:rsidR="00FA6ACE" w:rsidRPr="006C7724" w:rsidRDefault="0063633F" w:rsidP="00EA1D61">
      <w:pPr>
        <w:spacing w:before="120"/>
        <w:rPr>
          <w:rFonts w:cs="Arial"/>
          <w:szCs w:val="24"/>
        </w:rPr>
      </w:pPr>
      <w:r w:rsidRPr="006C7724">
        <w:rPr>
          <w:rFonts w:cs="Arial"/>
          <w:szCs w:val="24"/>
        </w:rPr>
        <w:t xml:space="preserve">Rada Olomouckého kraje souhlasila s navýšením alokace dotačního programu Smart region Olomoucký kraj 2022 o 2 000 000 Kč z provozních výdajů OSR ORJ 08. Důvodem pro navýšení alokace je rozšíření účelu dotačního titulu č. 1 o realizaci akce a navržení dotačního titulu č. 2 zaměřeného na realizaci Smart opatření v oblasti </w:t>
      </w:r>
      <w:proofErr w:type="spellStart"/>
      <w:r w:rsidRPr="006C7724">
        <w:rPr>
          <w:rFonts w:cs="Arial"/>
          <w:szCs w:val="24"/>
        </w:rPr>
        <w:t>eHealth</w:t>
      </w:r>
      <w:proofErr w:type="spellEnd"/>
      <w:r w:rsidRPr="006C7724">
        <w:rPr>
          <w:rFonts w:cs="Arial"/>
          <w:szCs w:val="24"/>
        </w:rPr>
        <w:t>.</w:t>
      </w:r>
      <w:r w:rsidR="00EA1D61" w:rsidRPr="006C7724">
        <w:rPr>
          <w:rFonts w:cs="Arial"/>
          <w:szCs w:val="24"/>
        </w:rPr>
        <w:t xml:space="preserve"> </w:t>
      </w:r>
      <w:r w:rsidR="00124C33" w:rsidRPr="006C7724">
        <w:rPr>
          <w:rFonts w:cs="Arial"/>
          <w:szCs w:val="24"/>
        </w:rPr>
        <w:t xml:space="preserve">subjektům poskytujícím veřejnou službu v oblasti zdravotní péče podle zákona č. 372/2011 Sb., o zdravotních službách a podmínkách jejich poskytování (zákon o zdravotních službách), nebo zákona </w:t>
      </w:r>
      <w:r w:rsidR="00916507" w:rsidRPr="006C7724">
        <w:rPr>
          <w:rFonts w:cs="Arial"/>
          <w:szCs w:val="24"/>
        </w:rPr>
        <w:t xml:space="preserve">č. </w:t>
      </w:r>
      <w:r w:rsidR="00916507" w:rsidRPr="006C7724">
        <w:t xml:space="preserve">258/2000 Sb., </w:t>
      </w:r>
      <w:r w:rsidR="00124C33" w:rsidRPr="006C7724">
        <w:rPr>
          <w:rFonts w:cs="Arial"/>
          <w:szCs w:val="24"/>
        </w:rPr>
        <w:t xml:space="preserve">o ochraně veřejného zdraví, ve zněních pozdějších předpisů </w:t>
      </w:r>
      <w:r w:rsidR="00527625" w:rsidRPr="006C7724">
        <w:rPr>
          <w:rFonts w:cs="Arial"/>
          <w:szCs w:val="24"/>
        </w:rPr>
        <w:t>se sídlem</w:t>
      </w:r>
      <w:r w:rsidR="00124C33" w:rsidRPr="006C7724">
        <w:rPr>
          <w:rFonts w:cs="Arial"/>
          <w:szCs w:val="24"/>
        </w:rPr>
        <w:t xml:space="preserve"> či provozovn</w:t>
      </w:r>
      <w:r w:rsidR="00527625" w:rsidRPr="006C7724">
        <w:rPr>
          <w:rFonts w:cs="Arial"/>
          <w:szCs w:val="24"/>
        </w:rPr>
        <w:t>ou nacházející se</w:t>
      </w:r>
      <w:r w:rsidR="00124C33" w:rsidRPr="006C7724">
        <w:rPr>
          <w:rFonts w:cs="Arial"/>
          <w:szCs w:val="24"/>
        </w:rPr>
        <w:t xml:space="preserve"> v územním obvodu Olomouckého kraje</w:t>
      </w:r>
      <w:r w:rsidR="009531F4" w:rsidRPr="006C7724">
        <w:rPr>
          <w:rFonts w:cs="Arial"/>
          <w:szCs w:val="24"/>
        </w:rPr>
        <w:t>.</w:t>
      </w:r>
    </w:p>
    <w:p w:rsidR="007424D6" w:rsidRDefault="007424D6" w:rsidP="00974514">
      <w:pPr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Dotační program je rozdělen na následující dotační tituly: </w:t>
      </w:r>
    </w:p>
    <w:p w:rsidR="007424D6" w:rsidRPr="001B4A8E" w:rsidRDefault="007424D6" w:rsidP="00350E58">
      <w:pPr>
        <w:spacing w:before="120"/>
        <w:rPr>
          <w:rFonts w:cs="Arial"/>
          <w:szCs w:val="24"/>
        </w:rPr>
      </w:pPr>
      <w:r w:rsidRPr="001B4A8E">
        <w:rPr>
          <w:rFonts w:cs="Arial"/>
          <w:szCs w:val="24"/>
        </w:rPr>
        <w:t xml:space="preserve">15_01_01 Podpora přípravy </w:t>
      </w:r>
      <w:r w:rsidR="00527625">
        <w:rPr>
          <w:rFonts w:cs="Arial"/>
          <w:szCs w:val="24"/>
        </w:rPr>
        <w:t xml:space="preserve">a realizace </w:t>
      </w:r>
      <w:r w:rsidRPr="001B4A8E">
        <w:rPr>
          <w:rFonts w:cs="Arial"/>
          <w:szCs w:val="24"/>
        </w:rPr>
        <w:t xml:space="preserve">SMART opatření </w:t>
      </w:r>
      <w:r w:rsidR="00F706C5" w:rsidRPr="001B4A8E">
        <w:rPr>
          <w:rFonts w:cs="Arial"/>
          <w:szCs w:val="24"/>
        </w:rPr>
        <w:t xml:space="preserve">– </w:t>
      </w:r>
      <w:r w:rsidR="001B4A8E" w:rsidRPr="001B4A8E">
        <w:rPr>
          <w:rFonts w:cs="Arial"/>
          <w:szCs w:val="24"/>
        </w:rPr>
        <w:t>alokace 2</w:t>
      </w:r>
      <w:r w:rsidR="00F706C5" w:rsidRPr="001B4A8E">
        <w:rPr>
          <w:rFonts w:cs="Arial"/>
          <w:szCs w:val="24"/>
        </w:rPr>
        <w:t> 000 000 Kč</w:t>
      </w:r>
    </w:p>
    <w:p w:rsidR="00350E58" w:rsidRPr="001B4A8E" w:rsidRDefault="007424D6" w:rsidP="00350E58">
      <w:pPr>
        <w:spacing w:before="120"/>
        <w:rPr>
          <w:rFonts w:cs="Arial"/>
          <w:strike/>
          <w:szCs w:val="24"/>
        </w:rPr>
      </w:pPr>
      <w:r w:rsidRPr="001B4A8E">
        <w:rPr>
          <w:rFonts w:cs="Arial"/>
          <w:szCs w:val="24"/>
        </w:rPr>
        <w:t>15_01_02 Podpora reali</w:t>
      </w:r>
      <w:r w:rsidR="002046B6">
        <w:rPr>
          <w:rFonts w:cs="Arial"/>
          <w:szCs w:val="24"/>
        </w:rPr>
        <w:t xml:space="preserve">zace </w:t>
      </w:r>
      <w:r w:rsidR="00794286" w:rsidRPr="001B4A8E">
        <w:rPr>
          <w:rFonts w:cs="Arial"/>
          <w:szCs w:val="24"/>
        </w:rPr>
        <w:t>SMART</w:t>
      </w:r>
      <w:r w:rsidR="002046B6">
        <w:rPr>
          <w:rFonts w:cs="Arial"/>
          <w:szCs w:val="24"/>
        </w:rPr>
        <w:t xml:space="preserve"> opatření v oblasti </w:t>
      </w:r>
      <w:proofErr w:type="spellStart"/>
      <w:r w:rsidR="002046B6">
        <w:rPr>
          <w:rFonts w:cs="Arial"/>
          <w:szCs w:val="24"/>
        </w:rPr>
        <w:t>e</w:t>
      </w:r>
      <w:r w:rsidRPr="001B4A8E">
        <w:rPr>
          <w:rFonts w:cs="Arial"/>
          <w:szCs w:val="24"/>
        </w:rPr>
        <w:t>Health</w:t>
      </w:r>
      <w:proofErr w:type="spellEnd"/>
      <w:r w:rsidR="00F706C5" w:rsidRPr="001B4A8E">
        <w:rPr>
          <w:rFonts w:cs="Arial"/>
          <w:szCs w:val="24"/>
        </w:rPr>
        <w:t xml:space="preserve"> – a</w:t>
      </w:r>
      <w:r w:rsidR="00FC4D50">
        <w:rPr>
          <w:rFonts w:cs="Arial"/>
          <w:szCs w:val="24"/>
        </w:rPr>
        <w:t>lokace 2</w:t>
      </w:r>
      <w:r w:rsidR="001279CD">
        <w:rPr>
          <w:rFonts w:cs="Arial"/>
          <w:szCs w:val="24"/>
        </w:rPr>
        <w:t> 000 000 </w:t>
      </w:r>
      <w:r w:rsidR="00F706C5" w:rsidRPr="001B4A8E">
        <w:rPr>
          <w:rFonts w:cs="Arial"/>
          <w:szCs w:val="24"/>
        </w:rPr>
        <w:t>Kč</w:t>
      </w:r>
    </w:p>
    <w:p w:rsidR="00CB6BBD" w:rsidRDefault="00CB6BBD" w:rsidP="00CB6BBD">
      <w:pPr>
        <w:contextualSpacing/>
        <w:rPr>
          <w:rFonts w:cs="Arial"/>
          <w:b/>
          <w:szCs w:val="24"/>
        </w:rPr>
      </w:pPr>
    </w:p>
    <w:p w:rsidR="00124C33" w:rsidRPr="00124C33" w:rsidRDefault="00EA1D61" w:rsidP="00CB6BBD">
      <w:pPr>
        <w:rPr>
          <w:rFonts w:cs="Arial"/>
          <w:b/>
          <w:szCs w:val="24"/>
        </w:rPr>
      </w:pPr>
      <w:r>
        <w:rPr>
          <w:rFonts w:cs="Arial"/>
          <w:szCs w:val="24"/>
        </w:rPr>
        <w:t>Zastupitelstvu</w:t>
      </w:r>
      <w:r w:rsidR="00CB6BBD" w:rsidRPr="007C70DD">
        <w:rPr>
          <w:rFonts w:cs="Arial"/>
          <w:szCs w:val="24"/>
        </w:rPr>
        <w:t xml:space="preserve"> </w:t>
      </w:r>
      <w:r w:rsidR="00CB6BBD" w:rsidRPr="009903A3">
        <w:rPr>
          <w:rFonts w:cs="Arial"/>
          <w:szCs w:val="24"/>
        </w:rPr>
        <w:t>Olomouckého kraje je předkládán materiál, obsahující dokumenty, potřebné pro vyhlášení dotačního programu</w:t>
      </w:r>
      <w:r w:rsidR="00CB6BBD">
        <w:rPr>
          <w:rFonts w:cs="Arial"/>
          <w:szCs w:val="24"/>
        </w:rPr>
        <w:t xml:space="preserve"> </w:t>
      </w:r>
      <w:r w:rsidR="009C7622">
        <w:rPr>
          <w:rFonts w:cs="Arial"/>
          <w:b/>
          <w:szCs w:val="24"/>
        </w:rPr>
        <w:t xml:space="preserve">Smart region </w:t>
      </w:r>
      <w:r w:rsidR="00CB6BBD">
        <w:rPr>
          <w:rFonts w:cs="Arial"/>
          <w:b/>
          <w:szCs w:val="24"/>
        </w:rPr>
        <w:t>Olomouck</w:t>
      </w:r>
      <w:r w:rsidR="009C7622">
        <w:rPr>
          <w:rFonts w:cs="Arial"/>
          <w:b/>
          <w:szCs w:val="24"/>
        </w:rPr>
        <w:t>ý</w:t>
      </w:r>
      <w:r w:rsidR="00CB6BBD">
        <w:rPr>
          <w:rFonts w:cs="Arial"/>
          <w:b/>
          <w:szCs w:val="24"/>
        </w:rPr>
        <w:t xml:space="preserve"> kraj</w:t>
      </w:r>
      <w:r w:rsidR="00CB6BBD" w:rsidRPr="007C70DD">
        <w:rPr>
          <w:rFonts w:cs="Arial"/>
          <w:b/>
          <w:szCs w:val="24"/>
        </w:rPr>
        <w:t xml:space="preserve"> 202</w:t>
      </w:r>
      <w:r w:rsidR="00055819">
        <w:rPr>
          <w:rFonts w:cs="Arial"/>
          <w:b/>
          <w:szCs w:val="24"/>
        </w:rPr>
        <w:t>2</w:t>
      </w:r>
      <w:r w:rsidR="00CB6BBD">
        <w:rPr>
          <w:rFonts w:cs="Arial"/>
          <w:b/>
          <w:szCs w:val="24"/>
        </w:rPr>
        <w:t>.</w:t>
      </w:r>
    </w:p>
    <w:p w:rsidR="007424D6" w:rsidRDefault="007424D6" w:rsidP="00F8059A">
      <w:pPr>
        <w:numPr>
          <w:ilvl w:val="0"/>
          <w:numId w:val="2"/>
        </w:numPr>
        <w:ind w:left="714" w:hanging="357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Pravidla dotačního titulu 1 </w:t>
      </w:r>
      <w:r w:rsidR="004A466F">
        <w:rPr>
          <w:rFonts w:cs="Arial"/>
          <w:szCs w:val="24"/>
        </w:rPr>
        <w:t xml:space="preserve">- </w:t>
      </w:r>
      <w:r>
        <w:rPr>
          <w:rFonts w:cs="Arial"/>
          <w:szCs w:val="24"/>
        </w:rPr>
        <w:t>Podpora přípravy</w:t>
      </w:r>
      <w:r w:rsidR="00DB7168">
        <w:rPr>
          <w:rFonts w:cs="Arial"/>
          <w:szCs w:val="24"/>
        </w:rPr>
        <w:t xml:space="preserve"> a realizace</w:t>
      </w:r>
      <w:r>
        <w:rPr>
          <w:rFonts w:cs="Arial"/>
          <w:szCs w:val="24"/>
        </w:rPr>
        <w:t xml:space="preserve"> SMART opatření </w:t>
      </w:r>
    </w:p>
    <w:p w:rsidR="00CB6BBD" w:rsidRPr="001B3383" w:rsidRDefault="00CB6BBD" w:rsidP="00F8059A">
      <w:pPr>
        <w:numPr>
          <w:ilvl w:val="0"/>
          <w:numId w:val="2"/>
        </w:numPr>
        <w:ind w:left="714" w:hanging="357"/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Pravidla </w:t>
      </w:r>
      <w:r w:rsidR="009E3B52">
        <w:rPr>
          <w:rFonts w:cs="Arial"/>
          <w:szCs w:val="24"/>
        </w:rPr>
        <w:t>dotačního</w:t>
      </w:r>
      <w:r w:rsidR="009E3B52" w:rsidRPr="007424D6">
        <w:rPr>
          <w:rFonts w:cs="Arial"/>
          <w:szCs w:val="24"/>
        </w:rPr>
        <w:t xml:space="preserve"> </w:t>
      </w:r>
      <w:r w:rsidR="007424D6">
        <w:rPr>
          <w:rFonts w:cs="Arial"/>
          <w:szCs w:val="24"/>
        </w:rPr>
        <w:t xml:space="preserve">titulu 2 </w:t>
      </w:r>
      <w:r w:rsidR="004A466F">
        <w:rPr>
          <w:rFonts w:cs="Arial"/>
          <w:szCs w:val="24"/>
        </w:rPr>
        <w:t xml:space="preserve">- </w:t>
      </w:r>
      <w:r w:rsidR="00124C33">
        <w:rPr>
          <w:rFonts w:cs="Arial"/>
          <w:szCs w:val="24"/>
        </w:rPr>
        <w:t>Podpora</w:t>
      </w:r>
      <w:r w:rsidR="007424D6">
        <w:rPr>
          <w:rFonts w:cs="Arial"/>
          <w:szCs w:val="24"/>
        </w:rPr>
        <w:t xml:space="preserve"> realizace SMART opatření v oblasti </w:t>
      </w:r>
      <w:proofErr w:type="spellStart"/>
      <w:r w:rsidR="007424D6">
        <w:rPr>
          <w:rFonts w:cs="Arial"/>
          <w:szCs w:val="24"/>
        </w:rPr>
        <w:t>eHealth</w:t>
      </w:r>
      <w:proofErr w:type="spellEnd"/>
    </w:p>
    <w:p w:rsidR="00CB6BBD" w:rsidRDefault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>Vzor žádosti o poskytnutí dotace z rozpočtu Olomouckého kraje</w:t>
      </w:r>
      <w:r w:rsidR="00125EFB" w:rsidRPr="00C72384">
        <w:rPr>
          <w:rFonts w:cs="Arial"/>
          <w:szCs w:val="24"/>
        </w:rPr>
        <w:t xml:space="preserve"> </w:t>
      </w:r>
      <w:r w:rsidR="007424D6">
        <w:rPr>
          <w:rFonts w:cs="Arial"/>
          <w:szCs w:val="24"/>
        </w:rPr>
        <w:t xml:space="preserve">v dotačním titulu 1 </w:t>
      </w:r>
      <w:r w:rsidR="00886BDD">
        <w:rPr>
          <w:rFonts w:cs="Arial"/>
          <w:szCs w:val="24"/>
        </w:rPr>
        <w:t>–</w:t>
      </w:r>
      <w:r w:rsidR="004A466F">
        <w:rPr>
          <w:rFonts w:cs="Arial"/>
          <w:szCs w:val="24"/>
        </w:rPr>
        <w:t xml:space="preserve"> </w:t>
      </w:r>
      <w:r w:rsidR="00886BDD">
        <w:rPr>
          <w:rFonts w:cs="Arial"/>
          <w:szCs w:val="24"/>
        </w:rPr>
        <w:t xml:space="preserve">DT1 - </w:t>
      </w:r>
      <w:r w:rsidR="007424D6">
        <w:rPr>
          <w:rFonts w:cs="Arial"/>
          <w:szCs w:val="24"/>
        </w:rPr>
        <w:t>Podpora přípravy</w:t>
      </w:r>
      <w:r w:rsidR="00DB7168">
        <w:rPr>
          <w:rFonts w:cs="Arial"/>
          <w:szCs w:val="24"/>
        </w:rPr>
        <w:t xml:space="preserve"> a realizace</w:t>
      </w:r>
      <w:r w:rsidR="007424D6">
        <w:rPr>
          <w:rFonts w:cs="Arial"/>
          <w:szCs w:val="24"/>
        </w:rPr>
        <w:t xml:space="preserve"> SMART opatření</w:t>
      </w:r>
    </w:p>
    <w:p w:rsidR="00974514" w:rsidRDefault="00974514">
      <w:pPr>
        <w:numPr>
          <w:ilvl w:val="0"/>
          <w:numId w:val="2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Vzor veřejnoprávní smlouvy o poskytnutí dotace na akci obcím, městysům, městům DP Smart region Olomoucký kraj 2022 – DT1 - Podpora přípravy </w:t>
      </w:r>
      <w:r>
        <w:rPr>
          <w:rFonts w:cs="Arial"/>
          <w:szCs w:val="24"/>
        </w:rPr>
        <w:br/>
        <w:t>a realizace SMART opatření</w:t>
      </w:r>
      <w:r w:rsidRPr="001B3383">
        <w:rPr>
          <w:rFonts w:cs="Arial"/>
          <w:szCs w:val="24"/>
        </w:rPr>
        <w:t xml:space="preserve"> </w:t>
      </w:r>
    </w:p>
    <w:p w:rsidR="004A466F" w:rsidRPr="001B3383" w:rsidRDefault="004A466F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>Vzor žádosti o poskytnutí dotace z rozpočtu Olomouckého kraje</w:t>
      </w:r>
      <w:r w:rsidRPr="00C7238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v dotačním titulu </w:t>
      </w:r>
      <w:r w:rsidRPr="004E5C48">
        <w:rPr>
          <w:rFonts w:cs="Arial"/>
          <w:szCs w:val="24"/>
        </w:rPr>
        <w:t>2</w:t>
      </w:r>
      <w:r w:rsidR="00794286" w:rsidRPr="004E5C48">
        <w:rPr>
          <w:rFonts w:cs="Arial"/>
          <w:szCs w:val="24"/>
        </w:rPr>
        <w:t xml:space="preserve"> – DT2</w:t>
      </w:r>
      <w:r w:rsidRPr="004E5C48">
        <w:rPr>
          <w:rFonts w:cs="Arial"/>
          <w:szCs w:val="24"/>
        </w:rPr>
        <w:t xml:space="preserve"> Podpora </w:t>
      </w:r>
      <w:r>
        <w:rPr>
          <w:rFonts w:cs="Arial"/>
          <w:szCs w:val="24"/>
        </w:rPr>
        <w:t>reali</w:t>
      </w:r>
      <w:r w:rsidR="002046B6">
        <w:rPr>
          <w:rFonts w:cs="Arial"/>
          <w:szCs w:val="24"/>
        </w:rPr>
        <w:t xml:space="preserve">zace SMART opatření v oblasti </w:t>
      </w:r>
      <w:proofErr w:type="spellStart"/>
      <w:r w:rsidR="002046B6">
        <w:rPr>
          <w:rFonts w:cs="Arial"/>
          <w:szCs w:val="24"/>
        </w:rPr>
        <w:t>e</w:t>
      </w:r>
      <w:r>
        <w:rPr>
          <w:rFonts w:cs="Arial"/>
          <w:szCs w:val="24"/>
        </w:rPr>
        <w:t>Health</w:t>
      </w:r>
      <w:proofErr w:type="spellEnd"/>
    </w:p>
    <w:p w:rsidR="00886BDD" w:rsidRPr="00974514" w:rsidRDefault="00886BDD" w:rsidP="00974514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974514">
        <w:rPr>
          <w:rFonts w:cs="Arial"/>
          <w:szCs w:val="24"/>
        </w:rPr>
        <w:t xml:space="preserve">Vzor veřejnoprávní smlouvy o poskytnutí dotace na akci </w:t>
      </w:r>
      <w:r w:rsidR="0092150B" w:rsidRPr="00974514">
        <w:rPr>
          <w:rFonts w:cs="Arial"/>
          <w:szCs w:val="24"/>
        </w:rPr>
        <w:t>právnickým osobám</w:t>
      </w:r>
      <w:r w:rsidR="00255BB3" w:rsidRPr="00974514">
        <w:rPr>
          <w:rFonts w:cs="Arial"/>
          <w:szCs w:val="24"/>
        </w:rPr>
        <w:t xml:space="preserve"> </w:t>
      </w:r>
      <w:r w:rsidRPr="00974514">
        <w:rPr>
          <w:rFonts w:cs="Arial"/>
          <w:szCs w:val="24"/>
        </w:rPr>
        <w:t>DP Smart region Olomo</w:t>
      </w:r>
      <w:r w:rsidR="00124C33" w:rsidRPr="00974514">
        <w:rPr>
          <w:rFonts w:cs="Arial"/>
          <w:szCs w:val="24"/>
        </w:rPr>
        <w:t xml:space="preserve">ucký kraj 2022 – DT2 - Podpora </w:t>
      </w:r>
      <w:r w:rsidRPr="00974514">
        <w:rPr>
          <w:rFonts w:cs="Arial"/>
          <w:szCs w:val="24"/>
        </w:rPr>
        <w:t xml:space="preserve"> realizace SMART opatření v oblasti </w:t>
      </w:r>
      <w:proofErr w:type="spellStart"/>
      <w:r w:rsidRPr="00974514">
        <w:rPr>
          <w:rFonts w:cs="Arial"/>
          <w:szCs w:val="24"/>
        </w:rPr>
        <w:t>eHealth</w:t>
      </w:r>
      <w:proofErr w:type="spellEnd"/>
      <w:r w:rsidR="00527625" w:rsidRPr="00974514">
        <w:rPr>
          <w:rFonts w:cs="Arial"/>
          <w:szCs w:val="24"/>
        </w:rPr>
        <w:t>.</w:t>
      </w:r>
    </w:p>
    <w:p w:rsidR="00886BDD" w:rsidRPr="00886BDD" w:rsidRDefault="00886BDD" w:rsidP="00886BDD">
      <w:pPr>
        <w:ind w:left="360"/>
        <w:contextualSpacing/>
        <w:rPr>
          <w:rFonts w:cs="Arial"/>
          <w:szCs w:val="24"/>
        </w:rPr>
      </w:pPr>
    </w:p>
    <w:p w:rsidR="00CB6BBD" w:rsidRPr="006E5E99" w:rsidRDefault="00CB6BBD" w:rsidP="00CB6BBD">
      <w:pPr>
        <w:contextualSpacing/>
        <w:rPr>
          <w:rFonts w:cs="Arial"/>
          <w:strike/>
          <w:szCs w:val="24"/>
        </w:rPr>
      </w:pPr>
    </w:p>
    <w:p w:rsidR="00F835E5" w:rsidRDefault="00F835E5" w:rsidP="00F835E5">
      <w:pPr>
        <w:spacing w:after="0"/>
        <w:rPr>
          <w:rFonts w:cs="Arial"/>
          <w:szCs w:val="24"/>
        </w:rPr>
      </w:pPr>
      <w:r w:rsidRPr="007E7A91">
        <w:rPr>
          <w:rFonts w:cs="Arial"/>
          <w:color w:val="000000" w:themeColor="text1"/>
          <w:szCs w:val="24"/>
        </w:rPr>
        <w:t xml:space="preserve">Cílem dotačního programu je podpora zlepšení kvality života </w:t>
      </w:r>
      <w:r w:rsidR="00DC5A5B">
        <w:rPr>
          <w:rFonts w:cs="Arial"/>
          <w:color w:val="000000" w:themeColor="text1"/>
          <w:szCs w:val="24"/>
        </w:rPr>
        <w:t>na území</w:t>
      </w:r>
      <w:r w:rsidRPr="007E7A91">
        <w:rPr>
          <w:rFonts w:cs="Arial"/>
          <w:color w:val="000000" w:themeColor="text1"/>
          <w:szCs w:val="24"/>
        </w:rPr>
        <w:t xml:space="preserve"> </w:t>
      </w:r>
      <w:r w:rsidR="00784FC8" w:rsidRPr="007E7A91">
        <w:rPr>
          <w:rFonts w:cs="Arial"/>
          <w:color w:val="000000" w:themeColor="text1"/>
          <w:szCs w:val="24"/>
        </w:rPr>
        <w:t>Olomouckého kraje</w:t>
      </w:r>
      <w:r w:rsidRPr="007E7A91">
        <w:rPr>
          <w:rFonts w:cs="Arial"/>
          <w:color w:val="000000" w:themeColor="text1"/>
          <w:szCs w:val="24"/>
        </w:rPr>
        <w:t xml:space="preserve"> ve veřejném zájmu a v souladu s cíli Olomouckého kraje. Dotační program vychází ze Strategie rozvoje územního obvodu Olomouckého kraje 2021-2027 a Programového prohlášení Rady Olomouckého kraje pro volební období 2020-</w:t>
      </w:r>
      <w:r w:rsidRPr="00060717">
        <w:rPr>
          <w:rFonts w:cs="Arial"/>
          <w:szCs w:val="24"/>
        </w:rPr>
        <w:t>2024</w:t>
      </w:r>
      <w:r w:rsidR="00060717" w:rsidRPr="00060717">
        <w:rPr>
          <w:rFonts w:cs="Arial"/>
          <w:szCs w:val="24"/>
        </w:rPr>
        <w:t>.</w:t>
      </w:r>
      <w:r w:rsidRPr="00060717">
        <w:rPr>
          <w:rFonts w:cs="Arial"/>
          <w:szCs w:val="24"/>
        </w:rPr>
        <w:t xml:space="preserve"> </w:t>
      </w:r>
    </w:p>
    <w:p w:rsidR="00D32CBA" w:rsidRDefault="00D32CBA" w:rsidP="00F835E5">
      <w:pPr>
        <w:spacing w:after="0"/>
        <w:rPr>
          <w:rFonts w:cs="Arial"/>
          <w:szCs w:val="24"/>
        </w:rPr>
      </w:pPr>
    </w:p>
    <w:p w:rsidR="00D32CBA" w:rsidRDefault="00D32CBA" w:rsidP="00F90C6C">
      <w:pPr>
        <w:widowControl w:val="0"/>
        <w:spacing w:before="120" w:after="0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>Anotace k dotačním titulům</w:t>
      </w:r>
    </w:p>
    <w:p w:rsidR="00D32CBA" w:rsidRDefault="00D32CBA" w:rsidP="00F835E5">
      <w:pPr>
        <w:spacing w:after="0"/>
        <w:rPr>
          <w:rFonts w:cs="Arial"/>
          <w:szCs w:val="24"/>
        </w:rPr>
      </w:pPr>
    </w:p>
    <w:p w:rsidR="00D32CBA" w:rsidRDefault="00D32CBA" w:rsidP="00D32C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Z dotačního titulu </w:t>
      </w:r>
      <w:r>
        <w:rPr>
          <w:rFonts w:cs="Arial"/>
          <w:szCs w:val="24"/>
        </w:rPr>
        <w:t xml:space="preserve">1 </w:t>
      </w:r>
      <w:r w:rsidRPr="00DD5BDA">
        <w:rPr>
          <w:rFonts w:cs="Arial"/>
          <w:b/>
          <w:szCs w:val="24"/>
        </w:rPr>
        <w:t>Podpora přípravy a realizace SMART opatření</w:t>
      </w:r>
      <w:r w:rsidRPr="00DD5BDA">
        <w:rPr>
          <w:rFonts w:cs="Arial"/>
          <w:szCs w:val="24"/>
        </w:rPr>
        <w:t xml:space="preserve"> je možné žádat o finanční podporu zejména na přípravu a realizaci SMART opatření ze strany měst </w:t>
      </w:r>
      <w:r w:rsidR="00B33F3D">
        <w:rPr>
          <w:rFonts w:cs="Arial"/>
          <w:szCs w:val="24"/>
        </w:rPr>
        <w:t xml:space="preserve">městysů </w:t>
      </w:r>
      <w:r w:rsidRPr="00DD5BDA">
        <w:rPr>
          <w:rFonts w:cs="Arial"/>
          <w:szCs w:val="24"/>
        </w:rPr>
        <w:t xml:space="preserve">a obcí (zpracování strategických a koncepčních dokumentů, zpracování analýz, zpracování studií proveditelnosti, zpracování projektových dokumentací) </w:t>
      </w:r>
      <w:r w:rsidRPr="00DD5BDA">
        <w:rPr>
          <w:rFonts w:cs="Arial"/>
          <w:szCs w:val="24"/>
        </w:rPr>
        <w:lastRenderedPageBreak/>
        <w:t>v oblastech energetika, doprava, životní prostředí, e-</w:t>
      </w:r>
      <w:proofErr w:type="spellStart"/>
      <w:r w:rsidRPr="00DD5BDA">
        <w:rPr>
          <w:rFonts w:cs="Arial"/>
          <w:szCs w:val="24"/>
        </w:rPr>
        <w:t>Government</w:t>
      </w:r>
      <w:proofErr w:type="spellEnd"/>
      <w:r w:rsidRPr="00DD5BDA">
        <w:rPr>
          <w:rFonts w:cs="Arial"/>
          <w:szCs w:val="24"/>
        </w:rPr>
        <w:t xml:space="preserve"> a podporu realizace SMART opatření ze strany měst a obcí v oblasti vysokorychlostní internet.</w:t>
      </w:r>
    </w:p>
    <w:p w:rsidR="00D32CBA" w:rsidRPr="004A466F" w:rsidRDefault="00D32CBA" w:rsidP="00F835E5">
      <w:pPr>
        <w:spacing w:after="0"/>
        <w:rPr>
          <w:rFonts w:cs="Arial"/>
          <w:i/>
          <w:color w:val="FF0000"/>
          <w:szCs w:val="24"/>
        </w:rPr>
      </w:pPr>
    </w:p>
    <w:p w:rsidR="00F835E5" w:rsidRDefault="00F835E5" w:rsidP="00643610">
      <w:pPr>
        <w:widowControl w:val="0"/>
        <w:spacing w:after="0"/>
        <w:rPr>
          <w:rFonts w:cs="Arial"/>
          <w:color w:val="FF0000"/>
          <w:szCs w:val="24"/>
        </w:rPr>
      </w:pPr>
    </w:p>
    <w:p w:rsidR="00D32CBA" w:rsidRPr="007C70DD" w:rsidRDefault="00D32CBA" w:rsidP="00D32C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9903A3">
        <w:rPr>
          <w:rFonts w:cs="Arial"/>
          <w:szCs w:val="24"/>
        </w:rPr>
        <w:t xml:space="preserve">Z dotačního titulu </w:t>
      </w:r>
      <w:r>
        <w:rPr>
          <w:rFonts w:cs="Arial"/>
          <w:szCs w:val="24"/>
        </w:rPr>
        <w:t xml:space="preserve">2 </w:t>
      </w:r>
      <w:r w:rsidRPr="00DD5BDA">
        <w:rPr>
          <w:rFonts w:cs="Arial"/>
          <w:b/>
          <w:szCs w:val="24"/>
        </w:rPr>
        <w:t xml:space="preserve">Podpora realizace SMART opatření v oblasti </w:t>
      </w:r>
      <w:proofErr w:type="spellStart"/>
      <w:r w:rsidRPr="00DD5BDA">
        <w:rPr>
          <w:rFonts w:cs="Arial"/>
          <w:b/>
          <w:szCs w:val="24"/>
        </w:rPr>
        <w:t>eHealth</w:t>
      </w:r>
      <w:proofErr w:type="spellEnd"/>
      <w:r w:rsidRPr="00DD5BDA">
        <w:rPr>
          <w:rFonts w:cs="Arial"/>
          <w:b/>
          <w:szCs w:val="24"/>
        </w:rPr>
        <w:t xml:space="preserve"> </w:t>
      </w:r>
      <w:r w:rsidRPr="00DD5BDA">
        <w:rPr>
          <w:rFonts w:cs="Arial"/>
          <w:szCs w:val="24"/>
        </w:rPr>
        <w:t xml:space="preserve">je možné žádat o finanční podporu zejména na podporu realizace SMART opatření směřujících ke zvýšení kvality života a zdravotního stavu obyvatel Olomouckého kraje za pomocí chytrých řešení v oblasti </w:t>
      </w:r>
      <w:proofErr w:type="spellStart"/>
      <w:r w:rsidRPr="00DD5BDA">
        <w:rPr>
          <w:rFonts w:cs="Arial"/>
          <w:szCs w:val="24"/>
        </w:rPr>
        <w:t>eHealth</w:t>
      </w:r>
      <w:proofErr w:type="spellEnd"/>
      <w:r w:rsidRPr="00DD5BDA">
        <w:rPr>
          <w:rFonts w:cs="Arial"/>
          <w:szCs w:val="24"/>
        </w:rPr>
        <w:t xml:space="preserve"> - využití informačních a komunikačních technologií ve zdravotnickém sektoru.</w:t>
      </w:r>
      <w:r w:rsidRPr="007C70DD">
        <w:rPr>
          <w:rFonts w:cs="Arial"/>
          <w:szCs w:val="24"/>
        </w:rPr>
        <w:t xml:space="preserve"> </w:t>
      </w:r>
    </w:p>
    <w:p w:rsidR="007F166B" w:rsidRPr="00DC5A5B" w:rsidRDefault="007F166B" w:rsidP="0078186A">
      <w:pPr>
        <w:spacing w:after="0"/>
        <w:rPr>
          <w:rFonts w:cs="Arial"/>
          <w:i/>
          <w:color w:val="000000" w:themeColor="text1"/>
          <w:szCs w:val="24"/>
        </w:rPr>
      </w:pPr>
    </w:p>
    <w:p w:rsidR="000F21F6" w:rsidRDefault="000F21F6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:rsidR="00350E58" w:rsidRPr="0050127E" w:rsidRDefault="00350E58" w:rsidP="00350E58">
      <w:pPr>
        <w:widowControl w:val="0"/>
        <w:spacing w:after="0"/>
        <w:jc w:val="left"/>
        <w:rPr>
          <w:rFonts w:cs="Arial"/>
          <w:b/>
          <w:szCs w:val="24"/>
        </w:rPr>
      </w:pPr>
      <w:r w:rsidRPr="0050127E">
        <w:rPr>
          <w:rFonts w:cs="Arial"/>
          <w:b/>
          <w:szCs w:val="24"/>
        </w:rPr>
        <w:t>Stručný harmonogram rea</w:t>
      </w:r>
      <w:r w:rsidR="00AC6C35" w:rsidRPr="0050127E">
        <w:rPr>
          <w:rFonts w:cs="Arial"/>
          <w:b/>
          <w:szCs w:val="24"/>
        </w:rPr>
        <w:t>lizace dotačního programu:</w:t>
      </w:r>
    </w:p>
    <w:p w:rsidR="00350E58" w:rsidRPr="0050127E" w:rsidRDefault="00350E58" w:rsidP="00350E58">
      <w:pPr>
        <w:widowControl w:val="0"/>
        <w:spacing w:after="0"/>
        <w:rPr>
          <w:rFonts w:cs="Arial"/>
          <w:szCs w:val="24"/>
        </w:rPr>
      </w:pPr>
    </w:p>
    <w:p w:rsidR="00CF5A0D" w:rsidRPr="00113B6B" w:rsidRDefault="00CF5A0D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>Schválení a vyhlášení v Zastupitelstvu Olomouckého kraje …</w:t>
      </w:r>
      <w:proofErr w:type="gramStart"/>
      <w:r>
        <w:rPr>
          <w:rFonts w:cs="Arial"/>
          <w:szCs w:val="24"/>
        </w:rPr>
        <w:t>….....</w:t>
      </w:r>
      <w:r w:rsidRPr="00113B6B">
        <w:rPr>
          <w:rFonts w:cs="Arial"/>
          <w:szCs w:val="24"/>
        </w:rPr>
        <w:t>..…</w:t>
      </w:r>
      <w:proofErr w:type="gramEnd"/>
      <w:r w:rsidRPr="00113B6B">
        <w:rPr>
          <w:rFonts w:cs="Arial"/>
          <w:szCs w:val="24"/>
        </w:rPr>
        <w:t>…</w:t>
      </w:r>
      <w:r w:rsidR="00DC5A5B" w:rsidRPr="00113B6B">
        <w:rPr>
          <w:rFonts w:cs="Arial"/>
          <w:szCs w:val="24"/>
        </w:rPr>
        <w:t xml:space="preserve">... </w:t>
      </w:r>
      <w:r w:rsidR="007424D6" w:rsidRPr="00113B6B">
        <w:rPr>
          <w:rFonts w:cs="Arial"/>
          <w:szCs w:val="24"/>
        </w:rPr>
        <w:t xml:space="preserve">14. </w:t>
      </w:r>
      <w:r w:rsidRPr="00113B6B">
        <w:rPr>
          <w:rFonts w:cs="Arial"/>
          <w:szCs w:val="24"/>
        </w:rPr>
        <w:t>2. 20</w:t>
      </w:r>
      <w:r w:rsidR="007424D6" w:rsidRPr="00113B6B">
        <w:rPr>
          <w:rFonts w:cs="Arial"/>
          <w:szCs w:val="24"/>
        </w:rPr>
        <w:t>22</w:t>
      </w:r>
      <w:r w:rsidRPr="00113B6B">
        <w:rPr>
          <w:rFonts w:cs="Arial"/>
          <w:szCs w:val="24"/>
        </w:rPr>
        <w:t xml:space="preserve"> </w:t>
      </w:r>
    </w:p>
    <w:p w:rsidR="00350E58" w:rsidRDefault="00350E58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113B6B">
        <w:rPr>
          <w:rFonts w:cs="Arial"/>
          <w:szCs w:val="24"/>
        </w:rPr>
        <w:t xml:space="preserve">Zveřejnění </w:t>
      </w:r>
      <w:r w:rsidR="00AC6C35" w:rsidRPr="00113B6B">
        <w:rPr>
          <w:rFonts w:cs="Arial"/>
          <w:szCs w:val="24"/>
        </w:rPr>
        <w:t>Programu</w:t>
      </w:r>
      <w:r w:rsidR="00CF5A0D" w:rsidRPr="00113B6B">
        <w:rPr>
          <w:rFonts w:cs="Arial"/>
          <w:szCs w:val="24"/>
        </w:rPr>
        <w:t xml:space="preserve"> (na úřední desce)……….</w:t>
      </w:r>
      <w:r w:rsidR="00592F4B" w:rsidRPr="00113B6B">
        <w:rPr>
          <w:rFonts w:cs="Arial"/>
          <w:szCs w:val="24"/>
        </w:rPr>
        <w:t>………</w:t>
      </w:r>
      <w:proofErr w:type="gramStart"/>
      <w:r w:rsidR="00592F4B" w:rsidRPr="00113B6B">
        <w:rPr>
          <w:rFonts w:cs="Arial"/>
          <w:szCs w:val="24"/>
        </w:rPr>
        <w:t>….....</w:t>
      </w:r>
      <w:r w:rsidR="00DC5A5B" w:rsidRPr="00113B6B">
        <w:rPr>
          <w:rFonts w:cs="Arial"/>
          <w:szCs w:val="24"/>
        </w:rPr>
        <w:t>..</w:t>
      </w:r>
      <w:r w:rsidR="00180DE5" w:rsidRPr="00113B6B">
        <w:rPr>
          <w:rFonts w:cs="Arial"/>
          <w:szCs w:val="24"/>
        </w:rPr>
        <w:t>14</w:t>
      </w:r>
      <w:proofErr w:type="gramEnd"/>
      <w:r w:rsidR="002B3128" w:rsidRPr="00113B6B">
        <w:rPr>
          <w:rFonts w:cs="Arial"/>
          <w:szCs w:val="24"/>
        </w:rPr>
        <w:t>. </w:t>
      </w:r>
      <w:r w:rsidR="00AC6C35" w:rsidRPr="00113B6B">
        <w:rPr>
          <w:rFonts w:cs="Arial"/>
          <w:szCs w:val="24"/>
        </w:rPr>
        <w:t>2.</w:t>
      </w:r>
      <w:r w:rsidR="00AC6C35" w:rsidRPr="007C70DD">
        <w:rPr>
          <w:rFonts w:cs="Arial"/>
          <w:szCs w:val="24"/>
        </w:rPr>
        <w:t> 20</w:t>
      </w:r>
      <w:r w:rsidR="00232BF1">
        <w:rPr>
          <w:rFonts w:cs="Arial"/>
          <w:szCs w:val="24"/>
        </w:rPr>
        <w:t>2</w:t>
      </w:r>
      <w:r w:rsidR="002B3128">
        <w:rPr>
          <w:rFonts w:cs="Arial"/>
          <w:szCs w:val="24"/>
        </w:rPr>
        <w:t>2</w:t>
      </w:r>
      <w:r w:rsidR="00AC6C35" w:rsidRPr="007C70DD">
        <w:rPr>
          <w:rFonts w:cs="Arial"/>
          <w:szCs w:val="24"/>
        </w:rPr>
        <w:t xml:space="preserve"> – </w:t>
      </w:r>
      <w:r w:rsidR="003C624E">
        <w:rPr>
          <w:rFonts w:cs="Arial"/>
          <w:szCs w:val="24"/>
        </w:rPr>
        <w:t>16. 5</w:t>
      </w:r>
      <w:r w:rsidR="00AC6C35" w:rsidRPr="007C70DD">
        <w:rPr>
          <w:rFonts w:cs="Arial"/>
          <w:szCs w:val="24"/>
        </w:rPr>
        <w:t>. 202</w:t>
      </w:r>
      <w:r w:rsidR="00180DE5">
        <w:rPr>
          <w:rFonts w:cs="Arial"/>
          <w:szCs w:val="24"/>
        </w:rPr>
        <w:t>2</w:t>
      </w:r>
    </w:p>
    <w:p w:rsidR="00CF5A0D" w:rsidRPr="004A466F" w:rsidRDefault="00CF5A0D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color w:val="FF0000"/>
          <w:szCs w:val="24"/>
        </w:rPr>
      </w:pPr>
      <w:r>
        <w:rPr>
          <w:rFonts w:cs="Arial"/>
          <w:szCs w:val="24"/>
        </w:rPr>
        <w:t xml:space="preserve">Informační </w:t>
      </w:r>
      <w:r w:rsidRPr="002B3128">
        <w:rPr>
          <w:rFonts w:cs="Arial"/>
          <w:color w:val="000000" w:themeColor="text1"/>
          <w:szCs w:val="24"/>
        </w:rPr>
        <w:t>seminář ……………………………</w:t>
      </w:r>
      <w:r w:rsidR="005C265F" w:rsidRPr="002B3128">
        <w:rPr>
          <w:rFonts w:cs="Arial"/>
          <w:color w:val="000000" w:themeColor="text1"/>
          <w:szCs w:val="24"/>
        </w:rPr>
        <w:t>………………</w:t>
      </w:r>
      <w:r w:rsidR="00DC5A5B">
        <w:rPr>
          <w:rFonts w:cs="Arial"/>
          <w:color w:val="000000" w:themeColor="text1"/>
          <w:szCs w:val="24"/>
        </w:rPr>
        <w:t xml:space="preserve">…. </w:t>
      </w:r>
      <w:r w:rsidR="00DB7168">
        <w:rPr>
          <w:rFonts w:cs="Arial"/>
          <w:color w:val="000000" w:themeColor="text1"/>
          <w:szCs w:val="24"/>
        </w:rPr>
        <w:t>7. 3</w:t>
      </w:r>
      <w:r w:rsidR="005C265F" w:rsidRPr="002B3128">
        <w:rPr>
          <w:rFonts w:cs="Arial"/>
          <w:color w:val="000000" w:themeColor="text1"/>
          <w:szCs w:val="24"/>
        </w:rPr>
        <w:t>. 202</w:t>
      </w:r>
      <w:r w:rsidR="00180DE5" w:rsidRPr="002B3128">
        <w:rPr>
          <w:rFonts w:cs="Arial"/>
          <w:color w:val="000000" w:themeColor="text1"/>
          <w:szCs w:val="24"/>
        </w:rPr>
        <w:t>2</w:t>
      </w:r>
      <w:r w:rsidR="00DB7168">
        <w:rPr>
          <w:rFonts w:cs="Arial"/>
          <w:color w:val="000000" w:themeColor="text1"/>
          <w:szCs w:val="24"/>
        </w:rPr>
        <w:t xml:space="preserve"> – 10</w:t>
      </w:r>
      <w:r w:rsidR="002B3128" w:rsidRPr="002B3128">
        <w:rPr>
          <w:rFonts w:cs="Arial"/>
          <w:color w:val="000000" w:themeColor="text1"/>
          <w:szCs w:val="24"/>
        </w:rPr>
        <w:t>. 3</w:t>
      </w:r>
      <w:r w:rsidR="005C265F" w:rsidRPr="002B3128">
        <w:rPr>
          <w:rFonts w:cs="Arial"/>
          <w:color w:val="000000" w:themeColor="text1"/>
          <w:szCs w:val="24"/>
        </w:rPr>
        <w:t>. 202</w:t>
      </w:r>
      <w:r w:rsidR="00180DE5" w:rsidRPr="002B3128">
        <w:rPr>
          <w:rFonts w:cs="Arial"/>
          <w:color w:val="000000" w:themeColor="text1"/>
          <w:szCs w:val="24"/>
        </w:rPr>
        <w:t>2</w:t>
      </w:r>
    </w:p>
    <w:p w:rsidR="00350E58" w:rsidRPr="004A466F" w:rsidRDefault="00350E58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A466F">
        <w:rPr>
          <w:rFonts w:cs="Arial"/>
          <w:szCs w:val="24"/>
        </w:rPr>
        <w:t>Příjem žádostí ……………</w:t>
      </w:r>
      <w:r w:rsidR="00722860" w:rsidRPr="004A466F">
        <w:rPr>
          <w:rFonts w:cs="Arial"/>
          <w:szCs w:val="24"/>
        </w:rPr>
        <w:t>……………………………………</w:t>
      </w:r>
      <w:proofErr w:type="gramStart"/>
      <w:r w:rsidR="00722860" w:rsidRPr="004A466F">
        <w:rPr>
          <w:rFonts w:cs="Arial"/>
          <w:szCs w:val="24"/>
        </w:rPr>
        <w:t>…</w:t>
      </w:r>
      <w:r w:rsidR="00592F4B">
        <w:rPr>
          <w:rFonts w:cs="Arial"/>
          <w:szCs w:val="24"/>
        </w:rPr>
        <w:t>..</w:t>
      </w:r>
      <w:r w:rsidR="004A466F" w:rsidRPr="004A466F">
        <w:rPr>
          <w:rFonts w:cs="Arial"/>
          <w:szCs w:val="24"/>
        </w:rPr>
        <w:t>1</w:t>
      </w:r>
      <w:r w:rsidR="00EE2DBB">
        <w:rPr>
          <w:rFonts w:cs="Arial"/>
          <w:szCs w:val="24"/>
        </w:rPr>
        <w:t>7</w:t>
      </w:r>
      <w:proofErr w:type="gramEnd"/>
      <w:r w:rsidR="004A466F" w:rsidRPr="004A466F">
        <w:rPr>
          <w:rFonts w:cs="Arial"/>
          <w:szCs w:val="24"/>
        </w:rPr>
        <w:t>. 3</w:t>
      </w:r>
      <w:r w:rsidR="00722860" w:rsidRPr="004A466F">
        <w:rPr>
          <w:rFonts w:cs="Arial"/>
          <w:szCs w:val="24"/>
        </w:rPr>
        <w:t>. 202</w:t>
      </w:r>
      <w:r w:rsidR="00180DE5" w:rsidRPr="004A466F">
        <w:rPr>
          <w:rFonts w:cs="Arial"/>
          <w:szCs w:val="24"/>
        </w:rPr>
        <w:t>2</w:t>
      </w:r>
      <w:r w:rsidR="00722860" w:rsidRPr="004A466F">
        <w:rPr>
          <w:rFonts w:cs="Arial"/>
          <w:szCs w:val="24"/>
        </w:rPr>
        <w:t xml:space="preserve"> – </w:t>
      </w:r>
      <w:r w:rsidR="004A466F" w:rsidRPr="004A466F">
        <w:rPr>
          <w:rFonts w:cs="Arial"/>
          <w:szCs w:val="24"/>
        </w:rPr>
        <w:t>4</w:t>
      </w:r>
      <w:r w:rsidR="00722860" w:rsidRPr="004A466F">
        <w:rPr>
          <w:rFonts w:cs="Arial"/>
          <w:szCs w:val="24"/>
        </w:rPr>
        <w:t>. </w:t>
      </w:r>
      <w:r w:rsidR="004A466F" w:rsidRPr="004A466F">
        <w:rPr>
          <w:rFonts w:cs="Arial"/>
          <w:szCs w:val="24"/>
        </w:rPr>
        <w:t>4</w:t>
      </w:r>
      <w:r w:rsidR="00722860" w:rsidRPr="004A466F">
        <w:rPr>
          <w:rFonts w:cs="Arial"/>
          <w:szCs w:val="24"/>
        </w:rPr>
        <w:t>. 202</w:t>
      </w:r>
      <w:r w:rsidR="00180DE5" w:rsidRPr="004A466F">
        <w:rPr>
          <w:rFonts w:cs="Arial"/>
          <w:szCs w:val="24"/>
        </w:rPr>
        <w:t>2</w:t>
      </w:r>
    </w:p>
    <w:p w:rsidR="007F166B" w:rsidRDefault="00350E58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color w:val="000000" w:themeColor="text1"/>
          <w:szCs w:val="24"/>
        </w:rPr>
      </w:pPr>
      <w:r w:rsidRPr="00886BDD">
        <w:rPr>
          <w:rFonts w:cs="Arial"/>
          <w:szCs w:val="24"/>
        </w:rPr>
        <w:t>Hodnocení</w:t>
      </w:r>
      <w:r w:rsidR="00722860" w:rsidRPr="00886BDD">
        <w:rPr>
          <w:rFonts w:cs="Arial"/>
          <w:szCs w:val="24"/>
        </w:rPr>
        <w:t xml:space="preserve"> a administrace žádostí </w:t>
      </w:r>
      <w:r w:rsidR="00DC5A5B">
        <w:rPr>
          <w:rFonts w:cs="Arial"/>
          <w:color w:val="000000" w:themeColor="text1"/>
          <w:szCs w:val="24"/>
        </w:rPr>
        <w:t>……………</w:t>
      </w:r>
      <w:r w:rsidRPr="002B3128">
        <w:rPr>
          <w:rFonts w:cs="Arial"/>
          <w:color w:val="000000" w:themeColor="text1"/>
          <w:szCs w:val="24"/>
        </w:rPr>
        <w:t>…………</w:t>
      </w:r>
      <w:r w:rsidR="008B20B1" w:rsidRPr="002B3128">
        <w:rPr>
          <w:rFonts w:cs="Arial"/>
          <w:color w:val="000000" w:themeColor="text1"/>
          <w:szCs w:val="24"/>
        </w:rPr>
        <w:t>…</w:t>
      </w:r>
      <w:r w:rsidR="00DC5A5B">
        <w:rPr>
          <w:rFonts w:cs="Arial"/>
          <w:color w:val="000000" w:themeColor="text1"/>
          <w:szCs w:val="24"/>
        </w:rPr>
        <w:t>……</w:t>
      </w:r>
      <w:r w:rsidR="003D7B61">
        <w:rPr>
          <w:rFonts w:cs="Arial"/>
          <w:color w:val="000000" w:themeColor="text1"/>
          <w:szCs w:val="24"/>
        </w:rPr>
        <w:t>………</w:t>
      </w:r>
      <w:proofErr w:type="gramStart"/>
      <w:r w:rsidR="003D7B61">
        <w:rPr>
          <w:rFonts w:cs="Arial"/>
          <w:color w:val="000000" w:themeColor="text1"/>
          <w:szCs w:val="24"/>
        </w:rPr>
        <w:t>…..</w:t>
      </w:r>
      <w:r w:rsidR="007F166B">
        <w:rPr>
          <w:rFonts w:cs="Arial"/>
          <w:color w:val="000000" w:themeColor="text1"/>
          <w:szCs w:val="24"/>
        </w:rPr>
        <w:t>duben</w:t>
      </w:r>
      <w:proofErr w:type="gramEnd"/>
      <w:r w:rsidR="007F166B">
        <w:rPr>
          <w:rFonts w:cs="Arial"/>
          <w:color w:val="000000" w:themeColor="text1"/>
          <w:szCs w:val="24"/>
        </w:rPr>
        <w:t xml:space="preserve"> 2022</w:t>
      </w:r>
      <w:r w:rsidR="002B0DDC" w:rsidRPr="004A466F">
        <w:rPr>
          <w:rFonts w:cs="Arial"/>
          <w:color w:val="FF0000"/>
          <w:szCs w:val="24"/>
        </w:rPr>
        <w:t xml:space="preserve"> </w:t>
      </w:r>
      <w:r w:rsidR="005C265F" w:rsidRPr="00886BDD">
        <w:rPr>
          <w:rFonts w:cs="Arial"/>
          <w:szCs w:val="24"/>
        </w:rPr>
        <w:t>Hodnocení v</w:t>
      </w:r>
      <w:r w:rsidR="005E76C3" w:rsidRPr="00886BDD">
        <w:rPr>
          <w:rFonts w:cs="Arial"/>
          <w:szCs w:val="24"/>
        </w:rPr>
        <w:t xml:space="preserve"> Řídícím výboru Smart regionu Olomoucký </w:t>
      </w:r>
      <w:r w:rsidR="005E76C3" w:rsidRPr="002B3128">
        <w:rPr>
          <w:rFonts w:cs="Arial"/>
          <w:color w:val="000000" w:themeColor="text1"/>
          <w:szCs w:val="24"/>
        </w:rPr>
        <w:t>kraj …</w:t>
      </w:r>
      <w:r w:rsidR="00527625">
        <w:rPr>
          <w:rFonts w:cs="Arial"/>
          <w:color w:val="000000" w:themeColor="text1"/>
          <w:szCs w:val="24"/>
        </w:rPr>
        <w:t>….</w:t>
      </w:r>
      <w:r w:rsidR="009E51B4">
        <w:rPr>
          <w:rFonts w:cs="Arial"/>
          <w:color w:val="000000" w:themeColor="text1"/>
          <w:szCs w:val="24"/>
        </w:rPr>
        <w:t>.</w:t>
      </w:r>
      <w:r w:rsidR="00527625">
        <w:rPr>
          <w:rFonts w:cs="Arial"/>
          <w:color w:val="000000" w:themeColor="text1"/>
          <w:szCs w:val="24"/>
        </w:rPr>
        <w:t>duben-květen</w:t>
      </w:r>
      <w:r w:rsidR="007F166B">
        <w:rPr>
          <w:rFonts w:cs="Arial"/>
          <w:color w:val="000000" w:themeColor="text1"/>
          <w:szCs w:val="24"/>
        </w:rPr>
        <w:t xml:space="preserve"> 2022</w:t>
      </w:r>
    </w:p>
    <w:p w:rsidR="00350E58" w:rsidRPr="00CA1A99" w:rsidRDefault="00350E58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color w:val="000000" w:themeColor="text1"/>
          <w:szCs w:val="24"/>
        </w:rPr>
      </w:pPr>
      <w:r w:rsidRPr="00886BDD">
        <w:rPr>
          <w:rFonts w:cs="Arial"/>
          <w:szCs w:val="24"/>
        </w:rPr>
        <w:t>Schválení</w:t>
      </w:r>
      <w:r w:rsidR="00722860" w:rsidRPr="00886BDD">
        <w:rPr>
          <w:rFonts w:cs="Arial"/>
          <w:szCs w:val="24"/>
        </w:rPr>
        <w:t xml:space="preserve"> příjemců podpory v Radě Olomouckého kraje</w:t>
      </w:r>
      <w:r w:rsidRPr="00CA1A99">
        <w:rPr>
          <w:rFonts w:cs="Arial"/>
          <w:color w:val="000000" w:themeColor="text1"/>
          <w:szCs w:val="24"/>
        </w:rPr>
        <w:t>………………</w:t>
      </w:r>
      <w:r w:rsidR="008D77D0" w:rsidRPr="00CA1A99">
        <w:rPr>
          <w:rFonts w:cs="Arial"/>
          <w:color w:val="000000" w:themeColor="text1"/>
          <w:szCs w:val="24"/>
        </w:rPr>
        <w:t>…</w:t>
      </w:r>
      <w:proofErr w:type="gramStart"/>
      <w:r w:rsidR="00527625">
        <w:rPr>
          <w:rFonts w:cs="Arial"/>
          <w:color w:val="000000" w:themeColor="text1"/>
          <w:szCs w:val="24"/>
        </w:rPr>
        <w:t>…</w:t>
      </w:r>
      <w:r w:rsidR="008D77D0" w:rsidRPr="00CA1A99">
        <w:rPr>
          <w:rFonts w:cs="Arial"/>
          <w:color w:val="000000" w:themeColor="text1"/>
          <w:szCs w:val="24"/>
        </w:rPr>
        <w:t>.</w:t>
      </w:r>
      <w:r w:rsidR="00527625">
        <w:rPr>
          <w:rFonts w:cs="Arial"/>
          <w:color w:val="000000" w:themeColor="text1"/>
          <w:szCs w:val="24"/>
        </w:rPr>
        <w:t>23</w:t>
      </w:r>
      <w:proofErr w:type="gramEnd"/>
      <w:r w:rsidR="00527625">
        <w:rPr>
          <w:rFonts w:cs="Arial"/>
          <w:color w:val="000000" w:themeColor="text1"/>
          <w:szCs w:val="24"/>
        </w:rPr>
        <w:t>. 5. 2022</w:t>
      </w:r>
    </w:p>
    <w:p w:rsidR="008D77D0" w:rsidRPr="004A466F" w:rsidRDefault="008D77D0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trike/>
          <w:color w:val="FF0000"/>
          <w:szCs w:val="24"/>
        </w:rPr>
      </w:pPr>
      <w:r w:rsidRPr="00CA1A99">
        <w:rPr>
          <w:rFonts w:cs="Arial"/>
          <w:color w:val="000000" w:themeColor="text1"/>
          <w:szCs w:val="24"/>
        </w:rPr>
        <w:t>Schválení příjemců podpory v Zastupitelstvu Olomouckého kraje ………</w:t>
      </w:r>
      <w:r w:rsidR="007D33C9">
        <w:rPr>
          <w:rFonts w:cs="Arial"/>
          <w:color w:val="000000" w:themeColor="text1"/>
          <w:szCs w:val="24"/>
        </w:rPr>
        <w:t>…</w:t>
      </w:r>
      <w:r w:rsidR="00DC5A5B">
        <w:rPr>
          <w:rFonts w:cs="Arial"/>
          <w:color w:val="000000" w:themeColor="text1"/>
          <w:szCs w:val="24"/>
        </w:rPr>
        <w:t xml:space="preserve"> </w:t>
      </w:r>
      <w:r w:rsidR="007D33C9">
        <w:rPr>
          <w:rFonts w:cs="Arial"/>
          <w:color w:val="000000" w:themeColor="text1"/>
          <w:szCs w:val="24"/>
        </w:rPr>
        <w:t>27. 6. 2022</w:t>
      </w:r>
    </w:p>
    <w:p w:rsidR="00350E58" w:rsidRPr="00886BDD" w:rsidRDefault="00350E58" w:rsidP="001B3CA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886BDD">
        <w:rPr>
          <w:rFonts w:cs="Arial"/>
          <w:szCs w:val="24"/>
        </w:rPr>
        <w:t>Informace žadatelům/kontaktování</w:t>
      </w:r>
      <w:r w:rsidR="00345C69">
        <w:rPr>
          <w:rFonts w:cs="Arial"/>
          <w:szCs w:val="24"/>
        </w:rPr>
        <w:t xml:space="preserve"> …………………………</w:t>
      </w:r>
      <w:proofErr w:type="gramStart"/>
      <w:r w:rsidR="00345C69">
        <w:rPr>
          <w:rFonts w:cs="Arial"/>
          <w:szCs w:val="24"/>
        </w:rPr>
        <w:t>…...</w:t>
      </w:r>
      <w:r w:rsidR="00CE3718" w:rsidRPr="00886BDD">
        <w:rPr>
          <w:rFonts w:cs="Arial"/>
          <w:szCs w:val="24"/>
        </w:rPr>
        <w:t>do</w:t>
      </w:r>
      <w:proofErr w:type="gramEnd"/>
      <w:r w:rsidR="00CE3718" w:rsidRPr="00886BDD">
        <w:rPr>
          <w:rFonts w:cs="Arial"/>
          <w:szCs w:val="24"/>
        </w:rPr>
        <w:t xml:space="preserve"> 15 dnů po schválení</w:t>
      </w:r>
    </w:p>
    <w:p w:rsidR="008D6239" w:rsidRPr="00886BDD" w:rsidRDefault="008D6239" w:rsidP="00350E58">
      <w:pPr>
        <w:widowControl w:val="0"/>
        <w:tabs>
          <w:tab w:val="left" w:pos="1275"/>
        </w:tabs>
        <w:spacing w:after="0"/>
        <w:rPr>
          <w:rFonts w:cs="Arial"/>
          <w:sz w:val="20"/>
        </w:rPr>
      </w:pPr>
    </w:p>
    <w:p w:rsidR="0078186A" w:rsidRDefault="0078186A" w:rsidP="004A2401">
      <w:pPr>
        <w:widowControl w:val="0"/>
        <w:rPr>
          <w:rFonts w:cs="Arial"/>
          <w:b/>
          <w:szCs w:val="24"/>
        </w:rPr>
      </w:pPr>
    </w:p>
    <w:p w:rsidR="00350E58" w:rsidRPr="0050127E" w:rsidRDefault="00350E58" w:rsidP="004A2401">
      <w:pPr>
        <w:widowControl w:val="0"/>
        <w:rPr>
          <w:rFonts w:cs="Arial"/>
          <w:szCs w:val="24"/>
        </w:rPr>
      </w:pPr>
      <w:r w:rsidRPr="0050127E">
        <w:rPr>
          <w:rFonts w:cs="Arial"/>
          <w:b/>
          <w:szCs w:val="24"/>
        </w:rPr>
        <w:t>Podpo</w:t>
      </w:r>
      <w:r w:rsidR="001B4A8E">
        <w:rPr>
          <w:rFonts w:cs="Arial"/>
          <w:b/>
          <w:szCs w:val="24"/>
        </w:rPr>
        <w:t>ra žadatelům dotačního programu Smart region Olomoucký kraj 2022</w:t>
      </w:r>
    </w:p>
    <w:p w:rsidR="00350E58" w:rsidRPr="0050127E" w:rsidRDefault="00350E58" w:rsidP="00350E58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50127E">
        <w:rPr>
          <w:rFonts w:cs="Arial"/>
          <w:szCs w:val="24"/>
        </w:rPr>
        <w:t xml:space="preserve">V době příjmu žádostí </w:t>
      </w:r>
      <w:r w:rsidR="007F166B">
        <w:rPr>
          <w:rFonts w:cs="Arial"/>
          <w:szCs w:val="24"/>
        </w:rPr>
        <w:t>1</w:t>
      </w:r>
      <w:r w:rsidR="00EE2DBB">
        <w:rPr>
          <w:rFonts w:cs="Arial"/>
          <w:szCs w:val="24"/>
        </w:rPr>
        <w:t>7</w:t>
      </w:r>
      <w:r w:rsidR="007F166B">
        <w:rPr>
          <w:rFonts w:cs="Arial"/>
          <w:szCs w:val="24"/>
        </w:rPr>
        <w:t>. 3. 2022 – 4. 4. 2022 j</w:t>
      </w:r>
      <w:r w:rsidRPr="0050127E">
        <w:rPr>
          <w:rFonts w:cs="Arial"/>
          <w:szCs w:val="24"/>
        </w:rPr>
        <w:t xml:space="preserve">e žadatelům k dispozici HOT-LINE podpora, která funguje </w:t>
      </w:r>
      <w:r w:rsidRPr="0050127E">
        <w:rPr>
          <w:rFonts w:cs="Arial"/>
          <w:b/>
          <w:szCs w:val="24"/>
        </w:rPr>
        <w:t>v úřední hodiny nepřetržitě</w:t>
      </w:r>
      <w:r w:rsidRPr="0050127E">
        <w:rPr>
          <w:rFonts w:cs="Arial"/>
          <w:szCs w:val="24"/>
        </w:rPr>
        <w:t>:</w:t>
      </w:r>
    </w:p>
    <w:p w:rsidR="00350E58" w:rsidRPr="0050127E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50127E">
        <w:rPr>
          <w:rFonts w:cs="Arial"/>
          <w:b/>
          <w:szCs w:val="24"/>
        </w:rPr>
        <w:t>Technická linka</w:t>
      </w:r>
      <w:r w:rsidRPr="0050127E">
        <w:rPr>
          <w:rFonts w:cs="Arial"/>
          <w:szCs w:val="24"/>
        </w:rPr>
        <w:t xml:space="preserve"> na tel.: </w:t>
      </w:r>
      <w:r w:rsidRPr="0050127E">
        <w:rPr>
          <w:rFonts w:cs="Arial"/>
          <w:b/>
          <w:szCs w:val="24"/>
        </w:rPr>
        <w:t>+420 585 508 457</w:t>
      </w:r>
      <w:r w:rsidRPr="0050127E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:rsidR="00350E58" w:rsidRPr="0050127E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8059A">
        <w:rPr>
          <w:rFonts w:cs="Arial"/>
          <w:b/>
          <w:szCs w:val="24"/>
        </w:rPr>
        <w:t xml:space="preserve">Faktická linka na tel.: </w:t>
      </w:r>
      <w:r w:rsidR="004A2401" w:rsidRPr="00F8059A">
        <w:rPr>
          <w:rFonts w:cs="Arial"/>
          <w:b/>
          <w:szCs w:val="24"/>
        </w:rPr>
        <w:t xml:space="preserve">+420 585 508 </w:t>
      </w:r>
      <w:r w:rsidR="00CA09BD">
        <w:rPr>
          <w:rFonts w:cs="Arial"/>
          <w:b/>
          <w:szCs w:val="24"/>
        </w:rPr>
        <w:t>321</w:t>
      </w:r>
      <w:r w:rsidRPr="0050127E">
        <w:rPr>
          <w:rFonts w:cs="Arial"/>
          <w:szCs w:val="24"/>
        </w:rPr>
        <w:t>, řeší odbornou podporu žadatelům, např. pomoc s vyplněním žádosti, zpracováním příloh atd.</w:t>
      </w:r>
    </w:p>
    <w:p w:rsidR="00350E58" w:rsidRPr="0050127E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50127E">
        <w:rPr>
          <w:rFonts w:cs="Arial"/>
          <w:szCs w:val="24"/>
        </w:rPr>
        <w:t xml:space="preserve">Další kontaktní údaje na administrátora: </w:t>
      </w:r>
      <w:r w:rsidR="00CA09BD">
        <w:rPr>
          <w:rFonts w:cs="Arial"/>
          <w:szCs w:val="24"/>
        </w:rPr>
        <w:t>Mgr. Filip Boháč</w:t>
      </w:r>
      <w:r w:rsidR="004A2401" w:rsidRPr="0050127E">
        <w:rPr>
          <w:rFonts w:cs="Arial"/>
          <w:szCs w:val="24"/>
        </w:rPr>
        <w:t xml:space="preserve">, e-mail: </w:t>
      </w:r>
      <w:r w:rsidR="00CA09BD">
        <w:rPr>
          <w:rFonts w:cs="Arial"/>
          <w:szCs w:val="24"/>
        </w:rPr>
        <w:t>f.bohac</w:t>
      </w:r>
      <w:r w:rsidR="00CD73C4" w:rsidRPr="0050127E">
        <w:rPr>
          <w:rFonts w:cs="Arial"/>
          <w:szCs w:val="24"/>
        </w:rPr>
        <w:t>@</w:t>
      </w:r>
      <w:r w:rsidR="004A2401" w:rsidRPr="0050127E">
        <w:rPr>
          <w:rFonts w:cs="Arial"/>
          <w:szCs w:val="24"/>
        </w:rPr>
        <w:t>olkraj.cz</w:t>
      </w:r>
    </w:p>
    <w:p w:rsidR="00350E58" w:rsidRPr="0050127E" w:rsidRDefault="00350E58" w:rsidP="00350E58">
      <w:pPr>
        <w:widowControl w:val="0"/>
        <w:tabs>
          <w:tab w:val="left" w:pos="1275"/>
        </w:tabs>
        <w:spacing w:after="0"/>
        <w:rPr>
          <w:rFonts w:cs="Arial"/>
          <w:szCs w:val="24"/>
        </w:rPr>
      </w:pPr>
    </w:p>
    <w:p w:rsidR="002D4C62" w:rsidRDefault="002D4C62" w:rsidP="002D4C62">
      <w:pPr>
        <w:spacing w:before="240"/>
        <w:outlineLvl w:val="0"/>
        <w:rPr>
          <w:rFonts w:cs="Arial"/>
          <w:szCs w:val="24"/>
        </w:rPr>
      </w:pPr>
      <w:r>
        <w:t>Řídící výbor Smart regionu Olomoucký kraj</w:t>
      </w:r>
      <w:r>
        <w:rPr>
          <w:rFonts w:cs="Arial"/>
          <w:szCs w:val="24"/>
        </w:rPr>
        <w:t xml:space="preserve"> se tímto programem a jednotlivými jeho titul</w:t>
      </w:r>
      <w:r w:rsidR="00CB719E">
        <w:rPr>
          <w:rFonts w:cs="Arial"/>
          <w:szCs w:val="24"/>
        </w:rPr>
        <w:t>y zabýval na svém jednání dne 11</w:t>
      </w:r>
      <w:r>
        <w:rPr>
          <w:rFonts w:cs="Arial"/>
          <w:szCs w:val="24"/>
        </w:rPr>
        <w:t>. 1. 2022</w:t>
      </w:r>
      <w:r w:rsidR="00CB719E">
        <w:rPr>
          <w:rFonts w:cs="Arial"/>
          <w:szCs w:val="24"/>
        </w:rPr>
        <w:t xml:space="preserve"> a odsouhlasil základní parametry dotačního programu a kritéria hodnocení</w:t>
      </w:r>
      <w:r>
        <w:rPr>
          <w:rFonts w:cs="Arial"/>
          <w:szCs w:val="24"/>
        </w:rPr>
        <w:t xml:space="preserve">. </w:t>
      </w:r>
    </w:p>
    <w:p w:rsidR="008C3A94" w:rsidRPr="00B33F3D" w:rsidRDefault="008C3A94" w:rsidP="00AC6477">
      <w:pPr>
        <w:spacing w:after="0"/>
        <w:rPr>
          <w:rFonts w:cs="Arial"/>
          <w:b/>
          <w:i/>
          <w:color w:val="FF0000"/>
          <w:szCs w:val="24"/>
        </w:rPr>
      </w:pPr>
    </w:p>
    <w:p w:rsidR="00FA598A" w:rsidRDefault="00461C0D" w:rsidP="006F4485">
      <w:pPr>
        <w:autoSpaceDE w:val="0"/>
        <w:autoSpaceDN w:val="0"/>
        <w:ind w:left="6"/>
        <w:rPr>
          <w:b/>
        </w:rPr>
      </w:pPr>
      <w:r>
        <w:rPr>
          <w:b/>
        </w:rPr>
        <w:t>Rada Olomouckého kraje svým usnesením č. UR/</w:t>
      </w:r>
      <w:r w:rsidR="008C3A94">
        <w:rPr>
          <w:b/>
        </w:rPr>
        <w:t>41/5</w:t>
      </w:r>
      <w:r w:rsidR="00EE2DBB">
        <w:rPr>
          <w:b/>
        </w:rPr>
        <w:t>7</w:t>
      </w:r>
      <w:r>
        <w:rPr>
          <w:b/>
        </w:rPr>
        <w:t>/2</w:t>
      </w:r>
      <w:r w:rsidR="00900CF6">
        <w:rPr>
          <w:b/>
        </w:rPr>
        <w:t>022 ze dne 24. 1. 2022</w:t>
      </w:r>
      <w:r>
        <w:rPr>
          <w:b/>
        </w:rPr>
        <w:t xml:space="preserve"> </w:t>
      </w:r>
      <w:r w:rsidRPr="00972132">
        <w:rPr>
          <w:b/>
        </w:rPr>
        <w:t xml:space="preserve">doporučuje </w:t>
      </w:r>
      <w:r>
        <w:rPr>
          <w:b/>
        </w:rPr>
        <w:t>Zastupitelstvu</w:t>
      </w:r>
      <w:r w:rsidRPr="00972132">
        <w:rPr>
          <w:b/>
        </w:rPr>
        <w:t xml:space="preserve"> Olomouckého kraje </w:t>
      </w:r>
      <w:r w:rsidRPr="005A121D">
        <w:rPr>
          <w:b/>
        </w:rPr>
        <w:t>rozhodnout</w:t>
      </w:r>
      <w:r w:rsidRPr="00972132">
        <w:rPr>
          <w:b/>
        </w:rPr>
        <w:t xml:space="preserve"> o navý</w:t>
      </w:r>
      <w:r w:rsidR="00900CF6">
        <w:rPr>
          <w:b/>
        </w:rPr>
        <w:t xml:space="preserve">šení </w:t>
      </w:r>
      <w:r w:rsidR="00900CF6" w:rsidRPr="008C3A94">
        <w:rPr>
          <w:rFonts w:cs="Arial"/>
          <w:b/>
          <w:color w:val="000000" w:themeColor="text1"/>
          <w:szCs w:val="24"/>
        </w:rPr>
        <w:t>dotačního programu Smart region Olomoucký kraj 2022 o 2 000 000 Kč</w:t>
      </w:r>
      <w:r w:rsidRPr="008C3A94">
        <w:rPr>
          <w:b/>
          <w:color w:val="000000" w:themeColor="text1"/>
        </w:rPr>
        <w:t xml:space="preserve"> </w:t>
      </w:r>
      <w:r w:rsidR="008C3A94" w:rsidRPr="008C3A94">
        <w:rPr>
          <w:rFonts w:cs="Arial"/>
          <w:b/>
          <w:szCs w:val="24"/>
        </w:rPr>
        <w:t>z provozních výdajů OSR ORJ 08</w:t>
      </w:r>
      <w:r w:rsidR="008C3A94">
        <w:rPr>
          <w:rFonts w:cs="Arial"/>
          <w:b/>
          <w:szCs w:val="24"/>
        </w:rPr>
        <w:t xml:space="preserve">, </w:t>
      </w:r>
      <w:r w:rsidR="00B33F3D">
        <w:rPr>
          <w:rFonts w:cs="Arial"/>
          <w:b/>
          <w:szCs w:val="24"/>
        </w:rPr>
        <w:t>schválit</w:t>
      </w:r>
      <w:r w:rsidR="00B33F3D" w:rsidRPr="009E2BA4">
        <w:rPr>
          <w:rFonts w:cs="Arial"/>
          <w:b/>
          <w:szCs w:val="24"/>
        </w:rPr>
        <w:t xml:space="preserve"> </w:t>
      </w:r>
      <w:r w:rsidR="00B33F3D">
        <w:rPr>
          <w:rFonts w:cs="Arial"/>
          <w:b/>
          <w:szCs w:val="24"/>
        </w:rPr>
        <w:t>pravidla dotačního programu Olomouckého kraje Smart region Olomoucký kraj 2022,</w:t>
      </w:r>
      <w:r w:rsidR="00B33F3D" w:rsidRPr="009E2BA4">
        <w:rPr>
          <w:rFonts w:cs="Arial"/>
          <w:b/>
          <w:szCs w:val="24"/>
        </w:rPr>
        <w:t xml:space="preserve"> </w:t>
      </w:r>
      <w:r w:rsidR="00B33F3D">
        <w:rPr>
          <w:rFonts w:cs="Arial"/>
          <w:b/>
          <w:szCs w:val="24"/>
        </w:rPr>
        <w:t>dle p</w:t>
      </w:r>
      <w:r w:rsidR="00B33F3D" w:rsidRPr="009E2BA4">
        <w:rPr>
          <w:rFonts w:cs="Arial"/>
          <w:b/>
          <w:szCs w:val="24"/>
        </w:rPr>
        <w:t>říloh č.</w:t>
      </w:r>
      <w:r w:rsidR="00B33F3D">
        <w:rPr>
          <w:rFonts w:cs="Arial"/>
          <w:b/>
          <w:szCs w:val="24"/>
        </w:rPr>
        <w:t> </w:t>
      </w:r>
      <w:r w:rsidRPr="008C3A94">
        <w:rPr>
          <w:rFonts w:cs="Arial"/>
          <w:b/>
          <w:color w:val="000000" w:themeColor="text1"/>
          <w:szCs w:val="24"/>
        </w:rPr>
        <w:t>1 – 6</w:t>
      </w:r>
      <w:r w:rsidR="00B33F3D" w:rsidRPr="008C3A94">
        <w:rPr>
          <w:rFonts w:cs="Arial"/>
          <w:b/>
          <w:color w:val="000000" w:themeColor="text1"/>
          <w:szCs w:val="24"/>
        </w:rPr>
        <w:t xml:space="preserve"> </w:t>
      </w:r>
      <w:r w:rsidR="00B33F3D">
        <w:rPr>
          <w:rFonts w:cs="Arial"/>
          <w:b/>
          <w:szCs w:val="24"/>
        </w:rPr>
        <w:t>usnesení</w:t>
      </w:r>
      <w:r w:rsidR="00B33F3D" w:rsidRPr="009E2BA4">
        <w:rPr>
          <w:rFonts w:cs="Arial"/>
          <w:b/>
          <w:szCs w:val="24"/>
        </w:rPr>
        <w:t xml:space="preserve">, </w:t>
      </w:r>
      <w:r w:rsidR="00B33F3D">
        <w:rPr>
          <w:rFonts w:cs="Arial"/>
          <w:b/>
          <w:szCs w:val="24"/>
        </w:rPr>
        <w:t xml:space="preserve">uložit </w:t>
      </w:r>
      <w:r w:rsidR="00B33F3D" w:rsidRPr="000F266D">
        <w:rPr>
          <w:rFonts w:cs="Arial"/>
          <w:b/>
          <w:szCs w:val="24"/>
        </w:rPr>
        <w:t>podepsání</w:t>
      </w:r>
      <w:r w:rsidR="00B33F3D">
        <w:rPr>
          <w:rFonts w:cs="Arial"/>
          <w:b/>
          <w:szCs w:val="24"/>
        </w:rPr>
        <w:t xml:space="preserve"> a vyhlášení dotačního </w:t>
      </w:r>
      <w:r w:rsidR="00B33F3D" w:rsidRPr="008C3A94">
        <w:rPr>
          <w:rFonts w:cs="Arial"/>
          <w:b/>
          <w:color w:val="000000" w:themeColor="text1"/>
          <w:szCs w:val="24"/>
        </w:rPr>
        <w:t>p</w:t>
      </w:r>
      <w:r w:rsidR="00B33F3D">
        <w:rPr>
          <w:rFonts w:cs="Arial"/>
          <w:b/>
          <w:szCs w:val="24"/>
        </w:rPr>
        <w:t xml:space="preserve">rogramu </w:t>
      </w:r>
      <w:r w:rsidR="00B33F3D" w:rsidRPr="008C3A94">
        <w:rPr>
          <w:rFonts w:cs="Arial"/>
          <w:b/>
          <w:color w:val="000000" w:themeColor="text1"/>
          <w:szCs w:val="24"/>
        </w:rPr>
        <w:t>Smart region Olomoucký kraj 2022</w:t>
      </w:r>
      <w:r w:rsidR="00B33F3D" w:rsidRPr="00B33F3D">
        <w:rPr>
          <w:rFonts w:cs="Arial"/>
          <w:b/>
          <w:color w:val="FF0000"/>
          <w:szCs w:val="24"/>
        </w:rPr>
        <w:t xml:space="preserve"> </w:t>
      </w:r>
      <w:r w:rsidR="00B33F3D">
        <w:rPr>
          <w:rFonts w:cs="Arial"/>
          <w:b/>
          <w:szCs w:val="24"/>
        </w:rPr>
        <w:t xml:space="preserve">a předložit vyhodnocení žádostí o dotaci Zastupitelstvu Olomouckého kraje dne </w:t>
      </w:r>
      <w:r w:rsidR="00B33F3D" w:rsidRPr="008C3A94">
        <w:rPr>
          <w:rFonts w:cs="Arial"/>
          <w:b/>
          <w:color w:val="000000" w:themeColor="text1"/>
          <w:szCs w:val="24"/>
        </w:rPr>
        <w:t>27. 6. 2022</w:t>
      </w:r>
      <w:r w:rsidR="00B33F3D">
        <w:rPr>
          <w:rFonts w:cs="Arial"/>
          <w:b/>
          <w:szCs w:val="24"/>
        </w:rPr>
        <w:t>, a to včetně návrhu na uzavření veřejnoprávních smluv o poskytnutí dotace s</w:t>
      </w:r>
      <w:r w:rsidR="008C3A94">
        <w:rPr>
          <w:rFonts w:cs="Arial"/>
          <w:b/>
          <w:szCs w:val="24"/>
        </w:rPr>
        <w:t> </w:t>
      </w:r>
      <w:r w:rsidR="00B33F3D">
        <w:rPr>
          <w:rFonts w:cs="Arial"/>
          <w:b/>
          <w:szCs w:val="24"/>
        </w:rPr>
        <w:t>příjemci</w:t>
      </w:r>
      <w:r w:rsidR="008C3A94">
        <w:rPr>
          <w:rFonts w:cs="Arial"/>
          <w:b/>
          <w:bCs/>
          <w:color w:val="000000" w:themeColor="text1"/>
        </w:rPr>
        <w:t>.</w:t>
      </w:r>
      <w:r w:rsidR="00014716" w:rsidRPr="008C3A94">
        <w:rPr>
          <w:rFonts w:cs="Arial"/>
          <w:b/>
          <w:bCs/>
          <w:color w:val="000000" w:themeColor="text1"/>
        </w:rPr>
        <w:t xml:space="preserve"> </w:t>
      </w:r>
    </w:p>
    <w:p w:rsidR="006F4485" w:rsidRPr="006F4485" w:rsidRDefault="006F4485" w:rsidP="006F4485">
      <w:pPr>
        <w:autoSpaceDE w:val="0"/>
        <w:autoSpaceDN w:val="0"/>
        <w:ind w:left="6"/>
        <w:rPr>
          <w:b/>
        </w:rPr>
      </w:pPr>
    </w:p>
    <w:p w:rsidR="004E530A" w:rsidRDefault="004E530A" w:rsidP="00F90C6C">
      <w:pPr>
        <w:widowControl w:val="0"/>
        <w:spacing w:before="240" w:after="240"/>
        <w:rPr>
          <w:rFonts w:cs="Arial"/>
          <w:szCs w:val="24"/>
          <w:u w:val="single"/>
        </w:rPr>
      </w:pPr>
      <w:r w:rsidRPr="009903A3">
        <w:rPr>
          <w:rFonts w:cs="Arial"/>
          <w:szCs w:val="24"/>
          <w:u w:val="single"/>
        </w:rPr>
        <w:t>Přílohy:</w:t>
      </w:r>
    </w:p>
    <w:p w:rsidR="00DA3B6D" w:rsidRPr="00213D87" w:rsidRDefault="009E51B4" w:rsidP="00213D87">
      <w:pPr>
        <w:widowControl w:val="0"/>
        <w:spacing w:before="120"/>
        <w:ind w:left="2124" w:hanging="2124"/>
        <w:rPr>
          <w:rFonts w:cs="Arial"/>
          <w:szCs w:val="24"/>
        </w:rPr>
      </w:pPr>
      <w:proofErr w:type="spellStart"/>
      <w:r>
        <w:rPr>
          <w:rFonts w:cs="Arial"/>
          <w:szCs w:val="24"/>
          <w:u w:val="single"/>
        </w:rPr>
        <w:t>Usnesení_p</w:t>
      </w:r>
      <w:r w:rsidR="00D1775D">
        <w:rPr>
          <w:rFonts w:cs="Arial"/>
          <w:szCs w:val="24"/>
          <w:u w:val="single"/>
        </w:rPr>
        <w:t>říloha</w:t>
      </w:r>
      <w:proofErr w:type="spellEnd"/>
      <w:r w:rsidR="00D1775D">
        <w:rPr>
          <w:rFonts w:cs="Arial"/>
          <w:szCs w:val="24"/>
          <w:u w:val="single"/>
        </w:rPr>
        <w:t xml:space="preserve"> č. </w:t>
      </w:r>
      <w:r w:rsidR="00124C33">
        <w:rPr>
          <w:rFonts w:cs="Arial"/>
          <w:szCs w:val="24"/>
          <w:u w:val="single"/>
        </w:rPr>
        <w:t>0</w:t>
      </w:r>
      <w:r w:rsidR="00461C0D">
        <w:rPr>
          <w:rFonts w:cs="Arial"/>
          <w:szCs w:val="24"/>
          <w:u w:val="single"/>
        </w:rPr>
        <w:t>1</w:t>
      </w:r>
      <w:r>
        <w:rPr>
          <w:rFonts w:cs="Arial"/>
          <w:szCs w:val="24"/>
        </w:rPr>
        <w:t xml:space="preserve"> -</w:t>
      </w:r>
      <w:r w:rsidR="004E530A" w:rsidRPr="009903A3">
        <w:rPr>
          <w:rFonts w:cs="Arial"/>
          <w:szCs w:val="24"/>
        </w:rPr>
        <w:t xml:space="preserve">Pravidla poskytování dotací </w:t>
      </w:r>
      <w:r w:rsidR="004E530A" w:rsidRPr="009903A3">
        <w:rPr>
          <w:rFonts w:cs="Arial"/>
          <w:bCs/>
          <w:szCs w:val="24"/>
        </w:rPr>
        <w:t xml:space="preserve">z rozpočtu Olomouckého kraje </w:t>
      </w:r>
      <w:r w:rsidR="004E530A" w:rsidRPr="009903A3">
        <w:rPr>
          <w:rFonts w:cs="Arial"/>
          <w:szCs w:val="24"/>
        </w:rPr>
        <w:t xml:space="preserve">v dotačním </w:t>
      </w:r>
      <w:r w:rsidR="00793A56">
        <w:rPr>
          <w:rFonts w:cs="Arial"/>
          <w:szCs w:val="24"/>
        </w:rPr>
        <w:t>program</w:t>
      </w:r>
      <w:r w:rsidR="004E530A">
        <w:rPr>
          <w:rFonts w:cs="Arial"/>
          <w:szCs w:val="24"/>
        </w:rPr>
        <w:t xml:space="preserve">u </w:t>
      </w:r>
      <w:r w:rsidR="00793A56">
        <w:rPr>
          <w:rFonts w:cs="Arial"/>
          <w:szCs w:val="24"/>
        </w:rPr>
        <w:t>Smart region Olomoucký kraj 2022</w:t>
      </w:r>
      <w:r w:rsidR="004A466F">
        <w:rPr>
          <w:rFonts w:cs="Arial"/>
          <w:szCs w:val="24"/>
        </w:rPr>
        <w:t xml:space="preserve"> – DT1 Podpora přípravy </w:t>
      </w:r>
      <w:r w:rsidR="00124C33">
        <w:rPr>
          <w:rFonts w:cs="Arial"/>
          <w:szCs w:val="24"/>
        </w:rPr>
        <w:t xml:space="preserve">a realizace </w:t>
      </w:r>
      <w:r w:rsidR="004A466F">
        <w:rPr>
          <w:rFonts w:cs="Arial"/>
          <w:szCs w:val="24"/>
        </w:rPr>
        <w:t xml:space="preserve">SMART opatření </w:t>
      </w:r>
      <w:r w:rsidR="004E530A" w:rsidRPr="009903A3">
        <w:rPr>
          <w:rFonts w:cs="Arial"/>
          <w:bCs/>
          <w:szCs w:val="24"/>
        </w:rPr>
        <w:t xml:space="preserve">(strana </w:t>
      </w:r>
      <w:r w:rsidR="00EC6CCA" w:rsidRPr="0023550D">
        <w:rPr>
          <w:rFonts w:cs="Arial"/>
          <w:bCs/>
          <w:szCs w:val="24"/>
        </w:rPr>
        <w:t>1</w:t>
      </w:r>
      <w:r w:rsidR="008F5100" w:rsidRPr="0023550D">
        <w:rPr>
          <w:rFonts w:cs="Arial"/>
          <w:bCs/>
          <w:szCs w:val="24"/>
        </w:rPr>
        <w:t xml:space="preserve"> </w:t>
      </w:r>
      <w:r w:rsidR="00EC6CCA" w:rsidRPr="0023550D">
        <w:rPr>
          <w:rFonts w:cs="Arial"/>
          <w:bCs/>
          <w:szCs w:val="24"/>
        </w:rPr>
        <w:t>–</w:t>
      </w:r>
      <w:r w:rsidR="008F5100" w:rsidRPr="0023550D">
        <w:rPr>
          <w:rFonts w:cs="Arial"/>
          <w:bCs/>
          <w:szCs w:val="24"/>
        </w:rPr>
        <w:t xml:space="preserve"> </w:t>
      </w:r>
      <w:r w:rsidR="005E282C">
        <w:rPr>
          <w:rFonts w:cs="Arial"/>
          <w:bCs/>
          <w:szCs w:val="24"/>
        </w:rPr>
        <w:t>15</w:t>
      </w:r>
      <w:r w:rsidR="00EC6CCA">
        <w:rPr>
          <w:rFonts w:cs="Arial"/>
          <w:bCs/>
          <w:szCs w:val="24"/>
        </w:rPr>
        <w:t xml:space="preserve">, </w:t>
      </w:r>
      <w:r w:rsidR="00EC0CC7">
        <w:rPr>
          <w:rFonts w:cs="Arial"/>
          <w:bCs/>
          <w:szCs w:val="24"/>
        </w:rPr>
        <w:t>samostatná příloha DZ</w:t>
      </w:r>
      <w:r w:rsidR="004E530A" w:rsidRPr="009903A3">
        <w:rPr>
          <w:rFonts w:cs="Arial"/>
          <w:bCs/>
          <w:szCs w:val="24"/>
        </w:rPr>
        <w:t>)</w:t>
      </w:r>
    </w:p>
    <w:p w:rsidR="004E530A" w:rsidRPr="00213D87" w:rsidRDefault="009E51B4" w:rsidP="00213D87">
      <w:pPr>
        <w:widowControl w:val="0"/>
        <w:spacing w:before="120"/>
        <w:ind w:left="2124" w:hanging="2124"/>
        <w:rPr>
          <w:rFonts w:cs="Arial"/>
          <w:bCs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DA3B6D" w:rsidRPr="009903A3">
        <w:rPr>
          <w:rFonts w:cs="Arial"/>
          <w:bCs/>
          <w:szCs w:val="24"/>
          <w:u w:val="single"/>
        </w:rPr>
        <w:t>Příloha</w:t>
      </w:r>
      <w:proofErr w:type="spellEnd"/>
      <w:r w:rsidR="00DA3B6D" w:rsidRPr="009903A3">
        <w:rPr>
          <w:rFonts w:cs="Arial"/>
          <w:bCs/>
          <w:szCs w:val="24"/>
          <w:u w:val="single"/>
        </w:rPr>
        <w:t xml:space="preserve"> č. </w:t>
      </w:r>
      <w:r w:rsidR="00124C33">
        <w:rPr>
          <w:rFonts w:cs="Arial"/>
          <w:bCs/>
          <w:szCs w:val="24"/>
          <w:u w:val="single"/>
        </w:rPr>
        <w:t>0</w:t>
      </w:r>
      <w:r w:rsidR="00461C0D">
        <w:rPr>
          <w:rFonts w:cs="Arial"/>
          <w:bCs/>
          <w:szCs w:val="24"/>
          <w:u w:val="single"/>
        </w:rPr>
        <w:t>2</w:t>
      </w:r>
      <w:r>
        <w:rPr>
          <w:rFonts w:cs="Arial"/>
          <w:bCs/>
          <w:szCs w:val="24"/>
          <w:u w:val="single"/>
        </w:rPr>
        <w:t xml:space="preserve"> </w:t>
      </w:r>
      <w:r>
        <w:rPr>
          <w:rFonts w:cs="Arial"/>
          <w:bCs/>
          <w:szCs w:val="24"/>
        </w:rPr>
        <w:t>-</w:t>
      </w:r>
      <w:r w:rsidR="004A466F" w:rsidRPr="009903A3">
        <w:rPr>
          <w:rFonts w:cs="Arial"/>
          <w:szCs w:val="24"/>
        </w:rPr>
        <w:t xml:space="preserve">Pravidla poskytování dotací </w:t>
      </w:r>
      <w:r w:rsidR="004A466F" w:rsidRPr="009903A3">
        <w:rPr>
          <w:rFonts w:cs="Arial"/>
          <w:bCs/>
          <w:szCs w:val="24"/>
        </w:rPr>
        <w:t xml:space="preserve">z rozpočtu Olomouckého kraje </w:t>
      </w:r>
      <w:r w:rsidR="004A466F" w:rsidRPr="009903A3">
        <w:rPr>
          <w:rFonts w:cs="Arial"/>
          <w:szCs w:val="24"/>
        </w:rPr>
        <w:t xml:space="preserve">v dotačním </w:t>
      </w:r>
      <w:r w:rsidR="004A466F">
        <w:rPr>
          <w:rFonts w:cs="Arial"/>
          <w:szCs w:val="24"/>
        </w:rPr>
        <w:t xml:space="preserve">programu Smart region Olomoucký kraj 2022 – DT2 </w:t>
      </w:r>
      <w:r w:rsidR="004A466F" w:rsidRPr="00124C33">
        <w:rPr>
          <w:rFonts w:cs="Arial"/>
          <w:szCs w:val="24"/>
        </w:rPr>
        <w:t>Podpora realizace</w:t>
      </w:r>
      <w:r w:rsidR="00124C33">
        <w:rPr>
          <w:rFonts w:cs="Arial"/>
          <w:szCs w:val="24"/>
        </w:rPr>
        <w:t xml:space="preserve"> SMART opatření v oblasti </w:t>
      </w:r>
      <w:proofErr w:type="spellStart"/>
      <w:r w:rsidR="00124C33">
        <w:rPr>
          <w:rFonts w:cs="Arial"/>
          <w:szCs w:val="24"/>
        </w:rPr>
        <w:t>e</w:t>
      </w:r>
      <w:r w:rsidR="004A466F">
        <w:rPr>
          <w:rFonts w:cs="Arial"/>
          <w:szCs w:val="24"/>
        </w:rPr>
        <w:t>Health</w:t>
      </w:r>
      <w:proofErr w:type="spellEnd"/>
      <w:r w:rsidR="004A466F">
        <w:rPr>
          <w:rFonts w:cs="Arial"/>
          <w:szCs w:val="24"/>
        </w:rPr>
        <w:t xml:space="preserve"> </w:t>
      </w:r>
      <w:r w:rsidR="004A466F" w:rsidRPr="009903A3">
        <w:rPr>
          <w:rFonts w:cs="Arial"/>
          <w:bCs/>
          <w:szCs w:val="24"/>
        </w:rPr>
        <w:t xml:space="preserve">(strana </w:t>
      </w:r>
      <w:r w:rsidR="008E6133">
        <w:rPr>
          <w:rFonts w:cs="Arial"/>
          <w:bCs/>
          <w:szCs w:val="24"/>
        </w:rPr>
        <w:t>1 – 14</w:t>
      </w:r>
      <w:r w:rsidR="004A466F">
        <w:rPr>
          <w:rFonts w:cs="Arial"/>
          <w:bCs/>
          <w:szCs w:val="24"/>
        </w:rPr>
        <w:t>, samostatná příloha DZ</w:t>
      </w:r>
      <w:r w:rsidR="004A466F" w:rsidRPr="009903A3">
        <w:rPr>
          <w:rFonts w:cs="Arial"/>
          <w:bCs/>
          <w:szCs w:val="24"/>
        </w:rPr>
        <w:t>)</w:t>
      </w:r>
      <w:r w:rsidR="00B3425E">
        <w:rPr>
          <w:rFonts w:cs="Arial"/>
          <w:bCs/>
          <w:szCs w:val="24"/>
        </w:rPr>
        <w:tab/>
      </w:r>
    </w:p>
    <w:p w:rsidR="004A466F" w:rsidRPr="00124C33" w:rsidRDefault="00D1775D" w:rsidP="00124C33">
      <w:pPr>
        <w:widowControl w:val="0"/>
        <w:spacing w:before="120"/>
        <w:ind w:left="2124" w:hanging="2124"/>
        <w:rPr>
          <w:rFonts w:cs="Arial"/>
          <w:bCs/>
          <w:color w:val="000000" w:themeColor="text1"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DA3B6D" w:rsidRPr="00CA1A99">
        <w:rPr>
          <w:rFonts w:cs="Arial"/>
          <w:bCs/>
          <w:color w:val="000000" w:themeColor="text1"/>
          <w:szCs w:val="24"/>
          <w:u w:val="single"/>
        </w:rPr>
        <w:t>Příloha</w:t>
      </w:r>
      <w:proofErr w:type="spellEnd"/>
      <w:r w:rsidR="00DA3B6D" w:rsidRPr="00CA1A99">
        <w:rPr>
          <w:rFonts w:cs="Arial"/>
          <w:bCs/>
          <w:color w:val="000000" w:themeColor="text1"/>
          <w:szCs w:val="24"/>
          <w:u w:val="single"/>
        </w:rPr>
        <w:t xml:space="preserve"> č. </w:t>
      </w:r>
      <w:r w:rsidR="00124C33">
        <w:rPr>
          <w:rFonts w:cs="Arial"/>
          <w:bCs/>
          <w:color w:val="000000" w:themeColor="text1"/>
          <w:szCs w:val="24"/>
          <w:u w:val="single"/>
        </w:rPr>
        <w:t>0</w:t>
      </w:r>
      <w:r w:rsidR="00461C0D">
        <w:rPr>
          <w:rFonts w:cs="Arial"/>
          <w:bCs/>
          <w:color w:val="000000" w:themeColor="text1"/>
          <w:szCs w:val="24"/>
          <w:u w:val="single"/>
        </w:rPr>
        <w:t>3</w:t>
      </w:r>
      <w:r>
        <w:rPr>
          <w:rFonts w:cs="Arial"/>
          <w:bCs/>
          <w:szCs w:val="24"/>
        </w:rPr>
        <w:t xml:space="preserve"> -</w:t>
      </w:r>
      <w:r w:rsidR="004A466F" w:rsidRPr="00CA1A99">
        <w:rPr>
          <w:rFonts w:cs="Arial"/>
          <w:bCs/>
          <w:color w:val="000000" w:themeColor="text1"/>
          <w:szCs w:val="24"/>
        </w:rPr>
        <w:t xml:space="preserve">Vzor žádosti o poskytnutí dotace z rozpočtu Olomouckého kraje </w:t>
      </w:r>
      <w:r w:rsidR="004A466F" w:rsidRPr="00CA1A99">
        <w:rPr>
          <w:rFonts w:cs="Arial"/>
          <w:color w:val="000000" w:themeColor="text1"/>
          <w:szCs w:val="24"/>
        </w:rPr>
        <w:t>v DP Smart region Olomoucký kraj 2022</w:t>
      </w:r>
      <w:r w:rsidR="00886BDD" w:rsidRPr="00CA1A99">
        <w:rPr>
          <w:rFonts w:cs="Arial"/>
          <w:color w:val="000000" w:themeColor="text1"/>
          <w:szCs w:val="24"/>
        </w:rPr>
        <w:t xml:space="preserve"> – DT1</w:t>
      </w:r>
      <w:r w:rsidR="00124C33">
        <w:rPr>
          <w:rFonts w:cs="Arial"/>
          <w:color w:val="000000" w:themeColor="text1"/>
          <w:szCs w:val="24"/>
        </w:rPr>
        <w:t xml:space="preserve"> </w:t>
      </w:r>
      <w:r w:rsidR="00124C33">
        <w:rPr>
          <w:rFonts w:cs="Arial"/>
          <w:szCs w:val="24"/>
        </w:rPr>
        <w:t>Podpora přípravy a realizace SMART</w:t>
      </w:r>
      <w:r w:rsidR="004A466F" w:rsidRPr="00CA1A99">
        <w:rPr>
          <w:rFonts w:cs="Arial"/>
          <w:color w:val="000000" w:themeColor="text1"/>
          <w:szCs w:val="24"/>
        </w:rPr>
        <w:t xml:space="preserve"> </w:t>
      </w:r>
      <w:r w:rsidR="00797607">
        <w:rPr>
          <w:rFonts w:cs="Arial"/>
          <w:bCs/>
          <w:color w:val="000000" w:themeColor="text1"/>
          <w:szCs w:val="24"/>
        </w:rPr>
        <w:t>(strana 1 – 16</w:t>
      </w:r>
      <w:r w:rsidR="004A466F" w:rsidRPr="00E27ADF">
        <w:rPr>
          <w:rFonts w:cs="Arial"/>
          <w:bCs/>
          <w:color w:val="000000" w:themeColor="text1"/>
          <w:szCs w:val="24"/>
        </w:rPr>
        <w:t>, samostatná příloha DZ</w:t>
      </w:r>
      <w:r w:rsidR="007E7A91" w:rsidRPr="00E27ADF">
        <w:rPr>
          <w:rFonts w:cs="Arial"/>
          <w:bCs/>
          <w:color w:val="000000" w:themeColor="text1"/>
          <w:szCs w:val="24"/>
        </w:rPr>
        <w:t>)</w:t>
      </w:r>
      <w:r w:rsidR="00DA3B6D" w:rsidRPr="00E27ADF">
        <w:rPr>
          <w:rFonts w:cs="Arial"/>
          <w:bCs/>
          <w:color w:val="000000" w:themeColor="text1"/>
          <w:szCs w:val="24"/>
        </w:rPr>
        <w:tab/>
      </w:r>
    </w:p>
    <w:p w:rsidR="004A466F" w:rsidRPr="004A466F" w:rsidRDefault="00D1775D" w:rsidP="004A466F">
      <w:pPr>
        <w:widowControl w:val="0"/>
        <w:spacing w:before="120"/>
        <w:ind w:left="2124" w:hanging="2124"/>
        <w:rPr>
          <w:rFonts w:cs="Arial"/>
          <w:bCs/>
          <w:color w:val="FF0000"/>
          <w:szCs w:val="24"/>
          <w:u w:val="single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>
        <w:rPr>
          <w:rFonts w:cs="Arial"/>
          <w:bCs/>
          <w:color w:val="000000" w:themeColor="text1"/>
          <w:szCs w:val="24"/>
          <w:u w:val="single"/>
        </w:rPr>
        <w:t>Příloha</w:t>
      </w:r>
      <w:proofErr w:type="spellEnd"/>
      <w:r>
        <w:rPr>
          <w:rFonts w:cs="Arial"/>
          <w:bCs/>
          <w:color w:val="000000" w:themeColor="text1"/>
          <w:szCs w:val="24"/>
          <w:u w:val="single"/>
        </w:rPr>
        <w:t xml:space="preserve"> č. </w:t>
      </w:r>
      <w:r w:rsidR="00124C33">
        <w:rPr>
          <w:rFonts w:cs="Arial"/>
          <w:bCs/>
          <w:color w:val="000000" w:themeColor="text1"/>
          <w:szCs w:val="24"/>
          <w:u w:val="single"/>
        </w:rPr>
        <w:t>0</w:t>
      </w:r>
      <w:r w:rsidR="00461C0D">
        <w:rPr>
          <w:rFonts w:cs="Arial"/>
          <w:bCs/>
          <w:color w:val="000000" w:themeColor="text1"/>
          <w:szCs w:val="24"/>
          <w:u w:val="single"/>
        </w:rPr>
        <w:t>4</w:t>
      </w:r>
      <w:r>
        <w:rPr>
          <w:rFonts w:cs="Arial"/>
          <w:bCs/>
          <w:color w:val="000000" w:themeColor="text1"/>
          <w:szCs w:val="24"/>
        </w:rPr>
        <w:t xml:space="preserve"> -</w:t>
      </w:r>
      <w:r w:rsidR="004A466F" w:rsidRPr="00CA1A99">
        <w:rPr>
          <w:rFonts w:cs="Arial"/>
          <w:bCs/>
          <w:color w:val="000000" w:themeColor="text1"/>
          <w:szCs w:val="24"/>
        </w:rPr>
        <w:t xml:space="preserve">Vzor veřejnoprávní smlouvy o poskytnutí dotace na akci obcím, městysům, městům </w:t>
      </w:r>
      <w:r w:rsidR="004A466F" w:rsidRPr="00CA1A99">
        <w:rPr>
          <w:rFonts w:cs="Arial"/>
          <w:color w:val="000000" w:themeColor="text1"/>
          <w:szCs w:val="24"/>
        </w:rPr>
        <w:t>v DP Smart region</w:t>
      </w:r>
      <w:r w:rsidR="00886BDD" w:rsidRPr="00CA1A99">
        <w:rPr>
          <w:rFonts w:cs="Arial"/>
          <w:color w:val="000000" w:themeColor="text1"/>
          <w:szCs w:val="24"/>
        </w:rPr>
        <w:t xml:space="preserve"> – DT1</w:t>
      </w:r>
      <w:r w:rsidR="00124C33">
        <w:rPr>
          <w:rFonts w:cs="Arial"/>
          <w:color w:val="000000" w:themeColor="text1"/>
          <w:szCs w:val="24"/>
        </w:rPr>
        <w:t xml:space="preserve"> </w:t>
      </w:r>
      <w:r w:rsidR="00124C33">
        <w:rPr>
          <w:rFonts w:cs="Arial"/>
          <w:szCs w:val="24"/>
        </w:rPr>
        <w:t>Podpora přípravy a realizace SMART</w:t>
      </w:r>
      <w:r w:rsidR="004A466F" w:rsidRPr="00CA1A99">
        <w:rPr>
          <w:rFonts w:cs="Arial"/>
          <w:color w:val="000000" w:themeColor="text1"/>
          <w:szCs w:val="24"/>
        </w:rPr>
        <w:t xml:space="preserve"> </w:t>
      </w:r>
      <w:r w:rsidR="00491EDB">
        <w:rPr>
          <w:rFonts w:cs="Arial"/>
          <w:bCs/>
          <w:color w:val="000000" w:themeColor="text1"/>
          <w:szCs w:val="24"/>
        </w:rPr>
        <w:t>(strana 1 – 11</w:t>
      </w:r>
      <w:r w:rsidR="004A466F" w:rsidRPr="00E27ADF">
        <w:rPr>
          <w:rFonts w:cs="Arial"/>
          <w:bCs/>
          <w:color w:val="000000" w:themeColor="text1"/>
          <w:szCs w:val="24"/>
        </w:rPr>
        <w:t>, samostatná příloha DZ)</w:t>
      </w:r>
    </w:p>
    <w:p w:rsidR="00886BDD" w:rsidRPr="00886BDD" w:rsidRDefault="00D1775D" w:rsidP="004A466F">
      <w:pPr>
        <w:widowControl w:val="0"/>
        <w:spacing w:before="120"/>
        <w:ind w:left="2124" w:hanging="2124"/>
        <w:rPr>
          <w:rFonts w:cs="Arial"/>
          <w:bCs/>
          <w:strike/>
          <w:color w:val="FF0000"/>
          <w:szCs w:val="24"/>
          <w:u w:val="single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>
        <w:rPr>
          <w:rFonts w:cs="Arial"/>
          <w:bCs/>
          <w:color w:val="000000" w:themeColor="text1"/>
          <w:szCs w:val="24"/>
          <w:u w:val="single"/>
        </w:rPr>
        <w:t>Příloha</w:t>
      </w:r>
      <w:proofErr w:type="spellEnd"/>
      <w:r>
        <w:rPr>
          <w:rFonts w:cs="Arial"/>
          <w:bCs/>
          <w:color w:val="000000" w:themeColor="text1"/>
          <w:szCs w:val="24"/>
          <w:u w:val="single"/>
        </w:rPr>
        <w:t xml:space="preserve"> č. </w:t>
      </w:r>
      <w:r w:rsidR="00124C33">
        <w:rPr>
          <w:rFonts w:cs="Arial"/>
          <w:bCs/>
          <w:color w:val="000000" w:themeColor="text1"/>
          <w:szCs w:val="24"/>
          <w:u w:val="single"/>
        </w:rPr>
        <w:t>0</w:t>
      </w:r>
      <w:r w:rsidR="00461C0D">
        <w:rPr>
          <w:rFonts w:cs="Arial"/>
          <w:bCs/>
          <w:color w:val="000000" w:themeColor="text1"/>
          <w:szCs w:val="24"/>
          <w:u w:val="single"/>
        </w:rPr>
        <w:t>5</w:t>
      </w:r>
      <w:r>
        <w:rPr>
          <w:rFonts w:cs="Arial"/>
          <w:bCs/>
          <w:color w:val="000000" w:themeColor="text1"/>
          <w:szCs w:val="24"/>
        </w:rPr>
        <w:t xml:space="preserve"> -</w:t>
      </w:r>
      <w:r w:rsidR="00886BDD" w:rsidRPr="00CA1A99">
        <w:rPr>
          <w:rFonts w:cs="Arial"/>
          <w:bCs/>
          <w:color w:val="000000" w:themeColor="text1"/>
          <w:szCs w:val="24"/>
        </w:rPr>
        <w:t xml:space="preserve">Vzor žádosti o poskytnutí dotace z rozpočtu Olomouckého kraje </w:t>
      </w:r>
      <w:r w:rsidR="00886BDD" w:rsidRPr="00CA1A99">
        <w:rPr>
          <w:rFonts w:cs="Arial"/>
          <w:color w:val="000000" w:themeColor="text1"/>
          <w:szCs w:val="24"/>
        </w:rPr>
        <w:t xml:space="preserve">v DP Smart region Olomoucký kraj 2022 – DT2 </w:t>
      </w:r>
      <w:r w:rsidR="00F82D3D" w:rsidRPr="00124C33">
        <w:rPr>
          <w:rFonts w:cs="Arial"/>
          <w:szCs w:val="24"/>
        </w:rPr>
        <w:t>Podpora realizace</w:t>
      </w:r>
      <w:r w:rsidR="00F82D3D">
        <w:rPr>
          <w:rFonts w:cs="Arial"/>
          <w:szCs w:val="24"/>
        </w:rPr>
        <w:t xml:space="preserve"> SMART opatření v oblasti </w:t>
      </w:r>
      <w:proofErr w:type="spellStart"/>
      <w:r w:rsidR="00F82D3D">
        <w:rPr>
          <w:rFonts w:cs="Arial"/>
          <w:szCs w:val="24"/>
        </w:rPr>
        <w:t>eHealth</w:t>
      </w:r>
      <w:proofErr w:type="spellEnd"/>
      <w:r w:rsidR="00F82D3D">
        <w:rPr>
          <w:rFonts w:cs="Arial"/>
          <w:color w:val="000000" w:themeColor="text1"/>
          <w:szCs w:val="24"/>
        </w:rPr>
        <w:t xml:space="preserve"> </w:t>
      </w:r>
      <w:r w:rsidR="00797607">
        <w:rPr>
          <w:rFonts w:cs="Arial"/>
          <w:bCs/>
          <w:szCs w:val="24"/>
        </w:rPr>
        <w:t>(strana 1 – 16</w:t>
      </w:r>
      <w:r w:rsidR="00886BDD" w:rsidRPr="00112D42">
        <w:rPr>
          <w:rFonts w:cs="Arial"/>
          <w:bCs/>
          <w:szCs w:val="24"/>
        </w:rPr>
        <w:t xml:space="preserve">, </w:t>
      </w:r>
      <w:r w:rsidR="00886BDD" w:rsidRPr="00C44A47">
        <w:rPr>
          <w:rFonts w:cs="Arial"/>
          <w:bCs/>
          <w:szCs w:val="24"/>
        </w:rPr>
        <w:t>samostatná příloha DZ</w:t>
      </w:r>
      <w:r w:rsidR="007E7A91" w:rsidRPr="00C44A47">
        <w:rPr>
          <w:rFonts w:cs="Arial"/>
          <w:bCs/>
          <w:szCs w:val="24"/>
        </w:rPr>
        <w:t>)</w:t>
      </w:r>
    </w:p>
    <w:p w:rsidR="00213D87" w:rsidRPr="00797607" w:rsidRDefault="00D1775D" w:rsidP="00797607">
      <w:pPr>
        <w:widowControl w:val="0"/>
        <w:spacing w:before="120"/>
        <w:ind w:left="2124" w:hanging="2124"/>
        <w:rPr>
          <w:rFonts w:cs="Arial"/>
          <w:bCs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>
        <w:rPr>
          <w:rFonts w:cs="Arial"/>
          <w:bCs/>
          <w:color w:val="000000" w:themeColor="text1"/>
          <w:szCs w:val="24"/>
          <w:u w:val="single"/>
        </w:rPr>
        <w:t>Příloha</w:t>
      </w:r>
      <w:proofErr w:type="spellEnd"/>
      <w:r>
        <w:rPr>
          <w:rFonts w:cs="Arial"/>
          <w:bCs/>
          <w:color w:val="000000" w:themeColor="text1"/>
          <w:szCs w:val="24"/>
          <w:u w:val="single"/>
        </w:rPr>
        <w:t xml:space="preserve"> č. </w:t>
      </w:r>
      <w:r w:rsidR="00124C33">
        <w:rPr>
          <w:rFonts w:cs="Arial"/>
          <w:bCs/>
          <w:color w:val="000000" w:themeColor="text1"/>
          <w:szCs w:val="24"/>
          <w:u w:val="single"/>
        </w:rPr>
        <w:t>0</w:t>
      </w:r>
      <w:r w:rsidR="00461C0D">
        <w:rPr>
          <w:rFonts w:cs="Arial"/>
          <w:bCs/>
          <w:color w:val="000000" w:themeColor="text1"/>
          <w:szCs w:val="24"/>
          <w:u w:val="single"/>
        </w:rPr>
        <w:t>6</w:t>
      </w:r>
      <w:r>
        <w:rPr>
          <w:rFonts w:cs="Arial"/>
          <w:bCs/>
          <w:color w:val="000000" w:themeColor="text1"/>
          <w:szCs w:val="24"/>
        </w:rPr>
        <w:t xml:space="preserve"> -</w:t>
      </w:r>
      <w:r w:rsidR="00886BDD" w:rsidRPr="00112D42">
        <w:rPr>
          <w:rFonts w:cs="Arial"/>
          <w:bCs/>
          <w:szCs w:val="24"/>
        </w:rPr>
        <w:t xml:space="preserve">Vzor veřejnoprávní smlouvy o poskytnutí dotace na akci </w:t>
      </w:r>
      <w:r w:rsidR="00797607">
        <w:rPr>
          <w:rFonts w:cs="Arial"/>
          <w:bCs/>
          <w:szCs w:val="24"/>
        </w:rPr>
        <w:t xml:space="preserve">právnickým osobám </w:t>
      </w:r>
      <w:r w:rsidR="00886BDD" w:rsidRPr="00112D42">
        <w:rPr>
          <w:rFonts w:cs="Arial"/>
          <w:szCs w:val="24"/>
        </w:rPr>
        <w:t xml:space="preserve">v DP Smart region – DT2 </w:t>
      </w:r>
      <w:r w:rsidR="00F82D3D" w:rsidRPr="00124C33">
        <w:rPr>
          <w:rFonts w:cs="Arial"/>
          <w:szCs w:val="24"/>
        </w:rPr>
        <w:t>Podpora realizace</w:t>
      </w:r>
      <w:r w:rsidR="00F82D3D">
        <w:rPr>
          <w:rFonts w:cs="Arial"/>
          <w:szCs w:val="24"/>
        </w:rPr>
        <w:t xml:space="preserve"> SMART opatření v oblasti </w:t>
      </w:r>
      <w:proofErr w:type="spellStart"/>
      <w:r w:rsidR="00F82D3D">
        <w:rPr>
          <w:rFonts w:cs="Arial"/>
          <w:szCs w:val="24"/>
        </w:rPr>
        <w:t>eHealth</w:t>
      </w:r>
      <w:proofErr w:type="spellEnd"/>
      <w:r w:rsidR="00F82D3D">
        <w:rPr>
          <w:rFonts w:cs="Arial"/>
          <w:bCs/>
          <w:szCs w:val="24"/>
        </w:rPr>
        <w:t xml:space="preserve"> </w:t>
      </w:r>
      <w:r w:rsidR="00491EDB">
        <w:rPr>
          <w:rFonts w:cs="Arial"/>
          <w:bCs/>
          <w:szCs w:val="24"/>
        </w:rPr>
        <w:t>(strana 1 – 9</w:t>
      </w:r>
      <w:r w:rsidR="00886BDD" w:rsidRPr="00112D42">
        <w:rPr>
          <w:rFonts w:cs="Arial"/>
          <w:bCs/>
          <w:szCs w:val="24"/>
        </w:rPr>
        <w:t xml:space="preserve">, </w:t>
      </w:r>
      <w:r w:rsidR="00886BDD" w:rsidRPr="00C44A47">
        <w:rPr>
          <w:rFonts w:cs="Arial"/>
          <w:bCs/>
          <w:szCs w:val="24"/>
        </w:rPr>
        <w:t>samostatná příloha DZ)</w:t>
      </w:r>
    </w:p>
    <w:p w:rsidR="00AB7C9D" w:rsidRPr="003048B5" w:rsidRDefault="00AB7C9D" w:rsidP="003048B5">
      <w:pPr>
        <w:widowControl w:val="0"/>
        <w:spacing w:before="120"/>
        <w:ind w:left="2124" w:hanging="2124"/>
        <w:rPr>
          <w:rFonts w:cs="Arial"/>
          <w:i/>
          <w:color w:val="808080" w:themeColor="background1" w:themeShade="80"/>
          <w:szCs w:val="24"/>
        </w:rPr>
      </w:pPr>
      <w:bookmarkStart w:id="0" w:name="_GoBack"/>
      <w:bookmarkEnd w:id="0"/>
    </w:p>
    <w:sectPr w:rsidR="00AB7C9D" w:rsidRPr="003048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AC" w:rsidRDefault="00E06CAC" w:rsidP="004E530A">
      <w:pPr>
        <w:spacing w:after="0"/>
      </w:pPr>
      <w:r>
        <w:separator/>
      </w:r>
    </w:p>
  </w:endnote>
  <w:endnote w:type="continuationSeparator" w:id="0">
    <w:p w:rsidR="00E06CAC" w:rsidRDefault="00E06CAC" w:rsidP="004E53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9D" w:rsidRPr="00A3539E" w:rsidRDefault="00014716" w:rsidP="008D6239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2F619D">
      <w:rPr>
        <w:rFonts w:cs="Arial"/>
        <w:i/>
        <w:iCs/>
        <w:sz w:val="20"/>
      </w:rPr>
      <w:t xml:space="preserve"> </w:t>
    </w:r>
    <w:r w:rsidR="002F619D" w:rsidRPr="00A3539E">
      <w:rPr>
        <w:rFonts w:cs="Arial"/>
        <w:i/>
        <w:iCs/>
        <w:sz w:val="20"/>
      </w:rPr>
      <w:t xml:space="preserve">Olomouckého kraje </w:t>
    </w:r>
    <w:r>
      <w:rPr>
        <w:rFonts w:cs="Arial"/>
        <w:i/>
        <w:iCs/>
        <w:sz w:val="20"/>
      </w:rPr>
      <w:t>1</w:t>
    </w:r>
    <w:r w:rsidR="00345C69">
      <w:rPr>
        <w:rFonts w:cs="Arial"/>
        <w:i/>
        <w:iCs/>
        <w:sz w:val="20"/>
      </w:rPr>
      <w:t>4</w:t>
    </w:r>
    <w:r w:rsidR="002F619D">
      <w:rPr>
        <w:rFonts w:cs="Arial"/>
        <w:i/>
        <w:iCs/>
        <w:sz w:val="20"/>
      </w:rPr>
      <w:t xml:space="preserve">. </w:t>
    </w:r>
    <w:r>
      <w:rPr>
        <w:rFonts w:cs="Arial"/>
        <w:i/>
        <w:iCs/>
        <w:sz w:val="20"/>
      </w:rPr>
      <w:t>2</w:t>
    </w:r>
    <w:r w:rsidR="002F619D">
      <w:rPr>
        <w:rFonts w:cs="Arial"/>
        <w:i/>
        <w:iCs/>
        <w:sz w:val="20"/>
      </w:rPr>
      <w:t>. 20</w:t>
    </w:r>
    <w:r w:rsidR="000F21F6">
      <w:rPr>
        <w:rFonts w:cs="Arial"/>
        <w:i/>
        <w:iCs/>
        <w:sz w:val="20"/>
      </w:rPr>
      <w:t>2</w:t>
    </w:r>
    <w:r w:rsidR="00345C69">
      <w:rPr>
        <w:rFonts w:cs="Arial"/>
        <w:i/>
        <w:iCs/>
        <w:sz w:val="20"/>
      </w:rPr>
      <w:t>2</w:t>
    </w:r>
    <w:r w:rsidR="002F619D" w:rsidRPr="00A3539E">
      <w:rPr>
        <w:rFonts w:cs="Arial"/>
        <w:i/>
        <w:iCs/>
        <w:sz w:val="20"/>
      </w:rPr>
      <w:t xml:space="preserve">                        </w:t>
    </w:r>
    <w:r w:rsidR="002F619D" w:rsidRPr="00A3539E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ab/>
      <w:t xml:space="preserve">Strana </w:t>
    </w:r>
    <w:r w:rsidR="002F619D" w:rsidRPr="00A3539E">
      <w:rPr>
        <w:rStyle w:val="slostrnky"/>
        <w:rFonts w:cs="Arial"/>
        <w:i/>
        <w:iCs/>
        <w:sz w:val="20"/>
      </w:rPr>
      <w:fldChar w:fldCharType="begin"/>
    </w:r>
    <w:r w:rsidR="002F619D" w:rsidRPr="00A3539E">
      <w:rPr>
        <w:rStyle w:val="slostrnky"/>
        <w:rFonts w:cs="Arial"/>
        <w:i/>
        <w:iCs/>
        <w:sz w:val="20"/>
      </w:rPr>
      <w:instrText xml:space="preserve"> PAGE </w:instrText>
    </w:r>
    <w:r w:rsidR="002F619D" w:rsidRPr="00A3539E">
      <w:rPr>
        <w:rStyle w:val="slostrnky"/>
        <w:rFonts w:cs="Arial"/>
        <w:i/>
        <w:iCs/>
        <w:sz w:val="20"/>
      </w:rPr>
      <w:fldChar w:fldCharType="separate"/>
    </w:r>
    <w:r w:rsidR="00113CCE">
      <w:rPr>
        <w:rStyle w:val="slostrnky"/>
        <w:rFonts w:cs="Arial"/>
        <w:i/>
        <w:iCs/>
        <w:noProof/>
        <w:sz w:val="20"/>
      </w:rPr>
      <w:t>1</w:t>
    </w:r>
    <w:r w:rsidR="002F619D" w:rsidRPr="00A3539E">
      <w:rPr>
        <w:rStyle w:val="slostrnky"/>
        <w:rFonts w:cs="Arial"/>
        <w:i/>
        <w:iCs/>
        <w:sz w:val="20"/>
      </w:rPr>
      <w:fldChar w:fldCharType="end"/>
    </w:r>
    <w:r w:rsidR="002F619D" w:rsidRPr="00A3539E">
      <w:rPr>
        <w:rStyle w:val="slostrnky"/>
        <w:rFonts w:cs="Arial"/>
        <w:i/>
        <w:iCs/>
        <w:sz w:val="20"/>
      </w:rPr>
      <w:t>(celkem</w:t>
    </w:r>
    <w:r w:rsidR="002F619D">
      <w:rPr>
        <w:rStyle w:val="slostrnky"/>
        <w:rFonts w:cs="Arial"/>
        <w:i/>
        <w:iCs/>
        <w:sz w:val="20"/>
      </w:rPr>
      <w:t xml:space="preserve"> </w:t>
    </w:r>
    <w:r w:rsidR="001F0A30">
      <w:rPr>
        <w:rStyle w:val="slostrnky"/>
        <w:rFonts w:cs="Arial"/>
        <w:i/>
        <w:iCs/>
        <w:sz w:val="20"/>
      </w:rPr>
      <w:t>3</w:t>
    </w:r>
    <w:r w:rsidR="002F619D" w:rsidRPr="00A3539E">
      <w:rPr>
        <w:rStyle w:val="slostrnky"/>
        <w:rFonts w:cs="Arial"/>
        <w:i/>
        <w:iCs/>
        <w:sz w:val="20"/>
      </w:rPr>
      <w:t>)</w:t>
    </w:r>
  </w:p>
  <w:p w:rsidR="002F619D" w:rsidRDefault="00113CCE" w:rsidP="008D6239">
    <w:pPr>
      <w:tabs>
        <w:tab w:val="left" w:pos="5985"/>
      </w:tabs>
    </w:pPr>
    <w:r>
      <w:rPr>
        <w:rFonts w:cs="Arial"/>
        <w:i/>
        <w:iCs/>
        <w:sz w:val="20"/>
      </w:rPr>
      <w:t>33</w:t>
    </w:r>
    <w:r w:rsidR="002F619D">
      <w:rPr>
        <w:rFonts w:cs="Arial"/>
        <w:i/>
        <w:iCs/>
        <w:sz w:val="20"/>
      </w:rPr>
      <w:t>.</w:t>
    </w:r>
    <w:r w:rsidR="002F619D" w:rsidRPr="00A3539E">
      <w:rPr>
        <w:rFonts w:cs="Arial"/>
        <w:i/>
        <w:iCs/>
        <w:sz w:val="20"/>
      </w:rPr>
      <w:t xml:space="preserve"> – </w:t>
    </w:r>
    <w:r w:rsidR="00A52757">
      <w:rPr>
        <w:rFonts w:cs="Arial"/>
        <w:i/>
        <w:iCs/>
        <w:sz w:val="20"/>
      </w:rPr>
      <w:t xml:space="preserve">Dotační program 15_01 </w:t>
    </w:r>
    <w:r w:rsidR="000F4A57">
      <w:rPr>
        <w:rFonts w:cs="Arial"/>
        <w:i/>
        <w:iCs/>
        <w:sz w:val="20"/>
      </w:rPr>
      <w:t>Smart region Olomoucký kraj</w:t>
    </w:r>
    <w:r w:rsidR="002F619D" w:rsidRPr="00543C95">
      <w:rPr>
        <w:rFonts w:cs="Arial"/>
        <w:i/>
        <w:iCs/>
        <w:sz w:val="20"/>
      </w:rPr>
      <w:t xml:space="preserve"> 20</w:t>
    </w:r>
    <w:r w:rsidR="002F619D">
      <w:rPr>
        <w:rFonts w:cs="Arial"/>
        <w:i/>
        <w:iCs/>
        <w:sz w:val="20"/>
      </w:rPr>
      <w:t>2</w:t>
    </w:r>
    <w:r w:rsidR="00042BCB">
      <w:rPr>
        <w:rFonts w:cs="Arial"/>
        <w:i/>
        <w:iCs/>
        <w:sz w:val="20"/>
      </w:rPr>
      <w:t>2</w:t>
    </w:r>
    <w:r w:rsidR="002F619D">
      <w:rPr>
        <w:rFonts w:cs="Arial"/>
        <w:i/>
        <w:iCs/>
        <w:sz w:val="20"/>
      </w:rPr>
      <w:t xml:space="preserve"> -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AC" w:rsidRDefault="00E06CAC" w:rsidP="004E530A">
      <w:pPr>
        <w:spacing w:after="0"/>
      </w:pPr>
      <w:r>
        <w:separator/>
      </w:r>
    </w:p>
  </w:footnote>
  <w:footnote w:type="continuationSeparator" w:id="0">
    <w:p w:rsidR="00E06CAC" w:rsidRDefault="00E06CAC" w:rsidP="004E53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974A601C"/>
    <w:lvl w:ilvl="0" w:tplc="75FCB6CE">
      <w:start w:val="1"/>
      <w:numFmt w:val="upperRoman"/>
      <w:lvlText w:val="%1."/>
      <w:lvlJc w:val="left"/>
      <w:pPr>
        <w:ind w:left="2232" w:hanging="360"/>
      </w:pPr>
      <w:rPr>
        <w:rFonts w:hint="default"/>
        <w:strike w:val="0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1F0D7B0A"/>
    <w:multiLevelType w:val="hybridMultilevel"/>
    <w:tmpl w:val="E01C33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5FDD"/>
    <w:multiLevelType w:val="hybridMultilevel"/>
    <w:tmpl w:val="9A424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10896"/>
    <w:multiLevelType w:val="hybridMultilevel"/>
    <w:tmpl w:val="03785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E4A8B"/>
    <w:multiLevelType w:val="hybridMultilevel"/>
    <w:tmpl w:val="4F0CE4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36B28"/>
    <w:multiLevelType w:val="hybridMultilevel"/>
    <w:tmpl w:val="834C7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A390B"/>
    <w:multiLevelType w:val="hybridMultilevel"/>
    <w:tmpl w:val="02609BDE"/>
    <w:lvl w:ilvl="0" w:tplc="9438D4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12D14"/>
    <w:multiLevelType w:val="hybridMultilevel"/>
    <w:tmpl w:val="1114796C"/>
    <w:lvl w:ilvl="0" w:tplc="8020B9BC">
      <w:start w:val="1"/>
      <w:numFmt w:val="bullet"/>
      <w:lvlText w:val="−"/>
      <w:lvlJc w:val="left"/>
      <w:pPr>
        <w:ind w:left="36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1" w15:restartNumberingAfterBreak="0">
    <w:nsid w:val="705B1FA4"/>
    <w:multiLevelType w:val="hybridMultilevel"/>
    <w:tmpl w:val="D6BEE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3167F"/>
    <w:multiLevelType w:val="hybridMultilevel"/>
    <w:tmpl w:val="5B845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4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DE87E6C"/>
    <w:multiLevelType w:val="hybridMultilevel"/>
    <w:tmpl w:val="53E25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3"/>
  </w:num>
  <w:num w:numId="5">
    <w:abstractNumId w:val="3"/>
  </w:num>
  <w:num w:numId="6">
    <w:abstractNumId w:val="8"/>
  </w:num>
  <w:num w:numId="7">
    <w:abstractNumId w:val="10"/>
  </w:num>
  <w:num w:numId="8">
    <w:abstractNumId w:val="14"/>
  </w:num>
  <w:num w:numId="9">
    <w:abstractNumId w:val="11"/>
  </w:num>
  <w:num w:numId="10">
    <w:abstractNumId w:val="0"/>
  </w:num>
  <w:num w:numId="11">
    <w:abstractNumId w:val="15"/>
  </w:num>
  <w:num w:numId="12">
    <w:abstractNumId w:val="9"/>
  </w:num>
  <w:num w:numId="13">
    <w:abstractNumId w:val="7"/>
  </w:num>
  <w:num w:numId="14">
    <w:abstractNumId w:val="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58"/>
    <w:rsid w:val="00000168"/>
    <w:rsid w:val="00002606"/>
    <w:rsid w:val="00011764"/>
    <w:rsid w:val="00014716"/>
    <w:rsid w:val="0003652B"/>
    <w:rsid w:val="00042BCB"/>
    <w:rsid w:val="00053FAC"/>
    <w:rsid w:val="00055819"/>
    <w:rsid w:val="00060717"/>
    <w:rsid w:val="00083F37"/>
    <w:rsid w:val="000A2A9D"/>
    <w:rsid w:val="000A6896"/>
    <w:rsid w:val="000B7730"/>
    <w:rsid w:val="000D3221"/>
    <w:rsid w:val="000D3B9F"/>
    <w:rsid w:val="000E2FDF"/>
    <w:rsid w:val="000E4F74"/>
    <w:rsid w:val="000F21F6"/>
    <w:rsid w:val="000F4582"/>
    <w:rsid w:val="000F4A57"/>
    <w:rsid w:val="000F62B6"/>
    <w:rsid w:val="00112D42"/>
    <w:rsid w:val="00113B6B"/>
    <w:rsid w:val="00113CCE"/>
    <w:rsid w:val="00115C3B"/>
    <w:rsid w:val="00124C33"/>
    <w:rsid w:val="00125651"/>
    <w:rsid w:val="00125EFB"/>
    <w:rsid w:val="001279CD"/>
    <w:rsid w:val="00141B38"/>
    <w:rsid w:val="001422C9"/>
    <w:rsid w:val="00147D2B"/>
    <w:rsid w:val="00152F03"/>
    <w:rsid w:val="00166FD3"/>
    <w:rsid w:val="0018053F"/>
    <w:rsid w:val="00180DE5"/>
    <w:rsid w:val="00194865"/>
    <w:rsid w:val="001A0491"/>
    <w:rsid w:val="001A2AB2"/>
    <w:rsid w:val="001A6169"/>
    <w:rsid w:val="001B09EF"/>
    <w:rsid w:val="001B3383"/>
    <w:rsid w:val="001B3CA0"/>
    <w:rsid w:val="001B4A8E"/>
    <w:rsid w:val="001C6E7A"/>
    <w:rsid w:val="001D57B7"/>
    <w:rsid w:val="001E30EB"/>
    <w:rsid w:val="001F0A30"/>
    <w:rsid w:val="0020324D"/>
    <w:rsid w:val="002037B1"/>
    <w:rsid w:val="002046B6"/>
    <w:rsid w:val="00213D87"/>
    <w:rsid w:val="00223F2F"/>
    <w:rsid w:val="00232BF1"/>
    <w:rsid w:val="0023550D"/>
    <w:rsid w:val="00237858"/>
    <w:rsid w:val="0024156D"/>
    <w:rsid w:val="00244DC3"/>
    <w:rsid w:val="00246E4D"/>
    <w:rsid w:val="00250C0A"/>
    <w:rsid w:val="002557F1"/>
    <w:rsid w:val="00255BB3"/>
    <w:rsid w:val="00265B32"/>
    <w:rsid w:val="002664C8"/>
    <w:rsid w:val="00270793"/>
    <w:rsid w:val="0028791C"/>
    <w:rsid w:val="002A296B"/>
    <w:rsid w:val="002A4D6E"/>
    <w:rsid w:val="002B0DDC"/>
    <w:rsid w:val="002B3128"/>
    <w:rsid w:val="002C7FB4"/>
    <w:rsid w:val="002D4C62"/>
    <w:rsid w:val="002F0243"/>
    <w:rsid w:val="002F619D"/>
    <w:rsid w:val="003048B5"/>
    <w:rsid w:val="00306C16"/>
    <w:rsid w:val="00316B48"/>
    <w:rsid w:val="003171A3"/>
    <w:rsid w:val="00345C69"/>
    <w:rsid w:val="003464F4"/>
    <w:rsid w:val="00350E58"/>
    <w:rsid w:val="003518EF"/>
    <w:rsid w:val="00353C16"/>
    <w:rsid w:val="0035462B"/>
    <w:rsid w:val="003559AF"/>
    <w:rsid w:val="003612FB"/>
    <w:rsid w:val="003613EC"/>
    <w:rsid w:val="00364830"/>
    <w:rsid w:val="00376CA1"/>
    <w:rsid w:val="003823D7"/>
    <w:rsid w:val="00385CC2"/>
    <w:rsid w:val="00392E97"/>
    <w:rsid w:val="003A2AA1"/>
    <w:rsid w:val="003A6C62"/>
    <w:rsid w:val="003B4007"/>
    <w:rsid w:val="003B4792"/>
    <w:rsid w:val="003C0AE9"/>
    <w:rsid w:val="003C1A46"/>
    <w:rsid w:val="003C3025"/>
    <w:rsid w:val="003C624E"/>
    <w:rsid w:val="003D42E5"/>
    <w:rsid w:val="003D7B61"/>
    <w:rsid w:val="003E13C4"/>
    <w:rsid w:val="003E459C"/>
    <w:rsid w:val="003E6729"/>
    <w:rsid w:val="00406636"/>
    <w:rsid w:val="00417661"/>
    <w:rsid w:val="004211AD"/>
    <w:rsid w:val="00447266"/>
    <w:rsid w:val="004579E8"/>
    <w:rsid w:val="00461C0D"/>
    <w:rsid w:val="0048146A"/>
    <w:rsid w:val="00491EDB"/>
    <w:rsid w:val="0049235F"/>
    <w:rsid w:val="00492ED6"/>
    <w:rsid w:val="00497E84"/>
    <w:rsid w:val="004A2401"/>
    <w:rsid w:val="004A44E6"/>
    <w:rsid w:val="004A466F"/>
    <w:rsid w:val="004C1D43"/>
    <w:rsid w:val="004C5C17"/>
    <w:rsid w:val="004E3096"/>
    <w:rsid w:val="004E530A"/>
    <w:rsid w:val="004E5C48"/>
    <w:rsid w:val="004F4F5E"/>
    <w:rsid w:val="004F7747"/>
    <w:rsid w:val="0050127E"/>
    <w:rsid w:val="005029C5"/>
    <w:rsid w:val="00527625"/>
    <w:rsid w:val="00535F12"/>
    <w:rsid w:val="00544DD6"/>
    <w:rsid w:val="005502A3"/>
    <w:rsid w:val="00555875"/>
    <w:rsid w:val="005561A8"/>
    <w:rsid w:val="0056162A"/>
    <w:rsid w:val="00561694"/>
    <w:rsid w:val="00585564"/>
    <w:rsid w:val="005870F4"/>
    <w:rsid w:val="005918E5"/>
    <w:rsid w:val="00592F4B"/>
    <w:rsid w:val="005A0388"/>
    <w:rsid w:val="005A121D"/>
    <w:rsid w:val="005A242F"/>
    <w:rsid w:val="005B4471"/>
    <w:rsid w:val="005B6507"/>
    <w:rsid w:val="005B79DE"/>
    <w:rsid w:val="005C2384"/>
    <w:rsid w:val="005C265F"/>
    <w:rsid w:val="005D1010"/>
    <w:rsid w:val="005E282C"/>
    <w:rsid w:val="005E68A0"/>
    <w:rsid w:val="005E76C3"/>
    <w:rsid w:val="005F48AC"/>
    <w:rsid w:val="006050AF"/>
    <w:rsid w:val="006141EA"/>
    <w:rsid w:val="00615D1B"/>
    <w:rsid w:val="0062492B"/>
    <w:rsid w:val="0063633F"/>
    <w:rsid w:val="00641135"/>
    <w:rsid w:val="00643610"/>
    <w:rsid w:val="00643AE8"/>
    <w:rsid w:val="00654BC2"/>
    <w:rsid w:val="0065646D"/>
    <w:rsid w:val="00660F34"/>
    <w:rsid w:val="00661EE2"/>
    <w:rsid w:val="006A7441"/>
    <w:rsid w:val="006C7724"/>
    <w:rsid w:val="006D0FAA"/>
    <w:rsid w:val="006D49C7"/>
    <w:rsid w:val="006E1582"/>
    <w:rsid w:val="006E5E99"/>
    <w:rsid w:val="006F10E4"/>
    <w:rsid w:val="006F2996"/>
    <w:rsid w:val="006F4485"/>
    <w:rsid w:val="006F6C71"/>
    <w:rsid w:val="00707487"/>
    <w:rsid w:val="00710D54"/>
    <w:rsid w:val="00714577"/>
    <w:rsid w:val="007179CD"/>
    <w:rsid w:val="0072081A"/>
    <w:rsid w:val="00722860"/>
    <w:rsid w:val="0073010B"/>
    <w:rsid w:val="0073433A"/>
    <w:rsid w:val="00735F7B"/>
    <w:rsid w:val="00741E6A"/>
    <w:rsid w:val="0074248F"/>
    <w:rsid w:val="007424D6"/>
    <w:rsid w:val="00746C3D"/>
    <w:rsid w:val="00750BE6"/>
    <w:rsid w:val="00755386"/>
    <w:rsid w:val="00761366"/>
    <w:rsid w:val="0078186A"/>
    <w:rsid w:val="00784FC8"/>
    <w:rsid w:val="00785430"/>
    <w:rsid w:val="0079024A"/>
    <w:rsid w:val="00793A56"/>
    <w:rsid w:val="00794286"/>
    <w:rsid w:val="00795E6A"/>
    <w:rsid w:val="00797607"/>
    <w:rsid w:val="007C2C76"/>
    <w:rsid w:val="007C70DD"/>
    <w:rsid w:val="007D33C9"/>
    <w:rsid w:val="007E397C"/>
    <w:rsid w:val="007E7A91"/>
    <w:rsid w:val="007F0D6D"/>
    <w:rsid w:val="007F166B"/>
    <w:rsid w:val="00805B8B"/>
    <w:rsid w:val="00806292"/>
    <w:rsid w:val="00807AD5"/>
    <w:rsid w:val="008162BE"/>
    <w:rsid w:val="00822C24"/>
    <w:rsid w:val="008322C7"/>
    <w:rsid w:val="00842F93"/>
    <w:rsid w:val="0084656F"/>
    <w:rsid w:val="0085768A"/>
    <w:rsid w:val="00866D69"/>
    <w:rsid w:val="008752A7"/>
    <w:rsid w:val="00882738"/>
    <w:rsid w:val="00886BDD"/>
    <w:rsid w:val="008A02C0"/>
    <w:rsid w:val="008A0618"/>
    <w:rsid w:val="008B20B1"/>
    <w:rsid w:val="008B642C"/>
    <w:rsid w:val="008C3A94"/>
    <w:rsid w:val="008D0501"/>
    <w:rsid w:val="008D38F8"/>
    <w:rsid w:val="008D6239"/>
    <w:rsid w:val="008D77D0"/>
    <w:rsid w:val="008E4034"/>
    <w:rsid w:val="008E6133"/>
    <w:rsid w:val="008F0D51"/>
    <w:rsid w:val="008F3348"/>
    <w:rsid w:val="008F5100"/>
    <w:rsid w:val="008F658B"/>
    <w:rsid w:val="008F69B4"/>
    <w:rsid w:val="00900CF6"/>
    <w:rsid w:val="00911065"/>
    <w:rsid w:val="00916507"/>
    <w:rsid w:val="00917B36"/>
    <w:rsid w:val="00920461"/>
    <w:rsid w:val="0092150B"/>
    <w:rsid w:val="0092224D"/>
    <w:rsid w:val="00925656"/>
    <w:rsid w:val="0092619F"/>
    <w:rsid w:val="0093063E"/>
    <w:rsid w:val="009446DD"/>
    <w:rsid w:val="009501A1"/>
    <w:rsid w:val="00952DF7"/>
    <w:rsid w:val="009531F4"/>
    <w:rsid w:val="00974514"/>
    <w:rsid w:val="00975AA7"/>
    <w:rsid w:val="009972D7"/>
    <w:rsid w:val="009A5D55"/>
    <w:rsid w:val="009B1941"/>
    <w:rsid w:val="009B71C3"/>
    <w:rsid w:val="009C7622"/>
    <w:rsid w:val="009D155D"/>
    <w:rsid w:val="009D39DE"/>
    <w:rsid w:val="009E17E0"/>
    <w:rsid w:val="009E3B52"/>
    <w:rsid w:val="009E43E2"/>
    <w:rsid w:val="009E51B4"/>
    <w:rsid w:val="009E6737"/>
    <w:rsid w:val="009F07A8"/>
    <w:rsid w:val="009F69AC"/>
    <w:rsid w:val="00A1041D"/>
    <w:rsid w:val="00A13163"/>
    <w:rsid w:val="00A150D4"/>
    <w:rsid w:val="00A42EAD"/>
    <w:rsid w:val="00A52757"/>
    <w:rsid w:val="00A52927"/>
    <w:rsid w:val="00A56480"/>
    <w:rsid w:val="00A60254"/>
    <w:rsid w:val="00A63DEF"/>
    <w:rsid w:val="00A64507"/>
    <w:rsid w:val="00A71143"/>
    <w:rsid w:val="00A74660"/>
    <w:rsid w:val="00A8220F"/>
    <w:rsid w:val="00A83080"/>
    <w:rsid w:val="00A95623"/>
    <w:rsid w:val="00AA7CD3"/>
    <w:rsid w:val="00AB068C"/>
    <w:rsid w:val="00AB7C9D"/>
    <w:rsid w:val="00AC6477"/>
    <w:rsid w:val="00AC6C35"/>
    <w:rsid w:val="00AD02F4"/>
    <w:rsid w:val="00AD14A8"/>
    <w:rsid w:val="00AD45B3"/>
    <w:rsid w:val="00AD6D01"/>
    <w:rsid w:val="00AE37FA"/>
    <w:rsid w:val="00AF09BE"/>
    <w:rsid w:val="00AF1A84"/>
    <w:rsid w:val="00B00F91"/>
    <w:rsid w:val="00B13B67"/>
    <w:rsid w:val="00B33F3D"/>
    <w:rsid w:val="00B3425E"/>
    <w:rsid w:val="00B51341"/>
    <w:rsid w:val="00B5777C"/>
    <w:rsid w:val="00B6126B"/>
    <w:rsid w:val="00B64FEA"/>
    <w:rsid w:val="00B72D21"/>
    <w:rsid w:val="00B746E0"/>
    <w:rsid w:val="00B7538F"/>
    <w:rsid w:val="00B76574"/>
    <w:rsid w:val="00B80A27"/>
    <w:rsid w:val="00B87788"/>
    <w:rsid w:val="00B9050F"/>
    <w:rsid w:val="00B920F8"/>
    <w:rsid w:val="00BB20D3"/>
    <w:rsid w:val="00BC30BB"/>
    <w:rsid w:val="00BC5B19"/>
    <w:rsid w:val="00BE3E19"/>
    <w:rsid w:val="00BF0AC6"/>
    <w:rsid w:val="00BF1C7E"/>
    <w:rsid w:val="00BF283B"/>
    <w:rsid w:val="00C14033"/>
    <w:rsid w:val="00C252E5"/>
    <w:rsid w:val="00C26507"/>
    <w:rsid w:val="00C4215B"/>
    <w:rsid w:val="00C44A47"/>
    <w:rsid w:val="00C5750B"/>
    <w:rsid w:val="00C62F16"/>
    <w:rsid w:val="00C66F9F"/>
    <w:rsid w:val="00C70CA5"/>
    <w:rsid w:val="00C72384"/>
    <w:rsid w:val="00C7637A"/>
    <w:rsid w:val="00CA09BD"/>
    <w:rsid w:val="00CA1A99"/>
    <w:rsid w:val="00CB3F47"/>
    <w:rsid w:val="00CB4B18"/>
    <w:rsid w:val="00CB5D90"/>
    <w:rsid w:val="00CB6BBD"/>
    <w:rsid w:val="00CB719E"/>
    <w:rsid w:val="00CC0C14"/>
    <w:rsid w:val="00CC71D5"/>
    <w:rsid w:val="00CD73C4"/>
    <w:rsid w:val="00CE1B80"/>
    <w:rsid w:val="00CE3718"/>
    <w:rsid w:val="00CF5A0D"/>
    <w:rsid w:val="00D076F6"/>
    <w:rsid w:val="00D15FAC"/>
    <w:rsid w:val="00D1775D"/>
    <w:rsid w:val="00D20416"/>
    <w:rsid w:val="00D22449"/>
    <w:rsid w:val="00D2490C"/>
    <w:rsid w:val="00D32CBA"/>
    <w:rsid w:val="00D41D32"/>
    <w:rsid w:val="00D62F98"/>
    <w:rsid w:val="00D635E0"/>
    <w:rsid w:val="00D75C7C"/>
    <w:rsid w:val="00D75CBB"/>
    <w:rsid w:val="00D764E6"/>
    <w:rsid w:val="00D80450"/>
    <w:rsid w:val="00D903BC"/>
    <w:rsid w:val="00D9484A"/>
    <w:rsid w:val="00DA0A9E"/>
    <w:rsid w:val="00DA3B6D"/>
    <w:rsid w:val="00DB0237"/>
    <w:rsid w:val="00DB3BE1"/>
    <w:rsid w:val="00DB7168"/>
    <w:rsid w:val="00DC5A5B"/>
    <w:rsid w:val="00DD5BDA"/>
    <w:rsid w:val="00DF19D1"/>
    <w:rsid w:val="00DF4355"/>
    <w:rsid w:val="00E04BEA"/>
    <w:rsid w:val="00E06CAC"/>
    <w:rsid w:val="00E10B5C"/>
    <w:rsid w:val="00E1378E"/>
    <w:rsid w:val="00E14B59"/>
    <w:rsid w:val="00E27ADF"/>
    <w:rsid w:val="00E3055A"/>
    <w:rsid w:val="00E449AD"/>
    <w:rsid w:val="00E53403"/>
    <w:rsid w:val="00E600FE"/>
    <w:rsid w:val="00E615D8"/>
    <w:rsid w:val="00E658BA"/>
    <w:rsid w:val="00E66D6C"/>
    <w:rsid w:val="00E77DD2"/>
    <w:rsid w:val="00E81B51"/>
    <w:rsid w:val="00E942A2"/>
    <w:rsid w:val="00EA1D61"/>
    <w:rsid w:val="00EA220E"/>
    <w:rsid w:val="00EA75B0"/>
    <w:rsid w:val="00EB3D13"/>
    <w:rsid w:val="00EC0CC7"/>
    <w:rsid w:val="00EC3B3C"/>
    <w:rsid w:val="00EC6CCA"/>
    <w:rsid w:val="00EE2DBB"/>
    <w:rsid w:val="00EE3921"/>
    <w:rsid w:val="00EE4F13"/>
    <w:rsid w:val="00F03310"/>
    <w:rsid w:val="00F0577F"/>
    <w:rsid w:val="00F11563"/>
    <w:rsid w:val="00F137B4"/>
    <w:rsid w:val="00F32C77"/>
    <w:rsid w:val="00F4027A"/>
    <w:rsid w:val="00F51D94"/>
    <w:rsid w:val="00F551E7"/>
    <w:rsid w:val="00F617D1"/>
    <w:rsid w:val="00F706C5"/>
    <w:rsid w:val="00F8059A"/>
    <w:rsid w:val="00F81391"/>
    <w:rsid w:val="00F82D3D"/>
    <w:rsid w:val="00F835E5"/>
    <w:rsid w:val="00F879C7"/>
    <w:rsid w:val="00F87A17"/>
    <w:rsid w:val="00F90C6C"/>
    <w:rsid w:val="00F90F89"/>
    <w:rsid w:val="00F92702"/>
    <w:rsid w:val="00F97C8C"/>
    <w:rsid w:val="00FA598A"/>
    <w:rsid w:val="00FA5A8E"/>
    <w:rsid w:val="00FA6ACE"/>
    <w:rsid w:val="00FC4D50"/>
    <w:rsid w:val="00FE7A4F"/>
    <w:rsid w:val="00FF44DA"/>
    <w:rsid w:val="00FF531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42C7"/>
  <w15:chartTrackingRefBased/>
  <w15:docId w15:val="{8117DC29-40C7-4EB7-AAF9-AF07BDEF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E58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152F03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52F03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F619D"/>
  </w:style>
  <w:style w:type="paragraph" w:styleId="Textbubliny">
    <w:name w:val="Balloon Text"/>
    <w:basedOn w:val="Normln"/>
    <w:link w:val="TextbublinyChar"/>
    <w:uiPriority w:val="99"/>
    <w:semiHidden/>
    <w:unhideWhenUsed/>
    <w:rsid w:val="00AC64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47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490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F835E5"/>
    <w:rPr>
      <w:rFonts w:ascii="Arial" w:eastAsia="Times New Roman" w:hAnsi="Arial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F4F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4F5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4F5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F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F5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AA7C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4DF81-7D62-4675-872E-FBD795B6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963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Boháč Filip</cp:lastModifiedBy>
  <cp:revision>23</cp:revision>
  <cp:lastPrinted>2019-10-25T12:32:00Z</cp:lastPrinted>
  <dcterms:created xsi:type="dcterms:W3CDTF">2022-01-19T06:11:00Z</dcterms:created>
  <dcterms:modified xsi:type="dcterms:W3CDTF">2022-01-25T08:39:00Z</dcterms:modified>
</cp:coreProperties>
</file>