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0D8" w:rsidRPr="00594919" w:rsidRDefault="00BD50D8" w:rsidP="00BD50D8">
      <w:pPr>
        <w:jc w:val="center"/>
        <w:rPr>
          <w:rFonts w:ascii="Arial" w:hAnsi="Arial" w:cs="Arial"/>
          <w:b/>
          <w:sz w:val="44"/>
          <w:szCs w:val="44"/>
        </w:rPr>
      </w:pPr>
      <w:r w:rsidRPr="00594919">
        <w:rPr>
          <w:rFonts w:ascii="Arial" w:hAnsi="Arial" w:cs="Arial"/>
          <w:b/>
          <w:sz w:val="44"/>
          <w:szCs w:val="44"/>
        </w:rPr>
        <w:t>O L O M O U C K Ý  K R A J</w:t>
      </w:r>
    </w:p>
    <w:p w:rsidR="00BD50D8" w:rsidRPr="000E1647" w:rsidRDefault="00BD50D8" w:rsidP="00BD50D8">
      <w:pPr>
        <w:ind w:left="-142"/>
        <w:jc w:val="center"/>
        <w:rPr>
          <w:rFonts w:ascii="Arial" w:hAnsi="Arial" w:cs="Arial"/>
          <w:b/>
          <w:sz w:val="36"/>
          <w:szCs w:val="36"/>
        </w:rPr>
      </w:pPr>
      <w:r w:rsidRPr="000E1647">
        <w:rPr>
          <w:rFonts w:ascii="Arial" w:hAnsi="Arial" w:cs="Arial"/>
          <w:b/>
          <w:sz w:val="36"/>
          <w:szCs w:val="36"/>
        </w:rPr>
        <w:t>Jeremenkova 1191/40a, 779 00 Olomouc - Hodolany</w:t>
      </w:r>
    </w:p>
    <w:p w:rsidR="00BD50D8" w:rsidRPr="00594919" w:rsidRDefault="00BD50D8" w:rsidP="00BD50D8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>___________________________________________</w:t>
      </w:r>
    </w:p>
    <w:p w:rsidR="00BD50D8" w:rsidRDefault="00BD50D8" w:rsidP="00BD50D8">
      <w:pPr>
        <w:rPr>
          <w:rFonts w:ascii="Arial" w:hAnsi="Arial" w:cs="Arial"/>
          <w:sz w:val="22"/>
          <w:szCs w:val="22"/>
        </w:rPr>
      </w:pPr>
      <w:r w:rsidRPr="00CD081B">
        <w:rPr>
          <w:rFonts w:ascii="Arial" w:hAnsi="Arial" w:cs="Arial"/>
          <w:sz w:val="22"/>
          <w:szCs w:val="22"/>
        </w:rPr>
        <w:t xml:space="preserve">Č.j. </w:t>
      </w:r>
      <w:r w:rsidR="003E084B" w:rsidRPr="003E084B">
        <w:rPr>
          <w:rFonts w:ascii="Arial" w:hAnsi="Arial" w:cs="Arial"/>
          <w:sz w:val="22"/>
          <w:szCs w:val="22"/>
        </w:rPr>
        <w:t>KUOK 47188/2019</w:t>
      </w:r>
    </w:p>
    <w:p w:rsidR="00BD50D8" w:rsidRPr="00CD081B" w:rsidRDefault="00BD50D8" w:rsidP="00BD50D8">
      <w:pPr>
        <w:rPr>
          <w:rFonts w:ascii="Arial" w:hAnsi="Arial" w:cs="Arial"/>
          <w:sz w:val="22"/>
          <w:szCs w:val="22"/>
        </w:rPr>
      </w:pPr>
      <w:r w:rsidRPr="00CD081B">
        <w:rPr>
          <w:rFonts w:ascii="Arial" w:hAnsi="Arial" w:cs="Arial"/>
          <w:sz w:val="22"/>
          <w:szCs w:val="22"/>
        </w:rPr>
        <w:t xml:space="preserve">Sp. zn. </w:t>
      </w:r>
      <w:r w:rsidRPr="0090377B">
        <w:rPr>
          <w:rFonts w:ascii="Arial" w:hAnsi="Arial" w:cs="Arial"/>
          <w:sz w:val="22"/>
          <w:szCs w:val="22"/>
        </w:rPr>
        <w:t>KÚOK/91728/2014/OSV-EP/7270</w:t>
      </w:r>
    </w:p>
    <w:p w:rsidR="00BD50D8" w:rsidRDefault="00BD50D8" w:rsidP="00BD50D8">
      <w:pPr>
        <w:jc w:val="center"/>
        <w:rPr>
          <w:rFonts w:ascii="Arial" w:hAnsi="Arial" w:cs="Arial"/>
        </w:rPr>
      </w:pPr>
    </w:p>
    <w:p w:rsidR="00BD50D8" w:rsidRPr="00594919" w:rsidRDefault="00BD50D8" w:rsidP="00BD50D8">
      <w:pPr>
        <w:jc w:val="center"/>
        <w:rPr>
          <w:rFonts w:ascii="Arial" w:hAnsi="Arial" w:cs="Arial"/>
        </w:rPr>
      </w:pPr>
    </w:p>
    <w:p w:rsidR="00BD50D8" w:rsidRPr="00594919" w:rsidRDefault="00BD50D8" w:rsidP="00BD50D8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 xml:space="preserve">D O D A T E K  č. </w:t>
      </w:r>
      <w:r w:rsidR="00C1509B">
        <w:rPr>
          <w:rFonts w:ascii="Arial" w:hAnsi="Arial" w:cs="Arial"/>
          <w:b/>
          <w:sz w:val="36"/>
          <w:szCs w:val="36"/>
        </w:rPr>
        <w:t>7</w:t>
      </w:r>
    </w:p>
    <w:p w:rsidR="00BD50D8" w:rsidRPr="00594919" w:rsidRDefault="00BD50D8" w:rsidP="00BD50D8">
      <w:pPr>
        <w:rPr>
          <w:rFonts w:ascii="Arial" w:hAnsi="Arial" w:cs="Arial"/>
        </w:rPr>
      </w:pPr>
    </w:p>
    <w:p w:rsidR="00BD50D8" w:rsidRPr="00C1509B" w:rsidRDefault="00BD50D8" w:rsidP="00BD50D8">
      <w:pPr>
        <w:pStyle w:val="HlavikaZL"/>
        <w:spacing w:after="0"/>
        <w:jc w:val="both"/>
        <w:rPr>
          <w:rFonts w:cs="Arial"/>
          <w:b w:val="0"/>
        </w:rPr>
      </w:pPr>
      <w:r w:rsidRPr="00664FB0">
        <w:rPr>
          <w:rFonts w:cs="Arial"/>
          <w:b w:val="0"/>
        </w:rPr>
        <w:t xml:space="preserve">ke zřizovací listině </w:t>
      </w:r>
      <w:r w:rsidRPr="002925DC">
        <w:rPr>
          <w:rFonts w:cs="Arial"/>
        </w:rPr>
        <w:t xml:space="preserve">Domova </w:t>
      </w:r>
      <w:r>
        <w:rPr>
          <w:rFonts w:cs="Arial"/>
        </w:rPr>
        <w:t xml:space="preserve">seniorů </w:t>
      </w:r>
      <w:r w:rsidRPr="002925DC">
        <w:rPr>
          <w:rFonts w:cs="Arial"/>
        </w:rPr>
        <w:t>Prostějov</w:t>
      </w:r>
      <w:r w:rsidRPr="00664FB0">
        <w:rPr>
          <w:rFonts w:cs="Arial"/>
        </w:rPr>
        <w:t>, příspěvkové organizace</w:t>
      </w:r>
      <w:r w:rsidRPr="00664FB0">
        <w:rPr>
          <w:rFonts w:cs="Arial"/>
          <w:b w:val="0"/>
        </w:rPr>
        <w:t xml:space="preserve">, </w:t>
      </w:r>
      <w:r>
        <w:rPr>
          <w:rFonts w:cs="Arial"/>
          <w:b w:val="0"/>
        </w:rPr>
        <w:br/>
        <w:t>se sídlem Prostějov</w:t>
      </w:r>
      <w:r w:rsidRPr="00664FB0">
        <w:rPr>
          <w:rFonts w:cs="Arial"/>
          <w:b w:val="0"/>
        </w:rPr>
        <w:t xml:space="preserve">, </w:t>
      </w:r>
      <w:r>
        <w:rPr>
          <w:rFonts w:cs="Arial"/>
          <w:b w:val="0"/>
        </w:rPr>
        <w:t>Nerudova 70</w:t>
      </w:r>
      <w:r w:rsidRPr="00664FB0">
        <w:rPr>
          <w:rFonts w:cs="Arial"/>
          <w:b w:val="0"/>
        </w:rPr>
        <w:t>, PSČ 7</w:t>
      </w:r>
      <w:r>
        <w:rPr>
          <w:rFonts w:cs="Arial"/>
          <w:b w:val="0"/>
        </w:rPr>
        <w:t>96 01</w:t>
      </w:r>
      <w:r w:rsidRPr="00664FB0">
        <w:rPr>
          <w:rFonts w:cs="Arial"/>
          <w:b w:val="0"/>
        </w:rPr>
        <w:t>, IČ</w:t>
      </w:r>
      <w:r w:rsidR="00A02637">
        <w:rPr>
          <w:rFonts w:cs="Arial"/>
          <w:b w:val="0"/>
        </w:rPr>
        <w:t>O</w:t>
      </w:r>
      <w:r w:rsidRPr="00664FB0">
        <w:rPr>
          <w:rFonts w:cs="Arial"/>
          <w:b w:val="0"/>
        </w:rPr>
        <w:t xml:space="preserve"> 7</w:t>
      </w:r>
      <w:r>
        <w:rPr>
          <w:rFonts w:cs="Arial"/>
          <w:b w:val="0"/>
        </w:rPr>
        <w:t>1197699</w:t>
      </w:r>
      <w:r w:rsidRPr="00664FB0">
        <w:rPr>
          <w:rFonts w:cs="Arial"/>
          <w:b w:val="0"/>
        </w:rPr>
        <w:t>, vydané dne 1</w:t>
      </w:r>
      <w:r>
        <w:rPr>
          <w:rFonts w:cs="Arial"/>
          <w:b w:val="0"/>
        </w:rPr>
        <w:t>8. 12. 2003</w:t>
      </w:r>
      <w:r w:rsidRPr="00664FB0">
        <w:rPr>
          <w:rFonts w:cs="Arial"/>
          <w:b w:val="0"/>
        </w:rPr>
        <w:t xml:space="preserve"> ve znění</w:t>
      </w:r>
      <w:r w:rsidRPr="00664FB0">
        <w:rPr>
          <w:rFonts w:cs="Arial"/>
          <w:b w:val="0"/>
          <w:bCs/>
        </w:rPr>
        <w:t xml:space="preserve"> dodatku </w:t>
      </w:r>
      <w:r w:rsidRPr="00664FB0">
        <w:rPr>
          <w:rFonts w:cs="Arial"/>
          <w:b w:val="0"/>
        </w:rPr>
        <w:t xml:space="preserve">č. 1 ze dne 13. 12. 2006, </w:t>
      </w:r>
      <w:r w:rsidRPr="00664FB0">
        <w:rPr>
          <w:rFonts w:cs="Arial"/>
          <w:b w:val="0"/>
          <w:noProof/>
        </w:rPr>
        <w:t>do</w:t>
      </w:r>
      <w:r>
        <w:rPr>
          <w:rFonts w:cs="Arial"/>
          <w:b w:val="0"/>
          <w:noProof/>
        </w:rPr>
        <w:t xml:space="preserve">datku č. 2 ze dne 16. 10. 2009, </w:t>
      </w:r>
      <w:r w:rsidRPr="00664FB0">
        <w:rPr>
          <w:rFonts w:cs="Arial"/>
          <w:b w:val="0"/>
          <w:noProof/>
        </w:rPr>
        <w:t xml:space="preserve">dodatku č. 3 ze dne </w:t>
      </w:r>
      <w:r>
        <w:rPr>
          <w:rFonts w:cs="Arial"/>
          <w:b w:val="0"/>
          <w:noProof/>
        </w:rPr>
        <w:t>1</w:t>
      </w:r>
      <w:r w:rsidRPr="00664FB0">
        <w:rPr>
          <w:rFonts w:cs="Arial"/>
          <w:b w:val="0"/>
          <w:noProof/>
        </w:rPr>
        <w:t xml:space="preserve">9. </w:t>
      </w:r>
      <w:r>
        <w:rPr>
          <w:rFonts w:cs="Arial"/>
          <w:b w:val="0"/>
          <w:noProof/>
        </w:rPr>
        <w:t>9</w:t>
      </w:r>
      <w:r w:rsidRPr="00664FB0">
        <w:rPr>
          <w:rFonts w:cs="Arial"/>
          <w:b w:val="0"/>
          <w:noProof/>
        </w:rPr>
        <w:t>. 201</w:t>
      </w:r>
      <w:r w:rsidR="003E084B">
        <w:rPr>
          <w:rFonts w:cs="Arial"/>
          <w:b w:val="0"/>
          <w:noProof/>
        </w:rPr>
        <w:t>4,</w:t>
      </w:r>
      <w:r>
        <w:rPr>
          <w:rFonts w:cs="Arial"/>
          <w:b w:val="0"/>
          <w:noProof/>
        </w:rPr>
        <w:t xml:space="preserve"> </w:t>
      </w:r>
      <w:r w:rsidRPr="00664FB0">
        <w:rPr>
          <w:rFonts w:cs="Arial"/>
          <w:b w:val="0"/>
          <w:noProof/>
        </w:rPr>
        <w:t xml:space="preserve">dodatku č. </w:t>
      </w:r>
      <w:r>
        <w:rPr>
          <w:rFonts w:cs="Arial"/>
          <w:b w:val="0"/>
          <w:noProof/>
        </w:rPr>
        <w:t>4</w:t>
      </w:r>
      <w:r w:rsidRPr="00664FB0">
        <w:rPr>
          <w:rFonts w:cs="Arial"/>
          <w:b w:val="0"/>
          <w:noProof/>
        </w:rPr>
        <w:t xml:space="preserve"> ze dne </w:t>
      </w:r>
      <w:r>
        <w:rPr>
          <w:rFonts w:cs="Arial"/>
          <w:b w:val="0"/>
          <w:noProof/>
        </w:rPr>
        <w:t>23</w:t>
      </w:r>
      <w:r w:rsidRPr="00664FB0">
        <w:rPr>
          <w:rFonts w:cs="Arial"/>
          <w:b w:val="0"/>
          <w:noProof/>
        </w:rPr>
        <w:t xml:space="preserve">. </w:t>
      </w:r>
      <w:r>
        <w:rPr>
          <w:rFonts w:cs="Arial"/>
          <w:b w:val="0"/>
          <w:noProof/>
        </w:rPr>
        <w:t>12</w:t>
      </w:r>
      <w:r w:rsidRPr="00664FB0">
        <w:rPr>
          <w:rFonts w:cs="Arial"/>
          <w:b w:val="0"/>
          <w:noProof/>
        </w:rPr>
        <w:t>. 201</w:t>
      </w:r>
      <w:r>
        <w:rPr>
          <w:rFonts w:cs="Arial"/>
          <w:b w:val="0"/>
          <w:noProof/>
        </w:rPr>
        <w:t>5</w:t>
      </w:r>
      <w:r w:rsidR="00C1509B">
        <w:rPr>
          <w:rFonts w:cs="Arial"/>
          <w:b w:val="0"/>
          <w:noProof/>
        </w:rPr>
        <w:t>,</w:t>
      </w:r>
      <w:r w:rsidR="003E084B">
        <w:rPr>
          <w:rFonts w:cs="Arial"/>
          <w:b w:val="0"/>
          <w:noProof/>
        </w:rPr>
        <w:t xml:space="preserve"> dodatku č. 5 ze dne 27. 12. 2016</w:t>
      </w:r>
      <w:r w:rsidR="00C1509B" w:rsidRPr="00C1509B">
        <w:rPr>
          <w:rFonts w:cs="Arial"/>
          <w:b w:val="0"/>
          <w:noProof/>
        </w:rPr>
        <w:t xml:space="preserve"> </w:t>
      </w:r>
      <w:r w:rsidR="00C1509B">
        <w:rPr>
          <w:rFonts w:cs="Arial"/>
          <w:b w:val="0"/>
          <w:noProof/>
        </w:rPr>
        <w:t xml:space="preserve">a dodatku č. 6 ze dne </w:t>
      </w:r>
      <w:r w:rsidR="00C1509B" w:rsidRPr="00C1509B">
        <w:rPr>
          <w:rFonts w:cs="Arial"/>
          <w:b w:val="0"/>
        </w:rPr>
        <w:t>1. 7. 2019</w:t>
      </w:r>
      <w:r w:rsidRPr="00C1509B">
        <w:rPr>
          <w:rFonts w:cs="Arial"/>
          <w:b w:val="0"/>
          <w:noProof/>
        </w:rPr>
        <w:t>.</w:t>
      </w:r>
    </w:p>
    <w:p w:rsidR="00BD50D8" w:rsidRPr="00594919" w:rsidRDefault="00BD50D8" w:rsidP="00BD50D8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_____________________________________________________________</w:t>
      </w:r>
      <w:r>
        <w:rPr>
          <w:rFonts w:ascii="Arial" w:hAnsi="Arial" w:cs="Arial"/>
        </w:rPr>
        <w:t>___</w:t>
      </w:r>
    </w:p>
    <w:p w:rsidR="00BD50D8" w:rsidRDefault="00BD50D8" w:rsidP="00BD50D8">
      <w:pPr>
        <w:jc w:val="both"/>
        <w:rPr>
          <w:rFonts w:ascii="Arial" w:hAnsi="Arial" w:cs="Arial"/>
        </w:rPr>
      </w:pPr>
    </w:p>
    <w:p w:rsidR="00BD50D8" w:rsidRPr="00594919" w:rsidRDefault="00BD50D8" w:rsidP="00BD50D8">
      <w:pPr>
        <w:jc w:val="both"/>
        <w:rPr>
          <w:rFonts w:ascii="Arial" w:hAnsi="Arial" w:cs="Arial"/>
        </w:rPr>
      </w:pPr>
    </w:p>
    <w:p w:rsidR="00BD50D8" w:rsidRPr="00594919" w:rsidRDefault="00BD50D8" w:rsidP="00BD50D8">
      <w:pPr>
        <w:jc w:val="center"/>
        <w:rPr>
          <w:rFonts w:ascii="Arial" w:hAnsi="Arial" w:cs="Arial"/>
          <w:b/>
        </w:rPr>
      </w:pPr>
      <w:r w:rsidRPr="00594919">
        <w:rPr>
          <w:rFonts w:ascii="Arial" w:hAnsi="Arial" w:cs="Arial"/>
          <w:b/>
        </w:rPr>
        <w:t>I.</w:t>
      </w:r>
    </w:p>
    <w:p w:rsidR="00BD50D8" w:rsidRPr="00594919" w:rsidRDefault="00BD50D8" w:rsidP="00BD50D8">
      <w:pPr>
        <w:jc w:val="both"/>
        <w:rPr>
          <w:rFonts w:ascii="Arial" w:hAnsi="Arial" w:cs="Arial"/>
        </w:rPr>
      </w:pPr>
    </w:p>
    <w:p w:rsidR="00C1509B" w:rsidRDefault="00BD50D8" w:rsidP="00C1509B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Olomoucký kraj v souladu s ustanovením § 27 zákona č. 250/2000 Sb., o rozpočtových pravidlech územních rozpočtů, ve znění pozdějších předpisů</w:t>
      </w:r>
      <w:r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a v souladu s ustanovením § 35 odst. 2 písm. j) zákona č. 129/2000 Sb., o krajích (krajské zřízení) ve znění pozdějších předpisů</w:t>
      </w:r>
      <w:r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vydává </w:t>
      </w:r>
      <w:r w:rsidRPr="00C1509B">
        <w:rPr>
          <w:rFonts w:ascii="Arial" w:hAnsi="Arial" w:cs="Arial"/>
          <w:b/>
        </w:rPr>
        <w:t xml:space="preserve">dodatek č. </w:t>
      </w:r>
      <w:r w:rsidR="00C1509B">
        <w:rPr>
          <w:rFonts w:ascii="Arial" w:hAnsi="Arial" w:cs="Arial"/>
          <w:b/>
        </w:rPr>
        <w:t>7</w:t>
      </w:r>
      <w:r w:rsidRPr="00594919">
        <w:rPr>
          <w:rFonts w:ascii="Arial" w:hAnsi="Arial" w:cs="Arial"/>
        </w:rPr>
        <w:t xml:space="preserve"> ke zřizovací </w:t>
      </w:r>
      <w:r w:rsidRPr="005C0B88">
        <w:rPr>
          <w:rFonts w:ascii="Arial" w:hAnsi="Arial" w:cs="Arial"/>
        </w:rPr>
        <w:t>listině</w:t>
      </w:r>
      <w:r w:rsidRPr="002925DC">
        <w:rPr>
          <w:rFonts w:cs="Arial"/>
        </w:rPr>
        <w:t xml:space="preserve"> </w:t>
      </w:r>
      <w:r w:rsidRPr="002925DC">
        <w:rPr>
          <w:rFonts w:ascii="Arial" w:hAnsi="Arial" w:cs="Arial"/>
        </w:rPr>
        <w:t xml:space="preserve">Domova </w:t>
      </w:r>
      <w:r>
        <w:rPr>
          <w:rFonts w:ascii="Arial" w:hAnsi="Arial" w:cs="Arial"/>
        </w:rPr>
        <w:t>seniorů</w:t>
      </w:r>
      <w:r w:rsidRPr="002925DC">
        <w:rPr>
          <w:rFonts w:ascii="Arial" w:hAnsi="Arial" w:cs="Arial"/>
        </w:rPr>
        <w:t xml:space="preserve"> Prostějov, příspěvkové organizace, se sídlem Prostějov, Nerudova 70, PSČ 796 01, IČ</w:t>
      </w:r>
      <w:r w:rsidR="00A02637">
        <w:rPr>
          <w:rFonts w:ascii="Arial" w:hAnsi="Arial" w:cs="Arial"/>
        </w:rPr>
        <w:t>O</w:t>
      </w:r>
      <w:bookmarkStart w:id="0" w:name="_GoBack"/>
      <w:bookmarkEnd w:id="0"/>
      <w:r w:rsidRPr="002925DC">
        <w:rPr>
          <w:rFonts w:ascii="Arial" w:hAnsi="Arial" w:cs="Arial"/>
        </w:rPr>
        <w:t xml:space="preserve"> 71197699,</w:t>
      </w:r>
      <w:r w:rsidRPr="00594919">
        <w:rPr>
          <w:rFonts w:ascii="Arial" w:hAnsi="Arial" w:cs="Arial"/>
        </w:rPr>
        <w:t xml:space="preserve"> kterým se mění zřizovací listina</w:t>
      </w:r>
      <w:r w:rsidRPr="002925DC">
        <w:rPr>
          <w:rFonts w:ascii="Arial" w:hAnsi="Arial" w:cs="Arial"/>
        </w:rPr>
        <w:t xml:space="preserve"> Domova </w:t>
      </w:r>
      <w:r>
        <w:rPr>
          <w:rFonts w:ascii="Arial" w:hAnsi="Arial" w:cs="Arial"/>
        </w:rPr>
        <w:t xml:space="preserve">seniorů </w:t>
      </w:r>
      <w:r w:rsidRPr="002925DC">
        <w:rPr>
          <w:rFonts w:ascii="Arial" w:hAnsi="Arial" w:cs="Arial"/>
        </w:rPr>
        <w:t>Prostějov</w:t>
      </w:r>
      <w:r w:rsidRPr="00642D5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příspěvkové organizace, ve znění dodatků č. 1</w:t>
      </w:r>
      <w:r w:rsidR="003E084B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="00C1509B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, </w:t>
      </w:r>
      <w:r w:rsidR="00C1509B">
        <w:rPr>
          <w:rFonts w:ascii="Arial" w:hAnsi="Arial" w:cs="Arial"/>
        </w:rPr>
        <w:t xml:space="preserve">v tomto znění: </w:t>
      </w:r>
    </w:p>
    <w:p w:rsidR="00C1509B" w:rsidRDefault="00C1509B" w:rsidP="00C1509B">
      <w:pPr>
        <w:jc w:val="both"/>
        <w:rPr>
          <w:rFonts w:ascii="Arial" w:hAnsi="Arial" w:cs="Arial"/>
        </w:rPr>
      </w:pPr>
    </w:p>
    <w:p w:rsidR="00C1509B" w:rsidRDefault="00C1509B" w:rsidP="00C1509B">
      <w:pPr>
        <w:jc w:val="both"/>
        <w:rPr>
          <w:rFonts w:ascii="Arial" w:hAnsi="Arial" w:cs="Arial"/>
        </w:rPr>
      </w:pPr>
    </w:p>
    <w:p w:rsidR="00C1509B" w:rsidRPr="00BF7A02" w:rsidRDefault="00C1509B" w:rsidP="00C1509B">
      <w:pPr>
        <w:jc w:val="both"/>
        <w:rPr>
          <w:rFonts w:ascii="Arial" w:hAnsi="Arial" w:cs="Arial"/>
          <w:b/>
        </w:rPr>
      </w:pPr>
      <w:r w:rsidRPr="00BF7A02">
        <w:rPr>
          <w:rFonts w:ascii="Arial" w:hAnsi="Arial" w:cs="Arial"/>
          <w:b/>
        </w:rPr>
        <w:t>Článek III. zřizovací listiny „</w:t>
      </w:r>
      <w:r w:rsidRPr="00BF7A02">
        <w:rPr>
          <w:rFonts w:ascii="Arial" w:hAnsi="Arial" w:cs="Arial"/>
          <w:b/>
          <w:bCs/>
          <w:szCs w:val="16"/>
        </w:rPr>
        <w:t>Ozna</w:t>
      </w:r>
      <w:r w:rsidRPr="00BF7A02">
        <w:rPr>
          <w:rFonts w:ascii="Arial,Bold" w:hAnsi="Arial,Bold" w:cs="Arial,Bold"/>
          <w:b/>
          <w:bCs/>
          <w:szCs w:val="16"/>
        </w:rPr>
        <w:t>č</w:t>
      </w:r>
      <w:r w:rsidRPr="00BF7A02">
        <w:rPr>
          <w:rFonts w:ascii="Arial" w:hAnsi="Arial" w:cs="Arial"/>
          <w:b/>
          <w:bCs/>
          <w:szCs w:val="16"/>
        </w:rPr>
        <w:t>ení statutárních orgán</w:t>
      </w:r>
      <w:r w:rsidRPr="00BF7A02">
        <w:rPr>
          <w:rFonts w:ascii="Arial,Bold" w:hAnsi="Arial,Bold" w:cs="Arial,Bold"/>
          <w:b/>
          <w:bCs/>
          <w:szCs w:val="16"/>
        </w:rPr>
        <w:t xml:space="preserve">ů </w:t>
      </w:r>
      <w:r w:rsidRPr="00BF7A02">
        <w:rPr>
          <w:rFonts w:ascii="Arial" w:hAnsi="Arial" w:cs="Arial"/>
          <w:b/>
          <w:bCs/>
          <w:szCs w:val="16"/>
        </w:rPr>
        <w:t>a zp</w:t>
      </w:r>
      <w:r w:rsidRPr="00BF7A02">
        <w:rPr>
          <w:rFonts w:ascii="Arial,Bold" w:hAnsi="Arial,Bold" w:cs="Arial,Bold"/>
          <w:b/>
          <w:bCs/>
          <w:szCs w:val="16"/>
        </w:rPr>
        <w:t>ů</w:t>
      </w:r>
      <w:r w:rsidRPr="00BF7A02">
        <w:rPr>
          <w:rFonts w:ascii="Arial" w:hAnsi="Arial" w:cs="Arial"/>
          <w:b/>
          <w:bCs/>
          <w:szCs w:val="16"/>
        </w:rPr>
        <w:t>sob, jakým vystupují jménem organizace“ odst. 3</w:t>
      </w:r>
      <w:r w:rsidRPr="00BF7A02">
        <w:rPr>
          <w:rFonts w:ascii="Arial" w:hAnsi="Arial" w:cs="Arial"/>
          <w:b/>
        </w:rPr>
        <w:t>, nově zní:</w:t>
      </w:r>
    </w:p>
    <w:p w:rsidR="00C1509B" w:rsidRPr="00BF7A02" w:rsidRDefault="00C1509B" w:rsidP="00C1509B"/>
    <w:p w:rsidR="00C1509B" w:rsidRDefault="00C1509B" w:rsidP="00C1509B">
      <w:pPr>
        <w:tabs>
          <w:tab w:val="left" w:pos="142"/>
        </w:tabs>
        <w:spacing w:after="120"/>
        <w:ind w:left="51"/>
        <w:jc w:val="both"/>
        <w:rPr>
          <w:rFonts w:ascii="Arial" w:hAnsi="Arial" w:cs="Arial"/>
          <w:b/>
        </w:rPr>
      </w:pPr>
      <w:r w:rsidRPr="00BF7A02">
        <w:rPr>
          <w:rFonts w:ascii="Arial" w:hAnsi="Arial"/>
        </w:rPr>
        <w:t>Jménem příspěvkové organizace jedná ředitel jako statutární orgán nebo jím pověřený zástupce</w:t>
      </w:r>
      <w:r>
        <w:rPr>
          <w:rFonts w:ascii="Arial" w:hAnsi="Arial"/>
          <w:color w:val="FF0000"/>
        </w:rPr>
        <w:t>.</w:t>
      </w:r>
    </w:p>
    <w:p w:rsidR="00C1509B" w:rsidRDefault="00C1509B" w:rsidP="00C1509B">
      <w:pPr>
        <w:spacing w:before="120"/>
        <w:jc w:val="both"/>
        <w:rPr>
          <w:rFonts w:ascii="Arial" w:hAnsi="Arial" w:cs="Arial"/>
          <w:b/>
        </w:rPr>
      </w:pPr>
    </w:p>
    <w:p w:rsidR="00C1509B" w:rsidRPr="005E7350" w:rsidRDefault="00C1509B" w:rsidP="00C1509B">
      <w:pPr>
        <w:spacing w:before="120"/>
        <w:jc w:val="both"/>
        <w:rPr>
          <w:rFonts w:ascii="Arial" w:hAnsi="Arial" w:cs="Arial"/>
          <w:b/>
        </w:rPr>
      </w:pPr>
      <w:r w:rsidRPr="005E7350">
        <w:rPr>
          <w:rFonts w:ascii="Arial" w:hAnsi="Arial" w:cs="Arial"/>
          <w:b/>
        </w:rPr>
        <w:t xml:space="preserve">Článek V. zřizovací listiny „Vymezení majetkových práv a povinností“, </w:t>
      </w:r>
      <w:r w:rsidRPr="005E7350">
        <w:rPr>
          <w:rFonts w:ascii="Arial" w:hAnsi="Arial" w:cs="Arial"/>
          <w:b/>
        </w:rPr>
        <w:br/>
        <w:t xml:space="preserve">odst. </w:t>
      </w:r>
      <w:r>
        <w:rPr>
          <w:rFonts w:ascii="Arial" w:hAnsi="Arial" w:cs="Arial"/>
          <w:b/>
        </w:rPr>
        <w:t>1</w:t>
      </w:r>
      <w:r w:rsidRPr="005E7350">
        <w:rPr>
          <w:rFonts w:ascii="Arial" w:hAnsi="Arial" w:cs="Arial"/>
          <w:b/>
        </w:rPr>
        <w:t>, nově zní:</w:t>
      </w:r>
    </w:p>
    <w:p w:rsidR="00C1509B" w:rsidRDefault="00C1509B" w:rsidP="00C1509B"/>
    <w:p w:rsidR="00C1509B" w:rsidRDefault="00C1509B" w:rsidP="00C1509B">
      <w:pPr>
        <w:jc w:val="both"/>
        <w:rPr>
          <w:rFonts w:ascii="Arial" w:hAnsi="Arial" w:cs="Arial"/>
        </w:rPr>
      </w:pPr>
      <w:r w:rsidRPr="005E7350">
        <w:rPr>
          <w:rFonts w:ascii="Arial" w:hAnsi="Arial" w:cs="Arial"/>
        </w:rPr>
        <w:t xml:space="preserve">Příspěvková organizace se řídí právními předpisy a pokyny zřizovatele, zejména </w:t>
      </w:r>
      <w:r w:rsidRPr="00D648FD">
        <w:rPr>
          <w:rFonts w:ascii="Arial" w:hAnsi="Arial" w:cs="Arial"/>
        </w:rPr>
        <w:t>Směrnicí Rady Olomouckého kraje upravující vztahy Olomouckého kraje a zřizovaných příspěvkových organizací a vybrané povinnosti ředitelů příspěvkových organizací</w:t>
      </w:r>
      <w:r>
        <w:rPr>
          <w:rFonts w:ascii="Arial" w:hAnsi="Arial" w:cs="Arial"/>
        </w:rPr>
        <w:t xml:space="preserve">. </w:t>
      </w:r>
      <w:r w:rsidRPr="005E7350">
        <w:rPr>
          <w:rFonts w:ascii="Arial" w:hAnsi="Arial" w:cs="Arial"/>
        </w:rPr>
        <w:t>Příspěvková organizace je povinna a oprávněna svěřený majetek, který jí byl předán k hospodaření (dále „svěřený majetek“), včetně majetku získaného vlastní činností spravovat a hospodárně užívat pro plnění hlavního účelu a předmětu činnosti a doplňkové činnosti dle této zřizovací listiny, pečovat o něj, udržovat jej a provádět jeho opravy, dbát o jeho další rozvoj a zvelebení, vést jeho evidenci a vést jej v účetnictví.</w:t>
      </w:r>
    </w:p>
    <w:p w:rsidR="00C1509B" w:rsidRDefault="00C1509B" w:rsidP="00C1509B">
      <w:pPr>
        <w:spacing w:before="120"/>
        <w:jc w:val="both"/>
        <w:rPr>
          <w:rFonts w:ascii="Arial" w:hAnsi="Arial" w:cs="Arial"/>
          <w:b/>
        </w:rPr>
      </w:pPr>
      <w:r w:rsidRPr="005E7350">
        <w:rPr>
          <w:rFonts w:ascii="Arial" w:hAnsi="Arial" w:cs="Arial"/>
          <w:b/>
        </w:rPr>
        <w:t xml:space="preserve">Článek V. zřizovací listiny „Vymezení majetkových práv a povinností“, </w:t>
      </w:r>
      <w:r w:rsidRPr="005E7350">
        <w:rPr>
          <w:rFonts w:ascii="Arial" w:hAnsi="Arial" w:cs="Arial"/>
          <w:b/>
        </w:rPr>
        <w:br/>
        <w:t xml:space="preserve">odst. </w:t>
      </w:r>
      <w:r>
        <w:rPr>
          <w:rFonts w:ascii="Arial" w:hAnsi="Arial" w:cs="Arial"/>
          <w:b/>
        </w:rPr>
        <w:t>3</w:t>
      </w:r>
      <w:r w:rsidRPr="005E7350">
        <w:rPr>
          <w:rFonts w:ascii="Arial" w:hAnsi="Arial" w:cs="Arial"/>
          <w:b/>
        </w:rPr>
        <w:t>, nově zní:</w:t>
      </w:r>
    </w:p>
    <w:p w:rsidR="00C1509B" w:rsidRDefault="00C1509B" w:rsidP="00C1509B">
      <w:pPr>
        <w:jc w:val="both"/>
        <w:rPr>
          <w:rFonts w:ascii="Arial" w:hAnsi="Arial" w:cs="Arial"/>
          <w:b/>
        </w:rPr>
      </w:pPr>
    </w:p>
    <w:p w:rsidR="00C1509B" w:rsidRPr="00D648FD" w:rsidRDefault="00C1509B" w:rsidP="00C1509B">
      <w:pPr>
        <w:jc w:val="both"/>
        <w:rPr>
          <w:rFonts w:ascii="Arial" w:hAnsi="Arial" w:cs="Arial"/>
          <w:b/>
        </w:rPr>
      </w:pPr>
      <w:r w:rsidRPr="005E7350">
        <w:rPr>
          <w:rFonts w:ascii="Arial" w:hAnsi="Arial" w:cs="Arial"/>
        </w:rPr>
        <w:t>Příspěvková organizace může upustit od vymáhání pohledávky, jejíž vymáhání se důvodně jeví jako neúspěšné nebo neekonomické,  a může také zřizovateli podat návrh na vzdání se práva a prominutí dluhu, to vše za podmínek a s náležitostmi v souladu se  </w:t>
      </w:r>
      <w:r w:rsidRPr="00D648FD">
        <w:rPr>
          <w:rFonts w:ascii="Arial" w:hAnsi="Arial" w:cs="Arial"/>
        </w:rPr>
        <w:t xml:space="preserve">Směrnicí Rady Olomouckého kraje upravující vztahy Olomouckého kraje a zřizovaných příspěvkových organizací a vybrané povinnosti ředitelů příspěvkových organizací.  </w:t>
      </w:r>
    </w:p>
    <w:p w:rsidR="00C1509B" w:rsidRDefault="00C1509B" w:rsidP="00C1509B">
      <w:pPr>
        <w:jc w:val="both"/>
        <w:rPr>
          <w:rFonts w:ascii="Arial" w:hAnsi="Arial" w:cs="Arial"/>
        </w:rPr>
      </w:pPr>
    </w:p>
    <w:p w:rsidR="00FC4656" w:rsidRDefault="00FC4656" w:rsidP="00FC4656">
      <w:pPr>
        <w:spacing w:before="240"/>
        <w:jc w:val="both"/>
        <w:rPr>
          <w:rFonts w:ascii="Arial" w:hAnsi="Arial" w:cs="Arial"/>
          <w:b/>
        </w:rPr>
      </w:pPr>
      <w:r w:rsidRPr="005E7350">
        <w:rPr>
          <w:rFonts w:ascii="Arial" w:hAnsi="Arial" w:cs="Arial"/>
          <w:b/>
        </w:rPr>
        <w:t xml:space="preserve">Článek V. zřizovací listiny „Vymezení majetkových práv a povinností“, </w:t>
      </w:r>
      <w:r w:rsidRPr="005E7350">
        <w:rPr>
          <w:rFonts w:ascii="Arial" w:hAnsi="Arial" w:cs="Arial"/>
          <w:b/>
        </w:rPr>
        <w:br/>
        <w:t xml:space="preserve">odst. </w:t>
      </w:r>
      <w:r>
        <w:rPr>
          <w:rFonts w:ascii="Arial" w:hAnsi="Arial" w:cs="Arial"/>
          <w:b/>
        </w:rPr>
        <w:t>7</w:t>
      </w:r>
      <w:r w:rsidRPr="005E7350">
        <w:rPr>
          <w:rFonts w:ascii="Arial" w:hAnsi="Arial" w:cs="Arial"/>
          <w:b/>
        </w:rPr>
        <w:t>, nově zní:</w:t>
      </w:r>
    </w:p>
    <w:p w:rsidR="00FC4656" w:rsidRPr="005E7350" w:rsidRDefault="00FC4656" w:rsidP="00FC4656">
      <w:pPr>
        <w:spacing w:before="240" w:after="120"/>
        <w:jc w:val="both"/>
        <w:rPr>
          <w:rFonts w:ascii="Arial" w:hAnsi="Arial" w:cs="Arial"/>
        </w:rPr>
      </w:pPr>
      <w:r w:rsidRPr="005E7350">
        <w:rPr>
          <w:rFonts w:ascii="Arial" w:hAnsi="Arial" w:cs="Arial"/>
        </w:rPr>
        <w:t xml:space="preserve">Investiční činnost a opravy může příspěvková organizace provádět pouze </w:t>
      </w:r>
      <w:r w:rsidRPr="005E7350">
        <w:rPr>
          <w:rFonts w:ascii="Arial" w:hAnsi="Arial" w:cs="Arial"/>
        </w:rPr>
        <w:br/>
        <w:t>na základě zřizovatelem schváleného plánu oprav a investic.</w:t>
      </w:r>
    </w:p>
    <w:p w:rsidR="00FC4656" w:rsidRDefault="00FC4656" w:rsidP="00FC4656">
      <w:pPr>
        <w:spacing w:before="120" w:after="120"/>
        <w:jc w:val="both"/>
        <w:rPr>
          <w:rFonts w:ascii="Arial" w:hAnsi="Arial" w:cs="Arial"/>
        </w:rPr>
      </w:pPr>
      <w:r w:rsidRPr="005E7350">
        <w:rPr>
          <w:rFonts w:ascii="Arial" w:hAnsi="Arial" w:cs="Arial"/>
        </w:rPr>
        <w:t xml:space="preserve">Příspěvková organizace je oprávněna provádět bez souhlasu zřizovatele opravy movitého </w:t>
      </w:r>
      <w:r w:rsidRPr="00025466">
        <w:rPr>
          <w:rFonts w:ascii="Arial" w:hAnsi="Arial" w:cs="Arial"/>
        </w:rPr>
        <w:t>majetku. Opravy movitého majetku nejsou součástí plánu oprav a investic.</w:t>
      </w:r>
    </w:p>
    <w:p w:rsidR="00FC4656" w:rsidRPr="005E7350" w:rsidRDefault="00FC4656" w:rsidP="00FC4656">
      <w:pPr>
        <w:spacing w:before="120" w:after="120"/>
        <w:jc w:val="both"/>
        <w:rPr>
          <w:rFonts w:ascii="Arial" w:hAnsi="Arial" w:cs="Arial"/>
        </w:rPr>
      </w:pPr>
    </w:p>
    <w:p w:rsidR="00FC4656" w:rsidRPr="00025466" w:rsidRDefault="00FC4656" w:rsidP="00FC4656">
      <w:pPr>
        <w:spacing w:before="120" w:after="120"/>
        <w:jc w:val="both"/>
        <w:rPr>
          <w:rFonts w:ascii="Arial" w:hAnsi="Arial" w:cs="Arial"/>
        </w:rPr>
      </w:pPr>
      <w:r w:rsidRPr="005E7350">
        <w:rPr>
          <w:rFonts w:ascii="Arial" w:hAnsi="Arial" w:cs="Arial"/>
        </w:rPr>
        <w:t xml:space="preserve">Příspěvková organizace je, není-li ve zřizovací listině uvedeno jinak, oprávněna provádět bez souhlasu zřizovatele opravy nemovitého majetku a investice do </w:t>
      </w:r>
      <w:r w:rsidRPr="00025466">
        <w:rPr>
          <w:rFonts w:ascii="Arial" w:hAnsi="Arial" w:cs="Arial"/>
        </w:rPr>
        <w:t>nemovitého majetku, pokud výše nákladů na jednotlivou akci není vyšší než 200 000,-  Kč včetně DPH.</w:t>
      </w:r>
    </w:p>
    <w:p w:rsidR="00FC4656" w:rsidRPr="005E7350" w:rsidRDefault="00FC4656" w:rsidP="00FC4656">
      <w:pPr>
        <w:spacing w:before="120" w:after="120"/>
        <w:jc w:val="both"/>
        <w:rPr>
          <w:rFonts w:ascii="Arial" w:hAnsi="Arial" w:cs="Arial"/>
        </w:rPr>
      </w:pPr>
      <w:r w:rsidRPr="00025466">
        <w:rPr>
          <w:rFonts w:ascii="Arial" w:hAnsi="Arial" w:cs="Arial"/>
        </w:rPr>
        <w:t>Opravy a investice nemovitého majetku realizované příspěvkovou organizací do částky 200 tis. Kč včetně DPH, nejsou součástí plánu oprav a investic.</w:t>
      </w:r>
    </w:p>
    <w:p w:rsidR="00C1509B" w:rsidRDefault="00C1509B" w:rsidP="00C1509B">
      <w:pPr>
        <w:jc w:val="both"/>
        <w:rPr>
          <w:rFonts w:ascii="Arial" w:hAnsi="Arial" w:cs="Arial"/>
        </w:rPr>
      </w:pPr>
    </w:p>
    <w:p w:rsidR="00C1509B" w:rsidRDefault="00C1509B" w:rsidP="00C1509B">
      <w:pPr>
        <w:spacing w:before="240"/>
        <w:jc w:val="both"/>
        <w:rPr>
          <w:rFonts w:ascii="Arial" w:hAnsi="Arial" w:cs="Arial"/>
          <w:b/>
        </w:rPr>
      </w:pPr>
      <w:r w:rsidRPr="005E7350">
        <w:rPr>
          <w:rFonts w:ascii="Arial" w:hAnsi="Arial" w:cs="Arial"/>
          <w:b/>
        </w:rPr>
        <w:t xml:space="preserve">Článek V. zřizovací listiny „Vymezení majetkových práv a povinností“, </w:t>
      </w:r>
      <w:r w:rsidRPr="005E7350">
        <w:rPr>
          <w:rFonts w:ascii="Arial" w:hAnsi="Arial" w:cs="Arial"/>
          <w:b/>
        </w:rPr>
        <w:br/>
        <w:t xml:space="preserve">odst. </w:t>
      </w:r>
      <w:r>
        <w:rPr>
          <w:rFonts w:ascii="Arial" w:hAnsi="Arial" w:cs="Arial"/>
          <w:b/>
        </w:rPr>
        <w:t>8</w:t>
      </w:r>
      <w:r w:rsidRPr="005E7350">
        <w:rPr>
          <w:rFonts w:ascii="Arial" w:hAnsi="Arial" w:cs="Arial"/>
          <w:b/>
        </w:rPr>
        <w:t>, nově zní:</w:t>
      </w:r>
    </w:p>
    <w:p w:rsidR="00C1509B" w:rsidRPr="005E7350" w:rsidRDefault="00836E77" w:rsidP="00C1509B">
      <w:pPr>
        <w:spacing w:before="120" w:after="120"/>
        <w:jc w:val="both"/>
        <w:rPr>
          <w:rFonts w:ascii="Arial" w:hAnsi="Arial" w:cs="Arial"/>
        </w:rPr>
      </w:pPr>
      <w:r w:rsidRPr="005E7350">
        <w:rPr>
          <w:rFonts w:ascii="Arial" w:hAnsi="Arial" w:cs="Arial"/>
        </w:rPr>
        <w:t xml:space="preserve">Příspěvková organizace je oprávněna hmotný majetek, s výjimkou nemovitostí, v pořizovací ceně do </w:t>
      </w:r>
      <w:r w:rsidRPr="00D648FD">
        <w:rPr>
          <w:rFonts w:ascii="Arial" w:hAnsi="Arial" w:cs="Arial"/>
        </w:rPr>
        <w:t xml:space="preserve">200 000,- Kč za jednotlivý hmotný inventovaný majetek nebo soubor věcí a nehmotný majetek v pořizovací ceně do 200 000,- Kč za jednotlivý nehmotný inventovaný majetek pořizovat do vlastnictví kraje a do svého hospodaření za cenu obvyklou bez souhlasu zřizovatele. </w:t>
      </w:r>
      <w:r w:rsidRPr="004755B9">
        <w:rPr>
          <w:rFonts w:ascii="Arial" w:hAnsi="Arial" w:cs="Arial"/>
        </w:rPr>
        <w:t>Pořízení hmotného majetku a nehmotného majetku do částky 200 000,- Kč včetně DPH není součástí plánu oprav a investic.</w:t>
      </w:r>
      <w:r>
        <w:rPr>
          <w:color w:val="FF0000"/>
        </w:rPr>
        <w:t xml:space="preserve">  </w:t>
      </w:r>
      <w:r w:rsidRPr="00D648FD">
        <w:rPr>
          <w:rFonts w:ascii="Arial" w:hAnsi="Arial" w:cs="Arial"/>
        </w:rPr>
        <w:t xml:space="preserve">Při pořizovací ceně za jednotlivý hmotný inventovaný majetek nebo soubor věcí nad 200 000,- Kč a při pořizovací ceně za jednotlivý nehmotný inventovaný majetek nad 200 000,-  </w:t>
      </w:r>
      <w:r w:rsidRPr="005E7350">
        <w:rPr>
          <w:rFonts w:ascii="Arial" w:hAnsi="Arial" w:cs="Arial"/>
        </w:rPr>
        <w:t>Kč mimo plán oprav a investic může příspěvková organizace pořizovat tento majetek do svého hospodaření pouze po předchozím písemném souhlasu zřizovatele</w:t>
      </w:r>
      <w:r w:rsidR="00C1509B" w:rsidRPr="005E7350">
        <w:rPr>
          <w:rFonts w:ascii="Arial" w:hAnsi="Arial" w:cs="Arial"/>
        </w:rPr>
        <w:t>.</w:t>
      </w:r>
    </w:p>
    <w:p w:rsidR="00C1509B" w:rsidRDefault="00C1509B" w:rsidP="00C1509B">
      <w:pPr>
        <w:jc w:val="both"/>
        <w:rPr>
          <w:rFonts w:ascii="Arial" w:hAnsi="Arial" w:cs="Arial"/>
        </w:rPr>
      </w:pPr>
      <w:r w:rsidRPr="005E7350">
        <w:rPr>
          <w:rFonts w:ascii="Arial" w:hAnsi="Arial" w:cs="Arial"/>
        </w:rPr>
        <w:t xml:space="preserve">Příspěvková organizace je oprávněna pořizovat do vlastnictví kraje a do svého hospodaření silniční a zvláštní vozidla v pořizovací ceně </w:t>
      </w:r>
      <w:r w:rsidRPr="00D648FD">
        <w:rPr>
          <w:rFonts w:ascii="Arial" w:hAnsi="Arial" w:cs="Arial"/>
        </w:rPr>
        <w:t xml:space="preserve">do 200 000,-  </w:t>
      </w:r>
      <w:r w:rsidRPr="005E7350">
        <w:rPr>
          <w:rFonts w:ascii="Arial" w:hAnsi="Arial" w:cs="Arial"/>
        </w:rPr>
        <w:t>Kč včetně DPH pouze po předchozím souhlasu zřizovatele.</w:t>
      </w:r>
    </w:p>
    <w:p w:rsidR="00C1509B" w:rsidRDefault="00C1509B" w:rsidP="00C1509B">
      <w:pPr>
        <w:jc w:val="both"/>
        <w:rPr>
          <w:rFonts w:ascii="Arial" w:hAnsi="Arial" w:cs="Arial"/>
        </w:rPr>
      </w:pPr>
    </w:p>
    <w:p w:rsidR="00C1509B" w:rsidRDefault="00C1509B" w:rsidP="00C1509B">
      <w:pPr>
        <w:spacing w:before="240"/>
        <w:jc w:val="both"/>
        <w:rPr>
          <w:rFonts w:ascii="Arial" w:hAnsi="Arial" w:cs="Arial"/>
          <w:b/>
        </w:rPr>
      </w:pPr>
      <w:r w:rsidRPr="005E7350">
        <w:rPr>
          <w:rFonts w:ascii="Arial" w:hAnsi="Arial" w:cs="Arial"/>
          <w:b/>
        </w:rPr>
        <w:t xml:space="preserve">Článek V. zřizovací listiny „Vymezení majetkových práv a povinností“, </w:t>
      </w:r>
      <w:r w:rsidRPr="005E7350">
        <w:rPr>
          <w:rFonts w:ascii="Arial" w:hAnsi="Arial" w:cs="Arial"/>
          <w:b/>
        </w:rPr>
        <w:br/>
        <w:t xml:space="preserve">odst. </w:t>
      </w:r>
      <w:r>
        <w:rPr>
          <w:rFonts w:ascii="Arial" w:hAnsi="Arial" w:cs="Arial"/>
          <w:b/>
        </w:rPr>
        <w:t>10</w:t>
      </w:r>
      <w:r w:rsidRPr="005E7350">
        <w:rPr>
          <w:rFonts w:ascii="Arial" w:hAnsi="Arial" w:cs="Arial"/>
          <w:b/>
        </w:rPr>
        <w:t>, nově zní:</w:t>
      </w:r>
    </w:p>
    <w:p w:rsidR="00C1509B" w:rsidRPr="00F5613C" w:rsidRDefault="00C1509B" w:rsidP="00C1509B">
      <w:pPr>
        <w:spacing w:before="240"/>
        <w:jc w:val="both"/>
        <w:rPr>
          <w:rFonts w:ascii="Arial" w:hAnsi="Arial" w:cs="Arial"/>
          <w:b/>
        </w:rPr>
      </w:pPr>
      <w:r w:rsidRPr="00F5613C">
        <w:rPr>
          <w:rFonts w:ascii="Arial" w:hAnsi="Arial" w:cs="Arial"/>
        </w:rPr>
        <w:t xml:space="preserve">Příspěvková organizace je oprávněna bez souhlasu zřizovatele svěřený přebytečný nebo neupotřebitelný nehmotný a hmotný majetek, s výjimkou nemovitostí, v pořizovací ceně do 200 000,- Kč za jednotlivý majetek nebo soubor věcí úplatně </w:t>
      </w:r>
      <w:r w:rsidRPr="00F5613C">
        <w:rPr>
          <w:rFonts w:ascii="Arial" w:hAnsi="Arial" w:cs="Arial"/>
        </w:rPr>
        <w:lastRenderedPageBreak/>
        <w:t>převést, případně fyzicky zlikvidovat v souladu se</w:t>
      </w:r>
      <w:r w:rsidRPr="00014615">
        <w:rPr>
          <w:rFonts w:ascii="Arial" w:hAnsi="Arial" w:cs="Arial"/>
          <w:color w:val="FF0000"/>
        </w:rPr>
        <w:t xml:space="preserve"> </w:t>
      </w:r>
      <w:r w:rsidRPr="00D648FD">
        <w:rPr>
          <w:rFonts w:ascii="Arial" w:hAnsi="Arial" w:cs="Arial"/>
        </w:rPr>
        <w:t xml:space="preserve">Směrnicí Rady Olomouckého kraje upravující vztahy Olomouckého kraje a zřizovaných příspěvkových organizací a vybrané povinnosti ředitelů příspěvkových organizací. Nehmotný a hmotný majetek, s výjimkou nemovitostí, s pořizovací cenou nad 200 000,-Kč vyřazuje příspěvková organizace s písemným souhlasem zřizovatele, v souladu se Směrnicí Rady Olomouckého kraje upravující vztahy Olomouckého kraje a zřizovaných příspěvkových organizací a vybrané povinnosti ředitelů příspěvkových organizací. </w:t>
      </w:r>
      <w:r w:rsidRPr="00F5613C">
        <w:rPr>
          <w:rFonts w:ascii="Arial" w:hAnsi="Arial" w:cs="Arial"/>
        </w:rPr>
        <w:t>Příjmy z prodeje svěřeného dlouhodobého hmotného majetku s výjimkou nemovitostí, jsou příjmem příspěvkové organizace dle ustanovení § 31 zákona 250/2000 Sb., o rozpočtových pravidlech územních rozpočtů, ve znění pozdějších předpisů.</w:t>
      </w:r>
    </w:p>
    <w:p w:rsidR="00BD50D8" w:rsidRPr="002F4C8C" w:rsidRDefault="00BD50D8" w:rsidP="00C1509B">
      <w:pPr>
        <w:jc w:val="both"/>
        <w:rPr>
          <w:rFonts w:ascii="Arial" w:hAnsi="Arial" w:cs="Arial"/>
        </w:rPr>
      </w:pPr>
    </w:p>
    <w:p w:rsidR="00BD50D8" w:rsidRDefault="00BD50D8" w:rsidP="00BD50D8">
      <w:pPr>
        <w:jc w:val="both"/>
        <w:rPr>
          <w:rFonts w:ascii="Arial" w:hAnsi="Arial" w:cs="Arial"/>
        </w:rPr>
      </w:pPr>
    </w:p>
    <w:p w:rsidR="00BD50D8" w:rsidRPr="00FE3C9D" w:rsidRDefault="00BD50D8" w:rsidP="00BD50D8">
      <w:pPr>
        <w:jc w:val="center"/>
        <w:rPr>
          <w:rFonts w:ascii="Arial" w:hAnsi="Arial" w:cs="Arial"/>
          <w:b/>
        </w:rPr>
      </w:pPr>
      <w:r w:rsidRPr="00FE3C9D">
        <w:rPr>
          <w:rFonts w:ascii="Arial" w:hAnsi="Arial" w:cs="Arial"/>
          <w:b/>
        </w:rPr>
        <w:t>II.</w:t>
      </w:r>
    </w:p>
    <w:p w:rsidR="00BD50D8" w:rsidRPr="00594919" w:rsidRDefault="00BD50D8" w:rsidP="00BD50D8">
      <w:pPr>
        <w:rPr>
          <w:rFonts w:ascii="Arial" w:hAnsi="Arial" w:cs="Arial"/>
        </w:rPr>
      </w:pPr>
    </w:p>
    <w:p w:rsidR="00BD50D8" w:rsidRPr="00594919" w:rsidRDefault="00BD50D8" w:rsidP="00BD50D8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Ostatní ustanovení zřizovací listiny ze dne </w:t>
      </w:r>
      <w:r w:rsidRPr="002925DC">
        <w:rPr>
          <w:rFonts w:ascii="Arial" w:hAnsi="Arial" w:cs="Arial"/>
        </w:rPr>
        <w:t>18. 12. 2003</w:t>
      </w:r>
      <w:r>
        <w:rPr>
          <w:rFonts w:cs="Arial"/>
          <w:b/>
        </w:rPr>
        <w:t xml:space="preserve"> </w:t>
      </w:r>
      <w:r w:rsidR="003E084B">
        <w:rPr>
          <w:rFonts w:ascii="Arial" w:hAnsi="Arial" w:cs="Arial"/>
        </w:rPr>
        <w:t>ve znění dodatků č. 1 -</w:t>
      </w:r>
      <w:r w:rsidR="00C1509B">
        <w:rPr>
          <w:rFonts w:ascii="Arial" w:hAnsi="Arial" w:cs="Arial"/>
        </w:rPr>
        <w:t>6</w:t>
      </w:r>
      <w:r w:rsidRPr="00594919">
        <w:rPr>
          <w:rFonts w:ascii="Arial" w:hAnsi="Arial" w:cs="Arial"/>
        </w:rPr>
        <w:t xml:space="preserve"> zůstávají beze změn. </w:t>
      </w:r>
    </w:p>
    <w:p w:rsidR="00BD50D8" w:rsidRPr="00594919" w:rsidRDefault="00BD50D8" w:rsidP="00BD50D8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Tento dodatek č. </w:t>
      </w:r>
      <w:r w:rsidR="00C1509B">
        <w:rPr>
          <w:rFonts w:ascii="Arial" w:hAnsi="Arial" w:cs="Arial"/>
        </w:rPr>
        <w:t>7</w:t>
      </w:r>
      <w:r w:rsidRPr="00594919">
        <w:rPr>
          <w:rFonts w:ascii="Arial" w:hAnsi="Arial" w:cs="Arial"/>
        </w:rPr>
        <w:t xml:space="preserve"> byl schválen usnesením Zastu</w:t>
      </w:r>
      <w:r>
        <w:rPr>
          <w:rFonts w:ascii="Arial" w:hAnsi="Arial" w:cs="Arial"/>
        </w:rPr>
        <w:t xml:space="preserve">pitelstva Olomouckého kraje </w:t>
      </w:r>
      <w:r w:rsidR="00C1509B" w:rsidRPr="00DE6815">
        <w:rPr>
          <w:rFonts w:ascii="Arial" w:hAnsi="Arial" w:cs="Arial"/>
          <w:highlight w:val="yellow"/>
        </w:rPr>
        <w:t>č.  UZ/../../2022 ze dne 14. 2. 2022</w:t>
      </w:r>
      <w:r w:rsidRPr="00594919">
        <w:rPr>
          <w:rFonts w:ascii="Arial" w:hAnsi="Arial" w:cs="Arial"/>
        </w:rPr>
        <w:t>.</w:t>
      </w:r>
    </w:p>
    <w:p w:rsidR="00BD50D8" w:rsidRPr="00594919" w:rsidRDefault="00BD50D8" w:rsidP="00BD50D8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Dodatek č. </w:t>
      </w:r>
      <w:r w:rsidR="00C1509B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je vyhotoven v pě</w:t>
      </w:r>
      <w:r w:rsidRPr="00594919">
        <w:rPr>
          <w:rFonts w:ascii="Arial" w:hAnsi="Arial" w:cs="Arial"/>
        </w:rPr>
        <w:t xml:space="preserve">ti vyhotoveních, z nichž každé má platnost originálu. </w:t>
      </w:r>
      <w:r>
        <w:rPr>
          <w:rFonts w:ascii="Arial" w:hAnsi="Arial" w:cs="Arial"/>
        </w:rPr>
        <w:t>Jedno</w:t>
      </w:r>
      <w:r w:rsidRPr="00594919">
        <w:rPr>
          <w:rFonts w:ascii="Arial" w:hAnsi="Arial" w:cs="Arial"/>
        </w:rPr>
        <w:t xml:space="preserve"> vyhotovení obdrží příspěvková organizace a čtyři vyhotovení zřizovatel.</w:t>
      </w:r>
    </w:p>
    <w:p w:rsidR="00C1509B" w:rsidRPr="00226130" w:rsidRDefault="00BD50D8" w:rsidP="00C1509B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Dodatek č. </w:t>
      </w:r>
      <w:r w:rsidR="00C1509B">
        <w:rPr>
          <w:rFonts w:ascii="Arial" w:hAnsi="Arial" w:cs="Arial"/>
        </w:rPr>
        <w:t>7</w:t>
      </w:r>
      <w:r w:rsidRPr="00594919">
        <w:rPr>
          <w:rFonts w:ascii="Arial" w:hAnsi="Arial" w:cs="Arial"/>
        </w:rPr>
        <w:t xml:space="preserve"> ke zřizovací listině</w:t>
      </w:r>
      <w:r w:rsidRPr="002925DC">
        <w:rPr>
          <w:rFonts w:ascii="Arial" w:hAnsi="Arial" w:cs="Arial"/>
        </w:rPr>
        <w:t xml:space="preserve"> Domova </w:t>
      </w:r>
      <w:r>
        <w:rPr>
          <w:rFonts w:ascii="Arial" w:hAnsi="Arial" w:cs="Arial"/>
        </w:rPr>
        <w:t>seniorů</w:t>
      </w:r>
      <w:r w:rsidRPr="002925DC">
        <w:rPr>
          <w:rFonts w:ascii="Arial" w:hAnsi="Arial" w:cs="Arial"/>
        </w:rPr>
        <w:t xml:space="preserve"> Prostějov</w:t>
      </w:r>
      <w:r>
        <w:rPr>
          <w:rFonts w:ascii="Arial" w:hAnsi="Arial" w:cs="Arial"/>
        </w:rPr>
        <w:t xml:space="preserve">, příspěvkové organizace, </w:t>
      </w:r>
      <w:r w:rsidRPr="00594919">
        <w:rPr>
          <w:rFonts w:ascii="Arial" w:hAnsi="Arial" w:cs="Arial"/>
        </w:rPr>
        <w:t>nabývá</w:t>
      </w:r>
      <w:r>
        <w:rPr>
          <w:rFonts w:ascii="Arial" w:hAnsi="Arial" w:cs="Arial"/>
        </w:rPr>
        <w:t xml:space="preserve"> platnosti dnem jeho schválení Zastupitelstvem Olomouckého kraje s účinností od </w:t>
      </w:r>
      <w:r w:rsidR="00C1509B">
        <w:rPr>
          <w:rFonts w:ascii="Arial" w:hAnsi="Arial" w:cs="Arial"/>
        </w:rPr>
        <w:t>1. 3. 2022</w:t>
      </w:r>
      <w:r w:rsidR="00C1509B" w:rsidRPr="00226130">
        <w:rPr>
          <w:rFonts w:ascii="Arial" w:hAnsi="Arial" w:cs="Arial"/>
        </w:rPr>
        <w:t xml:space="preserve">.  </w:t>
      </w:r>
    </w:p>
    <w:p w:rsidR="00C1509B" w:rsidRPr="00226130" w:rsidRDefault="00C1509B" w:rsidP="00C1509B">
      <w:pPr>
        <w:jc w:val="both"/>
        <w:rPr>
          <w:rFonts w:ascii="Arial" w:hAnsi="Arial" w:cs="Arial"/>
        </w:rPr>
      </w:pPr>
    </w:p>
    <w:p w:rsidR="00C1509B" w:rsidRDefault="00C1509B" w:rsidP="00C1509B">
      <w:pPr>
        <w:jc w:val="both"/>
        <w:rPr>
          <w:rFonts w:ascii="Arial" w:hAnsi="Arial" w:cs="Arial"/>
        </w:rPr>
      </w:pPr>
      <w:r w:rsidRPr="00226130">
        <w:rPr>
          <w:rFonts w:ascii="Arial" w:hAnsi="Arial" w:cs="Arial"/>
        </w:rPr>
        <w:t xml:space="preserve">V Olomouci dne </w:t>
      </w:r>
      <w:r>
        <w:rPr>
          <w:rFonts w:ascii="Arial" w:hAnsi="Arial" w:cs="Arial"/>
        </w:rPr>
        <w:t>21. 2</w:t>
      </w:r>
      <w:r w:rsidRPr="00226130">
        <w:rPr>
          <w:rFonts w:ascii="Arial" w:hAnsi="Arial" w:cs="Arial"/>
        </w:rPr>
        <w:t>. 20</w:t>
      </w:r>
      <w:r>
        <w:rPr>
          <w:rFonts w:ascii="Arial" w:hAnsi="Arial" w:cs="Arial"/>
        </w:rPr>
        <w:t>22</w:t>
      </w:r>
    </w:p>
    <w:p w:rsidR="00C1509B" w:rsidRDefault="00C1509B" w:rsidP="00C1509B">
      <w:pPr>
        <w:jc w:val="both"/>
        <w:rPr>
          <w:rFonts w:ascii="Arial" w:hAnsi="Arial" w:cs="Arial"/>
        </w:rPr>
      </w:pPr>
    </w:p>
    <w:p w:rsidR="00C1509B" w:rsidRDefault="00C1509B" w:rsidP="00C1509B">
      <w:pPr>
        <w:jc w:val="both"/>
        <w:rPr>
          <w:rFonts w:ascii="Arial" w:hAnsi="Arial" w:cs="Arial"/>
        </w:rPr>
      </w:pPr>
    </w:p>
    <w:p w:rsidR="00C1509B" w:rsidRPr="00226130" w:rsidRDefault="00C1509B" w:rsidP="00C1509B">
      <w:pPr>
        <w:jc w:val="both"/>
        <w:rPr>
          <w:rFonts w:ascii="Arial" w:hAnsi="Arial" w:cs="Arial"/>
        </w:rPr>
      </w:pPr>
    </w:p>
    <w:p w:rsidR="00C1509B" w:rsidRPr="00594919" w:rsidRDefault="00C1509B" w:rsidP="00C1509B">
      <w:pPr>
        <w:jc w:val="both"/>
        <w:rPr>
          <w:rFonts w:ascii="Arial" w:hAnsi="Arial" w:cs="Arial"/>
        </w:rPr>
      </w:pPr>
    </w:p>
    <w:p w:rsidR="00C1509B" w:rsidRPr="00594919" w:rsidRDefault="00C1509B" w:rsidP="00C1509B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  <w:t xml:space="preserve">                 </w:t>
      </w:r>
      <w:r>
        <w:rPr>
          <w:rFonts w:ascii="Arial" w:hAnsi="Arial" w:cs="Arial"/>
        </w:rPr>
        <w:t>Ing. Josef Suchánek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         hejtman Olomouckého kraje</w:t>
      </w:r>
    </w:p>
    <w:p w:rsidR="00BD50D8" w:rsidRPr="00594919" w:rsidRDefault="00BD50D8" w:rsidP="00C1509B">
      <w:pPr>
        <w:jc w:val="both"/>
        <w:rPr>
          <w:rFonts w:ascii="Arial" w:hAnsi="Arial" w:cs="Arial"/>
        </w:rPr>
      </w:pPr>
    </w:p>
    <w:p w:rsidR="00BD50D8" w:rsidRPr="00594919" w:rsidRDefault="00BD50D8" w:rsidP="00BD50D8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 </w:t>
      </w:r>
    </w:p>
    <w:p w:rsidR="008C015F" w:rsidRDefault="008C015F"/>
    <w:sectPr w:rsidR="008C015F" w:rsidSect="007B37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851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38C" w:rsidRDefault="003E084B">
      <w:r>
        <w:separator/>
      </w:r>
    </w:p>
  </w:endnote>
  <w:endnote w:type="continuationSeparator" w:id="0">
    <w:p w:rsidR="003E638C" w:rsidRDefault="003E0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799" w:rsidRDefault="007B379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8057477"/>
      <w:docPartObj>
        <w:docPartGallery w:val="Page Numbers (Bottom of Page)"/>
        <w:docPartUnique/>
      </w:docPartObj>
    </w:sdtPr>
    <w:sdtEndPr/>
    <w:sdtContent>
      <w:p w:rsidR="007B3799" w:rsidRDefault="007B3799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2637">
          <w:rPr>
            <w:noProof/>
          </w:rPr>
          <w:t>1</w:t>
        </w:r>
        <w:r>
          <w:fldChar w:fldCharType="end"/>
        </w:r>
      </w:p>
    </w:sdtContent>
  </w:sdt>
  <w:p w:rsidR="00291A1F" w:rsidRPr="005B44E5" w:rsidRDefault="00A02637" w:rsidP="005B44E5">
    <w:pPr>
      <w:pStyle w:val="Zhlav"/>
      <w:ind w:left="1418" w:hanging="1418"/>
      <w:rPr>
        <w:rFonts w:ascii="Arial" w:hAnsi="Arial" w:cs="Arial"/>
        <w:i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799" w:rsidRDefault="007B379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38C" w:rsidRDefault="003E084B">
      <w:r>
        <w:separator/>
      </w:r>
    </w:p>
  </w:footnote>
  <w:footnote w:type="continuationSeparator" w:id="0">
    <w:p w:rsidR="003E638C" w:rsidRDefault="003E08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799" w:rsidRDefault="007B379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799" w:rsidRDefault="007B379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799" w:rsidRDefault="007B379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011842"/>
    <w:multiLevelType w:val="hybridMultilevel"/>
    <w:tmpl w:val="7B201A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0D8"/>
    <w:rsid w:val="00015F9D"/>
    <w:rsid w:val="000D2ED7"/>
    <w:rsid w:val="003E084B"/>
    <w:rsid w:val="003E638C"/>
    <w:rsid w:val="00726144"/>
    <w:rsid w:val="007B3799"/>
    <w:rsid w:val="00836E77"/>
    <w:rsid w:val="008837AE"/>
    <w:rsid w:val="008C015F"/>
    <w:rsid w:val="00A02637"/>
    <w:rsid w:val="00B7081B"/>
    <w:rsid w:val="00BD50D8"/>
    <w:rsid w:val="00C1509B"/>
    <w:rsid w:val="00D95762"/>
    <w:rsid w:val="00E4111F"/>
    <w:rsid w:val="00FC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4948B"/>
  <w15:chartTrackingRefBased/>
  <w15:docId w15:val="{C40ED5BD-4863-4965-9B5F-33E567382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D50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D50D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D50D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lavikaZL">
    <w:name w:val="Hlavička ZL"/>
    <w:basedOn w:val="Normln"/>
    <w:rsid w:val="00BD50D8"/>
    <w:pPr>
      <w:spacing w:after="360"/>
      <w:contextualSpacing/>
      <w:jc w:val="center"/>
    </w:pPr>
    <w:rPr>
      <w:rFonts w:ascii="Arial" w:hAnsi="Arial"/>
      <w:b/>
    </w:rPr>
  </w:style>
  <w:style w:type="paragraph" w:styleId="Zpat">
    <w:name w:val="footer"/>
    <w:basedOn w:val="Normln"/>
    <w:link w:val="ZpatChar"/>
    <w:uiPriority w:val="99"/>
    <w:unhideWhenUsed/>
    <w:rsid w:val="00D9576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9576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uiPriority w:val="99"/>
    <w:unhideWhenUsed/>
    <w:rsid w:val="00D95762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926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6383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Šturmová Anna</dc:creator>
  <cp:keywords/>
  <dc:description/>
  <cp:lastModifiedBy>Kolářová Lucie</cp:lastModifiedBy>
  <cp:revision>13</cp:revision>
  <dcterms:created xsi:type="dcterms:W3CDTF">2019-05-06T14:31:00Z</dcterms:created>
  <dcterms:modified xsi:type="dcterms:W3CDTF">2022-01-18T08:03:00Z</dcterms:modified>
</cp:coreProperties>
</file>