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5A625C">
        <w:trPr>
          <w:trHeight w:val="4123"/>
        </w:trPr>
        <w:tc>
          <w:tcPr>
            <w:tcW w:w="1732" w:type="dxa"/>
          </w:tcPr>
          <w:p w:rsidR="005A625C" w:rsidRDefault="00F631BF">
            <w:pPr>
              <w:pStyle w:val="Hlavikablogo2"/>
            </w:pPr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9" DrawAspect="Content" ObjectID="_1700981232" r:id="rId8"/>
              </w:object>
            </w:r>
          </w:p>
        </w:tc>
        <w:tc>
          <w:tcPr>
            <w:tcW w:w="7478" w:type="dxa"/>
          </w:tcPr>
          <w:p w:rsidR="005A625C" w:rsidRDefault="005A625C">
            <w:pPr>
              <w:pStyle w:val="Vbornadpis"/>
            </w:pPr>
          </w:p>
          <w:p w:rsidR="005A625C" w:rsidRPr="00C11578" w:rsidRDefault="00C11578">
            <w:pPr>
              <w:pStyle w:val="Vbornadpis"/>
            </w:pPr>
            <w:r>
              <w:t xml:space="preserve">Usnesení </w:t>
            </w:r>
            <w:r w:rsidR="002D5ADF">
              <w:t>6</w:t>
            </w:r>
            <w:r>
              <w:t>.</w:t>
            </w:r>
            <w:r w:rsidRPr="00C11578">
              <w:t xml:space="preserve"> </w:t>
            </w:r>
            <w:r w:rsidR="009F4066" w:rsidRPr="00C11578">
              <w:t>zasedání</w:t>
            </w:r>
          </w:p>
          <w:p w:rsidR="005A625C" w:rsidRPr="00C11578" w:rsidRDefault="00C11578">
            <w:pPr>
              <w:pStyle w:val="Vbornadpis"/>
            </w:pPr>
            <w:r w:rsidRPr="00C11578">
              <w:t>Kontrolního výboru</w:t>
            </w:r>
          </w:p>
          <w:p w:rsidR="005A625C" w:rsidRPr="00C11578" w:rsidRDefault="005A625C">
            <w:pPr>
              <w:pStyle w:val="Vbornadpis"/>
            </w:pPr>
            <w:r w:rsidRPr="00C11578">
              <w:t>Zastupitelstva Olomouckého kraje</w:t>
            </w:r>
          </w:p>
          <w:p w:rsidR="0005114A" w:rsidRPr="009E369F" w:rsidRDefault="0005114A" w:rsidP="0005114A">
            <w:pPr>
              <w:jc w:val="center"/>
              <w:rPr>
                <w:rFonts w:ascii="Arial" w:hAnsi="Arial"/>
                <w:b/>
                <w:sz w:val="32"/>
                <w:szCs w:val="20"/>
              </w:rPr>
            </w:pPr>
            <w:r w:rsidRPr="00C11578">
              <w:rPr>
                <w:rFonts w:ascii="Arial" w:hAnsi="Arial"/>
                <w:b/>
                <w:sz w:val="32"/>
                <w:szCs w:val="20"/>
              </w:rPr>
              <w:t>ze dne</w:t>
            </w:r>
            <w:r w:rsidRPr="009E369F">
              <w:rPr>
                <w:rFonts w:ascii="Arial" w:hAnsi="Arial"/>
                <w:b/>
                <w:sz w:val="32"/>
                <w:szCs w:val="20"/>
              </w:rPr>
              <w:t xml:space="preserve"> </w:t>
            </w:r>
            <w:r w:rsidR="002D5ADF">
              <w:rPr>
                <w:rFonts w:ascii="Arial" w:hAnsi="Arial"/>
                <w:b/>
                <w:sz w:val="32"/>
                <w:szCs w:val="20"/>
              </w:rPr>
              <w:t>8</w:t>
            </w:r>
            <w:r w:rsidR="009E369F">
              <w:rPr>
                <w:rFonts w:ascii="Arial" w:hAnsi="Arial"/>
                <w:b/>
                <w:sz w:val="32"/>
                <w:szCs w:val="20"/>
              </w:rPr>
              <w:t>.</w:t>
            </w:r>
            <w:r w:rsidRPr="009E369F">
              <w:rPr>
                <w:rFonts w:ascii="Arial" w:hAnsi="Arial"/>
                <w:b/>
                <w:sz w:val="32"/>
                <w:szCs w:val="20"/>
              </w:rPr>
              <w:t xml:space="preserve"> </w:t>
            </w:r>
            <w:r w:rsidR="002D5ADF">
              <w:rPr>
                <w:rFonts w:ascii="Arial" w:hAnsi="Arial"/>
                <w:b/>
                <w:sz w:val="32"/>
                <w:szCs w:val="20"/>
              </w:rPr>
              <w:t>12</w:t>
            </w:r>
            <w:r w:rsidR="006B6D18">
              <w:rPr>
                <w:rFonts w:ascii="Arial" w:hAnsi="Arial"/>
                <w:b/>
                <w:sz w:val="32"/>
                <w:szCs w:val="20"/>
              </w:rPr>
              <w:t>. 202</w:t>
            </w:r>
            <w:r w:rsidR="00E01E95">
              <w:rPr>
                <w:rFonts w:ascii="Arial" w:hAnsi="Arial"/>
                <w:b/>
                <w:sz w:val="32"/>
                <w:szCs w:val="20"/>
              </w:rPr>
              <w:t>1</w:t>
            </w:r>
          </w:p>
          <w:p w:rsidR="005A625C" w:rsidRDefault="005A625C">
            <w:pPr>
              <w:pStyle w:val="Vbornadpis"/>
            </w:pPr>
          </w:p>
        </w:tc>
      </w:tr>
    </w:tbl>
    <w:p w:rsidR="005A625C" w:rsidRDefault="00C11578" w:rsidP="00B1066C">
      <w:pPr>
        <w:pStyle w:val="Vbornzev"/>
        <w:pBdr>
          <w:bottom w:val="single" w:sz="4" w:space="1" w:color="auto"/>
        </w:pBdr>
        <w:spacing w:after="0"/>
      </w:pPr>
      <w:r>
        <w:t>Kontrolní výbor</w:t>
      </w:r>
    </w:p>
    <w:p w:rsidR="00D3615E" w:rsidRPr="00BB203E" w:rsidRDefault="00D3615E" w:rsidP="00D3615E">
      <w:pPr>
        <w:pStyle w:val="Vbornzevusnesen"/>
        <w:spacing w:before="240"/>
        <w:rPr>
          <w:szCs w:val="24"/>
        </w:rPr>
      </w:pPr>
      <w:r w:rsidRPr="00BB203E">
        <w:rPr>
          <w:szCs w:val="24"/>
        </w:rPr>
        <w:t>UVK/</w:t>
      </w:r>
      <w:r w:rsidR="002D5ADF">
        <w:rPr>
          <w:szCs w:val="24"/>
        </w:rPr>
        <w:t>6</w:t>
      </w:r>
      <w:r w:rsidRPr="00BB203E">
        <w:rPr>
          <w:szCs w:val="24"/>
        </w:rPr>
        <w:t>/1/20</w:t>
      </w:r>
      <w:r>
        <w:rPr>
          <w:szCs w:val="24"/>
        </w:rPr>
        <w:t>21</w:t>
      </w:r>
      <w:r w:rsidRPr="00BB203E">
        <w:rPr>
          <w:szCs w:val="24"/>
        </w:rPr>
        <w:t xml:space="preserve"> Zahájení a schválení programu</w:t>
      </w:r>
    </w:p>
    <w:p w:rsidR="00D3615E" w:rsidRPr="00BB203E" w:rsidRDefault="00D3615E" w:rsidP="00D3615E">
      <w:pPr>
        <w:pStyle w:val="Znak2odsazen1text"/>
        <w:numPr>
          <w:ilvl w:val="0"/>
          <w:numId w:val="0"/>
        </w:numPr>
        <w:rPr>
          <w:szCs w:val="24"/>
        </w:rPr>
      </w:pPr>
      <w:r w:rsidRPr="00BB203E">
        <w:rPr>
          <w:b/>
          <w:spacing w:val="60"/>
          <w:szCs w:val="24"/>
        </w:rPr>
        <w:t>schvaluje</w:t>
      </w:r>
      <w:r w:rsidRPr="00BB203E">
        <w:rPr>
          <w:szCs w:val="24"/>
        </w:rPr>
        <w:t xml:space="preserve"> </w:t>
      </w:r>
      <w:bookmarkStart w:id="0" w:name="_GoBack"/>
      <w:bookmarkEnd w:id="0"/>
      <w:r w:rsidRPr="00BB203E">
        <w:rPr>
          <w:szCs w:val="24"/>
        </w:rPr>
        <w:t xml:space="preserve">program </w:t>
      </w:r>
      <w:r w:rsidR="002D5ADF">
        <w:rPr>
          <w:szCs w:val="24"/>
        </w:rPr>
        <w:t>6</w:t>
      </w:r>
      <w:r>
        <w:rPr>
          <w:szCs w:val="24"/>
        </w:rPr>
        <w:t>.</w:t>
      </w:r>
      <w:r w:rsidRPr="00BB203E">
        <w:rPr>
          <w:szCs w:val="24"/>
        </w:rPr>
        <w:t xml:space="preserve"> zasedání Kontrolního výboru </w:t>
      </w:r>
      <w:r>
        <w:rPr>
          <w:szCs w:val="24"/>
        </w:rPr>
        <w:t>Zastupitelstva Olomouckého kraje</w:t>
      </w:r>
    </w:p>
    <w:p w:rsidR="00D3615E" w:rsidRDefault="00D3615E" w:rsidP="00D3615E">
      <w:pPr>
        <w:pStyle w:val="Vborhlasovn"/>
        <w:pBdr>
          <w:bottom w:val="single" w:sz="4" w:space="1" w:color="auto"/>
        </w:pBdr>
        <w:spacing w:before="360" w:after="240"/>
        <w:rPr>
          <w:noProof/>
          <w:szCs w:val="24"/>
        </w:rPr>
      </w:pPr>
      <w:r w:rsidRPr="00BB203E">
        <w:rPr>
          <w:noProof/>
          <w:szCs w:val="24"/>
        </w:rPr>
        <w:t xml:space="preserve">Výsledek hlasování: </w:t>
      </w:r>
      <w:r w:rsidRPr="0096733D">
        <w:rPr>
          <w:b/>
          <w:noProof/>
        </w:rPr>
        <w:t>Pro/</w:t>
      </w:r>
      <w:r>
        <w:rPr>
          <w:b/>
          <w:noProof/>
        </w:rPr>
        <w:t>1</w:t>
      </w:r>
      <w:r w:rsidR="002D5ADF">
        <w:rPr>
          <w:b/>
          <w:noProof/>
        </w:rPr>
        <w:t>2</w:t>
      </w:r>
      <w:r w:rsidRPr="0096733D">
        <w:rPr>
          <w:b/>
          <w:noProof/>
        </w:rPr>
        <w:t>, Proti/</w:t>
      </w:r>
      <w:r>
        <w:rPr>
          <w:b/>
          <w:noProof/>
        </w:rPr>
        <w:t>0</w:t>
      </w:r>
      <w:r w:rsidRPr="0096733D">
        <w:rPr>
          <w:b/>
          <w:noProof/>
        </w:rPr>
        <w:t>, Zdržel se/</w:t>
      </w:r>
      <w:r>
        <w:rPr>
          <w:b/>
          <w:noProof/>
        </w:rPr>
        <w:t xml:space="preserve">0   </w:t>
      </w:r>
    </w:p>
    <w:p w:rsidR="002D5ADF" w:rsidRPr="002D5ADF" w:rsidRDefault="002D5ADF" w:rsidP="002D5ADF">
      <w:pPr>
        <w:pStyle w:val="Vbornzevusnesen"/>
        <w:spacing w:before="240"/>
        <w:rPr>
          <w:szCs w:val="24"/>
        </w:rPr>
      </w:pPr>
      <w:r w:rsidRPr="00BB203E">
        <w:rPr>
          <w:szCs w:val="24"/>
        </w:rPr>
        <w:t>UVK/</w:t>
      </w:r>
      <w:r>
        <w:rPr>
          <w:szCs w:val="24"/>
        </w:rPr>
        <w:t>6</w:t>
      </w:r>
      <w:r w:rsidRPr="00BB203E">
        <w:rPr>
          <w:szCs w:val="24"/>
        </w:rPr>
        <w:t>/</w:t>
      </w:r>
      <w:r>
        <w:rPr>
          <w:szCs w:val="24"/>
        </w:rPr>
        <w:t>2</w:t>
      </w:r>
      <w:r w:rsidRPr="00BB203E">
        <w:rPr>
          <w:szCs w:val="24"/>
        </w:rPr>
        <w:t>/20</w:t>
      </w:r>
      <w:r>
        <w:rPr>
          <w:szCs w:val="24"/>
        </w:rPr>
        <w:t xml:space="preserve">21 </w:t>
      </w:r>
      <w:r w:rsidRPr="00F04916">
        <w:t xml:space="preserve">Cyklokoordinátor Olomouckého kraje </w:t>
      </w:r>
      <w:r>
        <w:t>–</w:t>
      </w:r>
      <w:r w:rsidRPr="00F04916">
        <w:t xml:space="preserve"> prezentace</w:t>
      </w:r>
    </w:p>
    <w:p w:rsidR="002D5ADF" w:rsidRPr="002D5ADF" w:rsidRDefault="002D5ADF" w:rsidP="002D5ADF">
      <w:pPr>
        <w:pStyle w:val="Znak2odsazen1text"/>
        <w:numPr>
          <w:ilvl w:val="0"/>
          <w:numId w:val="0"/>
        </w:numPr>
        <w:rPr>
          <w:szCs w:val="24"/>
        </w:rPr>
      </w:pPr>
      <w:r w:rsidRPr="00BB203E">
        <w:rPr>
          <w:b/>
          <w:spacing w:val="60"/>
          <w:szCs w:val="24"/>
        </w:rPr>
        <w:t>schvaluje</w:t>
      </w:r>
      <w:r w:rsidRPr="00BB203E">
        <w:rPr>
          <w:szCs w:val="24"/>
        </w:rPr>
        <w:t xml:space="preserve"> </w:t>
      </w:r>
      <w:r w:rsidRPr="002D5ADF">
        <w:rPr>
          <w:szCs w:val="24"/>
        </w:rPr>
        <w:t>vystoupení zástupců Cyklokoordinátora Olomouckého kraje Ing. Petra Smítala, Ing. Jaroslava Martinka a Ing. Stanislava Loserta na 6. zasedání Kontrolního výboru Zastupitelstva Olomouckého kraje v rámci bodu 2 programu zasedání.</w:t>
      </w:r>
    </w:p>
    <w:p w:rsidR="002D5ADF" w:rsidRDefault="002D5ADF" w:rsidP="002D5ADF">
      <w:pPr>
        <w:pStyle w:val="Vborhlasovn"/>
        <w:pBdr>
          <w:bottom w:val="single" w:sz="4" w:space="1" w:color="auto"/>
        </w:pBdr>
        <w:spacing w:before="360" w:after="240"/>
        <w:rPr>
          <w:noProof/>
          <w:szCs w:val="24"/>
        </w:rPr>
      </w:pPr>
      <w:r w:rsidRPr="00BB203E">
        <w:rPr>
          <w:noProof/>
          <w:szCs w:val="24"/>
        </w:rPr>
        <w:t xml:space="preserve">Výsledek hlasování: </w:t>
      </w:r>
      <w:r w:rsidRPr="0096733D">
        <w:rPr>
          <w:b/>
          <w:noProof/>
        </w:rPr>
        <w:t>Pro/</w:t>
      </w:r>
      <w:r>
        <w:rPr>
          <w:b/>
          <w:noProof/>
        </w:rPr>
        <w:t>14</w:t>
      </w:r>
      <w:r w:rsidRPr="0096733D">
        <w:rPr>
          <w:b/>
          <w:noProof/>
        </w:rPr>
        <w:t>, Proti/</w:t>
      </w:r>
      <w:r>
        <w:rPr>
          <w:b/>
          <w:noProof/>
        </w:rPr>
        <w:t>0</w:t>
      </w:r>
      <w:r w:rsidRPr="0096733D">
        <w:rPr>
          <w:b/>
          <w:noProof/>
        </w:rPr>
        <w:t>, Zdržel se/</w:t>
      </w:r>
      <w:r>
        <w:rPr>
          <w:b/>
          <w:noProof/>
        </w:rPr>
        <w:t xml:space="preserve">0   </w:t>
      </w:r>
    </w:p>
    <w:p w:rsidR="002D5ADF" w:rsidRDefault="002D5ADF" w:rsidP="002D5ADF">
      <w:pPr>
        <w:pStyle w:val="slo1text"/>
        <w:numPr>
          <w:ilvl w:val="0"/>
          <w:numId w:val="0"/>
        </w:numPr>
        <w:spacing w:before="360"/>
        <w:ind w:left="567" w:hanging="567"/>
        <w:rPr>
          <w:b/>
        </w:rPr>
      </w:pPr>
      <w:r w:rsidRPr="002D5ADF">
        <w:rPr>
          <w:b/>
          <w:szCs w:val="24"/>
        </w:rPr>
        <w:t>UVK/</w:t>
      </w:r>
      <w:r>
        <w:rPr>
          <w:b/>
          <w:szCs w:val="24"/>
        </w:rPr>
        <w:t>6</w:t>
      </w:r>
      <w:r w:rsidRPr="002D5ADF">
        <w:rPr>
          <w:b/>
          <w:szCs w:val="24"/>
        </w:rPr>
        <w:t>/</w:t>
      </w:r>
      <w:r w:rsidR="00A46943">
        <w:rPr>
          <w:b/>
          <w:szCs w:val="24"/>
        </w:rPr>
        <w:t>3</w:t>
      </w:r>
      <w:r w:rsidRPr="002D5ADF">
        <w:rPr>
          <w:b/>
          <w:szCs w:val="24"/>
        </w:rPr>
        <w:t>/2021</w:t>
      </w:r>
      <w:r>
        <w:rPr>
          <w:szCs w:val="24"/>
        </w:rPr>
        <w:t xml:space="preserve"> </w:t>
      </w:r>
      <w:r w:rsidRPr="00FB3F12">
        <w:rPr>
          <w:b/>
        </w:rPr>
        <w:t>Vyjádření ředitele Krajského úřadu Olomouckého kraje k zápisům z provedených kontrol</w:t>
      </w:r>
    </w:p>
    <w:p w:rsidR="00A46943" w:rsidRDefault="00A46943" w:rsidP="00A46943">
      <w:pPr>
        <w:pStyle w:val="slo1text"/>
        <w:numPr>
          <w:ilvl w:val="0"/>
          <w:numId w:val="0"/>
        </w:numPr>
        <w:spacing w:before="120"/>
        <w:ind w:left="567" w:hanging="567"/>
        <w:rPr>
          <w:rFonts w:cs="Arial"/>
        </w:rPr>
      </w:pPr>
      <w:r>
        <w:rPr>
          <w:b/>
          <w:spacing w:val="60"/>
        </w:rPr>
        <w:t xml:space="preserve">bere na vědomí </w:t>
      </w:r>
      <w:r w:rsidRPr="005E552E">
        <w:rPr>
          <w:rFonts w:cs="Arial"/>
          <w:noProof w:val="0"/>
          <w:szCs w:val="24"/>
        </w:rPr>
        <w:t xml:space="preserve">vyjádření ředitele </w:t>
      </w:r>
      <w:r>
        <w:rPr>
          <w:rFonts w:cs="Arial"/>
          <w:noProof w:val="0"/>
          <w:szCs w:val="24"/>
        </w:rPr>
        <w:t>Krajského úřadu Olomouckého kraje</w:t>
      </w:r>
      <w:r w:rsidRPr="005E552E">
        <w:rPr>
          <w:rFonts w:cs="Arial"/>
          <w:noProof w:val="0"/>
          <w:szCs w:val="24"/>
        </w:rPr>
        <w:t xml:space="preserve"> k zápisům</w:t>
      </w:r>
      <w:r w:rsidRPr="005E552E">
        <w:t xml:space="preserve"> z provedených kontrol </w:t>
      </w:r>
      <w:r w:rsidRPr="005E552E">
        <w:rPr>
          <w:rFonts w:cs="Arial"/>
        </w:rPr>
        <w:t>plnění usnesení</w:t>
      </w:r>
      <w:r>
        <w:rPr>
          <w:rFonts w:cs="Arial"/>
        </w:rPr>
        <w:t xml:space="preserve">: </w:t>
      </w:r>
    </w:p>
    <w:p w:rsidR="00A46943" w:rsidRPr="00A46943" w:rsidRDefault="00A46943" w:rsidP="00A46943">
      <w:pPr>
        <w:pStyle w:val="Znak2odsazen1text"/>
        <w:numPr>
          <w:ilvl w:val="0"/>
          <w:numId w:val="45"/>
        </w:numPr>
      </w:pPr>
      <w:r w:rsidRPr="00A46943">
        <w:t>Rady Olomouckého kraje č. UR/80/41/2020 ze dne 13. 1. 2020 Směrnice č. 1/2020 Postup pro zadávání veřejných zakázek Olomouckého kraje, konkrétně kontrola zadávacího procesu zakázek malého rozsahu:</w:t>
      </w:r>
    </w:p>
    <w:p w:rsidR="00A46943" w:rsidRPr="00A46943" w:rsidRDefault="00A46943" w:rsidP="00A4694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ind w:left="1418" w:hanging="425"/>
        <w:contextualSpacing/>
        <w:jc w:val="both"/>
        <w:rPr>
          <w:rFonts w:ascii="Arial" w:hAnsi="Arial" w:cs="Arial"/>
        </w:rPr>
      </w:pPr>
      <w:proofErr w:type="spellStart"/>
      <w:r w:rsidRPr="00A46943">
        <w:rPr>
          <w:rFonts w:ascii="Arial" w:hAnsi="Arial" w:cs="Arial"/>
        </w:rPr>
        <w:t>Obj</w:t>
      </w:r>
      <w:proofErr w:type="spellEnd"/>
      <w:r w:rsidRPr="00A46943">
        <w:rPr>
          <w:rFonts w:ascii="Arial" w:hAnsi="Arial" w:cs="Arial"/>
        </w:rPr>
        <w:t xml:space="preserve">. č. 2020/01431/OSR/OBJ Prezentace vedení kraje aktuálních informací o připravovaných programech v novém dotačním období po roce 2021, zpracování </w:t>
      </w:r>
      <w:proofErr w:type="spellStart"/>
      <w:r w:rsidRPr="00A46943">
        <w:rPr>
          <w:rFonts w:ascii="Arial" w:hAnsi="Arial" w:cs="Arial"/>
        </w:rPr>
        <w:t>FundPlan</w:t>
      </w:r>
      <w:proofErr w:type="spellEnd"/>
    </w:p>
    <w:p w:rsidR="00A46943" w:rsidRPr="00A46943" w:rsidRDefault="00A46943" w:rsidP="00A46943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ind w:left="1418" w:hanging="425"/>
        <w:contextualSpacing/>
        <w:jc w:val="both"/>
        <w:rPr>
          <w:rFonts w:ascii="Arial" w:hAnsi="Arial" w:cs="Arial"/>
        </w:rPr>
      </w:pPr>
      <w:proofErr w:type="spellStart"/>
      <w:r w:rsidRPr="00A46943">
        <w:rPr>
          <w:rFonts w:ascii="Arial" w:hAnsi="Arial" w:cs="Arial"/>
        </w:rPr>
        <w:t>Obj</w:t>
      </w:r>
      <w:proofErr w:type="spellEnd"/>
      <w:r w:rsidRPr="00A46943">
        <w:rPr>
          <w:rFonts w:ascii="Arial" w:hAnsi="Arial" w:cs="Arial"/>
        </w:rPr>
        <w:t>. č. 2020/01463/OSR/OBJ Základní informační servis prostřednictvím webové platformy včetně konzultačních služeb, Informační a vzdělávací akce k programům EU</w:t>
      </w:r>
    </w:p>
    <w:p w:rsidR="00A46943" w:rsidRPr="00A46943" w:rsidRDefault="00A46943" w:rsidP="00A46943">
      <w:pPr>
        <w:pStyle w:val="slo1text"/>
        <w:numPr>
          <w:ilvl w:val="0"/>
          <w:numId w:val="45"/>
        </w:numPr>
        <w:spacing w:before="120"/>
      </w:pPr>
      <w:r w:rsidRPr="00A46943">
        <w:t>Rady Olomouckého kraje č. UR/92/47/2020 ze dne 4. 5. 2020 Zadávací řízení na zajištění realizací veřejných zakázek, konkrétně Muzeum Komenského Přerov - Rekonstrukce budovy ORNIS (stavební část),</w:t>
      </w:r>
    </w:p>
    <w:p w:rsidR="00A46943" w:rsidRPr="00A46943" w:rsidRDefault="00A46943" w:rsidP="00A46943">
      <w:pPr>
        <w:pStyle w:val="Znak2odsazen1text"/>
        <w:numPr>
          <w:ilvl w:val="0"/>
          <w:numId w:val="45"/>
        </w:numPr>
        <w:spacing w:before="120"/>
      </w:pPr>
      <w:r w:rsidRPr="00A46943">
        <w:t xml:space="preserve">Zastupitelstva Olomouckého kraje č. UZ/20/17/2020 ze dne 20. 4. 2020 Dotační </w:t>
      </w:r>
      <w:r w:rsidRPr="00A46943">
        <w:lastRenderedPageBreak/>
        <w:t xml:space="preserve">program Olomouckého kraje Podpora výstavby a oprav cyklostezek 2020 – vyhodnocení – Cyklistická stezka Litovel – Červenka – Uničov, k.ú. Červenka ve znění UZ 2/34/2020 ze dne 21. 12. 2020 Dodatky ke smlouvám o poskytnutí dotace, </w:t>
      </w:r>
    </w:p>
    <w:p w:rsidR="00A46943" w:rsidRPr="00A46943" w:rsidRDefault="00A46943" w:rsidP="00A46943">
      <w:pPr>
        <w:pStyle w:val="Znak2odsazen1text"/>
        <w:numPr>
          <w:ilvl w:val="0"/>
          <w:numId w:val="45"/>
        </w:numPr>
      </w:pPr>
      <w:r w:rsidRPr="00A46943">
        <w:t xml:space="preserve">Zastupitelstva Olomouckého kraje č. UZ/20/48/2020 ze dne 20. 4. 2020 Program obnovy venkova Olomouckého kraje 2020 – vyhodnocení – Dotační titul č. 4 Rekonstrukce a oprava kulturních domů – Rekonstrukce kulturního domu Lipová, </w:t>
      </w:r>
    </w:p>
    <w:p w:rsidR="00A46943" w:rsidRPr="00A46943" w:rsidRDefault="00A46943" w:rsidP="00A46943">
      <w:pPr>
        <w:pStyle w:val="slo1text"/>
        <w:numPr>
          <w:ilvl w:val="0"/>
          <w:numId w:val="45"/>
        </w:numPr>
        <w:spacing w:before="120"/>
      </w:pPr>
      <w:r w:rsidRPr="00A46943">
        <w:rPr>
          <w:lang w:val="sv-SE"/>
        </w:rPr>
        <w:t>Zastupitelstva Olomouckého kraje č.</w:t>
      </w:r>
      <w:r w:rsidRPr="00A46943">
        <w:t xml:space="preserve"> UZ/21/77/2020 ze dne 22. 6. 2020 Žádost o poskytnutí individuální dotace v oblasti kultury - Muzeum kočárů, z.ú.,</w:t>
      </w:r>
    </w:p>
    <w:p w:rsidR="00A46943" w:rsidRDefault="00A46943" w:rsidP="00A46943">
      <w:pPr>
        <w:pStyle w:val="slo1text"/>
        <w:numPr>
          <w:ilvl w:val="0"/>
          <w:numId w:val="0"/>
        </w:numPr>
        <w:spacing w:before="120"/>
        <w:ind w:left="567" w:hanging="567"/>
      </w:pPr>
      <w:r w:rsidRPr="005E552E">
        <w:rPr>
          <w:rFonts w:cs="Arial"/>
        </w:rPr>
        <w:t xml:space="preserve"> </w:t>
      </w:r>
      <w:r w:rsidRPr="003554B0">
        <w:rPr>
          <w:b/>
          <w:spacing w:val="60"/>
        </w:rPr>
        <w:t>ukládá</w:t>
      </w:r>
      <w:r>
        <w:rPr>
          <w:b/>
          <w:spacing w:val="60"/>
        </w:rPr>
        <w:t xml:space="preserve"> </w:t>
      </w:r>
      <w:r w:rsidRPr="00200726">
        <w:t xml:space="preserve">předsedovi </w:t>
      </w:r>
      <w:r>
        <w:t xml:space="preserve">kontrolního výboru </w:t>
      </w:r>
      <w:r w:rsidRPr="00FE3E23">
        <w:t>předložit zápis</w:t>
      </w:r>
      <w:r>
        <w:t>y</w:t>
      </w:r>
      <w:r w:rsidRPr="00FE3E23">
        <w:t xml:space="preserve"> </w:t>
      </w:r>
      <w:r>
        <w:t>z </w:t>
      </w:r>
      <w:r w:rsidRPr="00FE3E23">
        <w:t>proveden</w:t>
      </w:r>
      <w:r>
        <w:t>ých kontrol</w:t>
      </w:r>
      <w:r w:rsidRPr="00FE3E23">
        <w:t xml:space="preserve"> a vyjádření ředitele krajského úřadu v souladu se zákonem č. 129/2000 Sb., o krajích, </w:t>
      </w:r>
      <w:r>
        <w:t>ve </w:t>
      </w:r>
      <w:r w:rsidRPr="00FE3E23">
        <w:t xml:space="preserve">znění pozdějších předpisů, Zastupitelstvu Olomouckého kraje.  </w:t>
      </w:r>
    </w:p>
    <w:p w:rsidR="00A46943" w:rsidRDefault="00A46943" w:rsidP="00A46943">
      <w:pPr>
        <w:pStyle w:val="slo1text"/>
        <w:numPr>
          <w:ilvl w:val="0"/>
          <w:numId w:val="0"/>
        </w:numPr>
        <w:pBdr>
          <w:bottom w:val="single" w:sz="4" w:space="1" w:color="auto"/>
        </w:pBdr>
        <w:spacing w:before="480" w:after="0"/>
        <w:rPr>
          <w:rStyle w:val="Tunznak"/>
          <w:szCs w:val="24"/>
        </w:rPr>
      </w:pPr>
      <w:r w:rsidRPr="00BB203E">
        <w:rPr>
          <w:szCs w:val="24"/>
        </w:rPr>
        <w:t xml:space="preserve">Výsledek hlasování: </w:t>
      </w:r>
      <w:r w:rsidRPr="00BB203E">
        <w:rPr>
          <w:rStyle w:val="Tunznak"/>
          <w:szCs w:val="24"/>
        </w:rPr>
        <w:t>Pro/1</w:t>
      </w:r>
      <w:r>
        <w:rPr>
          <w:rStyle w:val="Tunznak"/>
          <w:szCs w:val="24"/>
        </w:rPr>
        <w:t>4</w:t>
      </w:r>
      <w:r w:rsidRPr="00BB203E">
        <w:rPr>
          <w:rStyle w:val="Tunznak"/>
          <w:szCs w:val="24"/>
        </w:rPr>
        <w:t>, Proti/0, Zdržel se/0</w:t>
      </w:r>
    </w:p>
    <w:p w:rsidR="00A46943" w:rsidRDefault="00A46943" w:rsidP="00A46943">
      <w:pPr>
        <w:pStyle w:val="slo1text"/>
        <w:numPr>
          <w:ilvl w:val="0"/>
          <w:numId w:val="0"/>
        </w:numPr>
        <w:spacing w:before="360"/>
        <w:ind w:left="567" w:hanging="567"/>
        <w:rPr>
          <w:b/>
        </w:rPr>
      </w:pPr>
      <w:r w:rsidRPr="002D5ADF">
        <w:rPr>
          <w:b/>
          <w:szCs w:val="24"/>
        </w:rPr>
        <w:t>UVK/</w:t>
      </w:r>
      <w:r>
        <w:rPr>
          <w:b/>
          <w:szCs w:val="24"/>
        </w:rPr>
        <w:t>6</w:t>
      </w:r>
      <w:r w:rsidRPr="002D5ADF">
        <w:rPr>
          <w:b/>
          <w:szCs w:val="24"/>
        </w:rPr>
        <w:t>/</w:t>
      </w:r>
      <w:r>
        <w:rPr>
          <w:b/>
          <w:szCs w:val="24"/>
        </w:rPr>
        <w:t>4</w:t>
      </w:r>
      <w:r w:rsidRPr="002D5ADF">
        <w:rPr>
          <w:b/>
          <w:szCs w:val="24"/>
        </w:rPr>
        <w:t>/2021</w:t>
      </w:r>
      <w:r>
        <w:rPr>
          <w:szCs w:val="24"/>
        </w:rPr>
        <w:t xml:space="preserve"> </w:t>
      </w:r>
      <w:r w:rsidRPr="00FB3F12">
        <w:rPr>
          <w:b/>
        </w:rPr>
        <w:t>Vyjádření ředitele Krajského ú</w:t>
      </w:r>
      <w:r>
        <w:rPr>
          <w:b/>
        </w:rPr>
        <w:t>řadu Olomouckého kraje k zápisu</w:t>
      </w:r>
      <w:r w:rsidRPr="00FB3F12">
        <w:rPr>
          <w:b/>
        </w:rPr>
        <w:t xml:space="preserve"> z proveden</w:t>
      </w:r>
      <w:r>
        <w:rPr>
          <w:b/>
        </w:rPr>
        <w:t>é</w:t>
      </w:r>
      <w:r w:rsidRPr="00FB3F12">
        <w:rPr>
          <w:b/>
        </w:rPr>
        <w:t xml:space="preserve"> kontrol</w:t>
      </w:r>
      <w:r>
        <w:rPr>
          <w:b/>
        </w:rPr>
        <w:t>y</w:t>
      </w:r>
    </w:p>
    <w:p w:rsidR="00A46943" w:rsidRPr="00A46943" w:rsidRDefault="00A46943" w:rsidP="00A46943">
      <w:pPr>
        <w:pStyle w:val="slo1text"/>
        <w:numPr>
          <w:ilvl w:val="0"/>
          <w:numId w:val="0"/>
        </w:numPr>
        <w:spacing w:before="120"/>
        <w:ind w:left="851" w:hanging="851"/>
      </w:pPr>
      <w:r>
        <w:rPr>
          <w:b/>
          <w:spacing w:val="60"/>
        </w:rPr>
        <w:t>schvaluje </w:t>
      </w:r>
      <w:r>
        <w:t>zápis</w:t>
      </w:r>
      <w:r w:rsidRPr="00AB1A9C">
        <w:t xml:space="preserve"> z proveden</w:t>
      </w:r>
      <w:r>
        <w:t>é</w:t>
      </w:r>
      <w:r w:rsidRPr="00AB1A9C">
        <w:t xml:space="preserve"> kontrol</w:t>
      </w:r>
      <w:r>
        <w:t xml:space="preserve">y </w:t>
      </w:r>
      <w:r w:rsidRPr="00A46943">
        <w:rPr>
          <w:lang w:val="sv-SE"/>
        </w:rPr>
        <w:t>plnění usnesení Rady Olomouckého kraje č.</w:t>
      </w:r>
      <w:r w:rsidRPr="00A46943">
        <w:t xml:space="preserve"> UR/80/41/2020 ze dne 13. 1. 2020 Směrnice č. 1/2020 Postup pro zadávání veřejných zakázek Olomouckého kraje, konkrétně kontroly zadávacího procesu zakázek malého rozsahu na pořádání akcí: </w:t>
      </w:r>
    </w:p>
    <w:p w:rsidR="00A46943" w:rsidRPr="00A46943" w:rsidRDefault="00A46943" w:rsidP="00A46943">
      <w:pPr>
        <w:pStyle w:val="Normal"/>
        <w:numPr>
          <w:ilvl w:val="0"/>
          <w:numId w:val="36"/>
        </w:numPr>
        <w:spacing w:after="119"/>
        <w:jc w:val="both"/>
      </w:pPr>
      <w:r w:rsidRPr="00A46943">
        <w:t>Dny Olomouckého kraje 2020 ve 4 okresních městech</w:t>
      </w:r>
    </w:p>
    <w:p w:rsidR="00A46943" w:rsidRPr="00A46943" w:rsidRDefault="00A46943" w:rsidP="00A46943">
      <w:pPr>
        <w:pStyle w:val="Normal"/>
        <w:numPr>
          <w:ilvl w:val="0"/>
          <w:numId w:val="36"/>
        </w:numPr>
        <w:spacing w:after="119"/>
        <w:jc w:val="both"/>
      </w:pPr>
      <w:r w:rsidRPr="00A46943">
        <w:t>Ceny Olomouckého kraje 2020 za přínos v oblasti cestovního ruchu</w:t>
      </w:r>
    </w:p>
    <w:p w:rsidR="00A46943" w:rsidRPr="00A46943" w:rsidRDefault="00A46943" w:rsidP="00A46943">
      <w:pPr>
        <w:pStyle w:val="Normal"/>
        <w:numPr>
          <w:ilvl w:val="0"/>
          <w:numId w:val="36"/>
        </w:numPr>
        <w:spacing w:after="119"/>
        <w:jc w:val="both"/>
      </w:pPr>
      <w:r w:rsidRPr="00A46943">
        <w:t xml:space="preserve">Ceny Olomouckého kraje 2020 za přínos v oblasti životního prostředí </w:t>
      </w:r>
    </w:p>
    <w:p w:rsidR="00A46943" w:rsidRPr="00A46943" w:rsidRDefault="00A46943" w:rsidP="00A46943">
      <w:pPr>
        <w:pStyle w:val="slo1text"/>
        <w:numPr>
          <w:ilvl w:val="0"/>
          <w:numId w:val="0"/>
        </w:numPr>
        <w:spacing w:before="120"/>
        <w:ind w:left="567" w:hanging="567"/>
        <w:rPr>
          <w:rFonts w:cs="Arial"/>
        </w:rPr>
      </w:pPr>
      <w:r>
        <w:rPr>
          <w:b/>
          <w:spacing w:val="60"/>
        </w:rPr>
        <w:t xml:space="preserve">bere na vědomí </w:t>
      </w:r>
      <w:r w:rsidRPr="005E552E">
        <w:rPr>
          <w:rFonts w:cs="Arial"/>
          <w:noProof w:val="0"/>
          <w:szCs w:val="24"/>
        </w:rPr>
        <w:t xml:space="preserve">vyjádření ředitele </w:t>
      </w:r>
      <w:r>
        <w:rPr>
          <w:rFonts w:cs="Arial"/>
          <w:noProof w:val="0"/>
          <w:szCs w:val="24"/>
        </w:rPr>
        <w:t>Krajského úřadu Olomouckého kraje</w:t>
      </w:r>
      <w:r w:rsidRPr="005E552E">
        <w:rPr>
          <w:rFonts w:cs="Arial"/>
          <w:noProof w:val="0"/>
          <w:szCs w:val="24"/>
        </w:rPr>
        <w:t xml:space="preserve"> k zápis</w:t>
      </w:r>
      <w:r>
        <w:rPr>
          <w:rFonts w:cs="Arial"/>
          <w:noProof w:val="0"/>
          <w:szCs w:val="24"/>
        </w:rPr>
        <w:t>u</w:t>
      </w:r>
      <w:r w:rsidRPr="005E552E">
        <w:t xml:space="preserve"> z proveden</w:t>
      </w:r>
      <w:r>
        <w:t>é</w:t>
      </w:r>
      <w:r w:rsidRPr="005E552E">
        <w:t xml:space="preserve"> kontrol</w:t>
      </w:r>
      <w:r>
        <w:t>y</w:t>
      </w:r>
      <w:r w:rsidRPr="005E552E">
        <w:t xml:space="preserve"> </w:t>
      </w:r>
      <w:r w:rsidRPr="00A46943">
        <w:rPr>
          <w:lang w:val="sv-SE"/>
        </w:rPr>
        <w:t>plnění usnesení Rady Olomouckého kraje č.</w:t>
      </w:r>
      <w:r w:rsidRPr="00A46943">
        <w:t xml:space="preserve"> UR/80/41/2020 ze dne 13. 1. 2020 Směrnice č. 1/2020 Postup pro zadávání veřejných zakázek Olomouckého kraje, konkrétně kontroly zadávacího procesu zakázek malého rozsahu na pořádání akcí: </w:t>
      </w:r>
    </w:p>
    <w:p w:rsidR="00A46943" w:rsidRPr="00A46943" w:rsidRDefault="00A46943" w:rsidP="00A46943">
      <w:pPr>
        <w:pStyle w:val="Normal"/>
        <w:numPr>
          <w:ilvl w:val="0"/>
          <w:numId w:val="36"/>
        </w:numPr>
        <w:spacing w:after="119"/>
        <w:jc w:val="both"/>
      </w:pPr>
      <w:r w:rsidRPr="00A46943">
        <w:t>Dny Olomouckého kraje 2020 ve 4 okresních městech</w:t>
      </w:r>
    </w:p>
    <w:p w:rsidR="00A46943" w:rsidRPr="00A46943" w:rsidRDefault="00A46943" w:rsidP="00A46943">
      <w:pPr>
        <w:pStyle w:val="Normal"/>
        <w:numPr>
          <w:ilvl w:val="0"/>
          <w:numId w:val="36"/>
        </w:numPr>
        <w:spacing w:after="119"/>
        <w:jc w:val="both"/>
      </w:pPr>
      <w:r w:rsidRPr="00A46943">
        <w:t>Ceny Olomouckého kraje 2020 za přínos v oblasti cestovního ruchu</w:t>
      </w:r>
    </w:p>
    <w:p w:rsidR="00A46943" w:rsidRPr="00A46943" w:rsidRDefault="00A46943" w:rsidP="00A46943">
      <w:pPr>
        <w:pStyle w:val="Normal"/>
        <w:numPr>
          <w:ilvl w:val="0"/>
          <w:numId w:val="36"/>
        </w:numPr>
        <w:spacing w:after="119"/>
        <w:jc w:val="both"/>
      </w:pPr>
      <w:r w:rsidRPr="00A46943">
        <w:t xml:space="preserve">Ceny Olomouckého kraje 2020 za přínos v oblasti životního prostředí </w:t>
      </w:r>
    </w:p>
    <w:p w:rsidR="00A46943" w:rsidRDefault="00A46943" w:rsidP="00A46943">
      <w:pPr>
        <w:pStyle w:val="slo1text"/>
        <w:numPr>
          <w:ilvl w:val="0"/>
          <w:numId w:val="0"/>
        </w:numPr>
        <w:spacing w:before="120"/>
        <w:ind w:left="567" w:hanging="567"/>
      </w:pPr>
      <w:r w:rsidRPr="003554B0">
        <w:rPr>
          <w:b/>
          <w:spacing w:val="60"/>
        </w:rPr>
        <w:t>ukládá</w:t>
      </w:r>
      <w:r>
        <w:rPr>
          <w:b/>
          <w:spacing w:val="60"/>
        </w:rPr>
        <w:t xml:space="preserve"> </w:t>
      </w:r>
      <w:r w:rsidRPr="00200726">
        <w:t xml:space="preserve">předsedovi </w:t>
      </w:r>
      <w:r>
        <w:t xml:space="preserve">kontrolního výboru </w:t>
      </w:r>
      <w:r w:rsidRPr="00FE3E23">
        <w:t xml:space="preserve">předložit zápis </w:t>
      </w:r>
      <w:r>
        <w:t>z </w:t>
      </w:r>
      <w:r w:rsidRPr="00FE3E23">
        <w:t>proveden</w:t>
      </w:r>
      <w:r>
        <w:t>é kontroly</w:t>
      </w:r>
      <w:r w:rsidRPr="00FE3E23">
        <w:t xml:space="preserve"> a vyjádření ředitele krajského úřadu v souladu se zákonem č. 129/2000 Sb., o krajích, </w:t>
      </w:r>
      <w:r>
        <w:t>ve </w:t>
      </w:r>
      <w:r w:rsidRPr="00FE3E23">
        <w:t xml:space="preserve">znění pozdějších předpisů, Zastupitelstvu Olomouckého kraje.  </w:t>
      </w:r>
    </w:p>
    <w:p w:rsidR="00A46943" w:rsidRDefault="00A46943" w:rsidP="00A46943">
      <w:pPr>
        <w:pStyle w:val="slo1text"/>
        <w:numPr>
          <w:ilvl w:val="0"/>
          <w:numId w:val="0"/>
        </w:numPr>
        <w:pBdr>
          <w:bottom w:val="single" w:sz="4" w:space="1" w:color="auto"/>
        </w:pBdr>
        <w:spacing w:before="480" w:after="0"/>
        <w:rPr>
          <w:rStyle w:val="Tunznak"/>
          <w:szCs w:val="24"/>
        </w:rPr>
      </w:pPr>
      <w:r w:rsidRPr="00BB203E">
        <w:rPr>
          <w:szCs w:val="24"/>
        </w:rPr>
        <w:t xml:space="preserve">Výsledek hlasování: </w:t>
      </w:r>
      <w:r w:rsidRPr="00BB203E">
        <w:rPr>
          <w:rStyle w:val="Tunznak"/>
          <w:szCs w:val="24"/>
        </w:rPr>
        <w:t>Pro/1</w:t>
      </w:r>
      <w:r w:rsidR="00463E1F">
        <w:rPr>
          <w:rStyle w:val="Tunznak"/>
          <w:szCs w:val="24"/>
        </w:rPr>
        <w:t>2</w:t>
      </w:r>
      <w:r w:rsidRPr="00BB203E">
        <w:rPr>
          <w:rStyle w:val="Tunznak"/>
          <w:szCs w:val="24"/>
        </w:rPr>
        <w:t>, Proti/0, Zdržel se/</w:t>
      </w:r>
      <w:r w:rsidR="00463E1F">
        <w:rPr>
          <w:rStyle w:val="Tunznak"/>
          <w:szCs w:val="24"/>
        </w:rPr>
        <w:t>2</w:t>
      </w:r>
    </w:p>
    <w:p w:rsidR="00D3615E" w:rsidRDefault="00D3615E" w:rsidP="00A46943">
      <w:pPr>
        <w:pStyle w:val="Vbornzevusnesen"/>
        <w:spacing w:before="360"/>
      </w:pPr>
      <w:r w:rsidRPr="00BB203E">
        <w:rPr>
          <w:szCs w:val="24"/>
        </w:rPr>
        <w:t>UVK/</w:t>
      </w:r>
      <w:r w:rsidR="00463E1F">
        <w:rPr>
          <w:szCs w:val="24"/>
        </w:rPr>
        <w:t>6</w:t>
      </w:r>
      <w:r w:rsidRPr="00BB203E">
        <w:rPr>
          <w:szCs w:val="24"/>
        </w:rPr>
        <w:t>/</w:t>
      </w:r>
      <w:r w:rsidR="00463E1F">
        <w:rPr>
          <w:szCs w:val="24"/>
        </w:rPr>
        <w:t>5</w:t>
      </w:r>
      <w:r w:rsidRPr="00BB203E">
        <w:rPr>
          <w:szCs w:val="24"/>
        </w:rPr>
        <w:t>/20</w:t>
      </w:r>
      <w:r>
        <w:rPr>
          <w:szCs w:val="24"/>
        </w:rPr>
        <w:t xml:space="preserve">21 </w:t>
      </w:r>
      <w:r>
        <w:t xml:space="preserve">Informace o kontrolní činnosti kontrolního výboru </w:t>
      </w:r>
    </w:p>
    <w:p w:rsidR="00463E1F" w:rsidRPr="00463E1F" w:rsidRDefault="00D3615E" w:rsidP="00463E1F">
      <w:pPr>
        <w:pStyle w:val="slo1text"/>
        <w:numPr>
          <w:ilvl w:val="0"/>
          <w:numId w:val="0"/>
        </w:numPr>
        <w:spacing w:before="120"/>
        <w:ind w:left="851" w:hanging="851"/>
        <w:rPr>
          <w:lang w:val="sv-SE"/>
        </w:rPr>
      </w:pPr>
      <w:r>
        <w:rPr>
          <w:b/>
          <w:spacing w:val="60"/>
        </w:rPr>
        <w:t>schvaluje </w:t>
      </w:r>
      <w:r>
        <w:t>zápisy</w:t>
      </w:r>
      <w:r w:rsidRPr="00AB1A9C">
        <w:t xml:space="preserve"> z proveden</w:t>
      </w:r>
      <w:r w:rsidR="00463E1F">
        <w:t>é</w:t>
      </w:r>
      <w:r w:rsidRPr="00AB1A9C">
        <w:t xml:space="preserve"> kontrol</w:t>
      </w:r>
      <w:r w:rsidR="00463E1F">
        <w:t xml:space="preserve">y </w:t>
      </w:r>
      <w:r w:rsidRPr="00AB1A9C">
        <w:t xml:space="preserve"> </w:t>
      </w:r>
      <w:r w:rsidR="00463E1F" w:rsidRPr="00463E1F">
        <w:t>plnění usnesení Zastupitelstva Olomouckého kraje č. UZ/20/55/2020 ze dne 20. 4. 2020 Program na podporu JSDH 2020 – vyhodnocení dotačního titulu č.14_02_02, Pořízení dopravního prostředku pro JSDH Dolany a ukládá předsedovi kontrolního výboru požádat ředitele krajského úřadu o vyjádření k zápisu z provedené kontroly.</w:t>
      </w:r>
    </w:p>
    <w:p w:rsidR="00D3615E" w:rsidRPr="005A0361" w:rsidRDefault="00D3615E" w:rsidP="00AA3DFB">
      <w:pPr>
        <w:pStyle w:val="slo1text"/>
        <w:numPr>
          <w:ilvl w:val="0"/>
          <w:numId w:val="0"/>
        </w:numPr>
        <w:spacing w:before="120" w:after="0"/>
        <w:ind w:left="993" w:hanging="993"/>
        <w:rPr>
          <w:lang w:val="sv-SE"/>
        </w:rPr>
      </w:pPr>
      <w:r>
        <w:rPr>
          <w:b/>
          <w:spacing w:val="60"/>
        </w:rPr>
        <w:t>u</w:t>
      </w:r>
      <w:r w:rsidRPr="003554B0">
        <w:rPr>
          <w:b/>
          <w:spacing w:val="60"/>
        </w:rPr>
        <w:t>kládá</w:t>
      </w:r>
      <w:r>
        <w:rPr>
          <w:b/>
          <w:spacing w:val="60"/>
        </w:rPr>
        <w:t xml:space="preserve"> </w:t>
      </w:r>
      <w:r w:rsidRPr="00200726">
        <w:t xml:space="preserve">předsedovi </w:t>
      </w:r>
      <w:r>
        <w:t xml:space="preserve">kontrolního výboru </w:t>
      </w:r>
      <w:r w:rsidRPr="00200726">
        <w:t>požádat ředitele krajského úřadu</w:t>
      </w:r>
      <w:r w:rsidRPr="00FE3E23">
        <w:t xml:space="preserve"> </w:t>
      </w:r>
      <w:r w:rsidRPr="00200726">
        <w:t>o vyjádření</w:t>
      </w:r>
      <w:r>
        <w:t xml:space="preserve"> k zápis</w:t>
      </w:r>
      <w:r w:rsidR="00463E1F">
        <w:t>u</w:t>
      </w:r>
      <w:r>
        <w:t xml:space="preserve"> z proveden</w:t>
      </w:r>
      <w:r w:rsidR="00463E1F">
        <w:t>é</w:t>
      </w:r>
      <w:r>
        <w:t xml:space="preserve"> kontrol</w:t>
      </w:r>
      <w:r w:rsidR="00463E1F">
        <w:t>y</w:t>
      </w:r>
      <w:r>
        <w:t>.</w:t>
      </w:r>
    </w:p>
    <w:p w:rsidR="00D3615E" w:rsidRDefault="00D3615E" w:rsidP="00D3615E">
      <w:pPr>
        <w:pStyle w:val="Vborhlasovn"/>
        <w:pBdr>
          <w:bottom w:val="single" w:sz="4" w:space="1" w:color="auto"/>
        </w:pBdr>
        <w:spacing w:before="360" w:after="240"/>
        <w:rPr>
          <w:noProof/>
          <w:szCs w:val="24"/>
        </w:rPr>
      </w:pPr>
      <w:r w:rsidRPr="00BB203E">
        <w:rPr>
          <w:noProof/>
          <w:szCs w:val="24"/>
        </w:rPr>
        <w:t xml:space="preserve">Výsledek hlasování: </w:t>
      </w:r>
      <w:r w:rsidRPr="0096733D">
        <w:rPr>
          <w:b/>
          <w:noProof/>
        </w:rPr>
        <w:t>Pro/</w:t>
      </w:r>
      <w:r>
        <w:rPr>
          <w:b/>
          <w:noProof/>
        </w:rPr>
        <w:t>14</w:t>
      </w:r>
      <w:r w:rsidRPr="0096733D">
        <w:rPr>
          <w:b/>
          <w:noProof/>
        </w:rPr>
        <w:t>, Proti/</w:t>
      </w:r>
      <w:r>
        <w:rPr>
          <w:b/>
          <w:noProof/>
        </w:rPr>
        <w:t>0</w:t>
      </w:r>
      <w:r w:rsidRPr="0096733D">
        <w:rPr>
          <w:b/>
          <w:noProof/>
        </w:rPr>
        <w:t>, Zdržel se/</w:t>
      </w:r>
      <w:r>
        <w:rPr>
          <w:b/>
          <w:noProof/>
        </w:rPr>
        <w:t xml:space="preserve">0   </w:t>
      </w:r>
    </w:p>
    <w:p w:rsidR="00D3615E" w:rsidRDefault="00D3615E" w:rsidP="00D3615E">
      <w:pPr>
        <w:pStyle w:val="Vbornzevusnesen"/>
      </w:pPr>
      <w:r w:rsidRPr="00BB203E">
        <w:rPr>
          <w:szCs w:val="24"/>
        </w:rPr>
        <w:t>UVK/</w:t>
      </w:r>
      <w:r w:rsidR="00463E1F">
        <w:rPr>
          <w:szCs w:val="24"/>
        </w:rPr>
        <w:t>6</w:t>
      </w:r>
      <w:r w:rsidRPr="00BB203E">
        <w:rPr>
          <w:szCs w:val="24"/>
        </w:rPr>
        <w:t>/</w:t>
      </w:r>
      <w:r w:rsidR="00463E1F">
        <w:rPr>
          <w:szCs w:val="24"/>
        </w:rPr>
        <w:t>6</w:t>
      </w:r>
      <w:r w:rsidRPr="00BB203E">
        <w:rPr>
          <w:szCs w:val="24"/>
        </w:rPr>
        <w:t>/20</w:t>
      </w:r>
      <w:r>
        <w:rPr>
          <w:szCs w:val="24"/>
        </w:rPr>
        <w:t xml:space="preserve">21 </w:t>
      </w:r>
      <w:r>
        <w:t>Návrhy</w:t>
      </w:r>
      <w:r w:rsidRPr="0019167D">
        <w:t xml:space="preserve"> na kontrolní činnost výboru</w:t>
      </w:r>
      <w:r>
        <w:t xml:space="preserve"> </w:t>
      </w:r>
    </w:p>
    <w:p w:rsidR="00AA3DFB" w:rsidRDefault="00D3615E" w:rsidP="00AA3DFB">
      <w:pPr>
        <w:pStyle w:val="Vbornzevusnesen"/>
        <w:ind w:left="993" w:hanging="993"/>
        <w:rPr>
          <w:szCs w:val="24"/>
        </w:rPr>
      </w:pPr>
      <w:r w:rsidRPr="00BB203E">
        <w:rPr>
          <w:spacing w:val="60"/>
          <w:szCs w:val="24"/>
        </w:rPr>
        <w:t>schvaluje</w:t>
      </w:r>
      <w:r>
        <w:rPr>
          <w:szCs w:val="24"/>
        </w:rPr>
        <w:t xml:space="preserve"> </w:t>
      </w:r>
      <w:r w:rsidRPr="005843C8">
        <w:rPr>
          <w:b w:val="0"/>
        </w:rPr>
        <w:t xml:space="preserve">provedení </w:t>
      </w:r>
      <w:r w:rsidR="00AA3DFB">
        <w:rPr>
          <w:b w:val="0"/>
        </w:rPr>
        <w:t xml:space="preserve">kontroly </w:t>
      </w:r>
      <w:r w:rsidR="00AA3DFB" w:rsidRPr="00AA3DFB">
        <w:rPr>
          <w:b w:val="0"/>
        </w:rPr>
        <w:t>plnění usnesení Rady Olomouckého kraje č. UR/23/61/2021 ze dne 14. 6. 2021 Zadávací řízení na zajištění realizací veřejných zakázek, konkrétně veřejné zakázky „Transformace příspěvkové organizace Nové Zámky – poskytovatel sociálních služeb – IV. etapa – novostavba RD Zábřeh, ul. Havlíčkova“. Kontrolu provede kontrolní skupina ve složení David Hošek, JUDr. Vladimír Lichnovský a Mgr. Petr Caletka.</w:t>
      </w:r>
    </w:p>
    <w:p w:rsidR="00D3615E" w:rsidRDefault="00D3615E" w:rsidP="00AA3DFB">
      <w:pPr>
        <w:pStyle w:val="Vbornzevusnesen"/>
        <w:pBdr>
          <w:bottom w:val="single" w:sz="4" w:space="1" w:color="auto"/>
        </w:pBdr>
        <w:spacing w:before="360"/>
        <w:ind w:left="993" w:hanging="993"/>
        <w:rPr>
          <w:szCs w:val="24"/>
        </w:rPr>
      </w:pPr>
      <w:r w:rsidRPr="00BB203E">
        <w:rPr>
          <w:szCs w:val="24"/>
        </w:rPr>
        <w:t xml:space="preserve">Výsledek hlasování: </w:t>
      </w:r>
      <w:r w:rsidRPr="0096733D">
        <w:t>Pro/</w:t>
      </w:r>
      <w:r>
        <w:t>14</w:t>
      </w:r>
      <w:r w:rsidRPr="0096733D">
        <w:t>, Proti/</w:t>
      </w:r>
      <w:r>
        <w:t>0</w:t>
      </w:r>
      <w:r w:rsidRPr="0096733D">
        <w:t>, Zdržel se/</w:t>
      </w:r>
      <w:r>
        <w:t xml:space="preserve">0   </w:t>
      </w:r>
    </w:p>
    <w:p w:rsidR="00D3615E" w:rsidRDefault="00D3615E" w:rsidP="00D3615E"/>
    <w:p w:rsidR="003367DF" w:rsidRPr="00AF67BE" w:rsidRDefault="003367DF" w:rsidP="003367DF">
      <w:pPr>
        <w:pStyle w:val="Mstoadatumvlevo"/>
        <w:spacing w:before="240"/>
        <w:rPr>
          <w:szCs w:val="24"/>
        </w:rPr>
      </w:pPr>
      <w:r w:rsidRPr="00AF67BE">
        <w:rPr>
          <w:szCs w:val="24"/>
        </w:rPr>
        <w:t xml:space="preserve">V Olomouci dne: </w:t>
      </w:r>
      <w:r w:rsidR="00AA3DFB">
        <w:rPr>
          <w:szCs w:val="24"/>
        </w:rPr>
        <w:t>8</w:t>
      </w:r>
      <w:r w:rsidRPr="00AF67BE">
        <w:rPr>
          <w:szCs w:val="24"/>
        </w:rPr>
        <w:t xml:space="preserve">. </w:t>
      </w:r>
      <w:r w:rsidR="00AA3DFB">
        <w:rPr>
          <w:szCs w:val="24"/>
        </w:rPr>
        <w:t>12</w:t>
      </w:r>
      <w:r>
        <w:rPr>
          <w:szCs w:val="24"/>
        </w:rPr>
        <w:t>. 2021</w:t>
      </w:r>
    </w:p>
    <w:p w:rsidR="003367DF" w:rsidRPr="00C11578" w:rsidRDefault="003367DF" w:rsidP="003367DF">
      <w:pPr>
        <w:pStyle w:val="Podpis"/>
        <w:rPr>
          <w:sz w:val="22"/>
          <w:szCs w:val="22"/>
        </w:rPr>
      </w:pPr>
      <w:r w:rsidRPr="00C11578">
        <w:rPr>
          <w:sz w:val="22"/>
          <w:szCs w:val="22"/>
        </w:rPr>
        <w:t>...……………………..….</w:t>
      </w:r>
    </w:p>
    <w:p w:rsidR="003367DF" w:rsidRDefault="003367DF" w:rsidP="003367DF">
      <w:pPr>
        <w:pStyle w:val="Podpis"/>
        <w:rPr>
          <w:sz w:val="22"/>
          <w:szCs w:val="22"/>
        </w:rPr>
      </w:pPr>
      <w:r>
        <w:rPr>
          <w:rFonts w:cs="Arial"/>
          <w:bCs/>
          <w:color w:val="000000"/>
        </w:rPr>
        <w:t>JUDr. Vladimír Lichnovský</w:t>
      </w:r>
    </w:p>
    <w:p w:rsidR="008E665B" w:rsidRDefault="003367DF" w:rsidP="00203E24">
      <w:pPr>
        <w:pStyle w:val="Podpis"/>
      </w:pPr>
      <w:r w:rsidRPr="00AF67BE">
        <w:rPr>
          <w:szCs w:val="24"/>
        </w:rPr>
        <w:t>předseda výboru</w:t>
      </w:r>
    </w:p>
    <w:p w:rsidR="008E665B" w:rsidRPr="00C11578" w:rsidRDefault="008E665B">
      <w:pPr>
        <w:pStyle w:val="Zkladntext"/>
      </w:pPr>
    </w:p>
    <w:sectPr w:rsidR="008E665B" w:rsidRPr="00C11578">
      <w:footerReference w:type="default" r:id="rId9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709" w:rsidRDefault="00FE7709">
      <w:r>
        <w:separator/>
      </w:r>
    </w:p>
  </w:endnote>
  <w:endnote w:type="continuationSeparator" w:id="0">
    <w:p w:rsidR="00FE7709" w:rsidRDefault="00F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Pr="00033719" w:rsidRDefault="00033719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F631BF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F631BF">
      <w:rPr>
        <w:rFonts w:ascii="Arial" w:hAnsi="Arial" w:cs="Arial"/>
        <w:i/>
        <w:noProof/>
        <w:sz w:val="20"/>
        <w:szCs w:val="20"/>
      </w:rPr>
      <w:t>3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709" w:rsidRDefault="00FE7709">
      <w:r>
        <w:separator/>
      </w:r>
    </w:p>
  </w:footnote>
  <w:footnote w:type="continuationSeparator" w:id="0">
    <w:p w:rsidR="00FE7709" w:rsidRDefault="00FE7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E29C7"/>
    <w:multiLevelType w:val="hybridMultilevel"/>
    <w:tmpl w:val="42B0A628"/>
    <w:lvl w:ilvl="0" w:tplc="0A4C5E9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F19AE"/>
    <w:multiLevelType w:val="hybridMultilevel"/>
    <w:tmpl w:val="639816EC"/>
    <w:lvl w:ilvl="0" w:tplc="1E2E4340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3508AD"/>
    <w:multiLevelType w:val="hybridMultilevel"/>
    <w:tmpl w:val="FEF6B5F2"/>
    <w:lvl w:ilvl="0" w:tplc="43DC9A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74AB1"/>
    <w:multiLevelType w:val="hybridMultilevel"/>
    <w:tmpl w:val="671E493E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58179A"/>
    <w:multiLevelType w:val="hybridMultilevel"/>
    <w:tmpl w:val="3E78CBB0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E052541"/>
    <w:multiLevelType w:val="hybridMultilevel"/>
    <w:tmpl w:val="296A50B4"/>
    <w:lvl w:ilvl="0" w:tplc="652EEEA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1582C5B"/>
    <w:multiLevelType w:val="hybridMultilevel"/>
    <w:tmpl w:val="BEE857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A4B3E"/>
    <w:multiLevelType w:val="hybridMultilevel"/>
    <w:tmpl w:val="F7A2AA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E6B49"/>
    <w:multiLevelType w:val="hybridMultilevel"/>
    <w:tmpl w:val="3E78CBB0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4" w15:restartNumberingAfterBreak="0">
    <w:nsid w:val="556D6C3F"/>
    <w:multiLevelType w:val="hybridMultilevel"/>
    <w:tmpl w:val="19F41298"/>
    <w:lvl w:ilvl="0" w:tplc="1166EC7C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7744CA1"/>
    <w:multiLevelType w:val="hybridMultilevel"/>
    <w:tmpl w:val="FED86EC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7DC6505"/>
    <w:multiLevelType w:val="hybridMultilevel"/>
    <w:tmpl w:val="33AA8BAE"/>
    <w:lvl w:ilvl="0" w:tplc="2E8ABD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7FE7EAA"/>
    <w:multiLevelType w:val="hybridMultilevel"/>
    <w:tmpl w:val="47168968"/>
    <w:lvl w:ilvl="0" w:tplc="B1D6D678">
      <w:start w:val="1"/>
      <w:numFmt w:val="lowerLetter"/>
      <w:lvlText w:val="%1)"/>
      <w:lvlJc w:val="left"/>
      <w:pPr>
        <w:ind w:left="1080" w:hanging="360"/>
      </w:pPr>
      <w:rPr>
        <w:rFonts w:ascii="Arial" w:hAnsi="Aria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12FD5"/>
    <w:multiLevelType w:val="hybridMultilevel"/>
    <w:tmpl w:val="75B2B636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CD05622"/>
    <w:multiLevelType w:val="hybridMultilevel"/>
    <w:tmpl w:val="33AA8BAE"/>
    <w:lvl w:ilvl="0" w:tplc="2E8ABD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0D062F8"/>
    <w:multiLevelType w:val="hybridMultilevel"/>
    <w:tmpl w:val="75B2B636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A8092D"/>
    <w:multiLevelType w:val="hybridMultilevel"/>
    <w:tmpl w:val="49F488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027540"/>
    <w:multiLevelType w:val="hybridMultilevel"/>
    <w:tmpl w:val="47168968"/>
    <w:lvl w:ilvl="0" w:tplc="B1D6D678">
      <w:start w:val="1"/>
      <w:numFmt w:val="lowerLetter"/>
      <w:lvlText w:val="%1)"/>
      <w:lvlJc w:val="left"/>
      <w:pPr>
        <w:ind w:left="1854" w:hanging="360"/>
      </w:pPr>
      <w:rPr>
        <w:rFonts w:ascii="Arial" w:hAnsi="Aria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CC6B7D"/>
    <w:multiLevelType w:val="hybridMultilevel"/>
    <w:tmpl w:val="BEE857E2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43"/>
  </w:num>
  <w:num w:numId="4">
    <w:abstractNumId w:val="2"/>
  </w:num>
  <w:num w:numId="5">
    <w:abstractNumId w:val="15"/>
  </w:num>
  <w:num w:numId="6">
    <w:abstractNumId w:val="39"/>
  </w:num>
  <w:num w:numId="7">
    <w:abstractNumId w:val="7"/>
  </w:num>
  <w:num w:numId="8">
    <w:abstractNumId w:val="20"/>
  </w:num>
  <w:num w:numId="9">
    <w:abstractNumId w:val="34"/>
  </w:num>
  <w:num w:numId="10">
    <w:abstractNumId w:val="4"/>
  </w:num>
  <w:num w:numId="11">
    <w:abstractNumId w:val="37"/>
  </w:num>
  <w:num w:numId="12">
    <w:abstractNumId w:val="41"/>
  </w:num>
  <w:num w:numId="13">
    <w:abstractNumId w:val="36"/>
  </w:num>
  <w:num w:numId="14">
    <w:abstractNumId w:val="40"/>
  </w:num>
  <w:num w:numId="15">
    <w:abstractNumId w:val="10"/>
  </w:num>
  <w:num w:numId="16">
    <w:abstractNumId w:val="21"/>
  </w:num>
  <w:num w:numId="17">
    <w:abstractNumId w:val="25"/>
  </w:num>
  <w:num w:numId="18">
    <w:abstractNumId w:val="23"/>
  </w:num>
  <w:num w:numId="19">
    <w:abstractNumId w:val="19"/>
  </w:num>
  <w:num w:numId="20">
    <w:abstractNumId w:val="5"/>
  </w:num>
  <w:num w:numId="21">
    <w:abstractNumId w:val="33"/>
  </w:num>
  <w:num w:numId="22">
    <w:abstractNumId w:val="0"/>
  </w:num>
  <w:num w:numId="23">
    <w:abstractNumId w:val="8"/>
  </w:num>
  <w:num w:numId="24">
    <w:abstractNumId w:val="22"/>
  </w:num>
  <w:num w:numId="25">
    <w:abstractNumId w:val="16"/>
  </w:num>
  <w:num w:numId="26">
    <w:abstractNumId w:val="17"/>
  </w:num>
  <w:num w:numId="27">
    <w:abstractNumId w:val="13"/>
  </w:num>
  <w:num w:numId="28">
    <w:abstractNumId w:val="24"/>
  </w:num>
  <w:num w:numId="29">
    <w:abstractNumId w:val="42"/>
  </w:num>
  <w:num w:numId="30">
    <w:abstractNumId w:val="32"/>
  </w:num>
  <w:num w:numId="31">
    <w:abstractNumId w:val="1"/>
  </w:num>
  <w:num w:numId="32">
    <w:abstractNumId w:val="6"/>
  </w:num>
  <w:num w:numId="33">
    <w:abstractNumId w:val="35"/>
  </w:num>
  <w:num w:numId="34">
    <w:abstractNumId w:val="11"/>
  </w:num>
  <w:num w:numId="35">
    <w:abstractNumId w:val="3"/>
  </w:num>
  <w:num w:numId="36">
    <w:abstractNumId w:val="26"/>
  </w:num>
  <w:num w:numId="37">
    <w:abstractNumId w:val="28"/>
  </w:num>
  <w:num w:numId="38">
    <w:abstractNumId w:val="14"/>
  </w:num>
  <w:num w:numId="39">
    <w:abstractNumId w:val="30"/>
  </w:num>
  <w:num w:numId="40">
    <w:abstractNumId w:val="12"/>
  </w:num>
  <w:num w:numId="41">
    <w:abstractNumId w:val="27"/>
  </w:num>
  <w:num w:numId="42">
    <w:abstractNumId w:val="31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</w:num>
  <w:num w:numId="45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C"/>
    <w:rsid w:val="0000286A"/>
    <w:rsid w:val="000165F4"/>
    <w:rsid w:val="00030FC1"/>
    <w:rsid w:val="000316B7"/>
    <w:rsid w:val="00033719"/>
    <w:rsid w:val="0005114A"/>
    <w:rsid w:val="00054A30"/>
    <w:rsid w:val="0006199D"/>
    <w:rsid w:val="00087929"/>
    <w:rsid w:val="000B0594"/>
    <w:rsid w:val="000B13E2"/>
    <w:rsid w:val="000E053C"/>
    <w:rsid w:val="000E2E2D"/>
    <w:rsid w:val="000E3869"/>
    <w:rsid w:val="00104D40"/>
    <w:rsid w:val="00104EE6"/>
    <w:rsid w:val="00120816"/>
    <w:rsid w:val="00135B47"/>
    <w:rsid w:val="00150740"/>
    <w:rsid w:val="00176C84"/>
    <w:rsid w:val="0019167D"/>
    <w:rsid w:val="001B4125"/>
    <w:rsid w:val="001C3884"/>
    <w:rsid w:val="001D5E5A"/>
    <w:rsid w:val="001E02E4"/>
    <w:rsid w:val="001F0CF0"/>
    <w:rsid w:val="001F55F6"/>
    <w:rsid w:val="00200E8E"/>
    <w:rsid w:val="00203E24"/>
    <w:rsid w:val="00213348"/>
    <w:rsid w:val="00214CC9"/>
    <w:rsid w:val="0022516D"/>
    <w:rsid w:val="0024014C"/>
    <w:rsid w:val="00263C11"/>
    <w:rsid w:val="00273BA4"/>
    <w:rsid w:val="002A58E9"/>
    <w:rsid w:val="002C5375"/>
    <w:rsid w:val="002D5ADF"/>
    <w:rsid w:val="002E5EE0"/>
    <w:rsid w:val="00310101"/>
    <w:rsid w:val="00314B88"/>
    <w:rsid w:val="003367DF"/>
    <w:rsid w:val="003554B0"/>
    <w:rsid w:val="0039396D"/>
    <w:rsid w:val="003A6786"/>
    <w:rsid w:val="003E1B01"/>
    <w:rsid w:val="003E2547"/>
    <w:rsid w:val="003E542D"/>
    <w:rsid w:val="003E7D48"/>
    <w:rsid w:val="0043037E"/>
    <w:rsid w:val="00463E1F"/>
    <w:rsid w:val="004726F2"/>
    <w:rsid w:val="00473724"/>
    <w:rsid w:val="00485F49"/>
    <w:rsid w:val="00496857"/>
    <w:rsid w:val="004C5165"/>
    <w:rsid w:val="004D2386"/>
    <w:rsid w:val="00513A39"/>
    <w:rsid w:val="00514D26"/>
    <w:rsid w:val="00532711"/>
    <w:rsid w:val="00532AF2"/>
    <w:rsid w:val="00546A71"/>
    <w:rsid w:val="00552322"/>
    <w:rsid w:val="00553EDC"/>
    <w:rsid w:val="00562191"/>
    <w:rsid w:val="005635E2"/>
    <w:rsid w:val="0057663A"/>
    <w:rsid w:val="005812F0"/>
    <w:rsid w:val="005843C8"/>
    <w:rsid w:val="005A0361"/>
    <w:rsid w:val="005A625C"/>
    <w:rsid w:val="005C44FF"/>
    <w:rsid w:val="005D0FA4"/>
    <w:rsid w:val="005D13DF"/>
    <w:rsid w:val="005E552E"/>
    <w:rsid w:val="00615D4E"/>
    <w:rsid w:val="00626BB5"/>
    <w:rsid w:val="00631A4B"/>
    <w:rsid w:val="00636BF2"/>
    <w:rsid w:val="00671CFB"/>
    <w:rsid w:val="006A494F"/>
    <w:rsid w:val="006B6D18"/>
    <w:rsid w:val="006B7F7A"/>
    <w:rsid w:val="006E7B3B"/>
    <w:rsid w:val="006F7A4B"/>
    <w:rsid w:val="0070256E"/>
    <w:rsid w:val="0071188B"/>
    <w:rsid w:val="007227F5"/>
    <w:rsid w:val="00726D7D"/>
    <w:rsid w:val="0074556C"/>
    <w:rsid w:val="00745F9E"/>
    <w:rsid w:val="00775A90"/>
    <w:rsid w:val="00785246"/>
    <w:rsid w:val="00790467"/>
    <w:rsid w:val="007905B6"/>
    <w:rsid w:val="007E7478"/>
    <w:rsid w:val="007F487C"/>
    <w:rsid w:val="00813F92"/>
    <w:rsid w:val="00831CA2"/>
    <w:rsid w:val="00834DAC"/>
    <w:rsid w:val="00841083"/>
    <w:rsid w:val="0084769B"/>
    <w:rsid w:val="00866A4C"/>
    <w:rsid w:val="00880DFC"/>
    <w:rsid w:val="008926C9"/>
    <w:rsid w:val="00893A03"/>
    <w:rsid w:val="00894EA5"/>
    <w:rsid w:val="008C3376"/>
    <w:rsid w:val="008C4E98"/>
    <w:rsid w:val="008E3C6B"/>
    <w:rsid w:val="008E3F5A"/>
    <w:rsid w:val="008E665B"/>
    <w:rsid w:val="00923A16"/>
    <w:rsid w:val="00942274"/>
    <w:rsid w:val="00957798"/>
    <w:rsid w:val="00966634"/>
    <w:rsid w:val="0096733D"/>
    <w:rsid w:val="00992F35"/>
    <w:rsid w:val="00994DF0"/>
    <w:rsid w:val="009A2607"/>
    <w:rsid w:val="009A26B7"/>
    <w:rsid w:val="009A36A8"/>
    <w:rsid w:val="009A7E3A"/>
    <w:rsid w:val="009E369F"/>
    <w:rsid w:val="009F4066"/>
    <w:rsid w:val="009F7598"/>
    <w:rsid w:val="00A101C9"/>
    <w:rsid w:val="00A11BA6"/>
    <w:rsid w:val="00A170A6"/>
    <w:rsid w:val="00A351AC"/>
    <w:rsid w:val="00A46943"/>
    <w:rsid w:val="00A51062"/>
    <w:rsid w:val="00A60F83"/>
    <w:rsid w:val="00A656D1"/>
    <w:rsid w:val="00AA3DFB"/>
    <w:rsid w:val="00AB1A9C"/>
    <w:rsid w:val="00AB2CD6"/>
    <w:rsid w:val="00AB31AA"/>
    <w:rsid w:val="00AD37DC"/>
    <w:rsid w:val="00AD514A"/>
    <w:rsid w:val="00AE43E8"/>
    <w:rsid w:val="00AF67BE"/>
    <w:rsid w:val="00AF7086"/>
    <w:rsid w:val="00B028FD"/>
    <w:rsid w:val="00B02E87"/>
    <w:rsid w:val="00B1066C"/>
    <w:rsid w:val="00B11E04"/>
    <w:rsid w:val="00B54510"/>
    <w:rsid w:val="00B6025A"/>
    <w:rsid w:val="00B6251F"/>
    <w:rsid w:val="00B6562D"/>
    <w:rsid w:val="00B81FE8"/>
    <w:rsid w:val="00BA681B"/>
    <w:rsid w:val="00BB048B"/>
    <w:rsid w:val="00BD1977"/>
    <w:rsid w:val="00BD229B"/>
    <w:rsid w:val="00BD57AA"/>
    <w:rsid w:val="00BE4060"/>
    <w:rsid w:val="00C00887"/>
    <w:rsid w:val="00C11578"/>
    <w:rsid w:val="00C23EC2"/>
    <w:rsid w:val="00C27E03"/>
    <w:rsid w:val="00C35900"/>
    <w:rsid w:val="00C43F14"/>
    <w:rsid w:val="00C52CD4"/>
    <w:rsid w:val="00C53BA9"/>
    <w:rsid w:val="00C95379"/>
    <w:rsid w:val="00CB0D6F"/>
    <w:rsid w:val="00CB2A1F"/>
    <w:rsid w:val="00CC0B1B"/>
    <w:rsid w:val="00CF5451"/>
    <w:rsid w:val="00CF6E29"/>
    <w:rsid w:val="00D044A3"/>
    <w:rsid w:val="00D141F8"/>
    <w:rsid w:val="00D20F65"/>
    <w:rsid w:val="00D23D02"/>
    <w:rsid w:val="00D3615E"/>
    <w:rsid w:val="00D40AFC"/>
    <w:rsid w:val="00D5389E"/>
    <w:rsid w:val="00D63484"/>
    <w:rsid w:val="00D66AA2"/>
    <w:rsid w:val="00D86D91"/>
    <w:rsid w:val="00D94868"/>
    <w:rsid w:val="00DB5BA9"/>
    <w:rsid w:val="00DB622B"/>
    <w:rsid w:val="00DD5629"/>
    <w:rsid w:val="00E01E95"/>
    <w:rsid w:val="00E14DE6"/>
    <w:rsid w:val="00E212E9"/>
    <w:rsid w:val="00E2327E"/>
    <w:rsid w:val="00E32DED"/>
    <w:rsid w:val="00E37BB9"/>
    <w:rsid w:val="00E56773"/>
    <w:rsid w:val="00E61973"/>
    <w:rsid w:val="00E738DB"/>
    <w:rsid w:val="00E83F7E"/>
    <w:rsid w:val="00E859FF"/>
    <w:rsid w:val="00E86F7D"/>
    <w:rsid w:val="00E8747F"/>
    <w:rsid w:val="00EA3520"/>
    <w:rsid w:val="00EB2A08"/>
    <w:rsid w:val="00EC0CA1"/>
    <w:rsid w:val="00EC0F21"/>
    <w:rsid w:val="00ED083E"/>
    <w:rsid w:val="00F05BE4"/>
    <w:rsid w:val="00F06AC2"/>
    <w:rsid w:val="00F10A42"/>
    <w:rsid w:val="00F13FE5"/>
    <w:rsid w:val="00F2530D"/>
    <w:rsid w:val="00F34C19"/>
    <w:rsid w:val="00F37A73"/>
    <w:rsid w:val="00F443D3"/>
    <w:rsid w:val="00F44A63"/>
    <w:rsid w:val="00F609EB"/>
    <w:rsid w:val="00F631BF"/>
    <w:rsid w:val="00FA75ED"/>
    <w:rsid w:val="00FE3E23"/>
    <w:rsid w:val="00FE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884904F"/>
  <w15:chartTrackingRefBased/>
  <w15:docId w15:val="{AEFD83BC-4FFC-45A0-B7B3-7934640C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paragraph" w:customStyle="1" w:styleId="Normal">
    <w:name w:val="[Normal]"/>
    <w:rsid w:val="009673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8476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4769B"/>
    <w:rPr>
      <w:rFonts w:ascii="Tahoma" w:hAnsi="Tahoma" w:cs="Tahoma"/>
      <w:sz w:val="16"/>
      <w:szCs w:val="16"/>
    </w:rPr>
  </w:style>
  <w:style w:type="paragraph" w:customStyle="1" w:styleId="Nadpisusneseni">
    <w:name w:val="Nadpis usneseni"/>
    <w:basedOn w:val="Text"/>
    <w:rsid w:val="00966634"/>
    <w:pPr>
      <w:spacing w:before="240" w:after="480"/>
      <w:jc w:val="center"/>
    </w:pPr>
    <w:rPr>
      <w:b/>
    </w:rPr>
  </w:style>
  <w:style w:type="paragraph" w:customStyle="1" w:styleId="Default">
    <w:name w:val="Default"/>
    <w:rsid w:val="009666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BE4060"/>
    <w:pPr>
      <w:spacing w:before="100" w:beforeAutospacing="1" w:after="100" w:afterAutospacing="1"/>
    </w:pPr>
    <w:rPr>
      <w:rFonts w:eastAsiaTheme="minorHAnsi"/>
    </w:rPr>
  </w:style>
  <w:style w:type="paragraph" w:styleId="Odstavecseseznamem">
    <w:name w:val="List Paragraph"/>
    <w:basedOn w:val="Normln"/>
    <w:uiPriority w:val="34"/>
    <w:qFormat/>
    <w:rsid w:val="0031010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677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Vantuchová Jana</dc:creator>
  <cp:keywords/>
  <cp:lastModifiedBy>Vantuchová Jana</cp:lastModifiedBy>
  <cp:revision>5</cp:revision>
  <cp:lastPrinted>2021-06-01T08:17:00Z</cp:lastPrinted>
  <dcterms:created xsi:type="dcterms:W3CDTF">2021-12-10T08:45:00Z</dcterms:created>
  <dcterms:modified xsi:type="dcterms:W3CDTF">2021-12-14T09:01:00Z</dcterms:modified>
</cp:coreProperties>
</file>