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B3" w:rsidRDefault="00986FB3" w:rsidP="00986FB3">
      <w:pPr>
        <w:pStyle w:val="Radadvodovzprva"/>
        <w:spacing w:before="120" w:after="0"/>
      </w:pPr>
      <w:r>
        <w:t>Důvodová zpráva:</w:t>
      </w:r>
    </w:p>
    <w:p w:rsidR="004251F4" w:rsidRDefault="004251F4" w:rsidP="00986FB3">
      <w:pPr>
        <w:pStyle w:val="Zkladntext"/>
        <w:spacing w:before="120"/>
        <w:rPr>
          <w:color w:val="000000"/>
          <w:sz w:val="24"/>
          <w:szCs w:val="24"/>
        </w:rPr>
      </w:pPr>
    </w:p>
    <w:p w:rsidR="004251F4" w:rsidRDefault="004251F4" w:rsidP="00986FB3">
      <w:pPr>
        <w:pStyle w:val="Zkladntext"/>
        <w:spacing w:before="120"/>
        <w:rPr>
          <w:color w:val="000000"/>
          <w:sz w:val="24"/>
          <w:szCs w:val="24"/>
        </w:rPr>
      </w:pPr>
      <w:r w:rsidRPr="004251F4">
        <w:rPr>
          <w:color w:val="000000"/>
          <w:sz w:val="24"/>
          <w:szCs w:val="24"/>
        </w:rPr>
        <w:t>V této důvodové zprávě předkládá Rada Olomouckého kraje ke schválení</w:t>
      </w:r>
      <w:r w:rsidR="005F1383">
        <w:rPr>
          <w:color w:val="000000"/>
          <w:sz w:val="24"/>
          <w:szCs w:val="24"/>
        </w:rPr>
        <w:t xml:space="preserve"> Zastupitelstvu Olomouckého kraje</w:t>
      </w:r>
      <w:r w:rsidRPr="004251F4">
        <w:rPr>
          <w:color w:val="000000"/>
          <w:sz w:val="24"/>
          <w:szCs w:val="24"/>
        </w:rPr>
        <w:t xml:space="preserve"> Dotační program Olomouckého kraje pro sociální oblast pro rok 2014.</w:t>
      </w:r>
    </w:p>
    <w:p w:rsidR="00986FB3" w:rsidRDefault="005F1D6C" w:rsidP="00986FB3">
      <w:pPr>
        <w:pStyle w:val="Zkladntext"/>
        <w:spacing w:before="1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Tento dotační program je určen </w:t>
      </w:r>
      <w:r w:rsidR="00986FB3" w:rsidRPr="005F56FC">
        <w:rPr>
          <w:color w:val="000000"/>
          <w:sz w:val="24"/>
          <w:szCs w:val="24"/>
        </w:rPr>
        <w:t xml:space="preserve">k podpoře </w:t>
      </w:r>
      <w:r w:rsidR="00986FB3" w:rsidRPr="00DA7556">
        <w:rPr>
          <w:color w:val="000000"/>
          <w:sz w:val="24"/>
          <w:szCs w:val="24"/>
        </w:rPr>
        <w:t>nestátních neziskových organizací</w:t>
      </w:r>
      <w:r w:rsidR="008072D7">
        <w:rPr>
          <w:color w:val="000000"/>
          <w:sz w:val="24"/>
          <w:szCs w:val="24"/>
        </w:rPr>
        <w:t xml:space="preserve"> </w:t>
      </w:r>
      <w:r w:rsidR="00986FB3">
        <w:rPr>
          <w:sz w:val="24"/>
          <w:szCs w:val="24"/>
        </w:rPr>
        <w:t xml:space="preserve">a v případě oblasti podpory Integrace romských komunit </w:t>
      </w:r>
      <w:r w:rsidR="006E2BFA">
        <w:rPr>
          <w:sz w:val="24"/>
          <w:szCs w:val="24"/>
        </w:rPr>
        <w:t xml:space="preserve">a Prevence kriminality </w:t>
      </w:r>
      <w:r w:rsidR="00986FB3">
        <w:rPr>
          <w:sz w:val="24"/>
          <w:szCs w:val="24"/>
        </w:rPr>
        <w:t>také obcí</w:t>
      </w:r>
      <w:r w:rsidR="006E2BFA">
        <w:rPr>
          <w:sz w:val="24"/>
          <w:szCs w:val="24"/>
        </w:rPr>
        <w:t xml:space="preserve"> a svazků obcí</w:t>
      </w:r>
      <w:r w:rsidR="00986FB3">
        <w:rPr>
          <w:sz w:val="24"/>
          <w:szCs w:val="24"/>
        </w:rPr>
        <w:t xml:space="preserve">, realizujících aktivity související se sociální problematikou na území Olomouckého kraje. </w:t>
      </w:r>
    </w:p>
    <w:p w:rsidR="00986FB3" w:rsidRDefault="002B3E1C" w:rsidP="00986FB3">
      <w:pPr>
        <w:pStyle w:val="Zkladntext"/>
        <w:spacing w:before="120"/>
        <w:rPr>
          <w:sz w:val="24"/>
          <w:szCs w:val="24"/>
        </w:rPr>
      </w:pPr>
      <w:r>
        <w:rPr>
          <w:sz w:val="24"/>
          <w:szCs w:val="24"/>
        </w:rPr>
        <w:t>V</w:t>
      </w:r>
      <w:r w:rsidR="00365417">
        <w:rPr>
          <w:sz w:val="24"/>
          <w:szCs w:val="24"/>
        </w:rPr>
        <w:t xml:space="preserve"> tomto dotačním programu </w:t>
      </w:r>
      <w:r>
        <w:rPr>
          <w:sz w:val="24"/>
          <w:szCs w:val="24"/>
        </w:rPr>
        <w:t>je zahrnuta</w:t>
      </w:r>
      <w:r w:rsidR="00365417">
        <w:rPr>
          <w:sz w:val="24"/>
          <w:szCs w:val="24"/>
        </w:rPr>
        <w:t xml:space="preserve"> </w:t>
      </w:r>
      <w:r w:rsidR="00986FB3">
        <w:rPr>
          <w:sz w:val="24"/>
          <w:szCs w:val="24"/>
        </w:rPr>
        <w:t xml:space="preserve">oblast podpory </w:t>
      </w:r>
      <w:r w:rsidR="006E2BFA">
        <w:rPr>
          <w:sz w:val="24"/>
          <w:szCs w:val="24"/>
        </w:rPr>
        <w:t>P</w:t>
      </w:r>
      <w:r w:rsidR="00986FB3">
        <w:rPr>
          <w:sz w:val="24"/>
          <w:szCs w:val="24"/>
        </w:rPr>
        <w:t>revence kriminality, která je zaměřena mimo podpory neinvestiční rovněž na podporu investiční.</w:t>
      </w:r>
    </w:p>
    <w:p w:rsidR="00986FB3" w:rsidRDefault="00365417" w:rsidP="00986FB3">
      <w:pPr>
        <w:pStyle w:val="Zkladntext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Pravidla tohoto dotačního programu jsou členěna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</w:t>
      </w:r>
    </w:p>
    <w:p w:rsidR="00365417" w:rsidRPr="00365417" w:rsidRDefault="00986FB3" w:rsidP="00365417">
      <w:pPr>
        <w:pStyle w:val="Zkladntext"/>
        <w:widowControl w:val="0"/>
        <w:numPr>
          <w:ilvl w:val="0"/>
          <w:numId w:val="37"/>
        </w:numPr>
        <w:tabs>
          <w:tab w:val="clear" w:pos="1418"/>
          <w:tab w:val="clear" w:pos="1843"/>
        </w:tabs>
        <w:autoSpaceDE/>
        <w:autoSpaceDN/>
        <w:spacing w:before="120"/>
        <w:rPr>
          <w:sz w:val="24"/>
          <w:szCs w:val="24"/>
        </w:rPr>
      </w:pPr>
      <w:r>
        <w:rPr>
          <w:sz w:val="24"/>
          <w:szCs w:val="24"/>
        </w:rPr>
        <w:t>část obecnou, která definuje obecná pravidla pro dotační program</w:t>
      </w:r>
      <w:r w:rsidR="00365417">
        <w:rPr>
          <w:sz w:val="24"/>
          <w:szCs w:val="24"/>
        </w:rPr>
        <w:t xml:space="preserve"> – </w:t>
      </w:r>
      <w:r w:rsidR="00365417" w:rsidRPr="00365417">
        <w:rPr>
          <w:sz w:val="24"/>
          <w:szCs w:val="24"/>
        </w:rPr>
        <w:t>PRAVIDLA</w:t>
      </w:r>
      <w:r w:rsidR="00365417">
        <w:rPr>
          <w:sz w:val="24"/>
          <w:szCs w:val="24"/>
        </w:rPr>
        <w:t xml:space="preserve"> </w:t>
      </w:r>
      <w:r w:rsidR="00365417" w:rsidRPr="00365417">
        <w:rPr>
          <w:sz w:val="24"/>
          <w:szCs w:val="24"/>
        </w:rPr>
        <w:t xml:space="preserve">PRO POSKYTOVÁNÍ FINANČNÍCH PROSTŘEDKŮ Z ROZPOČTU OLOMOUCKÉHO KRAJE V RÁMCI DOTAČNÍHO PROGRAMU PRO SOCIÁLNÍ OBLAST </w:t>
      </w:r>
    </w:p>
    <w:p w:rsidR="00986FB3" w:rsidRDefault="00986FB3" w:rsidP="00365417">
      <w:pPr>
        <w:pStyle w:val="Zkladntext"/>
        <w:widowControl w:val="0"/>
        <w:tabs>
          <w:tab w:val="clear" w:pos="1418"/>
          <w:tab w:val="clear" w:pos="1843"/>
        </w:tabs>
        <w:autoSpaceDE/>
        <w:autoSpaceDN/>
        <w:spacing w:before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a</w:t>
      </w:r>
    </w:p>
    <w:p w:rsidR="00986FB3" w:rsidRDefault="00986FB3" w:rsidP="00986FB3">
      <w:pPr>
        <w:pStyle w:val="Zkladntext"/>
        <w:widowControl w:val="0"/>
        <w:numPr>
          <w:ilvl w:val="0"/>
          <w:numId w:val="37"/>
        </w:numPr>
        <w:tabs>
          <w:tab w:val="clear" w:pos="1418"/>
          <w:tab w:val="clear" w:pos="1843"/>
        </w:tabs>
        <w:autoSpaceDE/>
        <w:autoSpaceDN/>
        <w:spacing w:before="120"/>
        <w:rPr>
          <w:sz w:val="24"/>
          <w:szCs w:val="24"/>
        </w:rPr>
      </w:pPr>
      <w:r>
        <w:rPr>
          <w:sz w:val="24"/>
          <w:szCs w:val="24"/>
        </w:rPr>
        <w:t>části specifické, které blíže definují pravidla pro jednotlivé oblasti podpory</w:t>
      </w:r>
      <w:r w:rsidR="00365417">
        <w:rPr>
          <w:sz w:val="24"/>
          <w:szCs w:val="24"/>
        </w:rPr>
        <w:t xml:space="preserve"> – Specifikace oblasti podpory</w:t>
      </w:r>
      <w:r>
        <w:rPr>
          <w:sz w:val="24"/>
          <w:szCs w:val="24"/>
        </w:rPr>
        <w:t xml:space="preserve">. </w:t>
      </w:r>
    </w:p>
    <w:p w:rsidR="00365417" w:rsidRDefault="002B3E1C" w:rsidP="00986FB3">
      <w:pPr>
        <w:pStyle w:val="Zkladntext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Rozdělení na uvedené 2 části přináší </w:t>
      </w:r>
      <w:r w:rsidR="00986FB3" w:rsidRPr="00A27409">
        <w:rPr>
          <w:sz w:val="24"/>
          <w:szCs w:val="24"/>
        </w:rPr>
        <w:t xml:space="preserve">zpřehlednění dokumentů pro uživatele </w:t>
      </w:r>
      <w:r>
        <w:rPr>
          <w:sz w:val="24"/>
          <w:szCs w:val="24"/>
        </w:rPr>
        <w:t xml:space="preserve">a </w:t>
      </w:r>
      <w:r w:rsidR="00986FB3" w:rsidRPr="00A27409">
        <w:rPr>
          <w:sz w:val="24"/>
          <w:szCs w:val="24"/>
        </w:rPr>
        <w:t>rovněž zjednoduš</w:t>
      </w:r>
      <w:r>
        <w:rPr>
          <w:sz w:val="24"/>
          <w:szCs w:val="24"/>
        </w:rPr>
        <w:t>ení</w:t>
      </w:r>
      <w:r w:rsidR="00986FB3" w:rsidRPr="00A27409">
        <w:rPr>
          <w:sz w:val="24"/>
          <w:szCs w:val="24"/>
        </w:rPr>
        <w:t xml:space="preserve"> administrac</w:t>
      </w:r>
      <w:r>
        <w:rPr>
          <w:sz w:val="24"/>
          <w:szCs w:val="24"/>
        </w:rPr>
        <w:t>e</w:t>
      </w:r>
      <w:r w:rsidR="00986FB3" w:rsidRPr="00A27409">
        <w:rPr>
          <w:sz w:val="24"/>
          <w:szCs w:val="24"/>
        </w:rPr>
        <w:t xml:space="preserve"> programu </w:t>
      </w:r>
      <w:r>
        <w:rPr>
          <w:sz w:val="24"/>
          <w:szCs w:val="24"/>
        </w:rPr>
        <w:t>v následujících letech. O</w:t>
      </w:r>
      <w:r w:rsidR="00986FB3" w:rsidRPr="00A27409">
        <w:rPr>
          <w:sz w:val="24"/>
          <w:szCs w:val="24"/>
        </w:rPr>
        <w:t xml:space="preserve">becná část a případně i </w:t>
      </w:r>
      <w:r w:rsidR="005F1D6C">
        <w:rPr>
          <w:sz w:val="24"/>
          <w:szCs w:val="24"/>
        </w:rPr>
        <w:t xml:space="preserve">vzorová </w:t>
      </w:r>
      <w:r w:rsidR="00986FB3" w:rsidRPr="00A27409">
        <w:rPr>
          <w:sz w:val="24"/>
          <w:szCs w:val="24"/>
        </w:rPr>
        <w:t>smlouva nebud</w:t>
      </w:r>
      <w:r>
        <w:rPr>
          <w:sz w:val="24"/>
          <w:szCs w:val="24"/>
        </w:rPr>
        <w:t>ou</w:t>
      </w:r>
      <w:r w:rsidR="00986FB3" w:rsidRPr="00A27409">
        <w:rPr>
          <w:sz w:val="24"/>
          <w:szCs w:val="24"/>
        </w:rPr>
        <w:t xml:space="preserve"> schvalován</w:t>
      </w:r>
      <w:r>
        <w:rPr>
          <w:sz w:val="24"/>
          <w:szCs w:val="24"/>
        </w:rPr>
        <w:t>y</w:t>
      </w:r>
      <w:r w:rsidR="00986FB3" w:rsidRPr="00A27409">
        <w:rPr>
          <w:sz w:val="24"/>
          <w:szCs w:val="24"/>
        </w:rPr>
        <w:t xml:space="preserve"> každoročně (pokud k tomu nebudou závažné důvody). Ke změnám bude docházet pouze ve </w:t>
      </w:r>
      <w:r>
        <w:rPr>
          <w:sz w:val="24"/>
          <w:szCs w:val="24"/>
        </w:rPr>
        <w:t>specifikacích jednotlivých oblastí podpory</w:t>
      </w:r>
      <w:r w:rsidR="00365417">
        <w:rPr>
          <w:sz w:val="24"/>
          <w:szCs w:val="24"/>
        </w:rPr>
        <w:t xml:space="preserve"> </w:t>
      </w:r>
      <w:r w:rsidR="005F1D6C">
        <w:rPr>
          <w:sz w:val="24"/>
          <w:szCs w:val="24"/>
        </w:rPr>
        <w:t xml:space="preserve">na základě aktuální situace, </w:t>
      </w:r>
      <w:proofErr w:type="gramStart"/>
      <w:r w:rsidR="005F1D6C">
        <w:rPr>
          <w:sz w:val="24"/>
          <w:szCs w:val="24"/>
        </w:rPr>
        <w:t>tzn.</w:t>
      </w:r>
      <w:proofErr w:type="gramEnd"/>
      <w:r w:rsidR="005F1D6C">
        <w:rPr>
          <w:sz w:val="24"/>
          <w:szCs w:val="24"/>
        </w:rPr>
        <w:t xml:space="preserve"> současná struktura dotačního programu </w:t>
      </w:r>
      <w:proofErr w:type="gramStart"/>
      <w:r w:rsidR="005F1D6C">
        <w:rPr>
          <w:sz w:val="24"/>
          <w:szCs w:val="24"/>
        </w:rPr>
        <w:t>umožňuje</w:t>
      </w:r>
      <w:proofErr w:type="gramEnd"/>
      <w:r w:rsidR="005F1D6C">
        <w:rPr>
          <w:sz w:val="24"/>
          <w:szCs w:val="24"/>
        </w:rPr>
        <w:t xml:space="preserve"> větší variabilitu při definování oblastí podpor, které mohou být vyhlašovány na základě potřebnosti v sociální oblasti.</w:t>
      </w:r>
    </w:p>
    <w:p w:rsidR="00986FB3" w:rsidRPr="00A27409" w:rsidRDefault="00F41E29" w:rsidP="00986FB3">
      <w:pPr>
        <w:pStyle w:val="Zkladntext"/>
        <w:spacing w:before="120"/>
        <w:rPr>
          <w:sz w:val="24"/>
          <w:szCs w:val="24"/>
        </w:rPr>
      </w:pPr>
      <w:r w:rsidRPr="00EF4461">
        <w:rPr>
          <w:sz w:val="24"/>
          <w:szCs w:val="24"/>
        </w:rPr>
        <w:t xml:space="preserve">Znění vzorových smluv bude předloženo do </w:t>
      </w:r>
      <w:r w:rsidR="005F1D6C">
        <w:rPr>
          <w:sz w:val="24"/>
          <w:szCs w:val="24"/>
        </w:rPr>
        <w:t xml:space="preserve">Zastupitelstva Olomouckého kraje </w:t>
      </w:r>
      <w:r w:rsidRPr="00EF4461">
        <w:rPr>
          <w:sz w:val="24"/>
          <w:szCs w:val="24"/>
        </w:rPr>
        <w:t xml:space="preserve">společně s návrhy na </w:t>
      </w:r>
      <w:r w:rsidR="006E2BFA">
        <w:rPr>
          <w:sz w:val="24"/>
          <w:szCs w:val="24"/>
        </w:rPr>
        <w:t xml:space="preserve">dotaci </w:t>
      </w:r>
      <w:r w:rsidRPr="00EF4461">
        <w:rPr>
          <w:sz w:val="24"/>
          <w:szCs w:val="24"/>
        </w:rPr>
        <w:t xml:space="preserve">jednotlivým </w:t>
      </w:r>
      <w:r w:rsidR="002B3E1C">
        <w:rPr>
          <w:sz w:val="24"/>
          <w:szCs w:val="24"/>
        </w:rPr>
        <w:t>žadatelům</w:t>
      </w:r>
      <w:r w:rsidRPr="00EF4461">
        <w:rPr>
          <w:sz w:val="24"/>
          <w:szCs w:val="24"/>
        </w:rPr>
        <w:t>.</w:t>
      </w:r>
    </w:p>
    <w:p w:rsidR="005F1D6C" w:rsidRDefault="005F1D6C" w:rsidP="005F1D6C">
      <w:pPr>
        <w:pStyle w:val="Zkladntextodsazendek"/>
        <w:spacing w:before="120" w:after="0"/>
        <w:ind w:firstLine="0"/>
      </w:pPr>
      <w:r>
        <w:t>Celková výše alokovaných prostředků v programu na rok 2014: 4 950 000 Kč.</w:t>
      </w:r>
    </w:p>
    <w:p w:rsidR="00986FB3" w:rsidRDefault="00986FB3" w:rsidP="00986FB3">
      <w:pPr>
        <w:pStyle w:val="Zkladntext"/>
        <w:spacing w:before="120"/>
        <w:rPr>
          <w:sz w:val="24"/>
          <w:szCs w:val="24"/>
        </w:rPr>
      </w:pPr>
    </w:p>
    <w:p w:rsidR="00986FB3" w:rsidRDefault="00986FB3" w:rsidP="00986FB3">
      <w:pPr>
        <w:pStyle w:val="Zkladntextodsazendek"/>
        <w:spacing w:before="120" w:after="0"/>
        <w:ind w:firstLine="0"/>
      </w:pPr>
      <w:r w:rsidRPr="00A27409">
        <w:rPr>
          <w:u w:val="single"/>
        </w:rPr>
        <w:t>Oblasti podpory v rámci dotačního programu</w:t>
      </w:r>
      <w:r w:rsidRPr="000C3070">
        <w:t>:</w:t>
      </w:r>
    </w:p>
    <w:p w:rsidR="00986FB3" w:rsidRDefault="00986FB3" w:rsidP="00986FB3">
      <w:pPr>
        <w:pStyle w:val="Zkladntext"/>
        <w:numPr>
          <w:ilvl w:val="0"/>
          <w:numId w:val="25"/>
        </w:numPr>
        <w:tabs>
          <w:tab w:val="clear" w:pos="720"/>
          <w:tab w:val="num" w:pos="360"/>
        </w:tabs>
        <w:autoSpaceDE/>
        <w:autoSpaceDN/>
        <w:spacing w:before="240"/>
        <w:ind w:left="357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885892">
        <w:rPr>
          <w:b/>
          <w:sz w:val="24"/>
          <w:szCs w:val="24"/>
        </w:rPr>
        <w:t>revence kriminality</w:t>
      </w:r>
    </w:p>
    <w:p w:rsidR="00986FB3" w:rsidRDefault="00986FB3" w:rsidP="00986FB3">
      <w:pPr>
        <w:pStyle w:val="Zkladntext"/>
        <w:numPr>
          <w:ilvl w:val="1"/>
          <w:numId w:val="25"/>
        </w:numPr>
        <w:tabs>
          <w:tab w:val="clear" w:pos="1440"/>
          <w:tab w:val="num" w:pos="1080"/>
          <w:tab w:val="left" w:pos="1418"/>
        </w:tabs>
        <w:autoSpaceDE/>
        <w:autoSpaceDN/>
        <w:spacing w:before="240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Podpora neinvestiční</w:t>
      </w:r>
    </w:p>
    <w:p w:rsidR="00986FB3" w:rsidRDefault="00986FB3" w:rsidP="00986FB3">
      <w:pPr>
        <w:pStyle w:val="Zkladntext"/>
        <w:numPr>
          <w:ilvl w:val="1"/>
          <w:numId w:val="25"/>
        </w:numPr>
        <w:tabs>
          <w:tab w:val="clear" w:pos="1440"/>
          <w:tab w:val="num" w:pos="1080"/>
          <w:tab w:val="left" w:pos="1418"/>
        </w:tabs>
        <w:autoSpaceDE/>
        <w:autoSpaceDN/>
        <w:spacing w:before="240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Podpora investiční</w:t>
      </w:r>
    </w:p>
    <w:p w:rsidR="00986FB3" w:rsidRDefault="00986FB3" w:rsidP="00986FB3">
      <w:pPr>
        <w:pStyle w:val="Text"/>
      </w:pPr>
      <w:r>
        <w:t xml:space="preserve">Výše částky pro danou oblast: </w:t>
      </w:r>
      <w:r>
        <w:tab/>
        <w:t>800 000 Kč</w:t>
      </w:r>
      <w:r>
        <w:tab/>
        <w:t xml:space="preserve">  </w:t>
      </w:r>
    </w:p>
    <w:p w:rsidR="00986FB3" w:rsidRPr="00885892" w:rsidRDefault="00986FB3" w:rsidP="00986FB3">
      <w:pPr>
        <w:pStyle w:val="Zkladntext"/>
        <w:spacing w:before="120"/>
        <w:ind w:left="708"/>
        <w:rPr>
          <w:b/>
          <w:sz w:val="24"/>
          <w:szCs w:val="24"/>
        </w:rPr>
      </w:pPr>
      <w:r w:rsidRPr="00885892">
        <w:rPr>
          <w:b/>
          <w:sz w:val="24"/>
          <w:szCs w:val="24"/>
        </w:rPr>
        <w:t xml:space="preserve">Garant oblasti – </w:t>
      </w:r>
      <w:r>
        <w:rPr>
          <w:b/>
          <w:sz w:val="24"/>
          <w:szCs w:val="24"/>
        </w:rPr>
        <w:t>Mgr</w:t>
      </w:r>
      <w:r w:rsidRPr="00885892">
        <w:rPr>
          <w:b/>
          <w:sz w:val="24"/>
          <w:szCs w:val="24"/>
        </w:rPr>
        <w:t xml:space="preserve">. Michal Poláček, </w:t>
      </w:r>
      <w:r>
        <w:rPr>
          <w:b/>
          <w:sz w:val="24"/>
          <w:szCs w:val="24"/>
        </w:rPr>
        <w:t>odbor sociálních věcí</w:t>
      </w:r>
    </w:p>
    <w:p w:rsidR="00986FB3" w:rsidRPr="00885892" w:rsidRDefault="00986FB3" w:rsidP="00986FB3">
      <w:pPr>
        <w:pStyle w:val="Zkladntext"/>
        <w:numPr>
          <w:ilvl w:val="0"/>
          <w:numId w:val="25"/>
        </w:numPr>
        <w:tabs>
          <w:tab w:val="clear" w:pos="720"/>
          <w:tab w:val="num" w:pos="360"/>
        </w:tabs>
        <w:autoSpaceDE/>
        <w:autoSpaceDN/>
        <w:spacing w:before="240"/>
        <w:ind w:left="357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885892">
        <w:rPr>
          <w:b/>
          <w:sz w:val="24"/>
          <w:szCs w:val="24"/>
        </w:rPr>
        <w:t xml:space="preserve">ntegrace romských komunit </w:t>
      </w:r>
    </w:p>
    <w:p w:rsidR="00986FB3" w:rsidRPr="00885892" w:rsidRDefault="00986FB3" w:rsidP="00986FB3">
      <w:pPr>
        <w:pStyle w:val="Zkladntext"/>
        <w:spacing w:before="120"/>
        <w:rPr>
          <w:b/>
          <w:sz w:val="24"/>
          <w:szCs w:val="24"/>
        </w:rPr>
      </w:pPr>
      <w:r w:rsidRPr="007E3217">
        <w:rPr>
          <w:sz w:val="24"/>
          <w:szCs w:val="24"/>
        </w:rPr>
        <w:t xml:space="preserve">Výše částky pro danou oblast: </w:t>
      </w:r>
      <w:r>
        <w:rPr>
          <w:sz w:val="24"/>
          <w:szCs w:val="24"/>
        </w:rPr>
        <w:tab/>
        <w:t xml:space="preserve">150 </w:t>
      </w:r>
      <w:r w:rsidRPr="00885892">
        <w:rPr>
          <w:sz w:val="24"/>
          <w:szCs w:val="24"/>
        </w:rPr>
        <w:t>000 Kč</w:t>
      </w:r>
    </w:p>
    <w:p w:rsidR="00986FB3" w:rsidRPr="00885892" w:rsidRDefault="00986FB3" w:rsidP="00986FB3">
      <w:pPr>
        <w:pStyle w:val="Zkladntext"/>
        <w:spacing w:before="120"/>
        <w:ind w:left="708"/>
        <w:rPr>
          <w:b/>
          <w:sz w:val="24"/>
          <w:szCs w:val="24"/>
        </w:rPr>
      </w:pPr>
      <w:r w:rsidRPr="00885892">
        <w:rPr>
          <w:b/>
          <w:sz w:val="24"/>
          <w:szCs w:val="24"/>
        </w:rPr>
        <w:t xml:space="preserve">Garant oblasti – PhDr. Renáta Köttnerová, </w:t>
      </w:r>
      <w:r>
        <w:rPr>
          <w:b/>
          <w:sz w:val="24"/>
          <w:szCs w:val="24"/>
        </w:rPr>
        <w:t>odbor sociálních věcí</w:t>
      </w:r>
    </w:p>
    <w:p w:rsidR="00986FB3" w:rsidRPr="00885892" w:rsidRDefault="00986FB3" w:rsidP="00986FB3">
      <w:pPr>
        <w:pStyle w:val="Zkladntext"/>
        <w:numPr>
          <w:ilvl w:val="0"/>
          <w:numId w:val="25"/>
        </w:numPr>
        <w:tabs>
          <w:tab w:val="clear" w:pos="720"/>
          <w:tab w:val="num" w:pos="360"/>
        </w:tabs>
        <w:autoSpaceDE/>
        <w:autoSpaceDN/>
        <w:spacing w:before="240"/>
        <w:ind w:left="357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885892">
        <w:rPr>
          <w:b/>
          <w:sz w:val="24"/>
          <w:szCs w:val="24"/>
        </w:rPr>
        <w:t>oskytování sociálních služeb</w:t>
      </w:r>
    </w:p>
    <w:p w:rsidR="00986FB3" w:rsidRPr="001B70DF" w:rsidRDefault="00986FB3" w:rsidP="00986FB3">
      <w:pPr>
        <w:pStyle w:val="Zkladntext"/>
        <w:spacing w:before="120"/>
        <w:rPr>
          <w:b/>
          <w:sz w:val="24"/>
          <w:szCs w:val="24"/>
        </w:rPr>
      </w:pPr>
      <w:r w:rsidRPr="007E3217">
        <w:rPr>
          <w:sz w:val="24"/>
          <w:szCs w:val="24"/>
        </w:rPr>
        <w:t>Výše částky pro danou oblast:</w:t>
      </w:r>
      <w:r>
        <w:rPr>
          <w:sz w:val="24"/>
          <w:szCs w:val="24"/>
        </w:rPr>
        <w:tab/>
        <w:t>4</w:t>
      </w:r>
      <w:r w:rsidRPr="00885892">
        <w:rPr>
          <w:sz w:val="24"/>
          <w:szCs w:val="24"/>
        </w:rPr>
        <w:t xml:space="preserve"> 000 000 Kč</w:t>
      </w:r>
    </w:p>
    <w:p w:rsidR="00986FB3" w:rsidRPr="00885892" w:rsidRDefault="00986FB3" w:rsidP="00986FB3">
      <w:pPr>
        <w:pStyle w:val="Zkladntext"/>
        <w:spacing w:before="120"/>
        <w:ind w:left="708"/>
        <w:rPr>
          <w:b/>
          <w:sz w:val="24"/>
          <w:szCs w:val="24"/>
        </w:rPr>
      </w:pPr>
      <w:r w:rsidRPr="005F37D7">
        <w:rPr>
          <w:b/>
          <w:sz w:val="24"/>
          <w:szCs w:val="24"/>
        </w:rPr>
        <w:t xml:space="preserve">Garant oblasti – Ing. Kateřina Spáčilová, </w:t>
      </w:r>
      <w:r>
        <w:rPr>
          <w:b/>
          <w:sz w:val="24"/>
          <w:szCs w:val="24"/>
        </w:rPr>
        <w:t>odbor sociálních věcí</w:t>
      </w:r>
    </w:p>
    <w:p w:rsidR="00986FB3" w:rsidRDefault="00986FB3" w:rsidP="00986FB3">
      <w:pPr>
        <w:pStyle w:val="Zkladntextodsazendek"/>
        <w:spacing w:before="120" w:after="0"/>
        <w:ind w:firstLine="0"/>
        <w:rPr>
          <w:rFonts w:cs="Arial"/>
          <w:b/>
        </w:rPr>
      </w:pPr>
    </w:p>
    <w:p w:rsidR="00986FB3" w:rsidRDefault="00986FB3" w:rsidP="00986FB3">
      <w:pPr>
        <w:pStyle w:val="Zkladntextodsazendek"/>
        <w:spacing w:before="120" w:after="0"/>
        <w:ind w:firstLine="0"/>
        <w:rPr>
          <w:rFonts w:cs="Arial"/>
        </w:rPr>
      </w:pPr>
      <w:r w:rsidRPr="00074F83">
        <w:rPr>
          <w:rFonts w:cs="Arial"/>
        </w:rPr>
        <w:t xml:space="preserve">Časový harmonogram je uveden ve specifických pravidlech k jednotlivým oblastem podpory. </w:t>
      </w:r>
      <w:r w:rsidR="00EF4461">
        <w:rPr>
          <w:rFonts w:cs="Arial"/>
        </w:rPr>
        <w:t xml:space="preserve">V </w:t>
      </w:r>
      <w:r w:rsidRPr="00074F83">
        <w:rPr>
          <w:rFonts w:cs="Arial"/>
        </w:rPr>
        <w:t xml:space="preserve">oblasti podpory Prevence kriminality </w:t>
      </w:r>
      <w:r w:rsidR="00DC29C4">
        <w:rPr>
          <w:rFonts w:cs="Arial"/>
        </w:rPr>
        <w:t xml:space="preserve">budou návrhy na </w:t>
      </w:r>
      <w:r w:rsidRPr="00074F83">
        <w:rPr>
          <w:rFonts w:cs="Arial"/>
        </w:rPr>
        <w:t>výš</w:t>
      </w:r>
      <w:r w:rsidR="00DC29C4">
        <w:rPr>
          <w:rFonts w:cs="Arial"/>
        </w:rPr>
        <w:t>i</w:t>
      </w:r>
      <w:r w:rsidRPr="00074F83">
        <w:rPr>
          <w:rFonts w:cs="Arial"/>
        </w:rPr>
        <w:t xml:space="preserve"> </w:t>
      </w:r>
      <w:r w:rsidR="006E2BFA">
        <w:rPr>
          <w:rFonts w:cs="Arial"/>
        </w:rPr>
        <w:t xml:space="preserve">dotace </w:t>
      </w:r>
      <w:r w:rsidRPr="00074F83">
        <w:rPr>
          <w:rFonts w:cs="Arial"/>
        </w:rPr>
        <w:t xml:space="preserve">jednotlivým žadatelům </w:t>
      </w:r>
      <w:r w:rsidR="005F1D6C">
        <w:rPr>
          <w:rFonts w:cs="Arial"/>
        </w:rPr>
        <w:t>předložen</w:t>
      </w:r>
      <w:r w:rsidR="00DC29C4">
        <w:rPr>
          <w:rFonts w:cs="Arial"/>
        </w:rPr>
        <w:t>y</w:t>
      </w:r>
      <w:r w:rsidR="005F1D6C">
        <w:rPr>
          <w:rFonts w:cs="Arial"/>
        </w:rPr>
        <w:t xml:space="preserve"> </w:t>
      </w:r>
      <w:r w:rsidR="005F1D6C" w:rsidRPr="005F1D6C">
        <w:rPr>
          <w:rFonts w:cs="Arial"/>
        </w:rPr>
        <w:t>Zastupitelstv</w:t>
      </w:r>
      <w:r w:rsidR="00DC29C4">
        <w:rPr>
          <w:rFonts w:cs="Arial"/>
        </w:rPr>
        <w:t>u</w:t>
      </w:r>
      <w:r w:rsidR="005F1D6C" w:rsidRPr="005F1D6C">
        <w:rPr>
          <w:rFonts w:cs="Arial"/>
        </w:rPr>
        <w:t xml:space="preserve"> Olomouckého kraje</w:t>
      </w:r>
      <w:r w:rsidRPr="00074F83">
        <w:rPr>
          <w:rFonts w:cs="Arial"/>
        </w:rPr>
        <w:t xml:space="preserve"> v červnu 2014 a </w:t>
      </w:r>
      <w:r w:rsidR="00EF4461">
        <w:rPr>
          <w:rFonts w:cs="Arial"/>
        </w:rPr>
        <w:t xml:space="preserve">v oblastech podpory Integrace romských komunit a Poskytování sociálních služeb </w:t>
      </w:r>
      <w:r w:rsidRPr="00074F83">
        <w:rPr>
          <w:rFonts w:cs="Arial"/>
        </w:rPr>
        <w:t>v září 2014.</w:t>
      </w:r>
    </w:p>
    <w:p w:rsidR="00986FB3" w:rsidRPr="00F20CE8" w:rsidRDefault="00986FB3" w:rsidP="00986FB3">
      <w:pPr>
        <w:pStyle w:val="Zkladntextodsazendek"/>
        <w:spacing w:before="120" w:after="0"/>
        <w:ind w:firstLine="0"/>
        <w:rPr>
          <w:rFonts w:cs="Arial"/>
        </w:rPr>
      </w:pPr>
      <w:r w:rsidRPr="00F20CE8">
        <w:rPr>
          <w:rFonts w:cs="Arial"/>
        </w:rPr>
        <w:t xml:space="preserve">Dotační program vychází ze schválených strategických dokumentů Olomouckého kraje.  </w:t>
      </w:r>
    </w:p>
    <w:p w:rsidR="00F20CE8" w:rsidRDefault="00F20CE8" w:rsidP="00986FB3">
      <w:pPr>
        <w:spacing w:before="120"/>
        <w:jc w:val="both"/>
        <w:rPr>
          <w:rFonts w:ascii="Arial" w:hAnsi="Arial" w:cs="Arial"/>
        </w:rPr>
      </w:pPr>
    </w:p>
    <w:p w:rsidR="00986FB3" w:rsidRPr="00F20CE8" w:rsidRDefault="00986FB3" w:rsidP="00986FB3">
      <w:pPr>
        <w:spacing w:before="120"/>
        <w:jc w:val="both"/>
        <w:rPr>
          <w:rFonts w:ascii="Arial" w:hAnsi="Arial" w:cs="Arial"/>
        </w:rPr>
      </w:pPr>
      <w:r w:rsidRPr="00F20CE8">
        <w:rPr>
          <w:rFonts w:ascii="Arial" w:hAnsi="Arial" w:cs="Arial"/>
        </w:rPr>
        <w:t>K vyhlášení a realizaci dotačního programu je tře</w:t>
      </w:r>
      <w:bookmarkStart w:id="0" w:name="_GoBack"/>
      <w:bookmarkEnd w:id="0"/>
      <w:r w:rsidRPr="00F20CE8">
        <w:rPr>
          <w:rFonts w:ascii="Arial" w:hAnsi="Arial" w:cs="Arial"/>
        </w:rPr>
        <w:t>ba schválení dokumentů, které tvoří přílohy důvodové zprávy.</w:t>
      </w:r>
    </w:p>
    <w:p w:rsidR="004251F4" w:rsidRDefault="004251F4" w:rsidP="004251F4">
      <w:pPr>
        <w:spacing w:after="100"/>
        <w:jc w:val="both"/>
        <w:rPr>
          <w:rFonts w:ascii="Arial" w:hAnsi="Arial" w:cs="Arial"/>
          <w:b/>
        </w:rPr>
      </w:pPr>
    </w:p>
    <w:p w:rsidR="001935DC" w:rsidRPr="001935DC" w:rsidRDefault="004251F4" w:rsidP="001935DC">
      <w:pPr>
        <w:pStyle w:val="Normal"/>
        <w:spacing w:after="119"/>
        <w:jc w:val="both"/>
        <w:rPr>
          <w:b/>
        </w:rPr>
      </w:pPr>
      <w:r w:rsidRPr="001935DC">
        <w:rPr>
          <w:b/>
        </w:rPr>
        <w:t>Rada Olomouckého kraje na svém jednání dne 23. 1. 2014 projednala uvedené dokumenty a svým usnesením č. UR/31/71/2014</w:t>
      </w:r>
      <w:r w:rsidR="001935DC" w:rsidRPr="001935DC">
        <w:rPr>
          <w:b/>
        </w:rPr>
        <w:t xml:space="preserve"> doporučuje Zastupitelstvu Olomouckého kraje schválit a vyhlásit "Dotační program Olomouckého kraje pro sociální oblast" ve znění Příloh č. 1 - 11 důvodové zprávy.</w:t>
      </w:r>
    </w:p>
    <w:p w:rsidR="004251F4" w:rsidRDefault="004251F4">
      <w:pPr>
        <w:rPr>
          <w:sz w:val="20"/>
        </w:rPr>
      </w:pPr>
    </w:p>
    <w:p w:rsidR="00420C5D" w:rsidRDefault="00983378" w:rsidP="00420C5D">
      <w:pPr>
        <w:spacing w:before="100" w:after="100"/>
        <w:jc w:val="both"/>
        <w:rPr>
          <w:rFonts w:ascii="Arial" w:hAnsi="Arial"/>
          <w:lang w:eastAsia="en-US"/>
        </w:rPr>
      </w:pPr>
      <w:r w:rsidRPr="00FA5C95">
        <w:rPr>
          <w:rFonts w:ascii="Arial" w:hAnsi="Arial"/>
          <w:lang w:eastAsia="en-US"/>
        </w:rPr>
        <w:t>Přílohy:</w:t>
      </w:r>
    </w:p>
    <w:p w:rsidR="007B0247" w:rsidRPr="007D3CCF" w:rsidRDefault="007B0247" w:rsidP="007B0247">
      <w:pPr>
        <w:pStyle w:val="Radaploha1"/>
        <w:numPr>
          <w:ilvl w:val="0"/>
          <w:numId w:val="34"/>
        </w:numPr>
        <w:spacing w:before="120" w:after="0"/>
        <w:rPr>
          <w:u w:val="none"/>
        </w:rPr>
      </w:pPr>
      <w:r w:rsidRPr="007D3CCF">
        <w:t>Příloha č. 1</w:t>
      </w:r>
    </w:p>
    <w:p w:rsidR="00340A0F" w:rsidRPr="007D3CCF" w:rsidRDefault="00986FB3" w:rsidP="00340A0F">
      <w:pPr>
        <w:pStyle w:val="Radaploha1"/>
        <w:spacing w:before="120" w:after="0"/>
        <w:ind w:left="567"/>
        <w:rPr>
          <w:u w:val="none"/>
        </w:rPr>
      </w:pPr>
      <w:r w:rsidRPr="007D3CCF">
        <w:rPr>
          <w:u w:val="none"/>
        </w:rPr>
        <w:t xml:space="preserve">PRAVIDLA – Obecná část </w:t>
      </w:r>
      <w:r w:rsidR="00340A0F" w:rsidRPr="007D3CCF">
        <w:rPr>
          <w:u w:val="none"/>
        </w:rPr>
        <w:t>(strana 4-1</w:t>
      </w:r>
      <w:r w:rsidR="00267CAF">
        <w:rPr>
          <w:u w:val="none"/>
        </w:rPr>
        <w:t>5</w:t>
      </w:r>
      <w:r w:rsidR="00340A0F" w:rsidRPr="007D3CCF">
        <w:rPr>
          <w:u w:val="none"/>
        </w:rPr>
        <w:t>)</w:t>
      </w:r>
    </w:p>
    <w:p w:rsidR="007B0247" w:rsidRPr="007D3CCF" w:rsidRDefault="007B0247" w:rsidP="007174A0">
      <w:pPr>
        <w:pStyle w:val="Radaploha1"/>
        <w:numPr>
          <w:ilvl w:val="0"/>
          <w:numId w:val="34"/>
        </w:numPr>
        <w:spacing w:before="240" w:after="0"/>
        <w:rPr>
          <w:u w:val="none"/>
        </w:rPr>
      </w:pPr>
      <w:r w:rsidRPr="007D3CCF">
        <w:t>Příloha č. 2</w:t>
      </w:r>
    </w:p>
    <w:p w:rsidR="007D3CCF" w:rsidRPr="00E04A69" w:rsidRDefault="007D3CCF" w:rsidP="007D3CCF">
      <w:pPr>
        <w:pStyle w:val="Radaploha1"/>
        <w:spacing w:before="120" w:after="0"/>
        <w:ind w:left="567"/>
        <w:rPr>
          <w:u w:val="none"/>
        </w:rPr>
      </w:pPr>
      <w:r w:rsidRPr="00E04A69">
        <w:rPr>
          <w:u w:val="none"/>
        </w:rPr>
        <w:t>SPECIFIKACE – Prevence kriminality</w:t>
      </w:r>
      <w:r w:rsidR="00267CAF">
        <w:rPr>
          <w:u w:val="none"/>
        </w:rPr>
        <w:t xml:space="preserve"> </w:t>
      </w:r>
      <w:r w:rsidR="00267CAF" w:rsidRPr="00267CAF">
        <w:rPr>
          <w:u w:val="none"/>
        </w:rPr>
        <w:t xml:space="preserve">(strana </w:t>
      </w:r>
      <w:r w:rsidR="00267CAF">
        <w:rPr>
          <w:u w:val="none"/>
        </w:rPr>
        <w:t>16</w:t>
      </w:r>
      <w:r w:rsidR="00267CAF" w:rsidRPr="00267CAF">
        <w:rPr>
          <w:u w:val="none"/>
        </w:rPr>
        <w:t>-</w:t>
      </w:r>
      <w:r w:rsidR="00267CAF">
        <w:rPr>
          <w:u w:val="none"/>
        </w:rPr>
        <w:t>23</w:t>
      </w:r>
      <w:r w:rsidR="00267CAF" w:rsidRPr="00267CAF">
        <w:rPr>
          <w:u w:val="none"/>
        </w:rPr>
        <w:t>)</w:t>
      </w:r>
    </w:p>
    <w:p w:rsidR="007B0247" w:rsidRPr="00E04A69" w:rsidRDefault="007B0247" w:rsidP="007174A0">
      <w:pPr>
        <w:pStyle w:val="Radaploha1"/>
        <w:numPr>
          <w:ilvl w:val="0"/>
          <w:numId w:val="34"/>
        </w:numPr>
        <w:spacing w:before="240" w:after="0"/>
      </w:pPr>
      <w:r w:rsidRPr="00E04A69">
        <w:t>Příloha č. 3</w:t>
      </w:r>
    </w:p>
    <w:p w:rsidR="00494A4D" w:rsidRPr="00E04A69" w:rsidRDefault="00494A4D" w:rsidP="00494A4D">
      <w:pPr>
        <w:pStyle w:val="Radaploha1"/>
        <w:spacing w:before="120" w:after="0"/>
        <w:ind w:left="567"/>
        <w:rPr>
          <w:u w:val="none"/>
        </w:rPr>
      </w:pPr>
      <w:r w:rsidRPr="00E04A69">
        <w:rPr>
          <w:u w:val="none"/>
        </w:rPr>
        <w:t>SPECIFIKACE – Integrace romských komunit</w:t>
      </w:r>
      <w:r w:rsidR="00267CAF">
        <w:rPr>
          <w:u w:val="none"/>
        </w:rPr>
        <w:t xml:space="preserve"> (</w:t>
      </w:r>
      <w:r w:rsidR="002102E9" w:rsidRPr="002102E9">
        <w:rPr>
          <w:u w:val="none"/>
        </w:rPr>
        <w:t xml:space="preserve">strana </w:t>
      </w:r>
      <w:r w:rsidR="00267CAF">
        <w:rPr>
          <w:u w:val="none"/>
        </w:rPr>
        <w:t>24-29)</w:t>
      </w:r>
    </w:p>
    <w:p w:rsidR="0000467C" w:rsidRPr="007174A0" w:rsidRDefault="0000467C" w:rsidP="007174A0">
      <w:pPr>
        <w:pStyle w:val="Radaploha1"/>
        <w:numPr>
          <w:ilvl w:val="0"/>
          <w:numId w:val="34"/>
        </w:numPr>
        <w:spacing w:before="240" w:after="0"/>
      </w:pPr>
      <w:r w:rsidRPr="007174A0">
        <w:t>Příloha č. 4</w:t>
      </w:r>
    </w:p>
    <w:p w:rsidR="00E04A69" w:rsidRPr="00E04A69" w:rsidRDefault="00E04A69" w:rsidP="00E04A69">
      <w:pPr>
        <w:pStyle w:val="Radaploha1"/>
        <w:spacing w:before="120" w:after="0"/>
        <w:ind w:left="567"/>
        <w:rPr>
          <w:u w:val="none"/>
        </w:rPr>
      </w:pPr>
      <w:r w:rsidRPr="00E04A69">
        <w:rPr>
          <w:u w:val="none"/>
        </w:rPr>
        <w:t>SPECIFIKACE – Poskytování sociálních služeb</w:t>
      </w:r>
      <w:r w:rsidR="00267CAF">
        <w:rPr>
          <w:u w:val="none"/>
        </w:rPr>
        <w:t xml:space="preserve"> (</w:t>
      </w:r>
      <w:r w:rsidR="002102E9" w:rsidRPr="002102E9">
        <w:rPr>
          <w:u w:val="none"/>
        </w:rPr>
        <w:t xml:space="preserve">strana </w:t>
      </w:r>
      <w:r w:rsidR="00267CAF">
        <w:rPr>
          <w:u w:val="none"/>
        </w:rPr>
        <w:t>30-36)</w:t>
      </w:r>
    </w:p>
    <w:p w:rsidR="008113D3" w:rsidRPr="007174A0" w:rsidRDefault="008113D3" w:rsidP="007174A0">
      <w:pPr>
        <w:pStyle w:val="Radaploha1"/>
        <w:numPr>
          <w:ilvl w:val="0"/>
          <w:numId w:val="34"/>
        </w:numPr>
        <w:spacing w:before="240" w:after="0"/>
      </w:pPr>
      <w:r w:rsidRPr="007174A0">
        <w:t>Příloha č. 5</w:t>
      </w:r>
    </w:p>
    <w:p w:rsidR="008113D3" w:rsidRPr="008113D3" w:rsidRDefault="008113D3" w:rsidP="008113D3">
      <w:pPr>
        <w:pStyle w:val="Radaploha1"/>
        <w:spacing w:before="120"/>
        <w:ind w:left="567"/>
        <w:rPr>
          <w:rFonts w:cs="Arial"/>
          <w:u w:val="none"/>
        </w:rPr>
      </w:pPr>
      <w:r w:rsidRPr="008113D3">
        <w:rPr>
          <w:rFonts w:cs="Arial"/>
          <w:u w:val="none"/>
        </w:rPr>
        <w:t>FORMULÁŘ 1 – Žádost Prevence kriminality</w:t>
      </w:r>
      <w:r w:rsidR="00267CAF">
        <w:rPr>
          <w:rFonts w:cs="Arial"/>
          <w:u w:val="none"/>
        </w:rPr>
        <w:t xml:space="preserve"> (</w:t>
      </w:r>
      <w:r w:rsidR="002102E9" w:rsidRPr="002102E9">
        <w:rPr>
          <w:rFonts w:cs="Arial"/>
          <w:u w:val="none"/>
        </w:rPr>
        <w:t xml:space="preserve">strana </w:t>
      </w:r>
      <w:r w:rsidR="00267CAF">
        <w:rPr>
          <w:rFonts w:cs="Arial"/>
          <w:u w:val="none"/>
        </w:rPr>
        <w:t>37-</w:t>
      </w:r>
      <w:r w:rsidR="001B4FCA">
        <w:rPr>
          <w:rFonts w:cs="Arial"/>
          <w:u w:val="none"/>
        </w:rPr>
        <w:t>39)</w:t>
      </w:r>
    </w:p>
    <w:p w:rsidR="005F0A6A" w:rsidRPr="007174A0" w:rsidRDefault="005F0A6A" w:rsidP="007174A0">
      <w:pPr>
        <w:pStyle w:val="Radaploha1"/>
        <w:numPr>
          <w:ilvl w:val="0"/>
          <w:numId w:val="34"/>
        </w:numPr>
        <w:spacing w:before="240" w:after="0"/>
      </w:pPr>
      <w:r w:rsidRPr="007174A0">
        <w:t xml:space="preserve">Příloha č. </w:t>
      </w:r>
      <w:r w:rsidR="00E377A4" w:rsidRPr="007174A0">
        <w:t>6</w:t>
      </w:r>
    </w:p>
    <w:p w:rsidR="009D1340" w:rsidRPr="009D1340" w:rsidRDefault="009D1340" w:rsidP="009D1340">
      <w:pPr>
        <w:pStyle w:val="Radaploha1"/>
        <w:spacing w:before="120"/>
        <w:ind w:left="567"/>
        <w:rPr>
          <w:rFonts w:cs="Arial"/>
          <w:u w:val="none"/>
        </w:rPr>
      </w:pPr>
      <w:r w:rsidRPr="009D1340">
        <w:rPr>
          <w:rFonts w:cs="Arial"/>
          <w:u w:val="none"/>
        </w:rPr>
        <w:t>FORMULÁŘ 1 – Žádost</w:t>
      </w:r>
      <w:r>
        <w:rPr>
          <w:rFonts w:cs="Arial"/>
          <w:u w:val="none"/>
        </w:rPr>
        <w:t xml:space="preserve"> </w:t>
      </w:r>
      <w:r w:rsidRPr="009D1340">
        <w:rPr>
          <w:rFonts w:cs="Arial"/>
          <w:u w:val="none"/>
        </w:rPr>
        <w:t>Integrace</w:t>
      </w:r>
      <w:r>
        <w:rPr>
          <w:rFonts w:cs="Arial"/>
          <w:u w:val="none"/>
        </w:rPr>
        <w:t xml:space="preserve"> </w:t>
      </w:r>
      <w:r w:rsidRPr="009D1340">
        <w:rPr>
          <w:rFonts w:cs="Arial"/>
          <w:u w:val="none"/>
        </w:rPr>
        <w:t>romských komunit</w:t>
      </w:r>
      <w:r w:rsidR="001B4FCA">
        <w:rPr>
          <w:rFonts w:cs="Arial"/>
          <w:u w:val="none"/>
        </w:rPr>
        <w:t xml:space="preserve"> (</w:t>
      </w:r>
      <w:r w:rsidR="002102E9" w:rsidRPr="002102E9">
        <w:rPr>
          <w:rFonts w:cs="Arial"/>
          <w:u w:val="none"/>
        </w:rPr>
        <w:t xml:space="preserve">strana </w:t>
      </w:r>
      <w:r w:rsidR="001B4FCA">
        <w:rPr>
          <w:rFonts w:cs="Arial"/>
          <w:u w:val="none"/>
        </w:rPr>
        <w:t>40-42)</w:t>
      </w:r>
    </w:p>
    <w:p w:rsidR="005F0A6A" w:rsidRPr="007174A0" w:rsidRDefault="005F0A6A" w:rsidP="007174A0">
      <w:pPr>
        <w:pStyle w:val="Radaploha1"/>
        <w:numPr>
          <w:ilvl w:val="0"/>
          <w:numId w:val="34"/>
        </w:numPr>
        <w:spacing w:before="240" w:after="0"/>
      </w:pPr>
      <w:r w:rsidRPr="007174A0">
        <w:t xml:space="preserve">Příloha č. </w:t>
      </w:r>
      <w:r w:rsidR="008113D3" w:rsidRPr="007174A0">
        <w:t>7</w:t>
      </w:r>
    </w:p>
    <w:p w:rsidR="008113D3" w:rsidRDefault="00AA371F" w:rsidP="007174A0">
      <w:pPr>
        <w:pStyle w:val="Radaploha1"/>
        <w:spacing w:before="120" w:after="0"/>
        <w:ind w:left="567"/>
        <w:rPr>
          <w:u w:val="none"/>
        </w:rPr>
      </w:pPr>
      <w:r w:rsidRPr="007174A0">
        <w:rPr>
          <w:u w:val="none"/>
        </w:rPr>
        <w:t xml:space="preserve">FORMULÁŘ 1, 2, 3 – Žádost, Rozpočet, Závěrečná hodnotící zpráva </w:t>
      </w:r>
      <w:r w:rsidR="008113D3" w:rsidRPr="007174A0">
        <w:rPr>
          <w:u w:val="none"/>
        </w:rPr>
        <w:t>Poskytování soc</w:t>
      </w:r>
      <w:r w:rsidR="006309B9">
        <w:rPr>
          <w:u w:val="none"/>
        </w:rPr>
        <w:t xml:space="preserve">. </w:t>
      </w:r>
      <w:r w:rsidR="001B4FCA">
        <w:rPr>
          <w:u w:val="none"/>
        </w:rPr>
        <w:t>(</w:t>
      </w:r>
      <w:r w:rsidR="002102E9" w:rsidRPr="002102E9">
        <w:rPr>
          <w:u w:val="none"/>
        </w:rPr>
        <w:t xml:space="preserve">strana </w:t>
      </w:r>
      <w:r w:rsidR="001B4FCA">
        <w:rPr>
          <w:u w:val="none"/>
        </w:rPr>
        <w:t>43-4</w:t>
      </w:r>
      <w:r w:rsidR="004E170E">
        <w:rPr>
          <w:u w:val="none"/>
        </w:rPr>
        <w:t>7</w:t>
      </w:r>
      <w:r w:rsidR="001B4FCA">
        <w:rPr>
          <w:u w:val="none"/>
        </w:rPr>
        <w:t>)</w:t>
      </w:r>
    </w:p>
    <w:p w:rsidR="005F0A6A" w:rsidRPr="007174A0" w:rsidRDefault="005F0A6A" w:rsidP="007174A0">
      <w:pPr>
        <w:pStyle w:val="Radaploha1"/>
        <w:numPr>
          <w:ilvl w:val="0"/>
          <w:numId w:val="34"/>
        </w:numPr>
        <w:spacing w:before="240" w:after="0"/>
      </w:pPr>
      <w:r w:rsidRPr="007174A0">
        <w:t xml:space="preserve">Příloha č. </w:t>
      </w:r>
      <w:r w:rsidR="00A06609" w:rsidRPr="007174A0">
        <w:t>8</w:t>
      </w:r>
    </w:p>
    <w:p w:rsidR="00807E82" w:rsidRDefault="005F0A6A" w:rsidP="007174A0">
      <w:pPr>
        <w:pStyle w:val="Radaploha1"/>
        <w:spacing w:before="120" w:after="0"/>
        <w:ind w:left="567"/>
        <w:rPr>
          <w:u w:val="none"/>
        </w:rPr>
      </w:pPr>
      <w:r w:rsidRPr="007174A0">
        <w:rPr>
          <w:u w:val="none"/>
        </w:rPr>
        <w:t xml:space="preserve">FORMULÁŘ 2 – Rozpočet </w:t>
      </w:r>
      <w:r w:rsidR="00A06609" w:rsidRPr="007174A0">
        <w:rPr>
          <w:u w:val="none"/>
        </w:rPr>
        <w:t>Integrace romských komunit</w:t>
      </w:r>
      <w:r w:rsidR="00AA2A83">
        <w:rPr>
          <w:u w:val="none"/>
        </w:rPr>
        <w:t xml:space="preserve"> (</w:t>
      </w:r>
      <w:r w:rsidR="002102E9" w:rsidRPr="002102E9">
        <w:rPr>
          <w:u w:val="none"/>
        </w:rPr>
        <w:t xml:space="preserve">strana </w:t>
      </w:r>
      <w:r w:rsidR="00AB42AC">
        <w:rPr>
          <w:u w:val="none"/>
        </w:rPr>
        <w:t>48</w:t>
      </w:r>
      <w:r w:rsidR="002102E9">
        <w:rPr>
          <w:u w:val="none"/>
        </w:rPr>
        <w:t>)</w:t>
      </w:r>
    </w:p>
    <w:p w:rsidR="00A06609" w:rsidRPr="007174A0" w:rsidRDefault="00A06609" w:rsidP="007174A0">
      <w:pPr>
        <w:pStyle w:val="Radaploha1"/>
        <w:numPr>
          <w:ilvl w:val="0"/>
          <w:numId w:val="34"/>
        </w:numPr>
        <w:spacing w:before="240" w:after="0"/>
      </w:pPr>
      <w:r w:rsidRPr="007174A0">
        <w:t>Příloha č. 9</w:t>
      </w:r>
    </w:p>
    <w:p w:rsidR="00A06609" w:rsidRDefault="00A06609" w:rsidP="007174A0">
      <w:pPr>
        <w:pStyle w:val="Radaploha1"/>
        <w:spacing w:before="120" w:after="0"/>
        <w:ind w:left="567"/>
        <w:rPr>
          <w:u w:val="none"/>
        </w:rPr>
      </w:pPr>
      <w:r w:rsidRPr="007174A0">
        <w:rPr>
          <w:u w:val="none"/>
        </w:rPr>
        <w:t>FORMULÁŘ 2 – Rozpočet Prevence kriminality</w:t>
      </w:r>
      <w:r w:rsidR="00AA2A83">
        <w:rPr>
          <w:u w:val="none"/>
        </w:rPr>
        <w:t xml:space="preserve"> (</w:t>
      </w:r>
      <w:r w:rsidR="002102E9" w:rsidRPr="002102E9">
        <w:rPr>
          <w:u w:val="none"/>
        </w:rPr>
        <w:t xml:space="preserve">strana </w:t>
      </w:r>
      <w:r w:rsidR="00256B73">
        <w:rPr>
          <w:u w:val="none"/>
        </w:rPr>
        <w:t>49</w:t>
      </w:r>
      <w:r w:rsidR="00AA2A83">
        <w:rPr>
          <w:u w:val="none"/>
        </w:rPr>
        <w:t>)</w:t>
      </w:r>
    </w:p>
    <w:p w:rsidR="00543901" w:rsidRPr="007174A0" w:rsidRDefault="00543901" w:rsidP="007174A0">
      <w:pPr>
        <w:pStyle w:val="Radaploha1"/>
        <w:spacing w:before="120" w:after="0"/>
        <w:ind w:left="567"/>
        <w:rPr>
          <w:u w:val="none"/>
        </w:rPr>
      </w:pPr>
    </w:p>
    <w:p w:rsidR="00A06609" w:rsidRPr="007174A0" w:rsidRDefault="00A06609" w:rsidP="007174A0">
      <w:pPr>
        <w:pStyle w:val="Radaploha1"/>
        <w:numPr>
          <w:ilvl w:val="0"/>
          <w:numId w:val="34"/>
        </w:numPr>
        <w:spacing w:before="240" w:after="0"/>
      </w:pPr>
      <w:r w:rsidRPr="007174A0">
        <w:lastRenderedPageBreak/>
        <w:t xml:space="preserve">Příloha č. 10 </w:t>
      </w:r>
    </w:p>
    <w:p w:rsidR="00A06609" w:rsidRPr="007174A0" w:rsidRDefault="00A06609" w:rsidP="007174A0">
      <w:pPr>
        <w:pStyle w:val="Radaploha1"/>
        <w:spacing w:before="120" w:after="0"/>
        <w:ind w:left="567"/>
        <w:rPr>
          <w:u w:val="none"/>
        </w:rPr>
      </w:pPr>
      <w:r w:rsidRPr="007174A0">
        <w:rPr>
          <w:u w:val="none"/>
        </w:rPr>
        <w:t>FORMULÁŘ 3 – Závěrečná zpráva Prevence kriminality</w:t>
      </w:r>
      <w:r w:rsidR="00AA2A83">
        <w:rPr>
          <w:u w:val="none"/>
        </w:rPr>
        <w:t xml:space="preserve"> (</w:t>
      </w:r>
      <w:r w:rsidR="002102E9" w:rsidRPr="002102E9">
        <w:rPr>
          <w:u w:val="none"/>
        </w:rPr>
        <w:t xml:space="preserve">strana </w:t>
      </w:r>
      <w:r w:rsidR="00AA2A83">
        <w:rPr>
          <w:u w:val="none"/>
        </w:rPr>
        <w:t>5</w:t>
      </w:r>
      <w:r w:rsidR="00256B73">
        <w:rPr>
          <w:u w:val="none"/>
        </w:rPr>
        <w:t>0</w:t>
      </w:r>
      <w:r w:rsidR="00AA2A83">
        <w:rPr>
          <w:u w:val="none"/>
        </w:rPr>
        <w:t>-52)</w:t>
      </w:r>
    </w:p>
    <w:p w:rsidR="00A06609" w:rsidRPr="007174A0" w:rsidRDefault="00434713" w:rsidP="007174A0">
      <w:pPr>
        <w:pStyle w:val="Radaploha1"/>
        <w:numPr>
          <w:ilvl w:val="0"/>
          <w:numId w:val="34"/>
        </w:numPr>
        <w:spacing w:before="240" w:after="0"/>
      </w:pPr>
      <w:r>
        <w:t>Příloha č. 11</w:t>
      </w:r>
    </w:p>
    <w:p w:rsidR="00A06609" w:rsidRPr="007174A0" w:rsidRDefault="00A06609" w:rsidP="007174A0">
      <w:pPr>
        <w:pStyle w:val="Radaploha1"/>
        <w:spacing w:before="120" w:after="0"/>
        <w:ind w:left="567"/>
        <w:rPr>
          <w:u w:val="none"/>
        </w:rPr>
      </w:pPr>
      <w:r w:rsidRPr="007174A0">
        <w:rPr>
          <w:u w:val="none"/>
        </w:rPr>
        <w:t>FORMULÁŘ 3 – Závěrečná zpráva Integrace romských komunit</w:t>
      </w:r>
      <w:r w:rsidR="00AA2A83">
        <w:rPr>
          <w:u w:val="none"/>
        </w:rPr>
        <w:t xml:space="preserve"> (</w:t>
      </w:r>
      <w:r w:rsidR="002102E9" w:rsidRPr="002102E9">
        <w:rPr>
          <w:u w:val="none"/>
        </w:rPr>
        <w:t xml:space="preserve">strana </w:t>
      </w:r>
      <w:r w:rsidR="00AA2A83">
        <w:rPr>
          <w:u w:val="none"/>
        </w:rPr>
        <w:t>53-</w:t>
      </w:r>
      <w:r w:rsidR="00494066">
        <w:rPr>
          <w:u w:val="none"/>
        </w:rPr>
        <w:t>54)</w:t>
      </w:r>
    </w:p>
    <w:p w:rsidR="007B0247" w:rsidRPr="001B1266" w:rsidRDefault="007B0247" w:rsidP="007174A0">
      <w:pPr>
        <w:pStyle w:val="Radaploha1"/>
        <w:spacing w:before="120" w:after="0"/>
        <w:ind w:left="567"/>
        <w:rPr>
          <w:rFonts w:cs="Arial"/>
        </w:rPr>
      </w:pPr>
    </w:p>
    <w:sectPr w:rsidR="007B0247" w:rsidRPr="001B1266" w:rsidSect="008E7A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76D" w:rsidRDefault="0018176D">
      <w:r>
        <w:separator/>
      </w:r>
    </w:p>
  </w:endnote>
  <w:endnote w:type="continuationSeparator" w:id="0">
    <w:p w:rsidR="0018176D" w:rsidRDefault="0018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3A" w:rsidRDefault="009E25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3B" w:rsidRPr="00AF41A0" w:rsidRDefault="00666B63" w:rsidP="003E44C3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Style w:val="slostrnky"/>
        <w:i/>
        <w:sz w:val="20"/>
        <w:szCs w:val="20"/>
      </w:rPr>
    </w:pPr>
    <w:r>
      <w:rPr>
        <w:rStyle w:val="slostrnky"/>
        <w:i/>
        <w:sz w:val="20"/>
        <w:szCs w:val="20"/>
      </w:rPr>
      <w:t xml:space="preserve">Zastupitelstvo </w:t>
    </w:r>
    <w:r w:rsidR="009F1B09">
      <w:rPr>
        <w:rStyle w:val="slostrnky"/>
        <w:i/>
        <w:sz w:val="20"/>
        <w:szCs w:val="20"/>
      </w:rPr>
      <w:t xml:space="preserve">Olomouckého kraje </w:t>
    </w:r>
    <w:r>
      <w:rPr>
        <w:rStyle w:val="slostrnky"/>
        <w:i/>
        <w:sz w:val="20"/>
        <w:szCs w:val="20"/>
      </w:rPr>
      <w:t>14. 2. 2014</w:t>
    </w:r>
    <w:r w:rsidR="00B21F3B" w:rsidRPr="00241274">
      <w:rPr>
        <w:rStyle w:val="slostrnky"/>
        <w:i/>
        <w:sz w:val="20"/>
        <w:szCs w:val="20"/>
      </w:rPr>
      <w:tab/>
    </w:r>
    <w:r w:rsidR="00B21F3B" w:rsidRPr="00241274">
      <w:rPr>
        <w:rStyle w:val="slostrnky"/>
        <w:i/>
        <w:sz w:val="20"/>
        <w:szCs w:val="20"/>
      </w:rPr>
      <w:tab/>
      <w:t xml:space="preserve">Strana </w:t>
    </w:r>
    <w:r w:rsidR="00B21F3B" w:rsidRPr="00241274">
      <w:rPr>
        <w:rStyle w:val="slostrnky"/>
        <w:i/>
        <w:sz w:val="20"/>
        <w:szCs w:val="20"/>
      </w:rPr>
      <w:fldChar w:fldCharType="begin"/>
    </w:r>
    <w:r w:rsidR="00B21F3B" w:rsidRPr="00241274">
      <w:rPr>
        <w:rStyle w:val="slostrnky"/>
        <w:i/>
        <w:sz w:val="20"/>
        <w:szCs w:val="20"/>
      </w:rPr>
      <w:instrText xml:space="preserve"> PAGE </w:instrText>
    </w:r>
    <w:r w:rsidR="00B21F3B" w:rsidRPr="00241274">
      <w:rPr>
        <w:rStyle w:val="slostrnky"/>
        <w:i/>
        <w:sz w:val="20"/>
        <w:szCs w:val="20"/>
      </w:rPr>
      <w:fldChar w:fldCharType="separate"/>
    </w:r>
    <w:r w:rsidR="001C532F">
      <w:rPr>
        <w:rStyle w:val="slostrnky"/>
        <w:i/>
        <w:noProof/>
        <w:sz w:val="20"/>
        <w:szCs w:val="20"/>
      </w:rPr>
      <w:t>3</w:t>
    </w:r>
    <w:r w:rsidR="00B21F3B" w:rsidRPr="00241274">
      <w:rPr>
        <w:rStyle w:val="slostrnky"/>
        <w:i/>
        <w:sz w:val="20"/>
        <w:szCs w:val="20"/>
      </w:rPr>
      <w:fldChar w:fldCharType="end"/>
    </w:r>
    <w:r w:rsidR="00B21F3B" w:rsidRPr="00241274">
      <w:rPr>
        <w:rStyle w:val="slostrnky"/>
        <w:i/>
        <w:sz w:val="20"/>
        <w:szCs w:val="20"/>
      </w:rPr>
      <w:t xml:space="preserve"> (celkem </w:t>
    </w:r>
    <w:r w:rsidR="009E253A">
      <w:rPr>
        <w:rStyle w:val="slostrnky"/>
        <w:i/>
        <w:sz w:val="20"/>
        <w:szCs w:val="20"/>
      </w:rPr>
      <w:t>54</w:t>
    </w:r>
    <w:r w:rsidR="00B21F3B" w:rsidRPr="00241274">
      <w:rPr>
        <w:rStyle w:val="slostrnky"/>
        <w:i/>
        <w:sz w:val="20"/>
        <w:szCs w:val="20"/>
      </w:rPr>
      <w:t>)</w:t>
    </w:r>
  </w:p>
  <w:p w:rsidR="00B21F3B" w:rsidRPr="00E40E73" w:rsidRDefault="00666B63" w:rsidP="00E40E7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rStyle w:val="slostrnky"/>
        <w:i/>
        <w:sz w:val="20"/>
        <w:szCs w:val="20"/>
      </w:rPr>
      <w:t>19</w:t>
    </w:r>
    <w:r w:rsidR="007A560B">
      <w:rPr>
        <w:rStyle w:val="slostrnky"/>
        <w:i/>
        <w:sz w:val="20"/>
        <w:szCs w:val="20"/>
      </w:rPr>
      <w:t xml:space="preserve"> </w:t>
    </w:r>
    <w:r w:rsidR="009F1B09">
      <w:rPr>
        <w:rStyle w:val="slostrnky"/>
        <w:i/>
        <w:sz w:val="20"/>
        <w:szCs w:val="20"/>
      </w:rPr>
      <w:t xml:space="preserve"> </w:t>
    </w:r>
    <w:r w:rsidR="00B21F3B">
      <w:rPr>
        <w:rStyle w:val="slostrnky"/>
        <w:i/>
        <w:sz w:val="20"/>
        <w:szCs w:val="20"/>
      </w:rPr>
      <w:t xml:space="preserve">– </w:t>
    </w:r>
    <w:r w:rsidR="00253E89">
      <w:rPr>
        <w:rStyle w:val="slostrnky"/>
        <w:i/>
        <w:sz w:val="20"/>
        <w:szCs w:val="20"/>
      </w:rPr>
      <w:t>Dotační program Olomouckého kraje pro sociální oblast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3A" w:rsidRDefault="009E25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76D" w:rsidRDefault="0018176D">
      <w:r>
        <w:separator/>
      </w:r>
    </w:p>
  </w:footnote>
  <w:footnote w:type="continuationSeparator" w:id="0">
    <w:p w:rsidR="0018176D" w:rsidRDefault="00181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3A" w:rsidRDefault="009E25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3B" w:rsidRDefault="00B21F3B" w:rsidP="00633192">
    <w:pPr>
      <w:pStyle w:val="Zhlav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3A" w:rsidRDefault="009E25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6D56FF2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3B43B2E"/>
    <w:multiLevelType w:val="multilevel"/>
    <w:tmpl w:val="B420CC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1E62B79"/>
    <w:multiLevelType w:val="hybridMultilevel"/>
    <w:tmpl w:val="5DA63E5E"/>
    <w:lvl w:ilvl="0" w:tplc="FEF0E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4157B9E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C51C8"/>
    <w:multiLevelType w:val="hybridMultilevel"/>
    <w:tmpl w:val="0C740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C79C7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63032"/>
    <w:multiLevelType w:val="multilevel"/>
    <w:tmpl w:val="B420CC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F247FA3"/>
    <w:multiLevelType w:val="hybridMultilevel"/>
    <w:tmpl w:val="CBE0D1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103460"/>
    <w:multiLevelType w:val="hybridMultilevel"/>
    <w:tmpl w:val="F830F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25BBA"/>
    <w:multiLevelType w:val="hybridMultilevel"/>
    <w:tmpl w:val="764837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0C49E2"/>
    <w:multiLevelType w:val="multilevel"/>
    <w:tmpl w:val="650263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D0B4230"/>
    <w:multiLevelType w:val="hybridMultilevel"/>
    <w:tmpl w:val="4148BB3E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171941"/>
    <w:multiLevelType w:val="hybridMultilevel"/>
    <w:tmpl w:val="56C43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74FB9"/>
    <w:multiLevelType w:val="hybridMultilevel"/>
    <w:tmpl w:val="3E9EA7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8007675"/>
    <w:multiLevelType w:val="hybridMultilevel"/>
    <w:tmpl w:val="83140D8C"/>
    <w:lvl w:ilvl="0" w:tplc="26F01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A006BA"/>
    <w:multiLevelType w:val="hybridMultilevel"/>
    <w:tmpl w:val="79C273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1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14"/>
  </w:num>
  <w:num w:numId="25">
    <w:abstractNumId w:val="22"/>
  </w:num>
  <w:num w:numId="26">
    <w:abstractNumId w:val="6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1"/>
  </w:num>
  <w:num w:numId="30">
    <w:abstractNumId w:val="12"/>
  </w:num>
  <w:num w:numId="31">
    <w:abstractNumId w:val="9"/>
  </w:num>
  <w:num w:numId="32">
    <w:abstractNumId w:val="10"/>
  </w:num>
  <w:num w:numId="33">
    <w:abstractNumId w:val="16"/>
  </w:num>
  <w:num w:numId="34">
    <w:abstractNumId w:val="18"/>
  </w:num>
  <w:num w:numId="35">
    <w:abstractNumId w:val="8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0"/>
  </w:num>
  <w:num w:numId="39">
    <w:abstractNumId w:val="18"/>
  </w:num>
  <w:num w:numId="4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3B"/>
    <w:rsid w:val="0000084A"/>
    <w:rsid w:val="00002F83"/>
    <w:rsid w:val="0000467C"/>
    <w:rsid w:val="00005BA6"/>
    <w:rsid w:val="000104A7"/>
    <w:rsid w:val="0001505C"/>
    <w:rsid w:val="000157BA"/>
    <w:rsid w:val="00027C3F"/>
    <w:rsid w:val="00031A24"/>
    <w:rsid w:val="00035970"/>
    <w:rsid w:val="00036F88"/>
    <w:rsid w:val="00041AC8"/>
    <w:rsid w:val="000436EC"/>
    <w:rsid w:val="00043D71"/>
    <w:rsid w:val="0004414C"/>
    <w:rsid w:val="00044648"/>
    <w:rsid w:val="000505C9"/>
    <w:rsid w:val="00050A5D"/>
    <w:rsid w:val="00050DE0"/>
    <w:rsid w:val="000530B8"/>
    <w:rsid w:val="000564B7"/>
    <w:rsid w:val="000600A5"/>
    <w:rsid w:val="000612A1"/>
    <w:rsid w:val="000619DE"/>
    <w:rsid w:val="000655B0"/>
    <w:rsid w:val="000655E0"/>
    <w:rsid w:val="00067145"/>
    <w:rsid w:val="00071452"/>
    <w:rsid w:val="000715BF"/>
    <w:rsid w:val="00073CB1"/>
    <w:rsid w:val="000753B4"/>
    <w:rsid w:val="000804D9"/>
    <w:rsid w:val="00083249"/>
    <w:rsid w:val="00083DFA"/>
    <w:rsid w:val="00085467"/>
    <w:rsid w:val="00085B91"/>
    <w:rsid w:val="00086505"/>
    <w:rsid w:val="00086943"/>
    <w:rsid w:val="000869BD"/>
    <w:rsid w:val="00090037"/>
    <w:rsid w:val="00090C5B"/>
    <w:rsid w:val="00093396"/>
    <w:rsid w:val="0009506C"/>
    <w:rsid w:val="000A30BC"/>
    <w:rsid w:val="000A5067"/>
    <w:rsid w:val="000A73BB"/>
    <w:rsid w:val="000B4A9B"/>
    <w:rsid w:val="000B604F"/>
    <w:rsid w:val="000C2466"/>
    <w:rsid w:val="000C3D6A"/>
    <w:rsid w:val="000C40DE"/>
    <w:rsid w:val="000C5EC9"/>
    <w:rsid w:val="000C7888"/>
    <w:rsid w:val="000D23FA"/>
    <w:rsid w:val="000F0140"/>
    <w:rsid w:val="000F0FE4"/>
    <w:rsid w:val="000F29E5"/>
    <w:rsid w:val="000F3CF3"/>
    <w:rsid w:val="000F7516"/>
    <w:rsid w:val="0010069E"/>
    <w:rsid w:val="00101CEB"/>
    <w:rsid w:val="00102243"/>
    <w:rsid w:val="0010278F"/>
    <w:rsid w:val="00106D7D"/>
    <w:rsid w:val="00107BF6"/>
    <w:rsid w:val="00111301"/>
    <w:rsid w:val="001137B5"/>
    <w:rsid w:val="00114536"/>
    <w:rsid w:val="00124211"/>
    <w:rsid w:val="00130247"/>
    <w:rsid w:val="00136496"/>
    <w:rsid w:val="00141958"/>
    <w:rsid w:val="00142B20"/>
    <w:rsid w:val="00142DF2"/>
    <w:rsid w:val="00142F50"/>
    <w:rsid w:val="001438B5"/>
    <w:rsid w:val="0014799E"/>
    <w:rsid w:val="00150663"/>
    <w:rsid w:val="001602B2"/>
    <w:rsid w:val="001614FA"/>
    <w:rsid w:val="00162594"/>
    <w:rsid w:val="00162E1B"/>
    <w:rsid w:val="001633FC"/>
    <w:rsid w:val="001638B2"/>
    <w:rsid w:val="00163CB2"/>
    <w:rsid w:val="00170977"/>
    <w:rsid w:val="001726C8"/>
    <w:rsid w:val="0017557C"/>
    <w:rsid w:val="00175E90"/>
    <w:rsid w:val="0017758E"/>
    <w:rsid w:val="001812A8"/>
    <w:rsid w:val="0018176D"/>
    <w:rsid w:val="00182357"/>
    <w:rsid w:val="001860BF"/>
    <w:rsid w:val="00191813"/>
    <w:rsid w:val="00191E36"/>
    <w:rsid w:val="001933EC"/>
    <w:rsid w:val="001935DC"/>
    <w:rsid w:val="0019469C"/>
    <w:rsid w:val="001969F9"/>
    <w:rsid w:val="001A191E"/>
    <w:rsid w:val="001A446E"/>
    <w:rsid w:val="001A50E4"/>
    <w:rsid w:val="001A5EA4"/>
    <w:rsid w:val="001B04DE"/>
    <w:rsid w:val="001B04FE"/>
    <w:rsid w:val="001B1266"/>
    <w:rsid w:val="001B2435"/>
    <w:rsid w:val="001B3741"/>
    <w:rsid w:val="001B48D4"/>
    <w:rsid w:val="001B4C35"/>
    <w:rsid w:val="001B4FCA"/>
    <w:rsid w:val="001B6635"/>
    <w:rsid w:val="001C17BC"/>
    <w:rsid w:val="001C3ADD"/>
    <w:rsid w:val="001C532F"/>
    <w:rsid w:val="001C5799"/>
    <w:rsid w:val="001C6F88"/>
    <w:rsid w:val="001C7143"/>
    <w:rsid w:val="001D05A0"/>
    <w:rsid w:val="001D55E8"/>
    <w:rsid w:val="001D6AE4"/>
    <w:rsid w:val="001E4830"/>
    <w:rsid w:val="001E6573"/>
    <w:rsid w:val="001F08A9"/>
    <w:rsid w:val="001F1217"/>
    <w:rsid w:val="001F27B1"/>
    <w:rsid w:val="001F6318"/>
    <w:rsid w:val="00200AAC"/>
    <w:rsid w:val="00204072"/>
    <w:rsid w:val="00205D1A"/>
    <w:rsid w:val="0020789E"/>
    <w:rsid w:val="002102E9"/>
    <w:rsid w:val="00210755"/>
    <w:rsid w:val="00211DE3"/>
    <w:rsid w:val="0022078C"/>
    <w:rsid w:val="002213A6"/>
    <w:rsid w:val="002228F1"/>
    <w:rsid w:val="00222F78"/>
    <w:rsid w:val="00224B43"/>
    <w:rsid w:val="00224C53"/>
    <w:rsid w:val="0023039E"/>
    <w:rsid w:val="00232BDE"/>
    <w:rsid w:val="00235D75"/>
    <w:rsid w:val="00236CD7"/>
    <w:rsid w:val="002370E2"/>
    <w:rsid w:val="0024019B"/>
    <w:rsid w:val="00241274"/>
    <w:rsid w:val="002425BB"/>
    <w:rsid w:val="00242959"/>
    <w:rsid w:val="00247044"/>
    <w:rsid w:val="00247C67"/>
    <w:rsid w:val="00247DBB"/>
    <w:rsid w:val="00247E20"/>
    <w:rsid w:val="0025162F"/>
    <w:rsid w:val="00253E89"/>
    <w:rsid w:val="00254956"/>
    <w:rsid w:val="00255510"/>
    <w:rsid w:val="00255B1E"/>
    <w:rsid w:val="00256B73"/>
    <w:rsid w:val="00261704"/>
    <w:rsid w:val="002618C1"/>
    <w:rsid w:val="00261A11"/>
    <w:rsid w:val="00262234"/>
    <w:rsid w:val="00262B1C"/>
    <w:rsid w:val="00264B25"/>
    <w:rsid w:val="00267CAF"/>
    <w:rsid w:val="002745C8"/>
    <w:rsid w:val="00275543"/>
    <w:rsid w:val="0027668B"/>
    <w:rsid w:val="00276E45"/>
    <w:rsid w:val="00277352"/>
    <w:rsid w:val="00277F54"/>
    <w:rsid w:val="00282BB2"/>
    <w:rsid w:val="00293FBE"/>
    <w:rsid w:val="002A25B0"/>
    <w:rsid w:val="002A5FF4"/>
    <w:rsid w:val="002A6E04"/>
    <w:rsid w:val="002B14CC"/>
    <w:rsid w:val="002B1775"/>
    <w:rsid w:val="002B2515"/>
    <w:rsid w:val="002B3261"/>
    <w:rsid w:val="002B3A44"/>
    <w:rsid w:val="002B3E1C"/>
    <w:rsid w:val="002B5FD6"/>
    <w:rsid w:val="002B61B6"/>
    <w:rsid w:val="002C23F6"/>
    <w:rsid w:val="002C3D4F"/>
    <w:rsid w:val="002C5EF0"/>
    <w:rsid w:val="002C60F8"/>
    <w:rsid w:val="002D0597"/>
    <w:rsid w:val="002D095C"/>
    <w:rsid w:val="002D1D8E"/>
    <w:rsid w:val="002D3A62"/>
    <w:rsid w:val="002D4BFE"/>
    <w:rsid w:val="002D6339"/>
    <w:rsid w:val="002E0ADD"/>
    <w:rsid w:val="002E1890"/>
    <w:rsid w:val="002E2DC0"/>
    <w:rsid w:val="002E2FB8"/>
    <w:rsid w:val="002E39B5"/>
    <w:rsid w:val="002F2DC8"/>
    <w:rsid w:val="002F6859"/>
    <w:rsid w:val="002F6E76"/>
    <w:rsid w:val="002F7258"/>
    <w:rsid w:val="00300A78"/>
    <w:rsid w:val="00304AAC"/>
    <w:rsid w:val="0030517B"/>
    <w:rsid w:val="003051EE"/>
    <w:rsid w:val="003060F6"/>
    <w:rsid w:val="003061B9"/>
    <w:rsid w:val="003104C8"/>
    <w:rsid w:val="0031181F"/>
    <w:rsid w:val="00311865"/>
    <w:rsid w:val="003132BC"/>
    <w:rsid w:val="003229FA"/>
    <w:rsid w:val="00330AE1"/>
    <w:rsid w:val="003321EC"/>
    <w:rsid w:val="003346E7"/>
    <w:rsid w:val="00337C0D"/>
    <w:rsid w:val="00340A0F"/>
    <w:rsid w:val="003444C4"/>
    <w:rsid w:val="00347030"/>
    <w:rsid w:val="00351C44"/>
    <w:rsid w:val="00352F88"/>
    <w:rsid w:val="003554FA"/>
    <w:rsid w:val="00355871"/>
    <w:rsid w:val="0036026A"/>
    <w:rsid w:val="0036150B"/>
    <w:rsid w:val="003631D5"/>
    <w:rsid w:val="00363DD6"/>
    <w:rsid w:val="0036430E"/>
    <w:rsid w:val="00364F86"/>
    <w:rsid w:val="00365417"/>
    <w:rsid w:val="0036586D"/>
    <w:rsid w:val="00365D0F"/>
    <w:rsid w:val="003739EC"/>
    <w:rsid w:val="00374F10"/>
    <w:rsid w:val="003756B4"/>
    <w:rsid w:val="00381DAB"/>
    <w:rsid w:val="00385529"/>
    <w:rsid w:val="0039465E"/>
    <w:rsid w:val="00396493"/>
    <w:rsid w:val="00396A23"/>
    <w:rsid w:val="003976B1"/>
    <w:rsid w:val="003A064B"/>
    <w:rsid w:val="003A0B95"/>
    <w:rsid w:val="003A0DFA"/>
    <w:rsid w:val="003A1C6B"/>
    <w:rsid w:val="003A250C"/>
    <w:rsid w:val="003A258A"/>
    <w:rsid w:val="003A56E4"/>
    <w:rsid w:val="003B20CB"/>
    <w:rsid w:val="003B3708"/>
    <w:rsid w:val="003B5767"/>
    <w:rsid w:val="003B5D5A"/>
    <w:rsid w:val="003C032F"/>
    <w:rsid w:val="003C09C8"/>
    <w:rsid w:val="003C21F4"/>
    <w:rsid w:val="003C34D1"/>
    <w:rsid w:val="003C486A"/>
    <w:rsid w:val="003D4101"/>
    <w:rsid w:val="003D4323"/>
    <w:rsid w:val="003D524E"/>
    <w:rsid w:val="003D7BB3"/>
    <w:rsid w:val="003E0653"/>
    <w:rsid w:val="003E0868"/>
    <w:rsid w:val="003E44C3"/>
    <w:rsid w:val="003E5199"/>
    <w:rsid w:val="00404A17"/>
    <w:rsid w:val="004062DD"/>
    <w:rsid w:val="00414075"/>
    <w:rsid w:val="00415539"/>
    <w:rsid w:val="004178B3"/>
    <w:rsid w:val="00420BD6"/>
    <w:rsid w:val="00420C5D"/>
    <w:rsid w:val="004251F4"/>
    <w:rsid w:val="0042525A"/>
    <w:rsid w:val="0042534F"/>
    <w:rsid w:val="00430087"/>
    <w:rsid w:val="00431ED7"/>
    <w:rsid w:val="00434713"/>
    <w:rsid w:val="00436CB7"/>
    <w:rsid w:val="00440921"/>
    <w:rsid w:val="00440D75"/>
    <w:rsid w:val="00445085"/>
    <w:rsid w:val="0044597B"/>
    <w:rsid w:val="00447C83"/>
    <w:rsid w:val="00453B4B"/>
    <w:rsid w:val="00455AB1"/>
    <w:rsid w:val="00457A81"/>
    <w:rsid w:val="00461DFA"/>
    <w:rsid w:val="0046561B"/>
    <w:rsid w:val="00470EAE"/>
    <w:rsid w:val="00471671"/>
    <w:rsid w:val="0047310C"/>
    <w:rsid w:val="00473938"/>
    <w:rsid w:val="004800F1"/>
    <w:rsid w:val="00482643"/>
    <w:rsid w:val="00482F02"/>
    <w:rsid w:val="004832C8"/>
    <w:rsid w:val="00483B65"/>
    <w:rsid w:val="00485F53"/>
    <w:rsid w:val="00490AEA"/>
    <w:rsid w:val="00490C2F"/>
    <w:rsid w:val="00491132"/>
    <w:rsid w:val="00491F58"/>
    <w:rsid w:val="00494066"/>
    <w:rsid w:val="00494A4D"/>
    <w:rsid w:val="00494AFB"/>
    <w:rsid w:val="00496B20"/>
    <w:rsid w:val="00496F5F"/>
    <w:rsid w:val="004A3D8E"/>
    <w:rsid w:val="004A5F19"/>
    <w:rsid w:val="004A64C3"/>
    <w:rsid w:val="004B4752"/>
    <w:rsid w:val="004B76FD"/>
    <w:rsid w:val="004C15F8"/>
    <w:rsid w:val="004C1D4D"/>
    <w:rsid w:val="004C634B"/>
    <w:rsid w:val="004C6BEA"/>
    <w:rsid w:val="004C6E52"/>
    <w:rsid w:val="004C70C2"/>
    <w:rsid w:val="004C71FF"/>
    <w:rsid w:val="004C7438"/>
    <w:rsid w:val="004D114E"/>
    <w:rsid w:val="004E073D"/>
    <w:rsid w:val="004E124B"/>
    <w:rsid w:val="004E170E"/>
    <w:rsid w:val="004E1CD5"/>
    <w:rsid w:val="004E5182"/>
    <w:rsid w:val="004E5409"/>
    <w:rsid w:val="004E5B83"/>
    <w:rsid w:val="004E77CA"/>
    <w:rsid w:val="004F2588"/>
    <w:rsid w:val="004F2F12"/>
    <w:rsid w:val="004F41DA"/>
    <w:rsid w:val="004F56CE"/>
    <w:rsid w:val="004F57B9"/>
    <w:rsid w:val="004F6B83"/>
    <w:rsid w:val="004F7D4B"/>
    <w:rsid w:val="005026EB"/>
    <w:rsid w:val="00503565"/>
    <w:rsid w:val="00511F4B"/>
    <w:rsid w:val="005138A0"/>
    <w:rsid w:val="005172F6"/>
    <w:rsid w:val="00521071"/>
    <w:rsid w:val="0052280D"/>
    <w:rsid w:val="00523DF9"/>
    <w:rsid w:val="00526603"/>
    <w:rsid w:val="0052716B"/>
    <w:rsid w:val="005328F7"/>
    <w:rsid w:val="00533324"/>
    <w:rsid w:val="005339FC"/>
    <w:rsid w:val="00533D2B"/>
    <w:rsid w:val="00533DE4"/>
    <w:rsid w:val="00535E61"/>
    <w:rsid w:val="00543901"/>
    <w:rsid w:val="00545CFE"/>
    <w:rsid w:val="005469FB"/>
    <w:rsid w:val="00547654"/>
    <w:rsid w:val="00550440"/>
    <w:rsid w:val="0055044A"/>
    <w:rsid w:val="005507CB"/>
    <w:rsid w:val="00554A4A"/>
    <w:rsid w:val="00560488"/>
    <w:rsid w:val="00560C14"/>
    <w:rsid w:val="00561921"/>
    <w:rsid w:val="0056453B"/>
    <w:rsid w:val="00565E43"/>
    <w:rsid w:val="0056703F"/>
    <w:rsid w:val="00567837"/>
    <w:rsid w:val="005702EB"/>
    <w:rsid w:val="00576275"/>
    <w:rsid w:val="00576B4F"/>
    <w:rsid w:val="00577CC4"/>
    <w:rsid w:val="0058131E"/>
    <w:rsid w:val="00582BCC"/>
    <w:rsid w:val="005839CD"/>
    <w:rsid w:val="00584164"/>
    <w:rsid w:val="00584890"/>
    <w:rsid w:val="00585815"/>
    <w:rsid w:val="0058647E"/>
    <w:rsid w:val="005872F0"/>
    <w:rsid w:val="0058748B"/>
    <w:rsid w:val="00591197"/>
    <w:rsid w:val="0059389D"/>
    <w:rsid w:val="0059401A"/>
    <w:rsid w:val="00597A51"/>
    <w:rsid w:val="00597C68"/>
    <w:rsid w:val="005A339F"/>
    <w:rsid w:val="005A4430"/>
    <w:rsid w:val="005A7269"/>
    <w:rsid w:val="005B0C4D"/>
    <w:rsid w:val="005B4239"/>
    <w:rsid w:val="005B6017"/>
    <w:rsid w:val="005C09D8"/>
    <w:rsid w:val="005C26EE"/>
    <w:rsid w:val="005C376E"/>
    <w:rsid w:val="005C548C"/>
    <w:rsid w:val="005C6E9E"/>
    <w:rsid w:val="005C7094"/>
    <w:rsid w:val="005D008C"/>
    <w:rsid w:val="005D37F6"/>
    <w:rsid w:val="005D40F0"/>
    <w:rsid w:val="005E07A7"/>
    <w:rsid w:val="005E0E53"/>
    <w:rsid w:val="005E293A"/>
    <w:rsid w:val="005E2D49"/>
    <w:rsid w:val="005E3AEA"/>
    <w:rsid w:val="005E452D"/>
    <w:rsid w:val="005E60AB"/>
    <w:rsid w:val="005E7942"/>
    <w:rsid w:val="005F0A6A"/>
    <w:rsid w:val="005F1383"/>
    <w:rsid w:val="005F1D6C"/>
    <w:rsid w:val="005F3592"/>
    <w:rsid w:val="006007E7"/>
    <w:rsid w:val="006015EF"/>
    <w:rsid w:val="00605775"/>
    <w:rsid w:val="006123F2"/>
    <w:rsid w:val="00614D0E"/>
    <w:rsid w:val="00615733"/>
    <w:rsid w:val="006158C8"/>
    <w:rsid w:val="006179D1"/>
    <w:rsid w:val="00620549"/>
    <w:rsid w:val="00621A04"/>
    <w:rsid w:val="00623E08"/>
    <w:rsid w:val="006245FC"/>
    <w:rsid w:val="006309B9"/>
    <w:rsid w:val="00631B63"/>
    <w:rsid w:val="00633192"/>
    <w:rsid w:val="00634EED"/>
    <w:rsid w:val="00636698"/>
    <w:rsid w:val="00641E0C"/>
    <w:rsid w:val="00643898"/>
    <w:rsid w:val="006443C6"/>
    <w:rsid w:val="00645293"/>
    <w:rsid w:val="0064748F"/>
    <w:rsid w:val="00650E92"/>
    <w:rsid w:val="00650F3C"/>
    <w:rsid w:val="006539B2"/>
    <w:rsid w:val="00655D8E"/>
    <w:rsid w:val="00655FCE"/>
    <w:rsid w:val="00663243"/>
    <w:rsid w:val="0066425F"/>
    <w:rsid w:val="00665FD1"/>
    <w:rsid w:val="00666B63"/>
    <w:rsid w:val="006673A1"/>
    <w:rsid w:val="006713BF"/>
    <w:rsid w:val="00671A31"/>
    <w:rsid w:val="00671D3F"/>
    <w:rsid w:val="006728AF"/>
    <w:rsid w:val="00672BFD"/>
    <w:rsid w:val="0067688B"/>
    <w:rsid w:val="00676F2D"/>
    <w:rsid w:val="00677030"/>
    <w:rsid w:val="00682E75"/>
    <w:rsid w:val="006836EE"/>
    <w:rsid w:val="00683806"/>
    <w:rsid w:val="00683851"/>
    <w:rsid w:val="006925EC"/>
    <w:rsid w:val="006A3C99"/>
    <w:rsid w:val="006A68D5"/>
    <w:rsid w:val="006A7751"/>
    <w:rsid w:val="006B10AF"/>
    <w:rsid w:val="006B1514"/>
    <w:rsid w:val="006B29DF"/>
    <w:rsid w:val="006B386F"/>
    <w:rsid w:val="006C0242"/>
    <w:rsid w:val="006C29F6"/>
    <w:rsid w:val="006C41D8"/>
    <w:rsid w:val="006D2F9C"/>
    <w:rsid w:val="006D3506"/>
    <w:rsid w:val="006E1F8F"/>
    <w:rsid w:val="006E2BFA"/>
    <w:rsid w:val="006E424F"/>
    <w:rsid w:val="006E425F"/>
    <w:rsid w:val="006E5171"/>
    <w:rsid w:val="006E605C"/>
    <w:rsid w:val="006E717B"/>
    <w:rsid w:val="006F4874"/>
    <w:rsid w:val="006F584E"/>
    <w:rsid w:val="006F70B4"/>
    <w:rsid w:val="007002C8"/>
    <w:rsid w:val="00700933"/>
    <w:rsid w:val="007019D1"/>
    <w:rsid w:val="00702541"/>
    <w:rsid w:val="00702D3C"/>
    <w:rsid w:val="007053EE"/>
    <w:rsid w:val="00705596"/>
    <w:rsid w:val="0070755A"/>
    <w:rsid w:val="007174A0"/>
    <w:rsid w:val="00723378"/>
    <w:rsid w:val="007236E8"/>
    <w:rsid w:val="00723E9C"/>
    <w:rsid w:val="00724358"/>
    <w:rsid w:val="00725BC5"/>
    <w:rsid w:val="00726F01"/>
    <w:rsid w:val="00727C6F"/>
    <w:rsid w:val="0073150B"/>
    <w:rsid w:val="007356EF"/>
    <w:rsid w:val="00736537"/>
    <w:rsid w:val="00737B7F"/>
    <w:rsid w:val="007419AC"/>
    <w:rsid w:val="00745B5F"/>
    <w:rsid w:val="00746804"/>
    <w:rsid w:val="0074681B"/>
    <w:rsid w:val="00746C08"/>
    <w:rsid w:val="00751C6D"/>
    <w:rsid w:val="00751C7B"/>
    <w:rsid w:val="00755C56"/>
    <w:rsid w:val="0076208E"/>
    <w:rsid w:val="007638D4"/>
    <w:rsid w:val="00763F1B"/>
    <w:rsid w:val="00764A9A"/>
    <w:rsid w:val="00765E68"/>
    <w:rsid w:val="00766F24"/>
    <w:rsid w:val="00767ACD"/>
    <w:rsid w:val="00770B64"/>
    <w:rsid w:val="00772602"/>
    <w:rsid w:val="00772D38"/>
    <w:rsid w:val="0077349B"/>
    <w:rsid w:val="00773E32"/>
    <w:rsid w:val="00775381"/>
    <w:rsid w:val="00777B31"/>
    <w:rsid w:val="0078090B"/>
    <w:rsid w:val="00782305"/>
    <w:rsid w:val="0078252E"/>
    <w:rsid w:val="007876F3"/>
    <w:rsid w:val="00791785"/>
    <w:rsid w:val="00795A50"/>
    <w:rsid w:val="0079604E"/>
    <w:rsid w:val="007963AE"/>
    <w:rsid w:val="007965A1"/>
    <w:rsid w:val="007A0443"/>
    <w:rsid w:val="007A1F87"/>
    <w:rsid w:val="007A560B"/>
    <w:rsid w:val="007A63D6"/>
    <w:rsid w:val="007B0247"/>
    <w:rsid w:val="007B0721"/>
    <w:rsid w:val="007B4945"/>
    <w:rsid w:val="007B5696"/>
    <w:rsid w:val="007C2075"/>
    <w:rsid w:val="007C2992"/>
    <w:rsid w:val="007C2C0C"/>
    <w:rsid w:val="007C5931"/>
    <w:rsid w:val="007D1293"/>
    <w:rsid w:val="007D2609"/>
    <w:rsid w:val="007D3CCF"/>
    <w:rsid w:val="007E07CF"/>
    <w:rsid w:val="007E1057"/>
    <w:rsid w:val="007E4D86"/>
    <w:rsid w:val="007E5721"/>
    <w:rsid w:val="007E6676"/>
    <w:rsid w:val="007E6C57"/>
    <w:rsid w:val="007E6F91"/>
    <w:rsid w:val="007E7F64"/>
    <w:rsid w:val="007F09B1"/>
    <w:rsid w:val="007F24F2"/>
    <w:rsid w:val="007F3936"/>
    <w:rsid w:val="007F40E2"/>
    <w:rsid w:val="007F4F94"/>
    <w:rsid w:val="00801526"/>
    <w:rsid w:val="00803449"/>
    <w:rsid w:val="00803FB4"/>
    <w:rsid w:val="008072D7"/>
    <w:rsid w:val="00807E82"/>
    <w:rsid w:val="008107D4"/>
    <w:rsid w:val="008113D3"/>
    <w:rsid w:val="008124F1"/>
    <w:rsid w:val="008158E4"/>
    <w:rsid w:val="008172A3"/>
    <w:rsid w:val="00820A69"/>
    <w:rsid w:val="0082159E"/>
    <w:rsid w:val="0082546D"/>
    <w:rsid w:val="00827426"/>
    <w:rsid w:val="00830007"/>
    <w:rsid w:val="00831E85"/>
    <w:rsid w:val="00832541"/>
    <w:rsid w:val="00842524"/>
    <w:rsid w:val="008441CF"/>
    <w:rsid w:val="008465B2"/>
    <w:rsid w:val="008607CE"/>
    <w:rsid w:val="00860BE9"/>
    <w:rsid w:val="008623B5"/>
    <w:rsid w:val="00865FA7"/>
    <w:rsid w:val="00867A68"/>
    <w:rsid w:val="00871D42"/>
    <w:rsid w:val="00872E64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20EB"/>
    <w:rsid w:val="008946B9"/>
    <w:rsid w:val="008A0475"/>
    <w:rsid w:val="008A2270"/>
    <w:rsid w:val="008A323B"/>
    <w:rsid w:val="008A4803"/>
    <w:rsid w:val="008A4AED"/>
    <w:rsid w:val="008A743A"/>
    <w:rsid w:val="008A7E28"/>
    <w:rsid w:val="008B068C"/>
    <w:rsid w:val="008B1F42"/>
    <w:rsid w:val="008B2ED8"/>
    <w:rsid w:val="008B3F61"/>
    <w:rsid w:val="008B5019"/>
    <w:rsid w:val="008C1B6F"/>
    <w:rsid w:val="008C315A"/>
    <w:rsid w:val="008D7AE8"/>
    <w:rsid w:val="008E3415"/>
    <w:rsid w:val="008E44F2"/>
    <w:rsid w:val="008E59B6"/>
    <w:rsid w:val="008E7280"/>
    <w:rsid w:val="008E7A9E"/>
    <w:rsid w:val="008F0987"/>
    <w:rsid w:val="008F69DB"/>
    <w:rsid w:val="00900482"/>
    <w:rsid w:val="00900552"/>
    <w:rsid w:val="00900BC1"/>
    <w:rsid w:val="00902E9F"/>
    <w:rsid w:val="009037CB"/>
    <w:rsid w:val="00904B6B"/>
    <w:rsid w:val="00905F2F"/>
    <w:rsid w:val="00906EB4"/>
    <w:rsid w:val="0090785B"/>
    <w:rsid w:val="00911793"/>
    <w:rsid w:val="00912B2A"/>
    <w:rsid w:val="00913438"/>
    <w:rsid w:val="009138A8"/>
    <w:rsid w:val="009168DE"/>
    <w:rsid w:val="00916C3F"/>
    <w:rsid w:val="009234CF"/>
    <w:rsid w:val="009240F8"/>
    <w:rsid w:val="009242A7"/>
    <w:rsid w:val="00925E8A"/>
    <w:rsid w:val="009366A9"/>
    <w:rsid w:val="00941E64"/>
    <w:rsid w:val="00944501"/>
    <w:rsid w:val="009451D0"/>
    <w:rsid w:val="00950520"/>
    <w:rsid w:val="00953916"/>
    <w:rsid w:val="00957F12"/>
    <w:rsid w:val="00957F64"/>
    <w:rsid w:val="00960704"/>
    <w:rsid w:val="00960EA2"/>
    <w:rsid w:val="009635C5"/>
    <w:rsid w:val="00963A6C"/>
    <w:rsid w:val="0096588C"/>
    <w:rsid w:val="0096613A"/>
    <w:rsid w:val="009668F0"/>
    <w:rsid w:val="00966DCD"/>
    <w:rsid w:val="00967562"/>
    <w:rsid w:val="00967CF1"/>
    <w:rsid w:val="00970EE0"/>
    <w:rsid w:val="0097133F"/>
    <w:rsid w:val="009726F4"/>
    <w:rsid w:val="009744C9"/>
    <w:rsid w:val="009765AC"/>
    <w:rsid w:val="009767F6"/>
    <w:rsid w:val="0097751C"/>
    <w:rsid w:val="00980255"/>
    <w:rsid w:val="0098100A"/>
    <w:rsid w:val="009824E3"/>
    <w:rsid w:val="00983378"/>
    <w:rsid w:val="0098340E"/>
    <w:rsid w:val="00983A28"/>
    <w:rsid w:val="00984FA7"/>
    <w:rsid w:val="00985851"/>
    <w:rsid w:val="00986FB3"/>
    <w:rsid w:val="00992D4B"/>
    <w:rsid w:val="00995DDD"/>
    <w:rsid w:val="0099735E"/>
    <w:rsid w:val="009B5CF5"/>
    <w:rsid w:val="009B66EA"/>
    <w:rsid w:val="009B6F95"/>
    <w:rsid w:val="009B709B"/>
    <w:rsid w:val="009C10AC"/>
    <w:rsid w:val="009C1162"/>
    <w:rsid w:val="009C26CA"/>
    <w:rsid w:val="009C49BD"/>
    <w:rsid w:val="009C517E"/>
    <w:rsid w:val="009C6AF9"/>
    <w:rsid w:val="009D05AB"/>
    <w:rsid w:val="009D1340"/>
    <w:rsid w:val="009D47F5"/>
    <w:rsid w:val="009D4DC5"/>
    <w:rsid w:val="009D58AB"/>
    <w:rsid w:val="009D5CB8"/>
    <w:rsid w:val="009D62FF"/>
    <w:rsid w:val="009D79A3"/>
    <w:rsid w:val="009D7B7C"/>
    <w:rsid w:val="009E1C38"/>
    <w:rsid w:val="009E253A"/>
    <w:rsid w:val="009E5164"/>
    <w:rsid w:val="009E5828"/>
    <w:rsid w:val="009F1B09"/>
    <w:rsid w:val="009F1EFD"/>
    <w:rsid w:val="009F335E"/>
    <w:rsid w:val="009F72D4"/>
    <w:rsid w:val="00A00600"/>
    <w:rsid w:val="00A01874"/>
    <w:rsid w:val="00A02140"/>
    <w:rsid w:val="00A03D8B"/>
    <w:rsid w:val="00A06609"/>
    <w:rsid w:val="00A100E2"/>
    <w:rsid w:val="00A1119F"/>
    <w:rsid w:val="00A114B8"/>
    <w:rsid w:val="00A11E9F"/>
    <w:rsid w:val="00A13CE0"/>
    <w:rsid w:val="00A2558B"/>
    <w:rsid w:val="00A32520"/>
    <w:rsid w:val="00A32AA4"/>
    <w:rsid w:val="00A32AE3"/>
    <w:rsid w:val="00A3306D"/>
    <w:rsid w:val="00A35332"/>
    <w:rsid w:val="00A36685"/>
    <w:rsid w:val="00A36AC2"/>
    <w:rsid w:val="00A43E3F"/>
    <w:rsid w:val="00A43FBD"/>
    <w:rsid w:val="00A443C0"/>
    <w:rsid w:val="00A45916"/>
    <w:rsid w:val="00A465C1"/>
    <w:rsid w:val="00A55781"/>
    <w:rsid w:val="00A5669C"/>
    <w:rsid w:val="00A62F61"/>
    <w:rsid w:val="00A667D1"/>
    <w:rsid w:val="00A66934"/>
    <w:rsid w:val="00A71036"/>
    <w:rsid w:val="00A717A0"/>
    <w:rsid w:val="00A71EF7"/>
    <w:rsid w:val="00A74BC6"/>
    <w:rsid w:val="00A74DFF"/>
    <w:rsid w:val="00A760D4"/>
    <w:rsid w:val="00A76709"/>
    <w:rsid w:val="00A80B8B"/>
    <w:rsid w:val="00A824CD"/>
    <w:rsid w:val="00A82A8E"/>
    <w:rsid w:val="00A85DB9"/>
    <w:rsid w:val="00A86647"/>
    <w:rsid w:val="00A87559"/>
    <w:rsid w:val="00A905B3"/>
    <w:rsid w:val="00A91D30"/>
    <w:rsid w:val="00A95666"/>
    <w:rsid w:val="00A97002"/>
    <w:rsid w:val="00A9702B"/>
    <w:rsid w:val="00AA0A46"/>
    <w:rsid w:val="00AA2A83"/>
    <w:rsid w:val="00AA371F"/>
    <w:rsid w:val="00AA5231"/>
    <w:rsid w:val="00AA7751"/>
    <w:rsid w:val="00AB0EE4"/>
    <w:rsid w:val="00AB42AC"/>
    <w:rsid w:val="00AB46C0"/>
    <w:rsid w:val="00AB62F8"/>
    <w:rsid w:val="00AB6515"/>
    <w:rsid w:val="00AB70A5"/>
    <w:rsid w:val="00AC0CF8"/>
    <w:rsid w:val="00AC120B"/>
    <w:rsid w:val="00AC20C0"/>
    <w:rsid w:val="00AC41EA"/>
    <w:rsid w:val="00AD14D3"/>
    <w:rsid w:val="00AD1580"/>
    <w:rsid w:val="00AD5596"/>
    <w:rsid w:val="00AE18C7"/>
    <w:rsid w:val="00AE36AC"/>
    <w:rsid w:val="00AE3AB2"/>
    <w:rsid w:val="00AE56CA"/>
    <w:rsid w:val="00AF04EA"/>
    <w:rsid w:val="00AF1568"/>
    <w:rsid w:val="00AF2155"/>
    <w:rsid w:val="00AF3D81"/>
    <w:rsid w:val="00AF5357"/>
    <w:rsid w:val="00AF73F5"/>
    <w:rsid w:val="00B000B6"/>
    <w:rsid w:val="00B04ABA"/>
    <w:rsid w:val="00B07343"/>
    <w:rsid w:val="00B152ED"/>
    <w:rsid w:val="00B1580B"/>
    <w:rsid w:val="00B15A27"/>
    <w:rsid w:val="00B17717"/>
    <w:rsid w:val="00B2058C"/>
    <w:rsid w:val="00B21D5D"/>
    <w:rsid w:val="00B21F3B"/>
    <w:rsid w:val="00B22000"/>
    <w:rsid w:val="00B225B1"/>
    <w:rsid w:val="00B25262"/>
    <w:rsid w:val="00B270B7"/>
    <w:rsid w:val="00B3386D"/>
    <w:rsid w:val="00B37553"/>
    <w:rsid w:val="00B3778E"/>
    <w:rsid w:val="00B4289B"/>
    <w:rsid w:val="00B42AE3"/>
    <w:rsid w:val="00B462BF"/>
    <w:rsid w:val="00B46EE6"/>
    <w:rsid w:val="00B5190A"/>
    <w:rsid w:val="00B51CA2"/>
    <w:rsid w:val="00B51F76"/>
    <w:rsid w:val="00B52B47"/>
    <w:rsid w:val="00B53924"/>
    <w:rsid w:val="00B54D69"/>
    <w:rsid w:val="00B57CFF"/>
    <w:rsid w:val="00B60B04"/>
    <w:rsid w:val="00B61EDE"/>
    <w:rsid w:val="00B63D1B"/>
    <w:rsid w:val="00B64A4C"/>
    <w:rsid w:val="00B64AF5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80DDC"/>
    <w:rsid w:val="00B81A4A"/>
    <w:rsid w:val="00B8244B"/>
    <w:rsid w:val="00B82D56"/>
    <w:rsid w:val="00B83F9F"/>
    <w:rsid w:val="00B8672F"/>
    <w:rsid w:val="00B873D2"/>
    <w:rsid w:val="00B9087E"/>
    <w:rsid w:val="00B90AA8"/>
    <w:rsid w:val="00B9188F"/>
    <w:rsid w:val="00B91E0A"/>
    <w:rsid w:val="00B92D24"/>
    <w:rsid w:val="00B9543B"/>
    <w:rsid w:val="00BA3C8A"/>
    <w:rsid w:val="00BA5192"/>
    <w:rsid w:val="00BB1428"/>
    <w:rsid w:val="00BB67D2"/>
    <w:rsid w:val="00BB6B20"/>
    <w:rsid w:val="00BB6F09"/>
    <w:rsid w:val="00BC2739"/>
    <w:rsid w:val="00BC3BDD"/>
    <w:rsid w:val="00BC6F3E"/>
    <w:rsid w:val="00BD1C7E"/>
    <w:rsid w:val="00BD7CF5"/>
    <w:rsid w:val="00BE106A"/>
    <w:rsid w:val="00BE1B79"/>
    <w:rsid w:val="00BE274D"/>
    <w:rsid w:val="00BE45A2"/>
    <w:rsid w:val="00BE463F"/>
    <w:rsid w:val="00BE4B7A"/>
    <w:rsid w:val="00BF0EA6"/>
    <w:rsid w:val="00BF2976"/>
    <w:rsid w:val="00C00318"/>
    <w:rsid w:val="00C010D9"/>
    <w:rsid w:val="00C01CB9"/>
    <w:rsid w:val="00C03CFB"/>
    <w:rsid w:val="00C05890"/>
    <w:rsid w:val="00C10DD5"/>
    <w:rsid w:val="00C12426"/>
    <w:rsid w:val="00C1533D"/>
    <w:rsid w:val="00C17053"/>
    <w:rsid w:val="00C206C0"/>
    <w:rsid w:val="00C20DF6"/>
    <w:rsid w:val="00C20EC8"/>
    <w:rsid w:val="00C2121D"/>
    <w:rsid w:val="00C2265F"/>
    <w:rsid w:val="00C23010"/>
    <w:rsid w:val="00C2343B"/>
    <w:rsid w:val="00C26AFC"/>
    <w:rsid w:val="00C30504"/>
    <w:rsid w:val="00C30C1B"/>
    <w:rsid w:val="00C31AA6"/>
    <w:rsid w:val="00C42910"/>
    <w:rsid w:val="00C45002"/>
    <w:rsid w:val="00C4525D"/>
    <w:rsid w:val="00C45E16"/>
    <w:rsid w:val="00C460D5"/>
    <w:rsid w:val="00C46243"/>
    <w:rsid w:val="00C474A4"/>
    <w:rsid w:val="00C47E90"/>
    <w:rsid w:val="00C51CAD"/>
    <w:rsid w:val="00C51FAD"/>
    <w:rsid w:val="00C54354"/>
    <w:rsid w:val="00C54619"/>
    <w:rsid w:val="00C61024"/>
    <w:rsid w:val="00C62EC8"/>
    <w:rsid w:val="00C63E5A"/>
    <w:rsid w:val="00C662AF"/>
    <w:rsid w:val="00C72B6E"/>
    <w:rsid w:val="00C7378C"/>
    <w:rsid w:val="00C74D5F"/>
    <w:rsid w:val="00C8223C"/>
    <w:rsid w:val="00C8746B"/>
    <w:rsid w:val="00C87A0F"/>
    <w:rsid w:val="00C90F51"/>
    <w:rsid w:val="00C91C1D"/>
    <w:rsid w:val="00C95142"/>
    <w:rsid w:val="00C9775D"/>
    <w:rsid w:val="00CA135C"/>
    <w:rsid w:val="00CA15B2"/>
    <w:rsid w:val="00CA285C"/>
    <w:rsid w:val="00CA75A0"/>
    <w:rsid w:val="00CB0504"/>
    <w:rsid w:val="00CB2ED6"/>
    <w:rsid w:val="00CB7719"/>
    <w:rsid w:val="00CC0CB0"/>
    <w:rsid w:val="00CC0FB9"/>
    <w:rsid w:val="00CC3D95"/>
    <w:rsid w:val="00CC3F90"/>
    <w:rsid w:val="00CC55B6"/>
    <w:rsid w:val="00CC7676"/>
    <w:rsid w:val="00CD2A54"/>
    <w:rsid w:val="00CD441C"/>
    <w:rsid w:val="00CE2247"/>
    <w:rsid w:val="00CE51CD"/>
    <w:rsid w:val="00CE58CD"/>
    <w:rsid w:val="00CF5093"/>
    <w:rsid w:val="00CF5B31"/>
    <w:rsid w:val="00CF6373"/>
    <w:rsid w:val="00CF6C12"/>
    <w:rsid w:val="00D01A6B"/>
    <w:rsid w:val="00D025E7"/>
    <w:rsid w:val="00D04B6B"/>
    <w:rsid w:val="00D04CF9"/>
    <w:rsid w:val="00D110AE"/>
    <w:rsid w:val="00D11896"/>
    <w:rsid w:val="00D11FE6"/>
    <w:rsid w:val="00D1424C"/>
    <w:rsid w:val="00D1436F"/>
    <w:rsid w:val="00D1563A"/>
    <w:rsid w:val="00D16767"/>
    <w:rsid w:val="00D179F9"/>
    <w:rsid w:val="00D2023B"/>
    <w:rsid w:val="00D21BC2"/>
    <w:rsid w:val="00D22989"/>
    <w:rsid w:val="00D24203"/>
    <w:rsid w:val="00D25AB1"/>
    <w:rsid w:val="00D26845"/>
    <w:rsid w:val="00D26DAC"/>
    <w:rsid w:val="00D270A9"/>
    <w:rsid w:val="00D32225"/>
    <w:rsid w:val="00D3570E"/>
    <w:rsid w:val="00D35A0D"/>
    <w:rsid w:val="00D371D9"/>
    <w:rsid w:val="00D40A2B"/>
    <w:rsid w:val="00D40B8C"/>
    <w:rsid w:val="00D419AB"/>
    <w:rsid w:val="00D44CC3"/>
    <w:rsid w:val="00D44F4C"/>
    <w:rsid w:val="00D46189"/>
    <w:rsid w:val="00D466C5"/>
    <w:rsid w:val="00D4727F"/>
    <w:rsid w:val="00D55384"/>
    <w:rsid w:val="00D57AA8"/>
    <w:rsid w:val="00D57C46"/>
    <w:rsid w:val="00D625D9"/>
    <w:rsid w:val="00D63195"/>
    <w:rsid w:val="00D65028"/>
    <w:rsid w:val="00D65B10"/>
    <w:rsid w:val="00D775E3"/>
    <w:rsid w:val="00D80D60"/>
    <w:rsid w:val="00D8199B"/>
    <w:rsid w:val="00D821DE"/>
    <w:rsid w:val="00D855F3"/>
    <w:rsid w:val="00D91821"/>
    <w:rsid w:val="00D919B0"/>
    <w:rsid w:val="00D934BD"/>
    <w:rsid w:val="00D95C28"/>
    <w:rsid w:val="00D96695"/>
    <w:rsid w:val="00D97EE7"/>
    <w:rsid w:val="00DA24C1"/>
    <w:rsid w:val="00DA30B9"/>
    <w:rsid w:val="00DA3288"/>
    <w:rsid w:val="00DA416B"/>
    <w:rsid w:val="00DA5076"/>
    <w:rsid w:val="00DA7D54"/>
    <w:rsid w:val="00DB4EA5"/>
    <w:rsid w:val="00DC0F97"/>
    <w:rsid w:val="00DC127C"/>
    <w:rsid w:val="00DC29C4"/>
    <w:rsid w:val="00DC3848"/>
    <w:rsid w:val="00DC6DE5"/>
    <w:rsid w:val="00DD0E76"/>
    <w:rsid w:val="00DD47AE"/>
    <w:rsid w:val="00DE0123"/>
    <w:rsid w:val="00DE049A"/>
    <w:rsid w:val="00DE47C5"/>
    <w:rsid w:val="00DE4AFF"/>
    <w:rsid w:val="00DE4C85"/>
    <w:rsid w:val="00DE7B53"/>
    <w:rsid w:val="00DF0B22"/>
    <w:rsid w:val="00DF3D26"/>
    <w:rsid w:val="00DF69E7"/>
    <w:rsid w:val="00E01F18"/>
    <w:rsid w:val="00E04931"/>
    <w:rsid w:val="00E04A69"/>
    <w:rsid w:val="00E12F96"/>
    <w:rsid w:val="00E14773"/>
    <w:rsid w:val="00E17756"/>
    <w:rsid w:val="00E17778"/>
    <w:rsid w:val="00E17F49"/>
    <w:rsid w:val="00E21B1E"/>
    <w:rsid w:val="00E27FEB"/>
    <w:rsid w:val="00E3171A"/>
    <w:rsid w:val="00E36B74"/>
    <w:rsid w:val="00E377A4"/>
    <w:rsid w:val="00E37843"/>
    <w:rsid w:val="00E37BFD"/>
    <w:rsid w:val="00E40E73"/>
    <w:rsid w:val="00E42FF8"/>
    <w:rsid w:val="00E453D2"/>
    <w:rsid w:val="00E46CAC"/>
    <w:rsid w:val="00E5197B"/>
    <w:rsid w:val="00E544D9"/>
    <w:rsid w:val="00E55763"/>
    <w:rsid w:val="00E66DDA"/>
    <w:rsid w:val="00E67FD6"/>
    <w:rsid w:val="00E70871"/>
    <w:rsid w:val="00E735AD"/>
    <w:rsid w:val="00E84911"/>
    <w:rsid w:val="00E8744D"/>
    <w:rsid w:val="00E92A5E"/>
    <w:rsid w:val="00E96CF4"/>
    <w:rsid w:val="00E979B4"/>
    <w:rsid w:val="00EA0F94"/>
    <w:rsid w:val="00EA1E28"/>
    <w:rsid w:val="00EA490D"/>
    <w:rsid w:val="00EA5E27"/>
    <w:rsid w:val="00EB2D5D"/>
    <w:rsid w:val="00EB491E"/>
    <w:rsid w:val="00EB79A6"/>
    <w:rsid w:val="00EC1B4D"/>
    <w:rsid w:val="00EC2695"/>
    <w:rsid w:val="00ED120D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2050"/>
    <w:rsid w:val="00EE5F0F"/>
    <w:rsid w:val="00EF4461"/>
    <w:rsid w:val="00EF494B"/>
    <w:rsid w:val="00EF4B77"/>
    <w:rsid w:val="00EF5994"/>
    <w:rsid w:val="00F010DB"/>
    <w:rsid w:val="00F033FC"/>
    <w:rsid w:val="00F05D39"/>
    <w:rsid w:val="00F06D4C"/>
    <w:rsid w:val="00F114F9"/>
    <w:rsid w:val="00F12DDA"/>
    <w:rsid w:val="00F13806"/>
    <w:rsid w:val="00F142C1"/>
    <w:rsid w:val="00F14E7B"/>
    <w:rsid w:val="00F17C16"/>
    <w:rsid w:val="00F20CE8"/>
    <w:rsid w:val="00F2263C"/>
    <w:rsid w:val="00F22801"/>
    <w:rsid w:val="00F23739"/>
    <w:rsid w:val="00F26906"/>
    <w:rsid w:val="00F30606"/>
    <w:rsid w:val="00F3162E"/>
    <w:rsid w:val="00F32E6A"/>
    <w:rsid w:val="00F33E99"/>
    <w:rsid w:val="00F35DFF"/>
    <w:rsid w:val="00F40CCE"/>
    <w:rsid w:val="00F41E29"/>
    <w:rsid w:val="00F45AC6"/>
    <w:rsid w:val="00F47134"/>
    <w:rsid w:val="00F5057D"/>
    <w:rsid w:val="00F57BA2"/>
    <w:rsid w:val="00F6177F"/>
    <w:rsid w:val="00F61AC3"/>
    <w:rsid w:val="00F6464D"/>
    <w:rsid w:val="00F66D48"/>
    <w:rsid w:val="00F7654E"/>
    <w:rsid w:val="00F81CDF"/>
    <w:rsid w:val="00F81ECC"/>
    <w:rsid w:val="00F82795"/>
    <w:rsid w:val="00F82D28"/>
    <w:rsid w:val="00F84CDB"/>
    <w:rsid w:val="00F87654"/>
    <w:rsid w:val="00F910FA"/>
    <w:rsid w:val="00F91A1F"/>
    <w:rsid w:val="00F93360"/>
    <w:rsid w:val="00FA0A8C"/>
    <w:rsid w:val="00FA2400"/>
    <w:rsid w:val="00FA2A66"/>
    <w:rsid w:val="00FA386E"/>
    <w:rsid w:val="00FA5C95"/>
    <w:rsid w:val="00FA6787"/>
    <w:rsid w:val="00FA6ABC"/>
    <w:rsid w:val="00FB0766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1AE0"/>
    <w:rsid w:val="00FD2A75"/>
    <w:rsid w:val="00FE25A0"/>
    <w:rsid w:val="00FE3F21"/>
    <w:rsid w:val="00FE42BC"/>
    <w:rsid w:val="00FE7056"/>
    <w:rsid w:val="00FE7628"/>
    <w:rsid w:val="00FE77D6"/>
    <w:rsid w:val="00FF2BEA"/>
    <w:rsid w:val="00FF3D9D"/>
    <w:rsid w:val="00FF50CB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2466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91F58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91F58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91F58"/>
    <w:pPr>
      <w:keepNext/>
      <w:numPr>
        <w:ilvl w:val="2"/>
        <w:numId w:val="1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91F58"/>
    <w:pPr>
      <w:keepNext/>
      <w:tabs>
        <w:tab w:val="num" w:pos="360"/>
      </w:tabs>
      <w:spacing w:before="60" w:after="60"/>
      <w:ind w:left="864" w:hanging="864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491F58"/>
    <w:pPr>
      <w:keepNext/>
      <w:tabs>
        <w:tab w:val="num" w:pos="360"/>
        <w:tab w:val="left" w:pos="1134"/>
        <w:tab w:val="left" w:leader="dot" w:pos="5103"/>
        <w:tab w:val="left" w:leader="dot" w:pos="8930"/>
      </w:tabs>
      <w:spacing w:line="360" w:lineRule="auto"/>
      <w:ind w:left="1008" w:hanging="1008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91F58"/>
    <w:pPr>
      <w:keepNext/>
      <w:tabs>
        <w:tab w:val="num" w:pos="360"/>
      </w:tabs>
      <w:spacing w:before="60" w:after="60"/>
      <w:ind w:left="1152" w:hanging="1152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91F58"/>
    <w:pPr>
      <w:keepNext/>
      <w:tabs>
        <w:tab w:val="num" w:pos="360"/>
      </w:tabs>
      <w:ind w:left="1296" w:hanging="1296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91F58"/>
    <w:pPr>
      <w:keepNext/>
      <w:tabs>
        <w:tab w:val="num" w:pos="360"/>
      </w:tabs>
      <w:ind w:left="1440" w:hanging="144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491F58"/>
    <w:pPr>
      <w:keepNext/>
      <w:tabs>
        <w:tab w:val="num" w:pos="360"/>
      </w:tabs>
      <w:ind w:left="1584" w:hanging="1584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491F58"/>
    <w:pPr>
      <w:numPr>
        <w:numId w:val="7"/>
      </w:num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autoSpaceDE/>
      <w:autoSpaceDN/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  <w:autoSpaceDE/>
      <w:autoSpaceDN/>
    </w:pPr>
  </w:style>
  <w:style w:type="paragraph" w:styleId="Nzev">
    <w:name w:val="Title"/>
    <w:basedOn w:val="Normln"/>
    <w:qFormat/>
    <w:rsid w:val="00491F58"/>
    <w:pPr>
      <w:autoSpaceDE/>
      <w:autoSpaceDN/>
      <w:jc w:val="center"/>
    </w:pPr>
    <w:rPr>
      <w:sz w:val="28"/>
      <w:szCs w:val="28"/>
    </w:rPr>
  </w:style>
  <w:style w:type="paragraph" w:customStyle="1" w:styleId="odrky">
    <w:name w:val="odrážky"/>
    <w:basedOn w:val="Normln"/>
    <w:rsid w:val="00491F5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91F58"/>
    <w:rPr>
      <w:b/>
      <w:bCs/>
    </w:rPr>
  </w:style>
  <w:style w:type="paragraph" w:styleId="Textpoznpodarou">
    <w:name w:val="footnote text"/>
    <w:basedOn w:val="Normln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autoSpaceDE/>
      <w:autoSpaceDN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autoSpaceDE/>
      <w:autoSpaceDN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7">
    <w:name w:val="font7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autoSpaceDE/>
      <w:autoSpaceDN/>
      <w:spacing w:before="40" w:after="40"/>
    </w:pPr>
    <w:rPr>
      <w:rFonts w:ascii="Arial" w:hAnsi="Arial" w:cs="Arial"/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autoSpaceDE/>
      <w:autoSpaceDN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autoSpaceDE/>
      <w:autoSpaceDN/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autoSpaceDE/>
      <w:autoSpaceDN/>
      <w:spacing w:after="120"/>
      <w:ind w:firstLine="567"/>
      <w:jc w:val="both"/>
    </w:pPr>
    <w:rPr>
      <w:rFonts w:ascii="Arial" w:hAnsi="Arial"/>
    </w:r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  <w:pPr>
      <w:autoSpaceDE/>
      <w:autoSpaceDN/>
      <w:jc w:val="both"/>
    </w:pPr>
    <w:rPr>
      <w:rFonts w:ascii="Arial" w:hAnsi="Arial"/>
      <w:szCs w:val="22"/>
    </w:rPr>
  </w:style>
  <w:style w:type="paragraph" w:customStyle="1" w:styleId="Vbornzevusnesen">
    <w:name w:val="Výbor název usnesení"/>
    <w:basedOn w:val="Normln"/>
    <w:rsid w:val="00027C3F"/>
    <w:pPr>
      <w:widowControl w:val="0"/>
      <w:autoSpaceDE/>
      <w:autoSpaceDN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  <w:autoSpaceDE/>
      <w:autoSpaceDN/>
      <w:jc w:val="both"/>
    </w:pPr>
    <w:rPr>
      <w:rFonts w:ascii="Arial" w:hAnsi="Arial"/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28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autoSpaceDE/>
      <w:autoSpaceDN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autoSpaceDE/>
      <w:autoSpaceDN/>
      <w:spacing w:before="240" w:after="240"/>
      <w:jc w:val="both"/>
    </w:pPr>
    <w:rPr>
      <w:rFonts w:ascii="Arial" w:hAnsi="Arial"/>
      <w:b/>
      <w:szCs w:val="22"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autoSpaceDE/>
      <w:autoSpaceDN/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autoSpaceDE/>
      <w:autoSpaceDN/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autoSpaceDE/>
      <w:autoSpaceDN/>
      <w:spacing w:before="40" w:after="40"/>
    </w:pPr>
    <w:rPr>
      <w:rFonts w:ascii="Arial" w:hAnsi="Arial" w:cs="Arial"/>
    </w:rPr>
  </w:style>
  <w:style w:type="paragraph" w:customStyle="1" w:styleId="Normal">
    <w:name w:val="[Normal]"/>
    <w:rsid w:val="000C246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dvodovzprva">
    <w:name w:val="Rada důvodová zpráva"/>
    <w:basedOn w:val="Normln"/>
    <w:rsid w:val="00986FB3"/>
    <w:pPr>
      <w:widowControl w:val="0"/>
      <w:autoSpaceDE/>
      <w:autoSpaceDN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Text">
    <w:name w:val="Text"/>
    <w:basedOn w:val="Normln"/>
    <w:link w:val="TextChar"/>
    <w:qFormat/>
    <w:rsid w:val="00986FB3"/>
    <w:pPr>
      <w:autoSpaceDE/>
      <w:autoSpaceDN/>
      <w:spacing w:before="120" w:line="276" w:lineRule="auto"/>
      <w:jc w:val="both"/>
    </w:pPr>
    <w:rPr>
      <w:rFonts w:ascii="Arial" w:eastAsia="Arial Unicode MS" w:hAnsi="Arial" w:cs="Arial"/>
      <w:color w:val="000000"/>
    </w:rPr>
  </w:style>
  <w:style w:type="character" w:customStyle="1" w:styleId="TextChar">
    <w:name w:val="Text Char"/>
    <w:link w:val="Text"/>
    <w:rsid w:val="00986FB3"/>
    <w:rPr>
      <w:rFonts w:ascii="Arial" w:eastAsia="Arial Unicode MS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6E425F"/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9D1340"/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193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2466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91F58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91F58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91F58"/>
    <w:pPr>
      <w:keepNext/>
      <w:numPr>
        <w:ilvl w:val="2"/>
        <w:numId w:val="1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91F58"/>
    <w:pPr>
      <w:keepNext/>
      <w:tabs>
        <w:tab w:val="num" w:pos="360"/>
      </w:tabs>
      <w:spacing w:before="60" w:after="60"/>
      <w:ind w:left="864" w:hanging="864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491F58"/>
    <w:pPr>
      <w:keepNext/>
      <w:tabs>
        <w:tab w:val="num" w:pos="360"/>
        <w:tab w:val="left" w:pos="1134"/>
        <w:tab w:val="left" w:leader="dot" w:pos="5103"/>
        <w:tab w:val="left" w:leader="dot" w:pos="8930"/>
      </w:tabs>
      <w:spacing w:line="360" w:lineRule="auto"/>
      <w:ind w:left="1008" w:hanging="1008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91F58"/>
    <w:pPr>
      <w:keepNext/>
      <w:tabs>
        <w:tab w:val="num" w:pos="360"/>
      </w:tabs>
      <w:spacing w:before="60" w:after="60"/>
      <w:ind w:left="1152" w:hanging="1152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91F58"/>
    <w:pPr>
      <w:keepNext/>
      <w:tabs>
        <w:tab w:val="num" w:pos="360"/>
      </w:tabs>
      <w:ind w:left="1296" w:hanging="1296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91F58"/>
    <w:pPr>
      <w:keepNext/>
      <w:tabs>
        <w:tab w:val="num" w:pos="360"/>
      </w:tabs>
      <w:ind w:left="1440" w:hanging="144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491F58"/>
    <w:pPr>
      <w:keepNext/>
      <w:tabs>
        <w:tab w:val="num" w:pos="360"/>
      </w:tabs>
      <w:ind w:left="1584" w:hanging="1584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491F58"/>
    <w:pPr>
      <w:numPr>
        <w:numId w:val="7"/>
      </w:num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autoSpaceDE/>
      <w:autoSpaceDN/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  <w:autoSpaceDE/>
      <w:autoSpaceDN/>
    </w:pPr>
  </w:style>
  <w:style w:type="paragraph" w:styleId="Nzev">
    <w:name w:val="Title"/>
    <w:basedOn w:val="Normln"/>
    <w:qFormat/>
    <w:rsid w:val="00491F58"/>
    <w:pPr>
      <w:autoSpaceDE/>
      <w:autoSpaceDN/>
      <w:jc w:val="center"/>
    </w:pPr>
    <w:rPr>
      <w:sz w:val="28"/>
      <w:szCs w:val="28"/>
    </w:rPr>
  </w:style>
  <w:style w:type="paragraph" w:customStyle="1" w:styleId="odrky">
    <w:name w:val="odrážky"/>
    <w:basedOn w:val="Normln"/>
    <w:rsid w:val="00491F5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91F58"/>
    <w:rPr>
      <w:b/>
      <w:bCs/>
    </w:rPr>
  </w:style>
  <w:style w:type="paragraph" w:styleId="Textpoznpodarou">
    <w:name w:val="footnote text"/>
    <w:basedOn w:val="Normln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autoSpaceDE/>
      <w:autoSpaceDN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autoSpaceDE/>
      <w:autoSpaceDN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7">
    <w:name w:val="font7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autoSpaceDE/>
      <w:autoSpaceDN/>
      <w:spacing w:before="40" w:after="40"/>
    </w:pPr>
    <w:rPr>
      <w:rFonts w:ascii="Arial" w:hAnsi="Arial" w:cs="Arial"/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autoSpaceDE/>
      <w:autoSpaceDN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autoSpaceDE/>
      <w:autoSpaceDN/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autoSpaceDE/>
      <w:autoSpaceDN/>
      <w:spacing w:after="120"/>
      <w:ind w:firstLine="567"/>
      <w:jc w:val="both"/>
    </w:pPr>
    <w:rPr>
      <w:rFonts w:ascii="Arial" w:hAnsi="Arial"/>
    </w:r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  <w:pPr>
      <w:autoSpaceDE/>
      <w:autoSpaceDN/>
      <w:jc w:val="both"/>
    </w:pPr>
    <w:rPr>
      <w:rFonts w:ascii="Arial" w:hAnsi="Arial"/>
      <w:szCs w:val="22"/>
    </w:rPr>
  </w:style>
  <w:style w:type="paragraph" w:customStyle="1" w:styleId="Vbornzevusnesen">
    <w:name w:val="Výbor název usnesení"/>
    <w:basedOn w:val="Normln"/>
    <w:rsid w:val="00027C3F"/>
    <w:pPr>
      <w:widowControl w:val="0"/>
      <w:autoSpaceDE/>
      <w:autoSpaceDN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  <w:autoSpaceDE/>
      <w:autoSpaceDN/>
      <w:jc w:val="both"/>
    </w:pPr>
    <w:rPr>
      <w:rFonts w:ascii="Arial" w:hAnsi="Arial"/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28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autoSpaceDE/>
      <w:autoSpaceDN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autoSpaceDE/>
      <w:autoSpaceDN/>
      <w:spacing w:before="240" w:after="240"/>
      <w:jc w:val="both"/>
    </w:pPr>
    <w:rPr>
      <w:rFonts w:ascii="Arial" w:hAnsi="Arial"/>
      <w:b/>
      <w:szCs w:val="22"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autoSpaceDE/>
      <w:autoSpaceDN/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autoSpaceDE/>
      <w:autoSpaceDN/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autoSpaceDE/>
      <w:autoSpaceDN/>
      <w:spacing w:before="40" w:after="40"/>
    </w:pPr>
    <w:rPr>
      <w:rFonts w:ascii="Arial" w:hAnsi="Arial" w:cs="Arial"/>
    </w:rPr>
  </w:style>
  <w:style w:type="paragraph" w:customStyle="1" w:styleId="Normal">
    <w:name w:val="[Normal]"/>
    <w:rsid w:val="000C246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dvodovzprva">
    <w:name w:val="Rada důvodová zpráva"/>
    <w:basedOn w:val="Normln"/>
    <w:rsid w:val="00986FB3"/>
    <w:pPr>
      <w:widowControl w:val="0"/>
      <w:autoSpaceDE/>
      <w:autoSpaceDN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Text">
    <w:name w:val="Text"/>
    <w:basedOn w:val="Normln"/>
    <w:link w:val="TextChar"/>
    <w:qFormat/>
    <w:rsid w:val="00986FB3"/>
    <w:pPr>
      <w:autoSpaceDE/>
      <w:autoSpaceDN/>
      <w:spacing w:before="120" w:line="276" w:lineRule="auto"/>
      <w:jc w:val="both"/>
    </w:pPr>
    <w:rPr>
      <w:rFonts w:ascii="Arial" w:eastAsia="Arial Unicode MS" w:hAnsi="Arial" w:cs="Arial"/>
      <w:color w:val="000000"/>
    </w:rPr>
  </w:style>
  <w:style w:type="character" w:customStyle="1" w:styleId="TextChar">
    <w:name w:val="Text Char"/>
    <w:link w:val="Text"/>
    <w:rsid w:val="00986FB3"/>
    <w:rPr>
      <w:rFonts w:ascii="Arial" w:eastAsia="Arial Unicode MS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6E425F"/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9D1340"/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193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532AAC5-7501-45D7-94AD-0B3F3AE0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6</cp:revision>
  <cp:lastPrinted>2014-01-17T10:57:00Z</cp:lastPrinted>
  <dcterms:created xsi:type="dcterms:W3CDTF">2014-01-24T07:34:00Z</dcterms:created>
  <dcterms:modified xsi:type="dcterms:W3CDTF">2014-01-24T09:26:00Z</dcterms:modified>
</cp:coreProperties>
</file>