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E7F8" w14:textId="0DC384E1" w:rsidR="00105D9E" w:rsidRPr="005212DA" w:rsidRDefault="00105D9E" w:rsidP="00E207D2">
      <w:pPr>
        <w:ind w:left="0" w:firstLine="0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834D60" w14:textId="00448AE8" w:rsidR="00D171EF" w:rsidRPr="005212DA" w:rsidRDefault="00841D7B" w:rsidP="00B7540F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5212D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5212DA">
        <w:rPr>
          <w:rFonts w:ascii="Arial" w:hAnsi="Arial" w:cs="Arial"/>
          <w:b/>
          <w:sz w:val="40"/>
          <w:szCs w:val="40"/>
        </w:rPr>
        <w:t>DOTAČNÍ</w:t>
      </w:r>
      <w:r w:rsidRPr="005212DA">
        <w:rPr>
          <w:rFonts w:ascii="Arial" w:hAnsi="Arial" w:cs="Arial"/>
          <w:b/>
          <w:sz w:val="40"/>
          <w:szCs w:val="40"/>
        </w:rPr>
        <w:t>HO</w:t>
      </w:r>
      <w:r w:rsidR="00D171EF" w:rsidRPr="005212DA">
        <w:rPr>
          <w:rFonts w:ascii="Arial" w:hAnsi="Arial" w:cs="Arial"/>
          <w:b/>
          <w:sz w:val="40"/>
          <w:szCs w:val="40"/>
        </w:rPr>
        <w:t xml:space="preserve"> PROGRAM</w:t>
      </w:r>
      <w:r w:rsidR="00B7540F">
        <w:rPr>
          <w:rFonts w:ascii="Arial" w:hAnsi="Arial" w:cs="Arial"/>
          <w:b/>
          <w:sz w:val="40"/>
          <w:szCs w:val="40"/>
        </w:rPr>
        <w:t xml:space="preserve"> </w:t>
      </w:r>
      <w:r w:rsidR="00D627D5" w:rsidRPr="005212DA">
        <w:rPr>
          <w:rFonts w:ascii="Arial" w:hAnsi="Arial" w:cs="Arial"/>
          <w:b/>
          <w:sz w:val="40"/>
          <w:szCs w:val="40"/>
        </w:rPr>
        <w:t>VÍCELETÁ PODPORA V OBLASTI SPORTU</w:t>
      </w:r>
    </w:p>
    <w:p w14:paraId="393C2C20" w14:textId="77777777" w:rsidR="00D171EF" w:rsidRPr="005212D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31FE2639" w14:textId="77777777" w:rsidR="00691685" w:rsidRPr="005212D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212D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7E0D1ADE" w14:textId="77777777" w:rsidR="00E76FA8" w:rsidRPr="005212D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CC9F66" w14:textId="78431136" w:rsidR="00691685" w:rsidRPr="005212DA" w:rsidRDefault="00691685" w:rsidP="00D627D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212D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F115E" w:rsidRPr="005212DA">
        <w:rPr>
          <w:rFonts w:ascii="Arial" w:hAnsi="Arial" w:cs="Arial"/>
          <w:b/>
          <w:bCs/>
          <w:sz w:val="24"/>
          <w:szCs w:val="24"/>
        </w:rPr>
        <w:t xml:space="preserve">06_09 </w:t>
      </w:r>
      <w:r w:rsidR="00D627D5" w:rsidRPr="005212DA">
        <w:rPr>
          <w:rFonts w:ascii="Arial" w:hAnsi="Arial" w:cs="Arial"/>
          <w:b/>
          <w:sz w:val="24"/>
          <w:szCs w:val="24"/>
        </w:rPr>
        <w:t>VÍCELETÁ PODPORA V OBLASTI SPORTU</w:t>
      </w:r>
      <w:r w:rsidR="002F115E" w:rsidRPr="005212DA">
        <w:rPr>
          <w:rFonts w:ascii="Arial" w:hAnsi="Arial" w:cs="Arial"/>
          <w:b/>
          <w:sz w:val="24"/>
          <w:szCs w:val="24"/>
        </w:rPr>
        <w:t xml:space="preserve"> </w:t>
      </w:r>
      <w:r w:rsidR="002F115E" w:rsidRPr="005212DA">
        <w:rPr>
          <w:rFonts w:ascii="Arial" w:hAnsi="Arial" w:cs="Arial"/>
          <w:b/>
          <w:sz w:val="24"/>
          <w:szCs w:val="24"/>
        </w:rPr>
        <w:br/>
        <w:t>2022 – 2024</w:t>
      </w:r>
      <w:r w:rsidR="00D627D5" w:rsidRPr="005212DA">
        <w:rPr>
          <w:rFonts w:ascii="Arial" w:hAnsi="Arial" w:cs="Arial"/>
          <w:b/>
        </w:rPr>
        <w:t xml:space="preserve"> (dále jen Program)</w:t>
      </w:r>
    </w:p>
    <w:p w14:paraId="600BE37F" w14:textId="77777777" w:rsidR="00691685" w:rsidRPr="005212DA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3235800" w14:textId="77777777" w:rsidR="00691685" w:rsidRPr="005212D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212DA">
        <w:rPr>
          <w:rFonts w:ascii="Arial" w:hAnsi="Arial" w:cs="Arial"/>
          <w:sz w:val="24"/>
          <w:szCs w:val="24"/>
        </w:rPr>
        <w:t xml:space="preserve">Olomoucký kraj </w:t>
      </w:r>
    </w:p>
    <w:p w14:paraId="3DF3E22D" w14:textId="77777777" w:rsidR="00123047" w:rsidRPr="005212DA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0389A95" w14:textId="2324489F" w:rsidR="000F74F8" w:rsidRPr="005212D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Řídící orgán: </w:t>
      </w:r>
      <w:r w:rsidRPr="005212DA">
        <w:rPr>
          <w:rFonts w:ascii="Arial" w:hAnsi="Arial" w:cs="Arial"/>
          <w:sz w:val="24"/>
          <w:szCs w:val="24"/>
        </w:rPr>
        <w:t>Za</w:t>
      </w:r>
      <w:r w:rsidRPr="005212DA">
        <w:rPr>
          <w:rStyle w:val="Styl1Char"/>
          <w:color w:val="auto"/>
        </w:rPr>
        <w:t>stupit</w:t>
      </w:r>
      <w:r w:rsidRPr="005212DA">
        <w:rPr>
          <w:rFonts w:ascii="Arial" w:hAnsi="Arial" w:cs="Arial"/>
          <w:sz w:val="24"/>
          <w:szCs w:val="24"/>
        </w:rPr>
        <w:t>elstvo Olomouckého kraje</w:t>
      </w:r>
    </w:p>
    <w:p w14:paraId="268F35D9" w14:textId="77777777" w:rsidR="000F74F8" w:rsidRPr="005212DA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F119900" w14:textId="77777777" w:rsidR="00BB79D0" w:rsidRPr="005212D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212DA">
        <w:rPr>
          <w:rFonts w:ascii="Arial" w:hAnsi="Arial" w:cs="Arial"/>
          <w:b/>
          <w:sz w:val="24"/>
          <w:szCs w:val="24"/>
        </w:rPr>
        <w:t>Administrátorem dotačního programu</w:t>
      </w:r>
      <w:r w:rsidRPr="005212DA">
        <w:rPr>
          <w:rFonts w:ascii="Arial" w:hAnsi="Arial" w:cs="Arial"/>
          <w:sz w:val="24"/>
          <w:szCs w:val="24"/>
        </w:rPr>
        <w:t xml:space="preserve"> je </w:t>
      </w:r>
    </w:p>
    <w:p w14:paraId="412786AB" w14:textId="77777777" w:rsidR="00D8543B" w:rsidRPr="005212D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246616A7" w14:textId="77777777" w:rsidR="00D8543B" w:rsidRPr="005212D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F57D66" w:rsidRPr="005212DA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>Krajského úřadu Olomouckého kraje</w:t>
      </w:r>
    </w:p>
    <w:p w14:paraId="7B7FD7E9" w14:textId="77777777" w:rsidR="00D8543B" w:rsidRPr="005212D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728AFE47" w14:textId="77777777" w:rsidR="00D8543B" w:rsidRPr="005212D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5949D4B7" w14:textId="77777777" w:rsidR="00D8543B" w:rsidRPr="005212D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e-podatelna:</w:t>
      </w:r>
      <w:r w:rsidRPr="005212DA">
        <w:rPr>
          <w:rFonts w:cs="Arial"/>
          <w:sz w:val="24"/>
          <w:szCs w:val="24"/>
        </w:rPr>
        <w:t xml:space="preserve"> </w:t>
      </w:r>
      <w:r w:rsidR="009A6E56" w:rsidRPr="005212D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5212DA">
        <w:rPr>
          <w:sz w:val="24"/>
          <w:szCs w:val="24"/>
        </w:rPr>
        <w:t xml:space="preserve"> </w:t>
      </w:r>
    </w:p>
    <w:p w14:paraId="0072521E" w14:textId="77777777" w:rsidR="00D8543B" w:rsidRPr="005212D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212D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212D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212DA">
        <w:rPr>
          <w:rFonts w:ascii="Arial" w:hAnsi="Arial" w:cs="Arial"/>
          <w:sz w:val="24"/>
          <w:szCs w:val="24"/>
          <w:lang w:eastAsia="cs-CZ"/>
        </w:rPr>
        <w:tab/>
      </w:r>
    </w:p>
    <w:p w14:paraId="3CC4F003" w14:textId="77777777" w:rsidR="005C6726" w:rsidRPr="005212DA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A3875E2" w14:textId="2A1179CE" w:rsidR="00FE0B1A" w:rsidRPr="005212D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Cílem dotačního programu</w:t>
      </w:r>
      <w:r w:rsidRPr="005212DA">
        <w:rPr>
          <w:rFonts w:ascii="Arial" w:hAnsi="Arial" w:cs="Arial"/>
          <w:sz w:val="24"/>
          <w:szCs w:val="24"/>
        </w:rPr>
        <w:t xml:space="preserve"> je </w:t>
      </w:r>
      <w:r w:rsidR="00F57D66" w:rsidRPr="005212DA">
        <w:rPr>
          <w:rFonts w:ascii="Arial" w:hAnsi="Arial" w:cs="Arial"/>
          <w:sz w:val="24"/>
          <w:szCs w:val="24"/>
          <w:lang w:eastAsia="cs-CZ"/>
        </w:rPr>
        <w:t>víceletá podpora realizace pravidelně se opakujících významných tradičních sportovních akcí v regionu Olomouckého kraje, které se vymykají standardním sportovním akcím v regionu Olomouckého kraje, podpora pravidelné celoroční sportovní činnosti subjektů, jejichž sportovní činnost je velmi významná pro Olomoucký kraj a je opakovaně každoročně výrazně podporována ze strany Olomouckého kraje. Jedná se o víceletou, pravidelně se opakující, výraznou podporu organizace významných sportovních akcí a činnosti zejména střešních sportovních organizací nebo jimi zřízených nadačních fondů, jejichž činnost je významná pro region Olomouckého kraje, to vše ve veřejném zájmu a v souladu s cíli Olomouckého kraje. Dotační program vychází z Koncepce rozvoje tělovýchovy a sportu v Olomouckém kraji a je v</w:t>
      </w:r>
      <w:r w:rsidRPr="005212DA">
        <w:rPr>
          <w:rFonts w:ascii="Arial" w:hAnsi="Arial" w:cs="Arial"/>
          <w:sz w:val="24"/>
          <w:szCs w:val="24"/>
          <w:lang w:eastAsia="cs-CZ"/>
        </w:rPr>
        <w:t>e veřejném zájmu a v souladu s cíli Olomouckého kraje</w:t>
      </w:r>
      <w:r w:rsidRPr="005212DA">
        <w:rPr>
          <w:rFonts w:ascii="Arial" w:hAnsi="Arial" w:cs="Arial"/>
          <w:sz w:val="24"/>
          <w:szCs w:val="24"/>
        </w:rPr>
        <w:t xml:space="preserve">. </w:t>
      </w:r>
    </w:p>
    <w:p w14:paraId="130F5FC2" w14:textId="77777777" w:rsidR="00EE6035" w:rsidRPr="005212DA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FD9443B" w14:textId="32A0598D" w:rsidR="00C13C47" w:rsidRPr="005212DA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Vztahy n</w:t>
      </w:r>
      <w:r w:rsidR="00D729A5" w:rsidRPr="005212DA">
        <w:rPr>
          <w:rFonts w:ascii="Arial" w:hAnsi="Arial" w:cs="Arial"/>
          <w:sz w:val="24"/>
          <w:szCs w:val="24"/>
        </w:rPr>
        <w:t xml:space="preserve">eupravené </w:t>
      </w:r>
      <w:r w:rsidRPr="005212DA">
        <w:rPr>
          <w:rFonts w:ascii="Arial" w:hAnsi="Arial" w:cs="Arial"/>
          <w:sz w:val="24"/>
          <w:szCs w:val="24"/>
        </w:rPr>
        <w:t>t</w:t>
      </w:r>
      <w:r w:rsidR="00E6704A" w:rsidRPr="005212DA">
        <w:rPr>
          <w:rFonts w:ascii="Arial" w:hAnsi="Arial" w:cs="Arial"/>
          <w:sz w:val="24"/>
          <w:szCs w:val="24"/>
        </w:rPr>
        <w:t xml:space="preserve">ěmito Pravidly </w:t>
      </w:r>
      <w:r w:rsidRPr="005212DA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212DA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212DA">
        <w:rPr>
          <w:rFonts w:ascii="Arial" w:hAnsi="Arial" w:cs="Arial"/>
          <w:sz w:val="24"/>
          <w:szCs w:val="24"/>
        </w:rPr>
        <w:t xml:space="preserve">, schválenými </w:t>
      </w:r>
      <w:r w:rsidR="00E2502E" w:rsidRPr="005212DA">
        <w:rPr>
          <w:rFonts w:ascii="Arial" w:hAnsi="Arial" w:cs="Arial"/>
          <w:sz w:val="24"/>
          <w:szCs w:val="24"/>
        </w:rPr>
        <w:t xml:space="preserve">usnesením </w:t>
      </w:r>
      <w:r w:rsidR="00F449A3" w:rsidRPr="005212DA">
        <w:rPr>
          <w:rFonts w:ascii="Arial" w:hAnsi="Arial" w:cs="Arial"/>
          <w:sz w:val="24"/>
          <w:szCs w:val="24"/>
        </w:rPr>
        <w:t>Zastupitelstv</w:t>
      </w:r>
      <w:r w:rsidR="00E2502E" w:rsidRPr="005212DA">
        <w:rPr>
          <w:rFonts w:ascii="Arial" w:hAnsi="Arial" w:cs="Arial"/>
          <w:sz w:val="24"/>
          <w:szCs w:val="24"/>
        </w:rPr>
        <w:t>a</w:t>
      </w:r>
      <w:r w:rsidR="00F449A3" w:rsidRPr="005212DA">
        <w:rPr>
          <w:rFonts w:ascii="Arial" w:hAnsi="Arial" w:cs="Arial"/>
          <w:sz w:val="24"/>
          <w:szCs w:val="24"/>
        </w:rPr>
        <w:t xml:space="preserve"> Olomouckého kraje dne </w:t>
      </w:r>
      <w:r w:rsidR="005D2FF6" w:rsidRPr="005212DA">
        <w:rPr>
          <w:rFonts w:ascii="Arial" w:hAnsi="Arial" w:cs="Arial"/>
          <w:sz w:val="24"/>
          <w:szCs w:val="24"/>
        </w:rPr>
        <w:t>20. 9. 2021</w:t>
      </w:r>
      <w:r w:rsidR="00F449A3" w:rsidRPr="005212DA">
        <w:rPr>
          <w:rFonts w:ascii="Arial" w:hAnsi="Arial" w:cs="Arial"/>
          <w:sz w:val="24"/>
          <w:szCs w:val="24"/>
        </w:rPr>
        <w:t xml:space="preserve"> </w:t>
      </w:r>
      <w:r w:rsidR="00E2502E" w:rsidRPr="005212DA">
        <w:rPr>
          <w:rFonts w:ascii="Arial" w:hAnsi="Arial" w:cs="Arial"/>
          <w:sz w:val="24"/>
          <w:szCs w:val="24"/>
        </w:rPr>
        <w:t>č.</w:t>
      </w:r>
      <w:r w:rsidR="00F449A3" w:rsidRPr="005212DA">
        <w:rPr>
          <w:rFonts w:ascii="Arial" w:hAnsi="Arial" w:cs="Arial"/>
          <w:sz w:val="24"/>
          <w:szCs w:val="24"/>
        </w:rPr>
        <w:t xml:space="preserve"> UZ</w:t>
      </w:r>
      <w:r w:rsidR="005D2FF6" w:rsidRPr="005212DA">
        <w:rPr>
          <w:rFonts w:ascii="Arial" w:hAnsi="Arial" w:cs="Arial"/>
          <w:sz w:val="24"/>
          <w:szCs w:val="24"/>
        </w:rPr>
        <w:t>/6</w:t>
      </w:r>
      <w:r w:rsidR="00F449A3" w:rsidRPr="005212DA">
        <w:rPr>
          <w:rFonts w:ascii="Arial" w:hAnsi="Arial" w:cs="Arial"/>
          <w:sz w:val="24"/>
          <w:szCs w:val="24"/>
        </w:rPr>
        <w:t>/</w:t>
      </w:r>
      <w:r w:rsidR="005D2FF6" w:rsidRPr="005212DA">
        <w:rPr>
          <w:rFonts w:ascii="Arial" w:hAnsi="Arial" w:cs="Arial"/>
          <w:sz w:val="24"/>
          <w:szCs w:val="24"/>
        </w:rPr>
        <w:t>12</w:t>
      </w:r>
      <w:r w:rsidR="000A3BBC" w:rsidRPr="005212DA">
        <w:rPr>
          <w:rFonts w:ascii="Arial" w:hAnsi="Arial" w:cs="Arial"/>
          <w:sz w:val="24"/>
          <w:szCs w:val="24"/>
        </w:rPr>
        <w:t>/</w:t>
      </w:r>
      <w:r w:rsidR="00F449A3" w:rsidRPr="005212DA">
        <w:rPr>
          <w:rFonts w:ascii="Arial" w:hAnsi="Arial" w:cs="Arial"/>
          <w:sz w:val="24"/>
          <w:szCs w:val="24"/>
        </w:rPr>
        <w:t>2021</w:t>
      </w:r>
      <w:r w:rsidR="00EE6035" w:rsidRPr="005212DA">
        <w:rPr>
          <w:rFonts w:ascii="Arial" w:hAnsi="Arial" w:cs="Arial"/>
          <w:sz w:val="24"/>
          <w:szCs w:val="24"/>
        </w:rPr>
        <w:t xml:space="preserve"> (dále </w:t>
      </w:r>
      <w:r w:rsidR="007D7E16">
        <w:rPr>
          <w:rFonts w:ascii="Arial" w:hAnsi="Arial" w:cs="Arial"/>
          <w:sz w:val="24"/>
          <w:szCs w:val="24"/>
        </w:rPr>
        <w:br/>
      </w:r>
      <w:r w:rsidR="00EE6035" w:rsidRPr="005212DA">
        <w:rPr>
          <w:rFonts w:ascii="Arial" w:hAnsi="Arial" w:cs="Arial"/>
          <w:sz w:val="24"/>
          <w:szCs w:val="24"/>
        </w:rPr>
        <w:t>jen „</w:t>
      </w:r>
      <w:r w:rsidR="00EE6035" w:rsidRPr="005212DA">
        <w:rPr>
          <w:rFonts w:ascii="Arial" w:hAnsi="Arial" w:cs="Arial"/>
          <w:b/>
          <w:sz w:val="24"/>
          <w:szCs w:val="24"/>
        </w:rPr>
        <w:t>Zásady</w:t>
      </w:r>
      <w:r w:rsidR="00EE6035" w:rsidRPr="005212D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212D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102E958" w14:textId="77777777" w:rsidR="002953BF" w:rsidRPr="005212DA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7BE8B97" w14:textId="1F41235C" w:rsidR="00F6185D" w:rsidRPr="005212DA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Dotační program </w:t>
      </w:r>
      <w:r w:rsidR="002F115E" w:rsidRPr="005212DA">
        <w:rPr>
          <w:rFonts w:ascii="Arial" w:hAnsi="Arial" w:cs="Arial"/>
          <w:sz w:val="24"/>
          <w:szCs w:val="24"/>
        </w:rPr>
        <w:t xml:space="preserve">06_09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VÍCELETÁ PODPORA V OBLASTI SPORTU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2F115E" w:rsidRPr="005212DA">
        <w:rPr>
          <w:rFonts w:ascii="Arial" w:hAnsi="Arial" w:cs="Arial"/>
          <w:sz w:val="24"/>
          <w:szCs w:val="24"/>
        </w:rPr>
        <w:br/>
        <w:t xml:space="preserve">2022 – 2024 </w:t>
      </w:r>
      <w:r w:rsidRPr="005212DA">
        <w:rPr>
          <w:rFonts w:ascii="Arial" w:hAnsi="Arial" w:cs="Arial"/>
          <w:sz w:val="24"/>
          <w:szCs w:val="24"/>
        </w:rPr>
        <w:t>se dělí na tyto dotační tituly:</w:t>
      </w:r>
    </w:p>
    <w:p w14:paraId="13FE09A9" w14:textId="77777777" w:rsidR="0076775F" w:rsidRPr="005212DA" w:rsidRDefault="009D3955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Dotační titul</w:t>
      </w:r>
      <w:r w:rsidR="00C44E0C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>06_0</w:t>
      </w:r>
      <w:r w:rsidR="009567B6" w:rsidRPr="005212DA">
        <w:rPr>
          <w:rFonts w:ascii="Arial" w:hAnsi="Arial" w:cs="Arial"/>
          <w:sz w:val="24"/>
          <w:szCs w:val="24"/>
        </w:rPr>
        <w:t>9_</w:t>
      </w:r>
      <w:r w:rsidRPr="005212DA">
        <w:rPr>
          <w:rFonts w:ascii="Arial" w:hAnsi="Arial" w:cs="Arial"/>
          <w:sz w:val="24"/>
          <w:szCs w:val="24"/>
        </w:rPr>
        <w:t xml:space="preserve">01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Víceletá podpora významných sportovních akcí</w:t>
      </w:r>
    </w:p>
    <w:p w14:paraId="13C54342" w14:textId="77777777" w:rsidR="00CB762F" w:rsidRPr="005212DA" w:rsidRDefault="009D3955" w:rsidP="00CB762F">
      <w:pPr>
        <w:autoSpaceDE w:val="0"/>
        <w:autoSpaceDN w:val="0"/>
        <w:adjustRightInd w:val="0"/>
        <w:spacing w:before="120"/>
        <w:ind w:firstLine="0"/>
        <w:rPr>
          <w:rFonts w:ascii="Arial" w:hAnsi="Arial" w:cs="Arial"/>
          <w:b/>
          <w:sz w:val="28"/>
          <w:szCs w:val="28"/>
        </w:rPr>
      </w:pPr>
      <w:r w:rsidRPr="005212DA">
        <w:rPr>
          <w:rFonts w:ascii="Arial" w:hAnsi="Arial" w:cs="Arial"/>
          <w:sz w:val="24"/>
          <w:szCs w:val="24"/>
        </w:rPr>
        <w:t xml:space="preserve">Dotační titul 06_09_02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Víceletá podpora sportovní činnosti</w:t>
      </w:r>
    </w:p>
    <w:p w14:paraId="11B1EA8F" w14:textId="77777777" w:rsidR="00C44E0C" w:rsidRPr="005212DA" w:rsidRDefault="00C44E0C" w:rsidP="00CB762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71803089" w14:textId="77777777" w:rsidR="00F50778" w:rsidRPr="005212DA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5212DA">
        <w:rPr>
          <w:rFonts w:ascii="Arial" w:hAnsi="Arial" w:cs="Arial"/>
          <w:b/>
          <w:sz w:val="24"/>
          <w:szCs w:val="24"/>
        </w:rPr>
        <w:t xml:space="preserve">  - </w:t>
      </w:r>
      <w:r w:rsidR="009818BC" w:rsidRPr="005212DA">
        <w:rPr>
          <w:rFonts w:ascii="Arial" w:hAnsi="Arial" w:cs="Arial"/>
          <w:sz w:val="24"/>
          <w:szCs w:val="24"/>
        </w:rPr>
        <w:t xml:space="preserve">06_09_01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Víceletá podpora významných sportovních akcí</w:t>
      </w:r>
    </w:p>
    <w:p w14:paraId="5DD2E7A3" w14:textId="77777777" w:rsidR="00C44E0C" w:rsidRPr="005212DA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F0D3965" w14:textId="77777777" w:rsidR="001C6A0F" w:rsidRPr="005212D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b/>
          <w:sz w:val="24"/>
          <w:szCs w:val="24"/>
        </w:rPr>
        <w:t>Kontaktní údaje</w:t>
      </w:r>
      <w:r w:rsidRPr="005212DA">
        <w:rPr>
          <w:rFonts w:ascii="Arial" w:hAnsi="Arial" w:cs="Arial"/>
          <w:sz w:val="24"/>
          <w:szCs w:val="24"/>
        </w:rPr>
        <w:t xml:space="preserve"> pro komunikaci s </w:t>
      </w:r>
      <w:r w:rsidR="001C6A0F" w:rsidRPr="005212DA">
        <w:rPr>
          <w:rFonts w:ascii="Arial" w:hAnsi="Arial" w:cs="Arial"/>
          <w:sz w:val="24"/>
          <w:szCs w:val="24"/>
        </w:rPr>
        <w:t>administrátorem:</w:t>
      </w:r>
      <w:r w:rsidR="001C6A0F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95FC816" w14:textId="77777777" w:rsidR="00D841D9" w:rsidRPr="005212DA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5212DA">
        <w:rPr>
          <w:rFonts w:ascii="Arial" w:hAnsi="Arial" w:cs="Arial"/>
          <w:sz w:val="24"/>
          <w:szCs w:val="24"/>
        </w:rPr>
        <w:t>Krajského úřadu Olomouckého kraje</w:t>
      </w:r>
    </w:p>
    <w:p w14:paraId="2A8BB927" w14:textId="77777777" w:rsidR="00D841D9" w:rsidRPr="005212D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 xml:space="preserve">40a </w:t>
      </w:r>
      <w:r w:rsidRPr="005212DA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RCO</w:t>
      </w:r>
      <w:r w:rsidRPr="005212DA">
        <w:rPr>
          <w:rFonts w:ascii="Arial" w:hAnsi="Arial" w:cs="Arial"/>
          <w:sz w:val="24"/>
          <w:szCs w:val="24"/>
          <w:lang w:eastAsia="cs-CZ"/>
        </w:rPr>
        <w:t>)</w:t>
      </w:r>
    </w:p>
    <w:p w14:paraId="4D4AD9BF" w14:textId="77777777" w:rsidR="00D841D9" w:rsidRPr="005212D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>Mgr. Romana Holubová</w:t>
      </w:r>
    </w:p>
    <w:p w14:paraId="4B90404A" w14:textId="77777777" w:rsidR="00D841D9" w:rsidRPr="005212D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Telefon</w:t>
      </w:r>
      <w:r w:rsidR="00CB762F" w:rsidRPr="005212DA">
        <w:rPr>
          <w:rFonts w:ascii="Arial" w:hAnsi="Arial" w:cs="Arial"/>
          <w:sz w:val="24"/>
          <w:szCs w:val="24"/>
        </w:rPr>
        <w:t>: 585 508 607</w:t>
      </w:r>
    </w:p>
    <w:p w14:paraId="77FF30CB" w14:textId="77777777" w:rsidR="00D841D9" w:rsidRPr="005212D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CB762F" w:rsidRPr="005212DA">
          <w:rPr>
            <w:rStyle w:val="Hypertextovodkaz"/>
            <w:rFonts w:ascii="Arial" w:hAnsi="Arial" w:cs="Arial"/>
            <w:color w:val="auto"/>
            <w:sz w:val="24"/>
            <w:szCs w:val="24"/>
          </w:rPr>
          <w:t>r.holubova@olkraj.cz</w:t>
        </w:r>
      </w:hyperlink>
    </w:p>
    <w:p w14:paraId="13FFDAC1" w14:textId="77777777" w:rsidR="00CB762F" w:rsidRPr="005212DA" w:rsidRDefault="00CB762F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5977CD18" w14:textId="1AEDDAE8" w:rsidR="00691685" w:rsidRPr="005212D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212D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5212D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5212D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5212DA">
        <w:rPr>
          <w:rFonts w:ascii="Arial" w:hAnsi="Arial" w:cs="Arial"/>
          <w:b/>
          <w:bCs/>
          <w:sz w:val="26"/>
          <w:szCs w:val="26"/>
        </w:rPr>
        <w:t>titulu</w:t>
      </w:r>
      <w:r w:rsidRPr="005212DA">
        <w:rPr>
          <w:rFonts w:ascii="Arial" w:hAnsi="Arial" w:cs="Arial"/>
          <w:b/>
          <w:bCs/>
          <w:sz w:val="26"/>
          <w:szCs w:val="26"/>
        </w:rPr>
        <w:t xml:space="preserve"> </w:t>
      </w:r>
      <w:r w:rsidR="009D3955" w:rsidRPr="005212DA">
        <w:rPr>
          <w:rFonts w:ascii="Arial" w:hAnsi="Arial" w:cs="Arial"/>
          <w:sz w:val="24"/>
          <w:szCs w:val="24"/>
        </w:rPr>
        <w:t>06_0</w:t>
      </w:r>
      <w:r w:rsidR="009567B6" w:rsidRPr="005212DA">
        <w:rPr>
          <w:rFonts w:ascii="Arial" w:hAnsi="Arial" w:cs="Arial"/>
          <w:sz w:val="24"/>
          <w:szCs w:val="24"/>
        </w:rPr>
        <w:t>9_</w:t>
      </w:r>
      <w:r w:rsidR="009D3955" w:rsidRPr="005212DA">
        <w:rPr>
          <w:rFonts w:ascii="Arial" w:hAnsi="Arial" w:cs="Arial"/>
          <w:sz w:val="24"/>
          <w:szCs w:val="24"/>
        </w:rPr>
        <w:t xml:space="preserve">01 </w:t>
      </w:r>
      <w:r w:rsidR="009D3955" w:rsidRPr="005212DA">
        <w:rPr>
          <w:rFonts w:ascii="Arial" w:hAnsi="Arial" w:cs="Arial"/>
          <w:sz w:val="24"/>
          <w:szCs w:val="24"/>
          <w:lang w:eastAsia="cs-CZ"/>
        </w:rPr>
        <w:t>Víceletá podpora významných sportovních akcí</w:t>
      </w:r>
    </w:p>
    <w:p w14:paraId="6403E749" w14:textId="77777777" w:rsidR="00691685" w:rsidRPr="005212DA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4CCC5FF" w14:textId="31D8C000" w:rsidR="00691685" w:rsidRPr="005212DA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b/>
          <w:sz w:val="24"/>
          <w:szCs w:val="24"/>
        </w:rPr>
        <w:t>Důvodem</w:t>
      </w:r>
      <w:r w:rsidRPr="005212DA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5212DA">
        <w:rPr>
          <w:rFonts w:ascii="Arial" w:hAnsi="Arial" w:cs="Arial"/>
          <w:sz w:val="24"/>
          <w:szCs w:val="24"/>
        </w:rPr>
        <w:t>titulu</w:t>
      </w:r>
      <w:r w:rsidR="00BB79D0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  <w:lang w:eastAsia="cs-CZ"/>
        </w:rPr>
        <w:t>je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54C69" w:rsidRPr="005212DA">
        <w:rPr>
          <w:rFonts w:ascii="Arial" w:hAnsi="Arial" w:cs="Arial"/>
          <w:sz w:val="24"/>
          <w:szCs w:val="24"/>
          <w:lang w:eastAsia="cs-CZ"/>
        </w:rPr>
        <w:t>zajištění souladu</w:t>
      </w:r>
      <w:r w:rsidR="00CB762F" w:rsidRPr="005212DA">
        <w:rPr>
          <w:rFonts w:ascii="Arial" w:hAnsi="Arial" w:cs="Arial"/>
          <w:sz w:val="24"/>
          <w:szCs w:val="24"/>
          <w:lang w:eastAsia="cs-CZ"/>
        </w:rPr>
        <w:t xml:space="preserve"> s plněním Koncepce rozvoje tělovýchovy a sportu v Olomouckém kraji, bod </w:t>
      </w:r>
      <w:r w:rsidR="003A6120" w:rsidRPr="005212DA">
        <w:rPr>
          <w:rFonts w:ascii="Arial" w:hAnsi="Arial" w:cs="Arial"/>
          <w:sz w:val="24"/>
          <w:szCs w:val="24"/>
          <w:lang w:eastAsia="cs-CZ"/>
        </w:rPr>
        <w:t xml:space="preserve">4.2 Strategie rozvoje sportu v Olomouckém </w:t>
      </w:r>
      <w:r w:rsidR="002A51FF" w:rsidRPr="005212DA">
        <w:rPr>
          <w:rFonts w:ascii="Arial" w:hAnsi="Arial" w:cs="Arial"/>
          <w:sz w:val="24"/>
          <w:szCs w:val="24"/>
          <w:lang w:eastAsia="cs-CZ"/>
        </w:rPr>
        <w:t>kraji, zejména</w:t>
      </w:r>
      <w:r w:rsidR="003A6120" w:rsidRPr="005212DA">
        <w:rPr>
          <w:rFonts w:ascii="Arial" w:hAnsi="Arial" w:cs="Arial"/>
          <w:sz w:val="24"/>
          <w:szCs w:val="24"/>
          <w:lang w:eastAsia="cs-CZ"/>
        </w:rPr>
        <w:t xml:space="preserve"> strategická oblast č. 12 - Podpora významných sportovních akcí</w:t>
      </w:r>
      <w:r w:rsidR="002A51FF" w:rsidRPr="005212DA">
        <w:rPr>
          <w:rFonts w:ascii="Arial" w:hAnsi="Arial" w:cs="Arial"/>
          <w:sz w:val="24"/>
          <w:szCs w:val="24"/>
          <w:lang w:eastAsia="cs-CZ"/>
        </w:rPr>
        <w:t>, tabulka č. 79</w:t>
      </w:r>
      <w:r w:rsidR="003A6120" w:rsidRPr="005212DA">
        <w:rPr>
          <w:rFonts w:ascii="Arial" w:hAnsi="Arial" w:cs="Arial"/>
          <w:sz w:val="24"/>
          <w:szCs w:val="24"/>
          <w:lang w:eastAsia="cs-CZ"/>
        </w:rPr>
        <w:t xml:space="preserve"> a strategická oblast č. 13 - </w:t>
      </w:r>
      <w:r w:rsidR="002A51FF" w:rsidRPr="005212DA">
        <w:rPr>
          <w:rFonts w:ascii="Arial" w:hAnsi="Arial" w:cs="Arial"/>
          <w:sz w:val="24"/>
          <w:szCs w:val="24"/>
          <w:lang w:eastAsia="cs-CZ"/>
        </w:rPr>
        <w:t>Podpora významných sportovních subjektů, tabulka č. 80.</w:t>
      </w:r>
      <w:r w:rsidR="003A6120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ED47F62" w14:textId="77777777" w:rsidR="002115B0" w:rsidRPr="005212DA" w:rsidRDefault="002115B0" w:rsidP="002115B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927B1D5" w14:textId="72C43DA9" w:rsidR="00691685" w:rsidRPr="005212DA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b/>
          <w:sz w:val="24"/>
          <w:szCs w:val="24"/>
        </w:rPr>
        <w:t>Obecným účelem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691685" w:rsidRPr="005212D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5212DA">
        <w:rPr>
          <w:rFonts w:ascii="Arial" w:hAnsi="Arial" w:cs="Arial"/>
          <w:sz w:val="24"/>
          <w:szCs w:val="24"/>
        </w:rPr>
        <w:t>titulu</w:t>
      </w:r>
      <w:r w:rsidR="00691685" w:rsidRPr="005212DA">
        <w:rPr>
          <w:rFonts w:ascii="Arial" w:hAnsi="Arial" w:cs="Arial"/>
          <w:sz w:val="24"/>
          <w:szCs w:val="24"/>
        </w:rPr>
        <w:t xml:space="preserve"> </w:t>
      </w:r>
      <w:r w:rsidR="002F115E" w:rsidRPr="005212DA">
        <w:rPr>
          <w:rFonts w:ascii="Arial" w:hAnsi="Arial" w:cs="Arial"/>
          <w:sz w:val="24"/>
          <w:szCs w:val="24"/>
        </w:rPr>
        <w:t>06_09_01_Víceletá podpora významných sportovních akcí</w:t>
      </w:r>
      <w:r w:rsidR="002F115E" w:rsidRPr="005212D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112D0" w:rsidRPr="005212DA">
        <w:rPr>
          <w:rFonts w:ascii="Arial" w:hAnsi="Arial" w:cs="Arial"/>
          <w:sz w:val="24"/>
          <w:szCs w:val="24"/>
          <w:lang w:eastAsia="cs-CZ"/>
        </w:rPr>
        <w:t>je víceletá (tříletá) podpora zaměřená do oblasti organizace pravidelně se opakujících, významných, tradičních sportovních akcí v regionu Olomouckého kraje, které se vymykají standardním sportovním akcím v regionu Olomouckého kraje. Jedná se o podporu organizace akce v následujících třech letech.</w:t>
      </w:r>
    </w:p>
    <w:p w14:paraId="02DE336A" w14:textId="77777777" w:rsidR="00816FC3" w:rsidRPr="005212DA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216726E0" w14:textId="5769D451" w:rsidR="00691685" w:rsidRPr="005212D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5212D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5212D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5212D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5212D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5212DA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212DA">
        <w:rPr>
          <w:rFonts w:ascii="Arial" w:hAnsi="Arial" w:cs="Arial"/>
          <w:b/>
          <w:sz w:val="24"/>
          <w:szCs w:val="24"/>
        </w:rPr>
        <w:t>titulu</w:t>
      </w:r>
    </w:p>
    <w:p w14:paraId="0D4B3027" w14:textId="77777777" w:rsidR="000A57CD" w:rsidRPr="005212D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8830B4E" w14:textId="635EB5EC" w:rsidR="00F56E1F" w:rsidRPr="005212D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212DA">
        <w:rPr>
          <w:rFonts w:ascii="Arial" w:hAnsi="Arial" w:cs="Arial"/>
          <w:b/>
          <w:sz w:val="24"/>
          <w:szCs w:val="24"/>
        </w:rPr>
        <w:t xml:space="preserve"> osoba</w:t>
      </w:r>
      <w:r w:rsidRPr="005212D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212DA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212DA">
        <w:rPr>
          <w:rFonts w:ascii="Arial" w:hAnsi="Arial" w:cs="Arial"/>
          <w:b/>
          <w:sz w:val="24"/>
          <w:szCs w:val="24"/>
        </w:rPr>
        <w:t>p</w:t>
      </w:r>
      <w:r w:rsidRPr="005212DA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212DA">
        <w:rPr>
          <w:rFonts w:ascii="Arial" w:hAnsi="Arial" w:cs="Arial"/>
          <w:b/>
          <w:sz w:val="24"/>
          <w:szCs w:val="24"/>
        </w:rPr>
        <w:t>titulu</w:t>
      </w:r>
      <w:r w:rsidRPr="005212DA">
        <w:rPr>
          <w:rFonts w:ascii="Arial" w:hAnsi="Arial" w:cs="Arial"/>
          <w:b/>
          <w:sz w:val="24"/>
          <w:szCs w:val="24"/>
        </w:rPr>
        <w:t>.</w:t>
      </w:r>
    </w:p>
    <w:p w14:paraId="76557F95" w14:textId="77777777" w:rsidR="00BD553A" w:rsidRPr="005212DA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39744C43" w14:textId="76BDE75E" w:rsidR="00691685" w:rsidRPr="005212DA" w:rsidRDefault="000A57CD" w:rsidP="00E207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Žadatelem </w:t>
      </w:r>
      <w:r w:rsidRPr="005212DA">
        <w:rPr>
          <w:rFonts w:ascii="Arial" w:hAnsi="Arial" w:cs="Arial"/>
          <w:b/>
          <w:sz w:val="24"/>
          <w:szCs w:val="24"/>
        </w:rPr>
        <w:t>může být</w:t>
      </w:r>
      <w:r w:rsidRPr="005212DA">
        <w:rPr>
          <w:rFonts w:ascii="Arial" w:hAnsi="Arial" w:cs="Arial"/>
          <w:sz w:val="24"/>
          <w:szCs w:val="24"/>
        </w:rPr>
        <w:t xml:space="preserve"> pouze: </w:t>
      </w:r>
    </w:p>
    <w:p w14:paraId="3D9E6B0D" w14:textId="77777777" w:rsidR="00691685" w:rsidRPr="005F63E2" w:rsidRDefault="00691685" w:rsidP="005F63E2">
      <w:pPr>
        <w:ind w:left="1275" w:firstLine="0"/>
        <w:rPr>
          <w:rFonts w:ascii="Arial" w:hAnsi="Arial" w:cs="Arial"/>
          <w:sz w:val="24"/>
          <w:szCs w:val="24"/>
        </w:rPr>
      </w:pPr>
      <w:r w:rsidRPr="005F63E2">
        <w:rPr>
          <w:rFonts w:ascii="Arial" w:hAnsi="Arial" w:cs="Arial"/>
          <w:sz w:val="24"/>
          <w:szCs w:val="24"/>
        </w:rPr>
        <w:t>právnická osoba, kterou je:</w:t>
      </w:r>
    </w:p>
    <w:p w14:paraId="017D9ADB" w14:textId="77777777" w:rsidR="00227BDD" w:rsidRPr="005F63E2" w:rsidRDefault="00227BDD" w:rsidP="004F56C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5F63E2">
        <w:rPr>
          <w:rFonts w:ascii="Arial" w:hAnsi="Arial" w:cs="Arial"/>
          <w:sz w:val="24"/>
        </w:rPr>
        <w:t>právnická osoba, jejímž předmětem činnosti je oblast sportovní činnosti a jejíž sídlo či provozovna se nachází v územním obvodu Olomouckého kraje, nebo</w:t>
      </w:r>
    </w:p>
    <w:p w14:paraId="0FD655E4" w14:textId="4D337B04" w:rsidR="00397753" w:rsidRPr="005F63E2" w:rsidRDefault="00227BDD" w:rsidP="00E703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5F63E2">
        <w:rPr>
          <w:rFonts w:ascii="Arial" w:hAnsi="Arial" w:cs="Arial"/>
          <w:sz w:val="24"/>
        </w:rPr>
        <w:t>právnická osoba, jejímž předmětem činnosti je oblast sportovní činnosti a jejíž sídlo ani provozovna se nenachází v územním obvodu Olomouckého kraje, ale výstupy navrhované akce budou realizovány v územním obvodu Olomouckého kraje, případně budou propagovat Olomoucký kraj mimo jeho územní působnost.</w:t>
      </w:r>
      <w:r w:rsidRPr="005F63E2">
        <w:rPr>
          <w:rStyle w:val="Znakapoznpodarou"/>
          <w:rFonts w:ascii="Arial" w:hAnsi="Arial" w:cs="Arial"/>
          <w:sz w:val="24"/>
        </w:rPr>
        <w:t xml:space="preserve"> </w:t>
      </w:r>
    </w:p>
    <w:p w14:paraId="2CA9C5D3" w14:textId="77777777" w:rsidR="006475CB" w:rsidRPr="005212DA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16F9C3" w14:textId="246FE2EE" w:rsidR="005929A9" w:rsidRPr="005212DA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  <w:lang w:eastAsia="cs-CZ"/>
        </w:rPr>
      </w:pPr>
      <w:r w:rsidRPr="005212DA">
        <w:rPr>
          <w:rFonts w:ascii="Arial" w:hAnsi="Arial" w:cs="Arial"/>
          <w:sz w:val="24"/>
          <w:szCs w:val="24"/>
        </w:rPr>
        <w:t>Žadatelem v dotačním titulu</w:t>
      </w:r>
      <w:r w:rsidRPr="005212DA">
        <w:rPr>
          <w:rFonts w:ascii="Arial" w:hAnsi="Arial" w:cs="Arial"/>
          <w:bCs/>
          <w:sz w:val="24"/>
          <w:szCs w:val="24"/>
        </w:rPr>
        <w:t xml:space="preserve"> </w:t>
      </w:r>
      <w:r w:rsidRPr="005212DA">
        <w:rPr>
          <w:rFonts w:ascii="Arial" w:hAnsi="Arial" w:cs="Arial"/>
          <w:b/>
          <w:sz w:val="24"/>
          <w:szCs w:val="24"/>
        </w:rPr>
        <w:t xml:space="preserve">nemůže být: </w:t>
      </w:r>
      <w:r w:rsidR="009E67E0" w:rsidRPr="005212DA">
        <w:rPr>
          <w:rFonts w:ascii="Arial" w:hAnsi="Arial" w:cs="Arial"/>
          <w:sz w:val="24"/>
          <w:szCs w:val="24"/>
          <w:lang w:eastAsia="cs-CZ"/>
        </w:rPr>
        <w:t>fyzická osoba, o</w:t>
      </w:r>
      <w:r w:rsidR="00227BDD" w:rsidRPr="005212DA">
        <w:rPr>
          <w:rFonts w:ascii="Arial" w:hAnsi="Arial" w:cs="Arial"/>
          <w:sz w:val="24"/>
          <w:szCs w:val="24"/>
          <w:lang w:eastAsia="cs-CZ"/>
        </w:rPr>
        <w:t xml:space="preserve">bec, dobrovolný svazek obcí, spolek a pobočný spolek hasičů a příspěvková organizace, jejímž zřizovatelem je kraj, obec nebo stát. </w:t>
      </w:r>
    </w:p>
    <w:p w14:paraId="7478539A" w14:textId="77777777" w:rsidR="00BD553A" w:rsidRPr="005212DA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72C29C4" w14:textId="77777777" w:rsidR="00691685" w:rsidRPr="005212D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212DA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</w:t>
      </w:r>
      <w:r w:rsidR="005500EE" w:rsidRPr="005212DA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212DA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0086D443" w14:textId="77777777" w:rsidR="00BF6A09" w:rsidRPr="005212DA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4F89CE07" w14:textId="77777777" w:rsidR="00227BDD" w:rsidRPr="00BF22ED" w:rsidRDefault="00227BDD" w:rsidP="00227BDD">
      <w:pPr>
        <w:pStyle w:val="Zpat"/>
        <w:ind w:left="284" w:firstLine="0"/>
        <w:rPr>
          <w:rFonts w:ascii="Arial" w:hAnsi="Arial" w:cs="Arial"/>
          <w:sz w:val="24"/>
          <w:szCs w:val="24"/>
        </w:rPr>
      </w:pPr>
      <w:r w:rsidRPr="00BF22ED">
        <w:rPr>
          <w:rFonts w:ascii="Arial" w:hAnsi="Arial" w:cs="Arial"/>
          <w:sz w:val="24"/>
          <w:szCs w:val="24"/>
        </w:rPr>
        <w:t xml:space="preserve">Pro dotační titul </w:t>
      </w:r>
      <w:r w:rsidR="009567B6" w:rsidRPr="00BF22ED">
        <w:rPr>
          <w:rFonts w:ascii="Arial" w:hAnsi="Arial" w:cs="Arial"/>
          <w:sz w:val="24"/>
          <w:szCs w:val="24"/>
        </w:rPr>
        <w:t>06_09_01 Víceletá podpora významných sportovních akcí</w:t>
      </w:r>
      <w:r w:rsidRPr="00BF22ED">
        <w:rPr>
          <w:rFonts w:ascii="Arial" w:hAnsi="Arial" w:cs="Arial"/>
          <w:sz w:val="24"/>
          <w:szCs w:val="24"/>
        </w:rPr>
        <w:t xml:space="preserve"> je předpokládaná výše celkové částky </w:t>
      </w:r>
      <w:r w:rsidRPr="00BF22ED">
        <w:rPr>
          <w:rFonts w:ascii="Arial" w:hAnsi="Arial" w:cs="Arial"/>
          <w:b/>
          <w:sz w:val="24"/>
          <w:szCs w:val="24"/>
        </w:rPr>
        <w:t>2</w:t>
      </w:r>
      <w:r w:rsidR="00E1149E" w:rsidRPr="00BF22ED">
        <w:rPr>
          <w:rFonts w:ascii="Arial" w:hAnsi="Arial" w:cs="Arial"/>
          <w:b/>
          <w:sz w:val="24"/>
          <w:szCs w:val="24"/>
        </w:rPr>
        <w:t>1 9</w:t>
      </w:r>
      <w:r w:rsidRPr="00BF22ED">
        <w:rPr>
          <w:rFonts w:ascii="Arial" w:hAnsi="Arial" w:cs="Arial"/>
          <w:b/>
          <w:sz w:val="24"/>
          <w:szCs w:val="24"/>
        </w:rPr>
        <w:t>00 000 Kč</w:t>
      </w:r>
      <w:r w:rsidRPr="00BF22ED">
        <w:rPr>
          <w:rFonts w:ascii="Arial" w:hAnsi="Arial" w:cs="Arial"/>
          <w:sz w:val="24"/>
          <w:szCs w:val="24"/>
        </w:rPr>
        <w:t xml:space="preserve">, z toho: </w:t>
      </w:r>
    </w:p>
    <w:p w14:paraId="74B1CB84" w14:textId="77777777" w:rsidR="00227BDD" w:rsidRPr="00BF22ED" w:rsidRDefault="00227BDD" w:rsidP="00227BDD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BF22ED">
        <w:rPr>
          <w:rFonts w:ascii="Arial" w:hAnsi="Arial" w:cs="Arial"/>
          <w:sz w:val="24"/>
          <w:szCs w:val="24"/>
        </w:rPr>
        <w:t xml:space="preserve">v roce 2022 je předpokládaná výše </w:t>
      </w:r>
      <w:r w:rsidR="00E1149E" w:rsidRPr="00BF22ED">
        <w:rPr>
          <w:rFonts w:ascii="Arial" w:hAnsi="Arial" w:cs="Arial"/>
          <w:b/>
          <w:sz w:val="24"/>
          <w:szCs w:val="24"/>
        </w:rPr>
        <w:t>7</w:t>
      </w:r>
      <w:r w:rsidRPr="00BF22ED">
        <w:rPr>
          <w:rFonts w:ascii="Arial" w:hAnsi="Arial" w:cs="Arial"/>
          <w:b/>
          <w:sz w:val="24"/>
          <w:szCs w:val="24"/>
        </w:rPr>
        <w:t> </w:t>
      </w:r>
      <w:r w:rsidR="00E1149E" w:rsidRPr="00BF22ED">
        <w:rPr>
          <w:rFonts w:ascii="Arial" w:hAnsi="Arial" w:cs="Arial"/>
          <w:b/>
          <w:sz w:val="24"/>
          <w:szCs w:val="24"/>
        </w:rPr>
        <w:t>3</w:t>
      </w:r>
      <w:r w:rsidRPr="00BF22ED">
        <w:rPr>
          <w:rFonts w:ascii="Arial" w:hAnsi="Arial" w:cs="Arial"/>
          <w:b/>
          <w:sz w:val="24"/>
          <w:szCs w:val="24"/>
        </w:rPr>
        <w:t>00 000 Kč</w:t>
      </w:r>
      <w:r w:rsidRPr="00BF22ED">
        <w:rPr>
          <w:rFonts w:ascii="Arial" w:hAnsi="Arial" w:cs="Arial"/>
          <w:sz w:val="24"/>
          <w:szCs w:val="24"/>
        </w:rPr>
        <w:t>,</w:t>
      </w:r>
    </w:p>
    <w:p w14:paraId="63D97E9D" w14:textId="77777777" w:rsidR="00227BDD" w:rsidRPr="00BF22ED" w:rsidRDefault="00227BDD" w:rsidP="00227BDD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BF22ED">
        <w:rPr>
          <w:rFonts w:ascii="Arial" w:hAnsi="Arial" w:cs="Arial"/>
          <w:sz w:val="24"/>
          <w:szCs w:val="24"/>
        </w:rPr>
        <w:t xml:space="preserve">v roce 2023 je předpokládaná výše </w:t>
      </w:r>
      <w:r w:rsidR="00E1149E" w:rsidRPr="00BF22ED">
        <w:rPr>
          <w:rFonts w:ascii="Arial" w:hAnsi="Arial" w:cs="Arial"/>
          <w:b/>
          <w:sz w:val="24"/>
          <w:szCs w:val="24"/>
        </w:rPr>
        <w:t>7</w:t>
      </w:r>
      <w:r w:rsidRPr="00BF22ED">
        <w:rPr>
          <w:rFonts w:ascii="Arial" w:hAnsi="Arial" w:cs="Arial"/>
          <w:b/>
          <w:sz w:val="24"/>
          <w:szCs w:val="24"/>
        </w:rPr>
        <w:t> </w:t>
      </w:r>
      <w:r w:rsidR="00E1149E" w:rsidRPr="00BF22ED">
        <w:rPr>
          <w:rFonts w:ascii="Arial" w:hAnsi="Arial" w:cs="Arial"/>
          <w:b/>
          <w:sz w:val="24"/>
          <w:szCs w:val="24"/>
        </w:rPr>
        <w:t>3</w:t>
      </w:r>
      <w:r w:rsidRPr="00BF22ED">
        <w:rPr>
          <w:rFonts w:ascii="Arial" w:hAnsi="Arial" w:cs="Arial"/>
          <w:b/>
          <w:sz w:val="24"/>
          <w:szCs w:val="24"/>
        </w:rPr>
        <w:t>00 000 Kč</w:t>
      </w:r>
      <w:r w:rsidRPr="00BF22ED">
        <w:rPr>
          <w:rFonts w:ascii="Arial" w:hAnsi="Arial" w:cs="Arial"/>
          <w:sz w:val="24"/>
          <w:szCs w:val="24"/>
        </w:rPr>
        <w:t>,</w:t>
      </w:r>
    </w:p>
    <w:p w14:paraId="29DB2A06" w14:textId="77777777" w:rsidR="00227BDD" w:rsidRPr="00BF22ED" w:rsidRDefault="00227BDD" w:rsidP="00227BDD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  <w:r w:rsidRPr="00BF22ED">
        <w:rPr>
          <w:rFonts w:ascii="Arial" w:hAnsi="Arial" w:cs="Arial"/>
          <w:sz w:val="24"/>
          <w:szCs w:val="24"/>
        </w:rPr>
        <w:t xml:space="preserve">v roce 2024 je předpokládaná výše </w:t>
      </w:r>
      <w:r w:rsidR="00E1149E" w:rsidRPr="00BF22ED">
        <w:rPr>
          <w:rFonts w:ascii="Arial" w:hAnsi="Arial" w:cs="Arial"/>
          <w:b/>
          <w:sz w:val="24"/>
          <w:szCs w:val="24"/>
        </w:rPr>
        <w:t>7</w:t>
      </w:r>
      <w:r w:rsidRPr="00BF22ED">
        <w:rPr>
          <w:rFonts w:ascii="Arial" w:hAnsi="Arial" w:cs="Arial"/>
          <w:b/>
          <w:sz w:val="24"/>
          <w:szCs w:val="24"/>
        </w:rPr>
        <w:t> </w:t>
      </w:r>
      <w:r w:rsidR="00E1149E" w:rsidRPr="00BF22ED">
        <w:rPr>
          <w:rFonts w:ascii="Arial" w:hAnsi="Arial" w:cs="Arial"/>
          <w:b/>
          <w:sz w:val="24"/>
          <w:szCs w:val="24"/>
        </w:rPr>
        <w:t>3</w:t>
      </w:r>
      <w:r w:rsidRPr="00BF22ED">
        <w:rPr>
          <w:rFonts w:ascii="Arial" w:hAnsi="Arial" w:cs="Arial"/>
          <w:b/>
          <w:sz w:val="24"/>
          <w:szCs w:val="24"/>
        </w:rPr>
        <w:t>00 000 Kč</w:t>
      </w:r>
      <w:r w:rsidRPr="00BF22ED">
        <w:rPr>
          <w:rFonts w:ascii="Arial" w:hAnsi="Arial" w:cs="Arial"/>
          <w:sz w:val="24"/>
          <w:szCs w:val="24"/>
        </w:rPr>
        <w:t>.</w:t>
      </w:r>
    </w:p>
    <w:p w14:paraId="57E7EB9D" w14:textId="77777777" w:rsidR="00227BDD" w:rsidRPr="005212DA" w:rsidRDefault="00227BDD" w:rsidP="00691685">
      <w:pPr>
        <w:rPr>
          <w:rFonts w:ascii="Arial" w:hAnsi="Arial" w:cs="Arial"/>
          <w:i/>
          <w:sz w:val="24"/>
          <w:szCs w:val="24"/>
        </w:rPr>
      </w:pPr>
    </w:p>
    <w:p w14:paraId="7746D227" w14:textId="77777777" w:rsidR="00691685" w:rsidRPr="005212D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5212D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72F9267D" w14:textId="77777777" w:rsidR="00691685" w:rsidRPr="005212D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5B468138" w14:textId="0C343573" w:rsidR="00691685" w:rsidRPr="005212D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212DA">
        <w:rPr>
          <w:rFonts w:ascii="Arial" w:hAnsi="Arial" w:cs="Arial"/>
          <w:sz w:val="24"/>
          <w:szCs w:val="24"/>
        </w:rPr>
        <w:t xml:space="preserve">dotace na jednu </w:t>
      </w:r>
      <w:r w:rsidR="0032654D" w:rsidRPr="005212DA">
        <w:rPr>
          <w:rFonts w:ascii="Arial" w:hAnsi="Arial" w:cs="Arial"/>
          <w:sz w:val="24"/>
          <w:szCs w:val="24"/>
        </w:rPr>
        <w:t>akci</w:t>
      </w:r>
      <w:r w:rsidRPr="005212DA">
        <w:rPr>
          <w:rFonts w:ascii="Arial" w:hAnsi="Arial" w:cs="Arial"/>
          <w:sz w:val="24"/>
          <w:szCs w:val="24"/>
        </w:rPr>
        <w:t xml:space="preserve"> činí </w:t>
      </w:r>
      <w:r w:rsidR="00227BDD" w:rsidRPr="005212DA">
        <w:rPr>
          <w:rFonts w:ascii="Arial" w:hAnsi="Arial" w:cs="Arial"/>
          <w:sz w:val="24"/>
          <w:szCs w:val="24"/>
        </w:rPr>
        <w:t>100 000</w:t>
      </w:r>
      <w:r w:rsidR="009A4E6F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>Kč</w:t>
      </w:r>
      <w:r w:rsidR="00227BDD" w:rsidRPr="005212DA">
        <w:rPr>
          <w:rFonts w:ascii="Arial" w:hAnsi="Arial" w:cs="Arial"/>
          <w:sz w:val="24"/>
          <w:szCs w:val="24"/>
        </w:rPr>
        <w:t xml:space="preserve">/rok, </w:t>
      </w:r>
      <w:r w:rsidR="00227BDD" w:rsidRPr="005212DA">
        <w:rPr>
          <w:rFonts w:ascii="Arial" w:hAnsi="Arial" w:cs="Arial"/>
          <w:sz w:val="24"/>
          <w:szCs w:val="24"/>
          <w:lang w:val="sv-SE"/>
        </w:rPr>
        <w:t>za období, na které je dotační titul 1 vyhlášen činí minimální výše dotace 300 000 Kč</w:t>
      </w:r>
      <w:r w:rsidRPr="005212DA">
        <w:rPr>
          <w:rFonts w:ascii="Arial" w:hAnsi="Arial" w:cs="Arial"/>
          <w:sz w:val="24"/>
          <w:szCs w:val="24"/>
        </w:rPr>
        <w:t>.</w:t>
      </w:r>
    </w:p>
    <w:p w14:paraId="3AD82C44" w14:textId="77777777" w:rsidR="00691685" w:rsidRPr="005212D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DB5142" w14:textId="62B15D62" w:rsidR="00F0060E" w:rsidRPr="005212DA" w:rsidRDefault="00691685" w:rsidP="00F0060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M</w:t>
      </w:r>
      <w:r w:rsidRPr="005212D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212DA">
        <w:rPr>
          <w:rFonts w:ascii="Arial" w:hAnsi="Arial" w:cs="Arial"/>
          <w:sz w:val="24"/>
          <w:szCs w:val="24"/>
        </w:rPr>
        <w:t xml:space="preserve">dotace na jednu </w:t>
      </w:r>
      <w:r w:rsidR="0032654D" w:rsidRPr="005212DA">
        <w:rPr>
          <w:rFonts w:ascii="Arial" w:hAnsi="Arial" w:cs="Arial"/>
          <w:sz w:val="24"/>
          <w:szCs w:val="24"/>
        </w:rPr>
        <w:t>akci</w:t>
      </w:r>
      <w:r w:rsidRPr="005212DA">
        <w:rPr>
          <w:rFonts w:ascii="Arial" w:hAnsi="Arial" w:cs="Arial"/>
          <w:sz w:val="24"/>
          <w:szCs w:val="24"/>
        </w:rPr>
        <w:t xml:space="preserve"> činí </w:t>
      </w:r>
      <w:r w:rsidR="007A2C2F" w:rsidRPr="005212DA">
        <w:rPr>
          <w:rFonts w:ascii="Arial" w:hAnsi="Arial" w:cs="Arial"/>
          <w:lang w:val="sv-SE"/>
        </w:rPr>
        <w:t>1</w:t>
      </w:r>
      <w:r w:rsidR="00227BDD" w:rsidRPr="005212DA">
        <w:rPr>
          <w:rFonts w:ascii="Arial" w:hAnsi="Arial" w:cs="Arial"/>
          <w:lang w:val="sv-SE"/>
        </w:rPr>
        <w:t> </w:t>
      </w:r>
      <w:r w:rsidR="000A45A1" w:rsidRPr="005212DA">
        <w:rPr>
          <w:rFonts w:ascii="Arial" w:hAnsi="Arial" w:cs="Arial"/>
          <w:lang w:val="sv-SE"/>
        </w:rPr>
        <w:t>0</w:t>
      </w:r>
      <w:r w:rsidR="00227BDD" w:rsidRPr="005212DA">
        <w:rPr>
          <w:rFonts w:ascii="Arial" w:hAnsi="Arial" w:cs="Arial"/>
          <w:lang w:val="sv-SE"/>
        </w:rPr>
        <w:t xml:space="preserve">00 000,- Kč/rok; </w:t>
      </w:r>
      <w:r w:rsidR="00227BDD" w:rsidRPr="005212DA">
        <w:rPr>
          <w:rFonts w:ascii="Arial" w:hAnsi="Arial" w:cs="Arial"/>
          <w:sz w:val="24"/>
          <w:szCs w:val="24"/>
          <w:lang w:val="sv-SE"/>
        </w:rPr>
        <w:t xml:space="preserve">za období, </w:t>
      </w:r>
      <w:r w:rsidR="007D7E16">
        <w:rPr>
          <w:rFonts w:ascii="Arial" w:hAnsi="Arial" w:cs="Arial"/>
          <w:sz w:val="24"/>
          <w:szCs w:val="24"/>
          <w:lang w:val="sv-SE"/>
        </w:rPr>
        <w:br/>
      </w:r>
      <w:r w:rsidR="00227BDD" w:rsidRPr="005212DA">
        <w:rPr>
          <w:rFonts w:ascii="Arial" w:hAnsi="Arial" w:cs="Arial"/>
          <w:sz w:val="24"/>
          <w:szCs w:val="24"/>
          <w:lang w:val="sv-SE"/>
        </w:rPr>
        <w:t xml:space="preserve">na které je dotační titul 1 vyhlášen činí maximální výše dotace </w:t>
      </w:r>
      <w:r w:rsidR="000A45A1" w:rsidRPr="005212DA">
        <w:rPr>
          <w:rFonts w:ascii="Arial" w:hAnsi="Arial" w:cs="Arial"/>
          <w:sz w:val="24"/>
          <w:szCs w:val="24"/>
          <w:lang w:val="sv-SE"/>
        </w:rPr>
        <w:t>3</w:t>
      </w:r>
      <w:r w:rsidR="00227BDD" w:rsidRPr="005212DA">
        <w:rPr>
          <w:rFonts w:ascii="Arial" w:hAnsi="Arial" w:cs="Arial"/>
          <w:sz w:val="24"/>
          <w:szCs w:val="24"/>
          <w:lang w:val="sv-SE"/>
        </w:rPr>
        <w:t xml:space="preserve"> </w:t>
      </w:r>
      <w:r w:rsidR="000A45A1" w:rsidRPr="005212DA">
        <w:rPr>
          <w:rFonts w:ascii="Arial" w:hAnsi="Arial" w:cs="Arial"/>
          <w:sz w:val="24"/>
          <w:szCs w:val="24"/>
          <w:lang w:val="sv-SE"/>
        </w:rPr>
        <w:t>0</w:t>
      </w:r>
      <w:r w:rsidR="00227BDD" w:rsidRPr="005212DA">
        <w:rPr>
          <w:rFonts w:ascii="Arial" w:hAnsi="Arial" w:cs="Arial"/>
          <w:sz w:val="24"/>
          <w:szCs w:val="24"/>
          <w:lang w:val="sv-SE"/>
        </w:rPr>
        <w:t>00 000,- Kč</w:t>
      </w:r>
      <w:r w:rsidRPr="005212DA">
        <w:rPr>
          <w:rFonts w:ascii="Arial" w:hAnsi="Arial" w:cs="Arial"/>
          <w:sz w:val="24"/>
          <w:szCs w:val="24"/>
        </w:rPr>
        <w:t>.</w:t>
      </w:r>
    </w:p>
    <w:p w14:paraId="1105D2D1" w14:textId="77777777" w:rsidR="00F0060E" w:rsidRPr="005212DA" w:rsidRDefault="00F0060E" w:rsidP="00F0060E">
      <w:pPr>
        <w:pStyle w:val="Odstavecseseznamem"/>
        <w:rPr>
          <w:rFonts w:ascii="Arial" w:hAnsi="Arial" w:cs="Arial"/>
          <w:sz w:val="24"/>
          <w:szCs w:val="24"/>
        </w:rPr>
      </w:pPr>
    </w:p>
    <w:p w14:paraId="32EA030E" w14:textId="709C2F9B" w:rsidR="000F2363" w:rsidRPr="005212DA" w:rsidRDefault="000F2363" w:rsidP="00F0060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Žadatel </w:t>
      </w:r>
      <w:r w:rsidRPr="005212DA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5212DA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5212DA">
        <w:rPr>
          <w:rFonts w:ascii="Arial" w:hAnsi="Arial" w:cs="Arial"/>
          <w:sz w:val="24"/>
          <w:szCs w:val="24"/>
        </w:rPr>
        <w:t>.</w:t>
      </w:r>
      <w:r w:rsidRPr="005212DA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5212DA">
        <w:rPr>
          <w:rFonts w:ascii="Arial" w:hAnsi="Arial" w:cs="Arial"/>
          <w:i/>
          <w:sz w:val="24"/>
          <w:szCs w:val="24"/>
        </w:rPr>
        <w:t xml:space="preserve"> </w:t>
      </w:r>
      <w:r w:rsidR="00AA65EC" w:rsidRPr="005212DA">
        <w:rPr>
          <w:rFonts w:ascii="Arial" w:hAnsi="Arial" w:cs="Arial"/>
          <w:i/>
          <w:sz w:val="24"/>
          <w:szCs w:val="24"/>
        </w:rPr>
        <w:t xml:space="preserve"> </w:t>
      </w:r>
    </w:p>
    <w:p w14:paraId="5683EBCE" w14:textId="77777777" w:rsidR="005B312C" w:rsidRPr="005212D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1DFA0EC3" w14:textId="77777777" w:rsidR="00691685" w:rsidRPr="005212D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5212DA">
        <w:rPr>
          <w:rFonts w:ascii="Arial" w:hAnsi="Arial" w:cs="Arial"/>
          <w:sz w:val="24"/>
          <w:szCs w:val="24"/>
        </w:rPr>
        <w:t xml:space="preserve">Platební podmínky: </w:t>
      </w:r>
    </w:p>
    <w:p w14:paraId="1D1508E9" w14:textId="4FA219BA" w:rsidR="006347E3" w:rsidRPr="005212DA" w:rsidRDefault="0071329F" w:rsidP="004F56CD">
      <w:pPr>
        <w:pStyle w:val="Odstavecseseznamem"/>
        <w:numPr>
          <w:ilvl w:val="0"/>
          <w:numId w:val="3"/>
        </w:numPr>
        <w:spacing w:before="120"/>
        <w:ind w:left="1418" w:hanging="567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D</w:t>
      </w:r>
      <w:r w:rsidR="00691685" w:rsidRPr="005212DA">
        <w:rPr>
          <w:rFonts w:ascii="Arial" w:hAnsi="Arial" w:cs="Arial"/>
          <w:sz w:val="24"/>
          <w:szCs w:val="24"/>
        </w:rPr>
        <w:t>otace bude žadateli poskytnuta</w:t>
      </w:r>
      <w:r w:rsidR="00691685" w:rsidRPr="005212DA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5212D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5212D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5212DA">
        <w:rPr>
          <w:rFonts w:ascii="Arial" w:hAnsi="Arial" w:cs="Arial"/>
          <w:sz w:val="24"/>
          <w:szCs w:val="24"/>
        </w:rPr>
        <w:t>ve Smlouvě</w:t>
      </w:r>
      <w:r w:rsidR="00C95540" w:rsidRPr="005212DA">
        <w:rPr>
          <w:rFonts w:ascii="Arial" w:hAnsi="Arial" w:cs="Arial"/>
          <w:sz w:val="24"/>
          <w:szCs w:val="24"/>
        </w:rPr>
        <w:t xml:space="preserve"> o poskytnutí dotace</w:t>
      </w:r>
      <w:r w:rsidR="00515C83" w:rsidRPr="005212DA">
        <w:rPr>
          <w:rFonts w:ascii="Arial" w:hAnsi="Arial" w:cs="Arial"/>
          <w:sz w:val="24"/>
          <w:szCs w:val="24"/>
        </w:rPr>
        <w:t xml:space="preserve"> v celých Kč</w:t>
      </w:r>
      <w:r w:rsidR="00A163A9" w:rsidRPr="005212DA">
        <w:rPr>
          <w:rFonts w:ascii="Arial" w:hAnsi="Arial" w:cs="Arial"/>
          <w:sz w:val="24"/>
          <w:szCs w:val="24"/>
        </w:rPr>
        <w:t xml:space="preserve">. </w:t>
      </w:r>
    </w:p>
    <w:p w14:paraId="4B03A3B7" w14:textId="77777777" w:rsidR="00227BDD" w:rsidRPr="005212DA" w:rsidRDefault="0071329F" w:rsidP="004F56CD">
      <w:pPr>
        <w:pStyle w:val="Odstavecseseznamem"/>
        <w:numPr>
          <w:ilvl w:val="0"/>
          <w:numId w:val="3"/>
        </w:numPr>
        <w:spacing w:before="120"/>
        <w:ind w:left="1418" w:hanging="567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D</w:t>
      </w:r>
      <w:r w:rsidR="00691685" w:rsidRPr="005212D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5212DA">
        <w:rPr>
          <w:rFonts w:ascii="Arial" w:hAnsi="Arial" w:cs="Arial"/>
          <w:sz w:val="24"/>
          <w:szCs w:val="24"/>
        </w:rPr>
        <w:t>S</w:t>
      </w:r>
      <w:r w:rsidR="00227BDD" w:rsidRPr="005212DA">
        <w:rPr>
          <w:rFonts w:ascii="Arial" w:hAnsi="Arial" w:cs="Arial"/>
          <w:sz w:val="24"/>
          <w:szCs w:val="24"/>
        </w:rPr>
        <w:t>mlouvy následovně:</w:t>
      </w:r>
    </w:p>
    <w:p w14:paraId="65AC91D9" w14:textId="38FE906B" w:rsidR="00227BDD" w:rsidRPr="005212DA" w:rsidRDefault="00227BDD" w:rsidP="00227BDD">
      <w:pPr>
        <w:spacing w:before="120"/>
        <w:ind w:left="1701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1. část dotace, určené pro rok 2022, bude poskytnuta nejpozději </w:t>
      </w:r>
      <w:r w:rsidR="007D7E16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>do 21 dnů ode dne nabytí účinnosti této smlouvy ve výši 1/3 celkové schválené dotace</w:t>
      </w:r>
      <w:r w:rsidR="00E53C5E" w:rsidRPr="005212DA">
        <w:rPr>
          <w:rFonts w:ascii="Arial" w:hAnsi="Arial" w:cs="Arial"/>
          <w:sz w:val="24"/>
          <w:szCs w:val="24"/>
        </w:rPr>
        <w:t>, není-li ve Smlouvě uvedeno jinak</w:t>
      </w:r>
      <w:r w:rsidRPr="005212DA">
        <w:rPr>
          <w:rFonts w:ascii="Arial" w:hAnsi="Arial" w:cs="Arial"/>
          <w:sz w:val="24"/>
          <w:szCs w:val="24"/>
        </w:rPr>
        <w:t>.</w:t>
      </w:r>
    </w:p>
    <w:p w14:paraId="28642107" w14:textId="03EA2144" w:rsidR="00227BDD" w:rsidRPr="005212DA" w:rsidRDefault="00227BDD" w:rsidP="00227BDD">
      <w:pPr>
        <w:pStyle w:val="Odstavecseseznamem"/>
        <w:spacing w:before="120"/>
        <w:ind w:left="1763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2. část dotace, určené pro rok 2023, bude poskytnuta nejpozději </w:t>
      </w:r>
      <w:r w:rsidR="007D7E16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>do 2</w:t>
      </w:r>
      <w:r w:rsidR="004D5D13" w:rsidRPr="005212DA">
        <w:rPr>
          <w:rFonts w:ascii="Arial" w:hAnsi="Arial" w:cs="Arial"/>
          <w:sz w:val="24"/>
          <w:szCs w:val="24"/>
        </w:rPr>
        <w:t>8</w:t>
      </w:r>
      <w:r w:rsidRPr="005212DA">
        <w:rPr>
          <w:rFonts w:ascii="Arial" w:hAnsi="Arial" w:cs="Arial"/>
          <w:sz w:val="24"/>
          <w:szCs w:val="24"/>
        </w:rPr>
        <w:t>. 2. 202</w:t>
      </w:r>
      <w:r w:rsidR="007A2C2F" w:rsidRPr="005212DA">
        <w:rPr>
          <w:rFonts w:ascii="Arial" w:hAnsi="Arial" w:cs="Arial"/>
          <w:sz w:val="24"/>
          <w:szCs w:val="24"/>
        </w:rPr>
        <w:t>3</w:t>
      </w:r>
      <w:r w:rsidRPr="005212DA">
        <w:rPr>
          <w:rFonts w:ascii="Arial" w:hAnsi="Arial" w:cs="Arial"/>
          <w:sz w:val="24"/>
          <w:szCs w:val="24"/>
        </w:rPr>
        <w:t xml:space="preserve"> ve výši 1/3 celkové schválené dotace</w:t>
      </w:r>
      <w:r w:rsidR="00E53C5E" w:rsidRPr="005212DA">
        <w:rPr>
          <w:rFonts w:ascii="Arial" w:hAnsi="Arial" w:cs="Arial"/>
          <w:sz w:val="24"/>
          <w:szCs w:val="24"/>
        </w:rPr>
        <w:t xml:space="preserve">, není-li </w:t>
      </w:r>
      <w:r w:rsidR="00CD4EB8">
        <w:rPr>
          <w:rFonts w:ascii="Arial" w:hAnsi="Arial" w:cs="Arial"/>
          <w:sz w:val="24"/>
          <w:szCs w:val="24"/>
        </w:rPr>
        <w:br/>
      </w:r>
      <w:r w:rsidR="00E53C5E" w:rsidRPr="005212DA">
        <w:rPr>
          <w:rFonts w:ascii="Arial" w:hAnsi="Arial" w:cs="Arial"/>
          <w:sz w:val="24"/>
          <w:szCs w:val="24"/>
        </w:rPr>
        <w:t>ve Smlouvě uvedeno jinak</w:t>
      </w:r>
      <w:r w:rsidRPr="005212DA">
        <w:rPr>
          <w:rFonts w:ascii="Arial" w:hAnsi="Arial" w:cs="Arial"/>
          <w:sz w:val="24"/>
          <w:szCs w:val="24"/>
        </w:rPr>
        <w:t>.</w:t>
      </w:r>
    </w:p>
    <w:p w14:paraId="2453D24D" w14:textId="0DD7E784" w:rsidR="001773C7" w:rsidRPr="005212DA" w:rsidRDefault="00227BDD" w:rsidP="00EA35D1">
      <w:pPr>
        <w:pStyle w:val="Odstavecseseznamem"/>
        <w:spacing w:before="120"/>
        <w:ind w:left="1702" w:hanging="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3. část dotace, určené pro rok 2024, </w:t>
      </w:r>
      <w:r w:rsidR="004D5D13" w:rsidRPr="005212DA">
        <w:rPr>
          <w:rFonts w:ascii="Arial" w:hAnsi="Arial" w:cs="Arial"/>
          <w:sz w:val="24"/>
          <w:szCs w:val="24"/>
        </w:rPr>
        <w:t xml:space="preserve">bude poskytnuta nejpozději </w:t>
      </w:r>
      <w:r w:rsidR="007D7E16">
        <w:rPr>
          <w:rFonts w:ascii="Arial" w:hAnsi="Arial" w:cs="Arial"/>
          <w:sz w:val="24"/>
          <w:szCs w:val="24"/>
        </w:rPr>
        <w:br/>
      </w:r>
      <w:r w:rsidR="004D5D13" w:rsidRPr="005212DA">
        <w:rPr>
          <w:rFonts w:ascii="Arial" w:hAnsi="Arial" w:cs="Arial"/>
          <w:sz w:val="24"/>
          <w:szCs w:val="24"/>
        </w:rPr>
        <w:t>do 29</w:t>
      </w:r>
      <w:r w:rsidRPr="005212DA">
        <w:rPr>
          <w:rFonts w:ascii="Arial" w:hAnsi="Arial" w:cs="Arial"/>
          <w:sz w:val="24"/>
          <w:szCs w:val="24"/>
        </w:rPr>
        <w:t>. 2. 202</w:t>
      </w:r>
      <w:r w:rsidR="007A2C2F" w:rsidRPr="005212DA">
        <w:rPr>
          <w:rFonts w:ascii="Arial" w:hAnsi="Arial" w:cs="Arial"/>
          <w:sz w:val="24"/>
          <w:szCs w:val="24"/>
        </w:rPr>
        <w:t>4</w:t>
      </w:r>
      <w:r w:rsidRPr="005212DA">
        <w:rPr>
          <w:rFonts w:ascii="Arial" w:hAnsi="Arial" w:cs="Arial"/>
          <w:sz w:val="24"/>
          <w:szCs w:val="24"/>
        </w:rPr>
        <w:t xml:space="preserve"> ve výši 1/3 celkové schválené dotace, není-li </w:t>
      </w:r>
      <w:r w:rsidR="00CD4EB8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>ve Smlouvě uvedeno jinak.</w:t>
      </w:r>
    </w:p>
    <w:p w14:paraId="3EB795C3" w14:textId="77777777" w:rsidR="00691685" w:rsidRPr="005212DA" w:rsidRDefault="006C4DCD" w:rsidP="005E6D16">
      <w:pPr>
        <w:spacing w:before="120"/>
        <w:ind w:left="1701" w:firstLine="0"/>
        <w:rPr>
          <w:rFonts w:ascii="Arial" w:hAnsi="Arial" w:cs="Arial"/>
        </w:rPr>
      </w:pPr>
      <w:r w:rsidRPr="005212D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5212DA">
        <w:rPr>
          <w:rFonts w:ascii="Arial" w:hAnsi="Arial" w:cs="Arial"/>
          <w:sz w:val="24"/>
          <w:szCs w:val="24"/>
        </w:rPr>
        <w:t xml:space="preserve"> finančních prostředků</w:t>
      </w:r>
      <w:r w:rsidRPr="005212D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5212DA">
        <w:rPr>
          <w:rFonts w:ascii="Arial" w:hAnsi="Arial" w:cs="Arial"/>
          <w:sz w:val="24"/>
          <w:szCs w:val="24"/>
        </w:rPr>
        <w:t>.</w:t>
      </w:r>
      <w:r w:rsidR="004E27D9" w:rsidRPr="005212DA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5212DA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5212DA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5212DA">
        <w:rPr>
          <w:rFonts w:ascii="Arial" w:hAnsi="Arial" w:cs="Arial"/>
          <w:iCs/>
          <w:sz w:val="24"/>
          <w:szCs w:val="24"/>
        </w:rPr>
        <w:t xml:space="preserve"> </w:t>
      </w:r>
    </w:p>
    <w:p w14:paraId="0622F50C" w14:textId="1C5C61C9" w:rsidR="005E6D16" w:rsidRPr="005212DA" w:rsidRDefault="00924ED3" w:rsidP="004F56CD">
      <w:pPr>
        <w:pStyle w:val="Odstavecseseznamem"/>
        <w:numPr>
          <w:ilvl w:val="0"/>
          <w:numId w:val="3"/>
        </w:numPr>
        <w:spacing w:before="120"/>
        <w:ind w:left="1418" w:hanging="567"/>
        <w:rPr>
          <w:rFonts w:ascii="Arial" w:hAnsi="Arial" w:cs="Arial"/>
          <w:iCs/>
        </w:rPr>
      </w:pPr>
      <w:r w:rsidRPr="005212DA">
        <w:rPr>
          <w:rFonts w:ascii="Arial" w:hAnsi="Arial" w:cs="Arial"/>
          <w:sz w:val="24"/>
          <w:szCs w:val="24"/>
        </w:rPr>
        <w:t>Dotaci</w:t>
      </w:r>
      <w:r w:rsidR="00691685" w:rsidRPr="005212DA">
        <w:rPr>
          <w:rFonts w:ascii="Arial" w:hAnsi="Arial" w:cs="Arial"/>
          <w:sz w:val="24"/>
          <w:szCs w:val="24"/>
        </w:rPr>
        <w:t xml:space="preserve"> je možn</w:t>
      </w:r>
      <w:r w:rsidRPr="005212DA">
        <w:rPr>
          <w:rFonts w:ascii="Arial" w:hAnsi="Arial" w:cs="Arial"/>
          <w:sz w:val="24"/>
          <w:szCs w:val="24"/>
        </w:rPr>
        <w:t>o</w:t>
      </w:r>
      <w:r w:rsidR="00691685" w:rsidRPr="005212DA">
        <w:rPr>
          <w:rFonts w:ascii="Arial" w:hAnsi="Arial" w:cs="Arial"/>
          <w:sz w:val="24"/>
          <w:szCs w:val="24"/>
        </w:rPr>
        <w:t xml:space="preserve"> </w:t>
      </w:r>
      <w:r w:rsidR="00FA105F" w:rsidRPr="005212DA">
        <w:rPr>
          <w:rFonts w:ascii="Arial" w:hAnsi="Arial" w:cs="Arial"/>
          <w:sz w:val="24"/>
          <w:szCs w:val="24"/>
        </w:rPr>
        <w:t xml:space="preserve">použít </w:t>
      </w:r>
      <w:r w:rsidR="00691685" w:rsidRPr="005212DA">
        <w:rPr>
          <w:rFonts w:ascii="Arial" w:hAnsi="Arial" w:cs="Arial"/>
          <w:sz w:val="24"/>
          <w:szCs w:val="24"/>
        </w:rPr>
        <w:t xml:space="preserve">na </w:t>
      </w:r>
      <w:r w:rsidR="00677DE8" w:rsidRPr="005212DA">
        <w:rPr>
          <w:rFonts w:ascii="Arial" w:hAnsi="Arial" w:cs="Arial"/>
          <w:sz w:val="24"/>
          <w:szCs w:val="24"/>
        </w:rPr>
        <w:t xml:space="preserve">úhradu </w:t>
      </w:r>
      <w:r w:rsidR="00691685" w:rsidRPr="005212DA">
        <w:rPr>
          <w:rFonts w:ascii="Arial" w:hAnsi="Arial" w:cs="Arial"/>
          <w:sz w:val="24"/>
          <w:szCs w:val="24"/>
        </w:rPr>
        <w:t>uznateln</w:t>
      </w:r>
      <w:r w:rsidR="00677DE8" w:rsidRPr="005212DA">
        <w:rPr>
          <w:rFonts w:ascii="Arial" w:hAnsi="Arial" w:cs="Arial"/>
          <w:sz w:val="24"/>
          <w:szCs w:val="24"/>
        </w:rPr>
        <w:t>ých</w:t>
      </w:r>
      <w:r w:rsidR="00691685" w:rsidRPr="005212DA">
        <w:rPr>
          <w:rFonts w:ascii="Arial" w:hAnsi="Arial" w:cs="Arial"/>
          <w:sz w:val="24"/>
          <w:szCs w:val="24"/>
        </w:rPr>
        <w:t xml:space="preserve"> výdaj</w:t>
      </w:r>
      <w:r w:rsidR="00677DE8" w:rsidRPr="005212DA">
        <w:rPr>
          <w:rFonts w:ascii="Arial" w:hAnsi="Arial" w:cs="Arial"/>
          <w:sz w:val="24"/>
          <w:szCs w:val="24"/>
        </w:rPr>
        <w:t>ů</w:t>
      </w:r>
      <w:r w:rsidR="00691685" w:rsidRPr="005212DA">
        <w:rPr>
          <w:rFonts w:ascii="Arial" w:hAnsi="Arial" w:cs="Arial"/>
          <w:sz w:val="24"/>
          <w:szCs w:val="24"/>
        </w:rPr>
        <w:t xml:space="preserve">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="00691685" w:rsidRPr="005212DA">
        <w:rPr>
          <w:rFonts w:ascii="Arial" w:hAnsi="Arial" w:cs="Arial"/>
          <w:sz w:val="24"/>
          <w:szCs w:val="24"/>
        </w:rPr>
        <w:t xml:space="preserve"> </w:t>
      </w:r>
      <w:r w:rsidR="00361B29" w:rsidRPr="005212DA">
        <w:rPr>
          <w:rFonts w:ascii="Arial" w:hAnsi="Arial" w:cs="Arial"/>
          <w:sz w:val="24"/>
          <w:szCs w:val="24"/>
        </w:rPr>
        <w:t>výslovně uveden</w:t>
      </w:r>
      <w:r w:rsidR="00677DE8" w:rsidRPr="005212DA">
        <w:rPr>
          <w:rFonts w:ascii="Arial" w:hAnsi="Arial" w:cs="Arial"/>
          <w:sz w:val="24"/>
          <w:szCs w:val="24"/>
        </w:rPr>
        <w:t>ých</w:t>
      </w:r>
      <w:r w:rsidR="00361B29" w:rsidRPr="005212DA">
        <w:rPr>
          <w:rFonts w:ascii="Arial" w:hAnsi="Arial" w:cs="Arial"/>
          <w:sz w:val="24"/>
          <w:szCs w:val="24"/>
        </w:rPr>
        <w:t xml:space="preserve"> ve </w:t>
      </w:r>
      <w:r w:rsidR="00677DE8" w:rsidRPr="005212DA">
        <w:rPr>
          <w:rFonts w:ascii="Arial" w:hAnsi="Arial" w:cs="Arial"/>
          <w:sz w:val="24"/>
          <w:szCs w:val="24"/>
        </w:rPr>
        <w:t>S</w:t>
      </w:r>
      <w:r w:rsidR="00361B29" w:rsidRPr="005212DA">
        <w:rPr>
          <w:rFonts w:ascii="Arial" w:hAnsi="Arial" w:cs="Arial"/>
          <w:sz w:val="24"/>
          <w:szCs w:val="24"/>
        </w:rPr>
        <w:t>mlouvě</w:t>
      </w:r>
      <w:r w:rsidR="00CC74D7" w:rsidRPr="005212DA">
        <w:rPr>
          <w:rFonts w:ascii="Arial" w:hAnsi="Arial" w:cs="Arial"/>
          <w:sz w:val="24"/>
          <w:szCs w:val="24"/>
        </w:rPr>
        <w:t xml:space="preserve"> následovně</w:t>
      </w:r>
      <w:r w:rsidR="005E6D16" w:rsidRPr="005212DA">
        <w:rPr>
          <w:rFonts w:ascii="Arial" w:hAnsi="Arial" w:cs="Arial"/>
          <w:sz w:val="24"/>
          <w:szCs w:val="24"/>
        </w:rPr>
        <w:t>:</w:t>
      </w:r>
    </w:p>
    <w:p w14:paraId="2743CE49" w14:textId="572508BC" w:rsidR="00CC74D7" w:rsidRPr="005F63E2" w:rsidRDefault="00CC74D7" w:rsidP="002F115E">
      <w:pPr>
        <w:pStyle w:val="Odstavecseseznamem"/>
        <w:spacing w:before="120"/>
        <w:ind w:left="1701" w:firstLine="0"/>
        <w:contextualSpacing w:val="0"/>
        <w:rPr>
          <w:rFonts w:ascii="Arial" w:hAnsi="Arial" w:cs="Arial"/>
          <w:iCs/>
          <w:sz w:val="24"/>
        </w:rPr>
      </w:pPr>
      <w:r w:rsidRPr="005F63E2">
        <w:rPr>
          <w:rFonts w:ascii="Arial" w:hAnsi="Arial" w:cs="Arial"/>
          <w:sz w:val="24"/>
        </w:rPr>
        <w:t>1. část poskytnuté dotace od 1. 1. 2022 nejpozději do 31. 12. 2022,</w:t>
      </w:r>
      <w:r w:rsidRPr="005F63E2">
        <w:rPr>
          <w:rFonts w:ascii="Arial" w:hAnsi="Arial" w:cs="Arial"/>
          <w:b/>
          <w:sz w:val="24"/>
        </w:rPr>
        <w:t xml:space="preserve"> </w:t>
      </w:r>
      <w:r w:rsidRPr="005F63E2">
        <w:rPr>
          <w:rFonts w:ascii="Arial" w:hAnsi="Arial" w:cs="Arial"/>
          <w:iCs/>
          <w:sz w:val="24"/>
        </w:rPr>
        <w:t xml:space="preserve">druhou část poskytnuté dotace od </w:t>
      </w:r>
      <w:r w:rsidRPr="005F63E2">
        <w:rPr>
          <w:rFonts w:ascii="Arial" w:hAnsi="Arial" w:cs="Arial"/>
          <w:sz w:val="24"/>
        </w:rPr>
        <w:t xml:space="preserve">1. 1. 2023 </w:t>
      </w:r>
      <w:r w:rsidRPr="005F63E2">
        <w:rPr>
          <w:rFonts w:ascii="Arial" w:hAnsi="Arial" w:cs="Arial"/>
          <w:iCs/>
          <w:sz w:val="24"/>
        </w:rPr>
        <w:t xml:space="preserve">nejpozději </w:t>
      </w:r>
      <w:r w:rsidR="007D7E16">
        <w:rPr>
          <w:rFonts w:ascii="Arial" w:hAnsi="Arial" w:cs="Arial"/>
          <w:iCs/>
          <w:sz w:val="24"/>
        </w:rPr>
        <w:br/>
      </w:r>
      <w:r w:rsidRPr="005F63E2">
        <w:rPr>
          <w:rFonts w:ascii="Arial" w:hAnsi="Arial" w:cs="Arial"/>
          <w:iCs/>
          <w:sz w:val="24"/>
        </w:rPr>
        <w:lastRenderedPageBreak/>
        <w:t xml:space="preserve">do 31. 12. 2023, třetí část poskytnuté dotace od </w:t>
      </w:r>
      <w:r w:rsidRPr="005F63E2">
        <w:rPr>
          <w:rFonts w:ascii="Arial" w:hAnsi="Arial" w:cs="Arial"/>
          <w:sz w:val="24"/>
        </w:rPr>
        <w:t xml:space="preserve">1. 1. 2024 </w:t>
      </w:r>
      <w:r w:rsidRPr="005F63E2">
        <w:rPr>
          <w:rFonts w:ascii="Arial" w:hAnsi="Arial" w:cs="Arial"/>
          <w:iCs/>
          <w:sz w:val="24"/>
        </w:rPr>
        <w:t>nejpozději do 31. 12. 2024</w:t>
      </w:r>
      <w:r w:rsidR="0052787E" w:rsidRPr="005F63E2">
        <w:rPr>
          <w:rFonts w:ascii="Arial" w:hAnsi="Arial" w:cs="Arial"/>
          <w:iCs/>
          <w:sz w:val="24"/>
        </w:rPr>
        <w:t>, nebude-li ve Smlouvě sjednáno jinak</w:t>
      </w:r>
      <w:r w:rsidRPr="005F63E2">
        <w:rPr>
          <w:rFonts w:ascii="Arial" w:hAnsi="Arial" w:cs="Arial"/>
          <w:iCs/>
          <w:sz w:val="24"/>
        </w:rPr>
        <w:t>.</w:t>
      </w:r>
    </w:p>
    <w:p w14:paraId="6F4D8F92" w14:textId="16C4E78C" w:rsidR="00497734" w:rsidRPr="005212DA" w:rsidRDefault="003B5BFA" w:rsidP="004F56CD">
      <w:pPr>
        <w:pStyle w:val="Odstavecseseznamem"/>
        <w:numPr>
          <w:ilvl w:val="0"/>
          <w:numId w:val="3"/>
        </w:numPr>
        <w:spacing w:before="12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212DA">
        <w:rPr>
          <w:rFonts w:ascii="Arial" w:hAnsi="Arial" w:cs="Arial"/>
          <w:sz w:val="24"/>
          <w:szCs w:val="24"/>
        </w:rPr>
        <w:t> </w:t>
      </w:r>
      <w:r w:rsidRPr="005212DA">
        <w:rPr>
          <w:rFonts w:ascii="Arial" w:hAnsi="Arial" w:cs="Arial"/>
          <w:sz w:val="24"/>
          <w:szCs w:val="24"/>
        </w:rPr>
        <w:t>ve lhůtě stanovené ve Smlouvě.</w:t>
      </w:r>
    </w:p>
    <w:p w14:paraId="0D89D811" w14:textId="77777777" w:rsidR="00024896" w:rsidRPr="005212DA" w:rsidRDefault="00024896" w:rsidP="00A03F39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57B25731" w14:textId="77777777" w:rsidR="005F63E2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písemně informovat administrátora.</w:t>
      </w:r>
    </w:p>
    <w:p w14:paraId="7C32B9BF" w14:textId="416B97FB" w:rsidR="00691685" w:rsidRPr="005212DA" w:rsidRDefault="00691685" w:rsidP="005F63E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 </w:t>
      </w:r>
    </w:p>
    <w:p w14:paraId="43789079" w14:textId="778CE36F" w:rsidR="00E9474E" w:rsidRPr="005212DA" w:rsidRDefault="002E7C91" w:rsidP="002E7C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5212DA">
        <w:rPr>
          <w:rFonts w:ascii="Arial" w:hAnsi="Arial" w:cs="Arial"/>
          <w:b/>
          <w:bCs/>
          <w:sz w:val="26"/>
          <w:szCs w:val="26"/>
        </w:rPr>
        <w:t>Spoluúčast žadatele</w:t>
      </w:r>
      <w:r w:rsidR="00EA40F2" w:rsidRPr="005212DA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739A934F" w14:textId="40E1B3DB" w:rsidR="00BD553A" w:rsidRPr="00B7540F" w:rsidRDefault="008B1DB7" w:rsidP="00B7540F">
      <w:pPr>
        <w:autoSpaceDE w:val="0"/>
        <w:autoSpaceDN w:val="0"/>
        <w:adjustRightInd w:val="0"/>
        <w:spacing w:before="240" w:after="24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5212DA">
        <w:rPr>
          <w:rFonts w:ascii="Arial" w:hAnsi="Arial" w:cs="Arial"/>
          <w:bCs/>
          <w:sz w:val="24"/>
          <w:szCs w:val="24"/>
        </w:rPr>
        <w:t>uvedených v žádosti žadatele, a </w:t>
      </w:r>
      <w:r w:rsidRPr="005212DA">
        <w:rPr>
          <w:rFonts w:ascii="Arial" w:hAnsi="Arial" w:cs="Arial"/>
          <w:bCs/>
          <w:sz w:val="24"/>
          <w:szCs w:val="24"/>
        </w:rPr>
        <w:t xml:space="preserve">činí </w:t>
      </w:r>
      <w:r w:rsidR="00071DBA" w:rsidRPr="005212DA">
        <w:rPr>
          <w:rFonts w:ascii="Arial" w:hAnsi="Arial" w:cs="Arial"/>
          <w:b/>
          <w:bCs/>
          <w:sz w:val="24"/>
          <w:szCs w:val="24"/>
        </w:rPr>
        <w:t>30</w:t>
      </w:r>
      <w:r w:rsidRPr="005212DA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8A463B" w:rsidRPr="005212DA">
        <w:rPr>
          <w:rFonts w:ascii="Arial" w:hAnsi="Arial" w:cs="Arial"/>
          <w:bCs/>
          <w:sz w:val="24"/>
          <w:szCs w:val="24"/>
        </w:rPr>
        <w:t>/</w:t>
      </w:r>
      <w:r w:rsidRPr="005212DA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5212DA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212DA">
        <w:rPr>
          <w:rFonts w:ascii="Arial" w:hAnsi="Arial" w:cs="Arial"/>
          <w:bCs/>
          <w:sz w:val="24"/>
          <w:szCs w:val="24"/>
        </w:rPr>
        <w:t xml:space="preserve">maximálně </w:t>
      </w:r>
      <w:r w:rsidR="00071DBA" w:rsidRPr="005212DA">
        <w:rPr>
          <w:rFonts w:ascii="Arial" w:hAnsi="Arial" w:cs="Arial"/>
          <w:b/>
          <w:bCs/>
          <w:sz w:val="24"/>
          <w:szCs w:val="24"/>
        </w:rPr>
        <w:t>70</w:t>
      </w:r>
      <w:r w:rsidR="00D95640" w:rsidRPr="005212DA">
        <w:rPr>
          <w:rFonts w:ascii="Arial" w:hAnsi="Arial" w:cs="Arial"/>
          <w:bCs/>
          <w:sz w:val="24"/>
          <w:szCs w:val="24"/>
        </w:rPr>
        <w:t xml:space="preserve"> % </w:t>
      </w:r>
      <w:r w:rsidRPr="005212DA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56946D8B" w14:textId="09DB976B" w:rsidR="00B7540F" w:rsidRPr="00B7540F" w:rsidRDefault="00691685" w:rsidP="00B754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5212D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307C3415" w14:textId="77777777" w:rsidR="00691685" w:rsidRPr="005212DA" w:rsidRDefault="00691685" w:rsidP="00B7540F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27E6E14C" w14:textId="6C80895F" w:rsidR="00515C83" w:rsidRPr="005212DA" w:rsidRDefault="00691685" w:rsidP="00B7540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Dotace je poskytována na uznatelné výdaje neinvestičního </w:t>
      </w:r>
      <w:r w:rsidR="002E7C91" w:rsidRPr="005212DA">
        <w:rPr>
          <w:rFonts w:ascii="Arial" w:hAnsi="Arial" w:cs="Arial"/>
          <w:bCs/>
          <w:sz w:val="24"/>
          <w:szCs w:val="24"/>
        </w:rPr>
        <w:t>charakteru, výslovně</w:t>
      </w:r>
      <w:r w:rsidR="005A6E63" w:rsidRPr="005212DA">
        <w:rPr>
          <w:rFonts w:ascii="Arial" w:hAnsi="Arial" w:cs="Arial"/>
          <w:sz w:val="24"/>
          <w:szCs w:val="24"/>
        </w:rPr>
        <w:t xml:space="preserve"> </w:t>
      </w:r>
      <w:r w:rsidR="00351DC7" w:rsidRPr="005212DA">
        <w:rPr>
          <w:rFonts w:ascii="Arial" w:hAnsi="Arial" w:cs="Arial"/>
          <w:sz w:val="24"/>
          <w:szCs w:val="24"/>
        </w:rPr>
        <w:t>uveden</w:t>
      </w:r>
      <w:r w:rsidR="000E418F" w:rsidRPr="005212DA">
        <w:rPr>
          <w:rFonts w:ascii="Arial" w:hAnsi="Arial" w:cs="Arial"/>
          <w:sz w:val="24"/>
          <w:szCs w:val="24"/>
        </w:rPr>
        <w:t>é</w:t>
      </w:r>
      <w:r w:rsidR="00351DC7" w:rsidRPr="005212DA">
        <w:rPr>
          <w:rFonts w:ascii="Arial" w:hAnsi="Arial" w:cs="Arial"/>
          <w:sz w:val="24"/>
          <w:szCs w:val="24"/>
        </w:rPr>
        <w:t xml:space="preserve"> ve </w:t>
      </w:r>
      <w:r w:rsidR="000E418F" w:rsidRPr="005212DA">
        <w:rPr>
          <w:rFonts w:ascii="Arial" w:hAnsi="Arial" w:cs="Arial"/>
          <w:sz w:val="24"/>
          <w:szCs w:val="24"/>
        </w:rPr>
        <w:t>S</w:t>
      </w:r>
      <w:r w:rsidR="00351DC7" w:rsidRPr="005212DA">
        <w:rPr>
          <w:rFonts w:ascii="Arial" w:hAnsi="Arial" w:cs="Arial"/>
          <w:sz w:val="24"/>
          <w:szCs w:val="24"/>
        </w:rPr>
        <w:t>mlouvě.</w:t>
      </w:r>
      <w:r w:rsidR="008624D2" w:rsidRPr="005212DA">
        <w:rPr>
          <w:rFonts w:ascii="Arial" w:hAnsi="Arial" w:cs="Arial"/>
          <w:sz w:val="24"/>
          <w:szCs w:val="24"/>
        </w:rPr>
        <w:t xml:space="preserve"> Dotace</w:t>
      </w:r>
      <w:r w:rsidRPr="005212DA">
        <w:rPr>
          <w:rFonts w:ascii="Arial" w:hAnsi="Arial" w:cs="Arial"/>
          <w:bCs/>
          <w:sz w:val="24"/>
          <w:szCs w:val="24"/>
        </w:rPr>
        <w:t xml:space="preserve"> je přísně účelová a její čerpá</w:t>
      </w:r>
      <w:r w:rsidR="002E7C91" w:rsidRPr="005212DA">
        <w:rPr>
          <w:rFonts w:ascii="Arial" w:hAnsi="Arial" w:cs="Arial"/>
          <w:bCs/>
          <w:sz w:val="24"/>
          <w:szCs w:val="24"/>
        </w:rPr>
        <w:t>ní je vázáno jen na financování,</w:t>
      </w:r>
      <w:r w:rsidRPr="005212DA">
        <w:rPr>
          <w:rFonts w:ascii="Arial" w:hAnsi="Arial" w:cs="Arial"/>
          <w:bCs/>
          <w:sz w:val="24"/>
          <w:szCs w:val="24"/>
        </w:rPr>
        <w:t xml:space="preserve"> na kterou byla poskytnuta.</w:t>
      </w:r>
    </w:p>
    <w:p w14:paraId="5F5DE804" w14:textId="77777777" w:rsidR="008A0C70" w:rsidRPr="005212D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09ABF44" w14:textId="77777777" w:rsidR="00691685" w:rsidRPr="005212D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3BA85710" w14:textId="77777777" w:rsidR="00691685" w:rsidRPr="005212DA" w:rsidRDefault="00691685" w:rsidP="004F56CD">
      <w:pPr>
        <w:pStyle w:val="Odstavecseseznamem"/>
        <w:numPr>
          <w:ilvl w:val="0"/>
          <w:numId w:val="4"/>
        </w:numPr>
        <w:ind w:left="1701" w:hanging="850"/>
        <w:contextualSpacing w:val="0"/>
        <w:rPr>
          <w:i/>
          <w:iCs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není plátcem DPH, </w:t>
      </w:r>
    </w:p>
    <w:p w14:paraId="4420E5F7" w14:textId="77777777" w:rsidR="00E82384" w:rsidRPr="005212DA" w:rsidRDefault="00691685" w:rsidP="004F56CD">
      <w:pPr>
        <w:pStyle w:val="Odstavecseseznamem"/>
        <w:numPr>
          <w:ilvl w:val="0"/>
          <w:numId w:val="4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3D2316D0" w14:textId="77777777" w:rsidR="007921DD" w:rsidRPr="005212DA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62EFA7D" w14:textId="575084E0" w:rsidR="00153420" w:rsidRPr="005212DA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Vztahy při</w:t>
      </w:r>
      <w:r w:rsidR="00635D63" w:rsidRPr="005212DA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5212DA">
        <w:rPr>
          <w:rFonts w:ascii="Arial" w:hAnsi="Arial" w:cs="Arial"/>
          <w:sz w:val="24"/>
          <w:szCs w:val="24"/>
        </w:rPr>
        <w:t xml:space="preserve">pro případy </w:t>
      </w:r>
      <w:r w:rsidR="00635D63" w:rsidRPr="005212DA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5212DA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5212DA">
        <w:rPr>
          <w:rFonts w:ascii="Arial" w:hAnsi="Arial" w:cs="Arial"/>
          <w:sz w:val="24"/>
          <w:szCs w:val="24"/>
        </w:rPr>
        <w:t xml:space="preserve"> </w:t>
      </w:r>
      <w:r w:rsidR="00AC11A6" w:rsidRPr="005212DA">
        <w:rPr>
          <w:rFonts w:ascii="Arial" w:hAnsi="Arial" w:cs="Arial"/>
          <w:sz w:val="24"/>
          <w:szCs w:val="24"/>
        </w:rPr>
        <w:t xml:space="preserve">část </w:t>
      </w:r>
      <w:r w:rsidR="00975B47" w:rsidRPr="005212DA">
        <w:rPr>
          <w:rFonts w:ascii="Arial" w:hAnsi="Arial" w:cs="Arial"/>
          <w:sz w:val="24"/>
          <w:szCs w:val="24"/>
        </w:rPr>
        <w:t xml:space="preserve">A </w:t>
      </w:r>
      <w:r w:rsidRPr="005212DA">
        <w:rPr>
          <w:rFonts w:ascii="Arial" w:hAnsi="Arial" w:cs="Arial"/>
          <w:sz w:val="24"/>
          <w:szCs w:val="24"/>
        </w:rPr>
        <w:t xml:space="preserve">odst. </w:t>
      </w:r>
      <w:r w:rsidR="00975B47" w:rsidRPr="005212DA">
        <w:rPr>
          <w:rFonts w:ascii="Arial" w:hAnsi="Arial" w:cs="Arial"/>
          <w:sz w:val="24"/>
          <w:szCs w:val="24"/>
        </w:rPr>
        <w:t>10</w:t>
      </w:r>
      <w:r w:rsidRPr="005212DA">
        <w:rPr>
          <w:rFonts w:ascii="Arial" w:hAnsi="Arial" w:cs="Arial"/>
          <w:sz w:val="24"/>
          <w:szCs w:val="24"/>
        </w:rPr>
        <w:t xml:space="preserve"> Zásad</w:t>
      </w:r>
      <w:r w:rsidR="00076437" w:rsidRPr="005212DA">
        <w:rPr>
          <w:rFonts w:ascii="Arial" w:hAnsi="Arial" w:cs="Arial"/>
          <w:sz w:val="24"/>
          <w:szCs w:val="24"/>
        </w:rPr>
        <w:t xml:space="preserve"> </w:t>
      </w:r>
      <w:r w:rsidR="00076437" w:rsidRPr="005212DA">
        <w:rPr>
          <w:rFonts w:ascii="Arial" w:hAnsi="Arial" w:cs="Arial"/>
          <w:bCs/>
          <w:sz w:val="24"/>
          <w:szCs w:val="24"/>
        </w:rPr>
        <w:t>a platí pro všechny typy dotací</w:t>
      </w:r>
      <w:r w:rsidRPr="005212DA">
        <w:rPr>
          <w:rFonts w:ascii="Arial" w:hAnsi="Arial" w:cs="Arial"/>
          <w:sz w:val="24"/>
          <w:szCs w:val="24"/>
        </w:rPr>
        <w:t>.</w:t>
      </w:r>
    </w:p>
    <w:p w14:paraId="534C477B" w14:textId="77777777" w:rsidR="00E86EA7" w:rsidRPr="005212DA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305F0AC2" w14:textId="0A794F86" w:rsidR="000333AA" w:rsidRPr="005212DA" w:rsidRDefault="006A45FC" w:rsidP="004F56CD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5212DA">
        <w:rPr>
          <w:rFonts w:ascii="Arial" w:hAnsi="Arial" w:cs="Arial"/>
          <w:bCs/>
          <w:sz w:val="24"/>
          <w:szCs w:val="24"/>
        </w:rPr>
        <w:t xml:space="preserve">Výdaje na </w:t>
      </w:r>
      <w:r w:rsidRPr="005212DA">
        <w:rPr>
          <w:rFonts w:ascii="Arial" w:hAnsi="Arial" w:cs="Arial"/>
          <w:sz w:val="24"/>
          <w:szCs w:val="24"/>
        </w:rPr>
        <w:t xml:space="preserve">realizaci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="002D6BFF" w:rsidRPr="005212DA">
        <w:rPr>
          <w:rFonts w:ascii="Arial" w:hAnsi="Arial" w:cs="Arial"/>
          <w:sz w:val="24"/>
          <w:szCs w:val="24"/>
        </w:rPr>
        <w:t>:</w:t>
      </w:r>
      <w:r w:rsidRPr="005212DA">
        <w:rPr>
          <w:rFonts w:ascii="Arial" w:hAnsi="Arial" w:cs="Arial"/>
          <w:bCs/>
          <w:sz w:val="24"/>
          <w:szCs w:val="24"/>
        </w:rPr>
        <w:t xml:space="preserve"> </w:t>
      </w:r>
    </w:p>
    <w:p w14:paraId="492C7C7B" w14:textId="77755FD7" w:rsidR="005E4A56" w:rsidRPr="005212DA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5212D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5212DA">
        <w:rPr>
          <w:rFonts w:ascii="Arial" w:hAnsi="Arial" w:cs="Arial"/>
          <w:sz w:val="24"/>
          <w:szCs w:val="24"/>
        </w:rPr>
        <w:t xml:space="preserve">, </w:t>
      </w:r>
      <w:r w:rsidRPr="005212DA">
        <w:rPr>
          <w:rFonts w:ascii="Arial" w:hAnsi="Arial" w:cs="Arial"/>
          <w:sz w:val="24"/>
          <w:szCs w:val="24"/>
        </w:rPr>
        <w:t>použít</w:t>
      </w:r>
      <w:r w:rsidR="00515C83" w:rsidRPr="005212DA">
        <w:rPr>
          <w:rFonts w:ascii="Arial" w:hAnsi="Arial" w:cs="Arial"/>
          <w:sz w:val="24"/>
          <w:szCs w:val="24"/>
        </w:rPr>
        <w:t>.</w:t>
      </w:r>
      <w:r w:rsidR="00515C83" w:rsidRPr="005212DA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5212DA">
        <w:rPr>
          <w:rFonts w:ascii="Arial" w:hAnsi="Arial" w:cs="Arial"/>
          <w:sz w:val="24"/>
          <w:szCs w:val="24"/>
        </w:rPr>
        <w:t xml:space="preserve"> </w:t>
      </w:r>
      <w:r w:rsidR="005E4A56" w:rsidRPr="005212DA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5212DA">
        <w:rPr>
          <w:rFonts w:ascii="Arial" w:hAnsi="Arial" w:cs="Arial"/>
          <w:sz w:val="24"/>
          <w:szCs w:val="24"/>
        </w:rPr>
        <w:t xml:space="preserve">zejména patří: </w:t>
      </w:r>
      <w:r w:rsidRPr="005212DA">
        <w:rPr>
          <w:rFonts w:ascii="Arial" w:hAnsi="Arial" w:cs="Arial"/>
          <w:sz w:val="24"/>
          <w:szCs w:val="24"/>
        </w:rPr>
        <w:t xml:space="preserve"> </w:t>
      </w:r>
    </w:p>
    <w:p w14:paraId="4AB069E0" w14:textId="77777777" w:rsidR="00691685" w:rsidRPr="00722506" w:rsidRDefault="00691685" w:rsidP="004F56CD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2250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6CDAA57E" w14:textId="77777777" w:rsidR="00691685" w:rsidRPr="00722506" w:rsidRDefault="00691685" w:rsidP="004F56CD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2250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1B0BBAED" w14:textId="77777777" w:rsidR="00107CAA" w:rsidRPr="00722506" w:rsidRDefault="00107CAA" w:rsidP="004F56CD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22506">
        <w:rPr>
          <w:rFonts w:ascii="Arial" w:hAnsi="Arial" w:cs="Arial"/>
          <w:bCs/>
          <w:sz w:val="24"/>
          <w:szCs w:val="24"/>
        </w:rPr>
        <w:t>bankovní poplatky,</w:t>
      </w:r>
    </w:p>
    <w:p w14:paraId="2C0EDC28" w14:textId="77777777" w:rsidR="00107CAA" w:rsidRPr="00722506" w:rsidRDefault="00107CAA" w:rsidP="004F56CD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22506">
        <w:rPr>
          <w:rFonts w:ascii="Arial" w:hAnsi="Arial" w:cs="Arial"/>
          <w:bCs/>
          <w:sz w:val="24"/>
          <w:szCs w:val="24"/>
        </w:rPr>
        <w:t>nákup nemovitostí,</w:t>
      </w:r>
    </w:p>
    <w:p w14:paraId="5120BE00" w14:textId="77777777" w:rsidR="00691685" w:rsidRPr="00722506" w:rsidRDefault="00BC00CE" w:rsidP="004F56CD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2250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22506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722506">
        <w:rPr>
          <w:rFonts w:ascii="Arial" w:hAnsi="Arial" w:cs="Arial"/>
          <w:bCs/>
          <w:sz w:val="24"/>
          <w:szCs w:val="24"/>
        </w:rPr>
        <w:t>,</w:t>
      </w:r>
    </w:p>
    <w:p w14:paraId="7025ED2C" w14:textId="77777777" w:rsidR="009567B6" w:rsidRPr="00722506" w:rsidRDefault="009567B6" w:rsidP="004F56CD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22506">
        <w:rPr>
          <w:rFonts w:ascii="Arial" w:hAnsi="Arial" w:cs="Arial"/>
          <w:bCs/>
          <w:sz w:val="24"/>
          <w:szCs w:val="24"/>
        </w:rPr>
        <w:t>alkohol.</w:t>
      </w:r>
    </w:p>
    <w:p w14:paraId="1BD73FAF" w14:textId="77777777" w:rsidR="00663425" w:rsidRPr="005212DA" w:rsidRDefault="00663425" w:rsidP="005916D3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2BB2CA82" w14:textId="5A2DFDE2" w:rsidR="00463FB1" w:rsidRPr="005212D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lastRenderedPageBreak/>
        <w:t xml:space="preserve">Pokud je DPH hrazeno v režimu přenesené daňové povinnosti, v době </w:t>
      </w:r>
      <w:r w:rsidR="007D7E16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 xml:space="preserve">po předložení vyúčtování, bude postupovat v souladu se Smlouvou </w:t>
      </w:r>
      <w:r w:rsidR="007D7E16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>(čl. II. odst. 1).</w:t>
      </w:r>
    </w:p>
    <w:p w14:paraId="050FA978" w14:textId="77777777" w:rsidR="00463FB1" w:rsidRPr="005212D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44E52052" w14:textId="39D4DAE9" w:rsidR="00A14CE4" w:rsidRPr="005212DA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5212DA">
        <w:rPr>
          <w:rFonts w:ascii="Arial" w:hAnsi="Arial" w:cs="Arial"/>
          <w:sz w:val="24"/>
          <w:szCs w:val="24"/>
        </w:rPr>
        <w:t>definovány jako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0C594B" w:rsidRPr="005212DA">
        <w:rPr>
          <w:rFonts w:ascii="Arial" w:hAnsi="Arial" w:cs="Arial"/>
          <w:sz w:val="24"/>
          <w:szCs w:val="24"/>
        </w:rPr>
        <w:t>ne</w:t>
      </w:r>
      <w:r w:rsidRPr="005212DA">
        <w:rPr>
          <w:rFonts w:ascii="Arial" w:hAnsi="Arial" w:cs="Arial"/>
          <w:sz w:val="24"/>
          <w:szCs w:val="24"/>
        </w:rPr>
        <w:t>uzn</w:t>
      </w:r>
      <w:r w:rsidR="001B7E48" w:rsidRPr="005212DA">
        <w:rPr>
          <w:rFonts w:ascii="Arial" w:hAnsi="Arial" w:cs="Arial"/>
          <w:sz w:val="24"/>
          <w:szCs w:val="24"/>
        </w:rPr>
        <w:t>atelné</w:t>
      </w:r>
      <w:r w:rsidR="00FC50DF" w:rsidRPr="005212DA">
        <w:rPr>
          <w:rFonts w:ascii="Arial" w:hAnsi="Arial" w:cs="Arial"/>
          <w:sz w:val="24"/>
          <w:szCs w:val="24"/>
        </w:rPr>
        <w:t>,</w:t>
      </w:r>
      <w:r w:rsidR="001B7E48" w:rsidRPr="005212DA">
        <w:rPr>
          <w:rFonts w:ascii="Arial" w:hAnsi="Arial" w:cs="Arial"/>
          <w:sz w:val="24"/>
          <w:szCs w:val="24"/>
        </w:rPr>
        <w:t xml:space="preserve"> jsou uznatelnými výdaji</w:t>
      </w:r>
      <w:r w:rsidR="00303081" w:rsidRPr="005212DA">
        <w:rPr>
          <w:rFonts w:ascii="Arial" w:hAnsi="Arial" w:cs="Arial"/>
          <w:sz w:val="24"/>
          <w:szCs w:val="24"/>
        </w:rPr>
        <w:t>.</w:t>
      </w:r>
    </w:p>
    <w:p w14:paraId="2515C311" w14:textId="03540E65" w:rsidR="002D6BFF" w:rsidRPr="005212DA" w:rsidRDefault="002D6BFF" w:rsidP="00303081">
      <w:pPr>
        <w:spacing w:before="120"/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4EE93A18" w14:textId="5DCFFD9C" w:rsidR="003D2FD7" w:rsidRPr="005212DA" w:rsidRDefault="00790146" w:rsidP="004F56CD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Změna </w:t>
      </w:r>
      <w:r w:rsidR="00463FB1" w:rsidRPr="005212DA">
        <w:rPr>
          <w:rFonts w:ascii="Arial" w:hAnsi="Arial" w:cs="Arial"/>
          <w:sz w:val="24"/>
          <w:szCs w:val="24"/>
        </w:rPr>
        <w:t xml:space="preserve">(upřesnění) </w:t>
      </w:r>
      <w:r w:rsidRPr="005212DA">
        <w:rPr>
          <w:rFonts w:ascii="Arial" w:hAnsi="Arial" w:cs="Arial"/>
          <w:sz w:val="24"/>
          <w:szCs w:val="24"/>
        </w:rPr>
        <w:t>konkrétního účelu dotace</w:t>
      </w:r>
      <w:r w:rsidR="0073337B" w:rsidRPr="005212DA">
        <w:rPr>
          <w:rFonts w:ascii="Arial" w:hAnsi="Arial" w:cs="Arial"/>
          <w:sz w:val="24"/>
          <w:szCs w:val="24"/>
        </w:rPr>
        <w:t xml:space="preserve"> (např. změna popisu akce, </w:t>
      </w:r>
      <w:r w:rsidR="00935597" w:rsidRPr="005212DA">
        <w:rPr>
          <w:rFonts w:ascii="Arial" w:hAnsi="Arial" w:cs="Arial"/>
          <w:sz w:val="24"/>
          <w:szCs w:val="24"/>
        </w:rPr>
        <w:t>změna termínu použití dotace</w:t>
      </w:r>
      <w:r w:rsidR="00DC0E06" w:rsidRPr="005212DA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5212DA">
        <w:rPr>
          <w:rFonts w:ascii="Arial" w:hAnsi="Arial" w:cs="Arial"/>
          <w:strike/>
          <w:sz w:val="24"/>
          <w:szCs w:val="24"/>
        </w:rPr>
        <w:t xml:space="preserve"> </w:t>
      </w:r>
      <w:r w:rsidR="00DC0E06" w:rsidRPr="005212DA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5212DA">
        <w:rPr>
          <w:rFonts w:ascii="Arial" w:hAnsi="Arial" w:cs="Arial"/>
          <w:sz w:val="24"/>
          <w:szCs w:val="24"/>
        </w:rPr>
        <w:t>je možná pouze</w:t>
      </w:r>
      <w:r w:rsidR="00F913A7" w:rsidRPr="005212DA">
        <w:rPr>
          <w:rFonts w:ascii="Arial" w:hAnsi="Arial" w:cs="Arial"/>
          <w:sz w:val="24"/>
          <w:szCs w:val="24"/>
        </w:rPr>
        <w:t xml:space="preserve"> n</w:t>
      </w:r>
      <w:r w:rsidR="00BA36B7" w:rsidRPr="005212DA">
        <w:rPr>
          <w:rFonts w:ascii="Arial" w:hAnsi="Arial" w:cs="Arial"/>
          <w:sz w:val="24"/>
          <w:szCs w:val="24"/>
        </w:rPr>
        <w:t>a základě uzavřeného dodatku ke </w:t>
      </w:r>
      <w:r w:rsidR="00F913A7" w:rsidRPr="005212DA">
        <w:rPr>
          <w:rFonts w:ascii="Arial" w:hAnsi="Arial" w:cs="Arial"/>
          <w:sz w:val="24"/>
          <w:szCs w:val="24"/>
        </w:rPr>
        <w:t xml:space="preserve">Smlouvě, </w:t>
      </w:r>
      <w:r w:rsidRPr="005212DA">
        <w:rPr>
          <w:rFonts w:ascii="Arial" w:hAnsi="Arial" w:cs="Arial"/>
          <w:sz w:val="24"/>
          <w:szCs w:val="24"/>
        </w:rPr>
        <w:t>s</w:t>
      </w:r>
      <w:r w:rsidR="0017323F" w:rsidRPr="005212DA">
        <w:rPr>
          <w:rFonts w:ascii="Arial" w:hAnsi="Arial" w:cs="Arial"/>
          <w:sz w:val="24"/>
          <w:szCs w:val="24"/>
        </w:rPr>
        <w:t> </w:t>
      </w:r>
      <w:r w:rsidRPr="005212DA">
        <w:rPr>
          <w:rFonts w:ascii="Arial" w:hAnsi="Arial" w:cs="Arial"/>
          <w:sz w:val="24"/>
          <w:szCs w:val="24"/>
        </w:rPr>
        <w:t>předchozím</w:t>
      </w:r>
      <w:r w:rsidR="0017323F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>souhlasem řídícího orgánu, který rozhodl o poskytnutí dotace a</w:t>
      </w:r>
      <w:r w:rsidR="005F63E2">
        <w:rPr>
          <w:rFonts w:ascii="Arial" w:hAnsi="Arial" w:cs="Arial"/>
          <w:sz w:val="24"/>
          <w:szCs w:val="24"/>
        </w:rPr>
        <w:t> </w:t>
      </w:r>
      <w:r w:rsidRPr="005212DA">
        <w:rPr>
          <w:rFonts w:ascii="Arial" w:hAnsi="Arial" w:cs="Arial"/>
          <w:sz w:val="24"/>
          <w:szCs w:val="24"/>
        </w:rPr>
        <w:t>uzavření Smlouvy (</w:t>
      </w:r>
      <w:r w:rsidR="00F913A7" w:rsidRPr="005212DA">
        <w:rPr>
          <w:rFonts w:ascii="Arial" w:hAnsi="Arial" w:cs="Arial"/>
          <w:sz w:val="24"/>
          <w:szCs w:val="24"/>
        </w:rPr>
        <w:t xml:space="preserve">schválení </w:t>
      </w:r>
      <w:r w:rsidRPr="005212DA">
        <w:rPr>
          <w:rFonts w:ascii="Arial" w:hAnsi="Arial" w:cs="Arial"/>
          <w:sz w:val="24"/>
          <w:szCs w:val="24"/>
        </w:rPr>
        <w:t>dodatku ke Smlouvě).</w:t>
      </w:r>
    </w:p>
    <w:p w14:paraId="6466792B" w14:textId="77777777" w:rsidR="000D0137" w:rsidRPr="005212D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A434747" w14:textId="77777777" w:rsidR="00691685" w:rsidRPr="005212DA" w:rsidRDefault="00691685" w:rsidP="004F56CD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Příjemce </w:t>
      </w:r>
      <w:r w:rsidR="00AC1C79" w:rsidRPr="005212DA">
        <w:rPr>
          <w:rFonts w:ascii="Arial" w:hAnsi="Arial" w:cs="Arial"/>
          <w:sz w:val="24"/>
          <w:szCs w:val="24"/>
        </w:rPr>
        <w:t xml:space="preserve">je povinen </w:t>
      </w:r>
      <w:r w:rsidRPr="005212D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5212DA">
        <w:rPr>
          <w:rFonts w:ascii="Arial" w:hAnsi="Arial" w:cs="Arial"/>
          <w:sz w:val="24"/>
          <w:szCs w:val="24"/>
        </w:rPr>
        <w:t>a </w:t>
      </w:r>
      <w:r w:rsidR="0066232E" w:rsidRPr="005212DA">
        <w:rPr>
          <w:rFonts w:ascii="Arial" w:hAnsi="Arial" w:cs="Arial"/>
          <w:sz w:val="24"/>
          <w:szCs w:val="24"/>
        </w:rPr>
        <w:t xml:space="preserve">účinnými </w:t>
      </w:r>
      <w:r w:rsidRPr="005212DA">
        <w:rPr>
          <w:rFonts w:ascii="Arial" w:hAnsi="Arial" w:cs="Arial"/>
          <w:sz w:val="24"/>
          <w:szCs w:val="24"/>
        </w:rPr>
        <w:t>právními předpisy. Výběr dodavatel</w:t>
      </w:r>
      <w:r w:rsidR="005500EE" w:rsidRPr="005212DA">
        <w:rPr>
          <w:rFonts w:ascii="Arial" w:hAnsi="Arial" w:cs="Arial"/>
          <w:sz w:val="24"/>
          <w:szCs w:val="24"/>
        </w:rPr>
        <w:t>e musí být proveden v souladu s </w:t>
      </w:r>
      <w:r w:rsidRPr="005212DA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121254C6" w14:textId="77777777" w:rsidR="00691685" w:rsidRPr="005212D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644AEB92" w14:textId="2386FD88" w:rsidR="00303081" w:rsidRPr="005212DA" w:rsidRDefault="00C97C1D" w:rsidP="004F56CD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5F63E2">
        <w:rPr>
          <w:rFonts w:ascii="Arial" w:hAnsi="Arial" w:cs="Arial"/>
          <w:bCs/>
          <w:sz w:val="24"/>
          <w:szCs w:val="24"/>
        </w:rPr>
        <w:t> </w:t>
      </w:r>
      <w:r w:rsidRPr="005212DA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5212DA">
        <w:rPr>
          <w:rFonts w:ascii="Arial" w:hAnsi="Arial" w:cs="Arial"/>
          <w:bCs/>
          <w:sz w:val="24"/>
          <w:szCs w:val="24"/>
        </w:rPr>
        <w:t xml:space="preserve">poskytovatele </w:t>
      </w:r>
      <w:r w:rsidRPr="005212DA">
        <w:rPr>
          <w:rFonts w:ascii="Arial" w:hAnsi="Arial" w:cs="Arial"/>
          <w:bCs/>
          <w:sz w:val="24"/>
          <w:szCs w:val="24"/>
        </w:rPr>
        <w:t>(</w:t>
      </w:r>
      <w:r w:rsidR="00BA36B7" w:rsidRPr="005212DA">
        <w:rPr>
          <w:rFonts w:ascii="Arial" w:hAnsi="Arial" w:cs="Arial"/>
          <w:sz w:val="24"/>
          <w:szCs w:val="24"/>
        </w:rPr>
        <w:t>schválení a </w:t>
      </w:r>
      <w:r w:rsidRPr="005212DA">
        <w:rPr>
          <w:rFonts w:ascii="Arial" w:hAnsi="Arial" w:cs="Arial"/>
          <w:sz w:val="24"/>
          <w:szCs w:val="24"/>
        </w:rPr>
        <w:t>uzavření dodatku ke Smlouvě</w:t>
      </w:r>
      <w:r w:rsidR="0000331A" w:rsidRPr="005212DA">
        <w:rPr>
          <w:rFonts w:ascii="Arial" w:hAnsi="Arial" w:cs="Arial"/>
          <w:sz w:val="24"/>
          <w:szCs w:val="24"/>
        </w:rPr>
        <w:t xml:space="preserve">) </w:t>
      </w:r>
      <w:r w:rsidRPr="005212DA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5212DA">
        <w:rPr>
          <w:rFonts w:ascii="Arial" w:hAnsi="Arial" w:cs="Arial"/>
          <w:bCs/>
          <w:sz w:val="24"/>
          <w:szCs w:val="24"/>
        </w:rPr>
        <w:t>sob, včetně zástavního práva (s </w:t>
      </w:r>
      <w:r w:rsidRPr="005212DA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5212DA">
        <w:rPr>
          <w:rFonts w:ascii="Arial" w:hAnsi="Arial" w:cs="Arial"/>
          <w:bCs/>
          <w:sz w:val="24"/>
          <w:szCs w:val="24"/>
        </w:rPr>
        <w:t>eného k </w:t>
      </w:r>
      <w:r w:rsidRPr="005212DA">
        <w:rPr>
          <w:rFonts w:ascii="Arial" w:hAnsi="Arial" w:cs="Arial"/>
          <w:bCs/>
          <w:sz w:val="24"/>
          <w:szCs w:val="24"/>
        </w:rPr>
        <w:t>zajiš</w:t>
      </w:r>
      <w:r w:rsidR="005500EE" w:rsidRPr="005212DA">
        <w:rPr>
          <w:rFonts w:ascii="Arial" w:hAnsi="Arial" w:cs="Arial"/>
          <w:bCs/>
          <w:sz w:val="24"/>
          <w:szCs w:val="24"/>
        </w:rPr>
        <w:t>tění úvěru příjemce ve vztahu k </w:t>
      </w:r>
      <w:r w:rsidRPr="005212DA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5212DA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5F63E2">
        <w:rPr>
          <w:rFonts w:ascii="Arial" w:hAnsi="Arial" w:cs="Arial"/>
          <w:bCs/>
          <w:sz w:val="24"/>
          <w:szCs w:val="24"/>
        </w:rPr>
        <w:t> </w:t>
      </w:r>
      <w:r w:rsidR="0000331A" w:rsidRPr="005212DA">
        <w:rPr>
          <w:rFonts w:ascii="Arial" w:hAnsi="Arial" w:cs="Arial"/>
          <w:bCs/>
          <w:sz w:val="24"/>
          <w:szCs w:val="24"/>
        </w:rPr>
        <w:t>uzavření Smlouvy.</w:t>
      </w:r>
      <w:r w:rsidR="0000331A" w:rsidRPr="005212DA">
        <w:rPr>
          <w:rFonts w:ascii="Arial" w:hAnsi="Arial" w:cs="Arial"/>
          <w:sz w:val="24"/>
          <w:szCs w:val="24"/>
        </w:rPr>
        <w:t xml:space="preserve"> </w:t>
      </w:r>
    </w:p>
    <w:p w14:paraId="07C5F313" w14:textId="1BD4F538" w:rsidR="00F0060E" w:rsidRPr="005212DA" w:rsidRDefault="0052787E" w:rsidP="00303081">
      <w:pPr>
        <w:ind w:firstLine="0"/>
      </w:pPr>
      <w:r w:rsidRPr="005212DA">
        <w:rPr>
          <w:rFonts w:ascii="Arial" w:hAnsi="Arial" w:cs="Arial"/>
          <w:bCs/>
          <w:sz w:val="24"/>
          <w:szCs w:val="24"/>
        </w:rPr>
        <w:t>Příjemce je dále povinen po dobu minimálně 3 let ode dne účinnosti Smlouvy</w:t>
      </w:r>
      <w:r w:rsidR="00303081" w:rsidRPr="005212DA">
        <w:rPr>
          <w:rFonts w:ascii="Arial" w:hAnsi="Arial" w:cs="Arial"/>
          <w:bCs/>
          <w:sz w:val="24"/>
          <w:szCs w:val="24"/>
        </w:rPr>
        <w:t xml:space="preserve"> </w:t>
      </w:r>
      <w:r w:rsidRPr="005212DA">
        <w:rPr>
          <w:rFonts w:ascii="Arial" w:hAnsi="Arial" w:cs="Arial"/>
          <w:bCs/>
          <w:sz w:val="24"/>
          <w:szCs w:val="24"/>
        </w:rPr>
        <w:t>provozovat sportovní činnost.</w:t>
      </w:r>
      <w:r w:rsidRPr="005212DA">
        <w:t xml:space="preserve"> </w:t>
      </w:r>
    </w:p>
    <w:p w14:paraId="6AE47685" w14:textId="667E71F9" w:rsidR="0052787E" w:rsidRPr="005212DA" w:rsidRDefault="00F0060E" w:rsidP="00303081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Podmínkou u příjemce je pořízení fotodokumentace o propagaci Olomouckého kraje při této akci. Povinně pořízená fotodokumentace (minimálně jedna fotografie dokladující propagaci Olomouckého kraje </w:t>
      </w:r>
      <w:r w:rsidR="007D7E16">
        <w:rPr>
          <w:rFonts w:ascii="Arial" w:hAnsi="Arial" w:cs="Arial"/>
          <w:bCs/>
          <w:sz w:val="24"/>
          <w:szCs w:val="24"/>
        </w:rPr>
        <w:br/>
      </w:r>
      <w:r w:rsidRPr="005212DA">
        <w:rPr>
          <w:rFonts w:ascii="Arial" w:hAnsi="Arial" w:cs="Arial"/>
          <w:bCs/>
          <w:sz w:val="24"/>
          <w:szCs w:val="24"/>
        </w:rPr>
        <w:t>na viditelném veřejně přístupném místě) je poskytovateli předložena spolu s průběžnou/se závěrečnou zprávou v souladu se Smlouvou.</w:t>
      </w:r>
      <w:r w:rsidR="0052787E" w:rsidRPr="005212DA">
        <w:t xml:space="preserve"> </w:t>
      </w:r>
    </w:p>
    <w:p w14:paraId="567281D3" w14:textId="034800E1" w:rsidR="00691685" w:rsidRPr="005212DA" w:rsidRDefault="00C97C1D" w:rsidP="00303081">
      <w:pPr>
        <w:ind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i/>
          <w:sz w:val="24"/>
          <w:szCs w:val="24"/>
        </w:rPr>
        <w:t xml:space="preserve"> </w:t>
      </w:r>
    </w:p>
    <w:p w14:paraId="3CC58E3D" w14:textId="77777777" w:rsidR="00691685" w:rsidRPr="005212DA" w:rsidRDefault="00691685" w:rsidP="00B754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rPr>
          <w:rFonts w:ascii="Arial" w:hAnsi="Arial" w:cs="Arial"/>
          <w:b/>
          <w:bCs/>
          <w:sz w:val="26"/>
          <w:szCs w:val="26"/>
        </w:rPr>
      </w:pPr>
      <w:r w:rsidRPr="005212D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01EE8D90" w14:textId="77777777" w:rsidR="00691685" w:rsidRPr="005212D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37B977CC" w14:textId="4270559C" w:rsidR="005B7632" w:rsidRPr="005212DA" w:rsidRDefault="00691685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F4AA2" w:rsidRPr="005212DA">
        <w:rPr>
          <w:rFonts w:ascii="Arial" w:hAnsi="Arial" w:cs="Arial"/>
          <w:sz w:val="24"/>
          <w:szCs w:val="24"/>
        </w:rPr>
        <w:t>16</w:t>
      </w:r>
      <w:r w:rsidRPr="005212DA">
        <w:rPr>
          <w:rFonts w:ascii="Arial" w:hAnsi="Arial" w:cs="Arial"/>
          <w:sz w:val="24"/>
          <w:szCs w:val="24"/>
        </w:rPr>
        <w:t>. </w:t>
      </w:r>
      <w:r w:rsidR="003F4AA2" w:rsidRPr="005212DA">
        <w:rPr>
          <w:rFonts w:ascii="Arial" w:hAnsi="Arial" w:cs="Arial"/>
          <w:sz w:val="24"/>
          <w:szCs w:val="24"/>
        </w:rPr>
        <w:t>12</w:t>
      </w:r>
      <w:r w:rsidRPr="005212DA">
        <w:rPr>
          <w:rFonts w:ascii="Arial" w:hAnsi="Arial" w:cs="Arial"/>
          <w:sz w:val="24"/>
          <w:szCs w:val="24"/>
        </w:rPr>
        <w:t>. 20</w:t>
      </w:r>
      <w:r w:rsidR="003F4AA2" w:rsidRPr="005212DA">
        <w:rPr>
          <w:rFonts w:ascii="Arial" w:hAnsi="Arial" w:cs="Arial"/>
          <w:sz w:val="24"/>
          <w:szCs w:val="24"/>
        </w:rPr>
        <w:t>21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5500EE" w:rsidRPr="005212DA">
        <w:rPr>
          <w:rFonts w:ascii="Arial" w:hAnsi="Arial" w:cs="Arial"/>
          <w:sz w:val="24"/>
          <w:szCs w:val="24"/>
        </w:rPr>
        <w:t>do </w:t>
      </w:r>
      <w:r w:rsidR="003F4AA2" w:rsidRPr="005212DA">
        <w:rPr>
          <w:rFonts w:ascii="Arial" w:hAnsi="Arial" w:cs="Arial"/>
          <w:sz w:val="24"/>
          <w:szCs w:val="24"/>
        </w:rPr>
        <w:t>31</w:t>
      </w:r>
      <w:r w:rsidRPr="005212DA">
        <w:rPr>
          <w:rFonts w:ascii="Arial" w:hAnsi="Arial" w:cs="Arial"/>
          <w:sz w:val="24"/>
          <w:szCs w:val="24"/>
        </w:rPr>
        <w:t>. </w:t>
      </w:r>
      <w:r w:rsidR="003F4AA2" w:rsidRPr="005212DA">
        <w:rPr>
          <w:rFonts w:ascii="Arial" w:hAnsi="Arial" w:cs="Arial"/>
          <w:sz w:val="24"/>
          <w:szCs w:val="24"/>
        </w:rPr>
        <w:t>3</w:t>
      </w:r>
      <w:r w:rsidRPr="005212DA">
        <w:rPr>
          <w:rFonts w:ascii="Arial" w:hAnsi="Arial" w:cs="Arial"/>
          <w:sz w:val="24"/>
          <w:szCs w:val="24"/>
        </w:rPr>
        <w:t>. 20</w:t>
      </w:r>
      <w:r w:rsidR="003F4AA2" w:rsidRPr="005212DA">
        <w:rPr>
          <w:rFonts w:ascii="Arial" w:hAnsi="Arial" w:cs="Arial"/>
          <w:sz w:val="24"/>
          <w:szCs w:val="24"/>
        </w:rPr>
        <w:t>22</w:t>
      </w:r>
      <w:r w:rsidRPr="005212DA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6135A693" w14:textId="77777777" w:rsidR="00A20D6B" w:rsidRPr="005212D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444199" w14:textId="7F688F2D" w:rsidR="0071231B" w:rsidRPr="005212DA" w:rsidRDefault="00691685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212DA">
        <w:rPr>
          <w:rFonts w:ascii="Arial" w:hAnsi="Arial" w:cs="Arial"/>
          <w:b/>
          <w:sz w:val="24"/>
          <w:szCs w:val="24"/>
        </w:rPr>
        <w:t>, včetně povinných příloh,</w:t>
      </w:r>
      <w:r w:rsidRPr="005212DA">
        <w:rPr>
          <w:rFonts w:ascii="Arial" w:hAnsi="Arial" w:cs="Arial"/>
          <w:b/>
          <w:sz w:val="24"/>
          <w:szCs w:val="24"/>
        </w:rPr>
        <w:t xml:space="preserve"> je stanovena od </w:t>
      </w:r>
      <w:r w:rsidR="003F4AA2" w:rsidRPr="005212DA">
        <w:rPr>
          <w:rFonts w:ascii="Arial" w:hAnsi="Arial" w:cs="Arial"/>
          <w:b/>
          <w:sz w:val="24"/>
          <w:szCs w:val="24"/>
        </w:rPr>
        <w:t>17. 1.</w:t>
      </w:r>
      <w:r w:rsidRPr="005212DA">
        <w:rPr>
          <w:rFonts w:ascii="Arial" w:hAnsi="Arial" w:cs="Arial"/>
          <w:b/>
          <w:sz w:val="24"/>
          <w:szCs w:val="24"/>
        </w:rPr>
        <w:t xml:space="preserve"> do</w:t>
      </w:r>
      <w:r w:rsidR="003F4AA2" w:rsidRPr="005212DA">
        <w:rPr>
          <w:rFonts w:ascii="Arial" w:hAnsi="Arial" w:cs="Arial"/>
          <w:b/>
          <w:sz w:val="24"/>
          <w:szCs w:val="24"/>
        </w:rPr>
        <w:t xml:space="preserve"> 31. 1.</w:t>
      </w:r>
      <w:r w:rsidR="00E1149E" w:rsidRPr="005212DA">
        <w:rPr>
          <w:rFonts w:ascii="Arial" w:hAnsi="Arial" w:cs="Arial"/>
          <w:b/>
          <w:sz w:val="24"/>
          <w:szCs w:val="24"/>
        </w:rPr>
        <w:t xml:space="preserve"> </w:t>
      </w:r>
      <w:r w:rsidR="003F4AA2" w:rsidRPr="005212DA">
        <w:rPr>
          <w:rFonts w:ascii="Arial" w:hAnsi="Arial" w:cs="Arial"/>
          <w:b/>
          <w:sz w:val="24"/>
          <w:szCs w:val="24"/>
        </w:rPr>
        <w:t>2022</w:t>
      </w:r>
      <w:r w:rsidRPr="005212D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212DA">
        <w:rPr>
          <w:rFonts w:ascii="Arial" w:hAnsi="Arial" w:cs="Arial"/>
          <w:sz w:val="24"/>
          <w:szCs w:val="24"/>
        </w:rPr>
        <w:t xml:space="preserve"> V případě osobního podání žádosti o dotaci v listinné podobě </w:t>
      </w:r>
      <w:r w:rsidR="007D7E16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>na podatelnu Olomouckého kraje</w:t>
      </w:r>
      <w:r w:rsidR="00315823" w:rsidRPr="005212DA">
        <w:rPr>
          <w:rFonts w:ascii="Arial" w:hAnsi="Arial" w:cs="Arial"/>
          <w:sz w:val="24"/>
          <w:szCs w:val="24"/>
        </w:rPr>
        <w:t>,</w:t>
      </w:r>
      <w:r w:rsidRPr="005212DA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5212DA">
        <w:rPr>
          <w:rFonts w:ascii="Arial" w:hAnsi="Arial" w:cs="Arial"/>
          <w:sz w:val="24"/>
          <w:szCs w:val="24"/>
        </w:rPr>
        <w:t>tohoto odstavce do 12:00 hod. V </w:t>
      </w:r>
      <w:r w:rsidRPr="005212DA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5212DA">
        <w:rPr>
          <w:rFonts w:ascii="Arial" w:hAnsi="Arial" w:cs="Arial"/>
          <w:sz w:val="24"/>
          <w:szCs w:val="24"/>
        </w:rPr>
        <w:t xml:space="preserve">listinné </w:t>
      </w:r>
      <w:r w:rsidRPr="005212DA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5212DA">
        <w:rPr>
          <w:rFonts w:ascii="Arial" w:hAnsi="Arial" w:cs="Arial"/>
          <w:sz w:val="24"/>
          <w:szCs w:val="24"/>
        </w:rPr>
        <w:t xml:space="preserve">, </w:t>
      </w:r>
      <w:r w:rsidRPr="005212DA">
        <w:rPr>
          <w:rFonts w:ascii="Arial" w:hAnsi="Arial" w:cs="Arial"/>
          <w:sz w:val="24"/>
          <w:szCs w:val="24"/>
        </w:rPr>
        <w:t xml:space="preserve">obsahující </w:t>
      </w:r>
      <w:r w:rsidRPr="005212DA">
        <w:rPr>
          <w:rFonts w:ascii="Arial" w:hAnsi="Arial" w:cs="Arial"/>
          <w:sz w:val="24"/>
          <w:szCs w:val="24"/>
        </w:rPr>
        <w:lastRenderedPageBreak/>
        <w:t>listinnou žádost se všemi formálními náležitostmi</w:t>
      </w:r>
      <w:r w:rsidR="00EF5552" w:rsidRPr="005212DA">
        <w:rPr>
          <w:rFonts w:ascii="Arial" w:hAnsi="Arial" w:cs="Arial"/>
          <w:sz w:val="24"/>
          <w:szCs w:val="24"/>
        </w:rPr>
        <w:t>,</w:t>
      </w:r>
      <w:r w:rsidRPr="005212DA">
        <w:rPr>
          <w:rFonts w:ascii="Arial" w:hAnsi="Arial" w:cs="Arial"/>
          <w:sz w:val="24"/>
          <w:szCs w:val="24"/>
        </w:rPr>
        <w:t xml:space="preserve"> podána </w:t>
      </w:r>
      <w:r w:rsidR="00EF5552" w:rsidRPr="005212DA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5212DA">
        <w:rPr>
          <w:rFonts w:ascii="Arial" w:hAnsi="Arial" w:cs="Arial"/>
          <w:sz w:val="24"/>
          <w:szCs w:val="24"/>
        </w:rPr>
        <w:t>odst</w:t>
      </w:r>
      <w:r w:rsidR="005F63E2">
        <w:rPr>
          <w:rFonts w:ascii="Arial" w:hAnsi="Arial" w:cs="Arial"/>
          <w:sz w:val="24"/>
          <w:szCs w:val="24"/>
        </w:rPr>
        <w:t>.</w:t>
      </w:r>
      <w:r w:rsidR="00EF5552" w:rsidRPr="005212DA">
        <w:rPr>
          <w:rFonts w:ascii="Arial" w:hAnsi="Arial" w:cs="Arial"/>
          <w:sz w:val="24"/>
          <w:szCs w:val="24"/>
        </w:rPr>
        <w:t xml:space="preserve"> </w:t>
      </w:r>
      <w:hyperlink w:anchor="Administrátor" w:history="1">
        <w:r w:rsidR="00EF5552" w:rsidRPr="005212DA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5212DA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5212DA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6F956F82" w14:textId="77777777" w:rsidR="0071231B" w:rsidRPr="005212DA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2E3C1C4" w14:textId="799523F0" w:rsidR="00B84B5E" w:rsidRPr="005212DA" w:rsidRDefault="00B84B5E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5212DA">
        <w:rPr>
          <w:rFonts w:ascii="Arial" w:hAnsi="Arial" w:cs="Arial"/>
          <w:b/>
          <w:sz w:val="24"/>
          <w:szCs w:val="24"/>
        </w:rPr>
        <w:t xml:space="preserve">podávání </w:t>
      </w:r>
      <w:r w:rsidRPr="005212DA">
        <w:rPr>
          <w:rFonts w:ascii="Arial" w:hAnsi="Arial" w:cs="Arial"/>
          <w:b/>
          <w:sz w:val="24"/>
          <w:szCs w:val="24"/>
        </w:rPr>
        <w:t>žádostí o dotace</w:t>
      </w:r>
      <w:r w:rsidRPr="005212DA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5212DA">
        <w:rPr>
          <w:rFonts w:ascii="Arial" w:hAnsi="Arial" w:cs="Arial"/>
          <w:sz w:val="24"/>
          <w:szCs w:val="24"/>
        </w:rPr>
        <w:t>pro všechny dotace stejný (čl. 3</w:t>
      </w:r>
      <w:r w:rsidR="00AC11A6" w:rsidRPr="005212DA">
        <w:rPr>
          <w:rFonts w:ascii="Arial" w:hAnsi="Arial" w:cs="Arial"/>
          <w:sz w:val="24"/>
          <w:szCs w:val="24"/>
        </w:rPr>
        <w:t xml:space="preserve"> část </w:t>
      </w:r>
      <w:r w:rsidR="00C350C8" w:rsidRPr="005212DA">
        <w:rPr>
          <w:rFonts w:ascii="Arial" w:hAnsi="Arial" w:cs="Arial"/>
          <w:sz w:val="24"/>
          <w:szCs w:val="24"/>
        </w:rPr>
        <w:t>A</w:t>
      </w:r>
      <w:r w:rsidR="006B6B0C" w:rsidRPr="005212DA">
        <w:rPr>
          <w:rFonts w:ascii="Arial" w:hAnsi="Arial" w:cs="Arial"/>
          <w:sz w:val="24"/>
          <w:szCs w:val="24"/>
        </w:rPr>
        <w:t xml:space="preserve"> odst.</w:t>
      </w:r>
      <w:r w:rsidR="00C350C8" w:rsidRPr="005212DA">
        <w:rPr>
          <w:rFonts w:ascii="Arial" w:hAnsi="Arial" w:cs="Arial"/>
          <w:sz w:val="24"/>
          <w:szCs w:val="24"/>
        </w:rPr>
        <w:t xml:space="preserve"> 4</w:t>
      </w:r>
      <w:r w:rsidR="006B6B0C" w:rsidRPr="005212DA">
        <w:rPr>
          <w:rFonts w:ascii="Arial" w:hAnsi="Arial" w:cs="Arial"/>
          <w:sz w:val="24"/>
          <w:szCs w:val="24"/>
        </w:rPr>
        <w:t xml:space="preserve"> Zásad).</w:t>
      </w:r>
      <w:r w:rsidR="001B1EFD" w:rsidRPr="005212DA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5212DA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5212DA">
        <w:rPr>
          <w:rFonts w:ascii="Arial" w:hAnsi="Arial" w:cs="Arial"/>
          <w:sz w:val="24"/>
          <w:szCs w:val="24"/>
        </w:rPr>
        <w:t xml:space="preserve">je </w:t>
      </w:r>
      <w:r w:rsidR="00294297" w:rsidRPr="005212DA">
        <w:rPr>
          <w:rFonts w:ascii="Arial" w:hAnsi="Arial" w:cs="Arial"/>
          <w:sz w:val="24"/>
          <w:szCs w:val="24"/>
        </w:rPr>
        <w:t xml:space="preserve">rovněž </w:t>
      </w:r>
      <w:r w:rsidR="001B1EFD" w:rsidRPr="005212DA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068D59A4" w14:textId="77777777" w:rsidR="00B84B5E" w:rsidRPr="005212DA" w:rsidRDefault="00B84B5E" w:rsidP="00543747">
      <w:pPr>
        <w:rPr>
          <w:sz w:val="24"/>
          <w:szCs w:val="24"/>
        </w:rPr>
      </w:pPr>
    </w:p>
    <w:p w14:paraId="77B4AF75" w14:textId="1E5C4777" w:rsidR="006404FC" w:rsidRPr="005212DA" w:rsidRDefault="00691685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5212D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5212DA">
        <w:rPr>
          <w:rFonts w:ascii="Arial" w:hAnsi="Arial" w:cs="Arial"/>
          <w:i/>
          <w:sz w:val="24"/>
          <w:szCs w:val="24"/>
        </w:rPr>
        <w:t xml:space="preserve"> </w:t>
      </w:r>
    </w:p>
    <w:p w14:paraId="69BC1543" w14:textId="77777777" w:rsidR="00714896" w:rsidRPr="005212DA" w:rsidRDefault="00714896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212DA">
        <w:rPr>
          <w:rFonts w:ascii="Arial" w:hAnsi="Arial" w:cs="Arial"/>
          <w:sz w:val="24"/>
          <w:szCs w:val="24"/>
        </w:rPr>
        <w:t>,</w:t>
      </w:r>
    </w:p>
    <w:p w14:paraId="6F888B9F" w14:textId="2147EC7E" w:rsidR="00691685" w:rsidRPr="005212DA" w:rsidRDefault="00691685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212DA">
        <w:rPr>
          <w:rFonts w:ascii="Arial" w:hAnsi="Arial" w:cs="Arial"/>
          <w:sz w:val="24"/>
          <w:szCs w:val="24"/>
        </w:rPr>
        <w:t>,</w:t>
      </w:r>
      <w:r w:rsidRPr="005212DA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64613C42" w14:textId="6B664588" w:rsidR="00691685" w:rsidRPr="005212DA" w:rsidRDefault="00691685" w:rsidP="004F56CD">
      <w:pPr>
        <w:pStyle w:val="Odstavecseseznamem"/>
        <w:numPr>
          <w:ilvl w:val="0"/>
          <w:numId w:val="9"/>
        </w:numPr>
        <w:ind w:left="1418"/>
        <w:rPr>
          <w:b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212DA">
        <w:rPr>
          <w:rFonts w:ascii="Arial" w:hAnsi="Arial" w:cs="Arial"/>
          <w:sz w:val="24"/>
          <w:szCs w:val="24"/>
        </w:rPr>
        <w:t>soby zastupovat žadatele (např. </w:t>
      </w:r>
      <w:r w:rsidRPr="005212DA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5212DA">
        <w:rPr>
          <w:rFonts w:ascii="Arial" w:hAnsi="Arial" w:cs="Arial"/>
          <w:sz w:val="24"/>
          <w:szCs w:val="24"/>
        </w:rPr>
        <w:t xml:space="preserve">v případě, </w:t>
      </w:r>
      <w:r w:rsidR="007D7E16">
        <w:rPr>
          <w:rFonts w:ascii="Arial" w:hAnsi="Arial" w:cs="Arial"/>
          <w:sz w:val="24"/>
          <w:szCs w:val="24"/>
        </w:rPr>
        <w:br/>
      </w:r>
      <w:r w:rsidR="00C07A48" w:rsidRPr="005212DA">
        <w:rPr>
          <w:rFonts w:ascii="Arial" w:hAnsi="Arial" w:cs="Arial"/>
          <w:sz w:val="24"/>
          <w:szCs w:val="24"/>
        </w:rPr>
        <w:t>že toto oprávnění není výslovně uvedeno v dokladu o právní osobnosti,</w:t>
      </w:r>
      <w:r w:rsidR="00434A7B" w:rsidRPr="005212DA">
        <w:rPr>
          <w:sz w:val="24"/>
          <w:szCs w:val="24"/>
        </w:rPr>
        <w:t xml:space="preserve"> </w:t>
      </w:r>
    </w:p>
    <w:p w14:paraId="0151A698" w14:textId="32F78646" w:rsidR="00691685" w:rsidRPr="005212DA" w:rsidRDefault="00691685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prostá kopie zřizovací listiny </w:t>
      </w:r>
      <w:r w:rsidR="00332F43" w:rsidRPr="005212DA">
        <w:rPr>
          <w:rFonts w:ascii="Arial" w:hAnsi="Arial" w:cs="Arial"/>
          <w:sz w:val="24"/>
          <w:szCs w:val="24"/>
        </w:rPr>
        <w:t xml:space="preserve">a souhlas </w:t>
      </w:r>
      <w:r w:rsidR="005500EE" w:rsidRPr="005212DA">
        <w:rPr>
          <w:rFonts w:ascii="Arial" w:hAnsi="Arial" w:cs="Arial"/>
          <w:sz w:val="24"/>
          <w:szCs w:val="24"/>
        </w:rPr>
        <w:t>s podáním žádosti o </w:t>
      </w:r>
      <w:r w:rsidRPr="005212DA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</w:p>
    <w:p w14:paraId="662B8E0B" w14:textId="4568DF5D" w:rsidR="008F5B63" w:rsidRPr="005212DA" w:rsidRDefault="00691685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212D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5212DA">
        <w:rPr>
          <w:rFonts w:ascii="Arial" w:hAnsi="Arial" w:cs="Arial"/>
          <w:sz w:val="24"/>
          <w:szCs w:val="24"/>
        </w:rPr>
        <w:t xml:space="preserve"> </w:t>
      </w:r>
    </w:p>
    <w:p w14:paraId="2FF53322" w14:textId="79CB1C5E" w:rsidR="00691685" w:rsidRPr="005212DA" w:rsidRDefault="00691685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5212DA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5212DA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5212DA">
        <w:rPr>
          <w:rFonts w:ascii="Arial" w:hAnsi="Arial" w:cs="Arial"/>
          <w:sz w:val="24"/>
          <w:szCs w:val="24"/>
        </w:rPr>
        <w:t>,</w:t>
      </w:r>
      <w:r w:rsidR="00AF0C33" w:rsidRPr="005212DA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5212DA">
        <w:rPr>
          <w:rFonts w:ascii="Arial" w:hAnsi="Arial" w:cs="Arial"/>
          <w:sz w:val="24"/>
          <w:szCs w:val="24"/>
        </w:rPr>
        <w:t>č.</w:t>
      </w:r>
      <w:r w:rsidR="00D17D00" w:rsidRPr="005212DA">
        <w:rPr>
          <w:rFonts w:ascii="Arial" w:hAnsi="Arial" w:cs="Arial"/>
          <w:sz w:val="24"/>
          <w:szCs w:val="24"/>
        </w:rPr>
        <w:t xml:space="preserve"> 1</w:t>
      </w:r>
      <w:r w:rsidR="00674EA0" w:rsidRPr="005212DA">
        <w:rPr>
          <w:rFonts w:ascii="Arial" w:hAnsi="Arial" w:cs="Arial"/>
          <w:sz w:val="24"/>
          <w:szCs w:val="24"/>
        </w:rPr>
        <w:t xml:space="preserve"> </w:t>
      </w:r>
      <w:r w:rsidR="00015C60" w:rsidRPr="005212DA">
        <w:rPr>
          <w:rFonts w:ascii="Arial" w:hAnsi="Arial" w:cs="Arial"/>
          <w:sz w:val="24"/>
          <w:szCs w:val="24"/>
        </w:rPr>
        <w:t>žádosti</w:t>
      </w:r>
      <w:r w:rsidR="000D2C11" w:rsidRPr="005212DA">
        <w:rPr>
          <w:rFonts w:ascii="Arial" w:hAnsi="Arial" w:cs="Arial"/>
          <w:sz w:val="24"/>
          <w:szCs w:val="24"/>
        </w:rPr>
        <w:t>,</w:t>
      </w:r>
      <w:r w:rsidR="00413E40" w:rsidRPr="005212DA">
        <w:rPr>
          <w:rFonts w:ascii="Arial" w:hAnsi="Arial" w:cs="Arial"/>
          <w:sz w:val="24"/>
          <w:szCs w:val="24"/>
        </w:rPr>
        <w:t xml:space="preserve"> </w:t>
      </w:r>
    </w:p>
    <w:p w14:paraId="6CB771D8" w14:textId="5C452289" w:rsidR="005E6693" w:rsidRPr="005212DA" w:rsidRDefault="005E6693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čestné prohlášení žadatele – právnické osoby</w:t>
      </w:r>
      <w:r w:rsidR="00A24BE6" w:rsidRPr="005212DA">
        <w:rPr>
          <w:rFonts w:ascii="Arial" w:hAnsi="Arial" w:cs="Arial"/>
          <w:sz w:val="24"/>
          <w:szCs w:val="24"/>
        </w:rPr>
        <w:t xml:space="preserve"> a úplný výpis údajů z evidence skutečných majitelů dle zákona č. 37/2021 Sb., o evidenci skutečných majitelů (netýká se právnických osob uvedených v § 7 tohoto </w:t>
      </w:r>
      <w:proofErr w:type="gramStart"/>
      <w:r w:rsidR="00A24BE6" w:rsidRPr="005212DA">
        <w:rPr>
          <w:rFonts w:ascii="Arial" w:hAnsi="Arial" w:cs="Arial"/>
          <w:sz w:val="24"/>
          <w:szCs w:val="24"/>
        </w:rPr>
        <w:t xml:space="preserve">zákona) </w:t>
      </w:r>
      <w:r w:rsidRPr="005212DA">
        <w:rPr>
          <w:rFonts w:ascii="Arial" w:hAnsi="Arial" w:cs="Arial"/>
          <w:sz w:val="24"/>
          <w:szCs w:val="24"/>
        </w:rPr>
        <w:t xml:space="preserve"> – viz</w:t>
      </w:r>
      <w:proofErr w:type="gramEnd"/>
      <w:r w:rsidRPr="005212DA">
        <w:rPr>
          <w:rFonts w:ascii="Arial" w:hAnsi="Arial" w:cs="Arial"/>
          <w:sz w:val="24"/>
          <w:szCs w:val="24"/>
        </w:rPr>
        <w:t xml:space="preserve"> Příloha </w:t>
      </w:r>
      <w:r w:rsidR="008F5B63" w:rsidRPr="005212DA">
        <w:rPr>
          <w:rFonts w:ascii="Arial" w:hAnsi="Arial" w:cs="Arial"/>
          <w:sz w:val="24"/>
          <w:szCs w:val="24"/>
        </w:rPr>
        <w:t xml:space="preserve">č. </w:t>
      </w:r>
      <w:r w:rsidR="00D17D00" w:rsidRPr="005212DA">
        <w:rPr>
          <w:rFonts w:ascii="Arial" w:hAnsi="Arial" w:cs="Arial"/>
          <w:sz w:val="24"/>
          <w:szCs w:val="24"/>
        </w:rPr>
        <w:t>2</w:t>
      </w:r>
      <w:r w:rsidR="008F5B63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 xml:space="preserve">žádosti, </w:t>
      </w:r>
    </w:p>
    <w:p w14:paraId="4FF65810" w14:textId="029127B3" w:rsidR="00303081" w:rsidRPr="005212DA" w:rsidRDefault="008F5B63" w:rsidP="004F56C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rozpočet celkových předpokládaných uznatelných výdajů akce – </w:t>
      </w:r>
      <w:proofErr w:type="gramStart"/>
      <w:r w:rsidRPr="005212DA">
        <w:rPr>
          <w:rFonts w:ascii="Arial" w:hAnsi="Arial" w:cs="Arial"/>
          <w:sz w:val="24"/>
          <w:szCs w:val="24"/>
        </w:rPr>
        <w:t>viz</w:t>
      </w:r>
      <w:r w:rsidR="007D7E16">
        <w:rPr>
          <w:rFonts w:ascii="Arial" w:hAnsi="Arial" w:cs="Arial"/>
          <w:sz w:val="24"/>
          <w:szCs w:val="24"/>
        </w:rPr>
        <w:t>.</w:t>
      </w:r>
      <w:proofErr w:type="gramEnd"/>
      <w:r w:rsidRPr="005212DA">
        <w:rPr>
          <w:rFonts w:ascii="Arial" w:hAnsi="Arial" w:cs="Arial"/>
          <w:sz w:val="24"/>
          <w:szCs w:val="24"/>
        </w:rPr>
        <w:t xml:space="preserve"> Příloha č. </w:t>
      </w:r>
      <w:r w:rsidR="00BE6AC4" w:rsidRPr="005212DA">
        <w:rPr>
          <w:rFonts w:ascii="Arial" w:hAnsi="Arial" w:cs="Arial"/>
          <w:sz w:val="24"/>
          <w:szCs w:val="24"/>
        </w:rPr>
        <w:t xml:space="preserve">3 </w:t>
      </w:r>
      <w:r w:rsidRPr="005212DA">
        <w:rPr>
          <w:rFonts w:ascii="Arial" w:hAnsi="Arial" w:cs="Arial"/>
          <w:sz w:val="24"/>
          <w:szCs w:val="24"/>
        </w:rPr>
        <w:t xml:space="preserve">žádosti, </w:t>
      </w:r>
    </w:p>
    <w:p w14:paraId="0EF95F5C" w14:textId="1267C966" w:rsidR="00691685" w:rsidRPr="005212DA" w:rsidRDefault="00A24BE6" w:rsidP="005F63E2">
      <w:pPr>
        <w:ind w:left="1058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trike/>
          <w:sz w:val="24"/>
          <w:szCs w:val="24"/>
        </w:rPr>
        <w:t xml:space="preserve"> </w:t>
      </w:r>
    </w:p>
    <w:p w14:paraId="0FCC00CD" w14:textId="77777777" w:rsidR="00691685" w:rsidRPr="005212DA" w:rsidRDefault="00691685" w:rsidP="005F63E2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5212DA">
        <w:rPr>
          <w:rFonts w:ascii="Arial" w:hAnsi="Arial" w:cs="Arial"/>
          <w:sz w:val="24"/>
          <w:szCs w:val="24"/>
        </w:rPr>
        <w:t>Administrátor</w:t>
      </w:r>
      <w:proofErr w:type="gramEnd"/>
      <w:r w:rsidRPr="005212DA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5212DA">
        <w:rPr>
          <w:rFonts w:ascii="Arial" w:hAnsi="Arial" w:cs="Arial"/>
          <w:sz w:val="24"/>
          <w:szCs w:val="24"/>
        </w:rPr>
        <w:t>které:</w:t>
      </w:r>
      <w:proofErr w:type="gramEnd"/>
    </w:p>
    <w:p w14:paraId="20476AAD" w14:textId="0C23A9D1" w:rsidR="00691685" w:rsidRPr="005212DA" w:rsidRDefault="00691685" w:rsidP="004F56CD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nebudou </w:t>
      </w:r>
      <w:r w:rsidRPr="005212DA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5212DA">
        <w:rPr>
          <w:rFonts w:ascii="Arial" w:hAnsi="Arial" w:cs="Arial"/>
          <w:b/>
          <w:sz w:val="24"/>
          <w:szCs w:val="24"/>
        </w:rPr>
        <w:t>a odeslány</w:t>
      </w:r>
      <w:r w:rsidR="009D6A63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5212DA">
        <w:rPr>
          <w:rFonts w:ascii="Arial" w:hAnsi="Arial" w:cs="Arial"/>
          <w:sz w:val="24"/>
          <w:szCs w:val="24"/>
        </w:rPr>
        <w:t>8.2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b/>
          <w:sz w:val="24"/>
          <w:szCs w:val="24"/>
        </w:rPr>
        <w:t xml:space="preserve">elektronicky </w:t>
      </w:r>
      <w:r w:rsidR="007D7E16">
        <w:rPr>
          <w:rFonts w:ascii="Arial" w:hAnsi="Arial" w:cs="Arial"/>
          <w:b/>
          <w:sz w:val="24"/>
          <w:szCs w:val="24"/>
        </w:rPr>
        <w:br/>
      </w:r>
      <w:r w:rsidRPr="005212DA">
        <w:rPr>
          <w:rFonts w:ascii="Arial" w:hAnsi="Arial" w:cs="Arial"/>
          <w:b/>
          <w:sz w:val="24"/>
          <w:szCs w:val="24"/>
        </w:rPr>
        <w:t>na předepsaném formuláři v </w:t>
      </w:r>
      <w:r w:rsidR="009D6A63" w:rsidRPr="005212DA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5212DA">
        <w:rPr>
          <w:rFonts w:ascii="Arial" w:hAnsi="Arial" w:cs="Arial"/>
          <w:b/>
          <w:sz w:val="24"/>
          <w:szCs w:val="24"/>
        </w:rPr>
        <w:t xml:space="preserve"> </w:t>
      </w:r>
      <w:r w:rsidR="00006BBB" w:rsidRPr="005212DA">
        <w:rPr>
          <w:rFonts w:ascii="Arial" w:hAnsi="Arial" w:cs="Arial"/>
          <w:sz w:val="24"/>
          <w:szCs w:val="24"/>
        </w:rPr>
        <w:t>a</w:t>
      </w:r>
      <w:r w:rsidR="00C22692" w:rsidRPr="005212DA">
        <w:rPr>
          <w:rFonts w:ascii="Arial" w:hAnsi="Arial" w:cs="Arial"/>
          <w:sz w:val="24"/>
          <w:szCs w:val="24"/>
        </w:rPr>
        <w:t> </w:t>
      </w:r>
      <w:r w:rsidRPr="005212DA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5212DA">
        <w:rPr>
          <w:rFonts w:ascii="Arial" w:hAnsi="Arial" w:cs="Arial"/>
          <w:b/>
          <w:sz w:val="24"/>
          <w:szCs w:val="24"/>
        </w:rPr>
        <w:t>doručeny včas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006BBB" w:rsidRPr="005212DA">
        <w:rPr>
          <w:rFonts w:ascii="Arial" w:hAnsi="Arial" w:cs="Arial"/>
          <w:b/>
          <w:sz w:val="24"/>
          <w:szCs w:val="24"/>
        </w:rPr>
        <w:t>v písemné podobě</w:t>
      </w:r>
      <w:r w:rsidR="00006BBB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 xml:space="preserve">dle </w:t>
      </w:r>
      <w:r w:rsidR="00C350C8" w:rsidRPr="005212DA">
        <w:rPr>
          <w:rFonts w:ascii="Arial" w:hAnsi="Arial" w:cs="Arial"/>
          <w:sz w:val="24"/>
          <w:szCs w:val="24"/>
        </w:rPr>
        <w:t xml:space="preserve">stanovené </w:t>
      </w:r>
      <w:r w:rsidRPr="005212DA">
        <w:rPr>
          <w:rFonts w:ascii="Arial" w:hAnsi="Arial" w:cs="Arial"/>
          <w:sz w:val="24"/>
          <w:szCs w:val="24"/>
        </w:rPr>
        <w:t xml:space="preserve">lhůty </w:t>
      </w:r>
      <w:r w:rsidR="00855DDD" w:rsidRPr="005212DA">
        <w:rPr>
          <w:rFonts w:ascii="Arial" w:hAnsi="Arial" w:cs="Arial"/>
          <w:sz w:val="24"/>
          <w:szCs w:val="24"/>
        </w:rPr>
        <w:t xml:space="preserve">a způsobem </w:t>
      </w:r>
      <w:r w:rsidRPr="005212DA">
        <w:rPr>
          <w:rFonts w:ascii="Arial" w:hAnsi="Arial" w:cs="Arial"/>
          <w:sz w:val="24"/>
          <w:szCs w:val="24"/>
        </w:rPr>
        <w:t>podání žádosti uveden</w:t>
      </w:r>
      <w:r w:rsidR="00AC0BD1" w:rsidRPr="005212DA">
        <w:rPr>
          <w:rFonts w:ascii="Arial" w:hAnsi="Arial" w:cs="Arial"/>
          <w:sz w:val="24"/>
          <w:szCs w:val="24"/>
        </w:rPr>
        <w:t>ým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7D7E16">
        <w:rPr>
          <w:rFonts w:ascii="Arial" w:hAnsi="Arial" w:cs="Arial"/>
          <w:sz w:val="24"/>
          <w:szCs w:val="24"/>
        </w:rPr>
        <w:br/>
      </w:r>
      <w:r w:rsidRPr="005212DA">
        <w:rPr>
          <w:rFonts w:ascii="Arial" w:hAnsi="Arial" w:cs="Arial"/>
          <w:sz w:val="24"/>
          <w:szCs w:val="24"/>
        </w:rPr>
        <w:t>v</w:t>
      </w:r>
      <w:r w:rsidR="00515C83" w:rsidRPr="005212DA">
        <w:rPr>
          <w:rFonts w:ascii="Arial" w:hAnsi="Arial" w:cs="Arial"/>
          <w:sz w:val="24"/>
          <w:szCs w:val="24"/>
        </w:rPr>
        <w:t> čl. 3</w:t>
      </w:r>
      <w:r w:rsidR="00AC11A6" w:rsidRPr="005212DA">
        <w:rPr>
          <w:rFonts w:ascii="Arial" w:hAnsi="Arial" w:cs="Arial"/>
          <w:sz w:val="24"/>
          <w:szCs w:val="24"/>
        </w:rPr>
        <w:t xml:space="preserve"> část </w:t>
      </w:r>
      <w:r w:rsidR="00C350C8" w:rsidRPr="005212DA">
        <w:rPr>
          <w:rFonts w:ascii="Arial" w:hAnsi="Arial" w:cs="Arial"/>
          <w:sz w:val="24"/>
          <w:szCs w:val="24"/>
        </w:rPr>
        <w:t>A</w:t>
      </w:r>
      <w:r w:rsidR="00515C83" w:rsidRPr="005212DA">
        <w:rPr>
          <w:rFonts w:ascii="Arial" w:hAnsi="Arial" w:cs="Arial"/>
          <w:sz w:val="24"/>
          <w:szCs w:val="24"/>
        </w:rPr>
        <w:t xml:space="preserve">, </w:t>
      </w:r>
      <w:r w:rsidRPr="005212DA">
        <w:rPr>
          <w:rFonts w:ascii="Arial" w:hAnsi="Arial" w:cs="Arial"/>
          <w:sz w:val="24"/>
          <w:szCs w:val="24"/>
        </w:rPr>
        <w:t xml:space="preserve">odst. </w:t>
      </w:r>
      <w:r w:rsidR="00C350C8" w:rsidRPr="005212DA">
        <w:rPr>
          <w:rFonts w:ascii="Arial" w:hAnsi="Arial" w:cs="Arial"/>
          <w:sz w:val="24"/>
          <w:szCs w:val="24"/>
        </w:rPr>
        <w:t>4</w:t>
      </w:r>
      <w:r w:rsidR="00D26DA5" w:rsidRPr="005212DA">
        <w:rPr>
          <w:rFonts w:ascii="Arial" w:hAnsi="Arial" w:cs="Arial"/>
          <w:sz w:val="24"/>
          <w:szCs w:val="24"/>
        </w:rPr>
        <w:t xml:space="preserve"> </w:t>
      </w:r>
      <w:r w:rsidR="00515C83" w:rsidRPr="005212DA">
        <w:rPr>
          <w:rFonts w:ascii="Arial" w:hAnsi="Arial" w:cs="Arial"/>
          <w:sz w:val="24"/>
          <w:szCs w:val="24"/>
        </w:rPr>
        <w:t>Zásad</w:t>
      </w:r>
      <w:r w:rsidR="0089656B" w:rsidRPr="005212DA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5212DA">
        <w:rPr>
          <w:rFonts w:ascii="Arial" w:hAnsi="Arial" w:cs="Arial"/>
          <w:sz w:val="24"/>
          <w:szCs w:val="24"/>
        </w:rPr>
        <w:t xml:space="preserve"> ve </w:t>
      </w:r>
      <w:r w:rsidR="00BB6472" w:rsidRPr="005212DA">
        <w:rPr>
          <w:rFonts w:ascii="Arial" w:hAnsi="Arial" w:cs="Arial"/>
          <w:sz w:val="24"/>
          <w:szCs w:val="24"/>
        </w:rPr>
        <w:t xml:space="preserve">stanovené </w:t>
      </w:r>
      <w:r w:rsidR="00955FC5" w:rsidRPr="005212DA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5212DA">
        <w:rPr>
          <w:rFonts w:ascii="Arial" w:hAnsi="Arial" w:cs="Arial"/>
          <w:sz w:val="24"/>
          <w:szCs w:val="24"/>
        </w:rPr>
        <w:t xml:space="preserve">, nebo </w:t>
      </w:r>
    </w:p>
    <w:p w14:paraId="6ED43D25" w14:textId="188CA5D1" w:rsidR="008617FB" w:rsidRPr="005212DA" w:rsidRDefault="008617FB" w:rsidP="004F56CD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5212DA">
        <w:rPr>
          <w:rFonts w:ascii="Arial" w:hAnsi="Arial" w:cs="Arial"/>
          <w:sz w:val="24"/>
          <w:szCs w:val="24"/>
        </w:rPr>
        <w:t>titulu</w:t>
      </w:r>
      <w:r w:rsidR="00303081" w:rsidRPr="005212DA">
        <w:rPr>
          <w:rFonts w:ascii="Arial" w:hAnsi="Arial" w:cs="Arial"/>
          <w:sz w:val="24"/>
          <w:szCs w:val="24"/>
        </w:rPr>
        <w:t xml:space="preserve">; </w:t>
      </w:r>
      <w:r w:rsidRPr="005212DA">
        <w:rPr>
          <w:rFonts w:ascii="Arial" w:hAnsi="Arial" w:cs="Arial"/>
          <w:sz w:val="24"/>
          <w:szCs w:val="24"/>
        </w:rPr>
        <w:t xml:space="preserve">posuzována bude v tomto případě za splnění ostatních </w:t>
      </w:r>
      <w:r w:rsidRPr="005212DA">
        <w:rPr>
          <w:rFonts w:ascii="Arial" w:hAnsi="Arial" w:cs="Arial"/>
          <w:sz w:val="24"/>
          <w:szCs w:val="24"/>
        </w:rPr>
        <w:lastRenderedPageBreak/>
        <w:t xml:space="preserve">podmínek pouze žádost doručená poskytovateli jako první v pořadí, </w:t>
      </w:r>
      <w:proofErr w:type="gramStart"/>
      <w:r w:rsidRPr="005212DA">
        <w:rPr>
          <w:rFonts w:ascii="Arial" w:hAnsi="Arial" w:cs="Arial"/>
          <w:sz w:val="24"/>
          <w:szCs w:val="24"/>
        </w:rPr>
        <w:t>viz</w:t>
      </w:r>
      <w:r w:rsidR="007D7E16">
        <w:rPr>
          <w:rFonts w:ascii="Arial" w:hAnsi="Arial" w:cs="Arial"/>
          <w:sz w:val="24"/>
          <w:szCs w:val="24"/>
        </w:rPr>
        <w:t>.</w:t>
      </w:r>
      <w:r w:rsidRPr="005212DA">
        <w:rPr>
          <w:rFonts w:ascii="Arial" w:hAnsi="Arial" w:cs="Arial"/>
          <w:sz w:val="24"/>
          <w:szCs w:val="24"/>
        </w:rPr>
        <w:t xml:space="preserve"> odst.</w:t>
      </w:r>
      <w:proofErr w:type="gramEnd"/>
      <w:r w:rsidRPr="005212DA">
        <w:rPr>
          <w:rFonts w:ascii="Arial" w:hAnsi="Arial" w:cs="Arial"/>
          <w:sz w:val="24"/>
          <w:szCs w:val="24"/>
        </w:rPr>
        <w:t xml:space="preserve"> </w:t>
      </w:r>
      <w:r w:rsidR="00C5488B" w:rsidRPr="005212DA">
        <w:rPr>
          <w:rFonts w:ascii="Arial" w:hAnsi="Arial" w:cs="Arial"/>
          <w:sz w:val="24"/>
          <w:szCs w:val="24"/>
        </w:rPr>
        <w:t>5.3, nebo</w:t>
      </w:r>
    </w:p>
    <w:p w14:paraId="5F3AAD86" w14:textId="70B8DBDF" w:rsidR="005F4783" w:rsidRPr="005212DA" w:rsidRDefault="009800DF" w:rsidP="004F56CD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budou podány ž</w:t>
      </w:r>
      <w:r w:rsidR="005F4783" w:rsidRPr="005212DA">
        <w:rPr>
          <w:rFonts w:ascii="Arial" w:hAnsi="Arial" w:cs="Arial"/>
          <w:sz w:val="24"/>
          <w:szCs w:val="24"/>
        </w:rPr>
        <w:t>adatel</w:t>
      </w:r>
      <w:r w:rsidRPr="005212DA">
        <w:rPr>
          <w:rFonts w:ascii="Arial" w:hAnsi="Arial" w:cs="Arial"/>
          <w:sz w:val="24"/>
          <w:szCs w:val="24"/>
        </w:rPr>
        <w:t xml:space="preserve">em, který </w:t>
      </w:r>
      <w:r w:rsidR="005F4783" w:rsidRPr="005212D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5212DA">
        <w:rPr>
          <w:rFonts w:ascii="Arial" w:hAnsi="Arial" w:cs="Arial"/>
          <w:sz w:val="24"/>
          <w:szCs w:val="24"/>
        </w:rPr>
        <w:t>v </w:t>
      </w:r>
      <w:r w:rsidR="005F4783" w:rsidRPr="005212D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212DA">
          <w:rPr>
            <w:rFonts w:ascii="Arial" w:hAnsi="Arial" w:cs="Arial"/>
            <w:sz w:val="24"/>
            <w:szCs w:val="24"/>
          </w:rPr>
          <w:t>3</w:t>
        </w:r>
      </w:hyperlink>
      <w:r w:rsidR="00303081" w:rsidRPr="005212DA">
        <w:rPr>
          <w:rFonts w:ascii="Arial" w:hAnsi="Arial" w:cs="Arial"/>
          <w:sz w:val="24"/>
          <w:szCs w:val="24"/>
        </w:rPr>
        <w:t>.</w:t>
      </w:r>
    </w:p>
    <w:p w14:paraId="7620E78F" w14:textId="2209DA89" w:rsidR="0083169F" w:rsidRPr="005212DA" w:rsidRDefault="0083169F" w:rsidP="00303081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729189A5" w14:textId="680F4D38" w:rsidR="006C6B32" w:rsidRPr="005212DA" w:rsidRDefault="00332F43" w:rsidP="00384999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O vyřazení žádosti bude žadatel vyrozuměn administrátorem písemně v listinné podobě do 15 pracovních dní po rozhodnutí řídícího orgánu.</w:t>
      </w:r>
    </w:p>
    <w:p w14:paraId="545A6DAF" w14:textId="77777777" w:rsidR="0095590B" w:rsidRPr="005212D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2C2EBE66" w14:textId="15E423E4" w:rsidR="00691685" w:rsidRPr="005212DA" w:rsidRDefault="00691685" w:rsidP="004F56CD">
      <w:pPr>
        <w:pStyle w:val="Odstavecseseznamem"/>
        <w:numPr>
          <w:ilvl w:val="1"/>
          <w:numId w:val="13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5212D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5212DA">
        <w:rPr>
          <w:rFonts w:ascii="Arial" w:hAnsi="Arial" w:cs="Arial"/>
          <w:sz w:val="24"/>
          <w:szCs w:val="24"/>
        </w:rPr>
        <w:t xml:space="preserve"> 8.5</w:t>
      </w:r>
      <w:r w:rsidRPr="005212DA">
        <w:rPr>
          <w:rFonts w:ascii="Arial" w:hAnsi="Arial" w:cs="Arial"/>
          <w:sz w:val="24"/>
          <w:szCs w:val="24"/>
        </w:rPr>
        <w:t>,</w:t>
      </w:r>
      <w:r w:rsidR="00E357A6"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 xml:space="preserve">avšak nesplňuje ostatní </w:t>
      </w:r>
      <w:r w:rsidRPr="005212DA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5212D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5212DA">
        <w:rPr>
          <w:rFonts w:ascii="Arial" w:hAnsi="Arial" w:cs="Arial"/>
          <w:sz w:val="24"/>
          <w:szCs w:val="24"/>
        </w:rPr>
        <w:t>napravil, a upozorní</w:t>
      </w:r>
      <w:r w:rsidRPr="005212D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5212DA">
        <w:rPr>
          <w:rFonts w:ascii="Arial" w:hAnsi="Arial" w:cs="Arial"/>
          <w:b/>
          <w:sz w:val="24"/>
          <w:szCs w:val="24"/>
        </w:rPr>
        <w:t>do</w:t>
      </w:r>
      <w:r w:rsidR="005F63E2">
        <w:rPr>
          <w:rFonts w:ascii="Arial" w:hAnsi="Arial" w:cs="Arial"/>
          <w:b/>
          <w:sz w:val="24"/>
          <w:szCs w:val="24"/>
        </w:rPr>
        <w:t xml:space="preserve"> </w:t>
      </w:r>
      <w:r w:rsidR="00571700" w:rsidRPr="005212DA">
        <w:rPr>
          <w:rFonts w:ascii="Arial" w:hAnsi="Arial" w:cs="Arial"/>
          <w:b/>
          <w:sz w:val="24"/>
          <w:szCs w:val="24"/>
        </w:rPr>
        <w:t>7</w:t>
      </w:r>
      <w:r w:rsidRPr="005212DA">
        <w:rPr>
          <w:rFonts w:ascii="Arial" w:hAnsi="Arial" w:cs="Arial"/>
          <w:b/>
          <w:sz w:val="24"/>
          <w:szCs w:val="24"/>
        </w:rPr>
        <w:t> kalendářních dnů</w:t>
      </w:r>
      <w:r w:rsidRPr="005212DA">
        <w:rPr>
          <w:rFonts w:ascii="Arial" w:hAnsi="Arial" w:cs="Arial"/>
          <w:sz w:val="24"/>
          <w:szCs w:val="24"/>
        </w:rPr>
        <w:t xml:space="preserve"> ode dne upozornění, </w:t>
      </w:r>
      <w:r w:rsidRPr="005212DA">
        <w:rPr>
          <w:rFonts w:ascii="Arial" w:hAnsi="Arial" w:cs="Arial"/>
          <w:b/>
          <w:sz w:val="24"/>
          <w:szCs w:val="24"/>
        </w:rPr>
        <w:t>bude vyřazena z dalšího posuzování</w:t>
      </w:r>
      <w:r w:rsidRPr="005212DA">
        <w:rPr>
          <w:rFonts w:ascii="Arial" w:hAnsi="Arial" w:cs="Arial"/>
          <w:sz w:val="24"/>
          <w:szCs w:val="24"/>
        </w:rPr>
        <w:t xml:space="preserve">. </w:t>
      </w:r>
    </w:p>
    <w:p w14:paraId="184B1125" w14:textId="77777777" w:rsidR="00C5488B" w:rsidRPr="005212DA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2DD73DD" w14:textId="77777777" w:rsidR="00D55E98" w:rsidRPr="005212DA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5212DA">
        <w:rPr>
          <w:rFonts w:ascii="Arial" w:hAnsi="Arial" w:cs="Arial"/>
          <w:sz w:val="24"/>
          <w:szCs w:val="24"/>
        </w:rPr>
        <w:t>neprodleně po zjištění nedostatků</w:t>
      </w:r>
      <w:r w:rsidR="00571700" w:rsidRPr="005212DA">
        <w:rPr>
          <w:rFonts w:ascii="Arial" w:hAnsi="Arial" w:cs="Arial"/>
          <w:sz w:val="24"/>
          <w:szCs w:val="24"/>
        </w:rPr>
        <w:t xml:space="preserve">, a to </w:t>
      </w:r>
      <w:r w:rsidR="00774957" w:rsidRPr="005212DA">
        <w:rPr>
          <w:rFonts w:ascii="Arial" w:hAnsi="Arial" w:cs="Arial"/>
          <w:sz w:val="24"/>
          <w:szCs w:val="24"/>
        </w:rPr>
        <w:t>elektronicky na e-mail uvedený v žádosti</w:t>
      </w:r>
      <w:r w:rsidR="00571700" w:rsidRPr="005212DA">
        <w:rPr>
          <w:rFonts w:ascii="Arial" w:hAnsi="Arial" w:cs="Arial"/>
          <w:sz w:val="24"/>
          <w:szCs w:val="24"/>
        </w:rPr>
        <w:t>.</w:t>
      </w:r>
      <w:r w:rsidR="009959C7" w:rsidRPr="005212DA">
        <w:rPr>
          <w:rFonts w:ascii="Arial" w:hAnsi="Arial" w:cs="Arial"/>
          <w:sz w:val="24"/>
          <w:szCs w:val="24"/>
        </w:rPr>
        <w:t xml:space="preserve"> </w:t>
      </w:r>
    </w:p>
    <w:p w14:paraId="62D79FCB" w14:textId="77777777" w:rsidR="00D55E98" w:rsidRPr="005212DA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051A24B0" w14:textId="77777777" w:rsidR="00691685" w:rsidRPr="005212DA" w:rsidRDefault="00691685" w:rsidP="004F56CD">
      <w:pPr>
        <w:pStyle w:val="Odstavecseseznamem"/>
        <w:numPr>
          <w:ilvl w:val="1"/>
          <w:numId w:val="13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5212DA">
        <w:rPr>
          <w:rFonts w:ascii="Arial" w:hAnsi="Arial" w:cs="Arial"/>
          <w:sz w:val="24"/>
          <w:szCs w:val="24"/>
        </w:rPr>
        <w:t>ádostí o dotace) se zakládají u </w:t>
      </w:r>
      <w:r w:rsidRPr="005212D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56FE23AA" w14:textId="77777777" w:rsidR="000E6014" w:rsidRPr="005212D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 </w:t>
      </w:r>
    </w:p>
    <w:p w14:paraId="36D01291" w14:textId="77777777" w:rsidR="00691685" w:rsidRPr="005212DA" w:rsidRDefault="00691685" w:rsidP="004F56C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5212D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6765269B" w14:textId="77777777" w:rsidR="00691685" w:rsidRPr="005212D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2E86F1A9" w14:textId="5E3ED260" w:rsidR="00691685" w:rsidRPr="005212DA" w:rsidRDefault="00691685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5212DA">
        <w:rPr>
          <w:rFonts w:ascii="Arial" w:hAnsi="Arial" w:cs="Arial"/>
          <w:bCs/>
          <w:sz w:val="24"/>
          <w:szCs w:val="24"/>
        </w:rPr>
        <w:t>í jejich formální náležitosti a </w:t>
      </w:r>
      <w:r w:rsidRPr="005212D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5212DA">
        <w:rPr>
          <w:rFonts w:ascii="Arial" w:hAnsi="Arial" w:cs="Arial"/>
          <w:bCs/>
          <w:sz w:val="24"/>
          <w:szCs w:val="24"/>
        </w:rPr>
        <w:t>titulu</w:t>
      </w:r>
      <w:r w:rsidRPr="005212D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5212DA">
        <w:rPr>
          <w:rFonts w:ascii="Arial" w:hAnsi="Arial" w:cs="Arial"/>
          <w:bCs/>
          <w:sz w:val="24"/>
          <w:szCs w:val="24"/>
        </w:rPr>
        <w:t>titulu</w:t>
      </w:r>
      <w:r w:rsidRPr="005212DA">
        <w:rPr>
          <w:rFonts w:ascii="Arial" w:hAnsi="Arial" w:cs="Arial"/>
          <w:bCs/>
          <w:sz w:val="24"/>
          <w:szCs w:val="24"/>
        </w:rPr>
        <w:t xml:space="preserve">. </w:t>
      </w:r>
    </w:p>
    <w:p w14:paraId="09F1A2B6" w14:textId="77777777" w:rsidR="00F75435" w:rsidRPr="005212D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5FBCA14" w14:textId="77777777" w:rsidR="00691685" w:rsidRPr="005212DA" w:rsidRDefault="00691685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5212DA">
        <w:rPr>
          <w:rFonts w:ascii="Arial" w:hAnsi="Arial" w:cs="Arial"/>
          <w:bCs/>
          <w:sz w:val="24"/>
          <w:szCs w:val="24"/>
        </w:rPr>
        <w:t>i doplnění předložené žádosti o </w:t>
      </w:r>
      <w:r w:rsidRPr="005212DA">
        <w:rPr>
          <w:rFonts w:ascii="Arial" w:hAnsi="Arial" w:cs="Arial"/>
          <w:bCs/>
          <w:sz w:val="24"/>
          <w:szCs w:val="24"/>
        </w:rPr>
        <w:t xml:space="preserve">dotaci. </w:t>
      </w:r>
    </w:p>
    <w:p w14:paraId="77843050" w14:textId="77777777" w:rsidR="00F75435" w:rsidRPr="005212D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53E5F1B" w14:textId="1ADF8DE3" w:rsidR="00691685" w:rsidRPr="005212DA" w:rsidRDefault="00691685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5212DA">
        <w:rPr>
          <w:rFonts w:ascii="Arial" w:hAnsi="Arial" w:cs="Arial"/>
          <w:bCs/>
          <w:sz w:val="24"/>
          <w:szCs w:val="24"/>
        </w:rPr>
        <w:t>8.6</w:t>
      </w:r>
      <w:r w:rsidR="005500EE" w:rsidRPr="005212DA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5212D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64D353F7" w14:textId="77777777" w:rsidR="00C03457" w:rsidRPr="005212D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65E4238" w14:textId="77777777" w:rsidR="00E05770" w:rsidRPr="005212DA" w:rsidRDefault="00E05770" w:rsidP="004F56CD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Kritéria hodnocení žádostí o dotace jsou stanovena v pravidlech vyhlášeného dotačního </w:t>
      </w:r>
      <w:r w:rsidRPr="005212DA">
        <w:rPr>
          <w:rFonts w:ascii="Arial" w:hAnsi="Arial" w:cs="Arial"/>
          <w:b/>
          <w:bCs/>
          <w:sz w:val="24"/>
          <w:szCs w:val="24"/>
        </w:rPr>
        <w:t>programu</w:t>
      </w:r>
      <w:r w:rsidRPr="005212DA">
        <w:rPr>
          <w:rFonts w:ascii="Arial" w:hAnsi="Arial" w:cs="Arial"/>
          <w:bCs/>
          <w:sz w:val="24"/>
          <w:szCs w:val="24"/>
        </w:rPr>
        <w:t>.</w:t>
      </w:r>
      <w:r w:rsidRPr="005212DA">
        <w:rPr>
          <w:rFonts w:ascii="Arial" w:hAnsi="Arial" w:cs="Arial"/>
          <w:b/>
          <w:sz w:val="24"/>
          <w:szCs w:val="24"/>
        </w:rPr>
        <w:t xml:space="preserve"> </w:t>
      </w:r>
    </w:p>
    <w:p w14:paraId="591F40F3" w14:textId="77777777" w:rsidR="00E05770" w:rsidRPr="005212DA" w:rsidRDefault="00E05770" w:rsidP="00E05770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1F0B859E" w14:textId="77777777" w:rsidR="00E05770" w:rsidRPr="005212DA" w:rsidRDefault="00E05770" w:rsidP="00E0577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Vždy je zachován systém hodnocení administrátorem (hodnotící kritéria A). Dále jsou žádosti hodnoceny odbornou komisí (hodnotící kritéria B).</w:t>
      </w:r>
    </w:p>
    <w:p w14:paraId="1811C1FD" w14:textId="77777777" w:rsidR="00E05770" w:rsidRPr="005212DA" w:rsidRDefault="00E05770" w:rsidP="00E0577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5212DA" w:rsidRPr="005212DA" w14:paraId="7F4E843D" w14:textId="77777777" w:rsidTr="00B23F98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7C4BB43D" w14:textId="77777777" w:rsidR="00E05770" w:rsidRPr="005212DA" w:rsidRDefault="00E05770" w:rsidP="00B23F98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5212DA" w:rsidRPr="005212DA" w14:paraId="313774A3" w14:textId="77777777" w:rsidTr="00B23F98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02341093" w14:textId="77777777" w:rsidR="00E05770" w:rsidRPr="005212DA" w:rsidRDefault="00E05770" w:rsidP="00B23F9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226C86FC" w14:textId="77777777" w:rsidR="00E05770" w:rsidRPr="005212DA" w:rsidRDefault="00E05770" w:rsidP="00B23F9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8833223" w14:textId="77777777" w:rsidR="00E05770" w:rsidRPr="005212DA" w:rsidRDefault="00E05770" w:rsidP="00B23F9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C27493A" w14:textId="77777777" w:rsidR="00E05770" w:rsidRPr="005212DA" w:rsidRDefault="00E05770" w:rsidP="00B23F98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5212D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2A30E7C0" w14:textId="77777777" w:rsidR="00E05770" w:rsidRPr="005212DA" w:rsidRDefault="00E05770" w:rsidP="00B23F98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5212DA" w:rsidRPr="005212DA" w14:paraId="108D53BD" w14:textId="77777777" w:rsidTr="00B23F98">
        <w:tc>
          <w:tcPr>
            <w:tcW w:w="1872" w:type="dxa"/>
          </w:tcPr>
          <w:p w14:paraId="37825A6C" w14:textId="77777777" w:rsidR="00E05770" w:rsidRPr="005212DA" w:rsidRDefault="00E05770" w:rsidP="00B23F9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1ED3A678" w14:textId="77777777" w:rsidR="00E05770" w:rsidRPr="005212DA" w:rsidRDefault="00E05770" w:rsidP="00B23F9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38A61D24" w14:textId="77777777" w:rsidR="00E05770" w:rsidRPr="005212DA" w:rsidRDefault="00E05770" w:rsidP="00B23F98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lastRenderedPageBreak/>
              <w:t>(automatické hodnocení)</w:t>
            </w:r>
          </w:p>
        </w:tc>
        <w:tc>
          <w:tcPr>
            <w:tcW w:w="1675" w:type="dxa"/>
            <w:vAlign w:val="center"/>
          </w:tcPr>
          <w:p w14:paraId="57B8B5DC" w14:textId="6E1DF228" w:rsidR="00E05770" w:rsidRPr="005212DA" w:rsidRDefault="00E05770" w:rsidP="00B2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7" w:type="dxa"/>
            <w:vAlign w:val="center"/>
          </w:tcPr>
          <w:p w14:paraId="64259335" w14:textId="77777777" w:rsidR="00E05770" w:rsidRPr="005212DA" w:rsidRDefault="00E05770" w:rsidP="00B2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1–60</w:t>
            </w:r>
          </w:p>
        </w:tc>
      </w:tr>
      <w:tr w:rsidR="005212DA" w:rsidRPr="005212DA" w14:paraId="082D71F2" w14:textId="77777777" w:rsidTr="00B23F98">
        <w:tc>
          <w:tcPr>
            <w:tcW w:w="1872" w:type="dxa"/>
          </w:tcPr>
          <w:p w14:paraId="18D23A53" w14:textId="77777777" w:rsidR="00E05770" w:rsidRPr="005212DA" w:rsidRDefault="00E05770" w:rsidP="00B23F9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541452A0" w14:textId="77777777" w:rsidR="00E05770" w:rsidRPr="005212DA" w:rsidRDefault="00E05770" w:rsidP="00B23F98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Hodnotící komise</w:t>
            </w:r>
          </w:p>
          <w:p w14:paraId="2AB2A11D" w14:textId="77777777" w:rsidR="00E05770" w:rsidRPr="005212DA" w:rsidRDefault="00E05770" w:rsidP="00B23F98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1DB98F9" w14:textId="43226F9D" w:rsidR="00E05770" w:rsidRPr="005212DA" w:rsidRDefault="00F53CAE" w:rsidP="00B2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00884E38" w14:textId="77777777" w:rsidR="00E05770" w:rsidRPr="005212DA" w:rsidRDefault="00E05770" w:rsidP="00B2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1–40</w:t>
            </w:r>
          </w:p>
        </w:tc>
      </w:tr>
      <w:tr w:rsidR="005212DA" w:rsidRPr="005212DA" w14:paraId="1BECD6DC" w14:textId="77777777" w:rsidTr="00B23F98">
        <w:tc>
          <w:tcPr>
            <w:tcW w:w="1872" w:type="dxa"/>
            <w:tcBorders>
              <w:bottom w:val="single" w:sz="4" w:space="0" w:color="auto"/>
            </w:tcBorders>
          </w:tcPr>
          <w:p w14:paraId="5278FBD9" w14:textId="77777777" w:rsidR="00E05770" w:rsidRPr="005212DA" w:rsidRDefault="00E05770" w:rsidP="00B23F98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629C40" w14:textId="77777777" w:rsidR="00E05770" w:rsidRPr="005212DA" w:rsidRDefault="00E05770" w:rsidP="00B23F9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010E7F8" w14:textId="77777777" w:rsidR="00E05770" w:rsidRPr="005212DA" w:rsidRDefault="00E05770" w:rsidP="00B23F98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39FC8B7" w14:textId="77777777" w:rsidR="00E05770" w:rsidRPr="005212DA" w:rsidRDefault="00E05770" w:rsidP="00B2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_GoBack"/>
            <w:bookmarkEnd w:id="14"/>
            <w:r w:rsidRPr="00521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53E41A74" w14:textId="77777777" w:rsidR="00E05770" w:rsidRPr="005212DA" w:rsidRDefault="00E05770" w:rsidP="00B23F9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-40/+40***</w:t>
            </w:r>
          </w:p>
          <w:p w14:paraId="70D7A549" w14:textId="77777777" w:rsidR="00E05770" w:rsidRPr="005212DA" w:rsidRDefault="00E05770" w:rsidP="00B2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FB7AC7" w14:textId="5BC8344F" w:rsidR="00E05770" w:rsidRPr="005212DA" w:rsidRDefault="00E05770" w:rsidP="000C5C77">
      <w:pPr>
        <w:ind w:left="0" w:firstLine="0"/>
        <w:rPr>
          <w:sz w:val="20"/>
          <w:szCs w:val="20"/>
        </w:rPr>
      </w:pPr>
    </w:p>
    <w:p w14:paraId="35A221B9" w14:textId="77777777" w:rsidR="00E05770" w:rsidRPr="005212DA" w:rsidRDefault="00E05770" w:rsidP="00E05770">
      <w:pPr>
        <w:ind w:hanging="143"/>
        <w:rPr>
          <w:sz w:val="20"/>
          <w:szCs w:val="20"/>
        </w:rPr>
      </w:pPr>
      <w:r w:rsidRPr="005212DA">
        <w:rPr>
          <w:sz w:val="20"/>
          <w:szCs w:val="20"/>
        </w:rPr>
        <w:t>**ODSTAVEC 9.8 PRAVIDEL</w:t>
      </w:r>
    </w:p>
    <w:p w14:paraId="27F49298" w14:textId="77777777" w:rsidR="00E05770" w:rsidRPr="005212DA" w:rsidRDefault="00E05770" w:rsidP="00E05770">
      <w:pPr>
        <w:ind w:hanging="143"/>
        <w:rPr>
          <w:sz w:val="20"/>
          <w:szCs w:val="20"/>
        </w:rPr>
      </w:pPr>
      <w:r w:rsidRPr="005212DA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6CA8A9A2" w14:textId="77777777" w:rsidR="00E05770" w:rsidRPr="005212DA" w:rsidRDefault="00E05770" w:rsidP="00E05770">
      <w:pPr>
        <w:ind w:hanging="143"/>
        <w:rPr>
          <w:sz w:val="20"/>
          <w:szCs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5212DA" w:rsidRPr="005212DA" w14:paraId="613FFD8E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0E3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81E" w14:textId="77777777" w:rsidR="00E05770" w:rsidRPr="005212DA" w:rsidRDefault="00E05770" w:rsidP="00B23F98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D28C711" w14:textId="77777777" w:rsidR="00E05770" w:rsidRPr="005212DA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ADDE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212DA" w:rsidRPr="005212DA" w14:paraId="1831DEEF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D9B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829" w14:textId="77777777" w:rsidR="00E05770" w:rsidRPr="005212DA" w:rsidRDefault="00E05770" w:rsidP="00B23F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5212DA">
              <w:rPr>
                <w:rFonts w:ascii="Arial" w:hAnsi="Arial" w:cs="Arial"/>
                <w:caps/>
                <w:sz w:val="20"/>
                <w:szCs w:val="20"/>
              </w:rPr>
              <w:t>Součet přidělených bodů nesmí překročit počet 100</w:t>
            </w:r>
          </w:p>
          <w:p w14:paraId="18F3199E" w14:textId="77777777" w:rsidR="00E05770" w:rsidRPr="005212DA" w:rsidRDefault="00E05770" w:rsidP="00B23F9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8B61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212DA" w:rsidRPr="005212DA" w14:paraId="09209788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305E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32C" w14:textId="77777777" w:rsidR="00E05770" w:rsidRPr="005212DA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1D7B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212DA" w:rsidRPr="005212DA" w14:paraId="41E11F7E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F773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D5B6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>Rozsah a význam organizace akce (návštěvnost, tradice, mezinárodní, republikový, krajský, lokální význam):</w:t>
            </w:r>
            <w:r w:rsidRPr="00B7540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8647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12D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212DA" w:rsidRPr="005212DA" w14:paraId="3ED7B98D" w14:textId="77777777" w:rsidTr="00B23F98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C79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6C8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Mezinárodní akce (návštěvnost, tradice)</w:t>
            </w:r>
          </w:p>
          <w:p w14:paraId="01E4E4FF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31B20D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Republiková akce (návštěvnost, tradice)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6508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198B93F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B07A1D2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212DA" w:rsidRPr="005212DA" w14:paraId="5A8B453D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BE7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6A46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>Sportovní úroveň akce (profesionální, poloprofesionální, amatérská, rekreační):</w:t>
            </w: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4EC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212DA" w:rsidRPr="005212DA" w14:paraId="26CA520B" w14:textId="77777777" w:rsidTr="00B23F98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765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631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Profesionální</w:t>
            </w:r>
          </w:p>
          <w:p w14:paraId="090DA7A2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49D4F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Poloprofesionální</w:t>
            </w:r>
          </w:p>
          <w:p w14:paraId="3C73C707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A71D9A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Amatérská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06A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121079B0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90CFC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6513F44A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8FA56E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212DA" w:rsidRPr="005212DA" w14:paraId="0852C86A" w14:textId="77777777" w:rsidTr="00B23F9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24BF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886F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>Průměrný počet účastníků akce, na kterou je žádána dotace – za dobu, co je akce pořádána: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406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212DA" w:rsidRPr="005212DA" w14:paraId="5ED53C68" w14:textId="77777777" w:rsidTr="00B23F9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40C1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1970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1000 a více</w:t>
            </w:r>
          </w:p>
          <w:p w14:paraId="2B1091C4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4C8E5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501-1000</w:t>
            </w:r>
          </w:p>
          <w:p w14:paraId="738BD7F9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E9630B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201-500</w:t>
            </w:r>
          </w:p>
          <w:p w14:paraId="528972F0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0B4823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0-200</w:t>
            </w:r>
          </w:p>
          <w:p w14:paraId="11DB5696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957350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Jedná se o novou akci.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E17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0ED8F3E2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10CB51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0354AE55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B0A66E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2DEDA29B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83DA38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2D575BE1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C8FCC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212DA" w:rsidRPr="005212DA" w14:paraId="15F6C2FB" w14:textId="77777777" w:rsidTr="00B23F9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D92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112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/>
                <w:bCs/>
                <w:sz w:val="24"/>
                <w:szCs w:val="24"/>
              </w:rPr>
              <w:t>Finanční zajištění projektu: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80E0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2DA" w:rsidRPr="005212DA" w14:paraId="1169FF22" w14:textId="77777777" w:rsidTr="00B23F9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41A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6C6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Projekt je financován vícezdrojově (dotace Olomouckého kraje + vlastní zdroje + jiné zdroje).</w:t>
            </w:r>
          </w:p>
          <w:p w14:paraId="33038ECA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89B273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Projekt je financován vícezdrojově (dotace Olomouckého kraje + vlastní zdroje nebo jiné zdroje).</w:t>
            </w:r>
          </w:p>
          <w:p w14:paraId="7F8FC229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189DAC" w14:textId="77777777" w:rsidR="00E05770" w:rsidRPr="007D7E16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Projekt je financován pouze z dotace Olomouckého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636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</w:t>
            </w:r>
          </w:p>
          <w:p w14:paraId="690C1094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E4EB3D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214518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3A64A3ED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F19ED4" w14:textId="77777777" w:rsidR="00E05770" w:rsidRPr="007D7E16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66FBC9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646E2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4F56CD" w:rsidRPr="005212DA" w14:paraId="25C49A3F" w14:textId="77777777" w:rsidTr="00B23F9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CB52" w14:textId="500868E2" w:rsidR="004F56CD" w:rsidRPr="005212DA" w:rsidRDefault="004F56CD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lastRenderedPageBreak/>
              <w:t>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EFE" w14:textId="5A2DC2E6" w:rsidR="004F56CD" w:rsidRPr="00B7540F" w:rsidRDefault="004F56CD" w:rsidP="003A1D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61" w:hang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B7540F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B7540F">
              <w:rPr>
                <w:rFonts w:ascii="Arial" w:hAnsi="Arial" w:cs="Arial"/>
                <w:b/>
                <w:sz w:val="24"/>
                <w:szCs w:val="24"/>
              </w:rPr>
              <w:t xml:space="preserve"> administrátor ve spolupráci s hodnotitelem kritérií B. </w:t>
            </w:r>
            <w:proofErr w:type="gramStart"/>
            <w:r w:rsidRPr="00B7540F">
              <w:rPr>
                <w:rFonts w:ascii="Arial" w:hAnsi="Arial" w:cs="Arial"/>
                <w:b/>
                <w:sz w:val="24"/>
                <w:szCs w:val="24"/>
              </w:rPr>
              <w:t>Jedná</w:t>
            </w:r>
            <w:proofErr w:type="gramEnd"/>
            <w:r w:rsidRPr="00B7540F">
              <w:rPr>
                <w:rFonts w:ascii="Arial" w:hAnsi="Arial" w:cs="Arial"/>
                <w:b/>
                <w:sz w:val="24"/>
                <w:szCs w:val="24"/>
              </w:rPr>
              <w:t xml:space="preserve"> se o věcné hodnocení se zaměřením na odbornost.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6D3" w14:textId="77777777" w:rsidR="004F56CD" w:rsidRPr="007D7E16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212DA" w:rsidRPr="005212DA" w14:paraId="726D764F" w14:textId="77777777" w:rsidTr="00B23F9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6337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00BC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>Rozsah/význam akce: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F847" w14:textId="22413A94" w:rsidR="00E05770" w:rsidRPr="007D7E16" w:rsidRDefault="007D7E16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7E16">
              <w:rPr>
                <w:rFonts w:ascii="Arial" w:hAnsi="Arial" w:cs="Arial"/>
                <w:b/>
                <w:bCs/>
              </w:rPr>
              <w:t>Počet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05770" w:rsidRPr="007D7E16">
              <w:rPr>
                <w:rFonts w:ascii="Arial" w:hAnsi="Arial" w:cs="Arial"/>
                <w:b/>
                <w:bCs/>
              </w:rPr>
              <w:t>bodů:</w:t>
            </w:r>
          </w:p>
        </w:tc>
      </w:tr>
      <w:tr w:rsidR="005212DA" w:rsidRPr="005212DA" w14:paraId="671CEDDD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F95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CB28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Velký význam pro naplňování cíle dotačního titulu (Celostátní apod.)</w:t>
            </w:r>
          </w:p>
          <w:p w14:paraId="3B4AAA41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724898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Střední význam pro naplňování cíle dotačního titulu (Krajský apod.)</w:t>
            </w:r>
          </w:p>
          <w:p w14:paraId="4D57C5E9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505B8E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Nízký význam pro naplňování cíle dotačního titulu (Regionální apod.)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60B0" w14:textId="50EECEAA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47B34D5" w14:textId="36190C36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9F651B9" w14:textId="74B5D1A4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E3869C6" w14:textId="341E2234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31306E7" w14:textId="6504BDAA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B36980A" w14:textId="2AF83C78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0348C9B" w14:textId="54536C05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F63E53D" w14:textId="39A12058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4255439" w14:textId="0D13991C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12DA" w:rsidRPr="005212DA" w14:paraId="3E9A3845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B59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D08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Bodová škála dle míry významnosti sportu: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4BC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12D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212DA" w:rsidRPr="005212DA" w14:paraId="18531FB1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CD8" w14:textId="77777777" w:rsidR="00E05770" w:rsidRPr="005212DA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2C7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Olympijský sport</w:t>
            </w:r>
          </w:p>
          <w:p w14:paraId="41B7BAA2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7FB77C" w14:textId="77777777" w:rsidR="00E05770" w:rsidRPr="00B7540F" w:rsidRDefault="00E05770" w:rsidP="00B23F9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Neolympijský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9B1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19ADFFDA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3D0E1C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212DA" w:rsidRPr="005212DA" w14:paraId="2B4833B6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2C5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59E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75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Míra propagace akce v médiích: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760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2DA" w:rsidRPr="005212DA" w14:paraId="39175D4C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BB0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5C0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Celostátní (např. ČT Sport, Nova Sport, Deník Sport, MF Dnes apod.)</w:t>
            </w:r>
          </w:p>
          <w:p w14:paraId="65DAF409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D0DC95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 xml:space="preserve">Regionální (např. TV Morava, Olomoucká televize ZZIP, Televize Přerov, Olomoucký deník, internetová televize, </w:t>
            </w:r>
            <w:proofErr w:type="gramStart"/>
            <w:r w:rsidRPr="00B7540F">
              <w:rPr>
                <w:rFonts w:ascii="Arial" w:hAnsi="Arial" w:cs="Arial"/>
                <w:bCs/>
                <w:sz w:val="24"/>
                <w:szCs w:val="24"/>
              </w:rPr>
              <w:t>apod. )</w:t>
            </w:r>
            <w:proofErr w:type="gramEnd"/>
          </w:p>
          <w:p w14:paraId="36AAF567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954FE0" w14:textId="77777777" w:rsidR="00E05770" w:rsidRPr="00B7540F" w:rsidRDefault="00E05770" w:rsidP="00B23F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7540F">
              <w:rPr>
                <w:rFonts w:ascii="Arial" w:hAnsi="Arial" w:cs="Arial"/>
                <w:bCs/>
                <w:sz w:val="24"/>
                <w:szCs w:val="24"/>
              </w:rPr>
              <w:t>Bez propagace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DF4" w14:textId="0895E183" w:rsidR="00E05770" w:rsidRPr="007D7E16" w:rsidRDefault="00B7540F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3A0D8B7" w14:textId="7AAEED6D" w:rsidR="00B7540F" w:rsidRPr="007D7E16" w:rsidRDefault="00B7540F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1DCBE18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759542" w14:textId="20B49D43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EBC63E" w14:textId="4C9079BD" w:rsidR="00E05770" w:rsidRPr="007D7E16" w:rsidRDefault="00B7540F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7E16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120F404" w14:textId="7E294E99" w:rsidR="00E05770" w:rsidRPr="007D7E16" w:rsidRDefault="00E05770" w:rsidP="00B754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83E1FD6" w14:textId="77777777" w:rsidR="00E05770" w:rsidRPr="007D7E16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581B2C" w14:textId="217CD497" w:rsidR="00E05770" w:rsidRPr="007D7E16" w:rsidRDefault="00B7540F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7E1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212DA" w:rsidRPr="005212DA" w14:paraId="3D512062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FF41" w14:textId="25CEE39F" w:rsidR="00E05770" w:rsidRPr="005212DA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12DA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47DE" w14:textId="5E25F1B0" w:rsidR="00E05770" w:rsidRPr="005212DA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EAA" w14:textId="77777777" w:rsidR="00E05770" w:rsidRPr="005212DA" w:rsidRDefault="00E05770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F56CD" w:rsidRPr="005212DA" w14:paraId="7F5C0EBF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4BB" w14:textId="77777777" w:rsidR="004F56CD" w:rsidRPr="005212DA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935" w14:textId="57F97CB1" w:rsidR="004F56CD" w:rsidRPr="005212DA" w:rsidRDefault="004F56CD" w:rsidP="004F56C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5212DA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5212DA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6D6" w14:textId="77777777" w:rsidR="004F56CD" w:rsidRPr="005212DA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F56CD" w:rsidRPr="005212DA" w14:paraId="05D7208F" w14:textId="77777777" w:rsidTr="00B23F98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B68" w14:textId="77777777" w:rsidR="004F56CD" w:rsidRPr="005212DA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4F7" w14:textId="77777777" w:rsidR="004F56CD" w:rsidRPr="005212DA" w:rsidRDefault="004F56CD" w:rsidP="004F56C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73580709" w14:textId="77777777" w:rsidR="004F56CD" w:rsidRPr="005212DA" w:rsidRDefault="004F56CD" w:rsidP="004F56CD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5212DA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5212DA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5212DA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1312E646" w14:textId="77777777" w:rsidR="004F56CD" w:rsidRPr="005212DA" w:rsidRDefault="004F56CD" w:rsidP="004F56CD">
            <w:pPr>
              <w:pStyle w:val="Odstavecseseznamem"/>
              <w:numPr>
                <w:ilvl w:val="0"/>
                <w:numId w:val="14"/>
              </w:numPr>
              <w:autoSpaceDE w:val="0"/>
              <w:autoSpaceDN w:val="0"/>
              <w:ind w:left="346" w:hanging="304"/>
              <w:rPr>
                <w:rFonts w:ascii="Arial" w:hAnsi="Arial" w:cs="Arial"/>
                <w:sz w:val="24"/>
                <w:szCs w:val="24"/>
              </w:rPr>
            </w:pPr>
            <w:r w:rsidRPr="005212DA">
              <w:rPr>
                <w:rFonts w:ascii="Arial" w:hAnsi="Arial" w:cs="Arial"/>
                <w:b/>
                <w:sz w:val="24"/>
                <w:szCs w:val="24"/>
              </w:rPr>
              <w:lastRenderedPageBreak/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5212DA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</w:t>
            </w:r>
            <w:r w:rsidRPr="005212DA">
              <w:rPr>
                <w:rFonts w:ascii="Arial" w:hAnsi="Arial" w:cs="Arial"/>
                <w:sz w:val="24"/>
                <w:szCs w:val="24"/>
              </w:rPr>
              <w:br/>
              <w:t>o žádostech. V případě, kdy řídícím orgánem je ZOK, je důvod korekce součástí podkladového materiálu ZOK.</w:t>
            </w:r>
          </w:p>
          <w:p w14:paraId="3B2477E1" w14:textId="5F5FEC79" w:rsidR="004F56CD" w:rsidRPr="005212DA" w:rsidRDefault="004F56CD" w:rsidP="004F56C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212DA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5212DA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5212DA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714" w14:textId="77777777" w:rsidR="004F56CD" w:rsidRPr="005212DA" w:rsidRDefault="004F56CD" w:rsidP="00B23F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52D4E1A" w14:textId="77777777" w:rsidR="004F2D89" w:rsidRPr="005212DA" w:rsidRDefault="004F2D89" w:rsidP="004F2D89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29F8B23" w14:textId="3CD48266" w:rsidR="00691685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5212DA">
        <w:rPr>
          <w:rFonts w:ascii="Arial" w:hAnsi="Arial" w:cs="Arial"/>
          <w:bCs/>
          <w:sz w:val="24"/>
          <w:szCs w:val="24"/>
        </w:rPr>
        <w:t xml:space="preserve"> </w:t>
      </w:r>
      <w:r w:rsidR="0001334E" w:rsidRPr="005212DA">
        <w:rPr>
          <w:rFonts w:ascii="Arial" w:hAnsi="Arial" w:cs="Arial"/>
          <w:bCs/>
          <w:sz w:val="24"/>
          <w:szCs w:val="24"/>
        </w:rPr>
        <w:t>(</w:t>
      </w:r>
      <w:r w:rsidR="00DC1D1C" w:rsidRPr="005212DA">
        <w:rPr>
          <w:rFonts w:ascii="Arial" w:hAnsi="Arial" w:cs="Arial"/>
          <w:bCs/>
          <w:sz w:val="24"/>
          <w:szCs w:val="24"/>
        </w:rPr>
        <w:t>Komisi pro mládež a sport</w:t>
      </w:r>
      <w:r w:rsidR="0001334E" w:rsidRPr="005212DA">
        <w:rPr>
          <w:rFonts w:ascii="Arial" w:hAnsi="Arial" w:cs="Arial"/>
          <w:bCs/>
          <w:sz w:val="24"/>
          <w:szCs w:val="24"/>
        </w:rPr>
        <w:t>)</w:t>
      </w:r>
      <w:r w:rsidR="00DC1D1C" w:rsidRPr="005212DA">
        <w:rPr>
          <w:rFonts w:ascii="Arial" w:hAnsi="Arial" w:cs="Arial"/>
          <w:bCs/>
          <w:sz w:val="24"/>
          <w:szCs w:val="24"/>
        </w:rPr>
        <w:t>.</w:t>
      </w:r>
    </w:p>
    <w:p w14:paraId="3DA96162" w14:textId="77777777" w:rsidR="00691685" w:rsidRPr="005212D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609B1C4" w14:textId="77777777" w:rsidR="00691685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5212DA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5212DA">
        <w:rPr>
          <w:rFonts w:ascii="Arial" w:hAnsi="Arial" w:cs="Arial"/>
          <w:bCs/>
          <w:sz w:val="24"/>
          <w:szCs w:val="24"/>
        </w:rPr>
        <w:t>.</w:t>
      </w:r>
    </w:p>
    <w:p w14:paraId="42B3E847" w14:textId="144CA768" w:rsidR="00AD7088" w:rsidRPr="005212DA" w:rsidRDefault="00DC1D1C" w:rsidP="00DC1D1C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ab/>
      </w:r>
      <w:r w:rsidR="003719CB" w:rsidRPr="005212DA">
        <w:rPr>
          <w:rFonts w:ascii="Arial" w:hAnsi="Arial" w:cs="Arial"/>
          <w:strike/>
          <w:sz w:val="24"/>
          <w:szCs w:val="24"/>
        </w:rPr>
        <w:t xml:space="preserve"> </w:t>
      </w:r>
    </w:p>
    <w:p w14:paraId="0AE2C45D" w14:textId="673C0BC8" w:rsidR="003719CB" w:rsidRPr="005212DA" w:rsidRDefault="00332F43" w:rsidP="00036CE2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 (podstatné náležitosti žádostí) seřazeny dle dosaženého bodového zisku. Žadatelům bude vyhověno nebo kráceno pouze do výše schválených finančních prostředků v tomto dotačním titulu.</w:t>
      </w:r>
    </w:p>
    <w:p w14:paraId="3893CBB9" w14:textId="77777777" w:rsidR="00691685" w:rsidRPr="005212D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8FB4AEE" w14:textId="11268D7C" w:rsidR="006F1012" w:rsidRPr="005212DA" w:rsidRDefault="006F1012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7B765450" w14:textId="77777777" w:rsidR="006F1012" w:rsidRPr="005212DA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5212DA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65FFA6A0" w14:textId="77777777" w:rsidR="002C7AAB" w:rsidRPr="005212DA" w:rsidRDefault="002C7AAB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</w:p>
    <w:p w14:paraId="21C172B9" w14:textId="008413FE" w:rsidR="006F1012" w:rsidRPr="005212DA" w:rsidRDefault="001D1B90" w:rsidP="002C7AAB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5212DA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5212DA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5212DA">
        <w:rPr>
          <w:rFonts w:ascii="Arial" w:hAnsi="Arial" w:cs="Arial"/>
          <w:sz w:val="24"/>
          <w:szCs w:val="24"/>
        </w:rPr>
        <w:t> </w:t>
      </w:r>
      <w:r w:rsidR="002D577C" w:rsidRPr="005212DA">
        <w:rPr>
          <w:rFonts w:ascii="Arial" w:hAnsi="Arial" w:cs="Arial"/>
          <w:sz w:val="24"/>
          <w:szCs w:val="24"/>
        </w:rPr>
        <w:t>žádosti</w:t>
      </w:r>
      <w:r w:rsidR="00893A71" w:rsidRPr="005212DA">
        <w:rPr>
          <w:rFonts w:ascii="Arial" w:hAnsi="Arial" w:cs="Arial"/>
          <w:sz w:val="24"/>
          <w:szCs w:val="24"/>
        </w:rPr>
        <w:t xml:space="preserve"> apod.</w:t>
      </w:r>
      <w:r w:rsidR="002D577C" w:rsidRPr="005212DA">
        <w:rPr>
          <w:rFonts w:ascii="Arial" w:hAnsi="Arial" w:cs="Arial"/>
          <w:sz w:val="24"/>
          <w:szCs w:val="24"/>
        </w:rPr>
        <w:t>).</w:t>
      </w:r>
    </w:p>
    <w:p w14:paraId="155AF22F" w14:textId="77777777" w:rsidR="001D1B90" w:rsidRPr="005212DA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D09B9C8" w14:textId="4904C1C6" w:rsidR="009A6768" w:rsidRPr="005212DA" w:rsidRDefault="009A6768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Lhůta pro rozhodnutí </w:t>
      </w:r>
      <w:r w:rsidRPr="005212DA">
        <w:rPr>
          <w:rFonts w:ascii="Arial" w:hAnsi="Arial" w:cs="Arial"/>
          <w:sz w:val="24"/>
          <w:szCs w:val="24"/>
        </w:rPr>
        <w:t xml:space="preserve">o žádostech činí </w:t>
      </w:r>
      <w:r w:rsidR="00DD1E1E" w:rsidRPr="005212DA">
        <w:rPr>
          <w:rFonts w:ascii="Arial" w:hAnsi="Arial" w:cs="Arial"/>
          <w:sz w:val="24"/>
          <w:szCs w:val="24"/>
        </w:rPr>
        <w:t>15</w:t>
      </w:r>
      <w:r w:rsidR="000D0FF2" w:rsidRPr="005212DA">
        <w:rPr>
          <w:rFonts w:ascii="Arial" w:hAnsi="Arial" w:cs="Arial"/>
          <w:sz w:val="24"/>
          <w:szCs w:val="24"/>
        </w:rPr>
        <w:t>0</w:t>
      </w:r>
      <w:r w:rsidRPr="005212DA">
        <w:rPr>
          <w:rFonts w:ascii="Arial" w:hAnsi="Arial" w:cs="Arial"/>
          <w:sz w:val="24"/>
          <w:szCs w:val="24"/>
        </w:rPr>
        <w:t xml:space="preserve"> dnů od</w:t>
      </w:r>
      <w:r w:rsidR="000D0FF2" w:rsidRPr="005212DA">
        <w:rPr>
          <w:rFonts w:ascii="Arial" w:hAnsi="Arial" w:cs="Arial"/>
          <w:sz w:val="24"/>
          <w:szCs w:val="24"/>
        </w:rPr>
        <w:t xml:space="preserve"> ode dne ukončení lhůty </w:t>
      </w:r>
      <w:r w:rsidR="00CD4EB8">
        <w:rPr>
          <w:rFonts w:ascii="Arial" w:hAnsi="Arial" w:cs="Arial"/>
          <w:sz w:val="24"/>
          <w:szCs w:val="24"/>
        </w:rPr>
        <w:br/>
      </w:r>
      <w:r w:rsidR="000D0FF2" w:rsidRPr="005212DA">
        <w:rPr>
          <w:rFonts w:ascii="Arial" w:hAnsi="Arial" w:cs="Arial"/>
          <w:sz w:val="24"/>
          <w:szCs w:val="24"/>
        </w:rPr>
        <w:t>pro podávání žádostí</w:t>
      </w:r>
      <w:r w:rsidR="002C7AAB" w:rsidRPr="005212DA">
        <w:rPr>
          <w:rFonts w:ascii="Arial" w:hAnsi="Arial" w:cs="Arial"/>
          <w:sz w:val="24"/>
          <w:szCs w:val="24"/>
        </w:rPr>
        <w:t>.</w:t>
      </w:r>
    </w:p>
    <w:p w14:paraId="59291D26" w14:textId="77777777" w:rsidR="00691685" w:rsidRPr="005212D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9501F70" w14:textId="06746868" w:rsidR="00691685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5212DA">
        <w:rPr>
          <w:rFonts w:ascii="Arial" w:hAnsi="Arial" w:cs="Arial"/>
          <w:bCs/>
          <w:sz w:val="24"/>
          <w:szCs w:val="24"/>
        </w:rPr>
        <w:t>titulu</w:t>
      </w:r>
      <w:r w:rsidRPr="005212D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5212DA">
        <w:rPr>
          <w:rFonts w:ascii="Arial" w:hAnsi="Arial" w:cs="Arial"/>
          <w:bCs/>
          <w:sz w:val="24"/>
          <w:szCs w:val="24"/>
        </w:rPr>
        <w:t>titulu</w:t>
      </w:r>
      <w:r w:rsidRPr="005212DA">
        <w:rPr>
          <w:rFonts w:ascii="Arial" w:hAnsi="Arial" w:cs="Arial"/>
          <w:bCs/>
          <w:sz w:val="24"/>
          <w:szCs w:val="24"/>
        </w:rPr>
        <w:t>.</w:t>
      </w:r>
    </w:p>
    <w:p w14:paraId="31D2BCFE" w14:textId="77777777" w:rsidR="00691685" w:rsidRPr="005212D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CA923AD" w14:textId="200957E4" w:rsidR="00523688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Informac</w:t>
      </w:r>
      <w:r w:rsidR="00805F04" w:rsidRPr="005212DA">
        <w:rPr>
          <w:rFonts w:ascii="Arial" w:hAnsi="Arial" w:cs="Arial"/>
          <w:bCs/>
          <w:sz w:val="24"/>
          <w:szCs w:val="24"/>
        </w:rPr>
        <w:t>i</w:t>
      </w:r>
      <w:r w:rsidRPr="005212D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212D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212DA">
        <w:rPr>
          <w:rFonts w:ascii="Arial" w:hAnsi="Arial" w:cs="Arial"/>
          <w:b/>
          <w:bCs/>
          <w:sz w:val="24"/>
          <w:szCs w:val="24"/>
        </w:rPr>
        <w:t>dnů</w:t>
      </w:r>
      <w:r w:rsidRPr="005212D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212DA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212DA">
        <w:rPr>
          <w:rFonts w:ascii="Arial" w:hAnsi="Arial" w:cs="Arial"/>
          <w:bCs/>
          <w:sz w:val="24"/>
          <w:szCs w:val="24"/>
        </w:rPr>
        <w:t xml:space="preserve">Ve stejné lhůtě </w:t>
      </w:r>
      <w:r w:rsidR="005F63E2">
        <w:rPr>
          <w:rFonts w:ascii="Arial" w:hAnsi="Arial" w:cs="Arial"/>
          <w:sz w:val="24"/>
          <w:szCs w:val="24"/>
        </w:rPr>
        <w:lastRenderedPageBreak/>
        <w:t xml:space="preserve">administrátor zveřejní </w:t>
      </w:r>
      <w:r w:rsidR="00F97013" w:rsidRPr="005212DA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5212DA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5212DA">
        <w:rPr>
          <w:rFonts w:ascii="Arial" w:hAnsi="Arial" w:cs="Arial"/>
          <w:bCs/>
          <w:sz w:val="24"/>
          <w:szCs w:val="24"/>
        </w:rPr>
        <w:t>na </w:t>
      </w:r>
      <w:r w:rsidR="00080132" w:rsidRPr="005212DA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5212DA">
        <w:rPr>
          <w:rFonts w:ascii="Arial" w:hAnsi="Arial" w:cs="Arial"/>
          <w:bCs/>
          <w:sz w:val="24"/>
          <w:szCs w:val="24"/>
        </w:rPr>
        <w:t>(</w:t>
      </w:r>
      <w:r w:rsidR="009A4562" w:rsidRPr="005212DA">
        <w:rPr>
          <w:rFonts w:ascii="Arial" w:hAnsi="Arial" w:cs="Arial"/>
          <w:bCs/>
          <w:sz w:val="24"/>
          <w:szCs w:val="24"/>
        </w:rPr>
        <w:t>po </w:t>
      </w:r>
      <w:r w:rsidR="00F97013" w:rsidRPr="005212DA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212DA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212DA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212DA">
        <w:rPr>
          <w:rFonts w:ascii="Arial" w:hAnsi="Arial" w:cs="Arial"/>
          <w:bCs/>
          <w:sz w:val="24"/>
          <w:szCs w:val="24"/>
        </w:rPr>
        <w:t>.</w:t>
      </w:r>
    </w:p>
    <w:p w14:paraId="7FCAA805" w14:textId="77777777" w:rsidR="00523688" w:rsidRPr="005212D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1C9CB18B" w14:textId="77777777" w:rsidR="006A310B" w:rsidRPr="005212DA" w:rsidRDefault="006A310B" w:rsidP="0001334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5212DA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5212D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253E05C" w14:textId="77777777" w:rsidR="006A310B" w:rsidRPr="005212D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26D31279" w14:textId="77777777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Administrátor</w:t>
      </w:r>
      <w:r w:rsidRPr="005212D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5212DA">
        <w:rPr>
          <w:rFonts w:ascii="Arial" w:hAnsi="Arial" w:cs="Arial"/>
          <w:sz w:val="24"/>
          <w:szCs w:val="24"/>
        </w:rPr>
        <w:t xml:space="preserve"> věcné stránce, komunikuje s </w:t>
      </w:r>
      <w:r w:rsidRPr="005212DA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5212DA">
        <w:rPr>
          <w:rFonts w:ascii="Arial" w:hAnsi="Arial" w:cs="Arial"/>
          <w:sz w:val="24"/>
          <w:szCs w:val="24"/>
        </w:rPr>
        <w:t>dí prověření závěrečné zprávy a </w:t>
      </w:r>
      <w:r w:rsidRPr="005212DA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0A7878C3" w14:textId="17063BF2" w:rsidR="006A310B" w:rsidRPr="005212DA" w:rsidRDefault="006D7BE4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5212D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212DA">
        <w:rPr>
          <w:rFonts w:ascii="Arial" w:hAnsi="Arial" w:cs="Arial"/>
          <w:sz w:val="24"/>
          <w:szCs w:val="24"/>
        </w:rPr>
        <w:t>aktivit</w:t>
      </w:r>
      <w:r w:rsidR="006A310B" w:rsidRPr="005212D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212DA">
        <w:rPr>
          <w:rFonts w:ascii="Arial" w:hAnsi="Arial" w:cs="Arial"/>
          <w:sz w:val="24"/>
          <w:szCs w:val="24"/>
        </w:rPr>
        <w:t>titulu</w:t>
      </w:r>
      <w:r w:rsidR="006A310B" w:rsidRPr="005212D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212DA">
        <w:rPr>
          <w:rFonts w:ascii="Arial" w:hAnsi="Arial" w:cs="Arial"/>
          <w:sz w:val="24"/>
          <w:szCs w:val="24"/>
        </w:rPr>
        <w:t>titulu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2C7AAB" w:rsidRPr="005212DA">
        <w:rPr>
          <w:rFonts w:ascii="Arial" w:hAnsi="Arial" w:cs="Arial"/>
          <w:sz w:val="24"/>
          <w:szCs w:val="24"/>
        </w:rPr>
        <w:t>(např.</w:t>
      </w:r>
      <w:r w:rsidR="004B487C" w:rsidRPr="005212DA">
        <w:rPr>
          <w:rFonts w:ascii="Arial" w:hAnsi="Arial" w:cs="Arial"/>
          <w:sz w:val="24"/>
          <w:szCs w:val="24"/>
        </w:rPr>
        <w:t xml:space="preserve"> </w:t>
      </w:r>
      <w:r w:rsidR="000D0FF2" w:rsidRPr="005212DA">
        <w:rPr>
          <w:rFonts w:ascii="Arial" w:hAnsi="Arial" w:cs="Arial"/>
          <w:sz w:val="24"/>
          <w:szCs w:val="24"/>
        </w:rPr>
        <w:t xml:space="preserve">sportovní </w:t>
      </w:r>
      <w:r w:rsidR="004B487C" w:rsidRPr="005212DA">
        <w:rPr>
          <w:rFonts w:ascii="Arial" w:hAnsi="Arial" w:cs="Arial"/>
          <w:sz w:val="24"/>
          <w:szCs w:val="24"/>
        </w:rPr>
        <w:t>akce</w:t>
      </w:r>
      <w:r w:rsidRPr="005212DA">
        <w:rPr>
          <w:rFonts w:ascii="Arial" w:hAnsi="Arial" w:cs="Arial"/>
          <w:sz w:val="24"/>
          <w:szCs w:val="24"/>
        </w:rPr>
        <w:t>)</w:t>
      </w:r>
      <w:r w:rsidR="006A310B" w:rsidRPr="005212DA">
        <w:rPr>
          <w:rFonts w:ascii="Arial" w:hAnsi="Arial" w:cs="Arial"/>
          <w:sz w:val="24"/>
          <w:szCs w:val="24"/>
        </w:rPr>
        <w:t>.</w:t>
      </w:r>
    </w:p>
    <w:p w14:paraId="4ABD8B49" w14:textId="2B62B1A8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212D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="00BA36B7" w:rsidRPr="005212DA">
        <w:rPr>
          <w:rFonts w:ascii="Arial" w:hAnsi="Arial" w:cs="Arial"/>
          <w:sz w:val="24"/>
          <w:szCs w:val="24"/>
        </w:rPr>
        <w:t xml:space="preserve"> a uvedl je v žádosti o </w:t>
      </w:r>
      <w:r w:rsidRPr="005212D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Pr="005212DA">
        <w:rPr>
          <w:rFonts w:ascii="Arial" w:hAnsi="Arial" w:cs="Arial"/>
          <w:sz w:val="24"/>
          <w:szCs w:val="24"/>
        </w:rPr>
        <w:t xml:space="preserve"> dle Pravidel </w:t>
      </w:r>
      <w:r w:rsidR="009C0F44" w:rsidRPr="005212DA">
        <w:rPr>
          <w:rFonts w:ascii="Arial" w:hAnsi="Arial" w:cs="Arial"/>
          <w:sz w:val="24"/>
          <w:szCs w:val="24"/>
        </w:rPr>
        <w:t xml:space="preserve">konkrétního </w:t>
      </w:r>
      <w:r w:rsidRPr="005212DA">
        <w:rPr>
          <w:rFonts w:ascii="Arial" w:hAnsi="Arial" w:cs="Arial"/>
          <w:sz w:val="24"/>
          <w:szCs w:val="24"/>
        </w:rPr>
        <w:t xml:space="preserve">dotačního </w:t>
      </w:r>
      <w:r w:rsidR="002829E7" w:rsidRPr="005212DA">
        <w:rPr>
          <w:rFonts w:ascii="Arial" w:hAnsi="Arial" w:cs="Arial"/>
          <w:sz w:val="24"/>
          <w:szCs w:val="24"/>
        </w:rPr>
        <w:t>titulu</w:t>
      </w:r>
      <w:r w:rsidRPr="005212DA">
        <w:rPr>
          <w:rFonts w:ascii="Arial" w:hAnsi="Arial" w:cs="Arial"/>
          <w:sz w:val="24"/>
          <w:szCs w:val="24"/>
        </w:rPr>
        <w:t xml:space="preserve">, odst. </w:t>
      </w:r>
      <w:r w:rsidR="00C42825" w:rsidRPr="005212DA">
        <w:rPr>
          <w:rFonts w:ascii="Arial" w:hAnsi="Arial" w:cs="Arial"/>
          <w:sz w:val="24"/>
          <w:szCs w:val="24"/>
        </w:rPr>
        <w:t>5.4.</w:t>
      </w:r>
      <w:r w:rsidRPr="005212D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64953D12" w14:textId="7F6AA704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5212D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Pr="005212D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5212DA">
        <w:rPr>
          <w:rFonts w:ascii="Arial" w:hAnsi="Arial" w:cs="Arial"/>
          <w:sz w:val="24"/>
          <w:szCs w:val="24"/>
        </w:rPr>
        <w:t>akce</w:t>
      </w:r>
      <w:r w:rsidR="006E4F72" w:rsidRPr="005212DA">
        <w:rPr>
          <w:rFonts w:ascii="Arial" w:hAnsi="Arial" w:cs="Arial"/>
          <w:strike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 xml:space="preserve">dle </w:t>
      </w:r>
      <w:r w:rsidR="00B43176" w:rsidRPr="005212DA">
        <w:rPr>
          <w:rFonts w:ascii="Arial" w:hAnsi="Arial" w:cs="Arial"/>
          <w:sz w:val="24"/>
          <w:szCs w:val="24"/>
        </w:rPr>
        <w:t xml:space="preserve">těchto </w:t>
      </w:r>
      <w:r w:rsidR="00AD590C" w:rsidRPr="005212DA">
        <w:rPr>
          <w:rFonts w:ascii="Arial" w:hAnsi="Arial" w:cs="Arial"/>
          <w:sz w:val="24"/>
          <w:szCs w:val="24"/>
        </w:rPr>
        <w:t>p</w:t>
      </w:r>
      <w:r w:rsidRPr="005212DA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5212DA">
        <w:rPr>
          <w:rFonts w:ascii="Arial" w:hAnsi="Arial" w:cs="Arial"/>
          <w:sz w:val="24"/>
          <w:szCs w:val="24"/>
        </w:rPr>
        <w:t>titulu</w:t>
      </w:r>
      <w:r w:rsidRPr="005212DA">
        <w:rPr>
          <w:rFonts w:ascii="Arial" w:hAnsi="Arial" w:cs="Arial"/>
          <w:sz w:val="24"/>
          <w:szCs w:val="24"/>
        </w:rPr>
        <w:t>, odst.</w:t>
      </w:r>
      <w:r w:rsidR="003F1369" w:rsidRPr="005212DA">
        <w:rPr>
          <w:rFonts w:ascii="Arial" w:hAnsi="Arial" w:cs="Arial"/>
          <w:sz w:val="24"/>
          <w:szCs w:val="24"/>
        </w:rPr>
        <w:t xml:space="preserve"> 5</w:t>
      </w:r>
      <w:r w:rsidRPr="005212DA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4C54B54D" w14:textId="0B93D03D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Konkrétní účel </w:t>
      </w:r>
      <w:r w:rsidRPr="005212D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5212DA">
        <w:rPr>
          <w:rFonts w:ascii="Arial" w:hAnsi="Arial" w:cs="Arial"/>
          <w:sz w:val="24"/>
          <w:szCs w:val="24"/>
        </w:rPr>
        <w:t>akci</w:t>
      </w:r>
      <w:r w:rsidRPr="005212D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212DA">
        <w:rPr>
          <w:rFonts w:ascii="Arial" w:hAnsi="Arial" w:cs="Arial"/>
          <w:sz w:val="24"/>
          <w:szCs w:val="24"/>
        </w:rPr>
        <w:t>akc</w:t>
      </w:r>
      <w:r w:rsidR="002C7AAB" w:rsidRPr="005212DA">
        <w:rPr>
          <w:rFonts w:ascii="Arial" w:hAnsi="Arial" w:cs="Arial"/>
          <w:sz w:val="24"/>
          <w:szCs w:val="24"/>
        </w:rPr>
        <w:t>i</w:t>
      </w:r>
      <w:r w:rsidRPr="005212DA">
        <w:rPr>
          <w:rFonts w:ascii="Arial" w:hAnsi="Arial" w:cs="Arial"/>
          <w:sz w:val="24"/>
          <w:szCs w:val="24"/>
        </w:rPr>
        <w:t xml:space="preserve"> v souladu s definov</w:t>
      </w:r>
      <w:r w:rsidR="0079029A" w:rsidRPr="005212DA">
        <w:rPr>
          <w:rFonts w:ascii="Arial" w:hAnsi="Arial" w:cs="Arial"/>
          <w:sz w:val="24"/>
          <w:szCs w:val="24"/>
        </w:rPr>
        <w:t>anými cíli dotačního programu a </w:t>
      </w:r>
      <w:r w:rsidRPr="005212DA">
        <w:rPr>
          <w:rFonts w:ascii="Arial" w:hAnsi="Arial" w:cs="Arial"/>
          <w:sz w:val="24"/>
          <w:szCs w:val="24"/>
        </w:rPr>
        <w:t xml:space="preserve">v souladu s obecným účelem. </w:t>
      </w:r>
      <w:r w:rsidRPr="005212DA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68BC3C0A" w14:textId="62849FB6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Neuznatelné výdaje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="003F7B8E" w:rsidRPr="005212D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5212DA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5212DA">
        <w:rPr>
          <w:rFonts w:ascii="Arial" w:hAnsi="Arial" w:cs="Arial"/>
          <w:sz w:val="24"/>
          <w:szCs w:val="24"/>
        </w:rPr>
        <w:t xml:space="preserve">, </w:t>
      </w:r>
      <w:r w:rsidR="003F7B8E" w:rsidRPr="005212DA">
        <w:rPr>
          <w:rFonts w:ascii="Arial" w:hAnsi="Arial" w:cs="Arial"/>
          <w:sz w:val="24"/>
          <w:szCs w:val="24"/>
        </w:rPr>
        <w:t>použít. Ž</w:t>
      </w:r>
      <w:r w:rsidRPr="005212DA">
        <w:rPr>
          <w:rFonts w:ascii="Arial" w:hAnsi="Arial" w:cs="Arial"/>
          <w:sz w:val="24"/>
          <w:szCs w:val="24"/>
        </w:rPr>
        <w:t xml:space="preserve">adatel </w:t>
      </w:r>
      <w:r w:rsidR="003F7B8E" w:rsidRPr="005212DA">
        <w:rPr>
          <w:rFonts w:ascii="Arial" w:hAnsi="Arial" w:cs="Arial"/>
          <w:sz w:val="24"/>
          <w:szCs w:val="24"/>
        </w:rPr>
        <w:t xml:space="preserve">je </w:t>
      </w:r>
      <w:r w:rsidR="005500EE" w:rsidRPr="005212DA">
        <w:rPr>
          <w:rFonts w:ascii="Arial" w:hAnsi="Arial" w:cs="Arial"/>
          <w:sz w:val="24"/>
          <w:szCs w:val="24"/>
        </w:rPr>
        <w:t>nemůže zahrnout do </w:t>
      </w:r>
      <w:r w:rsidRPr="005212DA">
        <w:rPr>
          <w:rFonts w:ascii="Arial" w:hAnsi="Arial" w:cs="Arial"/>
          <w:sz w:val="24"/>
          <w:szCs w:val="24"/>
        </w:rPr>
        <w:t>celkových předpokládaných</w:t>
      </w:r>
      <w:r w:rsidR="00FA5724" w:rsidRPr="005212DA">
        <w:rPr>
          <w:rFonts w:ascii="Arial" w:hAnsi="Arial" w:cs="Arial"/>
          <w:sz w:val="24"/>
          <w:szCs w:val="24"/>
        </w:rPr>
        <w:t xml:space="preserve"> uznatelných</w:t>
      </w:r>
      <w:r w:rsidRPr="005212D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5212DA">
        <w:rPr>
          <w:rFonts w:ascii="Arial" w:hAnsi="Arial" w:cs="Arial"/>
          <w:sz w:val="24"/>
          <w:szCs w:val="24"/>
        </w:rPr>
        <w:t xml:space="preserve">uznatelných </w:t>
      </w:r>
      <w:r w:rsidRPr="005212DA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="00272D37" w:rsidRPr="005212DA">
        <w:rPr>
          <w:rFonts w:ascii="Arial" w:hAnsi="Arial" w:cs="Arial"/>
          <w:sz w:val="24"/>
          <w:szCs w:val="24"/>
        </w:rPr>
        <w:t xml:space="preserve">. </w:t>
      </w:r>
      <w:r w:rsidRPr="005212D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5212DA">
        <w:rPr>
          <w:rFonts w:ascii="Arial" w:hAnsi="Arial" w:cs="Arial"/>
          <w:sz w:val="24"/>
          <w:szCs w:val="24"/>
        </w:rPr>
        <w:t>p</w:t>
      </w:r>
      <w:r w:rsidRPr="005212DA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5212DA">
        <w:rPr>
          <w:rFonts w:ascii="Arial" w:hAnsi="Arial" w:cs="Arial"/>
          <w:sz w:val="24"/>
          <w:szCs w:val="24"/>
        </w:rPr>
        <w:t>titulu</w:t>
      </w:r>
      <w:r w:rsidRPr="005212DA">
        <w:rPr>
          <w:rFonts w:ascii="Arial" w:hAnsi="Arial" w:cs="Arial"/>
          <w:sz w:val="24"/>
          <w:szCs w:val="24"/>
        </w:rPr>
        <w:t xml:space="preserve">, odst. </w:t>
      </w:r>
      <w:r w:rsidR="003F1369" w:rsidRPr="005212DA">
        <w:rPr>
          <w:rFonts w:ascii="Arial" w:hAnsi="Arial" w:cs="Arial"/>
          <w:sz w:val="24"/>
          <w:szCs w:val="24"/>
        </w:rPr>
        <w:t>7.4</w:t>
      </w:r>
      <w:r w:rsidR="005C0712" w:rsidRPr="005212DA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5212DA">
        <w:rPr>
          <w:rFonts w:ascii="Arial" w:hAnsi="Arial" w:cs="Arial"/>
          <w:sz w:val="24"/>
          <w:szCs w:val="24"/>
        </w:rPr>
        <w:t xml:space="preserve"> </w:t>
      </w:r>
      <w:r w:rsidR="00A07366" w:rsidRPr="005212DA">
        <w:rPr>
          <w:rFonts w:ascii="Arial" w:hAnsi="Arial" w:cs="Arial"/>
          <w:sz w:val="24"/>
          <w:szCs w:val="24"/>
        </w:rPr>
        <w:t>5</w:t>
      </w:r>
      <w:r w:rsidRPr="005212DA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Pr="005212DA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5212DA">
        <w:rPr>
          <w:rFonts w:ascii="Arial" w:hAnsi="Arial" w:cs="Arial"/>
          <w:sz w:val="24"/>
          <w:szCs w:val="24"/>
        </w:rPr>
        <w:t xml:space="preserve"> </w:t>
      </w:r>
    </w:p>
    <w:p w14:paraId="18582925" w14:textId="243DE283" w:rsidR="008268F8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Obecný účel</w:t>
      </w:r>
      <w:r w:rsidRPr="005212D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5212DA">
        <w:rPr>
          <w:rFonts w:ascii="Arial" w:hAnsi="Arial" w:cs="Arial"/>
          <w:sz w:val="24"/>
          <w:szCs w:val="24"/>
        </w:rPr>
        <w:t>titulu</w:t>
      </w:r>
      <w:r w:rsidRPr="005212D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212D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5212D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5212DA">
        <w:rPr>
          <w:rFonts w:ascii="Arial" w:hAnsi="Arial" w:cs="Arial"/>
          <w:sz w:val="24"/>
          <w:szCs w:val="24"/>
        </w:rPr>
        <w:t>.</w:t>
      </w:r>
    </w:p>
    <w:p w14:paraId="092F3E4C" w14:textId="77777777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5212DA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5212D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4759284" w14:textId="77777777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Poskytovatel dotace</w:t>
      </w:r>
      <w:r w:rsidRPr="005212DA">
        <w:rPr>
          <w:rFonts w:ascii="Arial" w:hAnsi="Arial" w:cs="Arial"/>
          <w:sz w:val="24"/>
          <w:szCs w:val="24"/>
        </w:rPr>
        <w:t xml:space="preserve"> je Olomoucký kraj.</w:t>
      </w:r>
    </w:p>
    <w:p w14:paraId="5D82D8E6" w14:textId="6F0D905D" w:rsidR="00724C93" w:rsidRPr="005212DA" w:rsidRDefault="00724C93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Projekt</w:t>
      </w:r>
      <w:r w:rsidR="00AB6332" w:rsidRPr="005212DA">
        <w:rPr>
          <w:rFonts w:ascii="Arial" w:hAnsi="Arial" w:cs="Arial"/>
          <w:b/>
          <w:sz w:val="24"/>
          <w:szCs w:val="24"/>
        </w:rPr>
        <w:t xml:space="preserve"> </w:t>
      </w:r>
      <w:r w:rsidRPr="005212DA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titulu, </w:t>
      </w:r>
      <w:r w:rsidR="002C7AAB" w:rsidRPr="005212DA">
        <w:rPr>
          <w:rFonts w:ascii="Arial" w:hAnsi="Arial" w:cs="Arial"/>
          <w:sz w:val="24"/>
          <w:szCs w:val="24"/>
        </w:rPr>
        <w:t>např. sportovní</w:t>
      </w:r>
      <w:r w:rsidRPr="005212DA">
        <w:rPr>
          <w:rFonts w:ascii="Arial" w:hAnsi="Arial" w:cs="Arial"/>
          <w:sz w:val="24"/>
          <w:szCs w:val="24"/>
        </w:rPr>
        <w:t xml:space="preserve"> akce</w:t>
      </w:r>
      <w:r w:rsidR="00786F00" w:rsidRPr="005212DA">
        <w:rPr>
          <w:rFonts w:ascii="Arial" w:hAnsi="Arial" w:cs="Arial"/>
          <w:sz w:val="24"/>
          <w:szCs w:val="24"/>
        </w:rPr>
        <w:t>.</w:t>
      </w:r>
    </w:p>
    <w:p w14:paraId="7FC7CEA3" w14:textId="77777777" w:rsidR="003F1369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Příjemce</w:t>
      </w:r>
      <w:r w:rsidRPr="005212D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2F4F3050" w14:textId="3B310F71" w:rsidR="00C14143" w:rsidRPr="005212DA" w:rsidRDefault="00C14143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Uznatelný výdaj</w:t>
      </w:r>
      <w:r w:rsidRPr="005212DA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5212DA">
        <w:rPr>
          <w:rFonts w:ascii="Arial" w:hAnsi="Arial" w:cs="Arial"/>
          <w:sz w:val="24"/>
          <w:szCs w:val="24"/>
        </w:rPr>
        <w:t>usí být vynaložen na činnosti a </w:t>
      </w:r>
      <w:r w:rsidRPr="005212DA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5212DA">
        <w:rPr>
          <w:rFonts w:ascii="Arial" w:hAnsi="Arial" w:cs="Arial"/>
          <w:sz w:val="24"/>
          <w:szCs w:val="24"/>
        </w:rPr>
        <w:t>těchto p</w:t>
      </w:r>
      <w:r w:rsidRPr="005212DA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5212DA">
        <w:rPr>
          <w:rFonts w:ascii="Arial" w:hAnsi="Arial" w:cs="Arial"/>
          <w:sz w:val="24"/>
          <w:szCs w:val="24"/>
        </w:rPr>
        <w:t>titulu</w:t>
      </w:r>
      <w:r w:rsidRPr="005212DA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5212DA">
        <w:rPr>
          <w:rFonts w:ascii="Arial" w:hAnsi="Arial" w:cs="Arial"/>
          <w:sz w:val="24"/>
          <w:szCs w:val="24"/>
        </w:rPr>
        <w:t>5.4</w:t>
      </w:r>
      <w:r w:rsidRPr="005212DA">
        <w:rPr>
          <w:rFonts w:ascii="Arial" w:hAnsi="Arial" w:cs="Arial"/>
          <w:sz w:val="24"/>
          <w:szCs w:val="24"/>
          <w:u w:val="single"/>
        </w:rPr>
        <w:t>.</w:t>
      </w:r>
      <w:r w:rsidRPr="005212DA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5212DA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212DA">
        <w:rPr>
          <w:rFonts w:ascii="Arial" w:hAnsi="Arial" w:cs="Arial"/>
          <w:sz w:val="24"/>
          <w:szCs w:val="24"/>
        </w:rPr>
        <w:t>ky uznatelnosti musí splňovat i </w:t>
      </w:r>
      <w:r w:rsidRPr="005212DA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BFD3286" w14:textId="10CEE468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212DA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5212DA">
        <w:rPr>
          <w:rFonts w:ascii="Arial" w:hAnsi="Arial" w:cs="Arial"/>
          <w:sz w:val="24"/>
          <w:szCs w:val="24"/>
        </w:rPr>
        <w:t>akce</w:t>
      </w:r>
      <w:r w:rsidRPr="005212DA">
        <w:rPr>
          <w:rFonts w:ascii="Arial" w:hAnsi="Arial" w:cs="Arial"/>
          <w:sz w:val="24"/>
          <w:szCs w:val="24"/>
        </w:rPr>
        <w:t>.</w:t>
      </w:r>
    </w:p>
    <w:p w14:paraId="0B8800C5" w14:textId="77777777" w:rsidR="00BD553A" w:rsidRPr="005212DA" w:rsidRDefault="00724C93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Žadatel</w:t>
      </w:r>
      <w:r w:rsidRPr="005212D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7B9240FB" w14:textId="7F4FA824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5212DA">
        <w:rPr>
          <w:rFonts w:ascii="Arial" w:hAnsi="Arial" w:cs="Arial"/>
          <w:sz w:val="24"/>
          <w:szCs w:val="24"/>
        </w:rPr>
        <w:t>jsou vlastní a jiné zdroje vynaložené na úhradu uznatelných výdajů akce</w:t>
      </w:r>
      <w:r w:rsidR="00C90CA1" w:rsidRPr="005212DA">
        <w:rPr>
          <w:rFonts w:ascii="Arial" w:hAnsi="Arial" w:cs="Arial"/>
          <w:sz w:val="24"/>
          <w:szCs w:val="24"/>
        </w:rPr>
        <w:t>.</w:t>
      </w:r>
      <w:r w:rsidRPr="005212DA">
        <w:rPr>
          <w:rFonts w:ascii="Arial" w:hAnsi="Arial" w:cs="Arial"/>
          <w:sz w:val="24"/>
          <w:szCs w:val="24"/>
        </w:rPr>
        <w:t xml:space="preserve"> Vlastní a jiné zdroje musí být prokazatelně přijaty příjemcem. Pokud je příjemce povinen vést účetnictví, musí být o příjmu proveden účetní záznam</w:t>
      </w:r>
    </w:p>
    <w:p w14:paraId="34D3DEF6" w14:textId="77777777" w:rsidR="006A310B" w:rsidRPr="005212DA" w:rsidRDefault="006A310B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Vlastní zdroje</w:t>
      </w:r>
      <w:r w:rsidRPr="005212DA">
        <w:rPr>
          <w:rFonts w:ascii="Arial" w:hAnsi="Arial" w:cs="Arial"/>
          <w:sz w:val="24"/>
          <w:szCs w:val="24"/>
        </w:rPr>
        <w:t xml:space="preserve"> – </w:t>
      </w:r>
      <w:r w:rsidR="00EF5BD2" w:rsidRPr="005212D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5212DA">
        <w:rPr>
          <w:rFonts w:ascii="Arial" w:hAnsi="Arial" w:cs="Arial"/>
          <w:sz w:val="24"/>
          <w:szCs w:val="24"/>
        </w:rPr>
        <w:t>í</w:t>
      </w:r>
      <w:r w:rsidR="00EF5BD2" w:rsidRPr="005212DA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3F1D4DEC" w14:textId="5BAA852B" w:rsidR="00EF5BD2" w:rsidRPr="005212DA" w:rsidRDefault="00724752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bCs/>
          <w:sz w:val="24"/>
          <w:szCs w:val="24"/>
        </w:rPr>
        <w:t>Jiné zdroje</w:t>
      </w:r>
      <w:r w:rsidRPr="005212DA">
        <w:rPr>
          <w:rFonts w:ascii="Arial" w:hAnsi="Arial" w:cs="Arial"/>
          <w:sz w:val="24"/>
          <w:szCs w:val="24"/>
        </w:rPr>
        <w:t xml:space="preserve"> </w:t>
      </w:r>
      <w:r w:rsidRPr="005212DA">
        <w:rPr>
          <w:rFonts w:ascii="Arial" w:hAnsi="Arial" w:cs="Arial"/>
        </w:rPr>
        <w:t xml:space="preserve">– </w:t>
      </w:r>
      <w:r w:rsidR="00EF5BD2" w:rsidRPr="005212DA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243264E" w14:textId="15B69E72" w:rsidR="005B4D66" w:rsidRPr="005212DA" w:rsidRDefault="00B542A7" w:rsidP="0001334E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5212DA">
        <w:rPr>
          <w:rFonts w:ascii="Arial" w:hAnsi="Arial" w:cs="Arial"/>
          <w:sz w:val="24"/>
          <w:szCs w:val="24"/>
        </w:rPr>
        <w:t xml:space="preserve">jsou </w:t>
      </w:r>
      <w:r w:rsidR="005B4D66" w:rsidRPr="005212D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5212DA">
        <w:rPr>
          <w:rFonts w:ascii="Arial" w:hAnsi="Arial" w:cs="Arial"/>
          <w:sz w:val="24"/>
          <w:szCs w:val="24"/>
        </w:rPr>
        <w:t xml:space="preserve">např. </w:t>
      </w:r>
      <w:r w:rsidR="005B4D66" w:rsidRPr="005212DA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5212DA">
        <w:rPr>
          <w:rFonts w:ascii="Arial" w:hAnsi="Arial" w:cs="Arial"/>
          <w:sz w:val="24"/>
          <w:szCs w:val="24"/>
        </w:rPr>
        <w:t xml:space="preserve">, </w:t>
      </w:r>
      <w:r w:rsidR="005B4D66" w:rsidRPr="005212DA">
        <w:rPr>
          <w:rFonts w:ascii="Arial" w:hAnsi="Arial" w:cs="Arial"/>
          <w:sz w:val="24"/>
          <w:szCs w:val="24"/>
        </w:rPr>
        <w:t>příspěvky, dary, vstupné</w:t>
      </w:r>
      <w:r w:rsidR="00E233CD" w:rsidRPr="005212DA">
        <w:rPr>
          <w:rFonts w:ascii="Arial" w:hAnsi="Arial" w:cs="Arial"/>
          <w:sz w:val="24"/>
          <w:szCs w:val="24"/>
        </w:rPr>
        <w:t>, příjmy z pronájmu prostor na akci</w:t>
      </w:r>
      <w:r w:rsidR="00AD2B8C" w:rsidRPr="005212DA">
        <w:rPr>
          <w:rFonts w:ascii="Arial" w:hAnsi="Arial" w:cs="Arial"/>
          <w:sz w:val="24"/>
          <w:szCs w:val="24"/>
        </w:rPr>
        <w:t>…</w:t>
      </w:r>
      <w:r w:rsidR="005B4D66" w:rsidRPr="005212DA">
        <w:rPr>
          <w:rFonts w:ascii="Arial" w:hAnsi="Arial" w:cs="Arial"/>
          <w:sz w:val="24"/>
          <w:szCs w:val="24"/>
        </w:rPr>
        <w:t xml:space="preserve"> </w:t>
      </w:r>
    </w:p>
    <w:p w14:paraId="75925709" w14:textId="6BF3908A" w:rsidR="00124FDF" w:rsidRPr="00124FDF" w:rsidRDefault="00C4578A" w:rsidP="00124FDF">
      <w:pPr>
        <w:pStyle w:val="Odstavecseseznamem"/>
        <w:numPr>
          <w:ilvl w:val="1"/>
          <w:numId w:val="13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212DA">
        <w:rPr>
          <w:rFonts w:ascii="Arial" w:hAnsi="Arial" w:cs="Arial"/>
          <w:b/>
          <w:sz w:val="24"/>
          <w:szCs w:val="24"/>
        </w:rPr>
        <w:t>Vyúčtování dotace</w:t>
      </w:r>
      <w:r w:rsidRPr="005212DA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5212DA">
        <w:rPr>
          <w:rFonts w:ascii="Arial" w:hAnsi="Arial" w:cs="Arial"/>
          <w:sz w:val="24"/>
          <w:szCs w:val="24"/>
        </w:rPr>
        <w:t>se Smlouvou vyplněný, uložený a </w:t>
      </w:r>
      <w:r w:rsidRPr="005212DA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5212DA">
        <w:rPr>
          <w:rFonts w:ascii="Arial" w:hAnsi="Arial" w:cs="Arial"/>
          <w:sz w:val="24"/>
          <w:szCs w:val="24"/>
        </w:rPr>
        <w:t>účtování dotace“, zveřejněný na </w:t>
      </w:r>
      <w:r w:rsidRPr="005212DA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5212DA">
        <w:rPr>
          <w:rFonts w:ascii="Arial" w:hAnsi="Arial" w:cs="Arial"/>
          <w:i/>
          <w:sz w:val="24"/>
          <w:szCs w:val="24"/>
        </w:rPr>
        <w:t xml:space="preserve"> </w:t>
      </w:r>
    </w:p>
    <w:p w14:paraId="79FD011B" w14:textId="77777777" w:rsidR="00124FDF" w:rsidRPr="00124FDF" w:rsidRDefault="00124FDF" w:rsidP="00124FDF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15334278" w14:textId="106C85E5" w:rsidR="00124FDF" w:rsidRPr="00124FDF" w:rsidRDefault="00691685" w:rsidP="00124FD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3" w:hanging="357"/>
        <w:rPr>
          <w:rFonts w:ascii="Arial" w:hAnsi="Arial" w:cs="Arial"/>
          <w:b/>
          <w:bCs/>
          <w:sz w:val="26"/>
          <w:szCs w:val="26"/>
        </w:rPr>
      </w:pPr>
      <w:r w:rsidRPr="005212D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5E1E6184" w14:textId="77777777" w:rsidR="00691685" w:rsidRPr="005212D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4E8FDBDF" w14:textId="77777777" w:rsidR="00691685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7FF2C875" w14:textId="77777777" w:rsidR="00691685" w:rsidRPr="005212D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0013787" w14:textId="47CB5E5D" w:rsidR="00D81DFB" w:rsidRPr="005212DA" w:rsidRDefault="001321AA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5212DA">
        <w:rPr>
          <w:rFonts w:ascii="Arial" w:hAnsi="Arial" w:cs="Arial"/>
          <w:bCs/>
          <w:sz w:val="24"/>
          <w:szCs w:val="24"/>
        </w:rPr>
        <w:t xml:space="preserve">čuje lhůtu </w:t>
      </w:r>
      <w:r w:rsidR="00CD4EB8">
        <w:rPr>
          <w:rFonts w:ascii="Arial" w:hAnsi="Arial" w:cs="Arial"/>
          <w:bCs/>
          <w:sz w:val="24"/>
          <w:szCs w:val="24"/>
        </w:rPr>
        <w:br/>
      </w:r>
      <w:r w:rsidR="00BA36B7" w:rsidRPr="005212DA">
        <w:rPr>
          <w:rFonts w:ascii="Arial" w:hAnsi="Arial" w:cs="Arial"/>
          <w:bCs/>
          <w:sz w:val="24"/>
          <w:szCs w:val="24"/>
        </w:rPr>
        <w:t>pro přijetí návrhu v </w:t>
      </w:r>
      <w:r w:rsidRPr="005212DA">
        <w:rPr>
          <w:rFonts w:ascii="Arial" w:hAnsi="Arial" w:cs="Arial"/>
          <w:bCs/>
          <w:sz w:val="24"/>
          <w:szCs w:val="24"/>
        </w:rPr>
        <w:t xml:space="preserve">trvání 90 dní od doručení poskytovatelem podepsaného </w:t>
      </w:r>
      <w:r w:rsidRPr="005212DA">
        <w:rPr>
          <w:rFonts w:ascii="Arial" w:hAnsi="Arial" w:cs="Arial"/>
          <w:bCs/>
          <w:sz w:val="24"/>
          <w:szCs w:val="24"/>
        </w:rPr>
        <w:lastRenderedPageBreak/>
        <w:t>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9BBF5CE" w14:textId="77777777" w:rsidR="00691685" w:rsidRPr="005212DA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6AD1CFC7" w14:textId="40BE295C" w:rsidR="00691685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CD4EB8">
        <w:rPr>
          <w:rFonts w:ascii="Arial" w:hAnsi="Arial" w:cs="Arial"/>
          <w:bCs/>
          <w:sz w:val="24"/>
          <w:szCs w:val="24"/>
        </w:rPr>
        <w:br/>
      </w:r>
      <w:r w:rsidRPr="005212DA">
        <w:rPr>
          <w:rFonts w:ascii="Arial" w:hAnsi="Arial" w:cs="Arial"/>
          <w:bCs/>
          <w:sz w:val="24"/>
          <w:szCs w:val="24"/>
        </w:rPr>
        <w:t>pro poskytnutí těchto podpor nevylučují.</w:t>
      </w:r>
      <w:r w:rsidR="007B2C50" w:rsidRPr="005212DA">
        <w:rPr>
          <w:rFonts w:ascii="Arial" w:hAnsi="Arial" w:cs="Arial"/>
          <w:bCs/>
          <w:sz w:val="24"/>
          <w:szCs w:val="24"/>
        </w:rPr>
        <w:t xml:space="preserve"> </w:t>
      </w:r>
    </w:p>
    <w:p w14:paraId="0E1CED5F" w14:textId="77777777" w:rsidR="00691685" w:rsidRPr="005212DA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EE110BE" w14:textId="712E3CEA" w:rsidR="00026DF8" w:rsidRPr="005212DA" w:rsidRDefault="00691685" w:rsidP="0001334E">
      <w:pPr>
        <w:pStyle w:val="Odstavecseseznamem"/>
        <w:numPr>
          <w:ilvl w:val="1"/>
          <w:numId w:val="13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5212DA">
        <w:rPr>
          <w:rFonts w:ascii="Arial" w:hAnsi="Arial" w:cs="Arial"/>
          <w:bCs/>
          <w:sz w:val="24"/>
          <w:szCs w:val="24"/>
        </w:rPr>
        <w:t>titulu</w:t>
      </w:r>
      <w:r w:rsidRPr="005212DA">
        <w:rPr>
          <w:rFonts w:ascii="Arial" w:hAnsi="Arial" w:cs="Arial"/>
          <w:bCs/>
          <w:sz w:val="24"/>
          <w:szCs w:val="24"/>
        </w:rPr>
        <w:t>:</w:t>
      </w:r>
    </w:p>
    <w:p w14:paraId="5B96DBD0" w14:textId="225DE877" w:rsidR="00332F43" w:rsidRPr="005212DA" w:rsidRDefault="00026DF8" w:rsidP="004F56CD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Vzor žádosti o poskytnutí dota</w:t>
      </w:r>
      <w:r w:rsidR="007726BF" w:rsidRPr="005212DA">
        <w:rPr>
          <w:rFonts w:ascii="Arial" w:hAnsi="Arial" w:cs="Arial"/>
          <w:bCs/>
          <w:sz w:val="24"/>
          <w:szCs w:val="24"/>
        </w:rPr>
        <w:t>ce z rozpočtu Olomouckého kraje,</w:t>
      </w:r>
    </w:p>
    <w:p w14:paraId="2246FECE" w14:textId="0007644B" w:rsidR="00524007" w:rsidRPr="005212DA" w:rsidRDefault="00026DF8" w:rsidP="004F56CD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5212DA">
        <w:rPr>
          <w:rFonts w:ascii="Arial" w:hAnsi="Arial" w:cs="Arial"/>
          <w:sz w:val="24"/>
          <w:szCs w:val="24"/>
          <w:lang w:eastAsia="cs-CZ"/>
        </w:rPr>
        <w:t>Vzorov</w:t>
      </w:r>
      <w:r w:rsidRPr="005212DA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</w:t>
      </w:r>
      <w:r w:rsidR="00621B26" w:rsidRPr="005212DA">
        <w:rPr>
          <w:rFonts w:ascii="Arial" w:eastAsia="Times New Roman" w:hAnsi="Arial" w:cs="Arial"/>
          <w:sz w:val="24"/>
          <w:szCs w:val="24"/>
          <w:lang w:eastAsia="cs-CZ"/>
        </w:rPr>
        <w:t>právnické osobě</w:t>
      </w:r>
      <w:r w:rsidR="007726BF" w:rsidRPr="005212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8A9DBE9" w14:textId="77777777" w:rsidR="00691685" w:rsidRPr="005212D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7664087" w14:textId="77777777" w:rsidR="00B94744" w:rsidRPr="005212DA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8C64E70" w14:textId="57F28A05" w:rsidR="00691685" w:rsidRPr="005212D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5212DA">
        <w:rPr>
          <w:rFonts w:ascii="Arial" w:hAnsi="Arial" w:cs="Arial"/>
          <w:bCs/>
          <w:sz w:val="24"/>
          <w:szCs w:val="24"/>
        </w:rPr>
        <w:t xml:space="preserve"> </w:t>
      </w:r>
      <w:r w:rsidRPr="005212DA">
        <w:rPr>
          <w:rFonts w:ascii="Arial" w:hAnsi="Arial" w:cs="Arial"/>
          <w:bCs/>
          <w:sz w:val="24"/>
          <w:szCs w:val="24"/>
        </w:rPr>
        <w:t xml:space="preserve">Olomouckého kraje </w:t>
      </w:r>
      <w:r w:rsidR="00370162">
        <w:rPr>
          <w:rFonts w:ascii="Arial" w:hAnsi="Arial" w:cs="Arial"/>
          <w:bCs/>
          <w:sz w:val="24"/>
          <w:szCs w:val="24"/>
        </w:rPr>
        <w:br/>
      </w:r>
      <w:r w:rsidRPr="005212DA">
        <w:rPr>
          <w:rFonts w:ascii="Arial" w:hAnsi="Arial" w:cs="Arial"/>
          <w:bCs/>
          <w:sz w:val="24"/>
          <w:szCs w:val="24"/>
        </w:rPr>
        <w:t xml:space="preserve">dne </w:t>
      </w:r>
      <w:r w:rsidR="00370162">
        <w:rPr>
          <w:rFonts w:ascii="Arial" w:hAnsi="Arial" w:cs="Arial"/>
          <w:bCs/>
          <w:sz w:val="24"/>
          <w:szCs w:val="24"/>
        </w:rPr>
        <w:t>13. 12. 2021</w:t>
      </w:r>
      <w:r w:rsidR="00D836FA" w:rsidRPr="005212DA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12DA">
        <w:rPr>
          <w:rFonts w:ascii="Arial" w:hAnsi="Arial" w:cs="Arial"/>
          <w:bCs/>
          <w:sz w:val="24"/>
          <w:szCs w:val="24"/>
        </w:rPr>
        <w:t xml:space="preserve">usnesením č. </w:t>
      </w:r>
      <w:r w:rsidRPr="005212DA">
        <w:rPr>
          <w:rFonts w:ascii="Arial" w:hAnsi="Arial" w:cs="Arial"/>
          <w:bCs/>
          <w:i/>
          <w:sz w:val="24"/>
          <w:szCs w:val="24"/>
        </w:rPr>
        <w:t>UZ/</w:t>
      </w:r>
      <w:r w:rsidR="00B1030A" w:rsidRPr="005212DA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2ABBFEE6" w14:textId="77777777" w:rsidR="004135CA" w:rsidRPr="005212D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92E79BA" w14:textId="77777777" w:rsidR="004135CA" w:rsidRPr="005212D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7008293" w14:textId="77777777" w:rsidR="004135CA" w:rsidRPr="005212D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499E2F79" w14:textId="77777777" w:rsidR="004135CA" w:rsidRPr="005212D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  <w:t>jméno</w:t>
      </w:r>
    </w:p>
    <w:p w14:paraId="54900847" w14:textId="77777777" w:rsidR="00702925" w:rsidRPr="005212D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ab/>
      </w:r>
      <w:r w:rsidR="00695A41" w:rsidRPr="005212DA">
        <w:rPr>
          <w:rFonts w:ascii="Arial" w:hAnsi="Arial" w:cs="Arial"/>
          <w:bCs/>
          <w:sz w:val="24"/>
          <w:szCs w:val="24"/>
        </w:rPr>
        <w:tab/>
      </w:r>
      <w:r w:rsidR="00695A41" w:rsidRPr="005212DA">
        <w:rPr>
          <w:rFonts w:ascii="Arial" w:hAnsi="Arial" w:cs="Arial"/>
          <w:bCs/>
          <w:sz w:val="24"/>
          <w:szCs w:val="24"/>
        </w:rPr>
        <w:tab/>
      </w:r>
      <w:r w:rsidR="00695A41" w:rsidRPr="005212DA">
        <w:rPr>
          <w:rFonts w:ascii="Arial" w:hAnsi="Arial" w:cs="Arial"/>
          <w:bCs/>
          <w:sz w:val="24"/>
          <w:szCs w:val="24"/>
        </w:rPr>
        <w:tab/>
      </w:r>
      <w:r w:rsidRPr="005212DA">
        <w:rPr>
          <w:rFonts w:ascii="Arial" w:hAnsi="Arial" w:cs="Arial"/>
          <w:bCs/>
          <w:sz w:val="24"/>
          <w:szCs w:val="24"/>
        </w:rPr>
        <w:t>funkce</w:t>
      </w:r>
    </w:p>
    <w:sectPr w:rsidR="00702925" w:rsidRPr="005212DA" w:rsidSect="00E703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702E" w14:textId="77777777" w:rsidR="002E7C91" w:rsidRDefault="002E7C91">
      <w:r>
        <w:separator/>
      </w:r>
    </w:p>
  </w:endnote>
  <w:endnote w:type="continuationSeparator" w:id="0">
    <w:p w14:paraId="27F45D00" w14:textId="77777777" w:rsidR="002E7C91" w:rsidRDefault="002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5218" w14:textId="4ACC559C" w:rsidR="002E7C91" w:rsidRPr="005F3AAD" w:rsidRDefault="00F53CAE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6B3FA3"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="006B3FA3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6B3FA3">
          <w:rPr>
            <w:rFonts w:ascii="Arial" w:hAnsi="Arial" w:cs="Arial"/>
            <w:i/>
            <w:iCs/>
            <w:sz w:val="20"/>
            <w:szCs w:val="20"/>
          </w:rPr>
          <w:t xml:space="preserve">13. 12. 2021   </w:t>
        </w:r>
        <w:r w:rsidR="006B3FA3">
          <w:rPr>
            <w:rFonts w:ascii="Arial" w:hAnsi="Arial" w:cs="Arial"/>
            <w:i/>
            <w:iCs/>
            <w:sz w:val="20"/>
            <w:szCs w:val="20"/>
          </w:rPr>
          <w:tab/>
          <w:t xml:space="preserve">  </w:t>
        </w:r>
        <w:r w:rsidR="002E7C9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7C9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E7C9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7C9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2E7C9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E7C9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2E7C91">
          <w:rPr>
            <w:rFonts w:ascii="Arial" w:hAnsi="Arial" w:cs="Arial"/>
            <w:i/>
            <w:sz w:val="20"/>
            <w:szCs w:val="20"/>
          </w:rPr>
          <w:t xml:space="preserve"> </w:t>
        </w:r>
        <w:r w:rsidR="00CD4EB8">
          <w:rPr>
            <w:rFonts w:ascii="Arial" w:hAnsi="Arial" w:cs="Arial"/>
            <w:i/>
            <w:sz w:val="20"/>
            <w:szCs w:val="20"/>
          </w:rPr>
          <w:t>60</w:t>
        </w:r>
        <w:r w:rsidR="002E7C9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A1D50CA" w14:textId="2711C481" w:rsidR="002E7C91" w:rsidRDefault="006B3FA3" w:rsidP="004D5D13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hAnsi="Arial" w:cs="Arial"/>
        <w:i/>
        <w:iCs/>
        <w:sz w:val="20"/>
        <w:szCs w:val="20"/>
      </w:rPr>
      <w:t>42</w:t>
    </w:r>
    <w:r w:rsidR="00DA3AD3">
      <w:rPr>
        <w:rFonts w:ascii="Arial" w:hAnsi="Arial" w:cs="Arial"/>
        <w:i/>
        <w:iCs/>
        <w:sz w:val="20"/>
        <w:szCs w:val="20"/>
      </w:rPr>
      <w:t>.</w:t>
    </w:r>
    <w:r w:rsidR="002E7C91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2E7C91">
      <w:rPr>
        <w:rFonts w:ascii="Arial" w:hAnsi="Arial" w:cs="Arial"/>
        <w:i/>
        <w:iCs/>
        <w:sz w:val="20"/>
        <w:szCs w:val="20"/>
      </w:rPr>
      <w:t>06_09</w:t>
    </w:r>
    <w:proofErr w:type="gramEnd"/>
    <w:r w:rsidR="002E7C91">
      <w:rPr>
        <w:rFonts w:ascii="Arial" w:hAnsi="Arial" w:cs="Arial"/>
        <w:i/>
        <w:iCs/>
        <w:sz w:val="20"/>
        <w:szCs w:val="20"/>
      </w:rPr>
      <w:t xml:space="preserve"> Víceletá podpora v oblasti sportu - vyhlášení</w:t>
    </w:r>
  </w:p>
  <w:p w14:paraId="41B128C7" w14:textId="77777777" w:rsidR="002E7C91" w:rsidRPr="0079029A" w:rsidRDefault="002E7C91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06_09_01 </w:t>
    </w:r>
    <w:r w:rsidRPr="00683CC6">
      <w:rPr>
        <w:rFonts w:ascii="Arial" w:eastAsia="Times New Roman" w:hAnsi="Arial" w:cs="Arial"/>
        <w:i/>
        <w:iCs/>
        <w:sz w:val="20"/>
        <w:szCs w:val="20"/>
        <w:lang w:eastAsia="cs-CZ"/>
      </w:rPr>
      <w:t>Víceletá podpora významných sportovních akcí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0ED3" w14:textId="744C3BFC" w:rsidR="002E7C91" w:rsidRPr="00A3539E" w:rsidRDefault="006B3FA3" w:rsidP="00A42B8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E7C91">
      <w:rPr>
        <w:rFonts w:ascii="Arial" w:hAnsi="Arial" w:cs="Arial"/>
        <w:i/>
        <w:iCs/>
        <w:sz w:val="20"/>
        <w:szCs w:val="20"/>
      </w:rPr>
      <w:t xml:space="preserve"> </w:t>
    </w:r>
    <w:r w:rsidR="002E7C91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B7540F">
      <w:rPr>
        <w:rFonts w:ascii="Arial" w:hAnsi="Arial" w:cs="Arial"/>
        <w:i/>
        <w:iCs/>
        <w:sz w:val="20"/>
        <w:szCs w:val="20"/>
      </w:rPr>
      <w:t>. 12</w:t>
    </w:r>
    <w:r w:rsidR="002E7C91">
      <w:rPr>
        <w:rFonts w:ascii="Arial" w:hAnsi="Arial" w:cs="Arial"/>
        <w:i/>
        <w:iCs/>
        <w:sz w:val="20"/>
        <w:szCs w:val="20"/>
      </w:rPr>
      <w:t xml:space="preserve">. 2021   </w:t>
    </w:r>
    <w:r>
      <w:rPr>
        <w:rFonts w:ascii="Arial" w:hAnsi="Arial" w:cs="Arial"/>
        <w:i/>
        <w:iCs/>
        <w:sz w:val="20"/>
        <w:szCs w:val="20"/>
      </w:rPr>
      <w:t xml:space="preserve">              </w:t>
    </w:r>
    <w:r>
      <w:rPr>
        <w:rFonts w:ascii="Arial" w:hAnsi="Arial" w:cs="Arial"/>
        <w:i/>
        <w:iCs/>
        <w:sz w:val="20"/>
        <w:szCs w:val="20"/>
      </w:rPr>
      <w:tab/>
    </w:r>
    <w:r w:rsidR="002E7C91" w:rsidRPr="00A3539E">
      <w:rPr>
        <w:rFonts w:ascii="Arial" w:hAnsi="Arial" w:cs="Arial"/>
        <w:i/>
        <w:iCs/>
        <w:sz w:val="20"/>
        <w:szCs w:val="20"/>
      </w:rPr>
      <w:tab/>
    </w:r>
    <w:r w:rsidR="002E7C91">
      <w:rPr>
        <w:rFonts w:ascii="Arial" w:hAnsi="Arial" w:cs="Arial"/>
        <w:i/>
        <w:iCs/>
        <w:sz w:val="20"/>
        <w:szCs w:val="20"/>
      </w:rPr>
      <w:tab/>
    </w:r>
    <w:r w:rsidR="002E7C91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E7C91" w:rsidRPr="00A3539E">
      <w:rPr>
        <w:rStyle w:val="slostrnky"/>
        <w:rFonts w:cs="Arial"/>
        <w:i/>
        <w:iCs/>
      </w:rPr>
      <w:fldChar w:fldCharType="begin"/>
    </w:r>
    <w:r w:rsidR="002E7C91" w:rsidRPr="00A3539E">
      <w:rPr>
        <w:rStyle w:val="slostrnky"/>
        <w:rFonts w:cs="Arial"/>
        <w:i/>
        <w:iCs/>
      </w:rPr>
      <w:instrText xml:space="preserve"> PAGE </w:instrText>
    </w:r>
    <w:r w:rsidR="002E7C91" w:rsidRPr="00A3539E">
      <w:rPr>
        <w:rStyle w:val="slostrnky"/>
        <w:rFonts w:cs="Arial"/>
        <w:i/>
        <w:iCs/>
      </w:rPr>
      <w:fldChar w:fldCharType="separate"/>
    </w:r>
    <w:r w:rsidR="00F53CAE">
      <w:rPr>
        <w:rStyle w:val="slostrnky"/>
        <w:rFonts w:cs="Arial"/>
        <w:i/>
        <w:iCs/>
        <w:noProof/>
      </w:rPr>
      <w:t>4</w:t>
    </w:r>
    <w:r w:rsidR="002E7C91" w:rsidRPr="00A3539E">
      <w:rPr>
        <w:rStyle w:val="slostrnky"/>
        <w:rFonts w:cs="Arial"/>
        <w:i/>
        <w:iCs/>
      </w:rPr>
      <w:fldChar w:fldCharType="end"/>
    </w:r>
    <w:r w:rsidR="002E7C91" w:rsidRPr="00A3539E">
      <w:rPr>
        <w:rStyle w:val="slostrnky"/>
        <w:rFonts w:cs="Arial"/>
        <w:i/>
        <w:iCs/>
      </w:rPr>
      <w:t xml:space="preserve"> (celkem</w:t>
    </w:r>
    <w:r w:rsidR="002E7C91">
      <w:rPr>
        <w:rStyle w:val="slostrnky"/>
        <w:rFonts w:cs="Arial"/>
        <w:i/>
        <w:iCs/>
      </w:rPr>
      <w:t xml:space="preserve"> </w:t>
    </w:r>
    <w:r w:rsidR="003E05E1">
      <w:rPr>
        <w:rStyle w:val="slostrnky"/>
        <w:rFonts w:cs="Arial"/>
        <w:i/>
        <w:iCs/>
      </w:rPr>
      <w:t>60</w:t>
    </w:r>
    <w:r w:rsidR="002E7C91" w:rsidRPr="00A3539E">
      <w:rPr>
        <w:rStyle w:val="slostrnky"/>
        <w:rFonts w:cs="Arial"/>
        <w:i/>
        <w:iCs/>
      </w:rPr>
      <w:t>)</w:t>
    </w:r>
  </w:p>
  <w:p w14:paraId="28236788" w14:textId="1EB37464" w:rsidR="002E7C91" w:rsidRPr="00A3539E" w:rsidRDefault="006B3FA3" w:rsidP="00A42B80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E7034D">
      <w:rPr>
        <w:rFonts w:ascii="Arial" w:hAnsi="Arial" w:cs="Arial"/>
        <w:i/>
        <w:iCs/>
        <w:sz w:val="20"/>
        <w:szCs w:val="20"/>
      </w:rPr>
      <w:t>.</w:t>
    </w:r>
    <w:r w:rsidR="002E7C91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2E5855">
      <w:rPr>
        <w:rFonts w:ascii="Arial" w:hAnsi="Arial" w:cs="Arial"/>
        <w:i/>
        <w:iCs/>
        <w:sz w:val="20"/>
        <w:szCs w:val="20"/>
      </w:rPr>
      <w:t xml:space="preserve">Dotační program </w:t>
    </w:r>
    <w:r w:rsidR="002E7C91">
      <w:rPr>
        <w:rFonts w:ascii="Arial" w:hAnsi="Arial" w:cs="Arial"/>
        <w:i/>
        <w:iCs/>
        <w:sz w:val="20"/>
        <w:szCs w:val="20"/>
      </w:rPr>
      <w:t>06_09 Víceletá podpora v oblasti sportu - vyhlášení</w:t>
    </w:r>
  </w:p>
  <w:p w14:paraId="71478CB1" w14:textId="77777777" w:rsidR="002E7C91" w:rsidRPr="005F3AAD" w:rsidRDefault="002E7C91" w:rsidP="00A42B80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 č. 01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06_09_01 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99EF8" w14:textId="77777777" w:rsidR="002E7C91" w:rsidRDefault="002E7C91">
      <w:r>
        <w:separator/>
      </w:r>
    </w:p>
  </w:footnote>
  <w:footnote w:type="continuationSeparator" w:id="0">
    <w:p w14:paraId="5D05D4F2" w14:textId="77777777" w:rsidR="002E7C91" w:rsidRDefault="002E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5F01" w14:textId="77777777" w:rsidR="002E7C91" w:rsidRPr="0079029A" w:rsidRDefault="002E7C91" w:rsidP="00683CC6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06_09_01 </w:t>
    </w:r>
    <w:r w:rsidRPr="00683CC6">
      <w:rPr>
        <w:rFonts w:ascii="Arial" w:eastAsia="Times New Roman" w:hAnsi="Arial" w:cs="Arial"/>
        <w:i/>
        <w:iCs/>
        <w:sz w:val="20"/>
        <w:szCs w:val="20"/>
        <w:lang w:eastAsia="cs-CZ"/>
      </w:rPr>
      <w:t>Víceletá podpora významných sportovních akcí</w:t>
    </w:r>
  </w:p>
  <w:p w14:paraId="579CB0C2" w14:textId="77777777" w:rsidR="002E7C91" w:rsidRDefault="002E7C91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2309" w14:textId="77777777" w:rsidR="002E7C91" w:rsidRPr="0079029A" w:rsidRDefault="002E7C91" w:rsidP="00683CC6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Vzorová 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06_09_01 </w:t>
    </w:r>
    <w:r w:rsidRPr="00683CC6">
      <w:rPr>
        <w:rFonts w:ascii="Arial" w:eastAsia="Times New Roman" w:hAnsi="Arial" w:cs="Arial"/>
        <w:i/>
        <w:iCs/>
        <w:sz w:val="20"/>
        <w:szCs w:val="20"/>
        <w:lang w:eastAsia="cs-CZ"/>
      </w:rPr>
      <w:t>Víceletá podpora významných sportovních akcí</w:t>
    </w:r>
  </w:p>
  <w:p w14:paraId="07DFBE47" w14:textId="77777777" w:rsidR="002E7C91" w:rsidRDefault="002E7C91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BDBD8F" wp14:editId="591DEA31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04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B1356AC"/>
    <w:multiLevelType w:val="hybridMultilevel"/>
    <w:tmpl w:val="6D98EC08"/>
    <w:lvl w:ilvl="0" w:tplc="2ADA676A">
      <w:start w:val="2"/>
      <w:numFmt w:val="decimal"/>
      <w:lvlText w:val="%1."/>
      <w:lvlJc w:val="left"/>
      <w:pPr>
        <w:ind w:left="491" w:hanging="360"/>
      </w:pPr>
      <w:rPr>
        <w:rFonts w:hint="default"/>
        <w:b/>
        <w:color w:val="FF0000"/>
        <w:sz w:val="22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FE7335D"/>
    <w:multiLevelType w:val="hybridMultilevel"/>
    <w:tmpl w:val="20D4C73E"/>
    <w:lvl w:ilvl="0" w:tplc="52840408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F54BAF"/>
    <w:multiLevelType w:val="multilevel"/>
    <w:tmpl w:val="A3A8FB9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5F994942"/>
    <w:multiLevelType w:val="hybridMultilevel"/>
    <w:tmpl w:val="BF20D952"/>
    <w:lvl w:ilvl="0" w:tplc="AA503376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9" w15:restartNumberingAfterBreak="0">
    <w:nsid w:val="69BB7B00"/>
    <w:multiLevelType w:val="hybridMultilevel"/>
    <w:tmpl w:val="691E375E"/>
    <w:lvl w:ilvl="0" w:tplc="6B0AC97C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BAF5613"/>
    <w:multiLevelType w:val="hybridMultilevel"/>
    <w:tmpl w:val="E3BA1D56"/>
    <w:lvl w:ilvl="0" w:tplc="E79838E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3" w15:restartNumberingAfterBreak="0">
    <w:nsid w:val="7A8F1159"/>
    <w:multiLevelType w:val="multilevel"/>
    <w:tmpl w:val="95DA4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8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34E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36CE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1DBA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48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5A1"/>
    <w:rsid w:val="000A4698"/>
    <w:rsid w:val="000A53E3"/>
    <w:rsid w:val="000A5437"/>
    <w:rsid w:val="000A57CD"/>
    <w:rsid w:val="000A634A"/>
    <w:rsid w:val="000A77A7"/>
    <w:rsid w:val="000A7D23"/>
    <w:rsid w:val="000A7D62"/>
    <w:rsid w:val="000B039B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C77"/>
    <w:rsid w:val="000C5F2E"/>
    <w:rsid w:val="000C670D"/>
    <w:rsid w:val="000D0137"/>
    <w:rsid w:val="000D0FF2"/>
    <w:rsid w:val="000D1039"/>
    <w:rsid w:val="000D25B2"/>
    <w:rsid w:val="000D2C11"/>
    <w:rsid w:val="000D2DBF"/>
    <w:rsid w:val="000D2EAB"/>
    <w:rsid w:val="000D3706"/>
    <w:rsid w:val="000D3F0F"/>
    <w:rsid w:val="000D4958"/>
    <w:rsid w:val="000D4A9E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4FDF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316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773C7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43C6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27BDD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5152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6B1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82F"/>
    <w:rsid w:val="002A1B20"/>
    <w:rsid w:val="002A2C10"/>
    <w:rsid w:val="002A32FD"/>
    <w:rsid w:val="002A3B8F"/>
    <w:rsid w:val="002A422C"/>
    <w:rsid w:val="002A51FF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AAB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855"/>
    <w:rsid w:val="002E5BB1"/>
    <w:rsid w:val="002E6B67"/>
    <w:rsid w:val="002E7C91"/>
    <w:rsid w:val="002F021E"/>
    <w:rsid w:val="002F0FFE"/>
    <w:rsid w:val="002F115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081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12D0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2F43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198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62"/>
    <w:rsid w:val="00370170"/>
    <w:rsid w:val="0037058B"/>
    <w:rsid w:val="003719CB"/>
    <w:rsid w:val="00371DD6"/>
    <w:rsid w:val="0037366C"/>
    <w:rsid w:val="00374E4A"/>
    <w:rsid w:val="00374F1F"/>
    <w:rsid w:val="00375B64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99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1D0F"/>
    <w:rsid w:val="003A2477"/>
    <w:rsid w:val="003A2B29"/>
    <w:rsid w:val="003A37DD"/>
    <w:rsid w:val="003A3A05"/>
    <w:rsid w:val="003A3C11"/>
    <w:rsid w:val="003A3C60"/>
    <w:rsid w:val="003A612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05E1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AA2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34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310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13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2D89"/>
    <w:rsid w:val="004F3956"/>
    <w:rsid w:val="004F4D53"/>
    <w:rsid w:val="004F52D0"/>
    <w:rsid w:val="004F56CD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49F6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2DA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87E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1700"/>
    <w:rsid w:val="005722B9"/>
    <w:rsid w:val="00572E91"/>
    <w:rsid w:val="0057308D"/>
    <w:rsid w:val="00573846"/>
    <w:rsid w:val="00573E97"/>
    <w:rsid w:val="0057416C"/>
    <w:rsid w:val="00574747"/>
    <w:rsid w:val="00574C82"/>
    <w:rsid w:val="00575448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1A"/>
    <w:rsid w:val="005B7337"/>
    <w:rsid w:val="005B740F"/>
    <w:rsid w:val="005B7632"/>
    <w:rsid w:val="005B7671"/>
    <w:rsid w:val="005C039B"/>
    <w:rsid w:val="005C0697"/>
    <w:rsid w:val="005C0712"/>
    <w:rsid w:val="005C0BD0"/>
    <w:rsid w:val="005C2812"/>
    <w:rsid w:val="005C4414"/>
    <w:rsid w:val="005C47ED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2FF6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D16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3E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1B26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30C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716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3CC6"/>
    <w:rsid w:val="00684788"/>
    <w:rsid w:val="00685651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3FA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1F8"/>
    <w:rsid w:val="0071329F"/>
    <w:rsid w:val="00713654"/>
    <w:rsid w:val="00713795"/>
    <w:rsid w:val="00714896"/>
    <w:rsid w:val="00715119"/>
    <w:rsid w:val="00716965"/>
    <w:rsid w:val="007169DB"/>
    <w:rsid w:val="00716C4E"/>
    <w:rsid w:val="0072039D"/>
    <w:rsid w:val="00720A9D"/>
    <w:rsid w:val="00722185"/>
    <w:rsid w:val="00722506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26BF"/>
    <w:rsid w:val="0077325E"/>
    <w:rsid w:val="00773397"/>
    <w:rsid w:val="00773EED"/>
    <w:rsid w:val="00774957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2F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E16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568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5D6B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169F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5D6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33C0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F73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D84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4F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67B6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8BC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55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7E0"/>
    <w:rsid w:val="009E698D"/>
    <w:rsid w:val="009E6D87"/>
    <w:rsid w:val="009E7120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BE6"/>
    <w:rsid w:val="00A25065"/>
    <w:rsid w:val="00A25081"/>
    <w:rsid w:val="00A25300"/>
    <w:rsid w:val="00A25505"/>
    <w:rsid w:val="00A25C8C"/>
    <w:rsid w:val="00A262E5"/>
    <w:rsid w:val="00A264A2"/>
    <w:rsid w:val="00A27F9C"/>
    <w:rsid w:val="00A304AB"/>
    <w:rsid w:val="00A3054E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2B80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172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2F5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1F9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B34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C6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540F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648E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AC4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2ED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3F86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B34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0CA1"/>
    <w:rsid w:val="00C9111A"/>
    <w:rsid w:val="00C9209B"/>
    <w:rsid w:val="00C921BD"/>
    <w:rsid w:val="00C93AAD"/>
    <w:rsid w:val="00C9401A"/>
    <w:rsid w:val="00C9457D"/>
    <w:rsid w:val="00C95540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62F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4D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4EB8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243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17D00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7D5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AD3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D1C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1E1E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5770"/>
    <w:rsid w:val="00E0615B"/>
    <w:rsid w:val="00E06921"/>
    <w:rsid w:val="00E06AD9"/>
    <w:rsid w:val="00E07BCF"/>
    <w:rsid w:val="00E10602"/>
    <w:rsid w:val="00E1149E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7D2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3C5E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34D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5D1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60E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AE"/>
    <w:rsid w:val="00F53CD4"/>
    <w:rsid w:val="00F5523A"/>
    <w:rsid w:val="00F55453"/>
    <w:rsid w:val="00F56E1F"/>
    <w:rsid w:val="00F5728D"/>
    <w:rsid w:val="00F5778C"/>
    <w:rsid w:val="00F57D66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433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4B4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9D571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Styl1">
    <w:name w:val="Styl1"/>
    <w:basedOn w:val="Odstavecseseznamem"/>
    <w:link w:val="Styl1Char"/>
    <w:qFormat/>
    <w:rsid w:val="00575448"/>
    <w:pPr>
      <w:numPr>
        <w:ilvl w:val="1"/>
        <w:numId w:val="1"/>
      </w:numPr>
      <w:ind w:left="851" w:hanging="851"/>
      <w:contextualSpacing w:val="0"/>
    </w:pPr>
    <w:rPr>
      <w:rFonts w:ascii="Arial" w:hAnsi="Arial" w:cs="Arial"/>
      <w:color w:val="0000FF"/>
      <w:sz w:val="24"/>
      <w:szCs w:val="24"/>
    </w:rPr>
  </w:style>
  <w:style w:type="character" w:customStyle="1" w:styleId="Styl1Char">
    <w:name w:val="Styl1 Char"/>
    <w:basedOn w:val="OdstavecseseznamemChar"/>
    <w:link w:val="Styl1"/>
    <w:rsid w:val="00575448"/>
    <w:rPr>
      <w:rFonts w:ascii="Arial" w:hAnsi="Arial" w:cs="Arial"/>
      <w:color w:val="0000FF"/>
      <w:sz w:val="24"/>
      <w:szCs w:val="24"/>
    </w:rPr>
  </w:style>
  <w:style w:type="character" w:styleId="slostrnky">
    <w:name w:val="page number"/>
    <w:basedOn w:val="Standardnpsmoodstavce"/>
    <w:rsid w:val="00A4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lub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17656-D0EA-4309-AB81-438097F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3979</Words>
  <Characters>23478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Holubová Romana</dc:creator>
  <cp:lastModifiedBy>Švec Jan</cp:lastModifiedBy>
  <cp:revision>12</cp:revision>
  <cp:lastPrinted>2021-08-03T13:53:00Z</cp:lastPrinted>
  <dcterms:created xsi:type="dcterms:W3CDTF">2021-11-30T05:51:00Z</dcterms:created>
  <dcterms:modified xsi:type="dcterms:W3CDTF">2021-12-07T07:40:00Z</dcterms:modified>
</cp:coreProperties>
</file>