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88E9" w14:textId="7E74E605" w:rsidR="009A0792" w:rsidRDefault="009A0792" w:rsidP="009A0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65A93990" w14:textId="7B6DA271" w:rsidR="00EA6538" w:rsidRDefault="00EA6538" w:rsidP="009A0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41884EE0" w14:textId="72D3A964" w:rsidR="009A0792" w:rsidRDefault="00EA6538" w:rsidP="00EA6538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noProof/>
          <w:sz w:val="24"/>
          <w:szCs w:val="24"/>
        </w:rPr>
      </w:pPr>
      <w:r w:rsidRPr="00D34BC2">
        <w:rPr>
          <w:rFonts w:ascii="Arial" w:hAnsi="Arial" w:cs="Arial"/>
          <w:sz w:val="24"/>
          <w:szCs w:val="24"/>
        </w:rPr>
        <w:t>Na základě usnesení Rady Olomouckého kraje UR/</w:t>
      </w:r>
      <w:r w:rsidR="001C13A0">
        <w:rPr>
          <w:rFonts w:ascii="Arial" w:hAnsi="Arial" w:cs="Arial"/>
          <w:sz w:val="24"/>
          <w:szCs w:val="24"/>
        </w:rPr>
        <w:t>36/39</w:t>
      </w:r>
      <w:r w:rsidRPr="00D34BC2">
        <w:rPr>
          <w:rFonts w:ascii="Arial" w:hAnsi="Arial" w:cs="Arial"/>
          <w:sz w:val="24"/>
          <w:szCs w:val="24"/>
        </w:rPr>
        <w:t>/2021 ze dne 22. 11. 2021 je Zastupitelstvu Olomouckého kraje předkládán materiál ve věci</w:t>
      </w:r>
      <w:r>
        <w:rPr>
          <w:rFonts w:ascii="Arial" w:hAnsi="Arial" w:cs="Arial"/>
          <w:sz w:val="24"/>
          <w:szCs w:val="24"/>
        </w:rPr>
        <w:t xml:space="preserve"> schválení zajištění dopravní obslužnosti železniční osobní regionální dopravou v roce 2022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74D2D205" w14:textId="56CFFE67" w:rsidR="00EA6538" w:rsidRDefault="00EA6538" w:rsidP="00EA6538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noProof/>
          <w:sz w:val="24"/>
          <w:szCs w:val="24"/>
        </w:rPr>
      </w:pPr>
    </w:p>
    <w:p w14:paraId="045FA78A" w14:textId="77777777" w:rsidR="00EA6538" w:rsidRDefault="00EA6538" w:rsidP="00EA6538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/>
        </w:rPr>
      </w:pPr>
    </w:p>
    <w:p w14:paraId="2546C783" w14:textId="77777777" w:rsidR="009A0792" w:rsidRPr="00BB01E0" w:rsidRDefault="009A0792" w:rsidP="009A0792">
      <w:pPr>
        <w:pStyle w:val="Zkladntextodsazen"/>
        <w:numPr>
          <w:ilvl w:val="0"/>
          <w:numId w:val="33"/>
        </w:num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  <w:r w:rsidRPr="00BB01E0">
        <w:rPr>
          <w:rFonts w:ascii="Arial" w:hAnsi="Arial"/>
          <w:b/>
          <w:sz w:val="24"/>
          <w:szCs w:val="24"/>
          <w:u w:val="single"/>
        </w:rPr>
        <w:t xml:space="preserve">Úvod </w:t>
      </w:r>
    </w:p>
    <w:p w14:paraId="2760A1CA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412B9AE0" w14:textId="77777777" w:rsidR="009A0792" w:rsidRPr="00AB220A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color w:val="FF0000"/>
        </w:rPr>
      </w:pPr>
      <w:r w:rsidRPr="003C41A6">
        <w:rPr>
          <w:rFonts w:ascii="Arial" w:hAnsi="Arial" w:cs="Arial"/>
          <w:sz w:val="24"/>
          <w:szCs w:val="24"/>
        </w:rPr>
        <w:t>Příspěvková organizace Koordinátor Integrovaného dopravního systému Olomou</w:t>
      </w:r>
      <w:r>
        <w:rPr>
          <w:rFonts w:ascii="Arial" w:hAnsi="Arial" w:cs="Arial"/>
          <w:sz w:val="24"/>
          <w:szCs w:val="24"/>
        </w:rPr>
        <w:t>ckého kraje (dále jen „KIDSOK“)</w:t>
      </w:r>
      <w:r w:rsidRPr="003C41A6">
        <w:rPr>
          <w:rFonts w:ascii="Arial" w:hAnsi="Arial" w:cs="Arial"/>
          <w:sz w:val="24"/>
          <w:szCs w:val="24"/>
        </w:rPr>
        <w:t xml:space="preserve"> organizuje veřejnou dopravu v Olomouckém kraji na základě Zřizovací listiny</w:t>
      </w:r>
      <w:r w:rsidR="001D32AD">
        <w:rPr>
          <w:rFonts w:ascii="Arial" w:hAnsi="Arial" w:cs="Arial"/>
          <w:sz w:val="24"/>
          <w:szCs w:val="24"/>
        </w:rPr>
        <w:t xml:space="preserve"> a udělené Plné moci</w:t>
      </w:r>
      <w:r w:rsidR="00DD38C1">
        <w:rPr>
          <w:rFonts w:ascii="Arial" w:hAnsi="Arial" w:cs="Arial"/>
          <w:sz w:val="24"/>
          <w:szCs w:val="24"/>
        </w:rPr>
        <w:t>.</w:t>
      </w:r>
      <w:r w:rsidR="001D32AD">
        <w:rPr>
          <w:rFonts w:ascii="Arial" w:hAnsi="Arial" w:cs="Arial"/>
          <w:sz w:val="24"/>
          <w:szCs w:val="24"/>
        </w:rPr>
        <w:t xml:space="preserve"> Projednává veškeré náležitosti spojené s rozsahem dopravní obslužnosti, vedením linek a spojů.</w:t>
      </w:r>
    </w:p>
    <w:p w14:paraId="40E14AB5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1DFBD899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  <w:r w:rsidRPr="00563866">
        <w:rPr>
          <w:rFonts w:ascii="Arial" w:hAnsi="Arial"/>
          <w:sz w:val="24"/>
          <w:szCs w:val="24"/>
        </w:rPr>
        <w:t>Radě Olomouckého kraje předkládáme k odsouhlasení</w:t>
      </w:r>
      <w:r w:rsidRPr="00563866">
        <w:rPr>
          <w:rFonts w:ascii="Arial" w:hAnsi="Arial"/>
          <w:color w:val="FF0000"/>
          <w:sz w:val="24"/>
          <w:szCs w:val="24"/>
        </w:rPr>
        <w:t xml:space="preserve"> </w:t>
      </w:r>
      <w:r w:rsidRPr="00563866">
        <w:rPr>
          <w:rFonts w:ascii="Arial" w:hAnsi="Arial"/>
          <w:sz w:val="24"/>
          <w:szCs w:val="24"/>
        </w:rPr>
        <w:t>návrh na zajištění dopravní obslužnosti území Olomouckého kraje regionální železniční osobní dopravou</w:t>
      </w:r>
      <w:r w:rsidRPr="00563866">
        <w:rPr>
          <w:rFonts w:ascii="Arial" w:hAnsi="Arial" w:cs="Arial"/>
          <w:sz w:val="24"/>
          <w:szCs w:val="24"/>
        </w:rPr>
        <w:t xml:space="preserve"> </w:t>
      </w:r>
      <w:r w:rsidRPr="00563866">
        <w:rPr>
          <w:rFonts w:ascii="Arial" w:hAnsi="Arial"/>
          <w:sz w:val="24"/>
          <w:szCs w:val="24"/>
        </w:rPr>
        <w:t>v roce 20</w:t>
      </w:r>
      <w:r>
        <w:rPr>
          <w:rFonts w:ascii="Arial" w:hAnsi="Arial"/>
          <w:sz w:val="24"/>
          <w:szCs w:val="24"/>
        </w:rPr>
        <w:t>2</w:t>
      </w:r>
      <w:r w:rsidR="00092A49">
        <w:rPr>
          <w:rFonts w:ascii="Arial" w:hAnsi="Arial"/>
          <w:sz w:val="24"/>
          <w:szCs w:val="24"/>
        </w:rPr>
        <w:t>2</w:t>
      </w:r>
      <w:r w:rsidRPr="00563866">
        <w:rPr>
          <w:rFonts w:ascii="Arial" w:hAnsi="Arial"/>
          <w:sz w:val="24"/>
          <w:szCs w:val="24"/>
        </w:rPr>
        <w:t>, návrh jejího rozsahu a použití finančních prostředků kraje na její úhradu v roce 20</w:t>
      </w:r>
      <w:r>
        <w:rPr>
          <w:rFonts w:ascii="Arial" w:hAnsi="Arial"/>
          <w:sz w:val="24"/>
          <w:szCs w:val="24"/>
        </w:rPr>
        <w:t>2</w:t>
      </w:r>
      <w:r w:rsidR="00092A49">
        <w:rPr>
          <w:rFonts w:ascii="Arial" w:hAnsi="Arial"/>
          <w:sz w:val="24"/>
          <w:szCs w:val="24"/>
        </w:rPr>
        <w:t>2</w:t>
      </w:r>
      <w:r w:rsidRPr="00563866">
        <w:rPr>
          <w:rFonts w:ascii="Arial" w:hAnsi="Arial"/>
          <w:sz w:val="24"/>
          <w:szCs w:val="24"/>
        </w:rPr>
        <w:t>.</w:t>
      </w:r>
    </w:p>
    <w:p w14:paraId="61B12D10" w14:textId="77777777" w:rsidR="00EC4CAC" w:rsidRDefault="00EC4CAC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</w:p>
    <w:p w14:paraId="651AA397" w14:textId="6AE27D24" w:rsidR="00EC4CAC" w:rsidRDefault="004A63EE" w:rsidP="00EC4CA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Radě Olomouckého kraje jsou</w:t>
      </w:r>
      <w:r w:rsidR="00EC4CAC" w:rsidRPr="0088436D">
        <w:rPr>
          <w:rFonts w:ascii="Arial" w:hAnsi="Arial"/>
          <w:sz w:val="24"/>
          <w:szCs w:val="24"/>
        </w:rPr>
        <w:t xml:space="preserve"> </w:t>
      </w:r>
      <w:r w:rsidR="00EC4CAC" w:rsidRPr="00551D40">
        <w:rPr>
          <w:rFonts w:ascii="Arial" w:hAnsi="Arial"/>
          <w:sz w:val="24"/>
          <w:szCs w:val="24"/>
          <w:u w:val="single"/>
        </w:rPr>
        <w:t>dále nově předkládán</w:t>
      </w:r>
      <w:r>
        <w:rPr>
          <w:rFonts w:ascii="Arial" w:hAnsi="Arial"/>
          <w:sz w:val="24"/>
          <w:szCs w:val="24"/>
          <w:u w:val="single"/>
        </w:rPr>
        <w:t>y</w:t>
      </w:r>
      <w:r w:rsidR="00EC4CAC" w:rsidRPr="00551D40">
        <w:rPr>
          <w:rFonts w:ascii="Arial" w:hAnsi="Arial"/>
          <w:sz w:val="24"/>
          <w:szCs w:val="24"/>
          <w:u w:val="single"/>
        </w:rPr>
        <w:t xml:space="preserve"> ke schválení </w:t>
      </w:r>
      <w:r w:rsidR="004113D5" w:rsidRPr="004A63EE">
        <w:rPr>
          <w:rFonts w:ascii="Arial" w:hAnsi="Arial" w:cs="Arial"/>
          <w:sz w:val="24"/>
          <w:szCs w:val="24"/>
          <w:u w:val="single"/>
        </w:rPr>
        <w:t>Dodatky č. </w:t>
      </w:r>
      <w:r w:rsidR="00092A49">
        <w:rPr>
          <w:rFonts w:ascii="Arial" w:hAnsi="Arial" w:cs="Arial"/>
          <w:sz w:val="24"/>
          <w:szCs w:val="24"/>
          <w:u w:val="single"/>
        </w:rPr>
        <w:t>3</w:t>
      </w:r>
      <w:r w:rsidR="004113D5" w:rsidRPr="004A63EE">
        <w:rPr>
          <w:rFonts w:ascii="Arial" w:hAnsi="Arial" w:cs="Arial"/>
          <w:sz w:val="24"/>
          <w:szCs w:val="24"/>
          <w:u w:val="single"/>
        </w:rPr>
        <w:t xml:space="preserve"> </w:t>
      </w:r>
      <w:r w:rsidRPr="004A63EE">
        <w:rPr>
          <w:rFonts w:ascii="Arial" w:hAnsi="Arial" w:cs="Arial"/>
          <w:sz w:val="24"/>
          <w:szCs w:val="24"/>
          <w:u w:val="single"/>
        </w:rPr>
        <w:t>ke </w:t>
      </w:r>
      <w:r w:rsidR="00932A05" w:rsidRPr="004A63EE">
        <w:rPr>
          <w:rFonts w:ascii="Arial" w:hAnsi="Arial" w:cs="Arial"/>
          <w:sz w:val="24"/>
          <w:szCs w:val="24"/>
          <w:u w:val="single"/>
        </w:rPr>
        <w:t>Smlouvám o veřejných službách v přepravě cestujících veřejnou drážní osobní dopravou k zajištění dopravní obslužnosti vlaky regionální dopravy pro provozní soubory Sever</w:t>
      </w:r>
      <w:r w:rsidR="00092A49">
        <w:rPr>
          <w:rFonts w:ascii="Arial" w:hAnsi="Arial" w:cs="Arial"/>
          <w:sz w:val="24"/>
          <w:szCs w:val="24"/>
          <w:u w:val="single"/>
        </w:rPr>
        <w:t xml:space="preserve"> a</w:t>
      </w:r>
      <w:r w:rsidR="00932A05" w:rsidRPr="004A63EE">
        <w:rPr>
          <w:rFonts w:ascii="Arial" w:hAnsi="Arial" w:cs="Arial"/>
          <w:sz w:val="24"/>
          <w:szCs w:val="24"/>
          <w:u w:val="single"/>
        </w:rPr>
        <w:t xml:space="preserve"> Haná</w:t>
      </w:r>
      <w:r w:rsidR="00092A49">
        <w:rPr>
          <w:rFonts w:ascii="Arial" w:hAnsi="Arial" w:cs="Arial"/>
          <w:sz w:val="24"/>
          <w:szCs w:val="24"/>
          <w:u w:val="single"/>
        </w:rPr>
        <w:t>, Dodatek č. 4</w:t>
      </w:r>
      <w:r w:rsidR="00932A05" w:rsidRPr="004A63EE">
        <w:rPr>
          <w:rFonts w:ascii="Arial" w:hAnsi="Arial" w:cs="Arial"/>
          <w:sz w:val="24"/>
          <w:szCs w:val="24"/>
          <w:u w:val="single"/>
        </w:rPr>
        <w:t xml:space="preserve"> </w:t>
      </w:r>
      <w:r w:rsidR="00092A49" w:rsidRPr="004A63EE">
        <w:rPr>
          <w:rFonts w:ascii="Arial" w:hAnsi="Arial" w:cs="Arial"/>
          <w:sz w:val="24"/>
          <w:szCs w:val="24"/>
          <w:u w:val="single"/>
        </w:rPr>
        <w:t>ke Smlouv</w:t>
      </w:r>
      <w:r w:rsidR="00092A49">
        <w:rPr>
          <w:rFonts w:ascii="Arial" w:hAnsi="Arial" w:cs="Arial"/>
          <w:sz w:val="24"/>
          <w:szCs w:val="24"/>
          <w:u w:val="single"/>
        </w:rPr>
        <w:t>ě</w:t>
      </w:r>
      <w:r w:rsidR="00092A49" w:rsidRPr="004A63EE">
        <w:rPr>
          <w:rFonts w:ascii="Arial" w:hAnsi="Arial" w:cs="Arial"/>
          <w:sz w:val="24"/>
          <w:szCs w:val="24"/>
          <w:u w:val="single"/>
        </w:rPr>
        <w:t xml:space="preserve"> o veřejných službách v přepravě cestujících veřejnou drážní osobní dopravou k zajištění dopravní obslužnosti vlaky regionální dopravy pro provozní soubor</w:t>
      </w:r>
      <w:r w:rsidR="00932A05" w:rsidRPr="004A63EE">
        <w:rPr>
          <w:rFonts w:ascii="Arial" w:hAnsi="Arial" w:cs="Arial"/>
          <w:sz w:val="24"/>
          <w:szCs w:val="24"/>
          <w:u w:val="single"/>
        </w:rPr>
        <w:t xml:space="preserve"> Elektrická síť – střed a Elektrická síť – nová infrastruktura</w:t>
      </w:r>
      <w:r w:rsidR="00092A49">
        <w:rPr>
          <w:rFonts w:ascii="Arial" w:hAnsi="Arial" w:cs="Arial"/>
          <w:sz w:val="24"/>
          <w:szCs w:val="24"/>
          <w:u w:val="single"/>
        </w:rPr>
        <w:t xml:space="preserve"> a Dodatek č</w:t>
      </w:r>
      <w:r w:rsidR="00092A49" w:rsidRPr="00092A49">
        <w:rPr>
          <w:rFonts w:ascii="Arial" w:hAnsi="Arial" w:cs="Arial"/>
          <w:sz w:val="24"/>
          <w:szCs w:val="24"/>
          <w:u w:val="single"/>
        </w:rPr>
        <w:t xml:space="preserve">. 35 </w:t>
      </w:r>
      <w:r w:rsidR="00216672">
        <w:rPr>
          <w:rFonts w:ascii="Arial" w:hAnsi="Arial" w:cs="Arial"/>
          <w:sz w:val="24"/>
          <w:szCs w:val="24"/>
          <w:u w:val="single"/>
        </w:rPr>
        <w:t xml:space="preserve">ke </w:t>
      </w:r>
      <w:r w:rsidR="00216672" w:rsidRPr="00216672">
        <w:rPr>
          <w:rFonts w:ascii="Arial" w:hAnsi="Arial" w:cs="Arial"/>
          <w:sz w:val="24"/>
          <w:szCs w:val="24"/>
          <w:u w:val="single"/>
        </w:rPr>
        <w:t>Smlouvě o závazku veřejné služby v drážní osobní dopravě ve veřejném zájmu na zajištění regionálních dopravních potřeb Olomouckého kraje na období od 1. 1. 2009 do 31. 12. 2019 (31. 12. 202</w:t>
      </w:r>
      <w:r w:rsidR="006F6F8C">
        <w:rPr>
          <w:rFonts w:ascii="Arial" w:hAnsi="Arial" w:cs="Arial"/>
          <w:sz w:val="24"/>
          <w:szCs w:val="24"/>
          <w:u w:val="single"/>
        </w:rPr>
        <w:t>4</w:t>
      </w:r>
      <w:r w:rsidR="00216672" w:rsidRPr="00216672">
        <w:rPr>
          <w:rFonts w:ascii="Arial" w:hAnsi="Arial" w:cs="Arial"/>
          <w:sz w:val="24"/>
          <w:szCs w:val="24"/>
          <w:u w:val="single"/>
        </w:rPr>
        <w:t>)</w:t>
      </w:r>
      <w:r w:rsidR="00216672">
        <w:rPr>
          <w:rFonts w:ascii="Arial" w:hAnsi="Arial" w:cs="Arial"/>
          <w:sz w:val="24"/>
          <w:szCs w:val="24"/>
          <w:u w:val="single"/>
        </w:rPr>
        <w:t xml:space="preserve"> </w:t>
      </w:r>
      <w:r w:rsidR="00092A49">
        <w:rPr>
          <w:rFonts w:ascii="Arial" w:hAnsi="Arial" w:cs="Arial"/>
          <w:sz w:val="24"/>
          <w:szCs w:val="24"/>
        </w:rPr>
        <w:t>s dopravcem České dráhy,</w:t>
      </w:r>
      <w:r w:rsidR="00092A49" w:rsidRPr="0088436D">
        <w:rPr>
          <w:rFonts w:ascii="Arial" w:hAnsi="Arial" w:cs="Arial"/>
          <w:sz w:val="24"/>
          <w:szCs w:val="24"/>
        </w:rPr>
        <w:t xml:space="preserve"> a.s.</w:t>
      </w:r>
      <w:r w:rsidR="00092A49">
        <w:rPr>
          <w:rFonts w:ascii="Arial" w:hAnsi="Arial" w:cs="Arial"/>
          <w:sz w:val="24"/>
          <w:szCs w:val="24"/>
        </w:rPr>
        <w:t xml:space="preserve"> (dále jen „ČD“).</w:t>
      </w:r>
    </w:p>
    <w:p w14:paraId="4A02BD75" w14:textId="77777777" w:rsidR="009A0792" w:rsidRPr="0088436D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662B1708" w14:textId="77777777" w:rsidR="009A0792" w:rsidRPr="00BF1D1B" w:rsidRDefault="009A0792" w:rsidP="009A0792">
      <w:pPr>
        <w:pStyle w:val="Zkladntextodsazen"/>
        <w:numPr>
          <w:ilvl w:val="0"/>
          <w:numId w:val="33"/>
        </w:num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BF1D1B">
        <w:rPr>
          <w:rFonts w:ascii="Arial" w:hAnsi="Arial"/>
          <w:b/>
          <w:sz w:val="24"/>
          <w:szCs w:val="24"/>
          <w:u w:val="single"/>
        </w:rPr>
        <w:t>Dopravní obslužnost v železniční osobní regionální dopravě v Olomouckém kraji</w:t>
      </w:r>
    </w:p>
    <w:p w14:paraId="1E1F6C78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3690F3E9" w14:textId="453A9DD3" w:rsidR="00185E83" w:rsidRPr="00BF1D1B" w:rsidRDefault="00185E83" w:rsidP="00185E83">
      <w:pPr>
        <w:spacing w:after="120" w:line="240" w:lineRule="auto"/>
        <w:jc w:val="both"/>
        <w:rPr>
          <w:rFonts w:ascii="Arial" w:eastAsia="Times New Roman" w:hAnsi="Arial"/>
          <w:sz w:val="24"/>
          <w:szCs w:val="20"/>
          <w:lang w:eastAsia="cs-CZ"/>
        </w:rPr>
      </w:pPr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Od 1. 1. 2020 je regionální železniční dopravní obslužnost v Olomouckém kraji rozdělena do tří provozních </w:t>
      </w:r>
      <w:proofErr w:type="gramStart"/>
      <w:r w:rsidRPr="00BF1D1B">
        <w:rPr>
          <w:rFonts w:ascii="Arial" w:eastAsia="Times New Roman" w:hAnsi="Arial" w:cs="Arial"/>
          <w:sz w:val="24"/>
          <w:szCs w:val="24"/>
          <w:lang w:eastAsia="cs-CZ"/>
        </w:rPr>
        <w:t>souborů</w:t>
      </w:r>
      <w:proofErr w:type="gramEnd"/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a i nadále se pokračuje v původní smlouvě platné do konce </w:t>
      </w:r>
      <w:r w:rsidRPr="00A138B6">
        <w:rPr>
          <w:rFonts w:ascii="Arial" w:eastAsia="Times New Roman" w:hAnsi="Arial" w:cs="Arial"/>
          <w:sz w:val="24"/>
          <w:szCs w:val="24"/>
          <w:lang w:eastAsia="cs-CZ"/>
        </w:rPr>
        <w:t xml:space="preserve">roku </w:t>
      </w:r>
      <w:r w:rsidR="0010621D" w:rsidRPr="00A138B6">
        <w:rPr>
          <w:rFonts w:ascii="Arial" w:eastAsia="Times New Roman" w:hAnsi="Arial" w:cs="Arial"/>
          <w:sz w:val="24"/>
          <w:szCs w:val="24"/>
          <w:lang w:eastAsia="cs-CZ"/>
        </w:rPr>
        <w:t xml:space="preserve">2024 </w:t>
      </w:r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s ohledem na tři </w:t>
      </w:r>
      <w:r w:rsidRPr="00BF1D1B">
        <w:rPr>
          <w:rFonts w:ascii="Arial" w:hAnsi="Arial" w:cs="Arial"/>
          <w:sz w:val="24"/>
          <w:szCs w:val="24"/>
        </w:rPr>
        <w:t>vozidla</w:t>
      </w:r>
      <w:r w:rsidRPr="00BF1D1B">
        <w:rPr>
          <w:rFonts w:ascii="Arial" w:eastAsia="Times New Roman" w:hAnsi="Arial"/>
          <w:sz w:val="24"/>
          <w:szCs w:val="20"/>
          <w:lang w:eastAsia="cs-CZ"/>
        </w:rPr>
        <w:t xml:space="preserve"> pořízená z Regionálního operačního programu Střední Morava</w:t>
      </w:r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. S účinností od 1. 1. 2020 tak byly uzavřeny desetileté smlouvy na provozní soubory </w:t>
      </w:r>
      <w:r w:rsidRPr="00BF1D1B">
        <w:rPr>
          <w:rFonts w:ascii="Arial" w:eastAsia="Times New Roman" w:hAnsi="Arial" w:cs="Arial"/>
          <w:b/>
          <w:sz w:val="24"/>
          <w:szCs w:val="24"/>
          <w:lang w:eastAsia="cs-CZ"/>
        </w:rPr>
        <w:t>Sever</w:t>
      </w:r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Pr="00BF1D1B">
        <w:rPr>
          <w:rFonts w:ascii="Arial" w:eastAsia="Times New Roman" w:hAnsi="Arial" w:cs="Arial"/>
          <w:b/>
          <w:sz w:val="24"/>
          <w:szCs w:val="24"/>
          <w:lang w:eastAsia="cs-CZ"/>
        </w:rPr>
        <w:t>Haná</w:t>
      </w:r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 s dopravcem ČD. Tyto smlouvy jsou uzavřeny v režimu přímého zadání. Rada Olomouckého kraje schválila uzavření smlouvy na provozní soubor Haná usnesením č. UR/63/16/2019 a smlouvy na provozní soubor Sever usnesením č. UR/</w:t>
      </w:r>
      <w:r w:rsidR="00585C76" w:rsidRPr="00BF1D1B">
        <w:rPr>
          <w:rFonts w:ascii="Arial" w:eastAsia="Times New Roman" w:hAnsi="Arial" w:cs="Arial"/>
          <w:sz w:val="24"/>
          <w:szCs w:val="24"/>
          <w:lang w:eastAsia="cs-CZ"/>
        </w:rPr>
        <w:t>63/17/2019 na svém zasedání dne </w:t>
      </w:r>
      <w:r w:rsidRPr="00BF1D1B">
        <w:rPr>
          <w:rFonts w:ascii="Arial" w:eastAsia="Times New Roman" w:hAnsi="Arial" w:cs="Arial"/>
          <w:sz w:val="24"/>
          <w:szCs w:val="24"/>
          <w:lang w:eastAsia="cs-CZ"/>
        </w:rPr>
        <w:t xml:space="preserve">15. 4. 2019. Tyto smlouvy byly projednány v Zastupitelstvu Olomouckého kraje dne 29. 4. 2019 a poté uzavřeny. </w:t>
      </w:r>
      <w:r w:rsidRPr="00BF1D1B">
        <w:rPr>
          <w:rFonts w:ascii="Arial" w:eastAsia="Times New Roman" w:hAnsi="Arial"/>
          <w:sz w:val="24"/>
          <w:szCs w:val="20"/>
          <w:lang w:eastAsia="cs-CZ"/>
        </w:rPr>
        <w:t xml:space="preserve">Následně byla dne 17. 6. 2019 na zasedání Rady Olomouckého kraje usnesením č.: UR/67/19/2019 schválena s dopravcem ČD v režimu přímého zadání smlouva na provozní soubor </w:t>
      </w:r>
      <w:r w:rsidR="00585C76" w:rsidRPr="00BF1D1B">
        <w:rPr>
          <w:rFonts w:ascii="Arial" w:eastAsia="Times New Roman" w:hAnsi="Arial"/>
          <w:b/>
          <w:sz w:val="24"/>
          <w:szCs w:val="20"/>
          <w:lang w:eastAsia="cs-CZ"/>
        </w:rPr>
        <w:t>Elektrická síť – střed a </w:t>
      </w:r>
      <w:r w:rsidRPr="00BF1D1B">
        <w:rPr>
          <w:rFonts w:ascii="Arial" w:eastAsia="Times New Roman" w:hAnsi="Arial"/>
          <w:b/>
          <w:sz w:val="24"/>
          <w:szCs w:val="20"/>
          <w:lang w:eastAsia="cs-CZ"/>
        </w:rPr>
        <w:t>Elektrická síť – nová infrastruktura</w:t>
      </w:r>
      <w:r w:rsidRPr="00BF1D1B">
        <w:rPr>
          <w:rFonts w:ascii="Arial" w:eastAsia="Times New Roman" w:hAnsi="Arial"/>
          <w:sz w:val="24"/>
          <w:szCs w:val="20"/>
          <w:lang w:eastAsia="cs-CZ"/>
        </w:rPr>
        <w:t xml:space="preserve"> na období do konce roku 2022 a to z důvodu dokončení elektrifikace trati Olomouc – Uničov – Šumperk. Dne 6. 1. 2021 byla podepsána navazující 10-ti letá smlouva od 1. 1. 2023 pro uvedený provozní soubor, </w:t>
      </w:r>
      <w:r w:rsidRPr="00BF1D1B">
        <w:rPr>
          <w:rFonts w:ascii="Arial" w:eastAsia="Times New Roman" w:hAnsi="Arial"/>
          <w:sz w:val="24"/>
          <w:szCs w:val="20"/>
          <w:lang w:eastAsia="cs-CZ"/>
        </w:rPr>
        <w:lastRenderedPageBreak/>
        <w:t>kterou schválila Rada Olomouckého kraje na svém zasedání dne 14. 12. 2020 usnesením č. UR/5/24/2020.</w:t>
      </w:r>
    </w:p>
    <w:p w14:paraId="71EA13F3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3C0C371B" w14:textId="1AA37876" w:rsidR="00216672" w:rsidRPr="00A138B6" w:rsidRDefault="001F74F4" w:rsidP="005D3185">
      <w:pPr>
        <w:numPr>
          <w:ilvl w:val="0"/>
          <w:numId w:val="33"/>
        </w:num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F1D1B">
        <w:rPr>
          <w:rFonts w:ascii="Arial" w:hAnsi="Arial" w:cs="Arial"/>
          <w:b/>
          <w:sz w:val="24"/>
          <w:szCs w:val="24"/>
          <w:u w:val="single"/>
        </w:rPr>
        <w:t>Do</w:t>
      </w:r>
      <w:r w:rsidR="00C305BE" w:rsidRPr="00BF1D1B">
        <w:rPr>
          <w:rFonts w:ascii="Arial" w:hAnsi="Arial" w:cs="Arial"/>
          <w:b/>
          <w:sz w:val="24"/>
          <w:szCs w:val="24"/>
          <w:u w:val="single"/>
        </w:rPr>
        <w:t>datky</w:t>
      </w:r>
      <w:r w:rsidR="009770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70E5" w:rsidRPr="00A138B6">
        <w:rPr>
          <w:rFonts w:ascii="Arial" w:hAnsi="Arial" w:cs="Arial"/>
          <w:b/>
          <w:sz w:val="24"/>
          <w:szCs w:val="24"/>
          <w:u w:val="single"/>
        </w:rPr>
        <w:t>smluv</w:t>
      </w:r>
      <w:r w:rsidR="00C305BE" w:rsidRPr="00BF1D1B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C305BE" w:rsidRPr="00216672">
        <w:rPr>
          <w:rFonts w:ascii="Arial" w:hAnsi="Arial" w:cs="Arial"/>
          <w:b/>
          <w:sz w:val="24"/>
          <w:szCs w:val="24"/>
          <w:u w:val="single"/>
        </w:rPr>
        <w:t xml:space="preserve"> veřejných službách v přepravě cestujících veřejnou drážní osobní dopravou k zajištění dopravní obslužnosti vlaky regionální dopravy pro </w:t>
      </w:r>
      <w:r w:rsidR="009770E5" w:rsidRPr="00A138B6">
        <w:rPr>
          <w:rFonts w:ascii="Arial" w:hAnsi="Arial" w:cs="Arial"/>
          <w:b/>
          <w:sz w:val="24"/>
          <w:szCs w:val="24"/>
          <w:u w:val="single"/>
        </w:rPr>
        <w:t xml:space="preserve">jednotlivé </w:t>
      </w:r>
      <w:r w:rsidR="00C305BE" w:rsidRPr="00216672">
        <w:rPr>
          <w:rFonts w:ascii="Arial" w:hAnsi="Arial" w:cs="Arial"/>
          <w:b/>
          <w:sz w:val="24"/>
          <w:szCs w:val="24"/>
          <w:u w:val="single"/>
        </w:rPr>
        <w:t xml:space="preserve">provozní soubory </w:t>
      </w:r>
      <w:r w:rsidR="00216672" w:rsidRPr="00A138B6">
        <w:rPr>
          <w:rFonts w:ascii="Arial" w:hAnsi="Arial" w:cs="Arial"/>
          <w:b/>
          <w:sz w:val="24"/>
          <w:szCs w:val="24"/>
          <w:u w:val="single"/>
        </w:rPr>
        <w:t>a Dodatek č. 35 ke Smlouvě o závazku veřejné služby v drážní osobní dopravě ve veřejném zájmu na zajištění regionálních dopravních potřeb Olomouckého kraje na období od 1. 1. 2009 do 31. 12. 2019 (31. 12. 202</w:t>
      </w:r>
      <w:r w:rsidR="006F6F8C" w:rsidRPr="00A138B6">
        <w:rPr>
          <w:rFonts w:ascii="Arial" w:hAnsi="Arial" w:cs="Arial"/>
          <w:b/>
          <w:sz w:val="24"/>
          <w:szCs w:val="24"/>
          <w:u w:val="single"/>
        </w:rPr>
        <w:t>4</w:t>
      </w:r>
      <w:r w:rsidR="00216672" w:rsidRPr="00A138B6">
        <w:rPr>
          <w:rFonts w:ascii="Arial" w:hAnsi="Arial" w:cs="Arial"/>
          <w:b/>
          <w:sz w:val="24"/>
          <w:szCs w:val="24"/>
          <w:u w:val="single"/>
        </w:rPr>
        <w:t>)</w:t>
      </w:r>
    </w:p>
    <w:p w14:paraId="3BAADAF4" w14:textId="2A6FBF43" w:rsidR="002E3074" w:rsidRPr="00216672" w:rsidRDefault="002E3074" w:rsidP="0021667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6672">
        <w:rPr>
          <w:rFonts w:ascii="Arial" w:hAnsi="Arial"/>
          <w:sz w:val="24"/>
          <w:szCs w:val="24"/>
        </w:rPr>
        <w:t>Dodatek č. </w:t>
      </w:r>
      <w:r w:rsidR="00736A5E">
        <w:rPr>
          <w:rFonts w:ascii="Arial" w:hAnsi="Arial"/>
          <w:sz w:val="24"/>
          <w:szCs w:val="24"/>
        </w:rPr>
        <w:t>3</w:t>
      </w:r>
      <w:r w:rsidRPr="00216672">
        <w:rPr>
          <w:rFonts w:ascii="Arial" w:hAnsi="Arial"/>
          <w:sz w:val="24"/>
          <w:szCs w:val="24"/>
        </w:rPr>
        <w:t xml:space="preserve"> </w:t>
      </w:r>
      <w:r w:rsidRPr="00216672">
        <w:rPr>
          <w:rFonts w:ascii="Arial" w:hAnsi="Arial" w:cs="Arial"/>
          <w:sz w:val="24"/>
          <w:szCs w:val="24"/>
        </w:rPr>
        <w:t>ke Smlouvě o veřejných službách v přepravě cestujících veřejnou drážní osobní dopravou k zajištění dopravní obslužnos</w:t>
      </w:r>
      <w:r w:rsidR="008F1E74" w:rsidRPr="00216672">
        <w:rPr>
          <w:rFonts w:ascii="Arial" w:hAnsi="Arial" w:cs="Arial"/>
          <w:sz w:val="24"/>
          <w:szCs w:val="24"/>
        </w:rPr>
        <w:t>ti vlaky regionální dopravy pro </w:t>
      </w:r>
      <w:r w:rsidRPr="00216672">
        <w:rPr>
          <w:rFonts w:ascii="Arial" w:hAnsi="Arial" w:cs="Arial"/>
          <w:sz w:val="24"/>
          <w:szCs w:val="24"/>
        </w:rPr>
        <w:t xml:space="preserve">provozní soubor </w:t>
      </w:r>
      <w:r w:rsidRPr="00216672">
        <w:rPr>
          <w:rFonts w:ascii="Arial" w:hAnsi="Arial" w:cs="Arial"/>
          <w:b/>
          <w:sz w:val="24"/>
          <w:szCs w:val="24"/>
        </w:rPr>
        <w:t>Sever</w:t>
      </w:r>
      <w:r w:rsidRPr="00216672">
        <w:rPr>
          <w:rFonts w:ascii="Arial" w:hAnsi="Arial" w:cs="Arial"/>
          <w:sz w:val="24"/>
          <w:szCs w:val="24"/>
        </w:rPr>
        <w:t xml:space="preserve"> stanovuje rozsah objednaného dopravního výkonu </w:t>
      </w:r>
      <w:r w:rsidR="00A71C25" w:rsidRPr="00216672">
        <w:rPr>
          <w:rFonts w:ascii="Arial" w:hAnsi="Arial" w:cs="Arial"/>
          <w:sz w:val="24"/>
          <w:szCs w:val="24"/>
        </w:rPr>
        <w:t>na </w:t>
      </w:r>
      <w:r w:rsidRPr="00216672">
        <w:rPr>
          <w:rFonts w:ascii="Arial" w:hAnsi="Arial" w:cs="Arial"/>
          <w:sz w:val="24"/>
          <w:szCs w:val="24"/>
        </w:rPr>
        <w:t>období od 1. 1. 202</w:t>
      </w:r>
      <w:r w:rsidR="00736A5E">
        <w:rPr>
          <w:rFonts w:ascii="Arial" w:hAnsi="Arial" w:cs="Arial"/>
          <w:sz w:val="24"/>
          <w:szCs w:val="24"/>
        </w:rPr>
        <w:t>2</w:t>
      </w:r>
      <w:r w:rsidRPr="00216672">
        <w:rPr>
          <w:rFonts w:ascii="Arial" w:hAnsi="Arial" w:cs="Arial"/>
          <w:sz w:val="24"/>
          <w:szCs w:val="24"/>
        </w:rPr>
        <w:t xml:space="preserve"> do 31. 12. 202</w:t>
      </w:r>
      <w:r w:rsidR="00736A5E">
        <w:rPr>
          <w:rFonts w:ascii="Arial" w:hAnsi="Arial" w:cs="Arial"/>
          <w:sz w:val="24"/>
          <w:szCs w:val="24"/>
        </w:rPr>
        <w:t>2</w:t>
      </w:r>
      <w:r w:rsidRPr="00216672">
        <w:rPr>
          <w:rFonts w:ascii="Arial" w:hAnsi="Arial" w:cs="Arial"/>
          <w:sz w:val="24"/>
          <w:szCs w:val="24"/>
        </w:rPr>
        <w:t xml:space="preserve"> ve výši </w:t>
      </w:r>
      <w:r w:rsidR="002E238D">
        <w:rPr>
          <w:rFonts w:ascii="Arial" w:hAnsi="Arial" w:cs="Arial"/>
          <w:sz w:val="24"/>
          <w:szCs w:val="24"/>
        </w:rPr>
        <w:t>1 525 303,</w:t>
      </w:r>
      <w:r w:rsidR="002E238D" w:rsidRPr="009962C1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9962C1">
        <w:rPr>
          <w:rFonts w:ascii="Arial" w:eastAsia="Times New Roman" w:hAnsi="Arial"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="00DB3210" w:rsidRPr="009962C1">
        <w:rPr>
          <w:rFonts w:ascii="Arial" w:hAnsi="Arial" w:cs="Arial"/>
          <w:sz w:val="24"/>
          <w:szCs w:val="24"/>
        </w:rPr>
        <w:t xml:space="preserve">kompenzace </w:t>
      </w:r>
      <w:r w:rsidRPr="009962C1">
        <w:rPr>
          <w:rFonts w:ascii="Arial" w:hAnsi="Arial" w:cs="Arial"/>
          <w:sz w:val="24"/>
          <w:szCs w:val="24"/>
        </w:rPr>
        <w:t>dopravci ČD</w:t>
      </w:r>
      <w:r w:rsidR="00875788" w:rsidRPr="009962C1">
        <w:rPr>
          <w:rFonts w:ascii="Arial" w:hAnsi="Arial" w:cs="Arial"/>
          <w:sz w:val="24"/>
          <w:szCs w:val="24"/>
        </w:rPr>
        <w:t> </w:t>
      </w:r>
      <w:r w:rsidRPr="009962C1">
        <w:rPr>
          <w:rFonts w:ascii="Arial" w:hAnsi="Arial" w:cs="Arial"/>
          <w:sz w:val="24"/>
          <w:szCs w:val="24"/>
        </w:rPr>
        <w:t xml:space="preserve">ve výši </w:t>
      </w:r>
      <w:r w:rsidR="00881DDC" w:rsidRPr="009962C1">
        <w:rPr>
          <w:rFonts w:ascii="Arial" w:hAnsi="Arial" w:cs="Arial"/>
          <w:sz w:val="24"/>
          <w:szCs w:val="24"/>
        </w:rPr>
        <w:t>315 443 039</w:t>
      </w:r>
      <w:r w:rsidRPr="009962C1">
        <w:rPr>
          <w:rFonts w:ascii="Arial" w:hAnsi="Arial" w:cs="Arial"/>
          <w:sz w:val="24"/>
          <w:szCs w:val="24"/>
        </w:rPr>
        <w:t xml:space="preserve"> </w:t>
      </w:r>
      <w:r w:rsidR="00551D40" w:rsidRPr="009962C1">
        <w:rPr>
          <w:rFonts w:ascii="Arial" w:hAnsi="Arial" w:cs="Arial"/>
          <w:sz w:val="24"/>
          <w:szCs w:val="24"/>
        </w:rPr>
        <w:t>Kč. Částka</w:t>
      </w:r>
      <w:r w:rsidR="00DB3210" w:rsidRPr="009962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210" w:rsidRPr="009962C1">
        <w:rPr>
          <w:rFonts w:ascii="Arial" w:hAnsi="Arial" w:cs="Arial"/>
          <w:sz w:val="24"/>
          <w:szCs w:val="24"/>
        </w:rPr>
        <w:t xml:space="preserve">zahrnuje </w:t>
      </w:r>
      <w:r w:rsidR="00A138B6">
        <w:rPr>
          <w:rFonts w:ascii="Arial" w:hAnsi="Arial" w:cs="Arial"/>
          <w:sz w:val="24"/>
          <w:szCs w:val="24"/>
        </w:rPr>
        <w:t> </w:t>
      </w:r>
      <w:r w:rsidR="00FA3A65">
        <w:rPr>
          <w:rFonts w:ascii="Arial" w:hAnsi="Arial" w:cs="Arial"/>
          <w:sz w:val="24"/>
          <w:szCs w:val="24"/>
        </w:rPr>
        <w:t>poplatek</w:t>
      </w:r>
      <w:proofErr w:type="gramEnd"/>
      <w:r w:rsidR="00FA3A65">
        <w:rPr>
          <w:rFonts w:ascii="Arial" w:hAnsi="Arial" w:cs="Arial"/>
          <w:sz w:val="24"/>
          <w:szCs w:val="24"/>
        </w:rPr>
        <w:t xml:space="preserve"> za použití </w:t>
      </w:r>
      <w:r w:rsidRPr="009962C1">
        <w:rPr>
          <w:rFonts w:ascii="Arial" w:hAnsi="Arial" w:cs="Arial"/>
          <w:sz w:val="24"/>
          <w:szCs w:val="24"/>
        </w:rPr>
        <w:t>přístupových komunikací cestujícími dle</w:t>
      </w:r>
      <w:r w:rsidR="009962C1">
        <w:rPr>
          <w:rFonts w:ascii="Arial" w:hAnsi="Arial" w:cs="Arial"/>
          <w:sz w:val="24"/>
          <w:szCs w:val="24"/>
        </w:rPr>
        <w:t> </w:t>
      </w:r>
      <w:r w:rsidRPr="009962C1">
        <w:rPr>
          <w:rFonts w:ascii="Arial" w:hAnsi="Arial" w:cs="Arial"/>
          <w:sz w:val="24"/>
          <w:szCs w:val="24"/>
        </w:rPr>
        <w:t>Prohlášení o</w:t>
      </w:r>
      <w:r w:rsidR="00FA3A65">
        <w:rPr>
          <w:rFonts w:ascii="Arial" w:hAnsi="Arial" w:cs="Arial"/>
          <w:sz w:val="24"/>
          <w:szCs w:val="24"/>
        </w:rPr>
        <w:t> </w:t>
      </w:r>
      <w:r w:rsidRPr="009962C1">
        <w:rPr>
          <w:rFonts w:ascii="Arial" w:hAnsi="Arial" w:cs="Arial"/>
          <w:sz w:val="24"/>
          <w:szCs w:val="24"/>
        </w:rPr>
        <w:t xml:space="preserve">dráze vydaného Správou železnic, státní organizací, </w:t>
      </w:r>
      <w:r w:rsidR="0062684F" w:rsidRPr="009962C1">
        <w:rPr>
          <w:rFonts w:ascii="Arial" w:hAnsi="Arial" w:cs="Arial"/>
          <w:sz w:val="24"/>
          <w:szCs w:val="24"/>
        </w:rPr>
        <w:t>ve </w:t>
      </w:r>
      <w:r w:rsidR="00DB3210" w:rsidRPr="009962C1">
        <w:rPr>
          <w:rFonts w:ascii="Arial" w:hAnsi="Arial" w:cs="Arial"/>
          <w:sz w:val="24"/>
          <w:szCs w:val="24"/>
        </w:rPr>
        <w:t xml:space="preserve">výši </w:t>
      </w:r>
      <w:r w:rsidRPr="009962C1">
        <w:rPr>
          <w:rFonts w:ascii="Arial" w:hAnsi="Arial" w:cs="Arial"/>
          <w:sz w:val="24"/>
          <w:szCs w:val="24"/>
        </w:rPr>
        <w:t>1</w:t>
      </w:r>
      <w:r w:rsidR="00B5381D" w:rsidRPr="009962C1">
        <w:rPr>
          <w:rFonts w:ascii="Arial" w:hAnsi="Arial" w:cs="Arial"/>
          <w:sz w:val="24"/>
          <w:szCs w:val="24"/>
        </w:rPr>
        <w:t> 393 450,01</w:t>
      </w:r>
      <w:r w:rsidRPr="009962C1">
        <w:rPr>
          <w:rFonts w:ascii="Arial" w:hAnsi="Arial" w:cs="Arial"/>
          <w:sz w:val="24"/>
          <w:szCs w:val="24"/>
        </w:rPr>
        <w:t> Kč</w:t>
      </w:r>
      <w:r w:rsidR="00551D40" w:rsidRPr="009962C1">
        <w:rPr>
          <w:rFonts w:ascii="Arial" w:hAnsi="Arial" w:cs="Arial"/>
          <w:sz w:val="24"/>
          <w:szCs w:val="24"/>
        </w:rPr>
        <w:t>,</w:t>
      </w:r>
      <w:r w:rsidRPr="009962C1">
        <w:rPr>
          <w:rFonts w:ascii="Arial" w:hAnsi="Arial" w:cs="Arial"/>
          <w:sz w:val="24"/>
          <w:szCs w:val="24"/>
        </w:rPr>
        <w:t xml:space="preserve"> finanční prostředky </w:t>
      </w:r>
      <w:r w:rsidR="0012241C" w:rsidRPr="009962C1">
        <w:rPr>
          <w:rFonts w:ascii="Arial" w:hAnsi="Arial" w:cs="Arial"/>
          <w:sz w:val="24"/>
          <w:szCs w:val="24"/>
        </w:rPr>
        <w:t>na</w:t>
      </w:r>
      <w:r w:rsidR="00A138B6">
        <w:rPr>
          <w:rFonts w:ascii="Arial" w:hAnsi="Arial" w:cs="Arial"/>
          <w:sz w:val="24"/>
          <w:szCs w:val="24"/>
        </w:rPr>
        <w:t> </w:t>
      </w:r>
      <w:r w:rsidR="0012241C" w:rsidRPr="009962C1">
        <w:rPr>
          <w:rFonts w:ascii="Arial" w:hAnsi="Arial" w:cs="Arial"/>
          <w:sz w:val="24"/>
          <w:szCs w:val="24"/>
        </w:rPr>
        <w:t xml:space="preserve">úhradu uvedeného </w:t>
      </w:r>
      <w:r w:rsidR="0012241C" w:rsidRPr="00216672">
        <w:rPr>
          <w:rFonts w:ascii="Arial" w:hAnsi="Arial" w:cs="Arial"/>
          <w:sz w:val="24"/>
          <w:szCs w:val="24"/>
        </w:rPr>
        <w:t xml:space="preserve">poplatku </w:t>
      </w:r>
      <w:r w:rsidRPr="00216672">
        <w:rPr>
          <w:rFonts w:ascii="Arial" w:hAnsi="Arial" w:cs="Arial"/>
          <w:sz w:val="24"/>
          <w:szCs w:val="24"/>
        </w:rPr>
        <w:t>budou v roce 202</w:t>
      </w:r>
      <w:r w:rsidR="00736A5E">
        <w:rPr>
          <w:rFonts w:ascii="Arial" w:hAnsi="Arial" w:cs="Arial"/>
          <w:sz w:val="24"/>
          <w:szCs w:val="24"/>
        </w:rPr>
        <w:t>2</w:t>
      </w:r>
      <w:r w:rsidRPr="00216672">
        <w:rPr>
          <w:rFonts w:ascii="Arial" w:hAnsi="Arial" w:cs="Arial"/>
          <w:sz w:val="24"/>
          <w:szCs w:val="24"/>
        </w:rPr>
        <w:t xml:space="preserve"> </w:t>
      </w:r>
      <w:r w:rsidRPr="005241EC">
        <w:rPr>
          <w:rFonts w:ascii="Arial" w:hAnsi="Arial" w:cs="Arial"/>
          <w:sz w:val="24"/>
          <w:szCs w:val="24"/>
        </w:rPr>
        <w:t>poskytnuty</w:t>
      </w:r>
      <w:r w:rsidRPr="00216672">
        <w:rPr>
          <w:rFonts w:ascii="Arial" w:hAnsi="Arial" w:cs="Arial"/>
          <w:sz w:val="24"/>
          <w:szCs w:val="24"/>
        </w:rPr>
        <w:t xml:space="preserve"> Olomouckému kraji </w:t>
      </w:r>
      <w:r w:rsidR="005241EC">
        <w:rPr>
          <w:rFonts w:ascii="Arial" w:hAnsi="Arial" w:cs="Arial"/>
          <w:sz w:val="24"/>
          <w:szCs w:val="24"/>
        </w:rPr>
        <w:t>společně s dotací od Ministerstva dopravy ČR</w:t>
      </w:r>
      <w:r w:rsidR="005241EC" w:rsidRPr="00216672">
        <w:rPr>
          <w:rFonts w:ascii="Arial" w:hAnsi="Arial" w:cs="Arial"/>
          <w:sz w:val="24"/>
          <w:szCs w:val="24"/>
        </w:rPr>
        <w:t xml:space="preserve"> </w:t>
      </w:r>
      <w:r w:rsidRPr="00216672">
        <w:rPr>
          <w:rFonts w:ascii="Arial" w:hAnsi="Arial" w:cs="Arial"/>
          <w:sz w:val="24"/>
          <w:szCs w:val="24"/>
        </w:rPr>
        <w:t>dle</w:t>
      </w:r>
      <w:r w:rsidR="009962C1">
        <w:rPr>
          <w:rFonts w:ascii="Arial" w:hAnsi="Arial" w:cs="Arial"/>
          <w:sz w:val="24"/>
          <w:szCs w:val="24"/>
        </w:rPr>
        <w:t> </w:t>
      </w:r>
      <w:r w:rsidRPr="00216672">
        <w:rPr>
          <w:rFonts w:ascii="Arial" w:hAnsi="Arial" w:cs="Arial"/>
          <w:sz w:val="24"/>
          <w:szCs w:val="24"/>
        </w:rPr>
        <w:t xml:space="preserve">Smlouvy o zajištění stabilního financování regionální železniční osobní dopravy </w:t>
      </w:r>
      <w:r w:rsidR="005241EC" w:rsidRPr="00216672">
        <w:rPr>
          <w:rFonts w:ascii="Arial" w:hAnsi="Arial" w:cs="Arial"/>
          <w:sz w:val="24"/>
          <w:szCs w:val="24"/>
        </w:rPr>
        <w:t xml:space="preserve">uzavřené </w:t>
      </w:r>
      <w:r w:rsidRPr="00216672">
        <w:rPr>
          <w:rFonts w:ascii="Arial" w:hAnsi="Arial" w:cs="Arial"/>
          <w:sz w:val="24"/>
          <w:szCs w:val="24"/>
        </w:rPr>
        <w:t>mezi státem a jednotlivými kraji</w:t>
      </w:r>
      <w:r w:rsidR="00DB3210" w:rsidRPr="00216672">
        <w:rPr>
          <w:rFonts w:ascii="Arial" w:hAnsi="Arial" w:cs="Arial"/>
          <w:sz w:val="24"/>
          <w:szCs w:val="24"/>
        </w:rPr>
        <w:t>.</w:t>
      </w:r>
    </w:p>
    <w:p w14:paraId="249E9BCF" w14:textId="5DA9A63A" w:rsidR="00DB3210" w:rsidRDefault="00DB3210" w:rsidP="00DB32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8436D">
        <w:rPr>
          <w:rFonts w:ascii="Arial" w:hAnsi="Arial"/>
          <w:sz w:val="24"/>
          <w:szCs w:val="24"/>
        </w:rPr>
        <w:t>Dodatek č. </w:t>
      </w:r>
      <w:r w:rsidR="005241EC">
        <w:rPr>
          <w:rFonts w:ascii="Arial" w:hAnsi="Arial"/>
          <w:sz w:val="24"/>
          <w:szCs w:val="24"/>
        </w:rPr>
        <w:t>3</w:t>
      </w:r>
      <w:r w:rsidRPr="0088436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 Smlouvě o veřejných službách v přepravě cestujících veřejnou drážní osobní dopravou k zajištění dopravní </w:t>
      </w:r>
      <w:r w:rsidRPr="009962C1">
        <w:rPr>
          <w:rFonts w:ascii="Arial" w:hAnsi="Arial" w:cs="Arial"/>
          <w:sz w:val="24"/>
          <w:szCs w:val="24"/>
        </w:rPr>
        <w:t xml:space="preserve">obslužnosti vlaky regionální dopravy pro provozní soubor </w:t>
      </w:r>
      <w:r w:rsidRPr="009962C1">
        <w:rPr>
          <w:rFonts w:ascii="Arial" w:hAnsi="Arial" w:cs="Arial"/>
          <w:b/>
          <w:sz w:val="24"/>
          <w:szCs w:val="24"/>
        </w:rPr>
        <w:t>Haná</w:t>
      </w:r>
      <w:r w:rsidRPr="009962C1">
        <w:rPr>
          <w:rFonts w:ascii="Arial" w:hAnsi="Arial" w:cs="Arial"/>
          <w:sz w:val="24"/>
          <w:szCs w:val="24"/>
        </w:rPr>
        <w:t xml:space="preserve"> stanovuje rozsah objednaného dopravního výkonu </w:t>
      </w:r>
      <w:r w:rsidR="008F1E74" w:rsidRPr="009962C1">
        <w:rPr>
          <w:rFonts w:ascii="Arial" w:hAnsi="Arial" w:cs="Arial"/>
          <w:sz w:val="24"/>
          <w:szCs w:val="24"/>
        </w:rPr>
        <w:t>na </w:t>
      </w:r>
      <w:r w:rsidRPr="009962C1">
        <w:rPr>
          <w:rFonts w:ascii="Arial" w:hAnsi="Arial" w:cs="Arial"/>
          <w:sz w:val="24"/>
          <w:szCs w:val="24"/>
        </w:rPr>
        <w:t>období od 1. 1. 202</w:t>
      </w:r>
      <w:r w:rsidR="005241EC" w:rsidRPr="009962C1">
        <w:rPr>
          <w:rFonts w:ascii="Arial" w:hAnsi="Arial" w:cs="Arial"/>
          <w:sz w:val="24"/>
          <w:szCs w:val="24"/>
        </w:rPr>
        <w:t>2</w:t>
      </w:r>
      <w:r w:rsidRPr="009962C1">
        <w:rPr>
          <w:rFonts w:ascii="Arial" w:hAnsi="Arial" w:cs="Arial"/>
          <w:sz w:val="24"/>
          <w:szCs w:val="24"/>
        </w:rPr>
        <w:t xml:space="preserve"> do 31. 12. 202</w:t>
      </w:r>
      <w:r w:rsidR="005241EC" w:rsidRPr="009962C1">
        <w:rPr>
          <w:rFonts w:ascii="Arial" w:hAnsi="Arial" w:cs="Arial"/>
          <w:sz w:val="24"/>
          <w:szCs w:val="24"/>
        </w:rPr>
        <w:t>2</w:t>
      </w:r>
      <w:r w:rsidRPr="009962C1">
        <w:rPr>
          <w:rFonts w:ascii="Arial" w:hAnsi="Arial" w:cs="Arial"/>
          <w:sz w:val="24"/>
          <w:szCs w:val="24"/>
        </w:rPr>
        <w:t xml:space="preserve"> ve výši </w:t>
      </w:r>
      <w:r w:rsidR="008F1E74" w:rsidRPr="009962C1">
        <w:rPr>
          <w:rFonts w:ascii="Arial" w:eastAsia="Times New Roman" w:hAnsi="Arial"/>
          <w:sz w:val="24"/>
          <w:szCs w:val="20"/>
          <w:lang w:eastAsia="cs-CZ"/>
        </w:rPr>
        <w:t>79</w:t>
      </w:r>
      <w:r w:rsidR="002E238D" w:rsidRPr="009962C1">
        <w:rPr>
          <w:rFonts w:ascii="Arial" w:eastAsia="Times New Roman" w:hAnsi="Arial"/>
          <w:sz w:val="24"/>
          <w:szCs w:val="20"/>
          <w:lang w:eastAsia="cs-CZ"/>
        </w:rPr>
        <w:t>5 488,90</w:t>
      </w:r>
      <w:r w:rsidRPr="009962C1">
        <w:rPr>
          <w:rFonts w:ascii="Arial" w:eastAsia="Times New Roman" w:hAnsi="Arial"/>
          <w:sz w:val="24"/>
          <w:szCs w:val="20"/>
          <w:lang w:eastAsia="cs-CZ"/>
        </w:rPr>
        <w:t> </w:t>
      </w:r>
      <w:proofErr w:type="spellStart"/>
      <w:r w:rsidRPr="009962C1">
        <w:rPr>
          <w:rFonts w:ascii="Arial" w:eastAsia="Times New Roman" w:hAnsi="Arial"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</w:t>
      </w:r>
      <w:r w:rsidR="008F1E74" w:rsidRPr="009962C1">
        <w:rPr>
          <w:rFonts w:ascii="Arial" w:hAnsi="Arial" w:cs="Arial"/>
          <w:sz w:val="24"/>
          <w:szCs w:val="24"/>
        </w:rPr>
        <w:t>kompenzace</w:t>
      </w:r>
      <w:r w:rsidRPr="009962C1">
        <w:rPr>
          <w:rFonts w:ascii="Arial" w:hAnsi="Arial" w:cs="Arial"/>
          <w:sz w:val="24"/>
          <w:szCs w:val="24"/>
        </w:rPr>
        <w:t xml:space="preserve"> dopravci ČD</w:t>
      </w:r>
      <w:r w:rsidR="0060395F" w:rsidRPr="009962C1">
        <w:rPr>
          <w:rFonts w:ascii="Arial" w:hAnsi="Arial" w:cs="Arial"/>
          <w:sz w:val="24"/>
          <w:szCs w:val="24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ve výši </w:t>
      </w:r>
      <w:r w:rsidR="00881DDC" w:rsidRPr="009962C1">
        <w:rPr>
          <w:rFonts w:ascii="Arial" w:hAnsi="Arial" w:cs="Arial"/>
          <w:sz w:val="24"/>
          <w:szCs w:val="24"/>
        </w:rPr>
        <w:t>130 688 906</w:t>
      </w:r>
      <w:r w:rsidRPr="009962C1">
        <w:rPr>
          <w:rFonts w:ascii="Arial" w:hAnsi="Arial" w:cs="Arial"/>
          <w:sz w:val="24"/>
          <w:szCs w:val="24"/>
        </w:rPr>
        <w:t xml:space="preserve"> </w:t>
      </w:r>
      <w:r w:rsidR="008F1E74" w:rsidRPr="009962C1">
        <w:rPr>
          <w:rFonts w:ascii="Arial" w:hAnsi="Arial" w:cs="Arial"/>
          <w:sz w:val="24"/>
          <w:szCs w:val="24"/>
        </w:rPr>
        <w:t>Kč</w:t>
      </w:r>
      <w:r w:rsidR="0012241C" w:rsidRPr="009962C1">
        <w:rPr>
          <w:rFonts w:ascii="Arial" w:hAnsi="Arial" w:cs="Arial"/>
          <w:sz w:val="24"/>
          <w:szCs w:val="24"/>
        </w:rPr>
        <w:t>. Částka</w:t>
      </w:r>
      <w:r w:rsidRPr="009962C1">
        <w:rPr>
          <w:rFonts w:ascii="Arial" w:hAnsi="Arial" w:cs="Arial"/>
          <w:sz w:val="24"/>
          <w:szCs w:val="24"/>
        </w:rPr>
        <w:t xml:space="preserve"> </w:t>
      </w:r>
      <w:r w:rsidR="008F1E74" w:rsidRPr="009962C1">
        <w:rPr>
          <w:rFonts w:ascii="Arial" w:hAnsi="Arial" w:cs="Arial"/>
          <w:sz w:val="24"/>
          <w:szCs w:val="24"/>
        </w:rPr>
        <w:t>zahrnuje</w:t>
      </w:r>
      <w:r w:rsidRPr="009962C1">
        <w:rPr>
          <w:rFonts w:ascii="Arial" w:hAnsi="Arial" w:cs="Arial"/>
          <w:sz w:val="24"/>
          <w:szCs w:val="24"/>
        </w:rPr>
        <w:t xml:space="preserve"> </w:t>
      </w:r>
      <w:r w:rsidR="00971D7C" w:rsidRPr="00A138B6">
        <w:rPr>
          <w:rFonts w:ascii="Arial" w:hAnsi="Arial" w:cs="Arial"/>
          <w:sz w:val="24"/>
          <w:szCs w:val="24"/>
        </w:rPr>
        <w:t xml:space="preserve">poplatek </w:t>
      </w:r>
      <w:r w:rsidRPr="009962C1">
        <w:rPr>
          <w:rFonts w:ascii="Arial" w:hAnsi="Arial" w:cs="Arial"/>
          <w:sz w:val="24"/>
          <w:szCs w:val="24"/>
        </w:rPr>
        <w:t>za použití přístupových komunikací cestujícími dle</w:t>
      </w:r>
      <w:r w:rsidR="009962C1">
        <w:rPr>
          <w:rFonts w:ascii="Arial" w:hAnsi="Arial" w:cs="Arial"/>
          <w:sz w:val="24"/>
          <w:szCs w:val="24"/>
        </w:rPr>
        <w:t> </w:t>
      </w:r>
      <w:r w:rsidRPr="009962C1">
        <w:rPr>
          <w:rFonts w:ascii="Arial" w:hAnsi="Arial" w:cs="Arial"/>
          <w:sz w:val="24"/>
          <w:szCs w:val="24"/>
        </w:rPr>
        <w:t>Prohlášení o</w:t>
      </w:r>
      <w:r w:rsidR="00A138B6">
        <w:rPr>
          <w:rFonts w:ascii="Arial" w:hAnsi="Arial" w:cs="Arial"/>
          <w:sz w:val="24"/>
          <w:szCs w:val="24"/>
        </w:rPr>
        <w:t> </w:t>
      </w:r>
      <w:r w:rsidRPr="009962C1">
        <w:rPr>
          <w:rFonts w:ascii="Arial" w:hAnsi="Arial" w:cs="Arial"/>
          <w:sz w:val="24"/>
          <w:szCs w:val="24"/>
        </w:rPr>
        <w:t>dráze vydaného Správou železnic, státní organizací</w:t>
      </w:r>
      <w:r w:rsidR="008F1E74" w:rsidRPr="009962C1">
        <w:rPr>
          <w:rFonts w:ascii="Arial" w:hAnsi="Arial" w:cs="Arial"/>
          <w:sz w:val="24"/>
          <w:szCs w:val="24"/>
        </w:rPr>
        <w:t xml:space="preserve"> </w:t>
      </w:r>
      <w:r w:rsidR="00A71C25" w:rsidRPr="009962C1">
        <w:rPr>
          <w:rFonts w:ascii="Arial" w:hAnsi="Arial" w:cs="Arial"/>
          <w:sz w:val="24"/>
          <w:szCs w:val="24"/>
        </w:rPr>
        <w:t>ve </w:t>
      </w:r>
      <w:r w:rsidR="008F1E74" w:rsidRPr="009962C1">
        <w:rPr>
          <w:rFonts w:ascii="Arial" w:hAnsi="Arial" w:cs="Arial"/>
          <w:sz w:val="24"/>
          <w:szCs w:val="24"/>
        </w:rPr>
        <w:t xml:space="preserve">výši </w:t>
      </w:r>
      <w:r w:rsidR="00B5381D" w:rsidRPr="009962C1">
        <w:rPr>
          <w:rFonts w:ascii="Arial" w:hAnsi="Arial" w:cs="Arial"/>
          <w:sz w:val="24"/>
          <w:szCs w:val="24"/>
        </w:rPr>
        <w:t>859 350,54</w:t>
      </w:r>
      <w:r w:rsidRPr="009962C1">
        <w:rPr>
          <w:rFonts w:ascii="Arial" w:hAnsi="Arial" w:cs="Arial"/>
          <w:sz w:val="24"/>
          <w:szCs w:val="24"/>
        </w:rPr>
        <w:t> Kč</w:t>
      </w:r>
      <w:r w:rsidR="0012241C" w:rsidRPr="009962C1">
        <w:rPr>
          <w:rFonts w:ascii="Arial" w:hAnsi="Arial" w:cs="Arial"/>
          <w:sz w:val="24"/>
          <w:szCs w:val="24"/>
        </w:rPr>
        <w:t>,</w:t>
      </w:r>
      <w:r w:rsidRPr="009962C1">
        <w:rPr>
          <w:rFonts w:ascii="Arial" w:hAnsi="Arial" w:cs="Arial"/>
          <w:sz w:val="24"/>
          <w:szCs w:val="24"/>
        </w:rPr>
        <w:t xml:space="preserve"> finanční prostředky </w:t>
      </w:r>
      <w:r w:rsidR="0012241C" w:rsidRPr="009962C1">
        <w:rPr>
          <w:rFonts w:ascii="Arial" w:hAnsi="Arial" w:cs="Arial"/>
          <w:sz w:val="24"/>
          <w:szCs w:val="24"/>
        </w:rPr>
        <w:t xml:space="preserve">na úhradu uvedeného poplatku </w:t>
      </w:r>
      <w:r w:rsidRPr="009962C1">
        <w:rPr>
          <w:rFonts w:ascii="Arial" w:hAnsi="Arial" w:cs="Arial"/>
          <w:sz w:val="24"/>
          <w:szCs w:val="24"/>
        </w:rPr>
        <w:t>budou v roce 202</w:t>
      </w:r>
      <w:r w:rsidR="005241EC" w:rsidRPr="009962C1">
        <w:rPr>
          <w:rFonts w:ascii="Arial" w:hAnsi="Arial" w:cs="Arial"/>
          <w:sz w:val="24"/>
          <w:szCs w:val="24"/>
        </w:rPr>
        <w:t>2</w:t>
      </w:r>
      <w:r w:rsidRPr="009962C1">
        <w:rPr>
          <w:rFonts w:ascii="Arial" w:hAnsi="Arial" w:cs="Arial"/>
          <w:sz w:val="24"/>
          <w:szCs w:val="24"/>
        </w:rPr>
        <w:t xml:space="preserve"> poskytnuty Olomouckému kraji </w:t>
      </w:r>
      <w:r w:rsidR="005241EC" w:rsidRPr="009962C1">
        <w:rPr>
          <w:rFonts w:ascii="Arial" w:hAnsi="Arial" w:cs="Arial"/>
          <w:sz w:val="24"/>
          <w:szCs w:val="24"/>
        </w:rPr>
        <w:t xml:space="preserve">společně s dotací </w:t>
      </w:r>
      <w:r w:rsidR="005241EC">
        <w:rPr>
          <w:rFonts w:ascii="Arial" w:hAnsi="Arial" w:cs="Arial"/>
          <w:sz w:val="24"/>
          <w:szCs w:val="24"/>
        </w:rPr>
        <w:t>od Ministerstva dopravy ČR</w:t>
      </w:r>
      <w:r w:rsidR="005241EC" w:rsidRPr="00216672">
        <w:rPr>
          <w:rFonts w:ascii="Arial" w:hAnsi="Arial" w:cs="Arial"/>
          <w:sz w:val="24"/>
          <w:szCs w:val="24"/>
        </w:rPr>
        <w:t xml:space="preserve"> dle</w:t>
      </w:r>
      <w:r w:rsidR="009962C1">
        <w:rPr>
          <w:rFonts w:ascii="Arial" w:hAnsi="Arial" w:cs="Arial"/>
          <w:sz w:val="24"/>
          <w:szCs w:val="24"/>
        </w:rPr>
        <w:t> </w:t>
      </w:r>
      <w:r w:rsidR="005241EC" w:rsidRPr="00216672">
        <w:rPr>
          <w:rFonts w:ascii="Arial" w:hAnsi="Arial" w:cs="Arial"/>
          <w:sz w:val="24"/>
          <w:szCs w:val="24"/>
        </w:rPr>
        <w:t>Smlouvy o</w:t>
      </w:r>
      <w:r w:rsidR="00A138B6">
        <w:rPr>
          <w:rFonts w:ascii="Arial" w:hAnsi="Arial" w:cs="Arial"/>
          <w:sz w:val="24"/>
          <w:szCs w:val="24"/>
        </w:rPr>
        <w:t> </w:t>
      </w:r>
      <w:r w:rsidR="005241EC" w:rsidRPr="00216672">
        <w:rPr>
          <w:rFonts w:ascii="Arial" w:hAnsi="Arial" w:cs="Arial"/>
          <w:sz w:val="24"/>
          <w:szCs w:val="24"/>
        </w:rPr>
        <w:t>zajištění stabilního financování regionální železniční osobní dopravy uzavřené mezi státem a jednotlivými kraji</w:t>
      </w:r>
      <w:r w:rsidR="00524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5241EC">
        <w:rPr>
          <w:rFonts w:ascii="Arial" w:hAnsi="Arial" w:cs="Arial"/>
          <w:sz w:val="24"/>
          <w:szCs w:val="24"/>
        </w:rPr>
        <w:t xml:space="preserve">také </w:t>
      </w:r>
      <w:r w:rsidR="00A71C25">
        <w:rPr>
          <w:rFonts w:ascii="Arial" w:hAnsi="Arial" w:cs="Arial"/>
          <w:sz w:val="24"/>
          <w:szCs w:val="24"/>
        </w:rPr>
        <w:t xml:space="preserve">v rámci </w:t>
      </w:r>
      <w:r>
        <w:rPr>
          <w:rFonts w:ascii="Arial" w:hAnsi="Arial" w:cs="Arial"/>
          <w:sz w:val="24"/>
          <w:szCs w:val="24"/>
        </w:rPr>
        <w:t>mezikrajský</w:t>
      </w:r>
      <w:r w:rsidR="00A71C25">
        <w:rPr>
          <w:rFonts w:ascii="Arial" w:hAnsi="Arial" w:cs="Arial"/>
          <w:sz w:val="24"/>
          <w:szCs w:val="24"/>
        </w:rPr>
        <w:t>ch smluv</w:t>
      </w:r>
      <w:r>
        <w:rPr>
          <w:rFonts w:ascii="Arial" w:hAnsi="Arial" w:cs="Arial"/>
          <w:sz w:val="24"/>
          <w:szCs w:val="24"/>
        </w:rPr>
        <w:t xml:space="preserve"> na přeshraniční úseky.</w:t>
      </w:r>
    </w:p>
    <w:p w14:paraId="73CC0D84" w14:textId="505AF169" w:rsidR="0060395F" w:rsidRDefault="00A71C25" w:rsidP="00A71C2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8436D">
        <w:rPr>
          <w:rFonts w:ascii="Arial" w:hAnsi="Arial"/>
          <w:sz w:val="24"/>
          <w:szCs w:val="24"/>
        </w:rPr>
        <w:t>Dodatek č. </w:t>
      </w:r>
      <w:r w:rsidR="005241EC">
        <w:rPr>
          <w:rFonts w:ascii="Arial" w:hAnsi="Arial"/>
          <w:sz w:val="24"/>
          <w:szCs w:val="24"/>
        </w:rPr>
        <w:t>4</w:t>
      </w:r>
      <w:r w:rsidRPr="0088436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 Smlouvě o veřejných službách v přepravě cestujících veřejnou drážní osobní dopravou k zajištění dopravní obslužnosti vlaky regionální dopravy pro provozní soubor </w:t>
      </w:r>
      <w:r w:rsidRPr="00003658">
        <w:rPr>
          <w:rFonts w:ascii="Arial" w:hAnsi="Arial" w:cs="Arial"/>
          <w:b/>
          <w:sz w:val="24"/>
          <w:szCs w:val="24"/>
        </w:rPr>
        <w:t>Elektrická síť – střed a Elektrická síť – nová infrastruktura</w:t>
      </w:r>
      <w:r w:rsidRPr="0088436D">
        <w:rPr>
          <w:rFonts w:ascii="Arial" w:hAnsi="Arial" w:cs="Arial"/>
          <w:sz w:val="24"/>
          <w:szCs w:val="24"/>
        </w:rPr>
        <w:t xml:space="preserve"> stanovuje rozsah objednaného dopravního výkonu </w:t>
      </w:r>
      <w:r>
        <w:rPr>
          <w:rFonts w:ascii="Arial" w:hAnsi="Arial" w:cs="Arial"/>
          <w:sz w:val="24"/>
          <w:szCs w:val="24"/>
        </w:rPr>
        <w:t>na </w:t>
      </w:r>
      <w:r w:rsidRPr="0088436D">
        <w:rPr>
          <w:rFonts w:ascii="Arial" w:hAnsi="Arial" w:cs="Arial"/>
          <w:sz w:val="24"/>
          <w:szCs w:val="24"/>
        </w:rPr>
        <w:t>období od </w:t>
      </w:r>
      <w:r>
        <w:rPr>
          <w:rFonts w:ascii="Arial" w:hAnsi="Arial" w:cs="Arial"/>
          <w:sz w:val="24"/>
          <w:szCs w:val="24"/>
        </w:rPr>
        <w:t>1. 1. 202</w:t>
      </w:r>
      <w:r w:rsidR="005241E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 31. 12. 202</w:t>
      </w:r>
      <w:r w:rsidR="005241EC">
        <w:rPr>
          <w:rFonts w:ascii="Arial" w:hAnsi="Arial" w:cs="Arial"/>
          <w:sz w:val="24"/>
          <w:szCs w:val="24"/>
        </w:rPr>
        <w:t>2</w:t>
      </w:r>
      <w:r w:rsidRPr="0088436D">
        <w:rPr>
          <w:rFonts w:ascii="Arial" w:hAnsi="Arial" w:cs="Arial"/>
          <w:sz w:val="24"/>
          <w:szCs w:val="24"/>
        </w:rPr>
        <w:t xml:space="preserve"> ve </w:t>
      </w:r>
      <w:r w:rsidRPr="009962C1">
        <w:rPr>
          <w:rFonts w:ascii="Arial" w:hAnsi="Arial" w:cs="Arial"/>
          <w:sz w:val="24"/>
          <w:szCs w:val="24"/>
        </w:rPr>
        <w:t xml:space="preserve">výši </w:t>
      </w:r>
      <w:r w:rsidRPr="009962C1">
        <w:rPr>
          <w:rFonts w:ascii="Arial" w:eastAsia="Times New Roman" w:hAnsi="Arial"/>
          <w:sz w:val="24"/>
          <w:szCs w:val="20"/>
          <w:lang w:eastAsia="cs-CZ"/>
        </w:rPr>
        <w:t>3</w:t>
      </w:r>
      <w:r w:rsidR="002E238D" w:rsidRPr="009962C1">
        <w:rPr>
          <w:rFonts w:ascii="Arial" w:eastAsia="Times New Roman" w:hAnsi="Arial"/>
          <w:sz w:val="24"/>
          <w:szCs w:val="20"/>
          <w:lang w:eastAsia="cs-CZ"/>
        </w:rPr>
        <w:t> </w:t>
      </w:r>
      <w:r w:rsidRPr="009962C1">
        <w:rPr>
          <w:rFonts w:ascii="Arial" w:eastAsia="Times New Roman" w:hAnsi="Arial"/>
          <w:sz w:val="24"/>
          <w:szCs w:val="20"/>
          <w:lang w:eastAsia="cs-CZ"/>
        </w:rPr>
        <w:t>28</w:t>
      </w:r>
      <w:r w:rsidR="002E238D" w:rsidRPr="009962C1">
        <w:rPr>
          <w:rFonts w:ascii="Arial" w:eastAsia="Times New Roman" w:hAnsi="Arial"/>
          <w:sz w:val="24"/>
          <w:szCs w:val="20"/>
          <w:lang w:eastAsia="cs-CZ"/>
        </w:rPr>
        <w:t>5</w:t>
      </w:r>
      <w:r w:rsidR="007B1D73" w:rsidRPr="009962C1">
        <w:rPr>
          <w:rFonts w:ascii="Arial" w:eastAsia="Times New Roman" w:hAnsi="Arial"/>
          <w:sz w:val="24"/>
          <w:szCs w:val="20"/>
          <w:lang w:eastAsia="cs-CZ"/>
        </w:rPr>
        <w:t> 486,7</w:t>
      </w:r>
      <w:r w:rsidRPr="009962C1">
        <w:rPr>
          <w:rFonts w:ascii="Arial" w:eastAsia="Times New Roman" w:hAnsi="Arial"/>
          <w:sz w:val="24"/>
          <w:szCs w:val="20"/>
          <w:lang w:eastAsia="cs-CZ"/>
        </w:rPr>
        <w:t> </w:t>
      </w:r>
      <w:proofErr w:type="spellStart"/>
      <w:r w:rsidRPr="009962C1">
        <w:rPr>
          <w:rFonts w:ascii="Arial" w:eastAsia="Times New Roman" w:hAnsi="Arial"/>
          <w:sz w:val="24"/>
          <w:szCs w:val="20"/>
          <w:lang w:eastAsia="cs-CZ"/>
        </w:rPr>
        <w:t>vlkm</w:t>
      </w:r>
      <w:proofErr w:type="spellEnd"/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a objem finančních prostředků na úhradu kompenzace dopravci ČD ve výši </w:t>
      </w:r>
      <w:r w:rsidR="00881DDC" w:rsidRPr="009962C1">
        <w:rPr>
          <w:rFonts w:ascii="Arial" w:hAnsi="Arial" w:cs="Arial"/>
          <w:sz w:val="24"/>
          <w:szCs w:val="24"/>
        </w:rPr>
        <w:t>712 486 747</w:t>
      </w:r>
      <w:r w:rsidRPr="009962C1">
        <w:rPr>
          <w:rFonts w:ascii="Arial" w:hAnsi="Arial" w:cs="Arial"/>
          <w:sz w:val="24"/>
          <w:szCs w:val="24"/>
        </w:rPr>
        <w:t xml:space="preserve"> Kč</w:t>
      </w:r>
      <w:r w:rsidR="0012241C" w:rsidRPr="009962C1">
        <w:rPr>
          <w:rFonts w:ascii="Arial" w:hAnsi="Arial" w:cs="Arial"/>
          <w:sz w:val="24"/>
          <w:szCs w:val="24"/>
        </w:rPr>
        <w:t>.</w:t>
      </w:r>
      <w:r w:rsidRPr="009962C1">
        <w:rPr>
          <w:rFonts w:ascii="Arial" w:hAnsi="Arial" w:cs="Arial"/>
          <w:sz w:val="24"/>
          <w:szCs w:val="24"/>
        </w:rPr>
        <w:t xml:space="preserve"> </w:t>
      </w:r>
      <w:r w:rsidR="0012241C" w:rsidRPr="009962C1">
        <w:rPr>
          <w:rFonts w:ascii="Arial" w:hAnsi="Arial" w:cs="Arial"/>
          <w:sz w:val="24"/>
          <w:szCs w:val="24"/>
        </w:rPr>
        <w:t xml:space="preserve">Částka </w:t>
      </w:r>
      <w:r w:rsidRPr="00A138B6">
        <w:rPr>
          <w:rFonts w:ascii="Arial" w:hAnsi="Arial" w:cs="Arial"/>
          <w:sz w:val="24"/>
          <w:szCs w:val="24"/>
        </w:rPr>
        <w:t xml:space="preserve">zahrnuje </w:t>
      </w:r>
      <w:r w:rsidR="00971D7C" w:rsidRPr="00A138B6">
        <w:rPr>
          <w:rFonts w:ascii="Arial" w:hAnsi="Arial" w:cs="Arial"/>
          <w:sz w:val="24"/>
          <w:szCs w:val="24"/>
        </w:rPr>
        <w:t xml:space="preserve">poplatek </w:t>
      </w:r>
      <w:r w:rsidRPr="00A138B6">
        <w:rPr>
          <w:rFonts w:ascii="Arial" w:hAnsi="Arial" w:cs="Arial"/>
          <w:sz w:val="24"/>
          <w:szCs w:val="24"/>
        </w:rPr>
        <w:t xml:space="preserve">za použití </w:t>
      </w:r>
      <w:r w:rsidRPr="009962C1">
        <w:rPr>
          <w:rFonts w:ascii="Arial" w:hAnsi="Arial" w:cs="Arial"/>
          <w:sz w:val="24"/>
          <w:szCs w:val="24"/>
        </w:rPr>
        <w:t>přístupových komunika</w:t>
      </w:r>
      <w:r w:rsidR="00220101" w:rsidRPr="009962C1">
        <w:rPr>
          <w:rFonts w:ascii="Arial" w:hAnsi="Arial" w:cs="Arial"/>
          <w:sz w:val="24"/>
          <w:szCs w:val="24"/>
        </w:rPr>
        <w:t>cí cestujícími dle Prohlášení o </w:t>
      </w:r>
      <w:r w:rsidRPr="009962C1">
        <w:rPr>
          <w:rFonts w:ascii="Arial" w:hAnsi="Arial" w:cs="Arial"/>
          <w:sz w:val="24"/>
          <w:szCs w:val="24"/>
        </w:rPr>
        <w:t>dráze vydaného Správou železnic, státní organizací ve výši 7 6</w:t>
      </w:r>
      <w:r w:rsidR="007B1D73" w:rsidRPr="009962C1">
        <w:rPr>
          <w:rFonts w:ascii="Arial" w:hAnsi="Arial" w:cs="Arial"/>
          <w:sz w:val="24"/>
          <w:szCs w:val="24"/>
        </w:rPr>
        <w:t>93 963,61</w:t>
      </w:r>
      <w:r w:rsidRPr="009962C1">
        <w:rPr>
          <w:rFonts w:ascii="Arial" w:hAnsi="Arial" w:cs="Arial"/>
          <w:sz w:val="24"/>
          <w:szCs w:val="24"/>
        </w:rPr>
        <w:t> Kč</w:t>
      </w:r>
      <w:r w:rsidR="0012241C" w:rsidRPr="009962C1">
        <w:rPr>
          <w:rFonts w:ascii="Arial" w:hAnsi="Arial" w:cs="Arial"/>
          <w:sz w:val="24"/>
          <w:szCs w:val="24"/>
        </w:rPr>
        <w:t>,</w:t>
      </w:r>
      <w:r w:rsidRPr="009962C1">
        <w:rPr>
          <w:rFonts w:ascii="Arial" w:hAnsi="Arial" w:cs="Arial"/>
          <w:sz w:val="24"/>
          <w:szCs w:val="24"/>
        </w:rPr>
        <w:t xml:space="preserve"> </w:t>
      </w:r>
      <w:r w:rsidR="0060395F" w:rsidRPr="009962C1">
        <w:rPr>
          <w:rFonts w:ascii="Arial" w:hAnsi="Arial" w:cs="Arial"/>
          <w:sz w:val="24"/>
          <w:szCs w:val="24"/>
        </w:rPr>
        <w:t>finanční prostředky na</w:t>
      </w:r>
      <w:r w:rsidR="009962C1">
        <w:rPr>
          <w:rFonts w:ascii="Arial" w:hAnsi="Arial" w:cs="Arial"/>
          <w:sz w:val="24"/>
          <w:szCs w:val="24"/>
        </w:rPr>
        <w:t> </w:t>
      </w:r>
      <w:r w:rsidR="0060395F" w:rsidRPr="009962C1">
        <w:rPr>
          <w:rFonts w:ascii="Arial" w:hAnsi="Arial" w:cs="Arial"/>
          <w:sz w:val="24"/>
          <w:szCs w:val="24"/>
        </w:rPr>
        <w:t xml:space="preserve">úhradu uvedeného poplatku budou v roce 2022 poskytnuty </w:t>
      </w:r>
      <w:r w:rsidR="0060395F">
        <w:rPr>
          <w:rFonts w:ascii="Arial" w:hAnsi="Arial" w:cs="Arial"/>
          <w:sz w:val="24"/>
          <w:szCs w:val="24"/>
        </w:rPr>
        <w:t>Olomouckému kraji společně s dotací od Ministerstva dopravy ČR</w:t>
      </w:r>
      <w:r w:rsidR="0060395F" w:rsidRPr="00216672">
        <w:rPr>
          <w:rFonts w:ascii="Arial" w:hAnsi="Arial" w:cs="Arial"/>
          <w:sz w:val="24"/>
          <w:szCs w:val="24"/>
        </w:rPr>
        <w:t xml:space="preserve"> dle Smlouvy o</w:t>
      </w:r>
      <w:r w:rsidR="0099586E">
        <w:rPr>
          <w:rFonts w:ascii="Arial" w:hAnsi="Arial" w:cs="Arial"/>
          <w:sz w:val="24"/>
          <w:szCs w:val="24"/>
        </w:rPr>
        <w:t> </w:t>
      </w:r>
      <w:r w:rsidR="0060395F" w:rsidRPr="00216672">
        <w:rPr>
          <w:rFonts w:ascii="Arial" w:hAnsi="Arial" w:cs="Arial"/>
          <w:sz w:val="24"/>
          <w:szCs w:val="24"/>
        </w:rPr>
        <w:t>zajištění stabilního financování regionální železniční osobní dopravy uzavřené mezi státem a jednotlivými kraji</w:t>
      </w:r>
      <w:r w:rsidR="0060395F">
        <w:rPr>
          <w:rFonts w:ascii="Arial" w:hAnsi="Arial" w:cs="Arial"/>
          <w:sz w:val="24"/>
          <w:szCs w:val="24"/>
        </w:rPr>
        <w:t xml:space="preserve"> a také v rámci mezikrajských smluv na přeshraniční úseky.</w:t>
      </w:r>
    </w:p>
    <w:p w14:paraId="10A38F55" w14:textId="0DF2E1AF" w:rsidR="0099586E" w:rsidRPr="009B4D97" w:rsidRDefault="0099586E" w:rsidP="009B4D9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962C1">
        <w:rPr>
          <w:rFonts w:ascii="Arial" w:hAnsi="Arial"/>
          <w:sz w:val="24"/>
          <w:szCs w:val="24"/>
        </w:rPr>
        <w:t xml:space="preserve">Dodatek č. 35 </w:t>
      </w:r>
      <w:r w:rsidRPr="009962C1">
        <w:rPr>
          <w:rFonts w:ascii="Arial" w:hAnsi="Arial" w:cs="Arial"/>
          <w:sz w:val="24"/>
          <w:szCs w:val="24"/>
        </w:rPr>
        <w:t xml:space="preserve">stanovuje rozsah objednaného dopravního výkonu v územním obvodu Olomouckého kraje </w:t>
      </w:r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na linkách v úseku Nezamyslice – Olomouc – Zábřeh na Moravě – Šumperk – Kouty nad Desnou </w:t>
      </w:r>
      <w:r w:rsidRPr="009962C1">
        <w:rPr>
          <w:rFonts w:ascii="Arial" w:hAnsi="Arial" w:cs="Arial"/>
          <w:sz w:val="24"/>
          <w:szCs w:val="24"/>
        </w:rPr>
        <w:t xml:space="preserve">na období od 1. 1. 2022 do 31. 12. 2022 ve výši </w:t>
      </w:r>
      <w:r w:rsidRPr="009962C1">
        <w:rPr>
          <w:rFonts w:ascii="Arial" w:eastAsia="Times New Roman" w:hAnsi="Arial"/>
          <w:sz w:val="24"/>
          <w:szCs w:val="20"/>
          <w:lang w:eastAsia="cs-CZ"/>
        </w:rPr>
        <w:t>681 135,3 </w:t>
      </w:r>
      <w:proofErr w:type="spellStart"/>
      <w:r w:rsidRPr="009962C1">
        <w:rPr>
          <w:rFonts w:ascii="Arial" w:eastAsia="Times New Roman" w:hAnsi="Arial"/>
          <w:sz w:val="24"/>
          <w:szCs w:val="20"/>
          <w:lang w:eastAsia="cs-CZ"/>
        </w:rPr>
        <w:t>vlk</w:t>
      </w:r>
      <w:r w:rsidR="00DC5E7B" w:rsidRPr="009962C1">
        <w:rPr>
          <w:rFonts w:ascii="Arial" w:eastAsia="Times New Roman" w:hAnsi="Arial"/>
          <w:sz w:val="24"/>
          <w:szCs w:val="20"/>
          <w:lang w:eastAsia="cs-CZ"/>
        </w:rPr>
        <w:t>m</w:t>
      </w:r>
      <w:proofErr w:type="spellEnd"/>
      <w:r w:rsidR="00DC5E7B" w:rsidRPr="009962C1">
        <w:rPr>
          <w:rFonts w:ascii="Arial" w:eastAsia="Times New Roman" w:hAnsi="Arial"/>
          <w:sz w:val="24"/>
          <w:szCs w:val="20"/>
          <w:lang w:eastAsia="cs-CZ"/>
        </w:rPr>
        <w:t>,</w:t>
      </w:r>
      <w:r w:rsidRPr="009962C1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>zajišťovaný drážními vozidly pořízenými pouze z dotace Regionálního operačního programu Střední Morava</w:t>
      </w:r>
      <w:r w:rsidR="00DC5E7B" w:rsidRPr="009962C1">
        <w:rPr>
          <w:rFonts w:ascii="Arial" w:hAnsi="Arial" w:cs="Arial"/>
          <w:sz w:val="24"/>
          <w:szCs w:val="24"/>
        </w:rPr>
        <w:t>,</w:t>
      </w:r>
      <w:r w:rsidRPr="009962C1">
        <w:rPr>
          <w:rFonts w:ascii="Arial" w:hAnsi="Arial" w:cs="Arial"/>
          <w:sz w:val="24"/>
          <w:szCs w:val="24"/>
        </w:rPr>
        <w:t xml:space="preserve"> a </w:t>
      </w:r>
      <w:r w:rsidRPr="009962C1">
        <w:rPr>
          <w:rFonts w:ascii="Arial" w:hAnsi="Arial" w:cs="Arial"/>
          <w:bCs/>
          <w:sz w:val="24"/>
          <w:szCs w:val="24"/>
        </w:rPr>
        <w:t xml:space="preserve">objem finančních prostředků </w:t>
      </w:r>
      <w:r w:rsidRPr="009962C1">
        <w:rPr>
          <w:rFonts w:ascii="Arial" w:hAnsi="Arial" w:cs="Arial"/>
          <w:bCs/>
          <w:sz w:val="24"/>
          <w:szCs w:val="24"/>
        </w:rPr>
        <w:lastRenderedPageBreak/>
        <w:t>na úhradu kompenzace dopravci ČD</w:t>
      </w:r>
      <w:r w:rsidRPr="009962C1">
        <w:rPr>
          <w:rFonts w:ascii="Arial" w:hAnsi="Arial" w:cs="Arial"/>
          <w:sz w:val="24"/>
          <w:szCs w:val="24"/>
        </w:rPr>
        <w:t xml:space="preserve"> </w:t>
      </w:r>
      <w:r w:rsidR="009B4D97" w:rsidRPr="009962C1">
        <w:rPr>
          <w:rFonts w:ascii="Arial" w:hAnsi="Arial" w:cs="Arial"/>
          <w:sz w:val="24"/>
          <w:szCs w:val="24"/>
        </w:rPr>
        <w:t xml:space="preserve">ve výši </w:t>
      </w:r>
      <w:r w:rsidR="00881DDC" w:rsidRPr="009962C1">
        <w:rPr>
          <w:rFonts w:ascii="Arial" w:hAnsi="Arial" w:cs="Arial"/>
          <w:sz w:val="24"/>
          <w:szCs w:val="24"/>
        </w:rPr>
        <w:t>149 251 523</w:t>
      </w:r>
      <w:r w:rsidR="00DC5E7B" w:rsidRPr="009962C1">
        <w:rPr>
          <w:rFonts w:ascii="Arial" w:hAnsi="Arial" w:cs="Arial"/>
          <w:sz w:val="24"/>
          <w:szCs w:val="24"/>
        </w:rPr>
        <w:t>,-</w:t>
      </w:r>
      <w:r w:rsidR="009B4D97" w:rsidRPr="009962C1">
        <w:rPr>
          <w:rFonts w:ascii="Arial" w:hAnsi="Arial" w:cs="Arial"/>
          <w:sz w:val="24"/>
          <w:szCs w:val="24"/>
        </w:rPr>
        <w:t> Kč. Uvedená částka zahrnuje i nákladnou periodickou opravu po ujetí 900 000 </w:t>
      </w:r>
      <w:proofErr w:type="spellStart"/>
      <w:r w:rsidR="009B4D97" w:rsidRPr="009962C1">
        <w:rPr>
          <w:rFonts w:ascii="Arial" w:hAnsi="Arial" w:cs="Arial"/>
          <w:sz w:val="24"/>
          <w:szCs w:val="24"/>
        </w:rPr>
        <w:t>vlkm</w:t>
      </w:r>
      <w:proofErr w:type="spellEnd"/>
      <w:r w:rsidR="009B4D97" w:rsidRPr="009962C1">
        <w:rPr>
          <w:rFonts w:ascii="Arial" w:hAnsi="Arial" w:cs="Arial"/>
          <w:sz w:val="24"/>
          <w:szCs w:val="24"/>
        </w:rPr>
        <w:t xml:space="preserve"> ve výši 33</w:t>
      </w:r>
      <w:r w:rsidR="009B4D97" w:rsidRPr="009962C1">
        <w:rPr>
          <w:rFonts w:ascii="Arial" w:hAnsi="Arial" w:cs="Arial"/>
          <w:b/>
          <w:sz w:val="24"/>
          <w:szCs w:val="24"/>
        </w:rPr>
        <w:t> </w:t>
      </w:r>
      <w:r w:rsidR="009B4D97" w:rsidRPr="009962C1">
        <w:rPr>
          <w:rFonts w:ascii="Arial" w:hAnsi="Arial" w:cs="Arial"/>
          <w:bCs/>
          <w:sz w:val="24"/>
          <w:szCs w:val="24"/>
        </w:rPr>
        <w:t>mil. Kč</w:t>
      </w:r>
      <w:r w:rsidR="009B4D97" w:rsidRPr="009962C1">
        <w:rPr>
          <w:rFonts w:ascii="Arial" w:hAnsi="Arial" w:cs="Arial"/>
          <w:sz w:val="24"/>
          <w:szCs w:val="24"/>
        </w:rPr>
        <w:t xml:space="preserve"> poslední soupravy </w:t>
      </w:r>
      <w:proofErr w:type="spellStart"/>
      <w:r w:rsidR="009B4D97" w:rsidRPr="009962C1">
        <w:rPr>
          <w:rFonts w:ascii="Arial" w:hAnsi="Arial" w:cs="Arial"/>
          <w:sz w:val="24"/>
          <w:szCs w:val="24"/>
        </w:rPr>
        <w:t>Regiopanter</w:t>
      </w:r>
      <w:proofErr w:type="spellEnd"/>
      <w:r w:rsidR="009B4D97" w:rsidRPr="009962C1">
        <w:rPr>
          <w:rFonts w:ascii="Arial" w:hAnsi="Arial" w:cs="Arial"/>
          <w:sz w:val="24"/>
          <w:szCs w:val="24"/>
        </w:rPr>
        <w:t xml:space="preserve"> (celkem byly z dotačního programu pořízeny tři soupravy, oprava </w:t>
      </w:r>
      <w:r w:rsidR="00C041C2" w:rsidRPr="009962C1">
        <w:rPr>
          <w:rFonts w:ascii="Arial" w:hAnsi="Arial" w:cs="Arial"/>
          <w:sz w:val="24"/>
          <w:szCs w:val="24"/>
        </w:rPr>
        <w:t>dvou</w:t>
      </w:r>
      <w:r w:rsidR="009B4D97" w:rsidRPr="009962C1">
        <w:rPr>
          <w:rFonts w:ascii="Arial" w:hAnsi="Arial" w:cs="Arial"/>
          <w:sz w:val="24"/>
          <w:szCs w:val="24"/>
        </w:rPr>
        <w:t xml:space="preserve"> z nich proběhla v roce 2021)</w:t>
      </w:r>
      <w:r w:rsidR="009B4D97" w:rsidRPr="009962C1">
        <w:rPr>
          <w:rFonts w:ascii="Arial" w:hAnsi="Arial" w:cs="Arial"/>
          <w:bCs/>
          <w:sz w:val="24"/>
          <w:szCs w:val="24"/>
        </w:rPr>
        <w:t>.</w:t>
      </w:r>
      <w:r w:rsidRPr="009962C1">
        <w:rPr>
          <w:rFonts w:ascii="Arial" w:hAnsi="Arial" w:cs="Arial"/>
          <w:bCs/>
          <w:sz w:val="24"/>
          <w:szCs w:val="24"/>
        </w:rPr>
        <w:t xml:space="preserve"> </w:t>
      </w:r>
      <w:r w:rsidRPr="009962C1">
        <w:rPr>
          <w:rFonts w:ascii="Arial" w:hAnsi="Arial"/>
          <w:sz w:val="24"/>
          <w:szCs w:val="24"/>
        </w:rPr>
        <w:t>Dodatek č. 3</w:t>
      </w:r>
      <w:r w:rsidR="009B4D97" w:rsidRPr="009962C1">
        <w:rPr>
          <w:rFonts w:ascii="Arial" w:hAnsi="Arial"/>
          <w:sz w:val="24"/>
          <w:szCs w:val="24"/>
        </w:rPr>
        <w:t>5</w:t>
      </w:r>
      <w:r w:rsidRPr="009962C1">
        <w:rPr>
          <w:rFonts w:ascii="Arial" w:hAnsi="Arial"/>
          <w:sz w:val="24"/>
          <w:szCs w:val="24"/>
        </w:rPr>
        <w:t xml:space="preserve"> </w:t>
      </w:r>
      <w:r w:rsidRPr="009962C1">
        <w:rPr>
          <w:rFonts w:ascii="Arial" w:hAnsi="Arial" w:cs="Arial"/>
          <w:sz w:val="24"/>
          <w:szCs w:val="24"/>
        </w:rPr>
        <w:t xml:space="preserve">je předkládán </w:t>
      </w:r>
      <w:r w:rsidR="00C041C2" w:rsidRPr="009962C1">
        <w:rPr>
          <w:rFonts w:ascii="Arial" w:hAnsi="Arial" w:cs="Arial"/>
          <w:sz w:val="24"/>
          <w:szCs w:val="24"/>
        </w:rPr>
        <w:t>se všemi přílohami s výjimkou</w:t>
      </w:r>
      <w:r w:rsidRPr="009962C1">
        <w:rPr>
          <w:rFonts w:ascii="Arial" w:hAnsi="Arial" w:cs="Arial"/>
          <w:sz w:val="24"/>
          <w:szCs w:val="24"/>
        </w:rPr>
        <w:t xml:space="preserve"> Příloh</w:t>
      </w:r>
      <w:r w:rsidR="00C041C2" w:rsidRPr="009962C1">
        <w:rPr>
          <w:rFonts w:ascii="Arial" w:hAnsi="Arial" w:cs="Arial"/>
          <w:sz w:val="24"/>
          <w:szCs w:val="24"/>
        </w:rPr>
        <w:t>y</w:t>
      </w:r>
      <w:r w:rsidRPr="009962C1">
        <w:rPr>
          <w:rFonts w:ascii="Arial" w:hAnsi="Arial" w:cs="Arial"/>
          <w:sz w:val="24"/>
          <w:szCs w:val="24"/>
        </w:rPr>
        <w:t xml:space="preserve"> č. 3 – Předpoklad nákladů a výnosů z přepravní činnosti ve veřejné drážní osobní dopravě ve formě výkazu nákladů a výnosů z přepravní činnosti ve</w:t>
      </w:r>
      <w:r w:rsidR="009B4D97" w:rsidRPr="009962C1">
        <w:rPr>
          <w:rFonts w:ascii="Arial" w:hAnsi="Arial" w:cs="Arial"/>
          <w:sz w:val="24"/>
          <w:szCs w:val="24"/>
        </w:rPr>
        <w:t> </w:t>
      </w:r>
      <w:r w:rsidRPr="009962C1">
        <w:rPr>
          <w:rFonts w:ascii="Arial" w:hAnsi="Arial" w:cs="Arial"/>
          <w:sz w:val="24"/>
          <w:szCs w:val="24"/>
        </w:rPr>
        <w:t xml:space="preserve">veřejné drážní osobní dopravě dle vyhlášky č. 241/2005 Sb. podléhá obchodnímu tajemství dopravce a je k nahlédnutí na </w:t>
      </w:r>
      <w:proofErr w:type="spellStart"/>
      <w:r w:rsidRPr="009962C1">
        <w:rPr>
          <w:rFonts w:ascii="Arial" w:hAnsi="Arial" w:cs="Arial"/>
          <w:sz w:val="24"/>
          <w:szCs w:val="24"/>
        </w:rPr>
        <w:t>KIDSOKu</w:t>
      </w:r>
      <w:proofErr w:type="spellEnd"/>
      <w:r w:rsidRPr="009962C1">
        <w:rPr>
          <w:rFonts w:ascii="Arial" w:hAnsi="Arial" w:cs="Arial"/>
          <w:sz w:val="24"/>
          <w:szCs w:val="24"/>
        </w:rPr>
        <w:t>.</w:t>
      </w:r>
    </w:p>
    <w:p w14:paraId="4A21AC97" w14:textId="77777777" w:rsidR="009A0792" w:rsidRPr="00C305BE" w:rsidRDefault="002E3074" w:rsidP="00A71C25">
      <w:pPr>
        <w:spacing w:after="120" w:line="240" w:lineRule="auto"/>
        <w:jc w:val="both"/>
        <w:rPr>
          <w:rFonts w:ascii="Arial" w:eastAsia="Times New Roman" w:hAnsi="Arial"/>
          <w:b/>
          <w:sz w:val="24"/>
          <w:szCs w:val="20"/>
          <w:lang w:eastAsia="cs-CZ"/>
        </w:rPr>
      </w:pPr>
      <w:r w:rsidRPr="00C305BE">
        <w:rPr>
          <w:rFonts w:ascii="Arial" w:hAnsi="Arial" w:cs="Arial"/>
          <w:b/>
          <w:sz w:val="24"/>
          <w:szCs w:val="24"/>
        </w:rPr>
        <w:t>F</w:t>
      </w:r>
      <w:r w:rsidR="00692EF0" w:rsidRPr="00C305BE">
        <w:rPr>
          <w:rFonts w:ascii="Arial" w:hAnsi="Arial" w:cs="Arial"/>
          <w:b/>
          <w:sz w:val="24"/>
          <w:szCs w:val="24"/>
        </w:rPr>
        <w:t>inanční prostředky na úhradu prokazatelné ztráty</w:t>
      </w:r>
      <w:r w:rsidR="00A609CC" w:rsidRPr="00C305BE">
        <w:rPr>
          <w:rFonts w:ascii="Arial" w:hAnsi="Arial" w:cs="Arial"/>
          <w:b/>
          <w:sz w:val="24"/>
          <w:szCs w:val="24"/>
        </w:rPr>
        <w:t xml:space="preserve"> </w:t>
      </w:r>
      <w:r w:rsidR="00C305BE">
        <w:rPr>
          <w:rFonts w:ascii="Arial" w:hAnsi="Arial" w:cs="Arial"/>
          <w:b/>
          <w:sz w:val="24"/>
          <w:szCs w:val="24"/>
        </w:rPr>
        <w:t xml:space="preserve">a kompenzací dopravci </w:t>
      </w:r>
      <w:r w:rsidR="0060395F">
        <w:rPr>
          <w:rFonts w:ascii="Arial" w:hAnsi="Arial" w:cs="Arial"/>
          <w:b/>
          <w:sz w:val="24"/>
          <w:szCs w:val="24"/>
        </w:rPr>
        <w:t>ČD</w:t>
      </w:r>
      <w:r w:rsidRPr="00C305BE">
        <w:rPr>
          <w:rFonts w:ascii="Arial" w:hAnsi="Arial" w:cs="Arial"/>
          <w:b/>
          <w:sz w:val="24"/>
          <w:szCs w:val="24"/>
        </w:rPr>
        <w:t xml:space="preserve"> </w:t>
      </w:r>
      <w:r w:rsidR="00A609CC" w:rsidRPr="00C305BE">
        <w:rPr>
          <w:rFonts w:ascii="Arial" w:hAnsi="Arial" w:cs="Arial"/>
          <w:b/>
          <w:sz w:val="24"/>
          <w:szCs w:val="24"/>
        </w:rPr>
        <w:t>jsou zahrnuty v</w:t>
      </w:r>
      <w:r w:rsidRPr="00C305BE">
        <w:rPr>
          <w:rFonts w:ascii="Arial" w:hAnsi="Arial" w:cs="Arial"/>
          <w:b/>
          <w:sz w:val="24"/>
          <w:szCs w:val="24"/>
        </w:rPr>
        <w:t xml:space="preserve"> návrhu </w:t>
      </w:r>
      <w:r w:rsidR="00A609CC" w:rsidRPr="00C305BE">
        <w:rPr>
          <w:rFonts w:ascii="Arial" w:hAnsi="Arial" w:cs="Arial"/>
          <w:b/>
          <w:sz w:val="24"/>
          <w:szCs w:val="24"/>
        </w:rPr>
        <w:t xml:space="preserve">rozpočtu </w:t>
      </w:r>
      <w:r w:rsidRPr="00C305BE">
        <w:rPr>
          <w:rFonts w:ascii="Arial" w:hAnsi="Arial" w:cs="Arial"/>
          <w:b/>
          <w:sz w:val="24"/>
          <w:szCs w:val="24"/>
        </w:rPr>
        <w:t xml:space="preserve">Olomouckého kraje </w:t>
      </w:r>
      <w:r w:rsidR="00A609CC" w:rsidRPr="00C305BE">
        <w:rPr>
          <w:rFonts w:ascii="Arial" w:hAnsi="Arial" w:cs="Arial"/>
          <w:b/>
          <w:sz w:val="24"/>
          <w:szCs w:val="24"/>
        </w:rPr>
        <w:t>na ro</w:t>
      </w:r>
      <w:r w:rsidR="00924D87" w:rsidRPr="00C305BE">
        <w:rPr>
          <w:rFonts w:ascii="Arial" w:hAnsi="Arial" w:cs="Arial"/>
          <w:b/>
          <w:sz w:val="24"/>
          <w:szCs w:val="24"/>
        </w:rPr>
        <w:t>k 202</w:t>
      </w:r>
      <w:r w:rsidR="0060395F">
        <w:rPr>
          <w:rFonts w:ascii="Arial" w:hAnsi="Arial" w:cs="Arial"/>
          <w:b/>
          <w:sz w:val="24"/>
          <w:szCs w:val="24"/>
        </w:rPr>
        <w:t>2</w:t>
      </w:r>
      <w:r w:rsidR="00A609CC" w:rsidRPr="00C305BE">
        <w:rPr>
          <w:rFonts w:ascii="Arial" w:hAnsi="Arial" w:cs="Arial"/>
          <w:b/>
          <w:sz w:val="24"/>
          <w:szCs w:val="24"/>
        </w:rPr>
        <w:t>.</w:t>
      </w:r>
      <w:r w:rsidR="00A71C25" w:rsidRPr="00C305BE">
        <w:rPr>
          <w:rFonts w:ascii="Arial" w:eastAsia="Times New Roman" w:hAnsi="Arial"/>
          <w:b/>
          <w:sz w:val="24"/>
          <w:szCs w:val="20"/>
          <w:lang w:eastAsia="cs-CZ"/>
        </w:rPr>
        <w:t xml:space="preserve"> </w:t>
      </w:r>
    </w:p>
    <w:p w14:paraId="1D81F422" w14:textId="77777777" w:rsidR="00551D40" w:rsidRDefault="00981434" w:rsidP="00A71C25">
      <w:pPr>
        <w:spacing w:after="120" w:line="240" w:lineRule="auto"/>
        <w:jc w:val="both"/>
        <w:rPr>
          <w:rFonts w:ascii="Arial" w:eastAsia="Times New Roman" w:hAnsi="Arial"/>
          <w:sz w:val="24"/>
          <w:szCs w:val="20"/>
          <w:lang w:eastAsia="cs-CZ"/>
        </w:rPr>
      </w:pPr>
      <w:r w:rsidRPr="00981434">
        <w:rPr>
          <w:rFonts w:ascii="Arial" w:eastAsia="Times New Roman" w:hAnsi="Arial"/>
          <w:sz w:val="24"/>
          <w:szCs w:val="20"/>
          <w:lang w:eastAsia="cs-CZ"/>
        </w:rPr>
        <w:t xml:space="preserve">Pro informaci </w:t>
      </w:r>
      <w:r>
        <w:rPr>
          <w:rFonts w:ascii="Arial" w:eastAsia="Times New Roman" w:hAnsi="Arial"/>
          <w:sz w:val="24"/>
          <w:szCs w:val="20"/>
          <w:lang w:eastAsia="cs-CZ"/>
        </w:rPr>
        <w:t xml:space="preserve">níže </w:t>
      </w:r>
      <w:r w:rsidRPr="00981434">
        <w:rPr>
          <w:rFonts w:ascii="Arial" w:eastAsia="Times New Roman" w:hAnsi="Arial"/>
          <w:sz w:val="24"/>
          <w:szCs w:val="20"/>
          <w:lang w:eastAsia="cs-CZ"/>
        </w:rPr>
        <w:t>uvádíme přehled tratí k jednotlivým provozním souborům</w:t>
      </w:r>
      <w:r>
        <w:rPr>
          <w:rFonts w:ascii="Arial" w:eastAsia="Times New Roman" w:hAnsi="Arial"/>
          <w:sz w:val="24"/>
          <w:szCs w:val="20"/>
          <w:lang w:eastAsia="cs-CZ"/>
        </w:rPr>
        <w:t xml:space="preserve"> (PS)</w:t>
      </w:r>
      <w:r w:rsidRPr="00981434">
        <w:rPr>
          <w:rFonts w:ascii="Arial" w:eastAsia="Times New Roman" w:hAnsi="Arial"/>
          <w:sz w:val="24"/>
          <w:szCs w:val="20"/>
          <w:lang w:eastAsia="cs-CZ"/>
        </w:rPr>
        <w:t>:</w:t>
      </w:r>
    </w:p>
    <w:tbl>
      <w:tblPr>
        <w:tblStyle w:val="Mkatabulky"/>
        <w:tblW w:w="9039" w:type="dxa"/>
        <w:tblInd w:w="250" w:type="dxa"/>
        <w:tblLook w:val="04A0" w:firstRow="1" w:lastRow="0" w:firstColumn="1" w:lastColumn="0" w:noHBand="0" w:noVBand="1"/>
      </w:tblPr>
      <w:tblGrid>
        <w:gridCol w:w="4606"/>
        <w:gridCol w:w="4433"/>
      </w:tblGrid>
      <w:tr w:rsidR="00981434" w14:paraId="6DCA881F" w14:textId="77777777" w:rsidTr="0086546A">
        <w:tc>
          <w:tcPr>
            <w:tcW w:w="4606" w:type="dxa"/>
            <w:vAlign w:val="center"/>
          </w:tcPr>
          <w:p w14:paraId="1D7F8CC1" w14:textId="77777777" w:rsidR="00981434" w:rsidRDefault="00981434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Sever</w:t>
            </w:r>
          </w:p>
        </w:tc>
        <w:tc>
          <w:tcPr>
            <w:tcW w:w="4433" w:type="dxa"/>
            <w:vAlign w:val="center"/>
          </w:tcPr>
          <w:p w14:paraId="414777C5" w14:textId="77777777" w:rsidR="00981434" w:rsidRDefault="0086546A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270, 292, 294, 295, 297, 310</w:t>
            </w:r>
          </w:p>
        </w:tc>
      </w:tr>
      <w:tr w:rsidR="00981434" w14:paraId="42C4CDE6" w14:textId="77777777" w:rsidTr="0086546A">
        <w:tc>
          <w:tcPr>
            <w:tcW w:w="4606" w:type="dxa"/>
            <w:vAlign w:val="center"/>
          </w:tcPr>
          <w:p w14:paraId="0DD4F903" w14:textId="77777777" w:rsidR="00981434" w:rsidRDefault="00981434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Haná</w:t>
            </w:r>
          </w:p>
        </w:tc>
        <w:tc>
          <w:tcPr>
            <w:tcW w:w="4433" w:type="dxa"/>
            <w:vAlign w:val="center"/>
          </w:tcPr>
          <w:p w14:paraId="3E61A35C" w14:textId="77777777" w:rsidR="00981434" w:rsidRDefault="00981434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017, 306, 307, 308, 309</w:t>
            </w:r>
          </w:p>
        </w:tc>
      </w:tr>
      <w:tr w:rsidR="00981434" w14:paraId="57932573" w14:textId="77777777" w:rsidTr="0086546A">
        <w:tc>
          <w:tcPr>
            <w:tcW w:w="4606" w:type="dxa"/>
            <w:vAlign w:val="center"/>
          </w:tcPr>
          <w:p w14:paraId="131BC35B" w14:textId="77777777" w:rsidR="00981434" w:rsidRDefault="00981434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PS Elektrická síť – střed a Elektrická síť – nová infrastruktura</w:t>
            </w:r>
          </w:p>
        </w:tc>
        <w:tc>
          <w:tcPr>
            <w:tcW w:w="4433" w:type="dxa"/>
            <w:vAlign w:val="center"/>
          </w:tcPr>
          <w:p w14:paraId="2B222285" w14:textId="77777777" w:rsidR="00981434" w:rsidRDefault="0086546A" w:rsidP="0086546A">
            <w:pPr>
              <w:spacing w:after="120" w:line="240" w:lineRule="auto"/>
              <w:rPr>
                <w:rFonts w:ascii="Arial" w:hAnsi="Arial"/>
                <w:sz w:val="24"/>
                <w:szCs w:val="20"/>
                <w:lang w:eastAsia="cs-CZ"/>
              </w:rPr>
            </w:pPr>
            <w:r>
              <w:rPr>
                <w:rFonts w:ascii="Arial" w:hAnsi="Arial"/>
                <w:sz w:val="24"/>
                <w:szCs w:val="20"/>
                <w:lang w:eastAsia="cs-CZ"/>
              </w:rPr>
              <w:t>270, 271, 280, 290, 291, 300</w:t>
            </w:r>
          </w:p>
        </w:tc>
      </w:tr>
    </w:tbl>
    <w:p w14:paraId="4310A483" w14:textId="77777777" w:rsidR="00981434" w:rsidRPr="00981434" w:rsidRDefault="00981434" w:rsidP="00A71C25">
      <w:pPr>
        <w:spacing w:after="120" w:line="240" w:lineRule="auto"/>
        <w:jc w:val="both"/>
        <w:rPr>
          <w:rFonts w:ascii="Arial" w:eastAsia="Times New Roman" w:hAnsi="Arial"/>
          <w:color w:val="FF0000"/>
          <w:sz w:val="20"/>
          <w:szCs w:val="20"/>
          <w:lang w:eastAsia="cs-CZ"/>
        </w:rPr>
      </w:pPr>
    </w:p>
    <w:p w14:paraId="70841977" w14:textId="77777777" w:rsidR="009A0792" w:rsidRPr="00BF1D1B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1D1B">
        <w:rPr>
          <w:rFonts w:ascii="Arial" w:hAnsi="Arial" w:cs="Arial"/>
          <w:b/>
          <w:sz w:val="24"/>
          <w:szCs w:val="24"/>
          <w:u w:val="single"/>
        </w:rPr>
        <w:t>Železniční osobní regionální doprava na území Olomouckého kraje v roce 202</w:t>
      </w:r>
      <w:r w:rsidR="0060395F" w:rsidRPr="00BF1D1B">
        <w:rPr>
          <w:rFonts w:ascii="Arial" w:hAnsi="Arial" w:cs="Arial"/>
          <w:b/>
          <w:sz w:val="24"/>
          <w:szCs w:val="24"/>
          <w:u w:val="single"/>
        </w:rPr>
        <w:t>2</w:t>
      </w:r>
    </w:p>
    <w:p w14:paraId="16D1EF4E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D64D98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>Rozsah d</w:t>
      </w:r>
      <w:r w:rsidR="00924D87" w:rsidRPr="00BF1D1B">
        <w:rPr>
          <w:rFonts w:ascii="Arial" w:hAnsi="Arial" w:cs="Arial"/>
          <w:sz w:val="24"/>
          <w:szCs w:val="24"/>
        </w:rPr>
        <w:t>opravní obslužnosti pro rok 202</w:t>
      </w:r>
      <w:r w:rsidR="0060395F" w:rsidRPr="00BF1D1B">
        <w:rPr>
          <w:rFonts w:ascii="Arial" w:hAnsi="Arial" w:cs="Arial"/>
          <w:sz w:val="24"/>
          <w:szCs w:val="24"/>
        </w:rPr>
        <w:t>1</w:t>
      </w:r>
      <w:r w:rsidRPr="00BF1D1B">
        <w:rPr>
          <w:rFonts w:ascii="Arial" w:hAnsi="Arial" w:cs="Arial"/>
          <w:sz w:val="24"/>
          <w:szCs w:val="24"/>
        </w:rPr>
        <w:t>/202</w:t>
      </w:r>
      <w:r w:rsidR="0060395F" w:rsidRPr="00BF1D1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 xml:space="preserve"> je projednáván již od února roku 20</w:t>
      </w:r>
      <w:r w:rsidR="00924D87" w:rsidRPr="00BF1D1B">
        <w:rPr>
          <w:rFonts w:ascii="Arial" w:hAnsi="Arial" w:cs="Arial"/>
          <w:sz w:val="24"/>
          <w:szCs w:val="24"/>
        </w:rPr>
        <w:t>2</w:t>
      </w:r>
      <w:r w:rsidR="0060395F" w:rsidRPr="00BF1D1B">
        <w:rPr>
          <w:rFonts w:ascii="Arial" w:hAnsi="Arial" w:cs="Arial"/>
          <w:sz w:val="24"/>
          <w:szCs w:val="24"/>
        </w:rPr>
        <w:t>1</w:t>
      </w:r>
      <w:r w:rsidRPr="00BF1D1B">
        <w:rPr>
          <w:rFonts w:ascii="Arial" w:hAnsi="Arial" w:cs="Arial"/>
          <w:sz w:val="24"/>
          <w:szCs w:val="24"/>
        </w:rPr>
        <w:t xml:space="preserve"> s ohledem na přepravní potřeby cestující veřejnosti, provázanost systému a </w:t>
      </w:r>
      <w:r w:rsidR="0060395F" w:rsidRPr="00BF1D1B">
        <w:rPr>
          <w:rFonts w:ascii="Arial" w:hAnsi="Arial" w:cs="Arial"/>
          <w:sz w:val="24"/>
          <w:szCs w:val="24"/>
        </w:rPr>
        <w:t xml:space="preserve">jednotlivé </w:t>
      </w:r>
      <w:r w:rsidRPr="00BF1D1B">
        <w:rPr>
          <w:rFonts w:ascii="Arial" w:hAnsi="Arial" w:cs="Arial"/>
          <w:sz w:val="24"/>
          <w:szCs w:val="24"/>
        </w:rPr>
        <w:t xml:space="preserve">provozní soubory. </w:t>
      </w:r>
    </w:p>
    <w:p w14:paraId="4E6B73EB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4AE4F4" w14:textId="08637168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 xml:space="preserve">Dne </w:t>
      </w:r>
      <w:r w:rsidR="00185E83" w:rsidRPr="00BF1D1B">
        <w:rPr>
          <w:rFonts w:ascii="Arial" w:hAnsi="Arial" w:cs="Arial"/>
          <w:sz w:val="24"/>
          <w:szCs w:val="24"/>
        </w:rPr>
        <w:t>14</w:t>
      </w:r>
      <w:r w:rsidRPr="00BF1D1B">
        <w:rPr>
          <w:rFonts w:ascii="Arial" w:hAnsi="Arial" w:cs="Arial"/>
          <w:sz w:val="24"/>
          <w:szCs w:val="24"/>
        </w:rPr>
        <w:t>. 6. 20</w:t>
      </w:r>
      <w:r w:rsidR="00DF0270" w:rsidRPr="00BF1D1B">
        <w:rPr>
          <w:rFonts w:ascii="Arial" w:hAnsi="Arial" w:cs="Arial"/>
          <w:sz w:val="24"/>
          <w:szCs w:val="24"/>
        </w:rPr>
        <w:t>2</w:t>
      </w:r>
      <w:r w:rsidR="0060395F" w:rsidRPr="00BF1D1B">
        <w:rPr>
          <w:rFonts w:ascii="Arial" w:hAnsi="Arial" w:cs="Arial"/>
          <w:sz w:val="24"/>
          <w:szCs w:val="24"/>
        </w:rPr>
        <w:t>1</w:t>
      </w:r>
      <w:r w:rsidRPr="00BF1D1B">
        <w:rPr>
          <w:rFonts w:ascii="Arial" w:hAnsi="Arial" w:cs="Arial"/>
          <w:sz w:val="24"/>
          <w:szCs w:val="24"/>
        </w:rPr>
        <w:t xml:space="preserve"> byla zveřejněna na webových stránkách KIDSOK výzva pro širokou veřejnost k připomínkování „Návrhu jízdních řádů železniční osobní dopravy 20</w:t>
      </w:r>
      <w:r w:rsidR="00924D87" w:rsidRPr="00BF1D1B">
        <w:rPr>
          <w:rFonts w:ascii="Arial" w:hAnsi="Arial" w:cs="Arial"/>
          <w:sz w:val="24"/>
          <w:szCs w:val="24"/>
        </w:rPr>
        <w:t>2</w:t>
      </w:r>
      <w:r w:rsidR="0060395F" w:rsidRPr="00BF1D1B">
        <w:rPr>
          <w:rFonts w:ascii="Arial" w:hAnsi="Arial" w:cs="Arial"/>
          <w:sz w:val="24"/>
          <w:szCs w:val="24"/>
        </w:rPr>
        <w:t>1</w:t>
      </w:r>
      <w:r w:rsidRPr="00BF1D1B">
        <w:rPr>
          <w:rFonts w:ascii="Arial" w:hAnsi="Arial" w:cs="Arial"/>
          <w:sz w:val="24"/>
          <w:szCs w:val="24"/>
        </w:rPr>
        <w:t>/202</w:t>
      </w:r>
      <w:r w:rsidR="0060395F" w:rsidRPr="00BF1D1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 xml:space="preserve">“. Současně byly písemně vyzvány všechny obce k připomínkování s termínem do </w:t>
      </w:r>
      <w:r w:rsidR="00185E83" w:rsidRPr="00BF1D1B">
        <w:rPr>
          <w:rFonts w:ascii="Arial" w:hAnsi="Arial" w:cs="Arial"/>
          <w:sz w:val="24"/>
          <w:szCs w:val="24"/>
        </w:rPr>
        <w:t>6</w:t>
      </w:r>
      <w:r w:rsidR="009C5E1C" w:rsidRPr="00BF1D1B">
        <w:rPr>
          <w:rFonts w:ascii="Arial" w:hAnsi="Arial" w:cs="Arial"/>
          <w:sz w:val="24"/>
          <w:szCs w:val="24"/>
        </w:rPr>
        <w:t>. 7. </w:t>
      </w:r>
      <w:r w:rsidRPr="00BF1D1B">
        <w:rPr>
          <w:rFonts w:ascii="Arial" w:hAnsi="Arial" w:cs="Arial"/>
          <w:sz w:val="24"/>
          <w:szCs w:val="24"/>
        </w:rPr>
        <w:t>20</w:t>
      </w:r>
      <w:r w:rsidR="00DF0270" w:rsidRPr="00BF1D1B">
        <w:rPr>
          <w:rFonts w:ascii="Arial" w:hAnsi="Arial" w:cs="Arial"/>
          <w:sz w:val="24"/>
          <w:szCs w:val="24"/>
        </w:rPr>
        <w:t>2</w:t>
      </w:r>
      <w:r w:rsidR="0060395F" w:rsidRPr="00BF1D1B">
        <w:rPr>
          <w:rFonts w:ascii="Arial" w:hAnsi="Arial" w:cs="Arial"/>
          <w:sz w:val="24"/>
          <w:szCs w:val="24"/>
        </w:rPr>
        <w:t>1</w:t>
      </w:r>
      <w:r w:rsidRPr="00BF1D1B">
        <w:rPr>
          <w:rFonts w:ascii="Arial" w:hAnsi="Arial" w:cs="Arial"/>
          <w:sz w:val="24"/>
          <w:szCs w:val="24"/>
        </w:rPr>
        <w:t xml:space="preserve">. Na základě </w:t>
      </w:r>
      <w:r w:rsidR="009C5E1C" w:rsidRPr="00BF1D1B">
        <w:rPr>
          <w:rFonts w:ascii="Arial" w:hAnsi="Arial" w:cs="Arial"/>
          <w:sz w:val="24"/>
          <w:szCs w:val="24"/>
        </w:rPr>
        <w:t>obdržených</w:t>
      </w:r>
      <w:r w:rsidRPr="00BF1D1B">
        <w:rPr>
          <w:rFonts w:ascii="Arial" w:hAnsi="Arial" w:cs="Arial"/>
          <w:sz w:val="24"/>
          <w:szCs w:val="24"/>
        </w:rPr>
        <w:t xml:space="preserve"> připomínek od obcí, škol, firem, institucí a cestujících byl s dopravcem projednán návrh rozsahu provozu regionální železniční osobní dopravy na období od 1</w:t>
      </w:r>
      <w:r w:rsidR="0060395F" w:rsidRPr="00BF1D1B">
        <w:rPr>
          <w:rFonts w:ascii="Arial" w:hAnsi="Arial" w:cs="Arial"/>
          <w:sz w:val="24"/>
          <w:szCs w:val="24"/>
        </w:rPr>
        <w:t>2</w:t>
      </w:r>
      <w:r w:rsidR="009C5E1C" w:rsidRPr="00BF1D1B">
        <w:rPr>
          <w:rFonts w:ascii="Arial" w:hAnsi="Arial" w:cs="Arial"/>
          <w:sz w:val="24"/>
          <w:szCs w:val="24"/>
        </w:rPr>
        <w:t>. </w:t>
      </w:r>
      <w:r w:rsidRPr="00BF1D1B">
        <w:rPr>
          <w:rFonts w:ascii="Arial" w:hAnsi="Arial" w:cs="Arial"/>
          <w:sz w:val="24"/>
          <w:szCs w:val="24"/>
        </w:rPr>
        <w:t>12. 20</w:t>
      </w:r>
      <w:r w:rsidR="00924D87" w:rsidRPr="00BF1D1B">
        <w:rPr>
          <w:rFonts w:ascii="Arial" w:hAnsi="Arial" w:cs="Arial"/>
          <w:sz w:val="24"/>
          <w:szCs w:val="24"/>
        </w:rPr>
        <w:t>2</w:t>
      </w:r>
      <w:r w:rsidR="0060395F" w:rsidRPr="00BF1D1B">
        <w:rPr>
          <w:rFonts w:ascii="Arial" w:hAnsi="Arial" w:cs="Arial"/>
          <w:sz w:val="24"/>
          <w:szCs w:val="24"/>
        </w:rPr>
        <w:t>1</w:t>
      </w:r>
      <w:r w:rsidRPr="00BF1D1B">
        <w:rPr>
          <w:rFonts w:ascii="Arial" w:hAnsi="Arial" w:cs="Arial"/>
          <w:sz w:val="24"/>
          <w:szCs w:val="24"/>
        </w:rPr>
        <w:t xml:space="preserve"> do 1</w:t>
      </w:r>
      <w:r w:rsidR="0060395F" w:rsidRPr="00BF1D1B">
        <w:rPr>
          <w:rFonts w:ascii="Arial" w:hAnsi="Arial" w:cs="Arial"/>
          <w:sz w:val="24"/>
          <w:szCs w:val="24"/>
        </w:rPr>
        <w:t>0</w:t>
      </w:r>
      <w:r w:rsidR="009C5E1C" w:rsidRPr="00BF1D1B">
        <w:rPr>
          <w:rFonts w:ascii="Arial" w:hAnsi="Arial" w:cs="Arial"/>
          <w:sz w:val="24"/>
          <w:szCs w:val="24"/>
        </w:rPr>
        <w:t>. 12. </w:t>
      </w:r>
      <w:r w:rsidRPr="00BF1D1B">
        <w:rPr>
          <w:rFonts w:ascii="Arial" w:hAnsi="Arial" w:cs="Arial"/>
          <w:sz w:val="24"/>
          <w:szCs w:val="24"/>
        </w:rPr>
        <w:t>202</w:t>
      </w:r>
      <w:r w:rsidR="0060395F" w:rsidRPr="00BF1D1B">
        <w:rPr>
          <w:rFonts w:ascii="Arial" w:hAnsi="Arial" w:cs="Arial"/>
          <w:sz w:val="24"/>
          <w:szCs w:val="24"/>
        </w:rPr>
        <w:t>2</w:t>
      </w:r>
      <w:r w:rsidRPr="00BF1D1B">
        <w:rPr>
          <w:rFonts w:ascii="Arial" w:hAnsi="Arial" w:cs="Arial"/>
          <w:sz w:val="24"/>
          <w:szCs w:val="24"/>
        </w:rPr>
        <w:t>.</w:t>
      </w:r>
    </w:p>
    <w:p w14:paraId="533E0B4E" w14:textId="77777777" w:rsidR="009A0792" w:rsidRPr="00185E83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green"/>
        </w:rPr>
      </w:pPr>
    </w:p>
    <w:p w14:paraId="0E447EB0" w14:textId="665DE22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1D1B">
        <w:rPr>
          <w:rFonts w:ascii="Arial" w:hAnsi="Arial"/>
          <w:b/>
          <w:sz w:val="24"/>
        </w:rPr>
        <w:t xml:space="preserve">Mezi hlavní změny jízdního řádu železniční dopravy od </w:t>
      </w:r>
      <w:r w:rsidR="00185E83" w:rsidRPr="00BF1D1B">
        <w:rPr>
          <w:rFonts w:ascii="Arial" w:hAnsi="Arial"/>
          <w:b/>
          <w:sz w:val="24"/>
        </w:rPr>
        <w:t>12</w:t>
      </w:r>
      <w:r w:rsidRPr="00BF1D1B">
        <w:rPr>
          <w:rFonts w:ascii="Arial" w:hAnsi="Arial"/>
          <w:b/>
          <w:sz w:val="24"/>
        </w:rPr>
        <w:t>. 12. 20</w:t>
      </w:r>
      <w:r w:rsidR="00DF0270" w:rsidRPr="00BF1D1B">
        <w:rPr>
          <w:rFonts w:ascii="Arial" w:hAnsi="Arial"/>
          <w:b/>
          <w:sz w:val="24"/>
        </w:rPr>
        <w:t>2</w:t>
      </w:r>
      <w:r w:rsidR="0060395F" w:rsidRPr="00BF1D1B">
        <w:rPr>
          <w:rFonts w:ascii="Arial" w:hAnsi="Arial"/>
          <w:b/>
          <w:sz w:val="24"/>
        </w:rPr>
        <w:t>1</w:t>
      </w:r>
      <w:r w:rsidRPr="00BF1D1B">
        <w:rPr>
          <w:rFonts w:ascii="Arial" w:hAnsi="Arial"/>
          <w:b/>
          <w:sz w:val="24"/>
        </w:rPr>
        <w:t xml:space="preserve"> patří:</w:t>
      </w:r>
    </w:p>
    <w:p w14:paraId="74BCE71F" w14:textId="77777777" w:rsidR="00585C76" w:rsidRPr="00BF1D1B" w:rsidRDefault="00585C76" w:rsidP="00585C76">
      <w:pPr>
        <w:spacing w:before="240" w:after="120" w:line="23" w:lineRule="atLeast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BF1D1B">
        <w:rPr>
          <w:rFonts w:ascii="Arial" w:hAnsi="Arial" w:cs="Arial"/>
          <w:b/>
          <w:sz w:val="24"/>
          <w:szCs w:val="24"/>
        </w:rPr>
        <w:t>Trať 025 Dolní Lipka – Hanušovice</w:t>
      </w:r>
    </w:p>
    <w:p w14:paraId="0DFB9184" w14:textId="77777777" w:rsidR="00585C76" w:rsidRPr="00BF1D1B" w:rsidRDefault="00585C76" w:rsidP="00585C76">
      <w:pPr>
        <w:pStyle w:val="Odstavecseseznamem"/>
        <w:numPr>
          <w:ilvl w:val="0"/>
          <w:numId w:val="45"/>
        </w:numPr>
        <w:spacing w:before="240" w:after="120" w:line="23" w:lineRule="atLeast"/>
        <w:contextualSpacing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BF1D1B">
        <w:rPr>
          <w:rFonts w:ascii="Arial" w:hAnsi="Arial" w:cs="Arial"/>
          <w:sz w:val="24"/>
          <w:szCs w:val="24"/>
        </w:rPr>
        <w:t xml:space="preserve">Zavedení třech párů vlaků dopravce Leo Express </w:t>
      </w:r>
      <w:proofErr w:type="spellStart"/>
      <w:r w:rsidRPr="00BF1D1B">
        <w:rPr>
          <w:rFonts w:ascii="Arial" w:hAnsi="Arial" w:cs="Arial"/>
          <w:sz w:val="24"/>
          <w:szCs w:val="24"/>
        </w:rPr>
        <w:t>Tenders</w:t>
      </w:r>
      <w:proofErr w:type="spellEnd"/>
      <w:r w:rsidRPr="00BF1D1B">
        <w:rPr>
          <w:rFonts w:ascii="Arial" w:hAnsi="Arial" w:cs="Arial"/>
          <w:sz w:val="24"/>
          <w:szCs w:val="24"/>
        </w:rPr>
        <w:t xml:space="preserve"> i v pracovních dnech během letních prázdnin pro zajištění atraktivnější a kapacitnější nabídky přepravy pro turisty a cyklisty.</w:t>
      </w:r>
    </w:p>
    <w:p w14:paraId="070A352C" w14:textId="77777777" w:rsidR="00585C76" w:rsidRPr="00BF1D1B" w:rsidRDefault="00585C76" w:rsidP="00585C76">
      <w:pPr>
        <w:spacing w:before="240" w:after="120" w:line="23" w:lineRule="atLeast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BF1D1B">
        <w:rPr>
          <w:rFonts w:ascii="Arial" w:hAnsi="Arial" w:cs="Arial"/>
          <w:b/>
          <w:sz w:val="24"/>
          <w:szCs w:val="24"/>
        </w:rPr>
        <w:t xml:space="preserve">Trať 292 Šumperk – Jeseník </w:t>
      </w:r>
    </w:p>
    <w:p w14:paraId="2DA67FA6" w14:textId="77777777" w:rsidR="00585C76" w:rsidRPr="00BF1D1B" w:rsidRDefault="00585C76" w:rsidP="00585C76">
      <w:pPr>
        <w:pStyle w:val="Odstavecseseznamem"/>
        <w:numPr>
          <w:ilvl w:val="0"/>
          <w:numId w:val="45"/>
        </w:numPr>
        <w:spacing w:before="240" w:after="120" w:line="23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 xml:space="preserve">Nasazením dynamičtějších vozidel </w:t>
      </w:r>
      <w:proofErr w:type="spellStart"/>
      <w:r w:rsidRPr="00BF1D1B">
        <w:rPr>
          <w:rFonts w:ascii="Arial" w:hAnsi="Arial" w:cs="Arial"/>
          <w:sz w:val="24"/>
          <w:szCs w:val="24"/>
        </w:rPr>
        <w:t>Stadler</w:t>
      </w:r>
      <w:proofErr w:type="spellEnd"/>
      <w:r w:rsidRPr="00BF1D1B">
        <w:rPr>
          <w:rFonts w:ascii="Arial" w:hAnsi="Arial" w:cs="Arial"/>
          <w:sz w:val="24"/>
          <w:szCs w:val="24"/>
        </w:rPr>
        <w:t xml:space="preserve"> GTW budou zrychleny posilové víkendové spěšné vlaky Jeseník–Olomouc. Doba jízdy z Jeseníku do Olomouce se zkrátí o 17 minut na výsledné 2 hod 2 min. Spoje nově nebudou zastavovat v Bohdíkově.</w:t>
      </w:r>
    </w:p>
    <w:p w14:paraId="11899FB9" w14:textId="77777777" w:rsidR="008E0430" w:rsidRDefault="008E0430" w:rsidP="00585C76">
      <w:pPr>
        <w:spacing w:before="240" w:after="12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77BCB059" w14:textId="77777777" w:rsidR="008E0430" w:rsidRDefault="008E0430" w:rsidP="00585C76">
      <w:pPr>
        <w:spacing w:before="240" w:after="12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677BD2A7" w14:textId="67C12531" w:rsidR="00585C76" w:rsidRPr="00BF1D1B" w:rsidRDefault="00585C76" w:rsidP="00585C76">
      <w:pPr>
        <w:spacing w:before="240" w:after="120" w:line="23" w:lineRule="atLeast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BF1D1B">
        <w:rPr>
          <w:rFonts w:ascii="Arial" w:hAnsi="Arial" w:cs="Arial"/>
          <w:b/>
          <w:sz w:val="24"/>
          <w:szCs w:val="24"/>
        </w:rPr>
        <w:lastRenderedPageBreak/>
        <w:t>Trať 294 Hanušovice – Staré Město pod Sněžníkem</w:t>
      </w:r>
    </w:p>
    <w:p w14:paraId="144D3839" w14:textId="77777777" w:rsidR="00585C76" w:rsidRPr="00BF1D1B" w:rsidRDefault="00585C76" w:rsidP="00585C76">
      <w:pPr>
        <w:pStyle w:val="Odstavecseseznamem"/>
        <w:numPr>
          <w:ilvl w:val="0"/>
          <w:numId w:val="45"/>
        </w:numPr>
        <w:spacing w:before="240" w:after="120" w:line="23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>V pracovních dnech nebude část vlaků v období hodinového taktu zastavovat na zastávce Hanušovice zastávka. Během dne se jedná o 45 % vlaků. Cílem je zvýšit přesnost vlaků na trati.</w:t>
      </w:r>
    </w:p>
    <w:p w14:paraId="7172973B" w14:textId="4BEC2A07" w:rsidR="00585C76" w:rsidRPr="00BF1D1B" w:rsidRDefault="00585C76" w:rsidP="00585C76">
      <w:pPr>
        <w:spacing w:before="240" w:after="12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b/>
          <w:sz w:val="24"/>
          <w:szCs w:val="24"/>
        </w:rPr>
        <w:t>Trať 307 Prostějov – Červenka</w:t>
      </w:r>
    </w:p>
    <w:p w14:paraId="542098EF" w14:textId="77777777" w:rsidR="00585C76" w:rsidRPr="00BF1D1B" w:rsidRDefault="00585C76" w:rsidP="00585C76">
      <w:pPr>
        <w:pStyle w:val="Odstavecseseznamem"/>
        <w:numPr>
          <w:ilvl w:val="0"/>
          <w:numId w:val="45"/>
        </w:numPr>
        <w:spacing w:before="240" w:after="120" w:line="23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>Dva večerní vlaky mezi Červenkou a Litovlí jsou zrušeny pro nízkou vytíženost výměnou za nové vlaky v okolí Olomouce.</w:t>
      </w:r>
    </w:p>
    <w:p w14:paraId="0197F540" w14:textId="77777777" w:rsidR="00585C76" w:rsidRPr="00BF1D1B" w:rsidRDefault="00585C76" w:rsidP="00585C76">
      <w:pPr>
        <w:spacing w:before="240" w:after="12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b/>
          <w:sz w:val="24"/>
          <w:szCs w:val="24"/>
        </w:rPr>
        <w:t>Trať 309 Olomouc – Drahanovice</w:t>
      </w:r>
    </w:p>
    <w:p w14:paraId="3DA8455B" w14:textId="77777777" w:rsidR="00585C76" w:rsidRPr="00BF1D1B" w:rsidRDefault="00585C76" w:rsidP="00585C76">
      <w:pPr>
        <w:pStyle w:val="Odstavecseseznamem"/>
        <w:numPr>
          <w:ilvl w:val="0"/>
          <w:numId w:val="45"/>
        </w:numPr>
        <w:spacing w:before="240" w:after="120" w:line="23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 xml:space="preserve">Zavedení nového večerního vlaku s odjezdem ve 21:33 z Olomouce do Senice na Hané, vlak pojede denně mimo letní prázdniny. O letních prázdninách pojede pouze o víkendech. Rozšíří se tak nabídka spojů pro odvoz ze zaměstnání, přičemž vlak bude mít přípoje ve stanici Olomouc </w:t>
      </w:r>
      <w:proofErr w:type="spellStart"/>
      <w:r w:rsidRPr="00BF1D1B">
        <w:rPr>
          <w:rFonts w:ascii="Arial" w:hAnsi="Arial" w:cs="Arial"/>
          <w:sz w:val="24"/>
          <w:szCs w:val="24"/>
        </w:rPr>
        <w:t>hl.n</w:t>
      </w:r>
      <w:proofErr w:type="spellEnd"/>
      <w:r w:rsidRPr="00BF1D1B">
        <w:rPr>
          <w:rFonts w:ascii="Arial" w:hAnsi="Arial" w:cs="Arial"/>
          <w:sz w:val="24"/>
          <w:szCs w:val="24"/>
        </w:rPr>
        <w:t>. od dalších regionálních vlaků i dálkového vlaku z Prahy,</w:t>
      </w:r>
    </w:p>
    <w:p w14:paraId="7B799B3C" w14:textId="77777777" w:rsidR="00585C76" w:rsidRPr="00BF1D1B" w:rsidRDefault="00585C76" w:rsidP="00585C76">
      <w:pPr>
        <w:pStyle w:val="Odstavecseseznamem"/>
        <w:numPr>
          <w:ilvl w:val="0"/>
          <w:numId w:val="45"/>
        </w:numPr>
        <w:spacing w:before="240" w:after="120" w:line="23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>nový večerní vlak ze Senice na Hané s příjezdem do Olomouce před 22:30 s možností přestupu na všechny směry,</w:t>
      </w:r>
    </w:p>
    <w:p w14:paraId="034536AD" w14:textId="77777777" w:rsidR="00585C76" w:rsidRPr="00BF1D1B" w:rsidRDefault="00585C76" w:rsidP="00585C76">
      <w:pPr>
        <w:pStyle w:val="Odstavecseseznamem"/>
        <w:numPr>
          <w:ilvl w:val="0"/>
          <w:numId w:val="45"/>
        </w:numPr>
        <w:spacing w:before="240" w:after="120" w:line="23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>poslední večerní vlak ze Senice na Hané do Olomouce pojede i v neděle (nově tedy denně).</w:t>
      </w:r>
    </w:p>
    <w:p w14:paraId="114F314A" w14:textId="77777777" w:rsidR="009A0792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1D1B">
        <w:rPr>
          <w:rFonts w:ascii="Arial" w:hAnsi="Arial" w:cs="Arial"/>
          <w:sz w:val="24"/>
          <w:szCs w:val="24"/>
        </w:rPr>
        <w:t>Podrobné změny jsou pravidelně aktualizovány na webových stránkách KIDSOK.</w:t>
      </w:r>
    </w:p>
    <w:p w14:paraId="26229E55" w14:textId="77777777" w:rsidR="004D26B8" w:rsidRPr="00BF1D1B" w:rsidRDefault="004D26B8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920E112" w14:textId="552FFB56" w:rsidR="00590D34" w:rsidRPr="00BF1D1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F1D1B">
        <w:rPr>
          <w:rFonts w:ascii="Arial" w:hAnsi="Arial" w:cs="Arial"/>
          <w:b/>
          <w:sz w:val="24"/>
          <w:szCs w:val="24"/>
        </w:rPr>
        <w:t xml:space="preserve">Rozsah objednávky v závazku veřejné služby Olomouckého kraje je předpokládán ve </w:t>
      </w:r>
      <w:r w:rsidRPr="009962C1">
        <w:rPr>
          <w:rFonts w:ascii="Arial" w:hAnsi="Arial" w:cs="Arial"/>
          <w:b/>
          <w:sz w:val="24"/>
          <w:szCs w:val="24"/>
        </w:rPr>
        <w:t xml:space="preserve">výši </w:t>
      </w:r>
      <w:r w:rsidR="00CB5428" w:rsidRPr="009962C1">
        <w:rPr>
          <w:rFonts w:ascii="Arial" w:hAnsi="Arial" w:cs="Arial"/>
          <w:b/>
          <w:sz w:val="24"/>
          <w:szCs w:val="24"/>
        </w:rPr>
        <w:t>6</w:t>
      </w:r>
      <w:r w:rsidR="00CE1533" w:rsidRPr="009962C1">
        <w:rPr>
          <w:rFonts w:ascii="Arial" w:hAnsi="Arial" w:cs="Arial"/>
          <w:b/>
          <w:sz w:val="24"/>
          <w:szCs w:val="24"/>
        </w:rPr>
        <w:t> 28</w:t>
      </w:r>
      <w:r w:rsidR="00783FD1" w:rsidRPr="009962C1">
        <w:rPr>
          <w:rFonts w:ascii="Arial" w:hAnsi="Arial" w:cs="Arial"/>
          <w:b/>
          <w:sz w:val="24"/>
          <w:szCs w:val="24"/>
        </w:rPr>
        <w:t>7</w:t>
      </w:r>
      <w:r w:rsidR="00BF1D1B" w:rsidRPr="009962C1">
        <w:rPr>
          <w:rFonts w:ascii="Arial" w:hAnsi="Arial" w:cs="Arial"/>
          <w:b/>
          <w:sz w:val="24"/>
          <w:szCs w:val="24"/>
        </w:rPr>
        <w:t> 414,40</w:t>
      </w:r>
      <w:r w:rsidR="00216C7D" w:rsidRPr="009962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16C7D" w:rsidRPr="009962C1">
        <w:rPr>
          <w:rFonts w:ascii="Arial" w:hAnsi="Arial" w:cs="Arial"/>
          <w:b/>
          <w:sz w:val="24"/>
          <w:szCs w:val="24"/>
        </w:rPr>
        <w:t>vlkm</w:t>
      </w:r>
      <w:proofErr w:type="spellEnd"/>
      <w:r w:rsidRPr="009962C1">
        <w:rPr>
          <w:rFonts w:ascii="Arial" w:hAnsi="Arial" w:cs="Arial"/>
          <w:b/>
          <w:sz w:val="24"/>
          <w:szCs w:val="24"/>
        </w:rPr>
        <w:t xml:space="preserve">. Objednávku tvoří </w:t>
      </w:r>
      <w:r w:rsidR="00304131" w:rsidRPr="009962C1">
        <w:rPr>
          <w:rFonts w:ascii="Arial" w:hAnsi="Arial" w:cs="Arial"/>
          <w:b/>
          <w:sz w:val="24"/>
          <w:szCs w:val="24"/>
        </w:rPr>
        <w:t>5 </w:t>
      </w:r>
      <w:r w:rsidR="009C5E1C" w:rsidRPr="009962C1">
        <w:rPr>
          <w:rFonts w:ascii="Arial" w:hAnsi="Arial" w:cs="Arial"/>
          <w:b/>
          <w:sz w:val="24"/>
          <w:szCs w:val="24"/>
        </w:rPr>
        <w:t>91</w:t>
      </w:r>
      <w:r w:rsidR="00783FD1" w:rsidRPr="009962C1">
        <w:rPr>
          <w:rFonts w:ascii="Arial" w:hAnsi="Arial" w:cs="Arial"/>
          <w:b/>
          <w:sz w:val="24"/>
          <w:szCs w:val="24"/>
        </w:rPr>
        <w:t>8</w:t>
      </w:r>
      <w:r w:rsidR="00CE1533" w:rsidRPr="009962C1">
        <w:rPr>
          <w:rFonts w:ascii="Arial" w:hAnsi="Arial" w:cs="Arial"/>
          <w:b/>
          <w:sz w:val="24"/>
          <w:szCs w:val="24"/>
        </w:rPr>
        <w:t> </w:t>
      </w:r>
      <w:r w:rsidR="00783FD1" w:rsidRPr="009962C1">
        <w:rPr>
          <w:rFonts w:ascii="Arial" w:hAnsi="Arial" w:cs="Arial"/>
          <w:b/>
          <w:sz w:val="24"/>
          <w:szCs w:val="24"/>
        </w:rPr>
        <w:t>5</w:t>
      </w:r>
      <w:r w:rsidR="009C5E1C" w:rsidRPr="009962C1">
        <w:rPr>
          <w:rFonts w:ascii="Arial" w:hAnsi="Arial" w:cs="Arial"/>
          <w:b/>
          <w:sz w:val="24"/>
          <w:szCs w:val="24"/>
        </w:rPr>
        <w:t>64</w:t>
      </w:r>
      <w:r w:rsidR="00CE1533" w:rsidRPr="009962C1">
        <w:rPr>
          <w:rFonts w:ascii="Arial" w:hAnsi="Arial" w:cs="Arial"/>
          <w:b/>
          <w:sz w:val="24"/>
          <w:szCs w:val="24"/>
        </w:rPr>
        <w:t>,</w:t>
      </w:r>
      <w:r w:rsidR="00783FD1" w:rsidRPr="009962C1">
        <w:rPr>
          <w:rFonts w:ascii="Arial" w:hAnsi="Arial" w:cs="Arial"/>
          <w:b/>
          <w:sz w:val="24"/>
          <w:szCs w:val="24"/>
        </w:rPr>
        <w:t>6</w:t>
      </w:r>
      <w:r w:rsidR="00BF1D1B" w:rsidRPr="009962C1">
        <w:rPr>
          <w:rFonts w:ascii="Arial" w:hAnsi="Arial" w:cs="Arial"/>
          <w:b/>
          <w:sz w:val="24"/>
          <w:szCs w:val="24"/>
        </w:rPr>
        <w:t>0</w:t>
      </w:r>
      <w:r w:rsidR="00304131" w:rsidRPr="009962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4131" w:rsidRPr="009962C1">
        <w:rPr>
          <w:rFonts w:ascii="Arial" w:hAnsi="Arial" w:cs="Arial"/>
          <w:b/>
          <w:sz w:val="24"/>
          <w:szCs w:val="24"/>
        </w:rPr>
        <w:t>vlkm</w:t>
      </w:r>
      <w:proofErr w:type="spellEnd"/>
      <w:r w:rsidR="00304131" w:rsidRPr="009962C1">
        <w:rPr>
          <w:rFonts w:ascii="Arial" w:hAnsi="Arial" w:cs="Arial"/>
          <w:b/>
          <w:sz w:val="24"/>
          <w:szCs w:val="24"/>
        </w:rPr>
        <w:t xml:space="preserve"> </w:t>
      </w:r>
      <w:r w:rsidRPr="009962C1">
        <w:rPr>
          <w:rFonts w:ascii="Arial" w:hAnsi="Arial" w:cs="Arial"/>
          <w:b/>
          <w:sz w:val="24"/>
          <w:szCs w:val="24"/>
        </w:rPr>
        <w:t xml:space="preserve">na území Olomouckého kraje a </w:t>
      </w:r>
      <w:r w:rsidR="00304131" w:rsidRPr="009962C1">
        <w:rPr>
          <w:rFonts w:ascii="Arial" w:hAnsi="Arial" w:cs="Arial"/>
          <w:b/>
          <w:sz w:val="24"/>
          <w:szCs w:val="24"/>
        </w:rPr>
        <w:t>368</w:t>
      </w:r>
      <w:r w:rsidR="00BF1D1B" w:rsidRPr="009962C1">
        <w:rPr>
          <w:rFonts w:ascii="Arial" w:hAnsi="Arial" w:cs="Arial"/>
          <w:b/>
          <w:sz w:val="24"/>
          <w:szCs w:val="24"/>
        </w:rPr>
        <w:t> 849,80</w:t>
      </w:r>
      <w:r w:rsidR="00304131" w:rsidRPr="009962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4131" w:rsidRPr="00BF1D1B">
        <w:rPr>
          <w:rFonts w:ascii="Arial" w:hAnsi="Arial" w:cs="Arial"/>
          <w:b/>
          <w:sz w:val="24"/>
          <w:szCs w:val="24"/>
        </w:rPr>
        <w:t>vlkm</w:t>
      </w:r>
      <w:proofErr w:type="spellEnd"/>
      <w:r w:rsidR="00304131" w:rsidRPr="00BF1D1B">
        <w:rPr>
          <w:rFonts w:ascii="Arial" w:hAnsi="Arial" w:cs="Arial"/>
          <w:b/>
          <w:sz w:val="24"/>
          <w:szCs w:val="24"/>
        </w:rPr>
        <w:t xml:space="preserve"> ujetých na </w:t>
      </w:r>
      <w:r w:rsidRPr="00BF1D1B">
        <w:rPr>
          <w:rFonts w:ascii="Arial" w:hAnsi="Arial" w:cs="Arial"/>
          <w:b/>
          <w:sz w:val="24"/>
          <w:szCs w:val="24"/>
        </w:rPr>
        <w:t>území sousedních krajů</w:t>
      </w:r>
      <w:r w:rsidR="00DF0270" w:rsidRPr="00BF1D1B">
        <w:rPr>
          <w:rFonts w:ascii="Arial" w:hAnsi="Arial" w:cs="Arial"/>
          <w:b/>
          <w:sz w:val="24"/>
          <w:szCs w:val="24"/>
        </w:rPr>
        <w:t xml:space="preserve"> (Pardubického, Zlínského a Jihomoravského)</w:t>
      </w:r>
      <w:r w:rsidRPr="00BF1D1B">
        <w:rPr>
          <w:rFonts w:ascii="Arial" w:hAnsi="Arial" w:cs="Arial"/>
          <w:b/>
          <w:sz w:val="24"/>
          <w:szCs w:val="24"/>
        </w:rPr>
        <w:t xml:space="preserve">, které budou kompenzovat </w:t>
      </w:r>
      <w:r w:rsidR="00304131" w:rsidRPr="00BF1D1B">
        <w:rPr>
          <w:rFonts w:ascii="Arial" w:hAnsi="Arial" w:cs="Arial"/>
          <w:b/>
          <w:sz w:val="24"/>
          <w:szCs w:val="24"/>
        </w:rPr>
        <w:t xml:space="preserve">uvedené </w:t>
      </w:r>
      <w:r w:rsidRPr="00BF1D1B">
        <w:rPr>
          <w:rFonts w:ascii="Arial" w:hAnsi="Arial" w:cs="Arial"/>
          <w:b/>
          <w:sz w:val="24"/>
          <w:szCs w:val="24"/>
        </w:rPr>
        <w:t xml:space="preserve">příslušné kraje. </w:t>
      </w:r>
    </w:p>
    <w:p w14:paraId="1D67403D" w14:textId="77777777" w:rsidR="0012241C" w:rsidRPr="00BF1D1B" w:rsidRDefault="0012241C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6062"/>
        <w:gridCol w:w="2835"/>
      </w:tblGrid>
      <w:tr w:rsidR="00783FD1" w:rsidRPr="00BF1D1B" w14:paraId="0F1A39C3" w14:textId="77777777" w:rsidTr="00216C7D">
        <w:tc>
          <w:tcPr>
            <w:tcW w:w="6062" w:type="dxa"/>
          </w:tcPr>
          <w:p w14:paraId="1D182FB1" w14:textId="77777777" w:rsidR="00783FD1" w:rsidRPr="00BF1D1B" w:rsidRDefault="00783FD1" w:rsidP="00783FD1">
            <w:pPr>
              <w:pStyle w:val="Zkladntextodsazen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1D1B">
              <w:rPr>
                <w:rFonts w:ascii="Arial" w:hAnsi="Arial" w:cs="Arial"/>
                <w:b/>
                <w:sz w:val="24"/>
                <w:szCs w:val="24"/>
              </w:rPr>
              <w:t>Objednávka Olomouckého kraje celkem (</w:t>
            </w:r>
            <w:proofErr w:type="spellStart"/>
            <w:r w:rsidRPr="00BF1D1B">
              <w:rPr>
                <w:rFonts w:ascii="Arial" w:hAnsi="Arial" w:cs="Arial"/>
                <w:b/>
                <w:sz w:val="24"/>
                <w:szCs w:val="24"/>
              </w:rPr>
              <w:t>vlkm</w:t>
            </w:r>
            <w:proofErr w:type="spellEnd"/>
            <w:r w:rsidRPr="00BF1D1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3EA5060" w14:textId="760009BD" w:rsidR="00783FD1" w:rsidRPr="009962C1" w:rsidRDefault="00783FD1" w:rsidP="00783FD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962C1">
              <w:rPr>
                <w:rFonts w:ascii="Arial" w:hAnsi="Arial" w:cs="Arial"/>
                <w:b/>
                <w:sz w:val="24"/>
                <w:szCs w:val="24"/>
              </w:rPr>
              <w:t xml:space="preserve"> 6 287 4</w:t>
            </w:r>
            <w:r w:rsidR="00484F72" w:rsidRPr="009962C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9962C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484F72" w:rsidRPr="009962C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962C1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</w:p>
        </w:tc>
      </w:tr>
      <w:tr w:rsidR="00783FD1" w:rsidRPr="00BF1D1B" w14:paraId="3A096FE0" w14:textId="77777777" w:rsidTr="00216C7D">
        <w:tc>
          <w:tcPr>
            <w:tcW w:w="6062" w:type="dxa"/>
          </w:tcPr>
          <w:p w14:paraId="7C269ADE" w14:textId="77777777" w:rsidR="00783FD1" w:rsidRPr="00BF1D1B" w:rsidRDefault="00783FD1" w:rsidP="00783FD1">
            <w:pPr>
              <w:pStyle w:val="Zkladntextodsazen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D1B">
              <w:rPr>
                <w:rFonts w:ascii="Arial" w:hAnsi="Arial" w:cs="Arial"/>
                <w:sz w:val="24"/>
                <w:szCs w:val="24"/>
              </w:rPr>
              <w:t>na území Olomouckého kraje (</w:t>
            </w:r>
            <w:proofErr w:type="spellStart"/>
            <w:r w:rsidRPr="00BF1D1B"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 w:rsidRPr="00BF1D1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0103D38" w14:textId="77777777" w:rsidR="00783FD1" w:rsidRPr="009962C1" w:rsidRDefault="00783FD1" w:rsidP="00783FD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2C1">
              <w:rPr>
                <w:rFonts w:ascii="Arial" w:hAnsi="Arial" w:cs="Arial"/>
                <w:sz w:val="24"/>
                <w:szCs w:val="24"/>
              </w:rPr>
              <w:t xml:space="preserve"> 5 918 564,60 </w:t>
            </w:r>
          </w:p>
        </w:tc>
      </w:tr>
      <w:tr w:rsidR="00783FD1" w:rsidRPr="00BF1D1B" w14:paraId="7D90B8ED" w14:textId="77777777" w:rsidTr="00216C7D">
        <w:tc>
          <w:tcPr>
            <w:tcW w:w="6062" w:type="dxa"/>
          </w:tcPr>
          <w:p w14:paraId="1715B8D2" w14:textId="77777777" w:rsidR="00783FD1" w:rsidRPr="00BF1D1B" w:rsidRDefault="00783FD1" w:rsidP="00783FD1">
            <w:pPr>
              <w:pStyle w:val="Zkladntextodsazen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D1B">
              <w:rPr>
                <w:rFonts w:ascii="Arial" w:hAnsi="Arial" w:cs="Arial"/>
                <w:sz w:val="24"/>
                <w:szCs w:val="24"/>
              </w:rPr>
              <w:t>na území Pardubického kraje (</w:t>
            </w:r>
            <w:proofErr w:type="spellStart"/>
            <w:r w:rsidRPr="00BF1D1B"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 w:rsidRPr="00BF1D1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7601EF7" w14:textId="77777777" w:rsidR="00783FD1" w:rsidRPr="009962C1" w:rsidRDefault="00783FD1" w:rsidP="00783FD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2C1">
              <w:rPr>
                <w:rFonts w:ascii="Arial" w:hAnsi="Arial" w:cs="Arial"/>
                <w:sz w:val="24"/>
                <w:szCs w:val="24"/>
              </w:rPr>
              <w:t xml:space="preserve"> 1 909,20 </w:t>
            </w:r>
          </w:p>
        </w:tc>
      </w:tr>
      <w:tr w:rsidR="00783FD1" w:rsidRPr="00BF1D1B" w14:paraId="17CCA0A9" w14:textId="77777777" w:rsidTr="00216C7D">
        <w:tc>
          <w:tcPr>
            <w:tcW w:w="6062" w:type="dxa"/>
          </w:tcPr>
          <w:p w14:paraId="34135C14" w14:textId="77777777" w:rsidR="00783FD1" w:rsidRPr="00BF1D1B" w:rsidRDefault="00783FD1" w:rsidP="00783FD1">
            <w:pPr>
              <w:pStyle w:val="Zkladntextodsazen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D1B">
              <w:rPr>
                <w:rFonts w:ascii="Arial" w:hAnsi="Arial" w:cs="Arial"/>
                <w:sz w:val="24"/>
                <w:szCs w:val="24"/>
              </w:rPr>
              <w:t>na území Zlínského kraje (</w:t>
            </w:r>
            <w:proofErr w:type="spellStart"/>
            <w:r w:rsidRPr="00BF1D1B"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 w:rsidRPr="00BF1D1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5C02808" w14:textId="58018B16" w:rsidR="00783FD1" w:rsidRPr="009962C1" w:rsidRDefault="00783FD1" w:rsidP="00783FD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2C1">
              <w:rPr>
                <w:rFonts w:ascii="Arial" w:hAnsi="Arial" w:cs="Arial"/>
                <w:sz w:val="24"/>
                <w:szCs w:val="24"/>
              </w:rPr>
              <w:t xml:space="preserve"> 293</w:t>
            </w:r>
            <w:r w:rsidR="00484F72" w:rsidRPr="009962C1">
              <w:rPr>
                <w:rFonts w:ascii="Arial" w:hAnsi="Arial" w:cs="Arial"/>
                <w:sz w:val="24"/>
                <w:szCs w:val="24"/>
              </w:rPr>
              <w:t> </w:t>
            </w:r>
            <w:r w:rsidR="00E13DE7" w:rsidRPr="009962C1">
              <w:rPr>
                <w:rFonts w:ascii="Arial" w:hAnsi="Arial" w:cs="Arial"/>
                <w:sz w:val="24"/>
                <w:szCs w:val="24"/>
              </w:rPr>
              <w:t>235</w:t>
            </w:r>
            <w:r w:rsidR="00484F72" w:rsidRPr="009962C1">
              <w:rPr>
                <w:rFonts w:ascii="Arial" w:hAnsi="Arial" w:cs="Arial"/>
                <w:sz w:val="24"/>
                <w:szCs w:val="24"/>
              </w:rPr>
              <w:t>,00</w:t>
            </w:r>
            <w:r w:rsidRPr="009962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3FD1" w:rsidRPr="00216C7D" w14:paraId="3B342B92" w14:textId="77777777" w:rsidTr="00216C7D">
        <w:tc>
          <w:tcPr>
            <w:tcW w:w="6062" w:type="dxa"/>
          </w:tcPr>
          <w:p w14:paraId="203C407F" w14:textId="77777777" w:rsidR="00783FD1" w:rsidRPr="00BF1D1B" w:rsidRDefault="00783FD1" w:rsidP="00783FD1">
            <w:pPr>
              <w:pStyle w:val="Zkladntextodsazen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D1B">
              <w:rPr>
                <w:rFonts w:ascii="Arial" w:hAnsi="Arial" w:cs="Arial"/>
                <w:sz w:val="24"/>
                <w:szCs w:val="24"/>
              </w:rPr>
              <w:t>na území Jihomoravského kraje (</w:t>
            </w:r>
            <w:proofErr w:type="spellStart"/>
            <w:r w:rsidRPr="00BF1D1B"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 w:rsidRPr="00BF1D1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2831E74" w14:textId="77777777" w:rsidR="00783FD1" w:rsidRPr="00783FD1" w:rsidRDefault="00783FD1" w:rsidP="00783FD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1D1B">
              <w:rPr>
                <w:rFonts w:ascii="Arial" w:hAnsi="Arial" w:cs="Arial"/>
                <w:sz w:val="24"/>
                <w:szCs w:val="24"/>
              </w:rPr>
              <w:t xml:space="preserve"> 73 705,60</w:t>
            </w:r>
            <w:r w:rsidRPr="00783F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B785B4D" w14:textId="77777777" w:rsidR="009A0792" w:rsidRPr="00216C7D" w:rsidRDefault="009A0792" w:rsidP="00216C7D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highlight w:val="yellow"/>
        </w:rPr>
      </w:pPr>
    </w:p>
    <w:p w14:paraId="33537BF4" w14:textId="754E4E33" w:rsidR="009A0792" w:rsidRPr="00971D7C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i/>
          <w:color w:val="FF0000"/>
          <w:sz w:val="20"/>
          <w:szCs w:val="20"/>
        </w:rPr>
      </w:pPr>
      <w:r w:rsidRPr="00BF1D1B">
        <w:rPr>
          <w:rFonts w:ascii="Arial" w:hAnsi="Arial"/>
          <w:sz w:val="24"/>
          <w:szCs w:val="24"/>
        </w:rPr>
        <w:t xml:space="preserve">Jelikož dochází </w:t>
      </w:r>
      <w:r w:rsidRPr="00BF1D1B">
        <w:rPr>
          <w:rFonts w:ascii="Arial" w:hAnsi="Arial"/>
          <w:b/>
          <w:sz w:val="24"/>
          <w:szCs w:val="24"/>
        </w:rPr>
        <w:t>k provozním změnám i ke změnám požadavků</w:t>
      </w:r>
      <w:r w:rsidRPr="00BF1D1B">
        <w:rPr>
          <w:rFonts w:ascii="Arial" w:hAnsi="Arial"/>
          <w:sz w:val="24"/>
          <w:szCs w:val="24"/>
        </w:rPr>
        <w:t xml:space="preserve"> zaměstnavatelů, škol, obcí, cestujících</w:t>
      </w:r>
      <w:r w:rsidR="00BA6866" w:rsidRPr="00BF1D1B">
        <w:rPr>
          <w:rFonts w:ascii="Arial" w:hAnsi="Arial"/>
          <w:sz w:val="24"/>
          <w:szCs w:val="24"/>
        </w:rPr>
        <w:t>,</w:t>
      </w:r>
      <w:r w:rsidRPr="00BF1D1B">
        <w:rPr>
          <w:rFonts w:ascii="Arial" w:hAnsi="Arial"/>
          <w:sz w:val="24"/>
          <w:szCs w:val="24"/>
        </w:rPr>
        <w:t xml:space="preserve"> může </w:t>
      </w:r>
      <w:r w:rsidR="00DF0270" w:rsidRPr="00BF1D1B">
        <w:rPr>
          <w:rFonts w:ascii="Arial" w:hAnsi="Arial"/>
          <w:sz w:val="24"/>
          <w:szCs w:val="24"/>
        </w:rPr>
        <w:t>v průběhu roku 202</w:t>
      </w:r>
      <w:r w:rsidR="0060395F" w:rsidRPr="00BF1D1B">
        <w:rPr>
          <w:rFonts w:ascii="Arial" w:hAnsi="Arial"/>
          <w:sz w:val="24"/>
          <w:szCs w:val="24"/>
        </w:rPr>
        <w:t>2</w:t>
      </w:r>
      <w:r w:rsidRPr="00BF1D1B">
        <w:rPr>
          <w:rFonts w:ascii="Arial" w:hAnsi="Arial"/>
          <w:sz w:val="24"/>
          <w:szCs w:val="24"/>
        </w:rPr>
        <w:t xml:space="preserve"> v rámci jízdního řádu docházet k odchylkám. Tyto však </w:t>
      </w:r>
      <w:r w:rsidR="00DF0270" w:rsidRPr="00BF1D1B">
        <w:rPr>
          <w:rFonts w:ascii="Arial" w:hAnsi="Arial"/>
          <w:b/>
          <w:sz w:val="24"/>
          <w:szCs w:val="24"/>
        </w:rPr>
        <w:t>nepřekročí hranici 1 </w:t>
      </w:r>
      <w:r w:rsidRPr="00BF1D1B">
        <w:rPr>
          <w:rFonts w:ascii="Arial" w:hAnsi="Arial"/>
          <w:b/>
          <w:sz w:val="24"/>
          <w:szCs w:val="24"/>
        </w:rPr>
        <w:t xml:space="preserve">% ze schváleného rozsahu a případný dopad </w:t>
      </w:r>
      <w:r w:rsidR="00987B9D">
        <w:rPr>
          <w:rFonts w:ascii="Arial" w:hAnsi="Arial"/>
          <w:b/>
          <w:sz w:val="24"/>
          <w:szCs w:val="24"/>
        </w:rPr>
        <w:t>na výši kompenzace</w:t>
      </w:r>
      <w:r w:rsidRPr="00BF1D1B">
        <w:rPr>
          <w:rFonts w:ascii="Arial" w:hAnsi="Arial"/>
          <w:b/>
          <w:sz w:val="24"/>
          <w:szCs w:val="24"/>
        </w:rPr>
        <w:t xml:space="preserve"> bude řešen v rámci ročních vyúčtování.</w:t>
      </w:r>
      <w:r>
        <w:rPr>
          <w:rFonts w:ascii="Arial" w:hAnsi="Arial"/>
          <w:b/>
          <w:sz w:val="24"/>
          <w:szCs w:val="24"/>
        </w:rPr>
        <w:t xml:space="preserve"> </w:t>
      </w:r>
      <w:r w:rsidR="00971D7C">
        <w:rPr>
          <w:rFonts w:ascii="Arial" w:hAnsi="Arial"/>
          <w:b/>
          <w:sz w:val="24"/>
          <w:szCs w:val="24"/>
        </w:rPr>
        <w:t xml:space="preserve"> </w:t>
      </w:r>
    </w:p>
    <w:p w14:paraId="24C71775" w14:textId="66C99A29" w:rsidR="00A26A4B" w:rsidRDefault="00A26A4B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F2C09E8" w14:textId="77777777" w:rsidR="009217B5" w:rsidRPr="00E5469D" w:rsidRDefault="009217B5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4DBB8DA" w14:textId="77777777" w:rsidR="009A0792" w:rsidRPr="00E5469D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469D">
        <w:rPr>
          <w:rFonts w:ascii="Arial" w:hAnsi="Arial" w:cs="Arial"/>
          <w:b/>
          <w:sz w:val="24"/>
          <w:szCs w:val="24"/>
          <w:u w:val="single"/>
        </w:rPr>
        <w:t>Návrh financování dopravní obslužnosti Olomouckého kraje železniční osobní regionální dopravou v roce 202</w:t>
      </w:r>
      <w:r w:rsidR="0060395F">
        <w:rPr>
          <w:rFonts w:ascii="Arial" w:hAnsi="Arial" w:cs="Arial"/>
          <w:b/>
          <w:sz w:val="24"/>
          <w:szCs w:val="24"/>
          <w:u w:val="single"/>
        </w:rPr>
        <w:t>2</w:t>
      </w:r>
    </w:p>
    <w:p w14:paraId="7C4F3266" w14:textId="77777777" w:rsidR="009A0792" w:rsidRPr="00E804CE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lightGray"/>
        </w:rPr>
      </w:pPr>
    </w:p>
    <w:p w14:paraId="054D5D88" w14:textId="2A347D61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96793C">
        <w:rPr>
          <w:rFonts w:ascii="Arial" w:hAnsi="Arial" w:cs="Arial"/>
          <w:bCs/>
          <w:sz w:val="24"/>
          <w:szCs w:val="24"/>
        </w:rPr>
        <w:t xml:space="preserve">V rámci rozdělení území Olomouckého kraje do </w:t>
      </w:r>
      <w:r w:rsidR="00DD38C1">
        <w:rPr>
          <w:rFonts w:ascii="Arial" w:hAnsi="Arial" w:cs="Arial"/>
          <w:bCs/>
          <w:sz w:val="24"/>
          <w:szCs w:val="24"/>
        </w:rPr>
        <w:t>čtyř</w:t>
      </w:r>
      <w:r w:rsidRPr="0096793C">
        <w:rPr>
          <w:rFonts w:ascii="Arial" w:hAnsi="Arial" w:cs="Arial"/>
          <w:bCs/>
          <w:sz w:val="24"/>
          <w:szCs w:val="24"/>
        </w:rPr>
        <w:t xml:space="preserve"> provozních souborů</w:t>
      </w:r>
      <w:r w:rsidR="00DD38C1">
        <w:rPr>
          <w:rFonts w:ascii="Arial" w:hAnsi="Arial" w:cs="Arial"/>
          <w:bCs/>
          <w:sz w:val="24"/>
          <w:szCs w:val="24"/>
        </w:rPr>
        <w:t xml:space="preserve"> </w:t>
      </w:r>
      <w:r w:rsidR="00DF0270">
        <w:rPr>
          <w:rFonts w:ascii="Arial" w:hAnsi="Arial" w:cs="Arial"/>
          <w:bCs/>
          <w:sz w:val="24"/>
          <w:szCs w:val="24"/>
        </w:rPr>
        <w:t>a </w:t>
      </w:r>
      <w:r w:rsidRPr="0096793C">
        <w:rPr>
          <w:rFonts w:ascii="Arial" w:hAnsi="Arial" w:cs="Arial"/>
          <w:bCs/>
          <w:sz w:val="24"/>
          <w:szCs w:val="24"/>
        </w:rPr>
        <w:t xml:space="preserve">proběhlých tržních konzultací </w:t>
      </w:r>
      <w:r w:rsidR="00DD38C1">
        <w:rPr>
          <w:rFonts w:ascii="Arial" w:hAnsi="Arial" w:cs="Arial"/>
          <w:bCs/>
          <w:sz w:val="24"/>
          <w:szCs w:val="24"/>
        </w:rPr>
        <w:t xml:space="preserve">(u třech souborů) </w:t>
      </w:r>
      <w:r w:rsidRPr="0096793C">
        <w:rPr>
          <w:rFonts w:ascii="Arial" w:hAnsi="Arial" w:cs="Arial"/>
          <w:bCs/>
          <w:sz w:val="24"/>
          <w:szCs w:val="24"/>
        </w:rPr>
        <w:t>byly uzavřeny smlouvy v režimu přímého zadání. Pro provozní soubory Haná a</w:t>
      </w:r>
      <w:r w:rsidR="00DF0270">
        <w:rPr>
          <w:rFonts w:ascii="Arial" w:hAnsi="Arial" w:cs="Arial"/>
          <w:bCs/>
          <w:sz w:val="24"/>
          <w:szCs w:val="24"/>
        </w:rPr>
        <w:t xml:space="preserve"> Sever jsou uzavřeny smlouvy na </w:t>
      </w:r>
      <w:r w:rsidRPr="0096793C">
        <w:rPr>
          <w:rFonts w:ascii="Arial" w:hAnsi="Arial" w:cs="Arial"/>
          <w:bCs/>
          <w:sz w:val="24"/>
          <w:szCs w:val="24"/>
        </w:rPr>
        <w:t>deset let</w:t>
      </w:r>
      <w:r w:rsidR="00CE1533">
        <w:rPr>
          <w:rFonts w:ascii="Arial" w:hAnsi="Arial" w:cs="Arial"/>
          <w:bCs/>
          <w:sz w:val="24"/>
          <w:szCs w:val="24"/>
        </w:rPr>
        <w:t>,</w:t>
      </w:r>
      <w:r w:rsidRPr="0096793C">
        <w:rPr>
          <w:rFonts w:ascii="Arial" w:hAnsi="Arial" w:cs="Arial"/>
          <w:bCs/>
          <w:sz w:val="24"/>
          <w:szCs w:val="24"/>
        </w:rPr>
        <w:t xml:space="preserve"> pro provozní soubor v elektrické trakci je smlouva uzavřena do konce roku 2022. </w:t>
      </w:r>
      <w:r>
        <w:rPr>
          <w:rFonts w:ascii="Arial" w:hAnsi="Arial" w:cs="Arial"/>
          <w:bCs/>
          <w:sz w:val="24"/>
          <w:szCs w:val="24"/>
        </w:rPr>
        <w:t xml:space="preserve">I nadále zůstává </w:t>
      </w:r>
      <w:r>
        <w:rPr>
          <w:rFonts w:ascii="Arial" w:hAnsi="Arial" w:cs="Arial"/>
          <w:bCs/>
          <w:sz w:val="24"/>
          <w:szCs w:val="24"/>
        </w:rPr>
        <w:lastRenderedPageBreak/>
        <w:t>v platnosti současná smlouva pro zajištění provozování vozidel pořízených z prostředků ROP</w:t>
      </w:r>
      <w:r w:rsidR="00DD38C1">
        <w:rPr>
          <w:rFonts w:ascii="Arial" w:hAnsi="Arial" w:cs="Arial"/>
          <w:bCs/>
          <w:sz w:val="24"/>
          <w:szCs w:val="24"/>
        </w:rPr>
        <w:t>, kt</w:t>
      </w:r>
      <w:r w:rsidR="00CE1533">
        <w:rPr>
          <w:rFonts w:ascii="Arial" w:hAnsi="Arial" w:cs="Arial"/>
          <w:bCs/>
          <w:sz w:val="24"/>
          <w:szCs w:val="24"/>
        </w:rPr>
        <w:t>erá je definována D</w:t>
      </w:r>
      <w:r w:rsidR="00DF0270">
        <w:rPr>
          <w:rFonts w:ascii="Arial" w:hAnsi="Arial" w:cs="Arial"/>
          <w:bCs/>
          <w:sz w:val="24"/>
          <w:szCs w:val="24"/>
        </w:rPr>
        <w:t>odatkem č. 3</w:t>
      </w:r>
      <w:r w:rsidR="00881DDC">
        <w:rPr>
          <w:rFonts w:ascii="Arial" w:hAnsi="Arial" w:cs="Arial"/>
          <w:bCs/>
          <w:sz w:val="24"/>
          <w:szCs w:val="24"/>
        </w:rPr>
        <w:t>5.</w:t>
      </w:r>
      <w:r w:rsidR="001175DC">
        <w:rPr>
          <w:rFonts w:ascii="Arial" w:hAnsi="Arial" w:cs="Arial"/>
          <w:bCs/>
          <w:sz w:val="24"/>
          <w:szCs w:val="24"/>
        </w:rPr>
        <w:t xml:space="preserve"> </w:t>
      </w:r>
    </w:p>
    <w:p w14:paraId="481D7C82" w14:textId="77777777" w:rsidR="00B12039" w:rsidRDefault="00B12039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b/>
          <w:sz w:val="24"/>
        </w:rPr>
      </w:pPr>
    </w:p>
    <w:p w14:paraId="0A38B147" w14:textId="558E1DE3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Dopad kompenzace do rozpočtu Olomouckého kraje</w:t>
      </w:r>
      <w:r w:rsidR="00987B9D">
        <w:rPr>
          <w:rFonts w:ascii="Arial" w:hAnsi="Arial"/>
          <w:b/>
          <w:sz w:val="24"/>
        </w:rPr>
        <w:t>:</w:t>
      </w:r>
    </w:p>
    <w:p w14:paraId="3BF59AFA" w14:textId="77777777" w:rsidR="00003658" w:rsidRDefault="00003658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b/>
          <w:sz w:val="24"/>
        </w:rPr>
      </w:pPr>
    </w:p>
    <w:tbl>
      <w:tblPr>
        <w:tblW w:w="9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126"/>
        <w:gridCol w:w="207"/>
        <w:gridCol w:w="3490"/>
      </w:tblGrid>
      <w:tr w:rsidR="00DA12FA" w:rsidRPr="00003658" w14:paraId="5216EFB3" w14:textId="77777777" w:rsidTr="009962C1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4CC6" w14:textId="777777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Náklad po valorizaci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D9C" w14:textId="4E14ED7B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1 307 870 215,00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7FCD" w14:textId="7D0680C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OK</w:t>
            </w:r>
          </w:p>
        </w:tc>
      </w:tr>
      <w:tr w:rsidR="00DA12FA" w:rsidRPr="00003658" w14:paraId="0AF8BF89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997E" w14:textId="777777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 Sever (Dodatek č. 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4D18" w14:textId="77777777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252 354 431,00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94ECA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12FA" w:rsidRPr="00003658" w14:paraId="16F70AF2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99C1" w14:textId="777777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 Haná (Dodatek č. 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3052" w14:textId="40868924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104 551 125,00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D7DE6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12FA" w:rsidRPr="00003658" w14:paraId="7584606B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A322" w14:textId="777777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 Elektrika (Dodatek č. 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1231" w14:textId="17424B22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569 989 397,00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C962E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12FA" w:rsidRPr="00003658" w14:paraId="59CD1DB2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D716" w14:textId="578CFCA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ROP smlouva</w:t>
            </w:r>
            <w:r w:rsid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962C1">
              <w:rPr>
                <w:rFonts w:ascii="Arial" w:eastAsia="Times New Roman" w:hAnsi="Arial" w:cs="Arial"/>
                <w:color w:val="000000"/>
                <w:lang w:eastAsia="cs-CZ"/>
              </w:rPr>
              <w:t>(Dodatek č. 35)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6EB0" w14:textId="77777777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119 401 300,00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62DFB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A12FA" w:rsidRPr="00003658" w14:paraId="08C48721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102E" w14:textId="4B6F7D8E" w:rsidR="00AF16DD" w:rsidRPr="009962C1" w:rsidRDefault="00DA12FA" w:rsidP="00AF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80% úhrada OK </w:t>
            </w:r>
          </w:p>
          <w:p w14:paraId="69EE785E" w14:textId="71D69584" w:rsidR="00DA12FA" w:rsidRPr="009962C1" w:rsidRDefault="00DA12FA" w:rsidP="00891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F2C" w14:textId="669F6D00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1 046 296 253,00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08C27" w14:textId="0BB4156F" w:rsidR="00AF16DD" w:rsidRPr="009962C1" w:rsidRDefault="00AF16DD" w:rsidP="00AF1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záloha kompenzace = odečteny </w:t>
            </w:r>
          </w:p>
          <w:p w14:paraId="3C2922F2" w14:textId="26125617" w:rsidR="00DA12FA" w:rsidRPr="009962C1" w:rsidRDefault="00AF16DD" w:rsidP="00AF1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předpokl</w:t>
            </w:r>
            <w:r w:rsidR="009962C1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á</w:t>
            </w: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dané 20 % tržby </w:t>
            </w:r>
          </w:p>
        </w:tc>
      </w:tr>
      <w:tr w:rsidR="00DA12FA" w:rsidRPr="00003658" w14:paraId="222444E5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67F" w14:textId="777777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Jiným krajům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481A" w14:textId="77777777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27 000 000,00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F1ED" w14:textId="4E341301" w:rsidR="00DA12FA" w:rsidRPr="009962C1" w:rsidRDefault="009962C1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předpoklad </w:t>
            </w:r>
            <w:r w:rsidR="00DA12FA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úhrad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</w:t>
            </w:r>
            <w:r w:rsidR="00DA12FA"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OK</w:t>
            </w:r>
          </w:p>
        </w:tc>
      </w:tr>
      <w:tr w:rsidR="00DA12FA" w:rsidRPr="00003658" w14:paraId="1EB7C6FC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690" w14:textId="777777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náklad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3631" w14:textId="6D89A480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1 073 296 253,00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D483" w14:textId="08D92A8C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náklad OK na celek </w:t>
            </w:r>
            <w:r w:rsid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drážní dopravy</w:t>
            </w:r>
          </w:p>
        </w:tc>
      </w:tr>
      <w:tr w:rsidR="00DA12FA" w:rsidRPr="00003658" w14:paraId="6E00458F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7EA7" w14:textId="77777777" w:rsidR="00DA12FA" w:rsidRPr="009962C1" w:rsidRDefault="00DA12FA" w:rsidP="004D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Dotace MD*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7CA0" w14:textId="77777777" w:rsidR="00DA12FA" w:rsidRPr="009962C1" w:rsidRDefault="00DA12FA" w:rsidP="004D26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217 626 714,00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5C332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předpoklad poskytnuté dotace</w:t>
            </w:r>
          </w:p>
        </w:tc>
      </w:tr>
      <w:tr w:rsidR="00DA12FA" w:rsidRPr="00003658" w14:paraId="24CC5CB2" w14:textId="77777777" w:rsidTr="009962C1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AA9" w14:textId="777777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„</w:t>
            </w:r>
            <w:proofErr w:type="spellStart"/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Ošlapné</w:t>
            </w:r>
            <w:proofErr w:type="spellEnd"/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“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4AD" w14:textId="2E8F3A07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11 500 000,00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3BED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D17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DA12FA" w:rsidRPr="00003658" w14:paraId="627D3E8E" w14:textId="77777777" w:rsidTr="009962C1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D5F" w14:textId="77777777" w:rsidR="00DA12FA" w:rsidRPr="009962C1" w:rsidRDefault="00DA12FA" w:rsidP="000036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Příjem od krajů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7501" w14:textId="157E489C" w:rsidR="00DA12FA" w:rsidRPr="009962C1" w:rsidRDefault="00DA12FA" w:rsidP="00003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54 754 814,00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8BFD" w14:textId="77777777" w:rsidR="00DA12FA" w:rsidRPr="009962C1" w:rsidRDefault="00DA12FA" w:rsidP="000036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33D67" w:rsidRPr="00003658" w14:paraId="3E2C6D33" w14:textId="77777777" w:rsidTr="00B12039">
        <w:trPr>
          <w:trHeight w:val="9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C1B6" w14:textId="5836A683" w:rsidR="00733D67" w:rsidRPr="009962C1" w:rsidRDefault="00733D67" w:rsidP="00733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Úhrada OK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2D39" w14:textId="439EE00F" w:rsidR="00733D67" w:rsidRPr="009962C1" w:rsidRDefault="00733D67" w:rsidP="00733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96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789 414 725,00 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DFBAE" w14:textId="061E4FCF" w:rsidR="009962C1" w:rsidRPr="00A7553F" w:rsidRDefault="009962C1" w:rsidP="0073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</w:t>
            </w:r>
            <w:r w:rsidR="00733D67"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ředpoklad, vše je odvislé od</w:t>
            </w:r>
            <w:r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733D67"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ceny za služby SŽ </w:t>
            </w:r>
          </w:p>
          <w:p w14:paraId="537EAFD5" w14:textId="1A87BEC3" w:rsidR="00733D67" w:rsidRPr="009962C1" w:rsidRDefault="00733D67" w:rsidP="00733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755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vybraných tržbách</w:t>
            </w:r>
          </w:p>
        </w:tc>
      </w:tr>
    </w:tbl>
    <w:p w14:paraId="60F0A95F" w14:textId="1D150BB2" w:rsidR="009A0792" w:rsidRDefault="009A0792" w:rsidP="004D26B8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4D26B8">
        <w:rPr>
          <w:rFonts w:ascii="Arial" w:hAnsi="Arial" w:cs="Arial"/>
          <w:bCs/>
          <w:sz w:val="24"/>
          <w:szCs w:val="24"/>
        </w:rPr>
        <w:t xml:space="preserve"> </w:t>
      </w:r>
      <w:r w:rsidRPr="00BB60F1">
        <w:rPr>
          <w:rFonts w:ascii="Arial" w:hAnsi="Arial" w:cs="Arial"/>
          <w:bCs/>
          <w:sz w:val="16"/>
          <w:szCs w:val="16"/>
        </w:rPr>
        <w:t>Bude stanoveno Ministerstvem dopravy</w:t>
      </w:r>
      <w:r>
        <w:rPr>
          <w:rFonts w:ascii="Arial" w:hAnsi="Arial" w:cs="Arial"/>
          <w:bCs/>
          <w:sz w:val="16"/>
          <w:szCs w:val="16"/>
        </w:rPr>
        <w:t xml:space="preserve"> – </w:t>
      </w:r>
      <w:r w:rsidRPr="00BE75D5">
        <w:rPr>
          <w:rFonts w:ascii="Arial" w:hAnsi="Arial" w:cs="Arial"/>
          <w:bCs/>
          <w:sz w:val="16"/>
          <w:szCs w:val="16"/>
        </w:rPr>
        <w:t>dle Memoranda</w:t>
      </w:r>
    </w:p>
    <w:p w14:paraId="6BC90111" w14:textId="77777777" w:rsidR="00DA12FA" w:rsidRDefault="004D26B8" w:rsidP="00DA12FA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** „</w:t>
      </w:r>
      <w:proofErr w:type="spellStart"/>
      <w:r>
        <w:rPr>
          <w:rFonts w:ascii="Arial" w:hAnsi="Arial" w:cs="Arial"/>
          <w:bCs/>
          <w:sz w:val="16"/>
          <w:szCs w:val="16"/>
        </w:rPr>
        <w:t>Ošlapné</w:t>
      </w:r>
      <w:proofErr w:type="spellEnd"/>
      <w:r>
        <w:rPr>
          <w:rFonts w:ascii="Arial" w:hAnsi="Arial" w:cs="Arial"/>
          <w:bCs/>
          <w:sz w:val="16"/>
          <w:szCs w:val="16"/>
        </w:rPr>
        <w:t>“</w:t>
      </w:r>
      <w:r w:rsidR="001510CF">
        <w:rPr>
          <w:rFonts w:ascii="Arial" w:hAnsi="Arial" w:cs="Arial"/>
          <w:bCs/>
          <w:sz w:val="16"/>
          <w:szCs w:val="16"/>
        </w:rPr>
        <w:t xml:space="preserve"> = poplatek za použití přístupových komunikací</w:t>
      </w:r>
      <w:r w:rsidR="001510CF" w:rsidRPr="001510CF">
        <w:rPr>
          <w:rFonts w:ascii="Arial" w:hAnsi="Arial" w:cs="Arial"/>
          <w:sz w:val="24"/>
          <w:szCs w:val="24"/>
        </w:rPr>
        <w:t xml:space="preserve"> </w:t>
      </w:r>
      <w:r w:rsidR="001510CF" w:rsidRPr="001510CF">
        <w:rPr>
          <w:rFonts w:ascii="Arial" w:hAnsi="Arial" w:cs="Arial"/>
          <w:bCs/>
          <w:sz w:val="16"/>
          <w:szCs w:val="16"/>
        </w:rPr>
        <w:t xml:space="preserve">cestujícími dle Prohlášení o dráze vydaného </w:t>
      </w:r>
    </w:p>
    <w:p w14:paraId="0B9E81A6" w14:textId="3BB6B84C" w:rsidR="004D26B8" w:rsidRDefault="001510CF" w:rsidP="00DA12FA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1510CF">
        <w:rPr>
          <w:rFonts w:ascii="Arial" w:hAnsi="Arial" w:cs="Arial"/>
          <w:bCs/>
          <w:sz w:val="16"/>
          <w:szCs w:val="16"/>
        </w:rPr>
        <w:t>Správou železnic, státní organizací</w:t>
      </w:r>
      <w:r>
        <w:rPr>
          <w:rFonts w:ascii="Arial" w:hAnsi="Arial" w:cs="Arial"/>
          <w:bCs/>
          <w:sz w:val="16"/>
          <w:szCs w:val="16"/>
        </w:rPr>
        <w:t xml:space="preserve"> (SŽ)</w:t>
      </w:r>
      <w:r w:rsidR="00DF0B8D">
        <w:rPr>
          <w:rFonts w:ascii="Arial" w:hAnsi="Arial" w:cs="Arial"/>
          <w:bCs/>
          <w:sz w:val="16"/>
          <w:szCs w:val="16"/>
        </w:rPr>
        <w:t>, je hrazen Ministerstvem dopravy společně s dotací na účet OK</w:t>
      </w:r>
    </w:p>
    <w:p w14:paraId="5AE07281" w14:textId="77777777" w:rsidR="009A0792" w:rsidRDefault="009A0792" w:rsidP="00DA12FA">
      <w:pPr>
        <w:pStyle w:val="Zkladntextodsazen"/>
        <w:spacing w:before="120"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D76B77">
        <w:rPr>
          <w:rFonts w:ascii="Arial" w:hAnsi="Arial" w:cs="Arial"/>
          <w:sz w:val="24"/>
          <w:szCs w:val="24"/>
        </w:rPr>
        <w:t xml:space="preserve">V návrhu rozpočtu Olomouckého kraje pro rok </w:t>
      </w:r>
      <w:r w:rsidRPr="00FC0D3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60395F">
        <w:rPr>
          <w:rFonts w:ascii="Arial" w:hAnsi="Arial" w:cs="Arial"/>
          <w:sz w:val="24"/>
          <w:szCs w:val="24"/>
        </w:rPr>
        <w:t>2</w:t>
      </w:r>
      <w:r w:rsidRPr="00D76B77">
        <w:rPr>
          <w:rFonts w:ascii="Arial" w:hAnsi="Arial" w:cs="Arial"/>
          <w:sz w:val="24"/>
          <w:szCs w:val="24"/>
        </w:rPr>
        <w:t xml:space="preserve"> bylo pro </w:t>
      </w:r>
      <w:r>
        <w:rPr>
          <w:rFonts w:ascii="Arial" w:hAnsi="Arial" w:cs="Arial"/>
          <w:sz w:val="24"/>
          <w:szCs w:val="24"/>
        </w:rPr>
        <w:t>železnič</w:t>
      </w:r>
      <w:r w:rsidRPr="00D76B77">
        <w:rPr>
          <w:rFonts w:ascii="Arial" w:hAnsi="Arial" w:cs="Arial"/>
          <w:sz w:val="24"/>
          <w:szCs w:val="24"/>
        </w:rPr>
        <w:t>ní dopravu vyčleněno</w:t>
      </w:r>
      <w:r w:rsidRPr="00D76B77">
        <w:rPr>
          <w:rFonts w:ascii="Arial" w:hAnsi="Arial" w:cs="Arial"/>
          <w:color w:val="000080"/>
          <w:sz w:val="24"/>
          <w:szCs w:val="24"/>
        </w:rPr>
        <w:t xml:space="preserve"> </w:t>
      </w:r>
      <w:r w:rsidRPr="00D76B77">
        <w:rPr>
          <w:rFonts w:ascii="Arial" w:hAnsi="Arial" w:cs="Arial"/>
          <w:sz w:val="24"/>
          <w:szCs w:val="24"/>
        </w:rPr>
        <w:t xml:space="preserve">na úhradu </w:t>
      </w:r>
      <w:r w:rsidRPr="00003658">
        <w:rPr>
          <w:rFonts w:ascii="Arial" w:hAnsi="Arial" w:cs="Arial"/>
          <w:sz w:val="24"/>
          <w:szCs w:val="24"/>
        </w:rPr>
        <w:t xml:space="preserve">kompenzací </w:t>
      </w:r>
      <w:r w:rsidR="005953D0" w:rsidRPr="008E58B4">
        <w:rPr>
          <w:rFonts w:ascii="Arial" w:hAnsi="Arial" w:cs="Arial"/>
          <w:sz w:val="24"/>
          <w:szCs w:val="24"/>
        </w:rPr>
        <w:t>808</w:t>
      </w:r>
      <w:r w:rsidRPr="008E58B4">
        <w:rPr>
          <w:rFonts w:ascii="Arial" w:hAnsi="Arial" w:cs="Arial"/>
          <w:sz w:val="24"/>
          <w:szCs w:val="24"/>
        </w:rPr>
        <w:t xml:space="preserve"> 000 </w:t>
      </w:r>
      <w:r w:rsidRPr="00003658">
        <w:rPr>
          <w:rFonts w:ascii="Arial" w:hAnsi="Arial" w:cs="Arial"/>
          <w:sz w:val="24"/>
          <w:szCs w:val="24"/>
        </w:rPr>
        <w:t xml:space="preserve">tis. Kč. </w:t>
      </w:r>
      <w:r w:rsidRPr="00003658">
        <w:rPr>
          <w:rFonts w:ascii="Arial" w:hAnsi="Arial" w:cs="Arial"/>
          <w:sz w:val="24"/>
          <w:szCs w:val="24"/>
          <w:u w:val="single"/>
        </w:rPr>
        <w:t>Případný rozdíl bude předmětem ročního vyúčtování, neboť v tuto chvíli v rámci principu brutto režimu</w:t>
      </w:r>
      <w:r w:rsidRPr="00DD38C1">
        <w:rPr>
          <w:rFonts w:ascii="Arial" w:hAnsi="Arial" w:cs="Arial"/>
          <w:sz w:val="24"/>
          <w:szCs w:val="24"/>
          <w:u w:val="single"/>
        </w:rPr>
        <w:t xml:space="preserve"> smluv je výše tržeb odhadnuta, neboť není známa prvotní základna</w:t>
      </w:r>
      <w:r w:rsidR="00003658">
        <w:rPr>
          <w:rFonts w:ascii="Arial" w:hAnsi="Arial" w:cs="Arial"/>
          <w:sz w:val="24"/>
          <w:szCs w:val="24"/>
          <w:u w:val="single"/>
        </w:rPr>
        <w:t xml:space="preserve">, </w:t>
      </w:r>
      <w:r w:rsidR="001510CF">
        <w:rPr>
          <w:rFonts w:ascii="Arial" w:hAnsi="Arial" w:cs="Arial"/>
          <w:sz w:val="24"/>
          <w:szCs w:val="24"/>
          <w:u w:val="single"/>
        </w:rPr>
        <w:t xml:space="preserve">v </w:t>
      </w:r>
      <w:r w:rsidR="00003658">
        <w:rPr>
          <w:rFonts w:ascii="Arial" w:hAnsi="Arial" w:cs="Arial"/>
          <w:sz w:val="24"/>
          <w:szCs w:val="24"/>
          <w:u w:val="single"/>
        </w:rPr>
        <w:t xml:space="preserve">průběhu roku se mohou měnit i náklady a neznáme kompenzace </w:t>
      </w:r>
      <w:r w:rsidR="0060395F">
        <w:rPr>
          <w:rFonts w:ascii="Arial" w:hAnsi="Arial" w:cs="Arial"/>
          <w:sz w:val="24"/>
          <w:szCs w:val="24"/>
          <w:u w:val="single"/>
        </w:rPr>
        <w:t>sousedních</w:t>
      </w:r>
      <w:r w:rsidR="00003658">
        <w:rPr>
          <w:rFonts w:ascii="Arial" w:hAnsi="Arial" w:cs="Arial"/>
          <w:sz w:val="24"/>
          <w:szCs w:val="24"/>
          <w:u w:val="single"/>
        </w:rPr>
        <w:t xml:space="preserve"> krajů</w:t>
      </w:r>
      <w:r w:rsidRPr="00DD38C1">
        <w:rPr>
          <w:rFonts w:ascii="Arial" w:hAnsi="Arial" w:cs="Arial"/>
          <w:sz w:val="24"/>
          <w:szCs w:val="24"/>
          <w:u w:val="single"/>
        </w:rPr>
        <w:t>.</w:t>
      </w:r>
    </w:p>
    <w:p w14:paraId="6F95975A" w14:textId="37850284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04BE57C0" w14:textId="77777777" w:rsidR="009217B5" w:rsidRPr="00563866" w:rsidRDefault="009217B5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58DC4564" w14:textId="77777777" w:rsidR="009A0792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155EE42C" w14:textId="77777777" w:rsidR="009A0792" w:rsidRDefault="009A0792" w:rsidP="009A0792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643377" w14:textId="77777777" w:rsidR="009A0792" w:rsidRPr="00563866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Podkladem pro zpracování materiálu byly informace poskytnuté Ministerstvem dopravy, výsledky projednání návrhu jízdního řádu – konečný jízdní řád pro období </w:t>
      </w:r>
      <w:r w:rsidRPr="00E95E64">
        <w:rPr>
          <w:rFonts w:ascii="Arial" w:hAnsi="Arial" w:cs="Arial"/>
          <w:sz w:val="24"/>
          <w:szCs w:val="24"/>
        </w:rPr>
        <w:t>20</w:t>
      </w:r>
      <w:r w:rsidR="00DF0270">
        <w:rPr>
          <w:rFonts w:ascii="Arial" w:hAnsi="Arial" w:cs="Arial"/>
          <w:sz w:val="24"/>
          <w:szCs w:val="24"/>
        </w:rPr>
        <w:t>2</w:t>
      </w:r>
      <w:r w:rsidR="0060395F">
        <w:rPr>
          <w:rFonts w:ascii="Arial" w:hAnsi="Arial" w:cs="Arial"/>
          <w:sz w:val="24"/>
          <w:szCs w:val="24"/>
        </w:rPr>
        <w:t>1</w:t>
      </w:r>
      <w:r w:rsidRPr="00E95E6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60395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 dále vyčíslení </w:t>
      </w:r>
      <w:r w:rsidR="00383805">
        <w:rPr>
          <w:rFonts w:ascii="Arial" w:hAnsi="Arial" w:cs="Arial"/>
          <w:sz w:val="24"/>
          <w:szCs w:val="24"/>
        </w:rPr>
        <w:t xml:space="preserve">kompenzací </w:t>
      </w:r>
      <w:r>
        <w:rPr>
          <w:rFonts w:ascii="Arial" w:hAnsi="Arial" w:cs="Arial"/>
          <w:sz w:val="24"/>
          <w:szCs w:val="24"/>
        </w:rPr>
        <w:t>včetně ujetých vlakových kilometrů dopravcem v železniční dopravě.</w:t>
      </w:r>
    </w:p>
    <w:p w14:paraId="43174102" w14:textId="77777777" w:rsidR="009A0792" w:rsidRPr="00301A2C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01A2C">
        <w:rPr>
          <w:rFonts w:ascii="Arial" w:hAnsi="Arial"/>
          <w:sz w:val="24"/>
          <w:szCs w:val="24"/>
        </w:rPr>
        <w:t xml:space="preserve">Finanční prostředky na úhradu </w:t>
      </w:r>
      <w:r>
        <w:rPr>
          <w:rFonts w:ascii="Arial" w:hAnsi="Arial"/>
          <w:sz w:val="24"/>
          <w:szCs w:val="24"/>
        </w:rPr>
        <w:t xml:space="preserve">kompenzací </w:t>
      </w:r>
      <w:r w:rsidRPr="00301A2C">
        <w:rPr>
          <w:rFonts w:ascii="Arial" w:hAnsi="Arial"/>
          <w:sz w:val="24"/>
          <w:szCs w:val="24"/>
        </w:rPr>
        <w:t>dopravc</w:t>
      </w:r>
      <w:r>
        <w:rPr>
          <w:rFonts w:ascii="Arial" w:hAnsi="Arial"/>
          <w:sz w:val="24"/>
          <w:szCs w:val="24"/>
        </w:rPr>
        <w:t>i</w:t>
      </w:r>
      <w:r w:rsidRPr="00301A2C">
        <w:rPr>
          <w:rFonts w:ascii="Arial" w:hAnsi="Arial"/>
          <w:sz w:val="24"/>
          <w:szCs w:val="24"/>
        </w:rPr>
        <w:t xml:space="preserve"> </w:t>
      </w:r>
      <w:r w:rsidR="0060395F">
        <w:rPr>
          <w:rFonts w:ascii="Arial" w:hAnsi="Arial"/>
          <w:sz w:val="24"/>
          <w:szCs w:val="24"/>
        </w:rPr>
        <w:t xml:space="preserve">ČD a </w:t>
      </w:r>
      <w:r w:rsidR="0060395F" w:rsidRPr="008E58B4">
        <w:rPr>
          <w:rFonts w:ascii="Arial" w:hAnsi="Arial"/>
          <w:sz w:val="24"/>
          <w:szCs w:val="24"/>
        </w:rPr>
        <w:t xml:space="preserve">sousedním krajům na základě mezikrajských smluv </w:t>
      </w:r>
      <w:r w:rsidRPr="008E58B4">
        <w:rPr>
          <w:rFonts w:ascii="Arial" w:hAnsi="Arial"/>
          <w:sz w:val="24"/>
          <w:szCs w:val="24"/>
        </w:rPr>
        <w:t>jsou součástí rozpočtu KIDSOK, který zajišťuje úhradu pravidelných měsíčních záloh dopravci</w:t>
      </w:r>
      <w:r w:rsidR="0060395F" w:rsidRPr="008E58B4">
        <w:rPr>
          <w:rFonts w:ascii="Arial" w:hAnsi="Arial"/>
          <w:sz w:val="24"/>
          <w:szCs w:val="24"/>
        </w:rPr>
        <w:t xml:space="preserve"> a jednorázových plateb dotčeným krajům</w:t>
      </w:r>
      <w:r w:rsidRPr="008E58B4">
        <w:rPr>
          <w:rFonts w:ascii="Arial" w:hAnsi="Arial"/>
          <w:sz w:val="24"/>
          <w:szCs w:val="24"/>
        </w:rPr>
        <w:t>.</w:t>
      </w:r>
    </w:p>
    <w:p w14:paraId="6E25CF67" w14:textId="77777777" w:rsidR="009A0792" w:rsidRDefault="009A0792" w:rsidP="0060395F">
      <w:pPr>
        <w:pStyle w:val="Zkladntextodsazen"/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 návrhu rozpočtu na rok </w:t>
      </w:r>
      <w:r w:rsidRPr="000479BA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2</w:t>
      </w:r>
      <w:r w:rsidR="0060395F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</w:t>
      </w:r>
      <w:r w:rsidRPr="00FC0D3E">
        <w:rPr>
          <w:rFonts w:ascii="Arial" w:hAnsi="Arial"/>
          <w:sz w:val="24"/>
        </w:rPr>
        <w:t>není částka vyplývající z</w:t>
      </w:r>
      <w:r>
        <w:rPr>
          <w:rFonts w:ascii="Arial" w:hAnsi="Arial"/>
          <w:sz w:val="24"/>
        </w:rPr>
        <w:t> </w:t>
      </w:r>
      <w:r w:rsidRPr="00FC0D3E">
        <w:rPr>
          <w:rFonts w:ascii="Arial" w:hAnsi="Arial"/>
          <w:sz w:val="24"/>
        </w:rPr>
        <w:t>Memoranda</w:t>
      </w:r>
      <w:r>
        <w:rPr>
          <w:rFonts w:ascii="Arial" w:hAnsi="Arial"/>
          <w:sz w:val="24"/>
        </w:rPr>
        <w:t xml:space="preserve"> přesná, tu </w:t>
      </w:r>
      <w:r w:rsidRPr="00865C52">
        <w:rPr>
          <w:rFonts w:ascii="Arial" w:hAnsi="Arial"/>
          <w:sz w:val="24"/>
        </w:rPr>
        <w:t>sdělí</w:t>
      </w:r>
      <w:r>
        <w:rPr>
          <w:rFonts w:ascii="Arial" w:hAnsi="Arial"/>
          <w:sz w:val="24"/>
        </w:rPr>
        <w:t xml:space="preserve"> Ministerstvo dopravy</w:t>
      </w:r>
      <w:r w:rsidR="0060395F">
        <w:rPr>
          <w:rFonts w:ascii="Arial" w:hAnsi="Arial"/>
          <w:sz w:val="24"/>
        </w:rPr>
        <w:t xml:space="preserve"> ČR až ve svém Rozhodnutí</w:t>
      </w:r>
      <w:r w:rsidR="003603E7">
        <w:rPr>
          <w:rFonts w:ascii="Arial" w:hAnsi="Arial"/>
          <w:sz w:val="24"/>
        </w:rPr>
        <w:t xml:space="preserve"> o poskytnutí účelové dotace </w:t>
      </w:r>
      <w:r w:rsidR="003603E7" w:rsidRPr="008E58B4">
        <w:rPr>
          <w:rFonts w:ascii="Arial" w:hAnsi="Arial"/>
          <w:sz w:val="24"/>
        </w:rPr>
        <w:t>v příslušném roce na základě obdržené žádosti (kompletně zpracovává KIDSOK, odeslání zajišťuje věcně příslušný odbor – ODSH).</w:t>
      </w:r>
    </w:p>
    <w:p w14:paraId="00818173" w14:textId="79BA1E68" w:rsidR="00FC5192" w:rsidRPr="00A138B6" w:rsidRDefault="00C305BE" w:rsidP="009B482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Znění </w:t>
      </w:r>
      <w:r w:rsidR="003603E7" w:rsidRPr="003603E7">
        <w:rPr>
          <w:rFonts w:ascii="Arial" w:hAnsi="Arial" w:cs="Arial"/>
          <w:sz w:val="24"/>
          <w:szCs w:val="24"/>
        </w:rPr>
        <w:t>Dodatk</w:t>
      </w:r>
      <w:r w:rsidR="003603E7">
        <w:rPr>
          <w:rFonts w:ascii="Arial" w:hAnsi="Arial" w:cs="Arial"/>
          <w:sz w:val="24"/>
          <w:szCs w:val="24"/>
        </w:rPr>
        <w:t>ů</w:t>
      </w:r>
      <w:r w:rsidR="003603E7" w:rsidRPr="003603E7">
        <w:rPr>
          <w:rFonts w:ascii="Arial" w:hAnsi="Arial" w:cs="Arial"/>
          <w:sz w:val="24"/>
          <w:szCs w:val="24"/>
        </w:rPr>
        <w:t xml:space="preserve"> č. 3 ke Smlouvám o veřejných službách v přepravě cestujících veřejnou drážní osobní dopravou k zajištění dopravní obslužnosti vlaky regionální </w:t>
      </w:r>
      <w:r w:rsidR="003603E7" w:rsidRPr="003603E7">
        <w:rPr>
          <w:rFonts w:ascii="Arial" w:hAnsi="Arial" w:cs="Arial"/>
          <w:sz w:val="24"/>
          <w:szCs w:val="24"/>
        </w:rPr>
        <w:lastRenderedPageBreak/>
        <w:t>dopravy pro provozní soubory Sever a Haná, Dodat</w:t>
      </w:r>
      <w:r w:rsidR="003603E7">
        <w:rPr>
          <w:rFonts w:ascii="Arial" w:hAnsi="Arial" w:cs="Arial"/>
          <w:sz w:val="24"/>
          <w:szCs w:val="24"/>
        </w:rPr>
        <w:t>ku</w:t>
      </w:r>
      <w:r w:rsidR="003603E7" w:rsidRPr="003603E7">
        <w:rPr>
          <w:rFonts w:ascii="Arial" w:hAnsi="Arial" w:cs="Arial"/>
          <w:sz w:val="24"/>
          <w:szCs w:val="24"/>
        </w:rPr>
        <w:t xml:space="preserve"> č. 4 ke Smlouvě o veřejných službách v přepravě cestujících veřejnou drážní osobní dopravou k zajištění dopravní obslužnosti vlaky regionální dopravy pro provozní soubor Elektrická síť – střed a</w:t>
      </w:r>
      <w:r w:rsidR="003603E7">
        <w:rPr>
          <w:rFonts w:ascii="Arial" w:hAnsi="Arial" w:cs="Arial"/>
          <w:sz w:val="24"/>
          <w:szCs w:val="24"/>
        </w:rPr>
        <w:t> </w:t>
      </w:r>
      <w:r w:rsidR="003603E7" w:rsidRPr="003603E7">
        <w:rPr>
          <w:rFonts w:ascii="Arial" w:hAnsi="Arial" w:cs="Arial"/>
          <w:sz w:val="24"/>
          <w:szCs w:val="24"/>
        </w:rPr>
        <w:t>Elektrická síť – nová infrastruktura a Dodatk</w:t>
      </w:r>
      <w:r w:rsidR="003603E7">
        <w:rPr>
          <w:rFonts w:ascii="Arial" w:hAnsi="Arial" w:cs="Arial"/>
          <w:sz w:val="24"/>
          <w:szCs w:val="24"/>
        </w:rPr>
        <w:t>u</w:t>
      </w:r>
      <w:r w:rsidR="003603E7" w:rsidRPr="003603E7">
        <w:rPr>
          <w:rFonts w:ascii="Arial" w:hAnsi="Arial" w:cs="Arial"/>
          <w:sz w:val="24"/>
          <w:szCs w:val="24"/>
        </w:rPr>
        <w:t xml:space="preserve"> č. 35 ke Smlouvě o závazku veřejné služby v drážní osobní dopravě ve veřejném zájmu na zajištění regionálních dopravních potřeb Olomouckého kraje na období od 1. 1. 2009 do 31. 12. 2019 (31.</w:t>
      </w:r>
      <w:r w:rsidR="003603E7">
        <w:rPr>
          <w:rFonts w:ascii="Arial" w:hAnsi="Arial" w:cs="Arial"/>
          <w:sz w:val="24"/>
          <w:szCs w:val="24"/>
        </w:rPr>
        <w:t> </w:t>
      </w:r>
      <w:r w:rsidR="003603E7" w:rsidRPr="003603E7">
        <w:rPr>
          <w:rFonts w:ascii="Arial" w:hAnsi="Arial" w:cs="Arial"/>
          <w:sz w:val="24"/>
          <w:szCs w:val="24"/>
        </w:rPr>
        <w:t>12.</w:t>
      </w:r>
      <w:r w:rsidR="003603E7">
        <w:rPr>
          <w:rFonts w:ascii="Arial" w:hAnsi="Arial" w:cs="Arial"/>
          <w:sz w:val="24"/>
          <w:szCs w:val="24"/>
        </w:rPr>
        <w:t> </w:t>
      </w:r>
      <w:r w:rsidR="003603E7" w:rsidRPr="003603E7">
        <w:rPr>
          <w:rFonts w:ascii="Arial" w:hAnsi="Arial" w:cs="Arial"/>
          <w:sz w:val="24"/>
          <w:szCs w:val="24"/>
        </w:rPr>
        <w:t xml:space="preserve">2024) </w:t>
      </w:r>
      <w:r w:rsidR="001175DC">
        <w:rPr>
          <w:rFonts w:ascii="Arial" w:hAnsi="Arial" w:cs="Arial"/>
          <w:sz w:val="24"/>
          <w:szCs w:val="24"/>
        </w:rPr>
        <w:t>je Přílohou č. 1 – </w:t>
      </w:r>
      <w:r w:rsidR="003603E7">
        <w:rPr>
          <w:rFonts w:ascii="Arial" w:hAnsi="Arial" w:cs="Arial"/>
          <w:sz w:val="24"/>
          <w:szCs w:val="24"/>
        </w:rPr>
        <w:t>4</w:t>
      </w:r>
      <w:r w:rsidR="00887835">
        <w:rPr>
          <w:rFonts w:ascii="Arial" w:hAnsi="Arial" w:cs="Arial"/>
          <w:sz w:val="24"/>
          <w:szCs w:val="24"/>
        </w:rPr>
        <w:t>. </w:t>
      </w:r>
      <w:r w:rsidR="009B4820">
        <w:rPr>
          <w:rFonts w:ascii="Arial" w:hAnsi="Arial" w:cs="Arial"/>
          <w:b/>
          <w:noProof/>
          <w:sz w:val="24"/>
          <w:szCs w:val="24"/>
        </w:rPr>
        <w:t>Dodatky budou</w:t>
      </w:r>
      <w:r w:rsidR="009B4820" w:rsidRPr="009B4820">
        <w:rPr>
          <w:rFonts w:ascii="Arial" w:hAnsi="Arial" w:cs="Arial"/>
          <w:b/>
          <w:noProof/>
          <w:sz w:val="24"/>
          <w:szCs w:val="24"/>
        </w:rPr>
        <w:t xml:space="preserve"> uzavřen</w:t>
      </w:r>
      <w:r w:rsidR="009B4820">
        <w:rPr>
          <w:rFonts w:ascii="Arial" w:hAnsi="Arial" w:cs="Arial"/>
          <w:b/>
          <w:noProof/>
          <w:sz w:val="24"/>
          <w:szCs w:val="24"/>
        </w:rPr>
        <w:t>y</w:t>
      </w:r>
      <w:r w:rsidR="009B4820" w:rsidRPr="009B4820">
        <w:rPr>
          <w:rFonts w:ascii="Arial" w:hAnsi="Arial" w:cs="Arial"/>
          <w:b/>
          <w:noProof/>
          <w:sz w:val="24"/>
          <w:szCs w:val="24"/>
        </w:rPr>
        <w:t xml:space="preserve"> po </w:t>
      </w:r>
      <w:r w:rsidR="009B4820" w:rsidRPr="00A138B6">
        <w:rPr>
          <w:rFonts w:ascii="Arial" w:hAnsi="Arial" w:cs="Arial"/>
          <w:b/>
          <w:noProof/>
          <w:sz w:val="24"/>
          <w:szCs w:val="24"/>
        </w:rPr>
        <w:t xml:space="preserve">schválení </w:t>
      </w:r>
      <w:r w:rsidR="00A138B6" w:rsidRPr="00A138B6">
        <w:rPr>
          <w:rFonts w:ascii="Arial" w:hAnsi="Arial" w:cs="Arial"/>
          <w:b/>
          <w:noProof/>
          <w:sz w:val="24"/>
          <w:szCs w:val="24"/>
        </w:rPr>
        <w:t>rozsahu</w:t>
      </w:r>
      <w:r w:rsidR="00971D7C" w:rsidRPr="00A138B6">
        <w:rPr>
          <w:rFonts w:ascii="Arial" w:hAnsi="Arial" w:cs="Arial"/>
          <w:b/>
          <w:noProof/>
          <w:sz w:val="24"/>
          <w:szCs w:val="24"/>
        </w:rPr>
        <w:t xml:space="preserve"> dopravní obslužnosti a </w:t>
      </w:r>
      <w:r w:rsidR="009B4820" w:rsidRPr="00A138B6">
        <w:rPr>
          <w:rFonts w:ascii="Arial" w:hAnsi="Arial" w:cs="Arial"/>
          <w:b/>
          <w:noProof/>
          <w:sz w:val="24"/>
          <w:szCs w:val="24"/>
        </w:rPr>
        <w:t xml:space="preserve">finančního krytí v rozpočtu Olomouckého kraje na rok 2022. </w:t>
      </w:r>
    </w:p>
    <w:p w14:paraId="2CFDD0D7" w14:textId="77777777" w:rsidR="00B12039" w:rsidRDefault="00B12039" w:rsidP="009A0792">
      <w:pPr>
        <w:jc w:val="both"/>
        <w:rPr>
          <w:rFonts w:ascii="Arial" w:hAnsi="Arial" w:cs="Arial"/>
          <w:b/>
          <w:sz w:val="24"/>
          <w:szCs w:val="24"/>
        </w:rPr>
      </w:pPr>
    </w:p>
    <w:p w14:paraId="28BD3B62" w14:textId="530CCC13" w:rsidR="009A0792" w:rsidRPr="00FA3DB5" w:rsidRDefault="00B12039" w:rsidP="009A0792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9A07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doporučuje Zastupitelstvu</w:t>
      </w:r>
      <w:r w:rsidR="009A0792">
        <w:rPr>
          <w:rFonts w:ascii="Arial" w:hAnsi="Arial" w:cs="Arial"/>
          <w:b/>
          <w:sz w:val="24"/>
          <w:szCs w:val="24"/>
        </w:rPr>
        <w:t xml:space="preserve"> Olomouckého kraje: </w:t>
      </w:r>
    </w:p>
    <w:p w14:paraId="24B8C89F" w14:textId="383E8F50" w:rsidR="00733D67" w:rsidRDefault="00653D5C" w:rsidP="008E58B4">
      <w:pPr>
        <w:pStyle w:val="Normal"/>
        <w:numPr>
          <w:ilvl w:val="0"/>
          <w:numId w:val="37"/>
        </w:numPr>
        <w:spacing w:after="600"/>
        <w:ind w:left="284" w:hanging="284"/>
        <w:contextualSpacing/>
        <w:jc w:val="both"/>
        <w:outlineLvl w:val="0"/>
      </w:pPr>
      <w:r w:rsidRPr="00725C56">
        <w:t>schválit rozsah dopravní obslužnosti v železniční osobní regionální dopravě na rok 20</w:t>
      </w:r>
      <w:r>
        <w:t>2</w:t>
      </w:r>
      <w:r w:rsidR="009B3BD9">
        <w:t>2</w:t>
      </w:r>
      <w:r>
        <w:t xml:space="preserve"> </w:t>
      </w:r>
      <w:r w:rsidR="00BB2332" w:rsidRPr="00A26A4B">
        <w:t xml:space="preserve">ve výši </w:t>
      </w:r>
      <w:r w:rsidR="00A26A4B" w:rsidRPr="009962C1">
        <w:t>6</w:t>
      </w:r>
      <w:r w:rsidR="00C474C4" w:rsidRPr="009962C1">
        <w:t> </w:t>
      </w:r>
      <w:r w:rsidR="00A26A4B" w:rsidRPr="009962C1">
        <w:t>2</w:t>
      </w:r>
      <w:r w:rsidR="00C474C4" w:rsidRPr="009962C1">
        <w:t>87 4</w:t>
      </w:r>
      <w:r w:rsidR="00881DDC" w:rsidRPr="009962C1">
        <w:t>1</w:t>
      </w:r>
      <w:r w:rsidR="00C474C4" w:rsidRPr="009962C1">
        <w:t>4,</w:t>
      </w:r>
      <w:r w:rsidR="00881DDC" w:rsidRPr="009962C1">
        <w:t>4</w:t>
      </w:r>
      <w:r w:rsidR="00C474C4" w:rsidRPr="009962C1">
        <w:t>0</w:t>
      </w:r>
      <w:r w:rsidR="00A26A4B" w:rsidRPr="009962C1">
        <w:t xml:space="preserve"> </w:t>
      </w:r>
      <w:proofErr w:type="spellStart"/>
      <w:r w:rsidR="00BB2332" w:rsidRPr="009962C1">
        <w:t>vlkm</w:t>
      </w:r>
      <w:proofErr w:type="spellEnd"/>
      <w:r w:rsidR="00BB2332" w:rsidRPr="00A26A4B">
        <w:t xml:space="preserve"> </w:t>
      </w:r>
      <w:r w:rsidRPr="00A26A4B">
        <w:t>a</w:t>
      </w:r>
      <w:r w:rsidR="00A138B6">
        <w:t> </w:t>
      </w:r>
      <w:r w:rsidRPr="00A26A4B">
        <w:t xml:space="preserve">poskytnutí finančních prostředků </w:t>
      </w:r>
      <w:r w:rsidR="00BB2332" w:rsidRPr="00A26A4B">
        <w:t xml:space="preserve">ve výši </w:t>
      </w:r>
      <w:r w:rsidR="00C474C4" w:rsidRPr="008E58B4">
        <w:t>808</w:t>
      </w:r>
      <w:r w:rsidR="008E58B4" w:rsidRPr="008E58B4">
        <w:t> </w:t>
      </w:r>
      <w:r w:rsidR="00A26A4B" w:rsidRPr="008E58B4">
        <w:t>000 tis. </w:t>
      </w:r>
      <w:r w:rsidR="00BB2332" w:rsidRPr="008E58B4">
        <w:t xml:space="preserve">Kč </w:t>
      </w:r>
      <w:r w:rsidRPr="0088436D">
        <w:t>z rozpočtu Olomouckého kraje na úhradu kompenzací</w:t>
      </w:r>
      <w:r w:rsidR="00FA3A65">
        <w:t xml:space="preserve">, </w:t>
      </w:r>
      <w:r w:rsidR="00530AA8">
        <w:t>po schválení finančního krytí v rozpočtu Olomouckého kraje na rok 2022</w:t>
      </w:r>
      <w:r w:rsidRPr="0088436D">
        <w:t>.</w:t>
      </w:r>
    </w:p>
    <w:p w14:paraId="5205CE85" w14:textId="5B744D4A" w:rsidR="00653D5C" w:rsidRPr="00733D67" w:rsidRDefault="00653D5C" w:rsidP="00733D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653D5C" w:rsidRPr="00733D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2456" w14:textId="77777777" w:rsidR="00541ACF" w:rsidRDefault="00541ACF" w:rsidP="00962ED3">
      <w:pPr>
        <w:spacing w:after="0" w:line="240" w:lineRule="auto"/>
      </w:pPr>
      <w:r>
        <w:separator/>
      </w:r>
    </w:p>
  </w:endnote>
  <w:endnote w:type="continuationSeparator" w:id="0">
    <w:p w14:paraId="750DB6A9" w14:textId="77777777" w:rsidR="00541ACF" w:rsidRDefault="00541ACF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4312" w14:textId="34F33719" w:rsidR="00C53BC9" w:rsidRPr="00892503" w:rsidRDefault="008E0430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13. 12</w:t>
    </w:r>
    <w:r w:rsidR="00C53BC9">
      <w:rPr>
        <w:rFonts w:ascii="Arial" w:hAnsi="Arial" w:cs="Arial"/>
        <w:i/>
        <w:sz w:val="20"/>
        <w:szCs w:val="20"/>
      </w:rPr>
      <w:t>. 20</w:t>
    </w:r>
    <w:r w:rsidR="00924D87">
      <w:rPr>
        <w:rFonts w:ascii="Arial" w:hAnsi="Arial" w:cs="Arial"/>
        <w:i/>
        <w:sz w:val="20"/>
        <w:szCs w:val="20"/>
      </w:rPr>
      <w:t>2</w:t>
    </w:r>
    <w:r w:rsidR="00092A49">
      <w:rPr>
        <w:rFonts w:ascii="Arial" w:hAnsi="Arial" w:cs="Arial"/>
        <w:i/>
        <w:sz w:val="20"/>
        <w:szCs w:val="20"/>
      </w:rPr>
      <w:t>1</w:t>
    </w:r>
    <w:r w:rsidR="00C53BC9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D64C60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C53BC9">
      <w:rPr>
        <w:rFonts w:ascii="Arial" w:hAnsi="Arial" w:cs="Arial"/>
        <w:i/>
        <w:sz w:val="20"/>
        <w:szCs w:val="20"/>
      </w:rPr>
      <w:t xml:space="preserve">    </w:t>
    </w:r>
    <w:r w:rsidR="00C53BC9" w:rsidRPr="00892503">
      <w:rPr>
        <w:rFonts w:ascii="Arial" w:hAnsi="Arial" w:cs="Arial"/>
        <w:i/>
        <w:sz w:val="20"/>
        <w:szCs w:val="20"/>
      </w:rPr>
      <w:t xml:space="preserve"> 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BF7BE2">
      <w:rPr>
        <w:rFonts w:ascii="Arial" w:hAnsi="Arial" w:cs="Arial"/>
        <w:i/>
        <w:noProof/>
        <w:sz w:val="20"/>
        <w:szCs w:val="20"/>
      </w:rPr>
      <w:t>8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CB1331">
      <w:rPr>
        <w:rFonts w:ascii="Arial" w:hAnsi="Arial" w:cs="Arial"/>
        <w:i/>
        <w:sz w:val="20"/>
        <w:szCs w:val="20"/>
      </w:rPr>
      <w:t>6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14:paraId="0A08F8E3" w14:textId="0C06D39D" w:rsidR="00C53BC9" w:rsidRDefault="001C13A0" w:rsidP="0017022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C53BC9">
      <w:rPr>
        <w:rFonts w:ascii="Arial" w:hAnsi="Arial" w:cs="Arial"/>
        <w:i/>
        <w:sz w:val="20"/>
        <w:szCs w:val="20"/>
      </w:rPr>
      <w:t>.</w:t>
    </w:r>
    <w:r w:rsidR="00C53BC9" w:rsidRPr="00892503">
      <w:rPr>
        <w:rFonts w:ascii="Arial" w:hAnsi="Arial" w:cs="Arial"/>
        <w:i/>
        <w:sz w:val="20"/>
        <w:szCs w:val="20"/>
      </w:rPr>
      <w:t xml:space="preserve"> – </w:t>
    </w:r>
    <w:r w:rsidR="00E5341E">
      <w:rPr>
        <w:rFonts w:ascii="Arial" w:hAnsi="Arial" w:cs="Arial"/>
        <w:i/>
        <w:sz w:val="20"/>
        <w:szCs w:val="20"/>
      </w:rPr>
      <w:t>Zajištění dopravní obslužnosti železniční osobní regionální dopravou v roce 20</w:t>
    </w:r>
    <w:r w:rsidR="00C23005">
      <w:rPr>
        <w:rFonts w:ascii="Arial" w:hAnsi="Arial" w:cs="Arial"/>
        <w:i/>
        <w:sz w:val="20"/>
        <w:szCs w:val="20"/>
      </w:rPr>
      <w:t>2</w:t>
    </w:r>
    <w:r w:rsidR="00092A49">
      <w:rPr>
        <w:rFonts w:ascii="Arial" w:hAnsi="Arial" w:cs="Arial"/>
        <w:i/>
        <w:sz w:val="20"/>
        <w:szCs w:val="20"/>
      </w:rPr>
      <w:t>2</w:t>
    </w:r>
    <w:r w:rsidR="00E5341E">
      <w:rPr>
        <w:rFonts w:ascii="Arial" w:hAnsi="Arial" w:cs="Arial"/>
        <w:i/>
        <w:sz w:val="20"/>
        <w:szCs w:val="20"/>
      </w:rPr>
      <w:t xml:space="preserve"> v Olomouckém kraji</w:t>
    </w:r>
    <w:r w:rsidR="00EC3385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B10E" w14:textId="77777777" w:rsidR="00541ACF" w:rsidRDefault="00541ACF" w:rsidP="00962ED3">
      <w:pPr>
        <w:spacing w:after="0" w:line="240" w:lineRule="auto"/>
      </w:pPr>
      <w:r>
        <w:separator/>
      </w:r>
    </w:p>
  </w:footnote>
  <w:footnote w:type="continuationSeparator" w:id="0">
    <w:p w14:paraId="07638DC8" w14:textId="77777777" w:rsidR="00541ACF" w:rsidRDefault="00541ACF" w:rsidP="0096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D193C"/>
    <w:multiLevelType w:val="hybridMultilevel"/>
    <w:tmpl w:val="8D3E2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50842E8"/>
    <w:multiLevelType w:val="hybridMultilevel"/>
    <w:tmpl w:val="C68C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8712A"/>
    <w:multiLevelType w:val="hybridMultilevel"/>
    <w:tmpl w:val="5F36FFCE"/>
    <w:lvl w:ilvl="0" w:tplc="D14E33E0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AA8"/>
    <w:multiLevelType w:val="hybridMultilevel"/>
    <w:tmpl w:val="83340250"/>
    <w:lvl w:ilvl="0" w:tplc="C664645C">
      <w:numFmt w:val="bullet"/>
      <w:lvlText w:val="·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80F32"/>
    <w:multiLevelType w:val="hybridMultilevel"/>
    <w:tmpl w:val="5E02E5BE"/>
    <w:lvl w:ilvl="0" w:tplc="325EC56C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D7A25"/>
    <w:multiLevelType w:val="hybridMultilevel"/>
    <w:tmpl w:val="47E8271E"/>
    <w:lvl w:ilvl="0" w:tplc="10F6FB3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6D46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60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46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E1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8C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E1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7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27F55"/>
    <w:multiLevelType w:val="hybridMultilevel"/>
    <w:tmpl w:val="2D44E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4"/>
  </w:num>
  <w:num w:numId="5">
    <w:abstractNumId w:val="23"/>
  </w:num>
  <w:num w:numId="6">
    <w:abstractNumId w:val="0"/>
  </w:num>
  <w:num w:numId="7">
    <w:abstractNumId w:val="18"/>
  </w:num>
  <w:num w:numId="8">
    <w:abstractNumId w:val="29"/>
  </w:num>
  <w:num w:numId="9">
    <w:abstractNumId w:val="20"/>
  </w:num>
  <w:num w:numId="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>
    <w:abstractNumId w:val="7"/>
  </w:num>
  <w:num w:numId="12">
    <w:abstractNumId w:val="26"/>
  </w:num>
  <w:num w:numId="13">
    <w:abstractNumId w:val="15"/>
  </w:num>
  <w:num w:numId="14">
    <w:abstractNumId w:val="8"/>
  </w:num>
  <w:num w:numId="15">
    <w:abstractNumId w:val="25"/>
  </w:num>
  <w:num w:numId="16">
    <w:abstractNumId w:val="31"/>
  </w:num>
  <w:num w:numId="17">
    <w:abstractNumId w:val="24"/>
  </w:num>
  <w:num w:numId="18">
    <w:abstractNumId w:val="36"/>
  </w:num>
  <w:num w:numId="19">
    <w:abstractNumId w:val="12"/>
  </w:num>
  <w:num w:numId="20">
    <w:abstractNumId w:val="39"/>
  </w:num>
  <w:num w:numId="21">
    <w:abstractNumId w:val="16"/>
  </w:num>
  <w:num w:numId="22">
    <w:abstractNumId w:val="9"/>
  </w:num>
  <w:num w:numId="23">
    <w:abstractNumId w:val="13"/>
  </w:num>
  <w:num w:numId="24">
    <w:abstractNumId w:val="34"/>
  </w:num>
  <w:num w:numId="25">
    <w:abstractNumId w:val="27"/>
  </w:num>
  <w:num w:numId="26">
    <w:abstractNumId w:val="10"/>
  </w:num>
  <w:num w:numId="27">
    <w:abstractNumId w:val="35"/>
  </w:num>
  <w:num w:numId="28">
    <w:abstractNumId w:val="6"/>
  </w:num>
  <w:num w:numId="29">
    <w:abstractNumId w:val="2"/>
  </w:num>
  <w:num w:numId="30">
    <w:abstractNumId w:val="19"/>
  </w:num>
  <w:num w:numId="31">
    <w:abstractNumId w:val="11"/>
  </w:num>
  <w:num w:numId="32">
    <w:abstractNumId w:val="38"/>
  </w:num>
  <w:num w:numId="33">
    <w:abstractNumId w:val="5"/>
  </w:num>
  <w:num w:numId="34">
    <w:abstractNumId w:val="17"/>
  </w:num>
  <w:num w:numId="35">
    <w:abstractNumId w:val="22"/>
  </w:num>
  <w:num w:numId="36">
    <w:abstractNumId w:val="17"/>
  </w:num>
  <w:num w:numId="37">
    <w:abstractNumId w:val="22"/>
  </w:num>
  <w:num w:numId="38">
    <w:abstractNumId w:val="37"/>
  </w:num>
  <w:num w:numId="39">
    <w:abstractNumId w:val="22"/>
  </w:num>
  <w:num w:numId="40">
    <w:abstractNumId w:val="33"/>
  </w:num>
  <w:num w:numId="41">
    <w:abstractNumId w:val="14"/>
  </w:num>
  <w:num w:numId="42">
    <w:abstractNumId w:val="28"/>
  </w:num>
  <w:num w:numId="43">
    <w:abstractNumId w:val="21"/>
  </w:num>
  <w:num w:numId="44">
    <w:abstractNumId w:val="30"/>
  </w:num>
  <w:num w:numId="45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3658"/>
    <w:rsid w:val="00003A77"/>
    <w:rsid w:val="00007775"/>
    <w:rsid w:val="0001045E"/>
    <w:rsid w:val="0001076D"/>
    <w:rsid w:val="00010FDE"/>
    <w:rsid w:val="000114B6"/>
    <w:rsid w:val="00011B5A"/>
    <w:rsid w:val="000139B0"/>
    <w:rsid w:val="00013A86"/>
    <w:rsid w:val="00015F62"/>
    <w:rsid w:val="00016BA1"/>
    <w:rsid w:val="0002442E"/>
    <w:rsid w:val="00024BC0"/>
    <w:rsid w:val="00025AA3"/>
    <w:rsid w:val="000268CD"/>
    <w:rsid w:val="00026BC5"/>
    <w:rsid w:val="000307B6"/>
    <w:rsid w:val="0003139A"/>
    <w:rsid w:val="000314B1"/>
    <w:rsid w:val="000360B0"/>
    <w:rsid w:val="00037D24"/>
    <w:rsid w:val="00041094"/>
    <w:rsid w:val="00043111"/>
    <w:rsid w:val="00043F00"/>
    <w:rsid w:val="00043F61"/>
    <w:rsid w:val="00044545"/>
    <w:rsid w:val="00045EA4"/>
    <w:rsid w:val="00046872"/>
    <w:rsid w:val="000479BA"/>
    <w:rsid w:val="00053068"/>
    <w:rsid w:val="00055A56"/>
    <w:rsid w:val="00055D68"/>
    <w:rsid w:val="00056B16"/>
    <w:rsid w:val="00063263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774DA"/>
    <w:rsid w:val="00080AA6"/>
    <w:rsid w:val="00081A6A"/>
    <w:rsid w:val="00082366"/>
    <w:rsid w:val="00083C0B"/>
    <w:rsid w:val="0008526A"/>
    <w:rsid w:val="00085697"/>
    <w:rsid w:val="0008752E"/>
    <w:rsid w:val="00092271"/>
    <w:rsid w:val="0009245A"/>
    <w:rsid w:val="00092A49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F79"/>
    <w:rsid w:val="000B43AE"/>
    <w:rsid w:val="000B4497"/>
    <w:rsid w:val="000B63E5"/>
    <w:rsid w:val="000B7D92"/>
    <w:rsid w:val="000B7F0A"/>
    <w:rsid w:val="000C1453"/>
    <w:rsid w:val="000C3086"/>
    <w:rsid w:val="000C3116"/>
    <w:rsid w:val="000C3B19"/>
    <w:rsid w:val="000C4213"/>
    <w:rsid w:val="000C5175"/>
    <w:rsid w:val="000C6901"/>
    <w:rsid w:val="000C6EF2"/>
    <w:rsid w:val="000C7C19"/>
    <w:rsid w:val="000D0897"/>
    <w:rsid w:val="000D0CCC"/>
    <w:rsid w:val="000D3C9F"/>
    <w:rsid w:val="000E1330"/>
    <w:rsid w:val="000E2D76"/>
    <w:rsid w:val="000E60B7"/>
    <w:rsid w:val="000F1CE5"/>
    <w:rsid w:val="000F1DD4"/>
    <w:rsid w:val="000F2AA7"/>
    <w:rsid w:val="000F6D0E"/>
    <w:rsid w:val="00100683"/>
    <w:rsid w:val="001036B8"/>
    <w:rsid w:val="0010621D"/>
    <w:rsid w:val="00106A97"/>
    <w:rsid w:val="00106E10"/>
    <w:rsid w:val="00106F44"/>
    <w:rsid w:val="001103AB"/>
    <w:rsid w:val="00111029"/>
    <w:rsid w:val="0011120F"/>
    <w:rsid w:val="00111999"/>
    <w:rsid w:val="00112773"/>
    <w:rsid w:val="001135AA"/>
    <w:rsid w:val="00113874"/>
    <w:rsid w:val="0011446F"/>
    <w:rsid w:val="00115A93"/>
    <w:rsid w:val="001175DC"/>
    <w:rsid w:val="00117961"/>
    <w:rsid w:val="00120701"/>
    <w:rsid w:val="001209F6"/>
    <w:rsid w:val="0012130E"/>
    <w:rsid w:val="0012241C"/>
    <w:rsid w:val="00131074"/>
    <w:rsid w:val="00132006"/>
    <w:rsid w:val="00132110"/>
    <w:rsid w:val="00132591"/>
    <w:rsid w:val="00132B99"/>
    <w:rsid w:val="00132EE8"/>
    <w:rsid w:val="00133BE5"/>
    <w:rsid w:val="00135EE3"/>
    <w:rsid w:val="00137855"/>
    <w:rsid w:val="00137B72"/>
    <w:rsid w:val="00140EE1"/>
    <w:rsid w:val="0014167D"/>
    <w:rsid w:val="0014277B"/>
    <w:rsid w:val="001432B8"/>
    <w:rsid w:val="0014352C"/>
    <w:rsid w:val="00143F2C"/>
    <w:rsid w:val="00144290"/>
    <w:rsid w:val="001462BF"/>
    <w:rsid w:val="0014763A"/>
    <w:rsid w:val="00147E3D"/>
    <w:rsid w:val="001510CF"/>
    <w:rsid w:val="001521EA"/>
    <w:rsid w:val="001536C1"/>
    <w:rsid w:val="00153750"/>
    <w:rsid w:val="00153C27"/>
    <w:rsid w:val="00155CA8"/>
    <w:rsid w:val="0015602F"/>
    <w:rsid w:val="00157010"/>
    <w:rsid w:val="00157226"/>
    <w:rsid w:val="00157E39"/>
    <w:rsid w:val="0016086A"/>
    <w:rsid w:val="0016103B"/>
    <w:rsid w:val="00163AE6"/>
    <w:rsid w:val="00166257"/>
    <w:rsid w:val="00166B57"/>
    <w:rsid w:val="00166E26"/>
    <w:rsid w:val="0016782A"/>
    <w:rsid w:val="0017022C"/>
    <w:rsid w:val="00170644"/>
    <w:rsid w:val="00170791"/>
    <w:rsid w:val="00170AF8"/>
    <w:rsid w:val="00175E56"/>
    <w:rsid w:val="00177090"/>
    <w:rsid w:val="00177515"/>
    <w:rsid w:val="00177892"/>
    <w:rsid w:val="0018097B"/>
    <w:rsid w:val="00181A29"/>
    <w:rsid w:val="00181BA3"/>
    <w:rsid w:val="001827E4"/>
    <w:rsid w:val="00185E83"/>
    <w:rsid w:val="00191767"/>
    <w:rsid w:val="00194B1B"/>
    <w:rsid w:val="001A0069"/>
    <w:rsid w:val="001A022A"/>
    <w:rsid w:val="001A0C5D"/>
    <w:rsid w:val="001A2198"/>
    <w:rsid w:val="001A2A41"/>
    <w:rsid w:val="001A2E10"/>
    <w:rsid w:val="001A5914"/>
    <w:rsid w:val="001A63EF"/>
    <w:rsid w:val="001A65C4"/>
    <w:rsid w:val="001A65F6"/>
    <w:rsid w:val="001B1D5C"/>
    <w:rsid w:val="001B2865"/>
    <w:rsid w:val="001B33F3"/>
    <w:rsid w:val="001B4526"/>
    <w:rsid w:val="001B6750"/>
    <w:rsid w:val="001B759B"/>
    <w:rsid w:val="001C059C"/>
    <w:rsid w:val="001C0B9E"/>
    <w:rsid w:val="001C123E"/>
    <w:rsid w:val="001C13A0"/>
    <w:rsid w:val="001C261B"/>
    <w:rsid w:val="001C2906"/>
    <w:rsid w:val="001C5E81"/>
    <w:rsid w:val="001C6245"/>
    <w:rsid w:val="001C66D8"/>
    <w:rsid w:val="001C6B7F"/>
    <w:rsid w:val="001D17F4"/>
    <w:rsid w:val="001D2471"/>
    <w:rsid w:val="001D32AD"/>
    <w:rsid w:val="001D3ADE"/>
    <w:rsid w:val="001D52C5"/>
    <w:rsid w:val="001D545F"/>
    <w:rsid w:val="001D5957"/>
    <w:rsid w:val="001D5972"/>
    <w:rsid w:val="001E05FA"/>
    <w:rsid w:val="001E22E2"/>
    <w:rsid w:val="001E412D"/>
    <w:rsid w:val="001E7BA2"/>
    <w:rsid w:val="001E7C1D"/>
    <w:rsid w:val="001F01E9"/>
    <w:rsid w:val="001F215F"/>
    <w:rsid w:val="001F42AA"/>
    <w:rsid w:val="001F43F1"/>
    <w:rsid w:val="001F48C4"/>
    <w:rsid w:val="001F6254"/>
    <w:rsid w:val="001F74F4"/>
    <w:rsid w:val="001F7A5C"/>
    <w:rsid w:val="001F7A9F"/>
    <w:rsid w:val="001F7E15"/>
    <w:rsid w:val="002011DB"/>
    <w:rsid w:val="00201248"/>
    <w:rsid w:val="002022D4"/>
    <w:rsid w:val="00202359"/>
    <w:rsid w:val="00202683"/>
    <w:rsid w:val="00203D3B"/>
    <w:rsid w:val="00207872"/>
    <w:rsid w:val="00210180"/>
    <w:rsid w:val="00212557"/>
    <w:rsid w:val="00212B6E"/>
    <w:rsid w:val="00213714"/>
    <w:rsid w:val="00214290"/>
    <w:rsid w:val="00214CB4"/>
    <w:rsid w:val="00215E31"/>
    <w:rsid w:val="00216672"/>
    <w:rsid w:val="00216C7D"/>
    <w:rsid w:val="00220101"/>
    <w:rsid w:val="002225CC"/>
    <w:rsid w:val="0022649D"/>
    <w:rsid w:val="00226A1D"/>
    <w:rsid w:val="00226BFB"/>
    <w:rsid w:val="00230690"/>
    <w:rsid w:val="002316A6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25A9"/>
    <w:rsid w:val="00256D8D"/>
    <w:rsid w:val="00256FDF"/>
    <w:rsid w:val="0026160E"/>
    <w:rsid w:val="0026244F"/>
    <w:rsid w:val="00262E0C"/>
    <w:rsid w:val="00263EC5"/>
    <w:rsid w:val="00270600"/>
    <w:rsid w:val="00271A31"/>
    <w:rsid w:val="00272012"/>
    <w:rsid w:val="00272225"/>
    <w:rsid w:val="00273AD3"/>
    <w:rsid w:val="00273E8F"/>
    <w:rsid w:val="002740EA"/>
    <w:rsid w:val="002750A5"/>
    <w:rsid w:val="002756AC"/>
    <w:rsid w:val="00276C30"/>
    <w:rsid w:val="002801E4"/>
    <w:rsid w:val="0028090F"/>
    <w:rsid w:val="00280A5C"/>
    <w:rsid w:val="00283C66"/>
    <w:rsid w:val="002842D8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A112A"/>
    <w:rsid w:val="002A1980"/>
    <w:rsid w:val="002A31E0"/>
    <w:rsid w:val="002A3E7F"/>
    <w:rsid w:val="002A3FE2"/>
    <w:rsid w:val="002B2825"/>
    <w:rsid w:val="002B2A6F"/>
    <w:rsid w:val="002B345B"/>
    <w:rsid w:val="002B4305"/>
    <w:rsid w:val="002B53C2"/>
    <w:rsid w:val="002B5760"/>
    <w:rsid w:val="002B6597"/>
    <w:rsid w:val="002C08A2"/>
    <w:rsid w:val="002C10BB"/>
    <w:rsid w:val="002C1C25"/>
    <w:rsid w:val="002C33C4"/>
    <w:rsid w:val="002C5FAF"/>
    <w:rsid w:val="002C747F"/>
    <w:rsid w:val="002D0A99"/>
    <w:rsid w:val="002D416D"/>
    <w:rsid w:val="002D704B"/>
    <w:rsid w:val="002D763A"/>
    <w:rsid w:val="002D771C"/>
    <w:rsid w:val="002D7D62"/>
    <w:rsid w:val="002E238D"/>
    <w:rsid w:val="002E2605"/>
    <w:rsid w:val="002E3074"/>
    <w:rsid w:val="002E3731"/>
    <w:rsid w:val="002E5397"/>
    <w:rsid w:val="002E5A3B"/>
    <w:rsid w:val="002E70F9"/>
    <w:rsid w:val="002E72B8"/>
    <w:rsid w:val="002F02BB"/>
    <w:rsid w:val="002F06E9"/>
    <w:rsid w:val="002F0E4D"/>
    <w:rsid w:val="002F17F5"/>
    <w:rsid w:val="002F22F9"/>
    <w:rsid w:val="002F298F"/>
    <w:rsid w:val="002F2E8A"/>
    <w:rsid w:val="002F396C"/>
    <w:rsid w:val="002F7D81"/>
    <w:rsid w:val="00300295"/>
    <w:rsid w:val="00300343"/>
    <w:rsid w:val="00301A2C"/>
    <w:rsid w:val="00302C7D"/>
    <w:rsid w:val="00302FE1"/>
    <w:rsid w:val="00304131"/>
    <w:rsid w:val="003049DD"/>
    <w:rsid w:val="00304A96"/>
    <w:rsid w:val="00305864"/>
    <w:rsid w:val="00311183"/>
    <w:rsid w:val="00312BB0"/>
    <w:rsid w:val="00314B24"/>
    <w:rsid w:val="00315EF9"/>
    <w:rsid w:val="003169E4"/>
    <w:rsid w:val="00322679"/>
    <w:rsid w:val="00322B78"/>
    <w:rsid w:val="003231DD"/>
    <w:rsid w:val="003236FF"/>
    <w:rsid w:val="003241A5"/>
    <w:rsid w:val="00324B58"/>
    <w:rsid w:val="00324C88"/>
    <w:rsid w:val="003311DC"/>
    <w:rsid w:val="00333AFF"/>
    <w:rsid w:val="003366A1"/>
    <w:rsid w:val="00337752"/>
    <w:rsid w:val="00340487"/>
    <w:rsid w:val="00340609"/>
    <w:rsid w:val="0034383D"/>
    <w:rsid w:val="003450B0"/>
    <w:rsid w:val="00347A8A"/>
    <w:rsid w:val="00347D46"/>
    <w:rsid w:val="003516FF"/>
    <w:rsid w:val="003537C6"/>
    <w:rsid w:val="003570B6"/>
    <w:rsid w:val="003603E7"/>
    <w:rsid w:val="00360F45"/>
    <w:rsid w:val="00360FE3"/>
    <w:rsid w:val="00361151"/>
    <w:rsid w:val="00362E94"/>
    <w:rsid w:val="003657D5"/>
    <w:rsid w:val="00365A56"/>
    <w:rsid w:val="003666A1"/>
    <w:rsid w:val="00366B92"/>
    <w:rsid w:val="00373FCE"/>
    <w:rsid w:val="003755CB"/>
    <w:rsid w:val="00376DEF"/>
    <w:rsid w:val="003777D6"/>
    <w:rsid w:val="00380508"/>
    <w:rsid w:val="0038339A"/>
    <w:rsid w:val="00383805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1C2A"/>
    <w:rsid w:val="003935B7"/>
    <w:rsid w:val="00393A91"/>
    <w:rsid w:val="00393B26"/>
    <w:rsid w:val="00394FCC"/>
    <w:rsid w:val="003974D7"/>
    <w:rsid w:val="00397681"/>
    <w:rsid w:val="003978AF"/>
    <w:rsid w:val="00397CDA"/>
    <w:rsid w:val="003A2A3C"/>
    <w:rsid w:val="003A30AC"/>
    <w:rsid w:val="003A62A5"/>
    <w:rsid w:val="003A681A"/>
    <w:rsid w:val="003A7B62"/>
    <w:rsid w:val="003B0A7B"/>
    <w:rsid w:val="003B1B5E"/>
    <w:rsid w:val="003B1C82"/>
    <w:rsid w:val="003B2656"/>
    <w:rsid w:val="003B6DEB"/>
    <w:rsid w:val="003C1363"/>
    <w:rsid w:val="003C2637"/>
    <w:rsid w:val="003C28FB"/>
    <w:rsid w:val="003C3084"/>
    <w:rsid w:val="003C3773"/>
    <w:rsid w:val="003C4A7D"/>
    <w:rsid w:val="003D15A3"/>
    <w:rsid w:val="003D22B2"/>
    <w:rsid w:val="003D40B6"/>
    <w:rsid w:val="003D6BDD"/>
    <w:rsid w:val="003E0957"/>
    <w:rsid w:val="003E3B77"/>
    <w:rsid w:val="003E4C98"/>
    <w:rsid w:val="003E4CF1"/>
    <w:rsid w:val="003E6DAA"/>
    <w:rsid w:val="003E72FE"/>
    <w:rsid w:val="003E7E2B"/>
    <w:rsid w:val="003F30AC"/>
    <w:rsid w:val="003F3AC6"/>
    <w:rsid w:val="003F5925"/>
    <w:rsid w:val="003F7CC9"/>
    <w:rsid w:val="00400818"/>
    <w:rsid w:val="0040550D"/>
    <w:rsid w:val="0040646C"/>
    <w:rsid w:val="00406F18"/>
    <w:rsid w:val="0040710B"/>
    <w:rsid w:val="004113D5"/>
    <w:rsid w:val="00412CE0"/>
    <w:rsid w:val="0041429E"/>
    <w:rsid w:val="00415853"/>
    <w:rsid w:val="004162DA"/>
    <w:rsid w:val="004164E4"/>
    <w:rsid w:val="004169DF"/>
    <w:rsid w:val="00417168"/>
    <w:rsid w:val="004221EE"/>
    <w:rsid w:val="0042262C"/>
    <w:rsid w:val="00423DBF"/>
    <w:rsid w:val="004260AA"/>
    <w:rsid w:val="00430A73"/>
    <w:rsid w:val="004332C5"/>
    <w:rsid w:val="004371FA"/>
    <w:rsid w:val="004400FB"/>
    <w:rsid w:val="0044047F"/>
    <w:rsid w:val="00440CA5"/>
    <w:rsid w:val="004417C7"/>
    <w:rsid w:val="00442049"/>
    <w:rsid w:val="00443238"/>
    <w:rsid w:val="00443A92"/>
    <w:rsid w:val="004456BF"/>
    <w:rsid w:val="00445850"/>
    <w:rsid w:val="00446ACA"/>
    <w:rsid w:val="00447054"/>
    <w:rsid w:val="0044780D"/>
    <w:rsid w:val="00450D26"/>
    <w:rsid w:val="00453955"/>
    <w:rsid w:val="0045555C"/>
    <w:rsid w:val="00455B8E"/>
    <w:rsid w:val="004573F2"/>
    <w:rsid w:val="00457FFB"/>
    <w:rsid w:val="004661FA"/>
    <w:rsid w:val="0046744C"/>
    <w:rsid w:val="00472688"/>
    <w:rsid w:val="00473B41"/>
    <w:rsid w:val="00475183"/>
    <w:rsid w:val="004753F0"/>
    <w:rsid w:val="004771CE"/>
    <w:rsid w:val="004779BE"/>
    <w:rsid w:val="00477B6D"/>
    <w:rsid w:val="00477C8E"/>
    <w:rsid w:val="004808C9"/>
    <w:rsid w:val="00481ED1"/>
    <w:rsid w:val="004840A5"/>
    <w:rsid w:val="00484F72"/>
    <w:rsid w:val="00486231"/>
    <w:rsid w:val="00490FDB"/>
    <w:rsid w:val="004920C5"/>
    <w:rsid w:val="004924F7"/>
    <w:rsid w:val="004938B9"/>
    <w:rsid w:val="00494BC5"/>
    <w:rsid w:val="004A0B45"/>
    <w:rsid w:val="004A1AF2"/>
    <w:rsid w:val="004A2701"/>
    <w:rsid w:val="004A2DE8"/>
    <w:rsid w:val="004A2E22"/>
    <w:rsid w:val="004A36B0"/>
    <w:rsid w:val="004A4935"/>
    <w:rsid w:val="004A4AAF"/>
    <w:rsid w:val="004A5EE3"/>
    <w:rsid w:val="004A63EE"/>
    <w:rsid w:val="004A64AC"/>
    <w:rsid w:val="004A6D7E"/>
    <w:rsid w:val="004A74B0"/>
    <w:rsid w:val="004B006A"/>
    <w:rsid w:val="004B11FC"/>
    <w:rsid w:val="004B4905"/>
    <w:rsid w:val="004B4FB3"/>
    <w:rsid w:val="004B73FF"/>
    <w:rsid w:val="004C0317"/>
    <w:rsid w:val="004C0F76"/>
    <w:rsid w:val="004C27F5"/>
    <w:rsid w:val="004C2828"/>
    <w:rsid w:val="004C4B5F"/>
    <w:rsid w:val="004C5D20"/>
    <w:rsid w:val="004C6F4C"/>
    <w:rsid w:val="004C70EF"/>
    <w:rsid w:val="004D0647"/>
    <w:rsid w:val="004D26B8"/>
    <w:rsid w:val="004D5BB9"/>
    <w:rsid w:val="004D64C7"/>
    <w:rsid w:val="004D6755"/>
    <w:rsid w:val="004E2BA5"/>
    <w:rsid w:val="004E6139"/>
    <w:rsid w:val="004F14F0"/>
    <w:rsid w:val="004F1C5B"/>
    <w:rsid w:val="004F1DD3"/>
    <w:rsid w:val="004F5C3F"/>
    <w:rsid w:val="004F5DAC"/>
    <w:rsid w:val="00500B45"/>
    <w:rsid w:val="00510643"/>
    <w:rsid w:val="00510C2D"/>
    <w:rsid w:val="00511B53"/>
    <w:rsid w:val="00511BEF"/>
    <w:rsid w:val="00512E52"/>
    <w:rsid w:val="0051329B"/>
    <w:rsid w:val="00514DDC"/>
    <w:rsid w:val="00515D54"/>
    <w:rsid w:val="00521D44"/>
    <w:rsid w:val="005227E0"/>
    <w:rsid w:val="0052362E"/>
    <w:rsid w:val="005241EC"/>
    <w:rsid w:val="00524A6D"/>
    <w:rsid w:val="00526184"/>
    <w:rsid w:val="0053069E"/>
    <w:rsid w:val="00530AA8"/>
    <w:rsid w:val="00530E45"/>
    <w:rsid w:val="00532491"/>
    <w:rsid w:val="005339B8"/>
    <w:rsid w:val="00536A01"/>
    <w:rsid w:val="00541ACF"/>
    <w:rsid w:val="0054495B"/>
    <w:rsid w:val="00544D27"/>
    <w:rsid w:val="0054502A"/>
    <w:rsid w:val="00546952"/>
    <w:rsid w:val="00547644"/>
    <w:rsid w:val="00547D58"/>
    <w:rsid w:val="0055172F"/>
    <w:rsid w:val="00551D40"/>
    <w:rsid w:val="005550F8"/>
    <w:rsid w:val="00555DDB"/>
    <w:rsid w:val="00556F3D"/>
    <w:rsid w:val="00560F92"/>
    <w:rsid w:val="00562C39"/>
    <w:rsid w:val="00562F2C"/>
    <w:rsid w:val="00563792"/>
    <w:rsid w:val="00563866"/>
    <w:rsid w:val="00564961"/>
    <w:rsid w:val="00565A12"/>
    <w:rsid w:val="00565AD8"/>
    <w:rsid w:val="00565FFE"/>
    <w:rsid w:val="00571DB1"/>
    <w:rsid w:val="0057562E"/>
    <w:rsid w:val="005758D1"/>
    <w:rsid w:val="00575E63"/>
    <w:rsid w:val="00576306"/>
    <w:rsid w:val="005815BA"/>
    <w:rsid w:val="005819AF"/>
    <w:rsid w:val="005822D8"/>
    <w:rsid w:val="005827BC"/>
    <w:rsid w:val="00584A56"/>
    <w:rsid w:val="00584D3B"/>
    <w:rsid w:val="00585C76"/>
    <w:rsid w:val="00586541"/>
    <w:rsid w:val="00590D34"/>
    <w:rsid w:val="00591EC7"/>
    <w:rsid w:val="005927ED"/>
    <w:rsid w:val="0059457C"/>
    <w:rsid w:val="005953D0"/>
    <w:rsid w:val="005954E7"/>
    <w:rsid w:val="005976DC"/>
    <w:rsid w:val="005A0F9A"/>
    <w:rsid w:val="005A164B"/>
    <w:rsid w:val="005A1841"/>
    <w:rsid w:val="005A1D38"/>
    <w:rsid w:val="005A28CE"/>
    <w:rsid w:val="005A42A7"/>
    <w:rsid w:val="005A4551"/>
    <w:rsid w:val="005A4B09"/>
    <w:rsid w:val="005A6763"/>
    <w:rsid w:val="005B032C"/>
    <w:rsid w:val="005B1808"/>
    <w:rsid w:val="005B25B5"/>
    <w:rsid w:val="005B323B"/>
    <w:rsid w:val="005B3592"/>
    <w:rsid w:val="005B5480"/>
    <w:rsid w:val="005B59E3"/>
    <w:rsid w:val="005C17A9"/>
    <w:rsid w:val="005C26C3"/>
    <w:rsid w:val="005C2D2C"/>
    <w:rsid w:val="005C5325"/>
    <w:rsid w:val="005D1766"/>
    <w:rsid w:val="005D1D13"/>
    <w:rsid w:val="005D2E5D"/>
    <w:rsid w:val="005E01C2"/>
    <w:rsid w:val="005E0B9F"/>
    <w:rsid w:val="005E2387"/>
    <w:rsid w:val="005E2E6A"/>
    <w:rsid w:val="005E364C"/>
    <w:rsid w:val="005E43FE"/>
    <w:rsid w:val="005E49A9"/>
    <w:rsid w:val="005E6CAD"/>
    <w:rsid w:val="005F0BD2"/>
    <w:rsid w:val="005F414C"/>
    <w:rsid w:val="005F57C5"/>
    <w:rsid w:val="005F64B1"/>
    <w:rsid w:val="005F7D0A"/>
    <w:rsid w:val="006009E3"/>
    <w:rsid w:val="0060243A"/>
    <w:rsid w:val="0060264E"/>
    <w:rsid w:val="00603827"/>
    <w:rsid w:val="0060395F"/>
    <w:rsid w:val="00605581"/>
    <w:rsid w:val="00612404"/>
    <w:rsid w:val="00613789"/>
    <w:rsid w:val="00613D0B"/>
    <w:rsid w:val="00614724"/>
    <w:rsid w:val="00615B3C"/>
    <w:rsid w:val="006162BB"/>
    <w:rsid w:val="00616381"/>
    <w:rsid w:val="00617F0C"/>
    <w:rsid w:val="00620C83"/>
    <w:rsid w:val="006237F5"/>
    <w:rsid w:val="00625DDD"/>
    <w:rsid w:val="006261D5"/>
    <w:rsid w:val="006266EE"/>
    <w:rsid w:val="0062684F"/>
    <w:rsid w:val="00630A62"/>
    <w:rsid w:val="00630E59"/>
    <w:rsid w:val="00632C24"/>
    <w:rsid w:val="006347F1"/>
    <w:rsid w:val="00634A6E"/>
    <w:rsid w:val="00635E3D"/>
    <w:rsid w:val="006375FF"/>
    <w:rsid w:val="006379EC"/>
    <w:rsid w:val="00640751"/>
    <w:rsid w:val="0064250B"/>
    <w:rsid w:val="00651897"/>
    <w:rsid w:val="00652010"/>
    <w:rsid w:val="006529A3"/>
    <w:rsid w:val="006535EE"/>
    <w:rsid w:val="00653D5C"/>
    <w:rsid w:val="006641E7"/>
    <w:rsid w:val="00664A43"/>
    <w:rsid w:val="00664DF7"/>
    <w:rsid w:val="00664FEB"/>
    <w:rsid w:val="00666DD8"/>
    <w:rsid w:val="00674B14"/>
    <w:rsid w:val="00674D63"/>
    <w:rsid w:val="006773E6"/>
    <w:rsid w:val="00677E66"/>
    <w:rsid w:val="00680213"/>
    <w:rsid w:val="006805E6"/>
    <w:rsid w:val="00681249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22DA"/>
    <w:rsid w:val="00692601"/>
    <w:rsid w:val="00692835"/>
    <w:rsid w:val="00692EF0"/>
    <w:rsid w:val="0069374B"/>
    <w:rsid w:val="00695994"/>
    <w:rsid w:val="0069743A"/>
    <w:rsid w:val="006A27C7"/>
    <w:rsid w:val="006A4D08"/>
    <w:rsid w:val="006A5628"/>
    <w:rsid w:val="006A5950"/>
    <w:rsid w:val="006A6607"/>
    <w:rsid w:val="006B0310"/>
    <w:rsid w:val="006B2FA5"/>
    <w:rsid w:val="006B34FF"/>
    <w:rsid w:val="006B37CA"/>
    <w:rsid w:val="006B3B8E"/>
    <w:rsid w:val="006B5089"/>
    <w:rsid w:val="006B6814"/>
    <w:rsid w:val="006B6866"/>
    <w:rsid w:val="006B70B0"/>
    <w:rsid w:val="006C282B"/>
    <w:rsid w:val="006C552C"/>
    <w:rsid w:val="006C5732"/>
    <w:rsid w:val="006C6892"/>
    <w:rsid w:val="006D17A3"/>
    <w:rsid w:val="006D42FB"/>
    <w:rsid w:val="006D4E24"/>
    <w:rsid w:val="006D5D5E"/>
    <w:rsid w:val="006D6919"/>
    <w:rsid w:val="006D75BE"/>
    <w:rsid w:val="006E0106"/>
    <w:rsid w:val="006E10B8"/>
    <w:rsid w:val="006E2457"/>
    <w:rsid w:val="006E24A5"/>
    <w:rsid w:val="006E2825"/>
    <w:rsid w:val="006E2F01"/>
    <w:rsid w:val="006E3557"/>
    <w:rsid w:val="006E3A37"/>
    <w:rsid w:val="006E3ACF"/>
    <w:rsid w:val="006E5174"/>
    <w:rsid w:val="006E51C3"/>
    <w:rsid w:val="006E5E68"/>
    <w:rsid w:val="006E6611"/>
    <w:rsid w:val="006E6E71"/>
    <w:rsid w:val="006E7AE1"/>
    <w:rsid w:val="006F185F"/>
    <w:rsid w:val="006F3030"/>
    <w:rsid w:val="006F4913"/>
    <w:rsid w:val="006F68A8"/>
    <w:rsid w:val="006F6F8C"/>
    <w:rsid w:val="006F7747"/>
    <w:rsid w:val="00701EE9"/>
    <w:rsid w:val="00704D3E"/>
    <w:rsid w:val="007052AC"/>
    <w:rsid w:val="00705B6B"/>
    <w:rsid w:val="00707294"/>
    <w:rsid w:val="00711469"/>
    <w:rsid w:val="00711D1D"/>
    <w:rsid w:val="007136EB"/>
    <w:rsid w:val="00714ED6"/>
    <w:rsid w:val="00715BEE"/>
    <w:rsid w:val="00716CA3"/>
    <w:rsid w:val="0072216C"/>
    <w:rsid w:val="00722E56"/>
    <w:rsid w:val="007251C3"/>
    <w:rsid w:val="00725C56"/>
    <w:rsid w:val="00727E4D"/>
    <w:rsid w:val="00730354"/>
    <w:rsid w:val="0073143E"/>
    <w:rsid w:val="00733D67"/>
    <w:rsid w:val="0073452C"/>
    <w:rsid w:val="00735678"/>
    <w:rsid w:val="00735B00"/>
    <w:rsid w:val="00736660"/>
    <w:rsid w:val="00736A5E"/>
    <w:rsid w:val="00737993"/>
    <w:rsid w:val="007404C9"/>
    <w:rsid w:val="00741027"/>
    <w:rsid w:val="00745AC2"/>
    <w:rsid w:val="007466A6"/>
    <w:rsid w:val="00747D06"/>
    <w:rsid w:val="007502AF"/>
    <w:rsid w:val="00751950"/>
    <w:rsid w:val="007530DE"/>
    <w:rsid w:val="00754003"/>
    <w:rsid w:val="007571A4"/>
    <w:rsid w:val="0076099A"/>
    <w:rsid w:val="00760A07"/>
    <w:rsid w:val="00765C85"/>
    <w:rsid w:val="00766FAC"/>
    <w:rsid w:val="007672E5"/>
    <w:rsid w:val="007678FE"/>
    <w:rsid w:val="00774258"/>
    <w:rsid w:val="00774E22"/>
    <w:rsid w:val="0078145E"/>
    <w:rsid w:val="007838BA"/>
    <w:rsid w:val="00783C53"/>
    <w:rsid w:val="00783FD1"/>
    <w:rsid w:val="007847FC"/>
    <w:rsid w:val="00784CE9"/>
    <w:rsid w:val="007865F6"/>
    <w:rsid w:val="00787F03"/>
    <w:rsid w:val="00791C6A"/>
    <w:rsid w:val="00793034"/>
    <w:rsid w:val="00793FD8"/>
    <w:rsid w:val="00795A85"/>
    <w:rsid w:val="007A0F9D"/>
    <w:rsid w:val="007A0FD3"/>
    <w:rsid w:val="007A1812"/>
    <w:rsid w:val="007A1A28"/>
    <w:rsid w:val="007A5CBF"/>
    <w:rsid w:val="007A701D"/>
    <w:rsid w:val="007B0F91"/>
    <w:rsid w:val="007B1D73"/>
    <w:rsid w:val="007B236D"/>
    <w:rsid w:val="007B2AF7"/>
    <w:rsid w:val="007B45DE"/>
    <w:rsid w:val="007B7A94"/>
    <w:rsid w:val="007C2DBF"/>
    <w:rsid w:val="007C3679"/>
    <w:rsid w:val="007C411C"/>
    <w:rsid w:val="007C507B"/>
    <w:rsid w:val="007C6DAF"/>
    <w:rsid w:val="007C7D0D"/>
    <w:rsid w:val="007D2167"/>
    <w:rsid w:val="007D39AB"/>
    <w:rsid w:val="007D49D6"/>
    <w:rsid w:val="007D5322"/>
    <w:rsid w:val="007E0CD6"/>
    <w:rsid w:val="007E114D"/>
    <w:rsid w:val="007E1DF3"/>
    <w:rsid w:val="007E3806"/>
    <w:rsid w:val="007E50A4"/>
    <w:rsid w:val="007E5454"/>
    <w:rsid w:val="007F0009"/>
    <w:rsid w:val="007F1E17"/>
    <w:rsid w:val="00800E45"/>
    <w:rsid w:val="00801564"/>
    <w:rsid w:val="00801D69"/>
    <w:rsid w:val="00806394"/>
    <w:rsid w:val="00810D4F"/>
    <w:rsid w:val="00812C51"/>
    <w:rsid w:val="00815A2D"/>
    <w:rsid w:val="0081648E"/>
    <w:rsid w:val="00816AD1"/>
    <w:rsid w:val="00816B5C"/>
    <w:rsid w:val="00817393"/>
    <w:rsid w:val="0081772A"/>
    <w:rsid w:val="00817CBD"/>
    <w:rsid w:val="008211C9"/>
    <w:rsid w:val="00821C88"/>
    <w:rsid w:val="008230A3"/>
    <w:rsid w:val="008236F9"/>
    <w:rsid w:val="00823EDD"/>
    <w:rsid w:val="008261E7"/>
    <w:rsid w:val="008302F0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175"/>
    <w:rsid w:val="0084446C"/>
    <w:rsid w:val="00846C65"/>
    <w:rsid w:val="008516D4"/>
    <w:rsid w:val="00851FD3"/>
    <w:rsid w:val="0085271D"/>
    <w:rsid w:val="00853804"/>
    <w:rsid w:val="00853982"/>
    <w:rsid w:val="00854208"/>
    <w:rsid w:val="0085437D"/>
    <w:rsid w:val="00855255"/>
    <w:rsid w:val="00855B87"/>
    <w:rsid w:val="00857840"/>
    <w:rsid w:val="008636E5"/>
    <w:rsid w:val="0086546A"/>
    <w:rsid w:val="00865C52"/>
    <w:rsid w:val="008663F1"/>
    <w:rsid w:val="00866483"/>
    <w:rsid w:val="0086676C"/>
    <w:rsid w:val="00871269"/>
    <w:rsid w:val="008717CB"/>
    <w:rsid w:val="00871915"/>
    <w:rsid w:val="0087387B"/>
    <w:rsid w:val="00873EF9"/>
    <w:rsid w:val="00875788"/>
    <w:rsid w:val="00877EF1"/>
    <w:rsid w:val="0088100A"/>
    <w:rsid w:val="00881739"/>
    <w:rsid w:val="00881DDC"/>
    <w:rsid w:val="00882153"/>
    <w:rsid w:val="00882963"/>
    <w:rsid w:val="008832ED"/>
    <w:rsid w:val="0088436D"/>
    <w:rsid w:val="00886998"/>
    <w:rsid w:val="008874A1"/>
    <w:rsid w:val="00887835"/>
    <w:rsid w:val="0089130B"/>
    <w:rsid w:val="00891B0A"/>
    <w:rsid w:val="00894198"/>
    <w:rsid w:val="008944F0"/>
    <w:rsid w:val="008960B6"/>
    <w:rsid w:val="008A3DD7"/>
    <w:rsid w:val="008A4432"/>
    <w:rsid w:val="008A4D78"/>
    <w:rsid w:val="008A59CE"/>
    <w:rsid w:val="008A6593"/>
    <w:rsid w:val="008A774E"/>
    <w:rsid w:val="008B11B2"/>
    <w:rsid w:val="008B2C19"/>
    <w:rsid w:val="008B30DE"/>
    <w:rsid w:val="008B5093"/>
    <w:rsid w:val="008B5B43"/>
    <w:rsid w:val="008B5D14"/>
    <w:rsid w:val="008B7B99"/>
    <w:rsid w:val="008C0059"/>
    <w:rsid w:val="008C12DF"/>
    <w:rsid w:val="008C1CA0"/>
    <w:rsid w:val="008C3737"/>
    <w:rsid w:val="008C3C3C"/>
    <w:rsid w:val="008C47BA"/>
    <w:rsid w:val="008C5A50"/>
    <w:rsid w:val="008D0E5B"/>
    <w:rsid w:val="008D19DA"/>
    <w:rsid w:val="008D2733"/>
    <w:rsid w:val="008D4CE1"/>
    <w:rsid w:val="008E0430"/>
    <w:rsid w:val="008E04BB"/>
    <w:rsid w:val="008E0506"/>
    <w:rsid w:val="008E2F57"/>
    <w:rsid w:val="008E3937"/>
    <w:rsid w:val="008E58B4"/>
    <w:rsid w:val="008E6C92"/>
    <w:rsid w:val="008F1E74"/>
    <w:rsid w:val="008F1EB5"/>
    <w:rsid w:val="008F30E7"/>
    <w:rsid w:val="008F3CDA"/>
    <w:rsid w:val="008F4AEF"/>
    <w:rsid w:val="008F63F3"/>
    <w:rsid w:val="00900146"/>
    <w:rsid w:val="00901B19"/>
    <w:rsid w:val="009034D4"/>
    <w:rsid w:val="009039BA"/>
    <w:rsid w:val="0090477D"/>
    <w:rsid w:val="00907665"/>
    <w:rsid w:val="00910B78"/>
    <w:rsid w:val="00911FFC"/>
    <w:rsid w:val="009123AF"/>
    <w:rsid w:val="00913DBA"/>
    <w:rsid w:val="0091489A"/>
    <w:rsid w:val="00916570"/>
    <w:rsid w:val="009165DD"/>
    <w:rsid w:val="00920AE9"/>
    <w:rsid w:val="009211B6"/>
    <w:rsid w:val="009217B5"/>
    <w:rsid w:val="00921993"/>
    <w:rsid w:val="00921B24"/>
    <w:rsid w:val="009226E1"/>
    <w:rsid w:val="00922C25"/>
    <w:rsid w:val="009239C3"/>
    <w:rsid w:val="009247BD"/>
    <w:rsid w:val="0092483F"/>
    <w:rsid w:val="00924D87"/>
    <w:rsid w:val="0092710C"/>
    <w:rsid w:val="00927E9D"/>
    <w:rsid w:val="00930760"/>
    <w:rsid w:val="00931BF3"/>
    <w:rsid w:val="00932A05"/>
    <w:rsid w:val="009351C5"/>
    <w:rsid w:val="009369D0"/>
    <w:rsid w:val="00936A20"/>
    <w:rsid w:val="00940451"/>
    <w:rsid w:val="0094143D"/>
    <w:rsid w:val="00942C04"/>
    <w:rsid w:val="009432B9"/>
    <w:rsid w:val="00946AC1"/>
    <w:rsid w:val="00946BFE"/>
    <w:rsid w:val="00946FB0"/>
    <w:rsid w:val="00947123"/>
    <w:rsid w:val="00947FBB"/>
    <w:rsid w:val="00952538"/>
    <w:rsid w:val="00954C62"/>
    <w:rsid w:val="00955C3D"/>
    <w:rsid w:val="0095608C"/>
    <w:rsid w:val="009567DA"/>
    <w:rsid w:val="00960083"/>
    <w:rsid w:val="009603D9"/>
    <w:rsid w:val="00960563"/>
    <w:rsid w:val="00960708"/>
    <w:rsid w:val="00962ED3"/>
    <w:rsid w:val="00963561"/>
    <w:rsid w:val="00963A6E"/>
    <w:rsid w:val="00963D3C"/>
    <w:rsid w:val="00964435"/>
    <w:rsid w:val="00964441"/>
    <w:rsid w:val="00964697"/>
    <w:rsid w:val="00965851"/>
    <w:rsid w:val="00967029"/>
    <w:rsid w:val="00967DA1"/>
    <w:rsid w:val="009701AE"/>
    <w:rsid w:val="00971D7C"/>
    <w:rsid w:val="00971F90"/>
    <w:rsid w:val="00972A13"/>
    <w:rsid w:val="00973362"/>
    <w:rsid w:val="00973DCA"/>
    <w:rsid w:val="00974235"/>
    <w:rsid w:val="00975CB6"/>
    <w:rsid w:val="00976FDA"/>
    <w:rsid w:val="009770E5"/>
    <w:rsid w:val="00977912"/>
    <w:rsid w:val="00977A94"/>
    <w:rsid w:val="00981434"/>
    <w:rsid w:val="00981E25"/>
    <w:rsid w:val="00982E31"/>
    <w:rsid w:val="009833DF"/>
    <w:rsid w:val="00983997"/>
    <w:rsid w:val="00985AA0"/>
    <w:rsid w:val="00987B9D"/>
    <w:rsid w:val="00987DAA"/>
    <w:rsid w:val="00992D5C"/>
    <w:rsid w:val="00992FB0"/>
    <w:rsid w:val="00993EF7"/>
    <w:rsid w:val="009940AF"/>
    <w:rsid w:val="0099417A"/>
    <w:rsid w:val="00994902"/>
    <w:rsid w:val="0099586E"/>
    <w:rsid w:val="009962C1"/>
    <w:rsid w:val="0099725A"/>
    <w:rsid w:val="009A0792"/>
    <w:rsid w:val="009A3DE6"/>
    <w:rsid w:val="009A3E51"/>
    <w:rsid w:val="009A63B6"/>
    <w:rsid w:val="009A63EA"/>
    <w:rsid w:val="009A794C"/>
    <w:rsid w:val="009B0710"/>
    <w:rsid w:val="009B2795"/>
    <w:rsid w:val="009B3BD9"/>
    <w:rsid w:val="009B4820"/>
    <w:rsid w:val="009B4D97"/>
    <w:rsid w:val="009B55EE"/>
    <w:rsid w:val="009B6525"/>
    <w:rsid w:val="009C01F6"/>
    <w:rsid w:val="009C1BFA"/>
    <w:rsid w:val="009C239F"/>
    <w:rsid w:val="009C5150"/>
    <w:rsid w:val="009C5E1C"/>
    <w:rsid w:val="009C6DFA"/>
    <w:rsid w:val="009D1451"/>
    <w:rsid w:val="009D44FB"/>
    <w:rsid w:val="009D5105"/>
    <w:rsid w:val="009D5C1B"/>
    <w:rsid w:val="009D7796"/>
    <w:rsid w:val="009D7D6C"/>
    <w:rsid w:val="009E40E0"/>
    <w:rsid w:val="009E4570"/>
    <w:rsid w:val="009E4824"/>
    <w:rsid w:val="009E4ECF"/>
    <w:rsid w:val="009F05F2"/>
    <w:rsid w:val="009F154D"/>
    <w:rsid w:val="009F2AC4"/>
    <w:rsid w:val="009F2CF6"/>
    <w:rsid w:val="009F379B"/>
    <w:rsid w:val="009F4603"/>
    <w:rsid w:val="009F4B0D"/>
    <w:rsid w:val="009F520C"/>
    <w:rsid w:val="009F5492"/>
    <w:rsid w:val="009F5976"/>
    <w:rsid w:val="009F6906"/>
    <w:rsid w:val="009F74CE"/>
    <w:rsid w:val="00A0715F"/>
    <w:rsid w:val="00A10EF9"/>
    <w:rsid w:val="00A11F45"/>
    <w:rsid w:val="00A12A84"/>
    <w:rsid w:val="00A138B6"/>
    <w:rsid w:val="00A1674A"/>
    <w:rsid w:val="00A17CF6"/>
    <w:rsid w:val="00A20172"/>
    <w:rsid w:val="00A20C04"/>
    <w:rsid w:val="00A21B5D"/>
    <w:rsid w:val="00A21F98"/>
    <w:rsid w:val="00A2658A"/>
    <w:rsid w:val="00A26A4B"/>
    <w:rsid w:val="00A2705E"/>
    <w:rsid w:val="00A276C7"/>
    <w:rsid w:val="00A30F09"/>
    <w:rsid w:val="00A32334"/>
    <w:rsid w:val="00A366D5"/>
    <w:rsid w:val="00A370AE"/>
    <w:rsid w:val="00A40358"/>
    <w:rsid w:val="00A4084F"/>
    <w:rsid w:val="00A41F0E"/>
    <w:rsid w:val="00A4341B"/>
    <w:rsid w:val="00A43E6F"/>
    <w:rsid w:val="00A44944"/>
    <w:rsid w:val="00A45D44"/>
    <w:rsid w:val="00A45F75"/>
    <w:rsid w:val="00A464DE"/>
    <w:rsid w:val="00A46B16"/>
    <w:rsid w:val="00A501DA"/>
    <w:rsid w:val="00A52AA1"/>
    <w:rsid w:val="00A532AA"/>
    <w:rsid w:val="00A532FD"/>
    <w:rsid w:val="00A562D3"/>
    <w:rsid w:val="00A57218"/>
    <w:rsid w:val="00A57F5E"/>
    <w:rsid w:val="00A609CC"/>
    <w:rsid w:val="00A60EA1"/>
    <w:rsid w:val="00A612E3"/>
    <w:rsid w:val="00A64FCF"/>
    <w:rsid w:val="00A65901"/>
    <w:rsid w:val="00A672DA"/>
    <w:rsid w:val="00A71C25"/>
    <w:rsid w:val="00A724C6"/>
    <w:rsid w:val="00A7553F"/>
    <w:rsid w:val="00A760B9"/>
    <w:rsid w:val="00A80360"/>
    <w:rsid w:val="00A81470"/>
    <w:rsid w:val="00A815E4"/>
    <w:rsid w:val="00A83352"/>
    <w:rsid w:val="00A846F9"/>
    <w:rsid w:val="00A861CC"/>
    <w:rsid w:val="00A861D8"/>
    <w:rsid w:val="00A91191"/>
    <w:rsid w:val="00A926BB"/>
    <w:rsid w:val="00A92B65"/>
    <w:rsid w:val="00A9390A"/>
    <w:rsid w:val="00A944BB"/>
    <w:rsid w:val="00A95491"/>
    <w:rsid w:val="00AA0026"/>
    <w:rsid w:val="00AA1B88"/>
    <w:rsid w:val="00AA2244"/>
    <w:rsid w:val="00AA2315"/>
    <w:rsid w:val="00AA29D6"/>
    <w:rsid w:val="00AA38B4"/>
    <w:rsid w:val="00AA3F58"/>
    <w:rsid w:val="00AA4390"/>
    <w:rsid w:val="00AA4790"/>
    <w:rsid w:val="00AA6ACA"/>
    <w:rsid w:val="00AB220A"/>
    <w:rsid w:val="00AB3622"/>
    <w:rsid w:val="00AB6388"/>
    <w:rsid w:val="00AB6904"/>
    <w:rsid w:val="00AB6ECD"/>
    <w:rsid w:val="00AB703D"/>
    <w:rsid w:val="00AB768B"/>
    <w:rsid w:val="00AC1EB1"/>
    <w:rsid w:val="00AC382D"/>
    <w:rsid w:val="00AC4BBE"/>
    <w:rsid w:val="00AC5700"/>
    <w:rsid w:val="00AC5FBC"/>
    <w:rsid w:val="00AD1860"/>
    <w:rsid w:val="00AD20E2"/>
    <w:rsid w:val="00AD29AF"/>
    <w:rsid w:val="00AD2B04"/>
    <w:rsid w:val="00AD5D1C"/>
    <w:rsid w:val="00AD7A9C"/>
    <w:rsid w:val="00AD7C9B"/>
    <w:rsid w:val="00AE71A5"/>
    <w:rsid w:val="00AF10EA"/>
    <w:rsid w:val="00AF16DD"/>
    <w:rsid w:val="00AF5DF9"/>
    <w:rsid w:val="00AF6F2F"/>
    <w:rsid w:val="00AF7523"/>
    <w:rsid w:val="00AF7EDF"/>
    <w:rsid w:val="00B00445"/>
    <w:rsid w:val="00B0057E"/>
    <w:rsid w:val="00B011E7"/>
    <w:rsid w:val="00B01457"/>
    <w:rsid w:val="00B01AEE"/>
    <w:rsid w:val="00B0311A"/>
    <w:rsid w:val="00B034B3"/>
    <w:rsid w:val="00B07EFD"/>
    <w:rsid w:val="00B10878"/>
    <w:rsid w:val="00B10C78"/>
    <w:rsid w:val="00B11BD6"/>
    <w:rsid w:val="00B11DA1"/>
    <w:rsid w:val="00B1201B"/>
    <w:rsid w:val="00B12039"/>
    <w:rsid w:val="00B13811"/>
    <w:rsid w:val="00B16576"/>
    <w:rsid w:val="00B202F4"/>
    <w:rsid w:val="00B233CE"/>
    <w:rsid w:val="00B239E2"/>
    <w:rsid w:val="00B2465F"/>
    <w:rsid w:val="00B252FD"/>
    <w:rsid w:val="00B25584"/>
    <w:rsid w:val="00B26CBA"/>
    <w:rsid w:val="00B27463"/>
    <w:rsid w:val="00B27664"/>
    <w:rsid w:val="00B27EC8"/>
    <w:rsid w:val="00B309CC"/>
    <w:rsid w:val="00B320D5"/>
    <w:rsid w:val="00B328CB"/>
    <w:rsid w:val="00B3309B"/>
    <w:rsid w:val="00B40804"/>
    <w:rsid w:val="00B4218F"/>
    <w:rsid w:val="00B4295E"/>
    <w:rsid w:val="00B461D5"/>
    <w:rsid w:val="00B47CF5"/>
    <w:rsid w:val="00B50652"/>
    <w:rsid w:val="00B51E79"/>
    <w:rsid w:val="00B5381D"/>
    <w:rsid w:val="00B549D0"/>
    <w:rsid w:val="00B557B1"/>
    <w:rsid w:val="00B56EFC"/>
    <w:rsid w:val="00B57496"/>
    <w:rsid w:val="00B61115"/>
    <w:rsid w:val="00B611FC"/>
    <w:rsid w:val="00B636C2"/>
    <w:rsid w:val="00B676B5"/>
    <w:rsid w:val="00B70FB0"/>
    <w:rsid w:val="00B75A56"/>
    <w:rsid w:val="00B7605B"/>
    <w:rsid w:val="00B76081"/>
    <w:rsid w:val="00B77BF5"/>
    <w:rsid w:val="00B81CE2"/>
    <w:rsid w:val="00B81E90"/>
    <w:rsid w:val="00B84CAB"/>
    <w:rsid w:val="00B84F77"/>
    <w:rsid w:val="00B85F52"/>
    <w:rsid w:val="00B87007"/>
    <w:rsid w:val="00B87636"/>
    <w:rsid w:val="00B87E67"/>
    <w:rsid w:val="00B90A94"/>
    <w:rsid w:val="00B90DED"/>
    <w:rsid w:val="00B918CA"/>
    <w:rsid w:val="00B92884"/>
    <w:rsid w:val="00B9340C"/>
    <w:rsid w:val="00B9370F"/>
    <w:rsid w:val="00B94070"/>
    <w:rsid w:val="00B978C6"/>
    <w:rsid w:val="00B97A76"/>
    <w:rsid w:val="00BA204C"/>
    <w:rsid w:val="00BA2E00"/>
    <w:rsid w:val="00BA3038"/>
    <w:rsid w:val="00BA356C"/>
    <w:rsid w:val="00BA3EB2"/>
    <w:rsid w:val="00BA5105"/>
    <w:rsid w:val="00BA594C"/>
    <w:rsid w:val="00BA676F"/>
    <w:rsid w:val="00BA6866"/>
    <w:rsid w:val="00BB0072"/>
    <w:rsid w:val="00BB01E0"/>
    <w:rsid w:val="00BB0721"/>
    <w:rsid w:val="00BB2332"/>
    <w:rsid w:val="00BB31EB"/>
    <w:rsid w:val="00BB40A5"/>
    <w:rsid w:val="00BB462D"/>
    <w:rsid w:val="00BB59BA"/>
    <w:rsid w:val="00BC1139"/>
    <w:rsid w:val="00BC2104"/>
    <w:rsid w:val="00BC27E1"/>
    <w:rsid w:val="00BC3E5E"/>
    <w:rsid w:val="00BC602C"/>
    <w:rsid w:val="00BD010F"/>
    <w:rsid w:val="00BD083E"/>
    <w:rsid w:val="00BD337B"/>
    <w:rsid w:val="00BD58BC"/>
    <w:rsid w:val="00BD6481"/>
    <w:rsid w:val="00BE1664"/>
    <w:rsid w:val="00BE1F99"/>
    <w:rsid w:val="00BE1FE9"/>
    <w:rsid w:val="00BE3A7E"/>
    <w:rsid w:val="00BE3B5C"/>
    <w:rsid w:val="00BE75D5"/>
    <w:rsid w:val="00BF1D1B"/>
    <w:rsid w:val="00BF3623"/>
    <w:rsid w:val="00BF50C4"/>
    <w:rsid w:val="00BF55EF"/>
    <w:rsid w:val="00BF5EBD"/>
    <w:rsid w:val="00BF7A03"/>
    <w:rsid w:val="00BF7BE2"/>
    <w:rsid w:val="00C00DC7"/>
    <w:rsid w:val="00C01A1D"/>
    <w:rsid w:val="00C0351F"/>
    <w:rsid w:val="00C03B55"/>
    <w:rsid w:val="00C041C2"/>
    <w:rsid w:val="00C049AD"/>
    <w:rsid w:val="00C04D5C"/>
    <w:rsid w:val="00C053F0"/>
    <w:rsid w:val="00C12847"/>
    <w:rsid w:val="00C1745D"/>
    <w:rsid w:val="00C203FF"/>
    <w:rsid w:val="00C20E5E"/>
    <w:rsid w:val="00C225AF"/>
    <w:rsid w:val="00C23005"/>
    <w:rsid w:val="00C23E29"/>
    <w:rsid w:val="00C246F8"/>
    <w:rsid w:val="00C24A44"/>
    <w:rsid w:val="00C27107"/>
    <w:rsid w:val="00C305BE"/>
    <w:rsid w:val="00C312F2"/>
    <w:rsid w:val="00C33208"/>
    <w:rsid w:val="00C36CE4"/>
    <w:rsid w:val="00C37662"/>
    <w:rsid w:val="00C42785"/>
    <w:rsid w:val="00C43BD2"/>
    <w:rsid w:val="00C45690"/>
    <w:rsid w:val="00C470D1"/>
    <w:rsid w:val="00C474C4"/>
    <w:rsid w:val="00C512DE"/>
    <w:rsid w:val="00C53BC9"/>
    <w:rsid w:val="00C5419B"/>
    <w:rsid w:val="00C6117F"/>
    <w:rsid w:val="00C62027"/>
    <w:rsid w:val="00C63E50"/>
    <w:rsid w:val="00C657A1"/>
    <w:rsid w:val="00C65FC5"/>
    <w:rsid w:val="00C662D8"/>
    <w:rsid w:val="00C66336"/>
    <w:rsid w:val="00C70319"/>
    <w:rsid w:val="00C71C2D"/>
    <w:rsid w:val="00C72A6A"/>
    <w:rsid w:val="00C76601"/>
    <w:rsid w:val="00C768B0"/>
    <w:rsid w:val="00C76A56"/>
    <w:rsid w:val="00C76F43"/>
    <w:rsid w:val="00C771B0"/>
    <w:rsid w:val="00C776B1"/>
    <w:rsid w:val="00C82552"/>
    <w:rsid w:val="00C82DEF"/>
    <w:rsid w:val="00C838C1"/>
    <w:rsid w:val="00C941E2"/>
    <w:rsid w:val="00C94AAA"/>
    <w:rsid w:val="00C94BBA"/>
    <w:rsid w:val="00C953F2"/>
    <w:rsid w:val="00C95D06"/>
    <w:rsid w:val="00C97165"/>
    <w:rsid w:val="00CA03EA"/>
    <w:rsid w:val="00CA2642"/>
    <w:rsid w:val="00CA580B"/>
    <w:rsid w:val="00CB060F"/>
    <w:rsid w:val="00CB1331"/>
    <w:rsid w:val="00CB341C"/>
    <w:rsid w:val="00CB5428"/>
    <w:rsid w:val="00CB6C28"/>
    <w:rsid w:val="00CC4D29"/>
    <w:rsid w:val="00CC6230"/>
    <w:rsid w:val="00CC6936"/>
    <w:rsid w:val="00CC6A30"/>
    <w:rsid w:val="00CC7BFD"/>
    <w:rsid w:val="00CC7F1A"/>
    <w:rsid w:val="00CD132A"/>
    <w:rsid w:val="00CD1496"/>
    <w:rsid w:val="00CD4790"/>
    <w:rsid w:val="00CE14CA"/>
    <w:rsid w:val="00CE1533"/>
    <w:rsid w:val="00CE15F2"/>
    <w:rsid w:val="00CE2EF4"/>
    <w:rsid w:val="00CE30EF"/>
    <w:rsid w:val="00CE3421"/>
    <w:rsid w:val="00CE4107"/>
    <w:rsid w:val="00CE54A0"/>
    <w:rsid w:val="00CF0188"/>
    <w:rsid w:val="00CF2877"/>
    <w:rsid w:val="00CF3D9D"/>
    <w:rsid w:val="00CF42F9"/>
    <w:rsid w:val="00CF4B7D"/>
    <w:rsid w:val="00D017D3"/>
    <w:rsid w:val="00D06804"/>
    <w:rsid w:val="00D10681"/>
    <w:rsid w:val="00D10AB2"/>
    <w:rsid w:val="00D112A5"/>
    <w:rsid w:val="00D1353E"/>
    <w:rsid w:val="00D14635"/>
    <w:rsid w:val="00D14C8D"/>
    <w:rsid w:val="00D20669"/>
    <w:rsid w:val="00D25193"/>
    <w:rsid w:val="00D2583A"/>
    <w:rsid w:val="00D262AF"/>
    <w:rsid w:val="00D27E69"/>
    <w:rsid w:val="00D30716"/>
    <w:rsid w:val="00D333F4"/>
    <w:rsid w:val="00D34413"/>
    <w:rsid w:val="00D35D8C"/>
    <w:rsid w:val="00D405E9"/>
    <w:rsid w:val="00D4262C"/>
    <w:rsid w:val="00D436CC"/>
    <w:rsid w:val="00D44363"/>
    <w:rsid w:val="00D4519A"/>
    <w:rsid w:val="00D45FCF"/>
    <w:rsid w:val="00D46796"/>
    <w:rsid w:val="00D46B96"/>
    <w:rsid w:val="00D5236D"/>
    <w:rsid w:val="00D53E01"/>
    <w:rsid w:val="00D5727A"/>
    <w:rsid w:val="00D60177"/>
    <w:rsid w:val="00D62300"/>
    <w:rsid w:val="00D62BC5"/>
    <w:rsid w:val="00D630E0"/>
    <w:rsid w:val="00D63540"/>
    <w:rsid w:val="00D64C60"/>
    <w:rsid w:val="00D652DD"/>
    <w:rsid w:val="00D6620B"/>
    <w:rsid w:val="00D708DF"/>
    <w:rsid w:val="00D724DD"/>
    <w:rsid w:val="00D75FDA"/>
    <w:rsid w:val="00D76271"/>
    <w:rsid w:val="00D814BD"/>
    <w:rsid w:val="00D818C4"/>
    <w:rsid w:val="00D81D38"/>
    <w:rsid w:val="00D82340"/>
    <w:rsid w:val="00D82E5A"/>
    <w:rsid w:val="00D859AD"/>
    <w:rsid w:val="00D87A55"/>
    <w:rsid w:val="00D9279E"/>
    <w:rsid w:val="00D946FF"/>
    <w:rsid w:val="00DA0AB7"/>
    <w:rsid w:val="00DA0B35"/>
    <w:rsid w:val="00DA12FA"/>
    <w:rsid w:val="00DA471D"/>
    <w:rsid w:val="00DB2932"/>
    <w:rsid w:val="00DB31C6"/>
    <w:rsid w:val="00DB3210"/>
    <w:rsid w:val="00DB3693"/>
    <w:rsid w:val="00DB3C5B"/>
    <w:rsid w:val="00DB5126"/>
    <w:rsid w:val="00DB647B"/>
    <w:rsid w:val="00DB6BF7"/>
    <w:rsid w:val="00DB757A"/>
    <w:rsid w:val="00DB7DBB"/>
    <w:rsid w:val="00DC306A"/>
    <w:rsid w:val="00DC315C"/>
    <w:rsid w:val="00DC483E"/>
    <w:rsid w:val="00DC4E78"/>
    <w:rsid w:val="00DC5E7B"/>
    <w:rsid w:val="00DC663B"/>
    <w:rsid w:val="00DC7A64"/>
    <w:rsid w:val="00DC7ECA"/>
    <w:rsid w:val="00DD0A9F"/>
    <w:rsid w:val="00DD0DF1"/>
    <w:rsid w:val="00DD38C1"/>
    <w:rsid w:val="00DD4743"/>
    <w:rsid w:val="00DD4C6A"/>
    <w:rsid w:val="00DD4E69"/>
    <w:rsid w:val="00DD5317"/>
    <w:rsid w:val="00DD5A96"/>
    <w:rsid w:val="00DD6B3F"/>
    <w:rsid w:val="00DE0163"/>
    <w:rsid w:val="00DE0202"/>
    <w:rsid w:val="00DE37F5"/>
    <w:rsid w:val="00DE5280"/>
    <w:rsid w:val="00DE5A54"/>
    <w:rsid w:val="00DE64BB"/>
    <w:rsid w:val="00DE7F62"/>
    <w:rsid w:val="00DF0270"/>
    <w:rsid w:val="00DF0B8D"/>
    <w:rsid w:val="00DF100E"/>
    <w:rsid w:val="00DF120B"/>
    <w:rsid w:val="00DF3364"/>
    <w:rsid w:val="00DF6D16"/>
    <w:rsid w:val="00E010CA"/>
    <w:rsid w:val="00E0113D"/>
    <w:rsid w:val="00E02FF7"/>
    <w:rsid w:val="00E0470F"/>
    <w:rsid w:val="00E04F74"/>
    <w:rsid w:val="00E104EF"/>
    <w:rsid w:val="00E11B96"/>
    <w:rsid w:val="00E12271"/>
    <w:rsid w:val="00E12D60"/>
    <w:rsid w:val="00E1361A"/>
    <w:rsid w:val="00E13DE7"/>
    <w:rsid w:val="00E15294"/>
    <w:rsid w:val="00E203CE"/>
    <w:rsid w:val="00E204F2"/>
    <w:rsid w:val="00E215C5"/>
    <w:rsid w:val="00E2186D"/>
    <w:rsid w:val="00E24CD6"/>
    <w:rsid w:val="00E25662"/>
    <w:rsid w:val="00E26803"/>
    <w:rsid w:val="00E30528"/>
    <w:rsid w:val="00E31237"/>
    <w:rsid w:val="00E32069"/>
    <w:rsid w:val="00E32813"/>
    <w:rsid w:val="00E32839"/>
    <w:rsid w:val="00E33864"/>
    <w:rsid w:val="00E4062C"/>
    <w:rsid w:val="00E426E7"/>
    <w:rsid w:val="00E42F0C"/>
    <w:rsid w:val="00E43C5A"/>
    <w:rsid w:val="00E442AE"/>
    <w:rsid w:val="00E44CB7"/>
    <w:rsid w:val="00E46622"/>
    <w:rsid w:val="00E47D28"/>
    <w:rsid w:val="00E50D31"/>
    <w:rsid w:val="00E50EF3"/>
    <w:rsid w:val="00E52221"/>
    <w:rsid w:val="00E5341E"/>
    <w:rsid w:val="00E53FE3"/>
    <w:rsid w:val="00E54BC0"/>
    <w:rsid w:val="00E55082"/>
    <w:rsid w:val="00E564F1"/>
    <w:rsid w:val="00E572C0"/>
    <w:rsid w:val="00E64BD8"/>
    <w:rsid w:val="00E670FF"/>
    <w:rsid w:val="00E7007B"/>
    <w:rsid w:val="00E71C72"/>
    <w:rsid w:val="00E741D1"/>
    <w:rsid w:val="00E74C92"/>
    <w:rsid w:val="00E750FC"/>
    <w:rsid w:val="00E752CA"/>
    <w:rsid w:val="00E76C61"/>
    <w:rsid w:val="00E8187A"/>
    <w:rsid w:val="00E81E70"/>
    <w:rsid w:val="00E82710"/>
    <w:rsid w:val="00E828B6"/>
    <w:rsid w:val="00E87AE3"/>
    <w:rsid w:val="00E90B44"/>
    <w:rsid w:val="00E91015"/>
    <w:rsid w:val="00E91915"/>
    <w:rsid w:val="00E953BB"/>
    <w:rsid w:val="00E959EC"/>
    <w:rsid w:val="00E95E64"/>
    <w:rsid w:val="00E96957"/>
    <w:rsid w:val="00E97DF7"/>
    <w:rsid w:val="00EA3031"/>
    <w:rsid w:val="00EA5B56"/>
    <w:rsid w:val="00EA6345"/>
    <w:rsid w:val="00EA6538"/>
    <w:rsid w:val="00EA6B83"/>
    <w:rsid w:val="00EA7766"/>
    <w:rsid w:val="00EA7A6A"/>
    <w:rsid w:val="00EA7B07"/>
    <w:rsid w:val="00EB23BA"/>
    <w:rsid w:val="00EB2D14"/>
    <w:rsid w:val="00EB2DE9"/>
    <w:rsid w:val="00EB3590"/>
    <w:rsid w:val="00EB38ED"/>
    <w:rsid w:val="00EB4EA2"/>
    <w:rsid w:val="00EB56CE"/>
    <w:rsid w:val="00EB6620"/>
    <w:rsid w:val="00EB6815"/>
    <w:rsid w:val="00EB7ADE"/>
    <w:rsid w:val="00EB7DB6"/>
    <w:rsid w:val="00EC11CF"/>
    <w:rsid w:val="00EC3385"/>
    <w:rsid w:val="00EC4CAC"/>
    <w:rsid w:val="00ED13D0"/>
    <w:rsid w:val="00ED339D"/>
    <w:rsid w:val="00ED6B19"/>
    <w:rsid w:val="00ED6CA5"/>
    <w:rsid w:val="00ED77AD"/>
    <w:rsid w:val="00EE0DD4"/>
    <w:rsid w:val="00EE0E4E"/>
    <w:rsid w:val="00EE169A"/>
    <w:rsid w:val="00EE4AAA"/>
    <w:rsid w:val="00EE5672"/>
    <w:rsid w:val="00EE60B8"/>
    <w:rsid w:val="00EF0EC8"/>
    <w:rsid w:val="00EF333D"/>
    <w:rsid w:val="00EF532F"/>
    <w:rsid w:val="00EF5627"/>
    <w:rsid w:val="00EF5FCB"/>
    <w:rsid w:val="00EF6505"/>
    <w:rsid w:val="00EF75D6"/>
    <w:rsid w:val="00F0315D"/>
    <w:rsid w:val="00F03EEE"/>
    <w:rsid w:val="00F05542"/>
    <w:rsid w:val="00F0569A"/>
    <w:rsid w:val="00F05F15"/>
    <w:rsid w:val="00F0796B"/>
    <w:rsid w:val="00F1074E"/>
    <w:rsid w:val="00F12145"/>
    <w:rsid w:val="00F13C8F"/>
    <w:rsid w:val="00F14A4C"/>
    <w:rsid w:val="00F165FA"/>
    <w:rsid w:val="00F16E9E"/>
    <w:rsid w:val="00F1761C"/>
    <w:rsid w:val="00F23891"/>
    <w:rsid w:val="00F2396C"/>
    <w:rsid w:val="00F300D5"/>
    <w:rsid w:val="00F310AB"/>
    <w:rsid w:val="00F32176"/>
    <w:rsid w:val="00F34D41"/>
    <w:rsid w:val="00F35EC7"/>
    <w:rsid w:val="00F368F7"/>
    <w:rsid w:val="00F36C5E"/>
    <w:rsid w:val="00F36D91"/>
    <w:rsid w:val="00F37F8F"/>
    <w:rsid w:val="00F412BA"/>
    <w:rsid w:val="00F427F3"/>
    <w:rsid w:val="00F42E58"/>
    <w:rsid w:val="00F438C6"/>
    <w:rsid w:val="00F44CCE"/>
    <w:rsid w:val="00F469EA"/>
    <w:rsid w:val="00F47359"/>
    <w:rsid w:val="00F51EDF"/>
    <w:rsid w:val="00F52656"/>
    <w:rsid w:val="00F52831"/>
    <w:rsid w:val="00F54774"/>
    <w:rsid w:val="00F54ED3"/>
    <w:rsid w:val="00F55334"/>
    <w:rsid w:val="00F56F2D"/>
    <w:rsid w:val="00F60938"/>
    <w:rsid w:val="00F61B19"/>
    <w:rsid w:val="00F627ED"/>
    <w:rsid w:val="00F63D7D"/>
    <w:rsid w:val="00F64E5D"/>
    <w:rsid w:val="00F66DCF"/>
    <w:rsid w:val="00F67A53"/>
    <w:rsid w:val="00F67E2B"/>
    <w:rsid w:val="00F70485"/>
    <w:rsid w:val="00F722AA"/>
    <w:rsid w:val="00F73C3C"/>
    <w:rsid w:val="00F75365"/>
    <w:rsid w:val="00F7626B"/>
    <w:rsid w:val="00F7637F"/>
    <w:rsid w:val="00F77EA5"/>
    <w:rsid w:val="00F80A24"/>
    <w:rsid w:val="00F80DB7"/>
    <w:rsid w:val="00F8134B"/>
    <w:rsid w:val="00F842FC"/>
    <w:rsid w:val="00F84680"/>
    <w:rsid w:val="00F855F3"/>
    <w:rsid w:val="00F85B3B"/>
    <w:rsid w:val="00F85FA9"/>
    <w:rsid w:val="00F90371"/>
    <w:rsid w:val="00F91386"/>
    <w:rsid w:val="00F92CC1"/>
    <w:rsid w:val="00F94A20"/>
    <w:rsid w:val="00F94C24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19BD"/>
    <w:rsid w:val="00FA2506"/>
    <w:rsid w:val="00FA2C7E"/>
    <w:rsid w:val="00FA338B"/>
    <w:rsid w:val="00FA3A65"/>
    <w:rsid w:val="00FA3DB5"/>
    <w:rsid w:val="00FB04DE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2026"/>
    <w:rsid w:val="00FC5192"/>
    <w:rsid w:val="00FC7BF8"/>
    <w:rsid w:val="00FD0E2B"/>
    <w:rsid w:val="00FD1B35"/>
    <w:rsid w:val="00FD2C46"/>
    <w:rsid w:val="00FD2E74"/>
    <w:rsid w:val="00FD3367"/>
    <w:rsid w:val="00FD4153"/>
    <w:rsid w:val="00FD4BE0"/>
    <w:rsid w:val="00FD53F1"/>
    <w:rsid w:val="00FD582D"/>
    <w:rsid w:val="00FD5833"/>
    <w:rsid w:val="00FD7F9D"/>
    <w:rsid w:val="00FE03A1"/>
    <w:rsid w:val="00FE22BC"/>
    <w:rsid w:val="00FE2FCD"/>
    <w:rsid w:val="00FE327F"/>
    <w:rsid w:val="00FE5255"/>
    <w:rsid w:val="00FF014B"/>
    <w:rsid w:val="00FF1C07"/>
    <w:rsid w:val="00FF2599"/>
    <w:rsid w:val="00FF3366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C0B46"/>
  <w15:docId w15:val="{EE09F451-F90B-4D4F-9CA1-408FB5F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99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rsid w:val="00AF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semiHidden/>
    <w:rsid w:val="00AF10EA"/>
    <w:rPr>
      <w:rFonts w:ascii="Courier New" w:eastAsia="Times New Roman" w:hAnsi="Courier New"/>
    </w:rPr>
  </w:style>
  <w:style w:type="character" w:styleId="Zdraznn">
    <w:name w:val="Emphasis"/>
    <w:basedOn w:val="Standardnpsmoodstavce"/>
    <w:uiPriority w:val="20"/>
    <w:qFormat/>
    <w:rsid w:val="008A3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94E2-0825-4E05-9728-DB7F33E5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2077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</dc:creator>
  <cp:lastModifiedBy>Ing. Mazalová Petra</cp:lastModifiedBy>
  <cp:revision>9</cp:revision>
  <cp:lastPrinted>2021-11-15T07:26:00Z</cp:lastPrinted>
  <dcterms:created xsi:type="dcterms:W3CDTF">2021-11-15T07:41:00Z</dcterms:created>
  <dcterms:modified xsi:type="dcterms:W3CDTF">2021-11-23T08:27:00Z</dcterms:modified>
</cp:coreProperties>
</file>