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F258E" w14:textId="77777777" w:rsidR="00057D73" w:rsidRDefault="00057D73" w:rsidP="00963F9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11107AFA" w14:textId="77777777" w:rsidR="00AE5405" w:rsidRDefault="00AE5405" w:rsidP="00963F9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Pr="00106D1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</w:t>
      </w:r>
      <w:r w:rsidR="0078690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22</w:t>
      </w:r>
      <w:r w:rsidRPr="00106D1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/X</w:t>
      </w:r>
      <w:r w:rsidR="008B5A2A" w:rsidRPr="00106D1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XXX</w:t>
      </w:r>
      <w:r w:rsidRPr="00106D1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X/OSR/</w:t>
      </w:r>
      <w:r w:rsidR="008B5A2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DSM</w:t>
      </w:r>
    </w:p>
    <w:p w14:paraId="404A79C0" w14:textId="77777777" w:rsidR="00057D73" w:rsidRPr="00514EBB" w:rsidRDefault="00057D73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042D85AF" w14:textId="77777777" w:rsidR="00057D73" w:rsidRPr="00471537" w:rsidRDefault="00057D73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16E3043" w14:textId="77777777" w:rsidR="00057D73" w:rsidRPr="00471537" w:rsidRDefault="00057D73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5B3E6230" w14:textId="77777777" w:rsidR="00057D73" w:rsidRPr="00471537" w:rsidRDefault="00057D73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349C234" w14:textId="77777777" w:rsidR="00057D73" w:rsidRPr="00471537" w:rsidRDefault="00057D73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FABF48C" w14:textId="77777777" w:rsidR="00057D73" w:rsidRPr="00471537" w:rsidRDefault="00057D73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690C">
        <w:rPr>
          <w:rFonts w:ascii="Arial" w:eastAsia="Times New Roman" w:hAnsi="Arial" w:cs="Arial"/>
          <w:sz w:val="24"/>
          <w:szCs w:val="24"/>
          <w:lang w:eastAsia="cs-CZ"/>
        </w:rPr>
        <w:t>Ing. Josefem Suchánkem</w:t>
      </w:r>
      <w:r w:rsidR="00AE5405">
        <w:rPr>
          <w:rFonts w:ascii="Arial" w:eastAsia="Times New Roman" w:hAnsi="Arial" w:cs="Arial"/>
          <w:sz w:val="24"/>
          <w:szCs w:val="24"/>
          <w:lang w:eastAsia="cs-CZ"/>
        </w:rPr>
        <w:t xml:space="preserve">, hejtmanem Olomouckého kraje na základě usnesení </w:t>
      </w:r>
      <w:r w:rsidR="0028170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AE5405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="0078690C">
        <w:rPr>
          <w:rFonts w:ascii="Arial" w:eastAsia="Times New Roman" w:hAnsi="Arial" w:cs="Arial"/>
          <w:sz w:val="24"/>
          <w:szCs w:val="24"/>
          <w:lang w:eastAsia="cs-CZ"/>
        </w:rPr>
        <w:t xml:space="preserve">č. UZ/1/7/2020 ze dne </w:t>
      </w:r>
      <w:r w:rsidR="0078690C" w:rsidRPr="0078690C">
        <w:rPr>
          <w:rFonts w:ascii="Arial" w:eastAsia="Times New Roman" w:hAnsi="Arial" w:cs="Arial"/>
          <w:sz w:val="24"/>
          <w:szCs w:val="24"/>
          <w:lang w:eastAsia="cs-CZ"/>
        </w:rPr>
        <w:t>30. 10. 2020</w:t>
      </w:r>
    </w:p>
    <w:p w14:paraId="42D1666B" w14:textId="77777777" w:rsidR="00057D73" w:rsidRPr="00471537" w:rsidRDefault="00057D73" w:rsidP="00106D18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E5405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a.s., č. </w:t>
      </w:r>
      <w:proofErr w:type="spellStart"/>
      <w:r w:rsidR="00AE540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AE54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3485D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7652F341" w14:textId="77777777" w:rsidR="00057D73" w:rsidRPr="00471537" w:rsidRDefault="00057D73" w:rsidP="00963F94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74B0364" w14:textId="77777777" w:rsidR="00057D73" w:rsidRPr="00471537" w:rsidRDefault="00057D73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3CDFA0E" w14:textId="77777777" w:rsidR="00AE5405" w:rsidRPr="009701E1" w:rsidRDefault="00046C39" w:rsidP="00106D18">
      <w:pPr>
        <w:spacing w:after="12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Inovační centrum Olomouckého kraje</w:t>
      </w:r>
    </w:p>
    <w:p w14:paraId="4FFEC60C" w14:textId="6605EE2A" w:rsidR="00057D73" w:rsidRPr="00471537" w:rsidRDefault="00057D73" w:rsidP="00963F94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E5405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384EFE">
        <w:rPr>
          <w:rFonts w:ascii="Arial" w:eastAsia="Times New Roman" w:hAnsi="Arial" w:cs="Arial"/>
          <w:sz w:val="24"/>
          <w:szCs w:val="24"/>
          <w:lang w:eastAsia="cs-CZ"/>
        </w:rPr>
        <w:t>1142/42</w:t>
      </w:r>
      <w:r w:rsidR="00AE5405">
        <w:rPr>
          <w:rFonts w:ascii="Arial" w:eastAsia="Times New Roman" w:hAnsi="Arial" w:cs="Arial"/>
          <w:sz w:val="24"/>
          <w:szCs w:val="24"/>
          <w:lang w:eastAsia="cs-CZ"/>
        </w:rPr>
        <w:t>, 779 00 Olomouc</w:t>
      </w:r>
    </w:p>
    <w:p w14:paraId="7C00A7D4" w14:textId="77777777" w:rsidR="00057D73" w:rsidRDefault="00057D73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E5405">
        <w:rPr>
          <w:rFonts w:ascii="Arial" w:eastAsia="Times New Roman" w:hAnsi="Arial" w:cs="Arial"/>
          <w:sz w:val="24"/>
          <w:szCs w:val="24"/>
          <w:lang w:eastAsia="cs-CZ"/>
        </w:rPr>
        <w:t>72555149</w:t>
      </w:r>
    </w:p>
    <w:p w14:paraId="40335851" w14:textId="77777777" w:rsidR="00147036" w:rsidRPr="00471537" w:rsidRDefault="00147036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Vedené u:       Krajského soudu v Ostravě, spisová značka L 12288</w:t>
      </w:r>
    </w:p>
    <w:p w14:paraId="0CCFEF46" w14:textId="19A57900" w:rsidR="00057D73" w:rsidRPr="00471537" w:rsidRDefault="006043F0">
      <w:pPr>
        <w:tabs>
          <w:tab w:val="left" w:pos="1560"/>
        </w:tabs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057D73" w:rsidRPr="0047153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057D73"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77F42">
        <w:rPr>
          <w:rFonts w:ascii="Arial" w:eastAsia="Times New Roman" w:hAnsi="Arial" w:cs="Arial"/>
          <w:sz w:val="24"/>
          <w:szCs w:val="24"/>
          <w:lang w:eastAsia="cs-CZ"/>
        </w:rPr>
        <w:t>Ing. Janem Šafaříkem, MBA,</w:t>
      </w:r>
      <w:r w:rsidR="00AE5405">
        <w:rPr>
          <w:rFonts w:ascii="Arial" w:eastAsia="Times New Roman" w:hAnsi="Arial" w:cs="Arial"/>
          <w:sz w:val="24"/>
          <w:szCs w:val="24"/>
          <w:lang w:eastAsia="cs-CZ"/>
        </w:rPr>
        <w:t xml:space="preserve"> předsedou správní rady</w:t>
      </w:r>
    </w:p>
    <w:p w14:paraId="201B0DB9" w14:textId="77777777" w:rsidR="00057D73" w:rsidRPr="00471537" w:rsidRDefault="00057D73" w:rsidP="00106D18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E5405">
        <w:rPr>
          <w:rFonts w:ascii="Arial" w:eastAsia="Times New Roman" w:hAnsi="Arial" w:cs="Arial"/>
          <w:sz w:val="24"/>
          <w:szCs w:val="24"/>
          <w:lang w:eastAsia="cs-CZ"/>
        </w:rPr>
        <w:t xml:space="preserve">Československá obchodní banka, a.s., č. </w:t>
      </w:r>
      <w:proofErr w:type="spellStart"/>
      <w:r w:rsidR="00AE540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AE5405">
        <w:rPr>
          <w:rFonts w:ascii="Arial" w:eastAsia="Times New Roman" w:hAnsi="Arial" w:cs="Arial"/>
          <w:sz w:val="24"/>
          <w:szCs w:val="24"/>
          <w:lang w:eastAsia="cs-CZ"/>
        </w:rPr>
        <w:t xml:space="preserve"> 249516862/0300</w:t>
      </w:r>
    </w:p>
    <w:p w14:paraId="48EA3C03" w14:textId="77777777" w:rsidR="00057D73" w:rsidRPr="00471537" w:rsidRDefault="00057D73" w:rsidP="00963F94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D0D15B5" w14:textId="77777777" w:rsidR="00057D73" w:rsidRPr="00592AA0" w:rsidRDefault="00057D73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5A0699B1" w14:textId="77777777" w:rsidR="00057D73" w:rsidRPr="004D2A4C" w:rsidRDefault="00C11B8F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4A430C71" w14:textId="77777777" w:rsidR="00057D73" w:rsidRPr="009E3605" w:rsidRDefault="00057D73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="003E252A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ED0478">
        <w:rPr>
          <w:rFonts w:ascii="Arial" w:eastAsia="Times New Roman" w:hAnsi="Arial" w:cs="Arial"/>
          <w:sz w:val="24"/>
          <w:szCs w:val="24"/>
          <w:lang w:eastAsia="cs-CZ"/>
        </w:rPr>
        <w:t>6 500 000</w:t>
      </w:r>
      <w:r w:rsidR="003E252A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ED0478">
        <w:rPr>
          <w:rFonts w:ascii="Arial" w:eastAsia="Times New Roman" w:hAnsi="Arial" w:cs="Arial"/>
          <w:sz w:val="24"/>
          <w:szCs w:val="24"/>
          <w:lang w:eastAsia="cs-CZ"/>
        </w:rPr>
        <w:t>šest milionů pět set tisíc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Pr="009E3605">
        <w:rPr>
          <w:rFonts w:ascii="Arial" w:hAnsi="Arial" w:cs="Arial"/>
          <w:sz w:val="24"/>
          <w:szCs w:val="24"/>
        </w:rPr>
        <w:t xml:space="preserve">a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147036">
        <w:rPr>
          <w:rFonts w:ascii="Arial" w:hAnsi="Arial" w:cs="Arial"/>
          <w:sz w:val="24"/>
          <w:szCs w:val="24"/>
        </w:rPr>
        <w:t xml:space="preserve"> a v souladu se Zásadami pro poskytování finanční podpory z rozpočtu Olomouckého kraje (dále jen „Zásady“)</w:t>
      </w:r>
      <w:r w:rsidRPr="009E3605">
        <w:rPr>
          <w:rFonts w:ascii="Arial" w:hAnsi="Arial" w:cs="Arial"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8312E2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147036">
        <w:rPr>
          <w:rFonts w:ascii="Arial" w:hAnsi="Arial" w:cs="Arial"/>
          <w:sz w:val="24"/>
          <w:szCs w:val="24"/>
        </w:rPr>
        <w:t xml:space="preserve">V případě odchylného znění Zásad a této smlouvy, mají přednost ustanovení této smlouvy.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09412F89" w14:textId="5A1542B1" w:rsidR="008D1D11" w:rsidRDefault="008D1D1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lastRenderedPageBreak/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="006566EF">
        <w:rPr>
          <w:rFonts w:ascii="Arial" w:hAnsi="Arial" w:cs="Arial"/>
          <w:sz w:val="24"/>
          <w:szCs w:val="24"/>
        </w:rPr>
        <w:t>Financování (p</w:t>
      </w:r>
      <w:r w:rsidR="00492D2F">
        <w:rPr>
          <w:rFonts w:ascii="Arial" w:hAnsi="Arial" w:cs="Arial"/>
          <w:sz w:val="24"/>
          <w:szCs w:val="24"/>
        </w:rPr>
        <w:t>řed</w:t>
      </w:r>
      <w:r w:rsidR="003E252A">
        <w:rPr>
          <w:rFonts w:ascii="Arial" w:hAnsi="Arial" w:cs="Arial"/>
          <w:sz w:val="24"/>
          <w:szCs w:val="24"/>
        </w:rPr>
        <w:t>financování</w:t>
      </w:r>
      <w:r w:rsidR="006566EF">
        <w:rPr>
          <w:rFonts w:ascii="Arial" w:hAnsi="Arial" w:cs="Arial"/>
          <w:sz w:val="24"/>
          <w:szCs w:val="24"/>
        </w:rPr>
        <w:t>)</w:t>
      </w:r>
      <w:r w:rsidR="003E252A">
        <w:rPr>
          <w:rFonts w:ascii="Arial" w:hAnsi="Arial" w:cs="Arial"/>
          <w:sz w:val="24"/>
          <w:szCs w:val="24"/>
        </w:rPr>
        <w:t xml:space="preserve"> </w:t>
      </w:r>
      <w:r w:rsidR="00492D2F">
        <w:rPr>
          <w:rFonts w:ascii="Arial" w:hAnsi="Arial" w:cs="Arial"/>
          <w:sz w:val="24"/>
          <w:szCs w:val="24"/>
        </w:rPr>
        <w:t xml:space="preserve">výdajů na realizaci </w:t>
      </w:r>
      <w:r w:rsidR="00333975">
        <w:rPr>
          <w:rFonts w:ascii="Arial" w:hAnsi="Arial" w:cs="Arial"/>
          <w:sz w:val="24"/>
          <w:szCs w:val="24"/>
        </w:rPr>
        <w:t xml:space="preserve">aktivit </w:t>
      </w:r>
      <w:r w:rsidR="00492D2F">
        <w:rPr>
          <w:rFonts w:ascii="Arial" w:hAnsi="Arial" w:cs="Arial"/>
          <w:sz w:val="24"/>
          <w:szCs w:val="24"/>
        </w:rPr>
        <w:t xml:space="preserve">projektu </w:t>
      </w:r>
      <w:r w:rsidR="003E252A">
        <w:rPr>
          <w:rFonts w:ascii="Arial" w:hAnsi="Arial" w:cs="Arial"/>
          <w:sz w:val="24"/>
          <w:szCs w:val="24"/>
        </w:rPr>
        <w:t>Smart Akcelerátor Olomouckého kraje II</w:t>
      </w:r>
      <w:r w:rsidR="0093339F">
        <w:rPr>
          <w:rFonts w:ascii="Arial" w:hAnsi="Arial" w:cs="Arial"/>
          <w:sz w:val="24"/>
          <w:szCs w:val="24"/>
        </w:rPr>
        <w:t>I</w:t>
      </w:r>
      <w:r w:rsidR="002435D1" w:rsidRPr="009E3605">
        <w:rPr>
          <w:rFonts w:ascii="Arial" w:hAnsi="Arial" w:cs="Arial"/>
          <w:sz w:val="24"/>
          <w:szCs w:val="24"/>
        </w:rPr>
        <w:t xml:space="preserve">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7CAC581D" w14:textId="27B24E9D" w:rsidR="00837D4B" w:rsidRPr="009E3605" w:rsidRDefault="00837D4B" w:rsidP="00837D4B">
      <w:pPr>
        <w:pStyle w:val="Default"/>
        <w:spacing w:after="120"/>
        <w:ind w:left="426"/>
        <w:jc w:val="both"/>
      </w:pPr>
      <w:r w:rsidRPr="00A27CAB">
        <w:t>Návratnou finanční výpomoc může příjemce využít pouze na financování výdajů souvisejících s realizací projektu</w:t>
      </w:r>
      <w:r>
        <w:t xml:space="preserve"> Smart Akcelerátor Olomouckého kraje III</w:t>
      </w:r>
      <w:r w:rsidRPr="009E3605">
        <w:t xml:space="preserve"> </w:t>
      </w:r>
      <w:r>
        <w:t>(dále také jen „projekt“)</w:t>
      </w:r>
      <w:r w:rsidRPr="00A27CAB">
        <w:t xml:space="preserve"> v souladu s</w:t>
      </w:r>
      <w:r>
        <w:t xml:space="preserve">e </w:t>
      </w:r>
      <w:r w:rsidRPr="00A27CAB">
        <w:t>Smlouvou o partnerství s finančním příspěvkem č.</w:t>
      </w:r>
      <w:r>
        <w:t> </w:t>
      </w:r>
      <w:r w:rsidRPr="0005306A">
        <w:t>20</w:t>
      </w:r>
      <w:r>
        <w:t>22</w:t>
      </w:r>
      <w:r w:rsidRPr="0005306A">
        <w:t>/0</w:t>
      </w:r>
      <w:r w:rsidRPr="0040128D">
        <w:rPr>
          <w:highlight w:val="yellow"/>
        </w:rPr>
        <w:t>xxxx</w:t>
      </w:r>
      <w:r w:rsidRPr="0005306A">
        <w:t>/OSR/DSM</w:t>
      </w:r>
      <w:r w:rsidRPr="00A27CAB">
        <w:t xml:space="preserve"> uzavře</w:t>
      </w:r>
      <w:bookmarkStart w:id="0" w:name="_GoBack"/>
      <w:bookmarkEnd w:id="0"/>
      <w:r w:rsidRPr="00A27CAB">
        <w:t xml:space="preserve">nou dne </w:t>
      </w:r>
      <w:proofErr w:type="gramStart"/>
      <w:r w:rsidRPr="0040128D">
        <w:rPr>
          <w:highlight w:val="yellow"/>
        </w:rPr>
        <w:t>xx</w:t>
      </w:r>
      <w:proofErr w:type="gramEnd"/>
      <w:r w:rsidRPr="0040128D">
        <w:rPr>
          <w:highlight w:val="yellow"/>
        </w:rPr>
        <w:t>.</w:t>
      </w:r>
      <w:proofErr w:type="gramStart"/>
      <w:r w:rsidRPr="0040128D">
        <w:rPr>
          <w:highlight w:val="yellow"/>
        </w:rPr>
        <w:t>xx</w:t>
      </w:r>
      <w:proofErr w:type="gramEnd"/>
      <w:r w:rsidRPr="0040128D">
        <w:rPr>
          <w:highlight w:val="yellow"/>
        </w:rPr>
        <w:t>.2022</w:t>
      </w:r>
      <w:r w:rsidRPr="00A27CAB">
        <w:t xml:space="preserve"> mezi poskytovatelem a příjemcem</w:t>
      </w:r>
      <w:r>
        <w:t>.</w:t>
      </w:r>
    </w:p>
    <w:p w14:paraId="24C93E23" w14:textId="5224FEF7" w:rsidR="008312E2" w:rsidRDefault="00664AAE" w:rsidP="00D153E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312E2">
        <w:rPr>
          <w:rFonts w:ascii="Arial" w:hAnsi="Arial" w:cs="Arial"/>
          <w:sz w:val="24"/>
          <w:szCs w:val="24"/>
        </w:rPr>
        <w:t>NFV bude poskytnuta převodem na</w:t>
      </w:r>
      <w:r w:rsidR="0079255B" w:rsidRPr="008312E2">
        <w:rPr>
          <w:rFonts w:ascii="Arial" w:hAnsi="Arial" w:cs="Arial"/>
          <w:sz w:val="24"/>
          <w:szCs w:val="24"/>
        </w:rPr>
        <w:t xml:space="preserve"> bankovní</w:t>
      </w:r>
      <w:r w:rsidRPr="008312E2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 w:rsidRPr="008312E2">
        <w:rPr>
          <w:rFonts w:ascii="Arial" w:hAnsi="Arial" w:cs="Arial"/>
          <w:sz w:val="24"/>
          <w:szCs w:val="24"/>
        </w:rPr>
        <w:t xml:space="preserve">nabytí účinnosti </w:t>
      </w:r>
      <w:r w:rsidRPr="008312E2">
        <w:rPr>
          <w:rFonts w:ascii="Arial" w:hAnsi="Arial" w:cs="Arial"/>
          <w:sz w:val="24"/>
          <w:szCs w:val="24"/>
        </w:rPr>
        <w:t>této smlouvy.</w:t>
      </w:r>
      <w:r w:rsidR="0079255B" w:rsidRPr="008312E2">
        <w:rPr>
          <w:rFonts w:ascii="Arial" w:hAnsi="Arial" w:cs="Arial"/>
          <w:sz w:val="24"/>
          <w:szCs w:val="24"/>
        </w:rPr>
        <w:t xml:space="preserve"> </w:t>
      </w:r>
      <w:r w:rsidR="008312E2">
        <w:rPr>
          <w:rFonts w:ascii="Arial" w:hAnsi="Arial" w:cs="Arial"/>
          <w:sz w:val="24"/>
          <w:szCs w:val="24"/>
        </w:rPr>
        <w:t>Za den poskytnutí NFV se pro účely této smlouvy považuje den odepsání finančních prostředků z účtu poskytova</w:t>
      </w:r>
      <w:r w:rsidR="00047D77">
        <w:rPr>
          <w:rFonts w:ascii="Arial" w:hAnsi="Arial" w:cs="Arial"/>
          <w:sz w:val="24"/>
          <w:szCs w:val="24"/>
        </w:rPr>
        <w:t>tele ve prospěch účtu příjemce.</w:t>
      </w:r>
    </w:p>
    <w:p w14:paraId="4B84C277" w14:textId="77777777" w:rsidR="00837D4B" w:rsidRPr="008312E2" w:rsidRDefault="00837D4B" w:rsidP="00837D4B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312E2">
        <w:rPr>
          <w:rFonts w:ascii="Arial" w:hAnsi="Arial" w:cs="Arial"/>
          <w:sz w:val="24"/>
          <w:szCs w:val="24"/>
        </w:rPr>
        <w:t xml:space="preserve">NFV se poskytuje na účel stanovený v čl. I odst. 2 této smlouvy jako návratná finanční výpomoc neinvestiční. </w:t>
      </w:r>
    </w:p>
    <w:p w14:paraId="3F253249" w14:textId="77777777" w:rsidR="00837D4B" w:rsidRPr="00471537" w:rsidRDefault="00837D4B" w:rsidP="00837D4B">
      <w:pPr>
        <w:pStyle w:val="Default"/>
        <w:ind w:left="426"/>
        <w:jc w:val="both"/>
      </w:pPr>
      <w:r w:rsidRPr="00471537">
        <w:t xml:space="preserve">Pro účely této smlouvy se neinvestiční NFV rozumí výpomoc, která musí být použita na úhradu jiných výdajů než: </w:t>
      </w:r>
    </w:p>
    <w:p w14:paraId="1106F94F" w14:textId="77777777" w:rsidR="00837D4B" w:rsidRPr="00471537" w:rsidRDefault="00837D4B" w:rsidP="00837D4B">
      <w:pPr>
        <w:pStyle w:val="Default"/>
        <w:numPr>
          <w:ilvl w:val="0"/>
          <w:numId w:val="8"/>
        </w:numPr>
        <w:spacing w:before="120"/>
        <w:ind w:left="851" w:hanging="425"/>
        <w:jc w:val="both"/>
      </w:pPr>
      <w:r w:rsidRPr="00471537">
        <w:t xml:space="preserve">výdajů spojených s pořízením hmotného majetku dle § 26 odst. 2 zákona č. 586/1992 Sb., o daních z příjmů, ve znění pozdějších předpisů (dále jen „cit. </w:t>
      </w:r>
      <w:proofErr w:type="gramStart"/>
      <w:r w:rsidRPr="00471537">
        <w:t>zákona</w:t>
      </w:r>
      <w:proofErr w:type="gramEnd"/>
      <w:r w:rsidRPr="00471537">
        <w:t xml:space="preserve">“), </w:t>
      </w:r>
    </w:p>
    <w:p w14:paraId="5396F68F" w14:textId="77777777" w:rsidR="00837D4B" w:rsidRPr="00471537" w:rsidRDefault="00837D4B" w:rsidP="00837D4B">
      <w:pPr>
        <w:pStyle w:val="Default"/>
        <w:numPr>
          <w:ilvl w:val="0"/>
          <w:numId w:val="8"/>
        </w:numPr>
        <w:spacing w:before="120"/>
        <w:ind w:hanging="436"/>
        <w:jc w:val="both"/>
      </w:pPr>
      <w:r w:rsidRPr="00471537">
        <w:t>výdajů spojených</w:t>
      </w:r>
      <w:r>
        <w:t xml:space="preserve"> s pořízením nehmotného majetku,</w:t>
      </w:r>
    </w:p>
    <w:p w14:paraId="617DA1E4" w14:textId="77777777" w:rsidR="00837D4B" w:rsidRDefault="00837D4B" w:rsidP="00837D4B">
      <w:pPr>
        <w:pStyle w:val="Default"/>
        <w:numPr>
          <w:ilvl w:val="0"/>
          <w:numId w:val="8"/>
        </w:numPr>
        <w:spacing w:before="120" w:after="120"/>
        <w:ind w:hanging="436"/>
        <w:jc w:val="both"/>
      </w:pPr>
      <w:r w:rsidRPr="00471537">
        <w:t xml:space="preserve">výdajů spojených s technickým zhodnocením, rekonstrukcí a modernizací ve smyslu § 33 cit. </w:t>
      </w:r>
      <w:proofErr w:type="gramStart"/>
      <w:r w:rsidRPr="00471537">
        <w:t>zákona</w:t>
      </w:r>
      <w:proofErr w:type="gramEnd"/>
      <w:r w:rsidRPr="00471537">
        <w:t>.</w:t>
      </w:r>
    </w:p>
    <w:p w14:paraId="2BB88EC8" w14:textId="77777777" w:rsidR="00837D4B" w:rsidRPr="00837D4B" w:rsidRDefault="00837D4B" w:rsidP="00837D4B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37D4B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37D4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neinvestiční</w:t>
      </w:r>
      <w:r w:rsidRPr="00837D4B">
        <w:rPr>
          <w:rFonts w:ascii="Arial" w:eastAsia="Times New Roman" w:hAnsi="Arial" w:cs="Arial"/>
          <w:sz w:val="24"/>
          <w:szCs w:val="24"/>
          <w:lang w:eastAsia="cs-CZ"/>
        </w:rPr>
        <w:t xml:space="preserve"> návratné finanční výpomoci následující:</w:t>
      </w:r>
    </w:p>
    <w:p w14:paraId="624A5829" w14:textId="77777777" w:rsidR="00837D4B" w:rsidRPr="00837D4B" w:rsidRDefault="00837D4B" w:rsidP="00837D4B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37D4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NFV rozumí výpomoc, která musí být použita na úhradu jiných výdajů než:</w:t>
      </w:r>
    </w:p>
    <w:p w14:paraId="5924FE00" w14:textId="77777777" w:rsidR="00837D4B" w:rsidRPr="00837D4B" w:rsidRDefault="00837D4B" w:rsidP="00837D4B">
      <w:pPr>
        <w:pStyle w:val="Odstavecseseznamem"/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37D4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837D4B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837D4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B312F6C" w14:textId="1E33EA2F" w:rsidR="00837D4B" w:rsidRDefault="00837D4B" w:rsidP="00837D4B">
      <w:pPr>
        <w:pStyle w:val="Odstavecseseznamem"/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37D4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</w:t>
      </w:r>
      <w:proofErr w:type="gramStart"/>
      <w:r w:rsidRPr="00837D4B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837D4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2A2B9DE" w14:textId="6FD20198" w:rsidR="00837D4B" w:rsidRPr="00837D4B" w:rsidRDefault="00837D4B" w:rsidP="00837D4B">
      <w:pPr>
        <w:pStyle w:val="Odstavecseseznamem"/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37D4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14980DA6" w14:textId="2429109A" w:rsidR="00F74A33" w:rsidRPr="00F74A33" w:rsidRDefault="00F74A33" w:rsidP="00837D4B">
      <w:pPr>
        <w:pStyle w:val="Odstavecseseznamem"/>
        <w:rPr>
          <w:rFonts w:eastAsia="Times New Roman"/>
          <w:lang w:eastAsia="cs-CZ"/>
        </w:rPr>
      </w:pPr>
    </w:p>
    <w:p w14:paraId="2BF9F792" w14:textId="77777777" w:rsidR="0046288A" w:rsidRDefault="0046288A" w:rsidP="00963F94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57027D">
        <w:rPr>
          <w:rFonts w:ascii="Arial" w:hAnsi="Arial" w:cs="Arial"/>
          <w:sz w:val="24"/>
          <w:szCs w:val="24"/>
        </w:rPr>
        <w:t xml:space="preserve">a to pouze </w:t>
      </w:r>
      <w:proofErr w:type="gramStart"/>
      <w:r w:rsidRPr="002435D1">
        <w:rPr>
          <w:rFonts w:ascii="Arial" w:hAnsi="Arial" w:cs="Arial"/>
          <w:sz w:val="24"/>
          <w:szCs w:val="24"/>
        </w:rPr>
        <w:t>na</w:t>
      </w:r>
      <w:proofErr w:type="gramEnd"/>
      <w:r w:rsidRPr="002435D1">
        <w:rPr>
          <w:rFonts w:ascii="Arial" w:hAnsi="Arial" w:cs="Arial"/>
          <w:sz w:val="24"/>
          <w:szCs w:val="24"/>
        </w:rPr>
        <w:t>:</w:t>
      </w:r>
    </w:p>
    <w:p w14:paraId="2F9B6B9D" w14:textId="732F65D6" w:rsidR="00BE78FA" w:rsidRPr="00BC0FF8" w:rsidRDefault="00BE78FA" w:rsidP="00BE78FA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uhrazení </w:t>
      </w:r>
      <w:r w:rsidR="00FE7213">
        <w:rPr>
          <w:rFonts w:ascii="Arial" w:hAnsi="Arial" w:cs="Arial"/>
          <w:sz w:val="24"/>
          <w:szCs w:val="24"/>
        </w:rPr>
        <w:t xml:space="preserve">investičních a </w:t>
      </w:r>
      <w:r>
        <w:rPr>
          <w:rFonts w:ascii="Arial" w:hAnsi="Arial" w:cs="Arial"/>
          <w:sz w:val="24"/>
          <w:szCs w:val="24"/>
        </w:rPr>
        <w:t xml:space="preserve">neinvestičních výdajů, souvisejících výhradně s realizací klíčových aktivit projektu Smart Akcelerátor Olomouckého kraje III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14:paraId="787C3C20" w14:textId="77777777" w:rsidR="00BE78FA" w:rsidRDefault="00BE78FA" w:rsidP="00106D18">
      <w:pPr>
        <w:pStyle w:val="Odstavecseseznamem"/>
        <w:numPr>
          <w:ilvl w:val="0"/>
          <w:numId w:val="20"/>
        </w:numPr>
        <w:spacing w:after="120"/>
        <w:ind w:left="851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mzdové výdaje pracovníků zaměstnaných v projektu, včetně výdajů na pojistné na sociální a zdravotní pojištění hrazené zaměstnavatelem,</w:t>
      </w:r>
    </w:p>
    <w:p w14:paraId="511B8C83" w14:textId="77777777" w:rsidR="002435D1" w:rsidRDefault="002435D1" w:rsidP="00106D18">
      <w:pPr>
        <w:pStyle w:val="Odstavecseseznamem"/>
        <w:numPr>
          <w:ilvl w:val="0"/>
          <w:numId w:val="20"/>
        </w:numPr>
        <w:spacing w:after="12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2435D1">
        <w:rPr>
          <w:rFonts w:ascii="Arial" w:hAnsi="Arial" w:cs="Arial"/>
          <w:sz w:val="24"/>
          <w:szCs w:val="24"/>
        </w:rPr>
        <w:t>tuzemské cestovné</w:t>
      </w:r>
      <w:r w:rsidR="00BE78FA">
        <w:rPr>
          <w:rFonts w:ascii="Arial" w:hAnsi="Arial" w:cs="Arial"/>
          <w:sz w:val="24"/>
          <w:szCs w:val="24"/>
        </w:rPr>
        <w:t xml:space="preserve"> </w:t>
      </w:r>
      <w:r w:rsidRPr="002435D1">
        <w:rPr>
          <w:rFonts w:ascii="Arial" w:hAnsi="Arial" w:cs="Arial"/>
          <w:sz w:val="24"/>
          <w:szCs w:val="24"/>
        </w:rPr>
        <w:t>na odborné akce a vzdělávání,</w:t>
      </w:r>
    </w:p>
    <w:p w14:paraId="28EA6538" w14:textId="77777777" w:rsidR="0088531A" w:rsidRDefault="0033485D" w:rsidP="00106D18">
      <w:pPr>
        <w:pStyle w:val="Odstavecseseznamem"/>
        <w:numPr>
          <w:ilvl w:val="0"/>
          <w:numId w:val="20"/>
        </w:numPr>
        <w:spacing w:after="120"/>
        <w:ind w:left="851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výdaje</w:t>
      </w:r>
      <w:r w:rsidR="0088531A">
        <w:rPr>
          <w:rFonts w:ascii="Arial" w:hAnsi="Arial" w:cs="Arial"/>
          <w:sz w:val="24"/>
          <w:szCs w:val="24"/>
        </w:rPr>
        <w:t xml:space="preserve"> na pořízení </w:t>
      </w:r>
      <w:r w:rsidR="002E4D0C">
        <w:rPr>
          <w:rFonts w:ascii="Arial" w:hAnsi="Arial" w:cs="Arial"/>
          <w:sz w:val="24"/>
          <w:szCs w:val="24"/>
        </w:rPr>
        <w:t xml:space="preserve">výpočetní techniky a software, </w:t>
      </w:r>
      <w:r w:rsidR="000C6E66">
        <w:rPr>
          <w:rFonts w:ascii="Arial" w:hAnsi="Arial" w:cs="Arial"/>
          <w:sz w:val="24"/>
          <w:szCs w:val="24"/>
        </w:rPr>
        <w:t xml:space="preserve">kancelářského a spotřebního </w:t>
      </w:r>
      <w:r w:rsidR="002E4D0C">
        <w:rPr>
          <w:rFonts w:ascii="Arial" w:hAnsi="Arial" w:cs="Arial"/>
          <w:sz w:val="24"/>
          <w:szCs w:val="24"/>
        </w:rPr>
        <w:t xml:space="preserve">materiálu, </w:t>
      </w:r>
    </w:p>
    <w:p w14:paraId="4339D0D6" w14:textId="77777777" w:rsidR="009D51C4" w:rsidRDefault="001810C9" w:rsidP="00106D18">
      <w:pPr>
        <w:pStyle w:val="Odstavecseseznamem"/>
        <w:numPr>
          <w:ilvl w:val="0"/>
          <w:numId w:val="20"/>
        </w:numPr>
        <w:ind w:left="850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výdaje</w:t>
      </w:r>
      <w:r w:rsidR="009D51C4" w:rsidRPr="009D51C4">
        <w:rPr>
          <w:rFonts w:ascii="Arial" w:hAnsi="Arial" w:cs="Arial"/>
          <w:sz w:val="24"/>
          <w:szCs w:val="24"/>
        </w:rPr>
        <w:t xml:space="preserve"> na nákup služeb</w:t>
      </w:r>
      <w:r w:rsidR="00C34EC4">
        <w:rPr>
          <w:rFonts w:ascii="Arial" w:hAnsi="Arial" w:cs="Arial"/>
          <w:sz w:val="24"/>
          <w:szCs w:val="24"/>
        </w:rPr>
        <w:t xml:space="preserve"> v rámci projektu</w:t>
      </w:r>
      <w:r w:rsidR="000C6E66">
        <w:rPr>
          <w:rFonts w:ascii="Arial" w:hAnsi="Arial" w:cs="Arial"/>
          <w:sz w:val="24"/>
          <w:szCs w:val="24"/>
        </w:rPr>
        <w:t>:</w:t>
      </w:r>
    </w:p>
    <w:p w14:paraId="1C0D8420" w14:textId="77777777" w:rsidR="009D51C4" w:rsidRDefault="002E4D0C" w:rsidP="00106D18">
      <w:pPr>
        <w:pStyle w:val="Odstavecseseznamem"/>
        <w:numPr>
          <w:ilvl w:val="1"/>
          <w:numId w:val="21"/>
        </w:numPr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9D51C4">
        <w:rPr>
          <w:rFonts w:ascii="Arial" w:hAnsi="Arial" w:cs="Arial"/>
          <w:sz w:val="24"/>
          <w:szCs w:val="24"/>
        </w:rPr>
        <w:t xml:space="preserve">pronájem prostor </w:t>
      </w:r>
      <w:r w:rsidR="00490C15">
        <w:rPr>
          <w:rFonts w:ascii="Arial" w:hAnsi="Arial" w:cs="Arial"/>
          <w:sz w:val="24"/>
          <w:szCs w:val="24"/>
        </w:rPr>
        <w:t xml:space="preserve">a občerstvení </w:t>
      </w:r>
      <w:r w:rsidRPr="009D51C4">
        <w:rPr>
          <w:rFonts w:ascii="Arial" w:hAnsi="Arial" w:cs="Arial"/>
          <w:sz w:val="24"/>
          <w:szCs w:val="24"/>
        </w:rPr>
        <w:t>pro akce</w:t>
      </w:r>
      <w:r w:rsidR="007A0466">
        <w:rPr>
          <w:rFonts w:ascii="Arial" w:hAnsi="Arial" w:cs="Arial"/>
          <w:sz w:val="24"/>
          <w:szCs w:val="24"/>
        </w:rPr>
        <w:t xml:space="preserve"> a</w:t>
      </w:r>
      <w:r w:rsidRPr="009D51C4">
        <w:rPr>
          <w:rFonts w:ascii="Arial" w:hAnsi="Arial" w:cs="Arial"/>
          <w:sz w:val="24"/>
          <w:szCs w:val="24"/>
        </w:rPr>
        <w:t xml:space="preserve"> vzdělávání a rozvoj kompetencí</w:t>
      </w:r>
      <w:r w:rsidR="007A0466">
        <w:rPr>
          <w:rFonts w:ascii="Arial" w:hAnsi="Arial" w:cs="Arial"/>
          <w:sz w:val="24"/>
          <w:szCs w:val="24"/>
        </w:rPr>
        <w:t xml:space="preserve"> v rámci projektu</w:t>
      </w:r>
      <w:r w:rsidRPr="009D51C4">
        <w:rPr>
          <w:rFonts w:ascii="Arial" w:hAnsi="Arial" w:cs="Arial"/>
          <w:sz w:val="24"/>
          <w:szCs w:val="24"/>
        </w:rPr>
        <w:t>,</w:t>
      </w:r>
      <w:r w:rsidR="009D51C4" w:rsidRPr="009D51C4">
        <w:rPr>
          <w:rFonts w:ascii="Arial" w:hAnsi="Arial" w:cs="Arial"/>
          <w:sz w:val="24"/>
          <w:szCs w:val="24"/>
        </w:rPr>
        <w:t xml:space="preserve"> </w:t>
      </w:r>
    </w:p>
    <w:p w14:paraId="4D92860F" w14:textId="77777777" w:rsidR="009D51C4" w:rsidRDefault="002E4D0C" w:rsidP="00106D18">
      <w:pPr>
        <w:pStyle w:val="Odstavecseseznamem"/>
        <w:numPr>
          <w:ilvl w:val="1"/>
          <w:numId w:val="21"/>
        </w:numPr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9D51C4">
        <w:rPr>
          <w:rFonts w:ascii="Arial" w:hAnsi="Arial" w:cs="Arial"/>
          <w:sz w:val="24"/>
          <w:szCs w:val="24"/>
        </w:rPr>
        <w:t xml:space="preserve">služby odborníků </w:t>
      </w:r>
      <w:r w:rsidR="00BE78FA">
        <w:rPr>
          <w:rFonts w:ascii="Arial" w:hAnsi="Arial" w:cs="Arial"/>
          <w:sz w:val="24"/>
          <w:szCs w:val="24"/>
        </w:rPr>
        <w:t>–</w:t>
      </w:r>
      <w:r w:rsidR="009D51C4">
        <w:rPr>
          <w:rFonts w:ascii="Arial" w:hAnsi="Arial" w:cs="Arial"/>
          <w:sz w:val="24"/>
          <w:szCs w:val="24"/>
        </w:rPr>
        <w:t xml:space="preserve"> </w:t>
      </w:r>
      <w:r w:rsidR="00BE78FA">
        <w:rPr>
          <w:rFonts w:ascii="Arial" w:hAnsi="Arial" w:cs="Arial"/>
          <w:sz w:val="24"/>
          <w:szCs w:val="24"/>
        </w:rPr>
        <w:t xml:space="preserve">např. </w:t>
      </w:r>
      <w:proofErr w:type="spellStart"/>
      <w:r w:rsidRPr="009D51C4">
        <w:rPr>
          <w:rFonts w:ascii="Arial" w:hAnsi="Arial" w:cs="Arial"/>
          <w:sz w:val="24"/>
          <w:szCs w:val="24"/>
        </w:rPr>
        <w:t>faci</w:t>
      </w:r>
      <w:r w:rsidR="00BE78FA">
        <w:rPr>
          <w:rFonts w:ascii="Arial" w:hAnsi="Arial" w:cs="Arial"/>
          <w:sz w:val="24"/>
          <w:szCs w:val="24"/>
        </w:rPr>
        <w:t>litátoři</w:t>
      </w:r>
      <w:proofErr w:type="spellEnd"/>
      <w:r w:rsidR="00BE78FA">
        <w:rPr>
          <w:rFonts w:ascii="Arial" w:hAnsi="Arial" w:cs="Arial"/>
          <w:sz w:val="24"/>
          <w:szCs w:val="24"/>
        </w:rPr>
        <w:t>, experti, konzultanti</w:t>
      </w:r>
      <w:r w:rsidRPr="009D51C4">
        <w:rPr>
          <w:rFonts w:ascii="Arial" w:hAnsi="Arial" w:cs="Arial"/>
          <w:sz w:val="24"/>
          <w:szCs w:val="24"/>
        </w:rPr>
        <w:t>,</w:t>
      </w:r>
      <w:r w:rsidR="009D51C4">
        <w:rPr>
          <w:rFonts w:ascii="Arial" w:hAnsi="Arial" w:cs="Arial"/>
          <w:sz w:val="24"/>
          <w:szCs w:val="24"/>
        </w:rPr>
        <w:t xml:space="preserve"> </w:t>
      </w:r>
      <w:r w:rsidR="00BE78FA">
        <w:rPr>
          <w:rFonts w:ascii="Arial" w:hAnsi="Arial" w:cs="Arial"/>
          <w:sz w:val="24"/>
          <w:szCs w:val="24"/>
        </w:rPr>
        <w:t>aj.</w:t>
      </w:r>
    </w:p>
    <w:p w14:paraId="092DBD67" w14:textId="77777777" w:rsidR="009D51C4" w:rsidRDefault="009D51C4" w:rsidP="00106D18">
      <w:pPr>
        <w:pStyle w:val="Odstavecseseznamem"/>
        <w:numPr>
          <w:ilvl w:val="1"/>
          <w:numId w:val="21"/>
        </w:numPr>
        <w:ind w:left="1276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pořízení databází, </w:t>
      </w:r>
    </w:p>
    <w:p w14:paraId="3AC7C4A0" w14:textId="77777777" w:rsidR="002E4D0C" w:rsidRDefault="009D51C4" w:rsidP="00106D18">
      <w:pPr>
        <w:pStyle w:val="Odstavecseseznamem"/>
        <w:numPr>
          <w:ilvl w:val="1"/>
          <w:numId w:val="21"/>
        </w:numPr>
        <w:ind w:left="1276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E78FA">
        <w:rPr>
          <w:rFonts w:ascii="Arial" w:hAnsi="Arial" w:cs="Arial"/>
          <w:sz w:val="24"/>
          <w:szCs w:val="24"/>
        </w:rPr>
        <w:t>nalýzy, studie</w:t>
      </w:r>
      <w:r w:rsidRPr="009D51C4">
        <w:rPr>
          <w:rFonts w:ascii="Arial" w:hAnsi="Arial" w:cs="Arial"/>
          <w:sz w:val="24"/>
          <w:szCs w:val="24"/>
        </w:rPr>
        <w:t>, data a další podklady</w:t>
      </w:r>
      <w:r>
        <w:rPr>
          <w:rFonts w:ascii="Arial" w:hAnsi="Arial" w:cs="Arial"/>
          <w:sz w:val="24"/>
          <w:szCs w:val="24"/>
        </w:rPr>
        <w:t>,</w:t>
      </w:r>
    </w:p>
    <w:p w14:paraId="1CCF0E69" w14:textId="77777777" w:rsidR="000C6E66" w:rsidRDefault="000C6E66" w:rsidP="00106D18">
      <w:pPr>
        <w:pStyle w:val="Odstavecseseznamem"/>
        <w:numPr>
          <w:ilvl w:val="1"/>
          <w:numId w:val="21"/>
        </w:numPr>
        <w:ind w:left="1276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0C6E66">
        <w:rPr>
          <w:rFonts w:ascii="Arial" w:hAnsi="Arial" w:cs="Arial"/>
          <w:sz w:val="24"/>
          <w:szCs w:val="24"/>
        </w:rPr>
        <w:t>zdělávání a rozvoj kompetencí</w:t>
      </w:r>
      <w:r w:rsidR="00BE78FA">
        <w:rPr>
          <w:rFonts w:ascii="Arial" w:hAnsi="Arial" w:cs="Arial"/>
          <w:sz w:val="24"/>
          <w:szCs w:val="24"/>
        </w:rPr>
        <w:t xml:space="preserve"> projektového týmu</w:t>
      </w:r>
      <w:r>
        <w:rPr>
          <w:rFonts w:ascii="Arial" w:hAnsi="Arial" w:cs="Arial"/>
          <w:sz w:val="24"/>
          <w:szCs w:val="24"/>
        </w:rPr>
        <w:t>,</w:t>
      </w:r>
    </w:p>
    <w:p w14:paraId="4E689548" w14:textId="77777777" w:rsidR="000C6E66" w:rsidRDefault="000C6E66" w:rsidP="00106D18">
      <w:pPr>
        <w:pStyle w:val="Odstavecseseznamem"/>
        <w:numPr>
          <w:ilvl w:val="1"/>
          <w:numId w:val="21"/>
        </w:numPr>
        <w:ind w:left="1276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C6E66">
        <w:rPr>
          <w:rFonts w:ascii="Arial" w:hAnsi="Arial" w:cs="Arial"/>
          <w:sz w:val="24"/>
          <w:szCs w:val="24"/>
        </w:rPr>
        <w:t xml:space="preserve">bytování </w:t>
      </w:r>
      <w:r>
        <w:rPr>
          <w:rFonts w:ascii="Arial" w:hAnsi="Arial" w:cs="Arial"/>
          <w:sz w:val="24"/>
          <w:szCs w:val="24"/>
        </w:rPr>
        <w:t xml:space="preserve">a dopravné </w:t>
      </w:r>
      <w:r w:rsidRPr="000C6E66">
        <w:rPr>
          <w:rFonts w:ascii="Arial" w:hAnsi="Arial" w:cs="Arial"/>
          <w:sz w:val="24"/>
          <w:szCs w:val="24"/>
        </w:rPr>
        <w:t>účastníků vzdělávání a rozvoje kompetencí</w:t>
      </w:r>
      <w:r>
        <w:rPr>
          <w:rFonts w:ascii="Arial" w:hAnsi="Arial" w:cs="Arial"/>
          <w:sz w:val="24"/>
          <w:szCs w:val="24"/>
        </w:rPr>
        <w:t>,</w:t>
      </w:r>
    </w:p>
    <w:p w14:paraId="1D33BB68" w14:textId="77777777" w:rsidR="000C6E66" w:rsidRDefault="00471A24" w:rsidP="00106D18">
      <w:pPr>
        <w:pStyle w:val="Odstavecseseznamem"/>
        <w:numPr>
          <w:ilvl w:val="1"/>
          <w:numId w:val="21"/>
        </w:numPr>
        <w:ind w:left="1276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0C6E66">
        <w:rPr>
          <w:rFonts w:ascii="Arial" w:hAnsi="Arial" w:cs="Arial"/>
          <w:sz w:val="24"/>
          <w:szCs w:val="24"/>
        </w:rPr>
        <w:t>ýdaje spojené s realizací klíčové aktivity projektu Marketingová a komunikační strategie kraje</w:t>
      </w:r>
      <w:r w:rsidR="00BE78FA">
        <w:rPr>
          <w:rFonts w:ascii="Arial" w:hAnsi="Arial" w:cs="Arial"/>
          <w:sz w:val="24"/>
          <w:szCs w:val="24"/>
        </w:rPr>
        <w:t>.</w:t>
      </w:r>
    </w:p>
    <w:p w14:paraId="64A94CDC" w14:textId="77777777" w:rsidR="00BE78FA" w:rsidRDefault="00BE78FA" w:rsidP="00BE78FA">
      <w:pPr>
        <w:pStyle w:val="Odstavecseseznamem"/>
        <w:ind w:left="1276" w:firstLine="0"/>
        <w:contextualSpacing w:val="0"/>
        <w:rPr>
          <w:rFonts w:ascii="Arial" w:hAnsi="Arial" w:cs="Arial"/>
          <w:sz w:val="24"/>
          <w:szCs w:val="24"/>
        </w:rPr>
      </w:pPr>
    </w:p>
    <w:p w14:paraId="4DF68A15" w14:textId="1D420899" w:rsidR="00711A46" w:rsidRPr="00106D18" w:rsidRDefault="00253533" w:rsidP="00963F94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789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 w:rsidRPr="00B33789">
        <w:rPr>
          <w:rFonts w:ascii="Arial" w:hAnsi="Arial" w:cs="Arial"/>
          <w:sz w:val="24"/>
          <w:szCs w:val="24"/>
        </w:rPr>
        <w:t xml:space="preserve">výdaje </w:t>
      </w:r>
      <w:r w:rsidR="002435D1" w:rsidRPr="00B33789">
        <w:rPr>
          <w:rFonts w:ascii="Arial" w:hAnsi="Arial" w:cs="Arial"/>
          <w:sz w:val="24"/>
          <w:szCs w:val="24"/>
        </w:rPr>
        <w:t xml:space="preserve">vzniklé od </w:t>
      </w:r>
      <w:r w:rsidR="00425334">
        <w:rPr>
          <w:rFonts w:ascii="Arial" w:hAnsi="Arial" w:cs="Arial"/>
          <w:sz w:val="24"/>
          <w:szCs w:val="24"/>
        </w:rPr>
        <w:t>1</w:t>
      </w:r>
      <w:r w:rsidR="002435D1" w:rsidRPr="00106D18">
        <w:rPr>
          <w:rFonts w:ascii="Arial" w:hAnsi="Arial" w:cs="Arial"/>
          <w:sz w:val="24"/>
          <w:szCs w:val="24"/>
        </w:rPr>
        <w:t>. 1. 20</w:t>
      </w:r>
      <w:r w:rsidR="008312E2">
        <w:rPr>
          <w:rFonts w:ascii="Arial" w:hAnsi="Arial" w:cs="Arial"/>
          <w:sz w:val="24"/>
          <w:szCs w:val="24"/>
        </w:rPr>
        <w:t>2</w:t>
      </w:r>
      <w:r w:rsidR="00425334">
        <w:rPr>
          <w:rFonts w:ascii="Arial" w:hAnsi="Arial" w:cs="Arial"/>
          <w:sz w:val="24"/>
          <w:szCs w:val="24"/>
        </w:rPr>
        <w:t>3</w:t>
      </w:r>
      <w:r w:rsidR="000B3C3F" w:rsidRPr="00106D18">
        <w:rPr>
          <w:rFonts w:ascii="Arial" w:hAnsi="Arial" w:cs="Arial"/>
          <w:sz w:val="24"/>
          <w:szCs w:val="24"/>
        </w:rPr>
        <w:t xml:space="preserve"> </w:t>
      </w:r>
      <w:r w:rsidRPr="00106D18">
        <w:rPr>
          <w:rFonts w:ascii="Arial" w:hAnsi="Arial" w:cs="Arial"/>
          <w:sz w:val="24"/>
          <w:szCs w:val="24"/>
        </w:rPr>
        <w:t>do</w:t>
      </w:r>
      <w:r w:rsidR="002435D1" w:rsidRPr="00106D18">
        <w:rPr>
          <w:rFonts w:ascii="Arial" w:hAnsi="Arial" w:cs="Arial"/>
          <w:sz w:val="24"/>
          <w:szCs w:val="24"/>
        </w:rPr>
        <w:t xml:space="preserve"> </w:t>
      </w:r>
      <w:r w:rsidR="00BA299F" w:rsidRPr="00106D18">
        <w:rPr>
          <w:rFonts w:ascii="Arial" w:hAnsi="Arial" w:cs="Arial"/>
          <w:sz w:val="24"/>
          <w:szCs w:val="24"/>
        </w:rPr>
        <w:t xml:space="preserve">doby poskytnutí </w:t>
      </w:r>
      <w:r w:rsidR="00BA299F" w:rsidRPr="00106D18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1. zálohov</w:t>
      </w:r>
      <w:r w:rsidR="00BA0DD3" w:rsidRPr="00106D18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é</w:t>
      </w:r>
      <w:r w:rsidR="00BA299F" w:rsidRPr="00106D18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platb</w:t>
      </w:r>
      <w:r w:rsidR="000A5124" w:rsidRPr="00106D18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y příjemci</w:t>
      </w:r>
      <w:r w:rsidR="00BA299F" w:rsidRPr="00106D18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v rámci projektu ze strany Olomouckého kraje, tj. do dne připsání finančních prostředků této 1. zálohové platby na bankovní účet příjemce uvedený v záhlaví této smlouvy, nejpozději však do </w:t>
      </w:r>
      <w:r w:rsidR="002435D1" w:rsidRPr="00106D18">
        <w:rPr>
          <w:rFonts w:ascii="Arial" w:hAnsi="Arial" w:cs="Arial"/>
          <w:sz w:val="24"/>
          <w:szCs w:val="24"/>
        </w:rPr>
        <w:t>3</w:t>
      </w:r>
      <w:r w:rsidR="009E0297">
        <w:rPr>
          <w:rFonts w:ascii="Arial" w:hAnsi="Arial" w:cs="Arial"/>
          <w:sz w:val="24"/>
          <w:szCs w:val="24"/>
        </w:rPr>
        <w:t>1</w:t>
      </w:r>
      <w:r w:rsidR="002435D1" w:rsidRPr="00106D18">
        <w:rPr>
          <w:rFonts w:ascii="Arial" w:hAnsi="Arial" w:cs="Arial"/>
          <w:sz w:val="24"/>
          <w:szCs w:val="24"/>
        </w:rPr>
        <w:t>. </w:t>
      </w:r>
      <w:r w:rsidR="00711A46" w:rsidRPr="00106D18">
        <w:rPr>
          <w:rFonts w:ascii="Arial" w:hAnsi="Arial" w:cs="Arial"/>
          <w:sz w:val="24"/>
          <w:szCs w:val="24"/>
        </w:rPr>
        <w:t>1</w:t>
      </w:r>
      <w:r w:rsidR="00384EFE">
        <w:rPr>
          <w:rFonts w:ascii="Arial" w:hAnsi="Arial" w:cs="Arial"/>
          <w:sz w:val="24"/>
          <w:szCs w:val="24"/>
        </w:rPr>
        <w:t>2</w:t>
      </w:r>
      <w:r w:rsidR="00711A46" w:rsidRPr="00106D18">
        <w:rPr>
          <w:rFonts w:ascii="Arial" w:hAnsi="Arial" w:cs="Arial"/>
          <w:sz w:val="24"/>
          <w:szCs w:val="24"/>
        </w:rPr>
        <w:t>. 202</w:t>
      </w:r>
      <w:r w:rsidR="008312E2">
        <w:rPr>
          <w:rFonts w:ascii="Arial" w:hAnsi="Arial" w:cs="Arial"/>
          <w:sz w:val="24"/>
          <w:szCs w:val="24"/>
        </w:rPr>
        <w:t>3</w:t>
      </w:r>
      <w:r w:rsidR="00F3616D" w:rsidRPr="00106D18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.</w:t>
      </w:r>
    </w:p>
    <w:p w14:paraId="061C32A1" w14:textId="77777777" w:rsidR="00244DC9" w:rsidRPr="004D2A4C" w:rsidRDefault="00D76EAB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02CF0CA7" w14:textId="5CBB9E75" w:rsidR="00253533" w:rsidRDefault="00253533" w:rsidP="00106D18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 xml:space="preserve">Příjemce je povinen vrátit </w:t>
      </w:r>
      <w:r w:rsidRPr="00B33789">
        <w:rPr>
          <w:rFonts w:ascii="Arial" w:hAnsi="Arial" w:cs="Arial"/>
          <w:sz w:val="24"/>
          <w:szCs w:val="24"/>
        </w:rPr>
        <w:t>posky</w:t>
      </w:r>
      <w:r w:rsidR="00816C71" w:rsidRPr="00B33789">
        <w:rPr>
          <w:rFonts w:ascii="Arial" w:hAnsi="Arial" w:cs="Arial"/>
          <w:sz w:val="24"/>
          <w:szCs w:val="24"/>
        </w:rPr>
        <w:t xml:space="preserve">tovateli NFV nejpozději </w:t>
      </w:r>
      <w:r w:rsidR="00816C71" w:rsidRPr="00106D18">
        <w:rPr>
          <w:rFonts w:ascii="Arial" w:hAnsi="Arial" w:cs="Arial"/>
          <w:sz w:val="24"/>
          <w:szCs w:val="24"/>
        </w:rPr>
        <w:t>do</w:t>
      </w:r>
      <w:r w:rsidR="00BA0DD3" w:rsidRPr="00106D18">
        <w:rPr>
          <w:rFonts w:ascii="Arial" w:hAnsi="Arial" w:cs="Arial"/>
          <w:sz w:val="24"/>
          <w:szCs w:val="24"/>
        </w:rPr>
        <w:t xml:space="preserve"> 30 </w:t>
      </w:r>
      <w:r w:rsidR="00BA0DD3" w:rsidRPr="00B33789">
        <w:rPr>
          <w:rFonts w:ascii="Arial" w:hAnsi="Arial" w:cs="Arial"/>
          <w:sz w:val="24"/>
          <w:szCs w:val="24"/>
        </w:rPr>
        <w:t xml:space="preserve">kalendářních dnů ode dne, kdy obdrží na svůj bankovní účet </w:t>
      </w:r>
      <w:r w:rsidR="00BA0DD3" w:rsidRPr="00924952">
        <w:rPr>
          <w:rFonts w:ascii="Arial" w:hAnsi="Arial" w:cs="Arial"/>
          <w:sz w:val="24"/>
          <w:szCs w:val="24"/>
        </w:rPr>
        <w:t xml:space="preserve">1. </w:t>
      </w:r>
      <w:r w:rsidR="00BA0DD3" w:rsidRPr="00A175FB">
        <w:rPr>
          <w:rFonts w:ascii="Arial" w:hAnsi="Arial" w:cs="Arial"/>
          <w:sz w:val="24"/>
          <w:szCs w:val="24"/>
        </w:rPr>
        <w:t>zálohovou platbu v rámci projektu</w:t>
      </w:r>
      <w:r w:rsidR="00F640A1">
        <w:rPr>
          <w:rFonts w:ascii="Arial" w:hAnsi="Arial" w:cs="Arial"/>
          <w:sz w:val="24"/>
          <w:szCs w:val="24"/>
        </w:rPr>
        <w:t xml:space="preserve"> ze strany Olomouckého kraje</w:t>
      </w:r>
      <w:r w:rsidRPr="001B2B12">
        <w:rPr>
          <w:rFonts w:ascii="Arial" w:hAnsi="Arial" w:cs="Arial"/>
          <w:sz w:val="24"/>
          <w:szCs w:val="24"/>
        </w:rPr>
        <w:t>, a to na účet poskytovatel</w:t>
      </w:r>
      <w:r w:rsidR="008162A2">
        <w:rPr>
          <w:rFonts w:ascii="Arial" w:hAnsi="Arial" w:cs="Arial"/>
          <w:sz w:val="24"/>
          <w:szCs w:val="24"/>
        </w:rPr>
        <w:t xml:space="preserve">e </w:t>
      </w:r>
      <w:r w:rsidR="00230888">
        <w:rPr>
          <w:rFonts w:ascii="Arial" w:hAnsi="Arial" w:cs="Arial"/>
          <w:sz w:val="24"/>
          <w:szCs w:val="24"/>
        </w:rPr>
        <w:t>uvedený v záhlaví této smlouvy</w:t>
      </w:r>
      <w:r w:rsidRPr="001B2B12">
        <w:rPr>
          <w:rFonts w:ascii="Arial" w:hAnsi="Arial" w:cs="Arial"/>
          <w:sz w:val="24"/>
          <w:szCs w:val="24"/>
        </w:rPr>
        <w:t>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5C25250E" w14:textId="77777777" w:rsidR="00244DC9" w:rsidRDefault="00FE56D3" w:rsidP="00963F94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 xml:space="preserve">22 zákona č. </w:t>
      </w:r>
      <w:r w:rsidR="008162A2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250/2000 Sb., o rozpočtových pravidlech územních rozpočtů, ve znění pozdějších předpisů.</w:t>
      </w:r>
    </w:p>
    <w:p w14:paraId="180B6162" w14:textId="77777777" w:rsidR="00ED0B38" w:rsidRPr="00F37E62" w:rsidRDefault="00ED0B38" w:rsidP="00963F94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nebude ze strany Ministerstva </w:t>
      </w:r>
      <w:r w:rsidR="007F240D">
        <w:rPr>
          <w:rFonts w:ascii="Arial" w:hAnsi="Arial" w:cs="Arial"/>
          <w:sz w:val="24"/>
          <w:szCs w:val="24"/>
        </w:rPr>
        <w:t>školství, mládeže a tělovýchovy</w:t>
      </w:r>
      <w:r w:rsidR="00A82A97">
        <w:rPr>
          <w:rFonts w:ascii="Arial" w:hAnsi="Arial" w:cs="Arial"/>
          <w:sz w:val="24"/>
          <w:szCs w:val="24"/>
        </w:rPr>
        <w:t xml:space="preserve"> (dále jen „MŠMT) </w:t>
      </w:r>
      <w:r w:rsidR="002272EA">
        <w:rPr>
          <w:rFonts w:ascii="Arial" w:hAnsi="Arial" w:cs="Arial"/>
          <w:sz w:val="24"/>
          <w:szCs w:val="24"/>
        </w:rPr>
        <w:t>vyhověno</w:t>
      </w:r>
      <w:r>
        <w:rPr>
          <w:rFonts w:ascii="Arial" w:hAnsi="Arial" w:cs="Arial"/>
          <w:sz w:val="24"/>
          <w:szCs w:val="24"/>
        </w:rPr>
        <w:t xml:space="preserve"> žádost</w:t>
      </w:r>
      <w:r w:rsidR="002272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 podporu projektu Smart </w:t>
      </w:r>
      <w:r w:rsidR="00A82A97">
        <w:rPr>
          <w:rFonts w:ascii="Arial" w:hAnsi="Arial" w:cs="Arial"/>
          <w:sz w:val="24"/>
          <w:szCs w:val="24"/>
        </w:rPr>
        <w:t>Akcelerátor Olomouckého kraje II</w:t>
      </w:r>
      <w:r w:rsidR="00A42D1F">
        <w:rPr>
          <w:rFonts w:ascii="Arial" w:hAnsi="Arial" w:cs="Arial"/>
          <w:sz w:val="24"/>
          <w:szCs w:val="24"/>
        </w:rPr>
        <w:t>I</w:t>
      </w:r>
      <w:r w:rsidR="00E20750">
        <w:rPr>
          <w:rFonts w:ascii="Arial" w:hAnsi="Arial" w:cs="Arial"/>
          <w:sz w:val="24"/>
          <w:szCs w:val="24"/>
        </w:rPr>
        <w:t>,</w:t>
      </w:r>
      <w:r w:rsidR="00961C47">
        <w:rPr>
          <w:rFonts w:ascii="Arial" w:hAnsi="Arial" w:cs="Arial"/>
          <w:sz w:val="24"/>
          <w:szCs w:val="24"/>
        </w:rPr>
        <w:t xml:space="preserve"> podan</w:t>
      </w:r>
      <w:r w:rsidR="002272EA">
        <w:rPr>
          <w:rFonts w:ascii="Arial" w:hAnsi="Arial" w:cs="Arial"/>
          <w:sz w:val="24"/>
          <w:szCs w:val="24"/>
        </w:rPr>
        <w:t>é Olomouckým krajem</w:t>
      </w:r>
      <w:r w:rsidR="00961C47">
        <w:rPr>
          <w:rFonts w:ascii="Arial" w:hAnsi="Arial" w:cs="Arial"/>
          <w:sz w:val="24"/>
          <w:szCs w:val="24"/>
        </w:rPr>
        <w:t xml:space="preserve"> </w:t>
      </w:r>
      <w:r w:rsidR="002272EA">
        <w:rPr>
          <w:rFonts w:ascii="Arial" w:hAnsi="Arial" w:cs="Arial"/>
          <w:sz w:val="24"/>
          <w:szCs w:val="24"/>
        </w:rPr>
        <w:t>do</w:t>
      </w:r>
      <w:r w:rsidR="00961C47">
        <w:rPr>
          <w:rFonts w:ascii="Arial" w:hAnsi="Arial" w:cs="Arial"/>
          <w:sz w:val="24"/>
          <w:szCs w:val="24"/>
        </w:rPr>
        <w:t xml:space="preserve"> Výzvy Smart Akcelerátor II</w:t>
      </w:r>
      <w:r w:rsidR="00A42D1F">
        <w:rPr>
          <w:rFonts w:ascii="Arial" w:hAnsi="Arial" w:cs="Arial"/>
          <w:sz w:val="24"/>
          <w:szCs w:val="24"/>
        </w:rPr>
        <w:t>I</w:t>
      </w:r>
      <w:r w:rsidR="00961C47">
        <w:rPr>
          <w:rFonts w:ascii="Arial" w:hAnsi="Arial" w:cs="Arial"/>
          <w:sz w:val="24"/>
          <w:szCs w:val="24"/>
        </w:rPr>
        <w:t xml:space="preserve"> v rámci Operačního programu Výzkum, vývoj a vzdělávání</w:t>
      </w:r>
      <w:r w:rsidR="00E10872">
        <w:rPr>
          <w:rFonts w:ascii="Arial" w:hAnsi="Arial" w:cs="Arial"/>
          <w:sz w:val="24"/>
          <w:szCs w:val="24"/>
        </w:rPr>
        <w:t xml:space="preserve"> (rozhodnutí o poskytnutí/neposkytnutí dotace na projekt nebylo ze strany MŠMT v době uzavření této smlouvy doposud učiněno),</w:t>
      </w:r>
      <w:r w:rsidR="002272EA">
        <w:rPr>
          <w:rFonts w:ascii="Arial" w:hAnsi="Arial" w:cs="Arial"/>
          <w:sz w:val="24"/>
          <w:szCs w:val="24"/>
        </w:rPr>
        <w:t xml:space="preserve"> </w:t>
      </w:r>
      <w:r w:rsidR="00A82A97">
        <w:rPr>
          <w:rFonts w:ascii="Arial" w:hAnsi="Arial" w:cs="Arial"/>
          <w:sz w:val="24"/>
          <w:szCs w:val="24"/>
        </w:rPr>
        <w:t>je příjemce povinen vrátit na základě písemné výzvy</w:t>
      </w:r>
      <w:r w:rsidR="00961C47">
        <w:rPr>
          <w:rFonts w:ascii="Arial" w:hAnsi="Arial" w:cs="Arial"/>
          <w:sz w:val="24"/>
          <w:szCs w:val="24"/>
        </w:rPr>
        <w:t xml:space="preserve"> poskytovatele poskytovateli NFV </w:t>
      </w:r>
      <w:r w:rsidR="00A82A97">
        <w:rPr>
          <w:rFonts w:ascii="Arial" w:hAnsi="Arial" w:cs="Arial"/>
          <w:sz w:val="24"/>
          <w:szCs w:val="24"/>
        </w:rPr>
        <w:t>nejpozději do 30 kalendářních dnů ode dne, kdy obdržel od poskytovatele tuto výzvu k vrácení NFV</w:t>
      </w:r>
      <w:r w:rsidR="00961C47">
        <w:rPr>
          <w:rFonts w:ascii="Arial" w:hAnsi="Arial" w:cs="Arial"/>
          <w:sz w:val="24"/>
          <w:szCs w:val="24"/>
        </w:rPr>
        <w:t xml:space="preserve">, a to </w:t>
      </w:r>
      <w:r w:rsidR="00961C47" w:rsidRPr="001B2B12">
        <w:rPr>
          <w:rFonts w:ascii="Arial" w:hAnsi="Arial" w:cs="Arial"/>
          <w:sz w:val="24"/>
          <w:szCs w:val="24"/>
        </w:rPr>
        <w:t xml:space="preserve">na </w:t>
      </w:r>
      <w:r w:rsidR="00961C47">
        <w:rPr>
          <w:rFonts w:ascii="Arial" w:hAnsi="Arial" w:cs="Arial"/>
          <w:sz w:val="24"/>
          <w:szCs w:val="24"/>
        </w:rPr>
        <w:t xml:space="preserve">bankovní </w:t>
      </w:r>
      <w:r w:rsidR="00961C47" w:rsidRPr="001B2B12">
        <w:rPr>
          <w:rFonts w:ascii="Arial" w:hAnsi="Arial" w:cs="Arial"/>
          <w:sz w:val="24"/>
          <w:szCs w:val="24"/>
        </w:rPr>
        <w:t>účet poskytovatel</w:t>
      </w:r>
      <w:r w:rsidR="00961C47">
        <w:rPr>
          <w:rFonts w:ascii="Arial" w:hAnsi="Arial" w:cs="Arial"/>
          <w:sz w:val="24"/>
          <w:szCs w:val="24"/>
        </w:rPr>
        <w:t xml:space="preserve">e </w:t>
      </w:r>
      <w:r w:rsidR="00230888">
        <w:rPr>
          <w:rFonts w:ascii="Arial" w:hAnsi="Arial" w:cs="Arial"/>
          <w:sz w:val="24"/>
          <w:szCs w:val="24"/>
        </w:rPr>
        <w:t>uvedený v záhlaví této smlouvy</w:t>
      </w:r>
      <w:r w:rsidR="00961C47" w:rsidRPr="001B2B12">
        <w:rPr>
          <w:rFonts w:ascii="Arial" w:hAnsi="Arial" w:cs="Arial"/>
          <w:sz w:val="24"/>
          <w:szCs w:val="24"/>
        </w:rPr>
        <w:t>.</w:t>
      </w:r>
      <w:r w:rsidR="00961C47">
        <w:rPr>
          <w:rFonts w:ascii="Arial" w:hAnsi="Arial" w:cs="Arial"/>
          <w:sz w:val="24"/>
          <w:szCs w:val="24"/>
        </w:rPr>
        <w:t xml:space="preserve"> </w:t>
      </w:r>
      <w:r w:rsidR="00961C47" w:rsidRPr="001B2B12">
        <w:rPr>
          <w:rFonts w:ascii="Arial" w:hAnsi="Arial" w:cs="Arial"/>
          <w:sz w:val="24"/>
          <w:szCs w:val="24"/>
        </w:rPr>
        <w:t xml:space="preserve">NFV se </w:t>
      </w:r>
      <w:r w:rsidR="00961C47">
        <w:rPr>
          <w:rFonts w:ascii="Arial" w:hAnsi="Arial" w:cs="Arial"/>
          <w:sz w:val="24"/>
          <w:szCs w:val="24"/>
        </w:rPr>
        <w:t xml:space="preserve">pro účely této smlouvy </w:t>
      </w:r>
      <w:r w:rsidR="00961C47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07A3A82C" w14:textId="77777777" w:rsidR="00C11B8F" w:rsidRPr="00476E16" w:rsidRDefault="00C11B8F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2C7762F9" w14:textId="77777777" w:rsidR="00244DC9" w:rsidRPr="001E6255" w:rsidRDefault="008D5BD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7B1CACC4" w14:textId="77777777" w:rsidR="0046172C" w:rsidRDefault="00FD6BBC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lastRenderedPageBreak/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161CD1E4" w14:textId="09508491" w:rsidR="00DC7D4D" w:rsidRPr="001E6255" w:rsidRDefault="00DC7D4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8D5C3A">
        <w:rPr>
          <w:rFonts w:ascii="Arial" w:hAnsi="Arial" w:cs="Arial"/>
          <w:sz w:val="24"/>
          <w:szCs w:val="24"/>
        </w:rPr>
        <w:t>seznámit</w:t>
      </w:r>
      <w:r w:rsidRPr="001E6255">
        <w:rPr>
          <w:rFonts w:ascii="Arial" w:hAnsi="Arial" w:cs="Arial"/>
          <w:sz w:val="24"/>
          <w:szCs w:val="24"/>
        </w:rPr>
        <w:t xml:space="preserve"> poskytovatele</w:t>
      </w:r>
      <w:r w:rsidR="00230888">
        <w:rPr>
          <w:rFonts w:ascii="Arial" w:hAnsi="Arial" w:cs="Arial"/>
          <w:sz w:val="24"/>
          <w:szCs w:val="24"/>
        </w:rPr>
        <w:t>, do 15 dnů od jejich vzniku, s těmito skutečnostmi: se změnami zakladatelské nebo zřizovací listiny, adresy sídla, bankovního spojení, statutárního zástupce, jakož i jinými změnami, které mohou podstatně ovlivnit způsob jeho finančního hospodaření a náplň jeho aktivit ve vztahu k poskytnuté NFV.</w:t>
      </w:r>
    </w:p>
    <w:p w14:paraId="6AACE6E0" w14:textId="77777777" w:rsidR="00DC7D4D" w:rsidRPr="001E6255" w:rsidRDefault="00DC7D4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Příjemce,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0622116B" w14:textId="77777777" w:rsidR="00DC7D4D" w:rsidRPr="001E6255" w:rsidRDefault="00DC7D4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6402FAE1" w14:textId="77777777" w:rsidR="00263573" w:rsidRPr="00114B9C" w:rsidRDefault="00244DC9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22658F">
        <w:rPr>
          <w:rFonts w:ascii="Arial" w:hAnsi="Arial" w:cs="Arial"/>
          <w:sz w:val="24"/>
          <w:szCs w:val="24"/>
        </w:rPr>
        <w:t xml:space="preserve">nejpozději do </w:t>
      </w:r>
      <w:r w:rsidR="00230888" w:rsidRPr="00230888">
        <w:rPr>
          <w:rFonts w:ascii="Arial" w:hAnsi="Arial" w:cs="Arial"/>
          <w:sz w:val="24"/>
          <w:szCs w:val="24"/>
        </w:rPr>
        <w:t>30. 1. </w:t>
      </w:r>
      <w:r w:rsidR="00A42D1F" w:rsidRPr="00230888">
        <w:rPr>
          <w:rFonts w:ascii="Arial" w:hAnsi="Arial" w:cs="Arial"/>
          <w:sz w:val="24"/>
          <w:szCs w:val="24"/>
        </w:rPr>
        <w:t>202</w:t>
      </w:r>
      <w:r w:rsidR="00230888" w:rsidRPr="00230888">
        <w:rPr>
          <w:rFonts w:ascii="Arial" w:hAnsi="Arial" w:cs="Arial"/>
          <w:sz w:val="24"/>
          <w:szCs w:val="24"/>
        </w:rPr>
        <w:t>4</w:t>
      </w:r>
      <w:r w:rsidR="00A42D1F">
        <w:rPr>
          <w:rFonts w:ascii="Arial" w:hAnsi="Arial" w:cs="Arial"/>
          <w:sz w:val="24"/>
          <w:szCs w:val="24"/>
        </w:rPr>
        <w:t xml:space="preserve">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263573" w:rsidRPr="00114B9C">
        <w:rPr>
          <w:rFonts w:ascii="Arial" w:hAnsi="Arial" w:cs="Arial"/>
          <w:sz w:val="24"/>
          <w:szCs w:val="24"/>
        </w:rPr>
        <w:t xml:space="preserve"> 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615F6EBD" w14:textId="77777777" w:rsidR="00711A46" w:rsidRPr="00471537" w:rsidRDefault="00244DC9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  <w:r w:rsidR="001E60C3">
        <w:t xml:space="preserve"> </w:t>
      </w:r>
    </w:p>
    <w:p w14:paraId="2528432B" w14:textId="77777777" w:rsidR="00711A46" w:rsidRDefault="00711A46" w:rsidP="00106D18">
      <w:pPr>
        <w:pStyle w:val="Default"/>
        <w:numPr>
          <w:ilvl w:val="1"/>
          <w:numId w:val="23"/>
        </w:numPr>
        <w:tabs>
          <w:tab w:val="left" w:pos="1134"/>
        </w:tabs>
        <w:spacing w:after="60"/>
        <w:ind w:left="1134" w:hanging="283"/>
        <w:jc w:val="both"/>
      </w:pPr>
      <w:r w:rsidRPr="00761BE3">
        <w:t xml:space="preserve">zprávu o realizaci podporované aktivity včetně rekapitulace celkového financování, která bude obsahovat informace o tom, zda a kdy se podporovaná aktivita realizovala, kdy a jaké výdaje byly použity, </w:t>
      </w:r>
    </w:p>
    <w:p w14:paraId="14A5A1CA" w14:textId="77777777" w:rsidR="00230888" w:rsidRPr="00471537" w:rsidRDefault="00230888" w:rsidP="00230888">
      <w:pPr>
        <w:pStyle w:val="Default"/>
        <w:numPr>
          <w:ilvl w:val="1"/>
          <w:numId w:val="23"/>
        </w:numPr>
        <w:tabs>
          <w:tab w:val="left" w:pos="1134"/>
        </w:tabs>
        <w:spacing w:after="60"/>
        <w:ind w:left="1134" w:hanging="283"/>
        <w:jc w:val="both"/>
      </w:pPr>
      <w:r w:rsidRPr="00471537">
        <w:t xml:space="preserve">soupis </w:t>
      </w:r>
      <w:r>
        <w:t>výdajů</w:t>
      </w:r>
      <w:r w:rsidRPr="00471537">
        <w:t xml:space="preserve"> hrazených z poskytnuté NFV včetně fotokopií příslušných účetních dokladů a výpisů z účtu, soupis výdajů doloží příjemce čestným prohlášením o tom, že celkové skutečně vynaložené výdaje uvedené v soupisu jsou pravdivé a úplné, </w:t>
      </w:r>
    </w:p>
    <w:p w14:paraId="313C7BB4" w14:textId="77777777" w:rsidR="00476124" w:rsidRPr="00471537" w:rsidRDefault="00244DC9" w:rsidP="00106D18">
      <w:pPr>
        <w:pStyle w:val="Default"/>
        <w:numPr>
          <w:ilvl w:val="1"/>
          <w:numId w:val="23"/>
        </w:numPr>
        <w:tabs>
          <w:tab w:val="left" w:pos="1134"/>
        </w:tabs>
        <w:spacing w:after="120"/>
        <w:ind w:left="1134" w:hanging="283"/>
        <w:jc w:val="both"/>
      </w:pPr>
      <w:r w:rsidRPr="00471537">
        <w:t>čestné prohlášení o úplnosti, správnosti a pravdivosti předaných dokladů.</w:t>
      </w:r>
    </w:p>
    <w:p w14:paraId="78628081" w14:textId="450685DC" w:rsidR="00404539" w:rsidRDefault="008162A2" w:rsidP="00963F94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>
        <w:t>I</w:t>
      </w:r>
      <w:r w:rsidR="00404539">
        <w:t>nformace</w:t>
      </w:r>
      <w:r w:rsidR="00244DC9" w:rsidRPr="00471537">
        <w:t xml:space="preserve"> o vrácení N</w:t>
      </w:r>
      <w:r w:rsidR="00384EFE">
        <w:t>FV</w:t>
      </w:r>
      <w:r w:rsidR="00244DC9" w:rsidRPr="00471537">
        <w:t xml:space="preserve"> poskytovatel</w:t>
      </w:r>
      <w:r w:rsidR="003549DC">
        <w:t>i</w:t>
      </w:r>
      <w:r w:rsidR="00D464F4" w:rsidRPr="00471537">
        <w:t>.</w:t>
      </w:r>
      <w:r w:rsidR="00404539">
        <w:t xml:space="preserve"> </w:t>
      </w:r>
    </w:p>
    <w:p w14:paraId="75E8C614" w14:textId="77777777" w:rsidR="00476124" w:rsidRPr="00471537" w:rsidRDefault="00476124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E03D8C9" w14:textId="77777777" w:rsidR="00476124" w:rsidRPr="00471537" w:rsidRDefault="00476124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74A08A08" w14:textId="77777777" w:rsidR="00476124" w:rsidRPr="00471537" w:rsidRDefault="00476124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DDC4E37" w14:textId="77777777" w:rsidR="00476124" w:rsidRPr="00471537" w:rsidRDefault="00476124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17B170D2" w14:textId="77777777" w:rsidR="00476124" w:rsidRPr="00471537" w:rsidRDefault="00476124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0D41DDCB" w14:textId="77777777" w:rsidR="006F70D6" w:rsidRPr="00471537" w:rsidRDefault="006F70D6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3F58F4" w:rsidRPr="003F58F4">
        <w:rPr>
          <w:rFonts w:ascii="Arial" w:hAnsi="Arial" w:cs="Arial"/>
        </w:rPr>
        <w:t xml:space="preserve"> </w:t>
      </w:r>
      <w:r w:rsidR="003F58F4" w:rsidRPr="00106D18">
        <w:rPr>
          <w:rFonts w:ascii="Arial" w:hAnsi="Arial" w:cs="Arial"/>
          <w:sz w:val="24"/>
          <w:szCs w:val="24"/>
        </w:rPr>
        <w:t xml:space="preserve">stručný popis </w:t>
      </w:r>
      <w:r w:rsidR="003F58F4" w:rsidRPr="00106D18">
        <w:rPr>
          <w:rFonts w:ascii="Arial" w:hAnsi="Arial" w:cs="Arial"/>
          <w:sz w:val="24"/>
          <w:szCs w:val="24"/>
        </w:rPr>
        <w:lastRenderedPageBreak/>
        <w:t>a zhodnocení průběhu realizace podporovan</w:t>
      </w:r>
      <w:r w:rsidR="00F74165">
        <w:rPr>
          <w:rFonts w:ascii="Arial" w:hAnsi="Arial" w:cs="Arial"/>
          <w:sz w:val="24"/>
          <w:szCs w:val="24"/>
        </w:rPr>
        <w:t>é</w:t>
      </w:r>
      <w:r w:rsidR="003F58F4" w:rsidRPr="00106D18">
        <w:rPr>
          <w:rFonts w:ascii="Arial" w:hAnsi="Arial" w:cs="Arial"/>
          <w:sz w:val="24"/>
          <w:szCs w:val="24"/>
        </w:rPr>
        <w:t xml:space="preserve"> aktivit</w:t>
      </w:r>
      <w:r w:rsidR="00F74165">
        <w:rPr>
          <w:rFonts w:ascii="Arial" w:hAnsi="Arial" w:cs="Arial"/>
          <w:sz w:val="24"/>
          <w:szCs w:val="24"/>
        </w:rPr>
        <w:t>y</w:t>
      </w:r>
      <w:r w:rsidR="003F58F4" w:rsidRPr="00106D18">
        <w:rPr>
          <w:rFonts w:ascii="Arial" w:hAnsi="Arial" w:cs="Arial"/>
          <w:sz w:val="24"/>
          <w:szCs w:val="24"/>
        </w:rPr>
        <w:t xml:space="preserve"> a použití návratné finanční výpomoci.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2E65C62" w14:textId="70FA5DE1" w:rsidR="004444AC" w:rsidRDefault="00992244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 v</w:t>
      </w:r>
      <w:r w:rsidR="008D5C3A">
        <w:rPr>
          <w:rFonts w:ascii="Arial" w:eastAsia="Times New Roman" w:hAnsi="Arial" w:cs="Arial"/>
          <w:sz w:val="24"/>
          <w:szCs w:val="24"/>
          <w:lang w:eastAsia="cs-CZ"/>
        </w:rPr>
        <w:t>e lhůtě/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4A72F8D0" w14:textId="77777777" w:rsidR="00230888" w:rsidRPr="00230888" w:rsidRDefault="00230888" w:rsidP="0023088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0888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své případné propagační materiály, které vytvoří v rámci podporované aktivity, na niž byla poskytnuta návratná finanční výpomoc, a umístit reklamní panel, nebo obdobné zařízení, s logem Olomouckého kraje do místa, ve kterém je prováděna podporovaná aktivita, po dobu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jednoho roku od uzavření smlouvy o poskytnutí návratné finanční výpomoci.</w:t>
      </w:r>
      <w:r w:rsidRPr="00230888">
        <w:rPr>
          <w:rFonts w:ascii="Arial" w:eastAsia="Times New Roman" w:hAnsi="Arial" w:cs="Arial"/>
          <w:sz w:val="24"/>
          <w:szCs w:val="24"/>
          <w:lang w:eastAsia="cs-CZ"/>
        </w:rPr>
        <w:t xml:space="preserve"> K tomuto účelu poskytovatel uděluje příjemci souhlas s bezúplatným užitím loga Olomouckého kraje. Příjemce je povinen pořídit fotodokumentaci o propagaci poskytovatele při podporované aktivitě a minimálně dvě fotografie dokladující propagaci poskytovatele na viditelném veřejně přístupném místě musí předložit poskytovateli společně se závěrečnou zprávou.</w:t>
      </w:r>
    </w:p>
    <w:p w14:paraId="37C01BE7" w14:textId="77777777" w:rsidR="004444AC" w:rsidRPr="00A43020" w:rsidRDefault="00263573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5FFB4CAD" w14:textId="77777777" w:rsidR="004444AC" w:rsidRPr="00C85EE4" w:rsidRDefault="004444AC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46B967EE" w14:textId="77777777" w:rsidR="00861018" w:rsidRPr="00404539" w:rsidRDefault="001A5BE8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5EE4">
        <w:rPr>
          <w:rFonts w:ascii="Arial" w:hAnsi="Arial" w:cs="Arial"/>
          <w:sz w:val="24"/>
          <w:szCs w:val="24"/>
        </w:rPr>
        <w:t>této</w:t>
      </w:r>
      <w:proofErr w:type="gramEnd"/>
      <w:r w:rsidRPr="00C85EE4">
        <w:rPr>
          <w:rFonts w:ascii="Arial" w:hAnsi="Arial" w:cs="Arial"/>
          <w:sz w:val="24"/>
          <w:szCs w:val="24"/>
        </w:rPr>
        <w:t xml:space="preserve">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51D5028E" w14:textId="77777777" w:rsidR="00514EBB" w:rsidRPr="0049250C" w:rsidRDefault="00460B1C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73CFED68" w14:textId="7DB70BAC" w:rsidR="00316A9C" w:rsidRPr="00E45864" w:rsidRDefault="00C11B8F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864">
        <w:rPr>
          <w:rFonts w:ascii="Arial" w:hAnsi="Arial" w:cs="Arial"/>
          <w:sz w:val="24"/>
          <w:szCs w:val="24"/>
        </w:rPr>
        <w:t>Případný odvod či penále se hrad</w:t>
      </w:r>
      <w:r w:rsidR="003F58F4">
        <w:rPr>
          <w:rFonts w:ascii="Arial" w:hAnsi="Arial" w:cs="Arial"/>
          <w:sz w:val="24"/>
          <w:szCs w:val="24"/>
        </w:rPr>
        <w:t>í na účet poskytovatele č. 27-4228320287/0100</w:t>
      </w:r>
      <w:r w:rsidRPr="00E45864">
        <w:rPr>
          <w:rFonts w:ascii="Arial" w:hAnsi="Arial" w:cs="Arial"/>
          <w:sz w:val="24"/>
          <w:szCs w:val="24"/>
        </w:rPr>
        <w:t xml:space="preserve">. </w:t>
      </w:r>
    </w:p>
    <w:p w14:paraId="0AD3973C" w14:textId="77777777" w:rsidR="003A2C75" w:rsidRPr="00471537" w:rsidRDefault="00316A9C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725D945D" w14:textId="77777777" w:rsidR="003A2C75" w:rsidRPr="00471537" w:rsidRDefault="003A2C75" w:rsidP="00106D18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B119D23" w14:textId="536D3645" w:rsidR="00E54F4E" w:rsidRDefault="00E54F4E" w:rsidP="00E54F4E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NFV dle čl. 1 odst. </w:t>
      </w:r>
      <w:r w:rsidRPr="00E54F4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6 </w:t>
      </w:r>
      <w:r w:rsidR="009418E4"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E54F4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3DC60A2D" w14:textId="77777777" w:rsidR="00E54F4E" w:rsidRDefault="00E54F4E" w:rsidP="00E54F4E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NFV do dne podpisu této smlouvy u něj nedošlo k žádné změně předpokládané v čl. 1 odst. 6 Zásad, kterou ve lhůtě stanovené Zásadami neoznámil poskytovateli.</w:t>
      </w:r>
    </w:p>
    <w:p w14:paraId="064BAD7C" w14:textId="77777777" w:rsidR="003A2C75" w:rsidRPr="00471537" w:rsidRDefault="003A2C75" w:rsidP="00C44F98">
      <w:pPr>
        <w:numPr>
          <w:ilvl w:val="0"/>
          <w:numId w:val="2"/>
        </w:numPr>
        <w:tabs>
          <w:tab w:val="clear" w:pos="567"/>
        </w:tabs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204B1430" w14:textId="77777777" w:rsidR="003A2C75" w:rsidRPr="00471537" w:rsidRDefault="003A2C75" w:rsidP="00106D18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7B523A5E" w14:textId="77777777" w:rsidR="003A2C75" w:rsidRPr="00471537" w:rsidRDefault="003A2C75" w:rsidP="00106D18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C962C8D" w14:textId="77777777" w:rsidR="003A2C75" w:rsidRPr="00471537" w:rsidRDefault="003A2C75" w:rsidP="00106D18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4837CF33" w14:textId="77777777" w:rsidR="003A2C75" w:rsidRPr="00471537" w:rsidRDefault="003A2C75" w:rsidP="00106D18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2014B74A" w14:textId="77777777" w:rsidR="003A2C75" w:rsidRDefault="003A2C75" w:rsidP="00106D18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Zastupitelstva Olomouckého kraje č</w:t>
      </w:r>
      <w:r w:rsidR="00BA585D">
        <w:rPr>
          <w:rFonts w:ascii="Arial" w:hAnsi="Arial" w:cs="Arial"/>
          <w:sz w:val="24"/>
          <w:szCs w:val="24"/>
          <w:lang w:eastAsia="cs-CZ"/>
        </w:rPr>
        <w:t>.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D042F">
        <w:rPr>
          <w:rFonts w:ascii="Arial" w:hAnsi="Arial" w:cs="Arial"/>
          <w:sz w:val="24"/>
          <w:szCs w:val="24"/>
          <w:lang w:eastAsia="cs-CZ"/>
        </w:rPr>
        <w:t>UZ</w:t>
      </w:r>
      <w:r w:rsidR="006D042F" w:rsidRPr="00106D18">
        <w:rPr>
          <w:rFonts w:ascii="Arial" w:hAnsi="Arial" w:cs="Arial"/>
          <w:sz w:val="24"/>
          <w:szCs w:val="24"/>
          <w:lang w:eastAsia="cs-CZ"/>
        </w:rPr>
        <w:t>/</w:t>
      </w:r>
      <w:r w:rsidR="006D042F" w:rsidRPr="00EB4FF8">
        <w:rPr>
          <w:rFonts w:ascii="Arial" w:hAnsi="Arial" w:cs="Arial"/>
          <w:sz w:val="24"/>
          <w:szCs w:val="24"/>
          <w:highlight w:val="yellow"/>
          <w:lang w:eastAsia="cs-CZ"/>
        </w:rPr>
        <w:t>XX/XX/</w:t>
      </w:r>
      <w:r w:rsidR="006D042F" w:rsidRPr="00106D18">
        <w:rPr>
          <w:rFonts w:ascii="Arial" w:hAnsi="Arial" w:cs="Arial"/>
          <w:sz w:val="24"/>
          <w:szCs w:val="24"/>
          <w:lang w:eastAsia="cs-CZ"/>
        </w:rPr>
        <w:t>20</w:t>
      </w:r>
      <w:r w:rsidR="00EB4FF8">
        <w:rPr>
          <w:rFonts w:ascii="Arial" w:hAnsi="Arial" w:cs="Arial"/>
          <w:sz w:val="24"/>
          <w:szCs w:val="24"/>
          <w:lang w:eastAsia="cs-CZ"/>
        </w:rPr>
        <w:t>22</w:t>
      </w:r>
      <w:r w:rsidR="00BD232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ze dne</w:t>
      </w:r>
      <w:r w:rsidR="006D042F">
        <w:rPr>
          <w:rFonts w:ascii="Arial" w:hAnsi="Arial" w:cs="Arial"/>
          <w:sz w:val="24"/>
          <w:szCs w:val="24"/>
          <w:lang w:eastAsia="cs-CZ"/>
        </w:rPr>
        <w:t xml:space="preserve"> 1</w:t>
      </w:r>
      <w:r w:rsidR="00EB4FF8">
        <w:rPr>
          <w:rFonts w:ascii="Arial" w:hAnsi="Arial" w:cs="Arial"/>
          <w:sz w:val="24"/>
          <w:szCs w:val="24"/>
          <w:lang w:eastAsia="cs-CZ"/>
        </w:rPr>
        <w:t>2</w:t>
      </w:r>
      <w:r w:rsidR="006D042F">
        <w:rPr>
          <w:rFonts w:ascii="Arial" w:hAnsi="Arial" w:cs="Arial"/>
          <w:sz w:val="24"/>
          <w:szCs w:val="24"/>
          <w:lang w:eastAsia="cs-CZ"/>
        </w:rPr>
        <w:t>. 12. 20</w:t>
      </w:r>
      <w:r w:rsidR="00EB4FF8">
        <w:rPr>
          <w:rFonts w:ascii="Arial" w:hAnsi="Arial" w:cs="Arial"/>
          <w:sz w:val="24"/>
          <w:szCs w:val="24"/>
          <w:lang w:eastAsia="cs-CZ"/>
        </w:rPr>
        <w:t>22</w:t>
      </w:r>
      <w:r w:rsidR="006D042F">
        <w:rPr>
          <w:rFonts w:ascii="Arial" w:hAnsi="Arial" w:cs="Arial"/>
          <w:sz w:val="24"/>
          <w:szCs w:val="24"/>
          <w:lang w:eastAsia="cs-CZ"/>
        </w:rPr>
        <w:t>.</w:t>
      </w:r>
    </w:p>
    <w:p w14:paraId="55C84A9A" w14:textId="3B701FA6" w:rsidR="00EB4FF8" w:rsidRPr="001F73DB" w:rsidRDefault="00EB4FF8" w:rsidP="00837D4B">
      <w:pPr>
        <w:numPr>
          <w:ilvl w:val="0"/>
          <w:numId w:val="2"/>
        </w:numPr>
        <w:tabs>
          <w:tab w:val="clear" w:pos="567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F73DB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</w:t>
      </w:r>
      <w:r>
        <w:rPr>
          <w:rFonts w:ascii="Arial" w:eastAsia="Times New Roman" w:hAnsi="Arial" w:cs="Arial"/>
          <w:sz w:val="24"/>
          <w:szCs w:val="24"/>
          <w:lang w:eastAsia="cs-CZ"/>
        </w:rPr>
        <w:t>obě, tj. elektronicky podeps</w:t>
      </w:r>
      <w:r w:rsidR="00837D4B">
        <w:rPr>
          <w:rFonts w:ascii="Arial" w:eastAsia="Times New Roman" w:hAnsi="Arial" w:cs="Arial"/>
          <w:sz w:val="24"/>
          <w:szCs w:val="24"/>
          <w:lang w:eastAsia="cs-CZ"/>
        </w:rPr>
        <w:t>ána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F73DB">
        <w:rPr>
          <w:rFonts w:ascii="Arial" w:eastAsia="Times New Roman" w:hAnsi="Arial" w:cs="Arial"/>
          <w:sz w:val="24"/>
          <w:szCs w:val="24"/>
          <w:lang w:eastAsia="cs-CZ"/>
        </w:rPr>
        <w:t>oprávněnými zástupci smluvních stran s doručením návrhu smlouvy a jeho akceptace prostřednictvím datových schránek smluvních stran.</w:t>
      </w:r>
    </w:p>
    <w:p w14:paraId="7FE2E30A" w14:textId="77777777" w:rsidR="00D65930" w:rsidRPr="00471537" w:rsidRDefault="00D65930" w:rsidP="005C5121">
      <w:pPr>
        <w:pStyle w:val="Default"/>
        <w:tabs>
          <w:tab w:val="left" w:pos="1371"/>
        </w:tabs>
        <w:spacing w:after="120"/>
        <w:jc w:val="both"/>
      </w:pPr>
    </w:p>
    <w:sectPr w:rsidR="00D65930" w:rsidRPr="00471537" w:rsidSect="001F615D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B98E7" w14:textId="77777777" w:rsidR="00032F2A" w:rsidRDefault="00032F2A" w:rsidP="00A74BCC">
      <w:pPr>
        <w:spacing w:after="0" w:line="240" w:lineRule="auto"/>
      </w:pPr>
      <w:r>
        <w:separator/>
      </w:r>
    </w:p>
  </w:endnote>
  <w:endnote w:type="continuationSeparator" w:id="0">
    <w:p w14:paraId="7CF51AC8" w14:textId="77777777" w:rsidR="00032F2A" w:rsidRDefault="00032F2A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1697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5A15B18" w14:textId="3F700C63" w:rsidR="00040128" w:rsidRPr="002B0AA7" w:rsidRDefault="00532334" w:rsidP="00230888">
        <w:pPr>
          <w:pStyle w:val="Zpat"/>
          <w:pBdr>
            <w:top w:val="single" w:sz="4" w:space="1" w:color="auto"/>
          </w:pBdr>
          <w:tabs>
            <w:tab w:val="clear" w:pos="9072"/>
            <w:tab w:val="right" w:pos="9638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040128" w:rsidRPr="002B0AA7">
          <w:rPr>
            <w:rFonts w:ascii="Arial" w:hAnsi="Arial" w:cs="Arial"/>
            <w:i/>
            <w:sz w:val="20"/>
            <w:szCs w:val="20"/>
          </w:rPr>
          <w:t xml:space="preserve"> </w:t>
        </w:r>
        <w:r w:rsidR="002B0AA7" w:rsidRPr="002B0AA7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 w:rsidR="00DA01F3">
          <w:rPr>
            <w:rFonts w:ascii="Arial" w:hAnsi="Arial" w:cs="Arial"/>
            <w:i/>
            <w:sz w:val="20"/>
            <w:szCs w:val="20"/>
          </w:rPr>
          <w:t>12</w:t>
        </w:r>
        <w:r w:rsidR="002B0AA7" w:rsidRPr="002B0AA7">
          <w:rPr>
            <w:rFonts w:ascii="Arial" w:hAnsi="Arial" w:cs="Arial"/>
            <w:i/>
            <w:sz w:val="20"/>
            <w:szCs w:val="20"/>
          </w:rPr>
          <w:t>. 12</w:t>
        </w:r>
        <w:r w:rsidR="00040128" w:rsidRPr="002B0AA7">
          <w:rPr>
            <w:rFonts w:ascii="Arial" w:hAnsi="Arial" w:cs="Arial"/>
            <w:i/>
            <w:sz w:val="20"/>
            <w:szCs w:val="20"/>
          </w:rPr>
          <w:t>. 20</w:t>
        </w:r>
        <w:r w:rsidR="00A42D1F">
          <w:rPr>
            <w:rFonts w:ascii="Arial" w:hAnsi="Arial" w:cs="Arial"/>
            <w:i/>
            <w:sz w:val="20"/>
            <w:szCs w:val="20"/>
          </w:rPr>
          <w:t>22</w:t>
        </w:r>
        <w:r w:rsidR="00040128" w:rsidRPr="002B0AA7">
          <w:rPr>
            <w:rFonts w:ascii="Arial" w:hAnsi="Arial" w:cs="Arial"/>
            <w:i/>
            <w:sz w:val="20"/>
            <w:szCs w:val="20"/>
          </w:rPr>
          <w:tab/>
          <w:t xml:space="preserve">                                    </w:t>
        </w:r>
        <w:r w:rsidR="005C5121" w:rsidRPr="002B0AA7">
          <w:rPr>
            <w:rFonts w:ascii="Arial" w:hAnsi="Arial" w:cs="Arial"/>
            <w:i/>
            <w:sz w:val="20"/>
            <w:szCs w:val="20"/>
          </w:rPr>
          <w:tab/>
          <w:t xml:space="preserve">   strana </w:t>
        </w:r>
        <w:r w:rsidR="005C5121" w:rsidRPr="002B0AA7">
          <w:rPr>
            <w:rStyle w:val="slostrnky"/>
            <w:rFonts w:cs="Arial"/>
            <w:i/>
            <w:szCs w:val="20"/>
          </w:rPr>
          <w:fldChar w:fldCharType="begin"/>
        </w:r>
        <w:r w:rsidR="005C5121" w:rsidRPr="002B0AA7">
          <w:rPr>
            <w:rStyle w:val="slostrnky"/>
            <w:rFonts w:cs="Arial"/>
            <w:i/>
            <w:szCs w:val="20"/>
          </w:rPr>
          <w:instrText xml:space="preserve"> PAGE </w:instrText>
        </w:r>
        <w:r w:rsidR="005C5121" w:rsidRPr="002B0AA7">
          <w:rPr>
            <w:rStyle w:val="slostrnky"/>
            <w:rFonts w:cs="Arial"/>
            <w:i/>
            <w:szCs w:val="20"/>
          </w:rPr>
          <w:fldChar w:fldCharType="separate"/>
        </w:r>
        <w:r>
          <w:rPr>
            <w:rStyle w:val="slostrnky"/>
            <w:rFonts w:cs="Arial"/>
            <w:i/>
            <w:noProof/>
            <w:szCs w:val="20"/>
          </w:rPr>
          <w:t>6</w:t>
        </w:r>
        <w:r w:rsidR="005C5121" w:rsidRPr="002B0AA7">
          <w:rPr>
            <w:rStyle w:val="slostrnky"/>
            <w:rFonts w:cs="Arial"/>
            <w:i/>
            <w:szCs w:val="20"/>
          </w:rPr>
          <w:fldChar w:fldCharType="end"/>
        </w:r>
        <w:r w:rsidR="005C5121" w:rsidRPr="002B0AA7">
          <w:rPr>
            <w:rStyle w:val="slostrnky"/>
            <w:rFonts w:cs="Arial"/>
            <w:i/>
            <w:szCs w:val="20"/>
          </w:rPr>
          <w:t xml:space="preserve"> (celkem </w:t>
        </w:r>
        <w:r w:rsidR="005C5121" w:rsidRPr="002B0AA7">
          <w:rPr>
            <w:rStyle w:val="slostrnky"/>
            <w:rFonts w:cs="Arial"/>
            <w:i/>
            <w:szCs w:val="20"/>
          </w:rPr>
          <w:fldChar w:fldCharType="begin"/>
        </w:r>
        <w:r w:rsidR="005C5121" w:rsidRPr="002B0AA7">
          <w:rPr>
            <w:rStyle w:val="slostrnky"/>
            <w:rFonts w:cs="Arial"/>
            <w:i/>
            <w:szCs w:val="20"/>
          </w:rPr>
          <w:instrText xml:space="preserve"> NUMPAGES </w:instrText>
        </w:r>
        <w:r w:rsidR="005C5121" w:rsidRPr="002B0AA7">
          <w:rPr>
            <w:rStyle w:val="slostrnky"/>
            <w:rFonts w:cs="Arial"/>
            <w:i/>
            <w:szCs w:val="20"/>
          </w:rPr>
          <w:fldChar w:fldCharType="separate"/>
        </w:r>
        <w:r>
          <w:rPr>
            <w:rStyle w:val="slostrnky"/>
            <w:rFonts w:cs="Arial"/>
            <w:i/>
            <w:noProof/>
            <w:szCs w:val="20"/>
          </w:rPr>
          <w:t>6</w:t>
        </w:r>
        <w:r w:rsidR="005C5121" w:rsidRPr="002B0AA7">
          <w:rPr>
            <w:rStyle w:val="slostrnky"/>
            <w:rFonts w:cs="Arial"/>
            <w:i/>
            <w:szCs w:val="20"/>
          </w:rPr>
          <w:fldChar w:fldCharType="end"/>
        </w:r>
        <w:r w:rsidR="005C5121" w:rsidRPr="002B0AA7">
          <w:rPr>
            <w:rStyle w:val="slostrnky"/>
            <w:rFonts w:cs="Arial"/>
            <w:i/>
            <w:szCs w:val="20"/>
          </w:rPr>
          <w:t>)</w:t>
        </w:r>
      </w:p>
      <w:p w14:paraId="4A3092DE" w14:textId="0AFC8525" w:rsidR="00040128" w:rsidRPr="00230888" w:rsidRDefault="00532334" w:rsidP="00230888">
        <w:pPr>
          <w:spacing w:after="0"/>
          <w:rPr>
            <w:rFonts w:ascii="Arial" w:hAnsi="Arial" w:cs="Arial"/>
            <w:i/>
          </w:rPr>
        </w:pPr>
        <w:r>
          <w:rPr>
            <w:rFonts w:ascii="Arial" w:hAnsi="Arial" w:cs="Arial"/>
            <w:i/>
            <w:sz w:val="20"/>
            <w:szCs w:val="20"/>
          </w:rPr>
          <w:t>80</w:t>
        </w:r>
        <w:r w:rsidR="00040128" w:rsidRPr="002B0AA7">
          <w:rPr>
            <w:rFonts w:ascii="Arial" w:hAnsi="Arial" w:cs="Arial"/>
            <w:i/>
            <w:sz w:val="20"/>
            <w:szCs w:val="20"/>
          </w:rPr>
          <w:t xml:space="preserve">. – </w:t>
        </w:r>
        <w:r w:rsidR="00230888" w:rsidRPr="00230888">
          <w:rPr>
            <w:rFonts w:ascii="Arial" w:hAnsi="Arial" w:cs="Arial"/>
            <w:i/>
            <w:sz w:val="20"/>
            <w:szCs w:val="20"/>
          </w:rPr>
          <w:t>Žádost o poskytnutí návratné finanční výpomoci z rozpočtu Olomouckého kraje</w:t>
        </w:r>
      </w:p>
    </w:sdtContent>
  </w:sdt>
  <w:p w14:paraId="5BD125A2" w14:textId="2F3CB16A" w:rsidR="00040128" w:rsidRPr="001C0EB0" w:rsidRDefault="001C0EB0" w:rsidP="001C0EB0">
    <w:pPr>
      <w:pStyle w:val="Radaploha1"/>
      <w:numPr>
        <w:ilvl w:val="0"/>
        <w:numId w:val="0"/>
      </w:numPr>
      <w:spacing w:after="0"/>
      <w:ind w:left="567" w:hanging="567"/>
      <w:rPr>
        <w:rFonts w:cs="Arial"/>
        <w:i/>
        <w:sz w:val="20"/>
        <w:u w:val="none"/>
      </w:rPr>
    </w:pPr>
    <w:r w:rsidRPr="001C0EB0">
      <w:rPr>
        <w:i/>
        <w:sz w:val="20"/>
        <w:u w:val="none"/>
      </w:rPr>
      <w:t>Usnesení_Příloha č. 01 -</w:t>
    </w:r>
    <w:r w:rsidRPr="001C0EB0">
      <w:rPr>
        <w:rFonts w:cs="Arial"/>
        <w:i/>
        <w:sz w:val="20"/>
        <w:u w:val="none"/>
      </w:rPr>
      <w:t xml:space="preserve"> Smlouva o poskytnutí návratné finanční výpomoci</w:t>
    </w:r>
    <w:r w:rsidR="00F27B6F">
      <w:rPr>
        <w:rFonts w:cs="Arial"/>
        <w:i/>
        <w:sz w:val="20"/>
        <w:u w:val="none"/>
      </w:rPr>
      <w:t>-ICOK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0775B" w14:textId="77777777" w:rsidR="00032F2A" w:rsidRDefault="00032F2A" w:rsidP="00A74BCC">
      <w:pPr>
        <w:spacing w:after="0" w:line="240" w:lineRule="auto"/>
      </w:pPr>
      <w:r>
        <w:separator/>
      </w:r>
    </w:p>
  </w:footnote>
  <w:footnote w:type="continuationSeparator" w:id="0">
    <w:p w14:paraId="5E25C957" w14:textId="77777777" w:rsidR="00032F2A" w:rsidRDefault="00032F2A" w:rsidP="00A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DFEE" w14:textId="61F7B0BA" w:rsidR="001C0EB0" w:rsidRPr="001C0EB0" w:rsidRDefault="001C0EB0" w:rsidP="001C0EB0">
    <w:pPr>
      <w:pStyle w:val="Radaploha1"/>
      <w:numPr>
        <w:ilvl w:val="0"/>
        <w:numId w:val="0"/>
      </w:numPr>
      <w:spacing w:after="0"/>
      <w:ind w:left="567" w:hanging="567"/>
      <w:rPr>
        <w:rFonts w:cs="Arial"/>
        <w:i/>
        <w:sz w:val="22"/>
        <w:szCs w:val="22"/>
        <w:u w:val="none"/>
      </w:rPr>
    </w:pPr>
    <w:r w:rsidRPr="001C0EB0">
      <w:rPr>
        <w:i/>
        <w:sz w:val="22"/>
        <w:szCs w:val="22"/>
        <w:u w:val="none"/>
      </w:rPr>
      <w:t>Usnesení_Příloha č. 01 -</w:t>
    </w:r>
    <w:r w:rsidRPr="001C0EB0">
      <w:rPr>
        <w:rFonts w:cs="Arial"/>
        <w:i/>
        <w:sz w:val="22"/>
        <w:szCs w:val="22"/>
        <w:u w:val="none"/>
      </w:rPr>
      <w:t xml:space="preserve"> Smlouva o poskytnutí návratné finanční výpomoci</w:t>
    </w:r>
    <w:r w:rsidR="00F27B6F">
      <w:rPr>
        <w:rFonts w:cs="Arial"/>
        <w:i/>
        <w:sz w:val="22"/>
        <w:szCs w:val="22"/>
        <w:u w:val="none"/>
      </w:rPr>
      <w:t>-ICOK</w:t>
    </w:r>
  </w:p>
  <w:p w14:paraId="728A73CF" w14:textId="1C543250" w:rsidR="00040128" w:rsidRPr="001C0EB0" w:rsidRDefault="00040128" w:rsidP="001C0E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3E639E6"/>
    <w:multiLevelType w:val="hybridMultilevel"/>
    <w:tmpl w:val="C0CC048E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E4C37B7"/>
    <w:multiLevelType w:val="hybridMultilevel"/>
    <w:tmpl w:val="4E5C8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53B33D0"/>
    <w:multiLevelType w:val="hybridMultilevel"/>
    <w:tmpl w:val="CB24DC6A"/>
    <w:lvl w:ilvl="0" w:tplc="04050017">
      <w:start w:val="1"/>
      <w:numFmt w:val="lowerLetter"/>
      <w:lvlText w:val="%1)"/>
      <w:lvlJc w:val="left"/>
      <w:pPr>
        <w:ind w:left="1437" w:hanging="360"/>
      </w:pPr>
    </w:lvl>
    <w:lvl w:ilvl="1" w:tplc="040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592E"/>
    <w:multiLevelType w:val="hybridMultilevel"/>
    <w:tmpl w:val="AEA43C5A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CCA8C4B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8202C"/>
    <w:multiLevelType w:val="hybridMultilevel"/>
    <w:tmpl w:val="0CDA4D3E"/>
    <w:lvl w:ilvl="0" w:tplc="C9A8E916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71DA"/>
    <w:multiLevelType w:val="hybridMultilevel"/>
    <w:tmpl w:val="20F4AFA8"/>
    <w:lvl w:ilvl="0" w:tplc="04050017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C450D"/>
    <w:multiLevelType w:val="hybridMultilevel"/>
    <w:tmpl w:val="A168A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2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13"/>
  </w:num>
  <w:num w:numId="8">
    <w:abstractNumId w:val="4"/>
  </w:num>
  <w:num w:numId="9">
    <w:abstractNumId w:val="17"/>
  </w:num>
  <w:num w:numId="10">
    <w:abstractNumId w:val="11"/>
  </w:num>
  <w:num w:numId="11">
    <w:abstractNumId w:val="14"/>
  </w:num>
  <w:num w:numId="12">
    <w:abstractNumId w:val="9"/>
  </w:num>
  <w:num w:numId="13">
    <w:abstractNumId w:val="20"/>
  </w:num>
  <w:num w:numId="14">
    <w:abstractNumId w:val="8"/>
  </w:num>
  <w:num w:numId="15">
    <w:abstractNumId w:val="7"/>
  </w:num>
  <w:num w:numId="16">
    <w:abstractNumId w:val="15"/>
  </w:num>
  <w:num w:numId="17">
    <w:abstractNumId w:val="6"/>
  </w:num>
  <w:num w:numId="18">
    <w:abstractNumId w:val="16"/>
  </w:num>
  <w:num w:numId="19">
    <w:abstractNumId w:val="2"/>
  </w:num>
  <w:num w:numId="20">
    <w:abstractNumId w:val="12"/>
  </w:num>
  <w:num w:numId="21">
    <w:abstractNumId w:val="5"/>
  </w:num>
  <w:num w:numId="22">
    <w:abstractNumId w:val="3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E06"/>
    <w:rsid w:val="0000211E"/>
    <w:rsid w:val="00024991"/>
    <w:rsid w:val="00032F2A"/>
    <w:rsid w:val="00040128"/>
    <w:rsid w:val="00046C39"/>
    <w:rsid w:val="00047D77"/>
    <w:rsid w:val="00047FE3"/>
    <w:rsid w:val="0005306A"/>
    <w:rsid w:val="0005605D"/>
    <w:rsid w:val="00057D73"/>
    <w:rsid w:val="00072C3F"/>
    <w:rsid w:val="00073696"/>
    <w:rsid w:val="00075C75"/>
    <w:rsid w:val="00084D1E"/>
    <w:rsid w:val="00087456"/>
    <w:rsid w:val="00090A4E"/>
    <w:rsid w:val="000A5124"/>
    <w:rsid w:val="000B3C3F"/>
    <w:rsid w:val="000C38CE"/>
    <w:rsid w:val="000C6337"/>
    <w:rsid w:val="000C6E66"/>
    <w:rsid w:val="000D064E"/>
    <w:rsid w:val="000E635C"/>
    <w:rsid w:val="00100686"/>
    <w:rsid w:val="00102390"/>
    <w:rsid w:val="00105761"/>
    <w:rsid w:val="00106D18"/>
    <w:rsid w:val="00114B9C"/>
    <w:rsid w:val="00130B1D"/>
    <w:rsid w:val="001318EF"/>
    <w:rsid w:val="0013625B"/>
    <w:rsid w:val="00146D88"/>
    <w:rsid w:val="00147036"/>
    <w:rsid w:val="0016219B"/>
    <w:rsid w:val="00162B08"/>
    <w:rsid w:val="00170925"/>
    <w:rsid w:val="00175257"/>
    <w:rsid w:val="001810C9"/>
    <w:rsid w:val="00186E57"/>
    <w:rsid w:val="00196A70"/>
    <w:rsid w:val="00197CEF"/>
    <w:rsid w:val="001A5BE8"/>
    <w:rsid w:val="001B2B12"/>
    <w:rsid w:val="001C0EB0"/>
    <w:rsid w:val="001C6944"/>
    <w:rsid w:val="001E4486"/>
    <w:rsid w:val="001E4936"/>
    <w:rsid w:val="001E4EA3"/>
    <w:rsid w:val="001E60C3"/>
    <w:rsid w:val="001E6255"/>
    <w:rsid w:val="001F021D"/>
    <w:rsid w:val="001F615D"/>
    <w:rsid w:val="00204CB1"/>
    <w:rsid w:val="0022658F"/>
    <w:rsid w:val="00226884"/>
    <w:rsid w:val="002272EA"/>
    <w:rsid w:val="00230888"/>
    <w:rsid w:val="00231626"/>
    <w:rsid w:val="002435D1"/>
    <w:rsid w:val="00244261"/>
    <w:rsid w:val="00244DC9"/>
    <w:rsid w:val="00252885"/>
    <w:rsid w:val="00253533"/>
    <w:rsid w:val="00263573"/>
    <w:rsid w:val="00266344"/>
    <w:rsid w:val="00271A95"/>
    <w:rsid w:val="00276364"/>
    <w:rsid w:val="002808C0"/>
    <w:rsid w:val="00280DA7"/>
    <w:rsid w:val="00281704"/>
    <w:rsid w:val="002B0AA7"/>
    <w:rsid w:val="002E0506"/>
    <w:rsid w:val="002E37DE"/>
    <w:rsid w:val="002E39CA"/>
    <w:rsid w:val="002E4D0C"/>
    <w:rsid w:val="002F6847"/>
    <w:rsid w:val="00316A9C"/>
    <w:rsid w:val="00333975"/>
    <w:rsid w:val="0033485D"/>
    <w:rsid w:val="00341EE4"/>
    <w:rsid w:val="00342B6A"/>
    <w:rsid w:val="0034660E"/>
    <w:rsid w:val="003549DC"/>
    <w:rsid w:val="00355735"/>
    <w:rsid w:val="00356F73"/>
    <w:rsid w:val="00361556"/>
    <w:rsid w:val="00366FFD"/>
    <w:rsid w:val="00375B7E"/>
    <w:rsid w:val="00381560"/>
    <w:rsid w:val="0038339B"/>
    <w:rsid w:val="00383604"/>
    <w:rsid w:val="00384EFE"/>
    <w:rsid w:val="0038665F"/>
    <w:rsid w:val="00394271"/>
    <w:rsid w:val="003A2BC4"/>
    <w:rsid w:val="003A2C75"/>
    <w:rsid w:val="003B32F6"/>
    <w:rsid w:val="003C2C7C"/>
    <w:rsid w:val="003C5B28"/>
    <w:rsid w:val="003D0872"/>
    <w:rsid w:val="003D0E4A"/>
    <w:rsid w:val="003D508C"/>
    <w:rsid w:val="003E1CDC"/>
    <w:rsid w:val="003E252A"/>
    <w:rsid w:val="003E5BCD"/>
    <w:rsid w:val="003F58F4"/>
    <w:rsid w:val="003F784B"/>
    <w:rsid w:val="0040128D"/>
    <w:rsid w:val="00404539"/>
    <w:rsid w:val="00413DB7"/>
    <w:rsid w:val="004141E4"/>
    <w:rsid w:val="0042014F"/>
    <w:rsid w:val="00421951"/>
    <w:rsid w:val="00425334"/>
    <w:rsid w:val="00433AD5"/>
    <w:rsid w:val="00435A4E"/>
    <w:rsid w:val="00435D42"/>
    <w:rsid w:val="00436A8A"/>
    <w:rsid w:val="00436CE8"/>
    <w:rsid w:val="004444AC"/>
    <w:rsid w:val="004446A2"/>
    <w:rsid w:val="004446F1"/>
    <w:rsid w:val="00451318"/>
    <w:rsid w:val="00456905"/>
    <w:rsid w:val="00460B1C"/>
    <w:rsid w:val="0046172C"/>
    <w:rsid w:val="0046288A"/>
    <w:rsid w:val="004674A8"/>
    <w:rsid w:val="00471537"/>
    <w:rsid w:val="00471A24"/>
    <w:rsid w:val="00474098"/>
    <w:rsid w:val="00476124"/>
    <w:rsid w:val="00476E16"/>
    <w:rsid w:val="00482257"/>
    <w:rsid w:val="004877A8"/>
    <w:rsid w:val="00490C15"/>
    <w:rsid w:val="0049250C"/>
    <w:rsid w:val="00492D2F"/>
    <w:rsid w:val="0049680D"/>
    <w:rsid w:val="004A3757"/>
    <w:rsid w:val="004A556F"/>
    <w:rsid w:val="004A6ADE"/>
    <w:rsid w:val="004C0934"/>
    <w:rsid w:val="004C781D"/>
    <w:rsid w:val="004D1EAC"/>
    <w:rsid w:val="004D2010"/>
    <w:rsid w:val="004D2A4C"/>
    <w:rsid w:val="004E075A"/>
    <w:rsid w:val="004E3AFD"/>
    <w:rsid w:val="004F195A"/>
    <w:rsid w:val="00510D6E"/>
    <w:rsid w:val="00514E5C"/>
    <w:rsid w:val="00514EBB"/>
    <w:rsid w:val="00530CD7"/>
    <w:rsid w:val="00531077"/>
    <w:rsid w:val="00532334"/>
    <w:rsid w:val="00532EDD"/>
    <w:rsid w:val="00564BA1"/>
    <w:rsid w:val="005666E9"/>
    <w:rsid w:val="0057027D"/>
    <w:rsid w:val="00570465"/>
    <w:rsid w:val="00577F42"/>
    <w:rsid w:val="00583732"/>
    <w:rsid w:val="00592AA0"/>
    <w:rsid w:val="005A50E3"/>
    <w:rsid w:val="005A6FFE"/>
    <w:rsid w:val="005A7E15"/>
    <w:rsid w:val="005C0891"/>
    <w:rsid w:val="005C417C"/>
    <w:rsid w:val="005C4F3E"/>
    <w:rsid w:val="005C5121"/>
    <w:rsid w:val="005C78DF"/>
    <w:rsid w:val="006043F0"/>
    <w:rsid w:val="00605AAC"/>
    <w:rsid w:val="00626050"/>
    <w:rsid w:val="00626096"/>
    <w:rsid w:val="0063254D"/>
    <w:rsid w:val="00634590"/>
    <w:rsid w:val="00646665"/>
    <w:rsid w:val="006566EF"/>
    <w:rsid w:val="00664AAE"/>
    <w:rsid w:val="00666B2D"/>
    <w:rsid w:val="0067019C"/>
    <w:rsid w:val="00672F9F"/>
    <w:rsid w:val="00685672"/>
    <w:rsid w:val="006A434F"/>
    <w:rsid w:val="006B0049"/>
    <w:rsid w:val="006C0A5E"/>
    <w:rsid w:val="006C480E"/>
    <w:rsid w:val="006D042F"/>
    <w:rsid w:val="006F1440"/>
    <w:rsid w:val="006F70D6"/>
    <w:rsid w:val="007054B2"/>
    <w:rsid w:val="00711A46"/>
    <w:rsid w:val="00721370"/>
    <w:rsid w:val="007307C5"/>
    <w:rsid w:val="007324A1"/>
    <w:rsid w:val="007521F2"/>
    <w:rsid w:val="00771239"/>
    <w:rsid w:val="00773FCD"/>
    <w:rsid w:val="0078690C"/>
    <w:rsid w:val="0079255B"/>
    <w:rsid w:val="00796628"/>
    <w:rsid w:val="007A0466"/>
    <w:rsid w:val="007A349A"/>
    <w:rsid w:val="007C6BC7"/>
    <w:rsid w:val="007E16CE"/>
    <w:rsid w:val="007E4A1E"/>
    <w:rsid w:val="007E70D2"/>
    <w:rsid w:val="007F240D"/>
    <w:rsid w:val="007F7F5A"/>
    <w:rsid w:val="00801965"/>
    <w:rsid w:val="008027AA"/>
    <w:rsid w:val="00815A0D"/>
    <w:rsid w:val="008162A2"/>
    <w:rsid w:val="00816C71"/>
    <w:rsid w:val="008175C3"/>
    <w:rsid w:val="00830071"/>
    <w:rsid w:val="008312E2"/>
    <w:rsid w:val="00837D4B"/>
    <w:rsid w:val="00844353"/>
    <w:rsid w:val="00853675"/>
    <w:rsid w:val="00854962"/>
    <w:rsid w:val="008567EA"/>
    <w:rsid w:val="00856E42"/>
    <w:rsid w:val="00857189"/>
    <w:rsid w:val="00861018"/>
    <w:rsid w:val="0086574C"/>
    <w:rsid w:val="00871F1E"/>
    <w:rsid w:val="00875169"/>
    <w:rsid w:val="0088531A"/>
    <w:rsid w:val="008928FE"/>
    <w:rsid w:val="008B3DA5"/>
    <w:rsid w:val="008B5A2A"/>
    <w:rsid w:val="008B6226"/>
    <w:rsid w:val="008C139D"/>
    <w:rsid w:val="008D1D11"/>
    <w:rsid w:val="008D5BD8"/>
    <w:rsid w:val="008D5C3A"/>
    <w:rsid w:val="008D6DF8"/>
    <w:rsid w:val="008E6496"/>
    <w:rsid w:val="008F22A2"/>
    <w:rsid w:val="008F7592"/>
    <w:rsid w:val="00907465"/>
    <w:rsid w:val="00912F18"/>
    <w:rsid w:val="00915B3E"/>
    <w:rsid w:val="00916249"/>
    <w:rsid w:val="00922329"/>
    <w:rsid w:val="00922881"/>
    <w:rsid w:val="00924952"/>
    <w:rsid w:val="00925EFC"/>
    <w:rsid w:val="0093339F"/>
    <w:rsid w:val="00935D8E"/>
    <w:rsid w:val="00936AF8"/>
    <w:rsid w:val="009418E4"/>
    <w:rsid w:val="00944195"/>
    <w:rsid w:val="009449D6"/>
    <w:rsid w:val="009473BF"/>
    <w:rsid w:val="00952F34"/>
    <w:rsid w:val="009609C2"/>
    <w:rsid w:val="00961C47"/>
    <w:rsid w:val="00963F94"/>
    <w:rsid w:val="0097110E"/>
    <w:rsid w:val="00975A5A"/>
    <w:rsid w:val="0097600E"/>
    <w:rsid w:val="009774DB"/>
    <w:rsid w:val="00981942"/>
    <w:rsid w:val="00992244"/>
    <w:rsid w:val="009A33AF"/>
    <w:rsid w:val="009B2B6D"/>
    <w:rsid w:val="009C05C0"/>
    <w:rsid w:val="009D1131"/>
    <w:rsid w:val="009D1300"/>
    <w:rsid w:val="009D51C4"/>
    <w:rsid w:val="009E0268"/>
    <w:rsid w:val="009E0297"/>
    <w:rsid w:val="009E26D0"/>
    <w:rsid w:val="009E3605"/>
    <w:rsid w:val="009F1F59"/>
    <w:rsid w:val="00A0383F"/>
    <w:rsid w:val="00A03A70"/>
    <w:rsid w:val="00A175FB"/>
    <w:rsid w:val="00A27CAB"/>
    <w:rsid w:val="00A31A1D"/>
    <w:rsid w:val="00A35958"/>
    <w:rsid w:val="00A42D1F"/>
    <w:rsid w:val="00A43020"/>
    <w:rsid w:val="00A4547B"/>
    <w:rsid w:val="00A57357"/>
    <w:rsid w:val="00A64648"/>
    <w:rsid w:val="00A73F56"/>
    <w:rsid w:val="00A74BCC"/>
    <w:rsid w:val="00A773F3"/>
    <w:rsid w:val="00A77B89"/>
    <w:rsid w:val="00A80575"/>
    <w:rsid w:val="00A82A97"/>
    <w:rsid w:val="00AD66B0"/>
    <w:rsid w:val="00AE5405"/>
    <w:rsid w:val="00AE56E8"/>
    <w:rsid w:val="00AF18F6"/>
    <w:rsid w:val="00AF31BB"/>
    <w:rsid w:val="00B108C7"/>
    <w:rsid w:val="00B33789"/>
    <w:rsid w:val="00B36449"/>
    <w:rsid w:val="00B412C3"/>
    <w:rsid w:val="00B75065"/>
    <w:rsid w:val="00BA0DD3"/>
    <w:rsid w:val="00BA299F"/>
    <w:rsid w:val="00BA585D"/>
    <w:rsid w:val="00BA63AE"/>
    <w:rsid w:val="00BB277C"/>
    <w:rsid w:val="00BC0FF8"/>
    <w:rsid w:val="00BC1084"/>
    <w:rsid w:val="00BC265D"/>
    <w:rsid w:val="00BC6DA3"/>
    <w:rsid w:val="00BD232B"/>
    <w:rsid w:val="00BE63A4"/>
    <w:rsid w:val="00BE78FA"/>
    <w:rsid w:val="00BE7D9C"/>
    <w:rsid w:val="00BF21CB"/>
    <w:rsid w:val="00C113F3"/>
    <w:rsid w:val="00C11B8F"/>
    <w:rsid w:val="00C1611D"/>
    <w:rsid w:val="00C1741E"/>
    <w:rsid w:val="00C32D30"/>
    <w:rsid w:val="00C34EC4"/>
    <w:rsid w:val="00C353C0"/>
    <w:rsid w:val="00C404E6"/>
    <w:rsid w:val="00C41382"/>
    <w:rsid w:val="00C4323B"/>
    <w:rsid w:val="00C4382D"/>
    <w:rsid w:val="00C44F98"/>
    <w:rsid w:val="00C52D03"/>
    <w:rsid w:val="00C6270C"/>
    <w:rsid w:val="00C648BD"/>
    <w:rsid w:val="00C770C0"/>
    <w:rsid w:val="00C85089"/>
    <w:rsid w:val="00C85EE4"/>
    <w:rsid w:val="00C86CFB"/>
    <w:rsid w:val="00C970DF"/>
    <w:rsid w:val="00CA2586"/>
    <w:rsid w:val="00CA49F6"/>
    <w:rsid w:val="00CA4FBF"/>
    <w:rsid w:val="00CB23A8"/>
    <w:rsid w:val="00CD55E5"/>
    <w:rsid w:val="00CE0155"/>
    <w:rsid w:val="00D21213"/>
    <w:rsid w:val="00D36150"/>
    <w:rsid w:val="00D464F4"/>
    <w:rsid w:val="00D640D8"/>
    <w:rsid w:val="00D6423B"/>
    <w:rsid w:val="00D65930"/>
    <w:rsid w:val="00D71520"/>
    <w:rsid w:val="00D719A3"/>
    <w:rsid w:val="00D75D35"/>
    <w:rsid w:val="00D76EAB"/>
    <w:rsid w:val="00D87EA6"/>
    <w:rsid w:val="00D9633C"/>
    <w:rsid w:val="00DA01F3"/>
    <w:rsid w:val="00DA4001"/>
    <w:rsid w:val="00DC3E32"/>
    <w:rsid w:val="00DC71B5"/>
    <w:rsid w:val="00DC7D4D"/>
    <w:rsid w:val="00DD3C5F"/>
    <w:rsid w:val="00DD7474"/>
    <w:rsid w:val="00DE0F0E"/>
    <w:rsid w:val="00DF43CD"/>
    <w:rsid w:val="00DF6369"/>
    <w:rsid w:val="00E045F7"/>
    <w:rsid w:val="00E10872"/>
    <w:rsid w:val="00E20750"/>
    <w:rsid w:val="00E3201D"/>
    <w:rsid w:val="00E44E32"/>
    <w:rsid w:val="00E45864"/>
    <w:rsid w:val="00E50922"/>
    <w:rsid w:val="00E511C5"/>
    <w:rsid w:val="00E51343"/>
    <w:rsid w:val="00E54F4E"/>
    <w:rsid w:val="00E576A5"/>
    <w:rsid w:val="00E626F8"/>
    <w:rsid w:val="00E95D08"/>
    <w:rsid w:val="00EA5571"/>
    <w:rsid w:val="00EA7B4B"/>
    <w:rsid w:val="00EB0B89"/>
    <w:rsid w:val="00EB4FF8"/>
    <w:rsid w:val="00EC1D60"/>
    <w:rsid w:val="00ED0478"/>
    <w:rsid w:val="00ED0772"/>
    <w:rsid w:val="00ED0B38"/>
    <w:rsid w:val="00ED0C18"/>
    <w:rsid w:val="00EF6B5E"/>
    <w:rsid w:val="00F00C0A"/>
    <w:rsid w:val="00F0751B"/>
    <w:rsid w:val="00F1182A"/>
    <w:rsid w:val="00F140B0"/>
    <w:rsid w:val="00F16557"/>
    <w:rsid w:val="00F17D3F"/>
    <w:rsid w:val="00F27B6F"/>
    <w:rsid w:val="00F32FEF"/>
    <w:rsid w:val="00F3616D"/>
    <w:rsid w:val="00F37E62"/>
    <w:rsid w:val="00F429D0"/>
    <w:rsid w:val="00F43772"/>
    <w:rsid w:val="00F43FA1"/>
    <w:rsid w:val="00F511D4"/>
    <w:rsid w:val="00F571AC"/>
    <w:rsid w:val="00F640A1"/>
    <w:rsid w:val="00F74165"/>
    <w:rsid w:val="00F74A33"/>
    <w:rsid w:val="00F752A3"/>
    <w:rsid w:val="00F8742B"/>
    <w:rsid w:val="00F94B54"/>
    <w:rsid w:val="00FA2A06"/>
    <w:rsid w:val="00FB0ADF"/>
    <w:rsid w:val="00FC6613"/>
    <w:rsid w:val="00FD0E44"/>
    <w:rsid w:val="00FD1B59"/>
    <w:rsid w:val="00FD6BBC"/>
    <w:rsid w:val="00FE56D3"/>
    <w:rsid w:val="00FE721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A4D435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Radabodschze">
    <w:name w:val="Rada bod schůze"/>
    <w:basedOn w:val="Normln"/>
    <w:rsid w:val="003E252A"/>
    <w:pPr>
      <w:widowControl w:val="0"/>
      <w:spacing w:before="480" w:after="48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44F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4F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C5121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Radaploha1">
    <w:name w:val="Rada příloha č.1"/>
    <w:basedOn w:val="Normln"/>
    <w:rsid w:val="001C0EB0"/>
    <w:pPr>
      <w:widowControl w:val="0"/>
      <w:numPr>
        <w:numId w:val="27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6F04-8708-44C9-B06E-C5D7BF41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2058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Juránek Jiří</cp:lastModifiedBy>
  <cp:revision>3</cp:revision>
  <cp:lastPrinted>2019-09-05T06:35:00Z</cp:lastPrinted>
  <dcterms:created xsi:type="dcterms:W3CDTF">2022-12-07T12:10:00Z</dcterms:created>
  <dcterms:modified xsi:type="dcterms:W3CDTF">2022-12-07T12:10:00Z</dcterms:modified>
</cp:coreProperties>
</file>