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48B20" w14:textId="77777777" w:rsidR="001C29D3" w:rsidRDefault="001C29D3" w:rsidP="00686DE1">
      <w:pPr>
        <w:spacing w:after="120"/>
        <w:jc w:val="both"/>
        <w:outlineLvl w:val="0"/>
        <w:rPr>
          <w:rFonts w:ascii="Arial" w:hAnsi="Arial"/>
          <w:b/>
        </w:rPr>
      </w:pPr>
      <w:bookmarkStart w:id="0" w:name="_GoBack"/>
      <w:bookmarkEnd w:id="0"/>
      <w:r w:rsidRPr="00797820">
        <w:rPr>
          <w:rFonts w:ascii="Arial" w:hAnsi="Arial"/>
          <w:b/>
        </w:rPr>
        <w:t>Důvodová zpráva:</w:t>
      </w:r>
    </w:p>
    <w:p w14:paraId="4065B515" w14:textId="194408AD" w:rsidR="00C7198D" w:rsidRDefault="00DC07DC" w:rsidP="002727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2727F4">
        <w:rPr>
          <w:rFonts w:ascii="Arial" w:hAnsi="Arial" w:cs="Arial"/>
        </w:rPr>
        <w:t xml:space="preserve">Olomouckého kraje (dále jen </w:t>
      </w:r>
      <w:r>
        <w:rPr>
          <w:rFonts w:ascii="Arial" w:hAnsi="Arial" w:cs="Arial"/>
        </w:rPr>
        <w:t>Z</w:t>
      </w:r>
      <w:r w:rsidR="002727F4">
        <w:rPr>
          <w:rFonts w:ascii="Arial" w:hAnsi="Arial" w:cs="Arial"/>
        </w:rPr>
        <w:t xml:space="preserve">OK) svým usnesením č. </w:t>
      </w:r>
      <w:r w:rsidR="00C7198D" w:rsidRPr="00C7198D">
        <w:rPr>
          <w:rFonts w:ascii="Arial" w:hAnsi="Arial" w:cs="Arial"/>
        </w:rPr>
        <w:t>UZ/7/86/2021</w:t>
      </w:r>
      <w:r w:rsidR="00C7198D">
        <w:rPr>
          <w:rFonts w:ascii="Arial" w:hAnsi="Arial" w:cs="Arial"/>
        </w:rPr>
        <w:t xml:space="preserve"> </w:t>
      </w:r>
      <w:r w:rsidR="002727F4">
        <w:rPr>
          <w:rFonts w:ascii="Arial" w:hAnsi="Arial" w:cs="Arial"/>
        </w:rPr>
        <w:t xml:space="preserve">ze dne </w:t>
      </w:r>
      <w:r w:rsidR="00C7198D">
        <w:rPr>
          <w:rFonts w:ascii="Arial" w:hAnsi="Arial" w:cs="Arial"/>
        </w:rPr>
        <w:t>13</w:t>
      </w:r>
      <w:r w:rsidR="002727F4" w:rsidRPr="00CE3761">
        <w:rPr>
          <w:rFonts w:ascii="Arial" w:hAnsi="Arial" w:cs="Arial"/>
        </w:rPr>
        <w:t>. 1</w:t>
      </w:r>
      <w:r w:rsidR="00C7198D">
        <w:rPr>
          <w:rFonts w:ascii="Arial" w:hAnsi="Arial" w:cs="Arial"/>
        </w:rPr>
        <w:t>2</w:t>
      </w:r>
      <w:r w:rsidR="002727F4" w:rsidRPr="00CE3761">
        <w:rPr>
          <w:rFonts w:ascii="Arial" w:hAnsi="Arial" w:cs="Arial"/>
        </w:rPr>
        <w:t>. 20</w:t>
      </w:r>
      <w:r w:rsidR="00C7198D">
        <w:rPr>
          <w:rFonts w:ascii="Arial" w:hAnsi="Arial" w:cs="Arial"/>
        </w:rPr>
        <w:t xml:space="preserve">21 rozhodlo o uzavření </w:t>
      </w:r>
      <w:r w:rsidR="00C7198D" w:rsidRPr="00C7198D">
        <w:rPr>
          <w:rFonts w:ascii="Arial" w:hAnsi="Arial" w:cs="Arial"/>
        </w:rPr>
        <w:t>smlouvy o poskytování dotace na realizaci služby obecného hospodářského zájmu mezi Olomouckým krajem a zájmovým sdružením právnických osob Inovační centrum Olomouckého kraje</w:t>
      </w:r>
      <w:r w:rsidR="00C7198D">
        <w:rPr>
          <w:rFonts w:ascii="Arial" w:hAnsi="Arial" w:cs="Arial"/>
        </w:rPr>
        <w:t xml:space="preserve"> (</w:t>
      </w:r>
      <w:r w:rsidR="00C7198D" w:rsidRPr="00C7198D">
        <w:rPr>
          <w:rFonts w:ascii="Arial" w:hAnsi="Arial" w:cs="Arial"/>
        </w:rPr>
        <w:t>IČO 72555149</w:t>
      </w:r>
      <w:r w:rsidR="00C7198D">
        <w:rPr>
          <w:rFonts w:ascii="Arial" w:hAnsi="Arial" w:cs="Arial"/>
        </w:rPr>
        <w:t>). Smlouva byla uzavřena dne 20. 12. 2021</w:t>
      </w:r>
      <w:r w:rsidR="00746C13">
        <w:rPr>
          <w:rFonts w:ascii="Arial" w:hAnsi="Arial" w:cs="Arial"/>
        </w:rPr>
        <w:t>, číslo smlouvy 2021/04166/OSR/DSM (dále také jen „Smlouva“)</w:t>
      </w:r>
      <w:r w:rsidR="00CB788F">
        <w:rPr>
          <w:rFonts w:ascii="Arial" w:hAnsi="Arial" w:cs="Arial"/>
        </w:rPr>
        <w:t>.</w:t>
      </w:r>
      <w:r w:rsidR="00806CE9">
        <w:rPr>
          <w:rFonts w:ascii="Arial" w:hAnsi="Arial" w:cs="Arial"/>
        </w:rPr>
        <w:t xml:space="preserve"> Smlouva je přílohou </w:t>
      </w:r>
      <w:r w:rsidR="00DF5D9F">
        <w:rPr>
          <w:rFonts w:ascii="Arial" w:hAnsi="Arial" w:cs="Arial"/>
        </w:rPr>
        <w:t xml:space="preserve">č. 1 </w:t>
      </w:r>
      <w:r w:rsidR="00806CE9">
        <w:rPr>
          <w:rFonts w:ascii="Arial" w:hAnsi="Arial" w:cs="Arial"/>
        </w:rPr>
        <w:t>důvodové zprávy.</w:t>
      </w:r>
    </w:p>
    <w:p w14:paraId="2A34A58A" w14:textId="610100B6" w:rsidR="00DD11FE" w:rsidRDefault="00DD11FE" w:rsidP="002727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D11FE">
        <w:rPr>
          <w:rFonts w:ascii="Arial" w:hAnsi="Arial" w:cs="Arial"/>
        </w:rPr>
        <w:t xml:space="preserve">Účelem Smlouvy je zajištění služby obecného hospodářského zájmu </w:t>
      </w:r>
      <w:r>
        <w:rPr>
          <w:rFonts w:ascii="Arial" w:hAnsi="Arial" w:cs="Arial"/>
        </w:rPr>
        <w:t xml:space="preserve">v oblasti inovací </w:t>
      </w:r>
      <w:r w:rsidRPr="00DD11FE">
        <w:rPr>
          <w:rFonts w:ascii="Arial" w:hAnsi="Arial" w:cs="Arial"/>
        </w:rPr>
        <w:t>dle vymezení v Příloze č. 1 Smlouvy (dále také jen „Služba“). Předmětem Smlouvy je pak zejména pověření ICOK výkonem Služby v souladu s článkem III. Smlouvy a ve smyslu Rozhodnutí Komise ze dne 20. 12.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EA7F01">
        <w:rPr>
          <w:rFonts w:ascii="Arial" w:hAnsi="Arial" w:cs="Arial"/>
        </w:rPr>
        <w:t xml:space="preserve"> (dále jen „Rozhodnutí</w:t>
      </w:r>
      <w:r w:rsidR="001D15F2">
        <w:rPr>
          <w:rFonts w:ascii="Arial" w:hAnsi="Arial" w:cs="Arial"/>
        </w:rPr>
        <w:t xml:space="preserve"> SGEI“</w:t>
      </w:r>
      <w:r w:rsidR="00EA7F01">
        <w:rPr>
          <w:rFonts w:ascii="Arial" w:hAnsi="Arial" w:cs="Arial"/>
        </w:rPr>
        <w:t>)</w:t>
      </w:r>
      <w:r w:rsidRPr="00DD11FE">
        <w:rPr>
          <w:rFonts w:ascii="Arial" w:hAnsi="Arial" w:cs="Arial"/>
        </w:rPr>
        <w:t xml:space="preserve"> a dále závazek Olomouckého kraje poskytnout na realizaci Služby Inovačnímu centru Olomouckého kraje vyrovnávací platbu.</w:t>
      </w:r>
      <w:r w:rsidR="00E9005C">
        <w:rPr>
          <w:rFonts w:ascii="Arial" w:hAnsi="Arial" w:cs="Arial"/>
        </w:rPr>
        <w:t xml:space="preserve"> Služba dle této smlouvy bude vykonávána od 1. 1. 2022 do 31. 12. 2026.</w:t>
      </w:r>
    </w:p>
    <w:p w14:paraId="612A0EE6" w14:textId="6CB6FAE9" w:rsidR="00746C13" w:rsidRDefault="00746C13" w:rsidP="002727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Přílohou č. 2 Smlouvy je Metodika kalkulace vyrovnávací platby</w:t>
      </w:r>
      <w:r w:rsidR="00EA7F0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přílohou č. 3 pak Harmonogram plateb. </w:t>
      </w:r>
    </w:p>
    <w:p w14:paraId="68664A43" w14:textId="2A6EB5FF" w:rsidR="00EA7F01" w:rsidRDefault="00E9005C" w:rsidP="002727F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důvodové zprávy k výše </w:t>
      </w:r>
      <w:r w:rsidR="00CA2A9D">
        <w:rPr>
          <w:rFonts w:ascii="Arial" w:hAnsi="Arial" w:cs="Arial"/>
        </w:rPr>
        <w:t>zmíněnému</w:t>
      </w:r>
      <w:r>
        <w:rPr>
          <w:rFonts w:ascii="Arial" w:hAnsi="Arial" w:cs="Arial"/>
        </w:rPr>
        <w:t xml:space="preserve"> usnesení </w:t>
      </w:r>
      <w:r w:rsidR="00037D64">
        <w:rPr>
          <w:rFonts w:ascii="Arial" w:hAnsi="Arial" w:cs="Arial"/>
        </w:rPr>
        <w:t xml:space="preserve">ZOK ze </w:t>
      </w:r>
      <w:r w:rsidR="003A417B">
        <w:rPr>
          <w:rFonts w:ascii="Arial" w:hAnsi="Arial" w:cs="Arial"/>
        </w:rPr>
        <w:t xml:space="preserve">dne </w:t>
      </w:r>
      <w:r w:rsidR="00037D64">
        <w:rPr>
          <w:rFonts w:ascii="Arial" w:hAnsi="Arial" w:cs="Arial"/>
        </w:rPr>
        <w:t xml:space="preserve">13. 12. 2021 </w:t>
      </w:r>
      <w:r>
        <w:rPr>
          <w:rFonts w:ascii="Arial" w:hAnsi="Arial" w:cs="Arial"/>
        </w:rPr>
        <w:t>bylo uvedeno, že p</w:t>
      </w:r>
      <w:r w:rsidRPr="00E9005C">
        <w:rPr>
          <w:rFonts w:ascii="Arial" w:hAnsi="Arial" w:cs="Arial"/>
        </w:rPr>
        <w:t>ře</w:t>
      </w:r>
      <w:r w:rsidR="00193F9B">
        <w:rPr>
          <w:rFonts w:ascii="Arial" w:hAnsi="Arial" w:cs="Arial"/>
        </w:rPr>
        <w:t>d</w:t>
      </w:r>
      <w:r w:rsidRPr="00E9005C">
        <w:rPr>
          <w:rFonts w:ascii="Arial" w:hAnsi="Arial" w:cs="Arial"/>
        </w:rPr>
        <w:t>pokládaná částka vyrovnávací platby na každý rok doby trvání závazku služby bude stanovena každý rok v návaznosti na částku schválenou v rámci rozpočtu Olomouckého kraje na daný rok</w:t>
      </w:r>
      <w:r w:rsidR="00CA2A9D">
        <w:rPr>
          <w:rFonts w:ascii="Arial" w:hAnsi="Arial" w:cs="Arial"/>
        </w:rPr>
        <w:t xml:space="preserve"> (zároveň z přílohy č. 3 Smlouvy, části 3.1 vyplývá nezbytnost doplnění údaje týkajícího se roční platby na rok 2023 do 15. 1. 2023). </w:t>
      </w:r>
      <w:r w:rsidR="00F65FE2">
        <w:rPr>
          <w:rFonts w:ascii="Arial" w:hAnsi="Arial" w:cs="Arial"/>
        </w:rPr>
        <w:t>Z této s</w:t>
      </w:r>
      <w:r>
        <w:rPr>
          <w:rFonts w:ascii="Arial" w:hAnsi="Arial" w:cs="Arial"/>
        </w:rPr>
        <w:t xml:space="preserve">kutečnosti </w:t>
      </w:r>
      <w:r w:rsidR="00F65FE2">
        <w:rPr>
          <w:rFonts w:ascii="Arial" w:hAnsi="Arial" w:cs="Arial"/>
        </w:rPr>
        <w:t xml:space="preserve">vychází </w:t>
      </w:r>
      <w:r>
        <w:rPr>
          <w:rFonts w:ascii="Arial" w:hAnsi="Arial" w:cs="Arial"/>
        </w:rPr>
        <w:t>nezbytn</w:t>
      </w:r>
      <w:r w:rsidR="00F65FE2">
        <w:rPr>
          <w:rFonts w:ascii="Arial" w:hAnsi="Arial" w:cs="Arial"/>
        </w:rPr>
        <w:t>ost</w:t>
      </w:r>
      <w:r>
        <w:rPr>
          <w:rFonts w:ascii="Arial" w:hAnsi="Arial" w:cs="Arial"/>
        </w:rPr>
        <w:t xml:space="preserve"> uzavřít vždy po schválení rozpočtu Olomouckého kraje na následující rok, </w:t>
      </w:r>
      <w:r w:rsidR="00CC6678">
        <w:rPr>
          <w:rFonts w:ascii="Arial" w:hAnsi="Arial" w:cs="Arial"/>
        </w:rPr>
        <w:t xml:space="preserve">aktuálně </w:t>
      </w:r>
      <w:r>
        <w:rPr>
          <w:rFonts w:ascii="Arial" w:hAnsi="Arial" w:cs="Arial"/>
        </w:rPr>
        <w:t xml:space="preserve">tedy na rok 2023, dodatek ke Smlouvě, kterým bude </w:t>
      </w:r>
      <w:r w:rsidR="00B02FB1">
        <w:rPr>
          <w:rFonts w:ascii="Arial" w:hAnsi="Arial" w:cs="Arial"/>
        </w:rPr>
        <w:t xml:space="preserve">do přílohy č. 3 Smlouvy </w:t>
      </w:r>
      <w:r>
        <w:rPr>
          <w:rFonts w:ascii="Arial" w:hAnsi="Arial" w:cs="Arial"/>
        </w:rPr>
        <w:t>doplněna částka vyrovnávací platby na následující rok</w:t>
      </w:r>
      <w:r w:rsidR="00B02FB1">
        <w:rPr>
          <w:rFonts w:ascii="Arial" w:hAnsi="Arial" w:cs="Arial"/>
        </w:rPr>
        <w:t>, tedy v tomto případě na rok 2023</w:t>
      </w:r>
      <w:r>
        <w:rPr>
          <w:rFonts w:ascii="Arial" w:hAnsi="Arial" w:cs="Arial"/>
        </w:rPr>
        <w:t>.</w:t>
      </w:r>
    </w:p>
    <w:p w14:paraId="6EE724F6" w14:textId="0B2E327E" w:rsidR="00530473" w:rsidRDefault="00F65FE2" w:rsidP="0053047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aktuálně probíhajícího přezkumu hospodaření Olomouckého kraje za rok 2022</w:t>
      </w:r>
      <w:r w:rsidR="00BB5716">
        <w:rPr>
          <w:rFonts w:ascii="Arial" w:hAnsi="Arial" w:cs="Arial"/>
        </w:rPr>
        <w:t xml:space="preserve"> prováděného Ministerstvem financí ČR</w:t>
      </w:r>
      <w:r>
        <w:rPr>
          <w:rFonts w:ascii="Arial" w:hAnsi="Arial" w:cs="Arial"/>
        </w:rPr>
        <w:t xml:space="preserve">, v jehož rámci je vzorkem přezkumu také Smlouva, bylo identifikováno nastavení Smlouvy v rozporu s Rozhodnutím SGEI, a to právě v části týkající se přílohy č. 3 </w:t>
      </w:r>
      <w:r w:rsidR="00F25F76">
        <w:rPr>
          <w:rFonts w:ascii="Arial" w:hAnsi="Arial" w:cs="Arial"/>
        </w:rPr>
        <w:t>související se skutečností, že v příloze č. 3 nejsou vyplněny částky</w:t>
      </w:r>
      <w:r w:rsidR="0015013A">
        <w:rPr>
          <w:rFonts w:ascii="Arial" w:hAnsi="Arial" w:cs="Arial"/>
        </w:rPr>
        <w:t xml:space="preserve"> výše předpokládaných plateb</w:t>
      </w:r>
      <w:r w:rsidR="00F25F76">
        <w:rPr>
          <w:rFonts w:ascii="Arial" w:hAnsi="Arial" w:cs="Arial"/>
        </w:rPr>
        <w:t xml:space="preserve"> na všechny roky trvání smlouvy, resp. závazku veřejné služby</w:t>
      </w:r>
      <w:r w:rsidR="00601E2C">
        <w:rPr>
          <w:rFonts w:ascii="Arial" w:hAnsi="Arial" w:cs="Arial"/>
        </w:rPr>
        <w:t>. Při uzavření Smlouvy se</w:t>
      </w:r>
      <w:r w:rsidR="0015013A">
        <w:rPr>
          <w:rFonts w:ascii="Arial" w:hAnsi="Arial" w:cs="Arial"/>
        </w:rPr>
        <w:t xml:space="preserve"> </w:t>
      </w:r>
      <w:r w:rsidR="00530473">
        <w:rPr>
          <w:rFonts w:ascii="Arial" w:hAnsi="Arial" w:cs="Arial"/>
        </w:rPr>
        <w:t xml:space="preserve">předpokládalo postupné doplňování </w:t>
      </w:r>
      <w:r w:rsidR="0015013A">
        <w:rPr>
          <w:rFonts w:ascii="Arial" w:hAnsi="Arial" w:cs="Arial"/>
        </w:rPr>
        <w:t xml:space="preserve">těchto částek do přílohy č. 3 </w:t>
      </w:r>
      <w:r w:rsidR="00530473">
        <w:rPr>
          <w:rFonts w:ascii="Arial" w:hAnsi="Arial" w:cs="Arial"/>
        </w:rPr>
        <w:t>formou dodatků ke smlouvě v návaznosti na schvalovaný rozpočet Olomouckého kraje na příslušný rok</w:t>
      </w:r>
      <w:r w:rsidR="00F25F76">
        <w:rPr>
          <w:rFonts w:ascii="Arial" w:hAnsi="Arial" w:cs="Arial"/>
        </w:rPr>
        <w:t xml:space="preserve">. </w:t>
      </w:r>
      <w:r w:rsidR="00530473" w:rsidRPr="00530473">
        <w:rPr>
          <w:rFonts w:ascii="Arial" w:hAnsi="Arial" w:cs="Arial"/>
        </w:rPr>
        <w:t xml:space="preserve">Ve smlouvě </w:t>
      </w:r>
      <w:r w:rsidR="00530473">
        <w:rPr>
          <w:rFonts w:ascii="Arial" w:hAnsi="Arial" w:cs="Arial"/>
        </w:rPr>
        <w:t xml:space="preserve">tedy </w:t>
      </w:r>
      <w:r w:rsidR="00530473" w:rsidRPr="00530473">
        <w:rPr>
          <w:rFonts w:ascii="Arial" w:hAnsi="Arial" w:cs="Arial"/>
        </w:rPr>
        <w:t>není stanovena hranice pro celkovou výši finanční podpory pro realizaci služby v celém období závazku</w:t>
      </w:r>
      <w:r w:rsidR="00530473">
        <w:rPr>
          <w:rFonts w:ascii="Arial" w:hAnsi="Arial" w:cs="Arial"/>
        </w:rPr>
        <w:t xml:space="preserve"> a v</w:t>
      </w:r>
      <w:r w:rsidR="00530473" w:rsidRPr="00530473">
        <w:rPr>
          <w:rFonts w:ascii="Arial" w:hAnsi="Arial" w:cs="Arial"/>
        </w:rPr>
        <w:t>zhledem k</w:t>
      </w:r>
      <w:r w:rsidR="00530473">
        <w:rPr>
          <w:rFonts w:ascii="Arial" w:hAnsi="Arial" w:cs="Arial"/>
        </w:rPr>
        <w:t xml:space="preserve"> této skutečnosti </w:t>
      </w:r>
      <w:r w:rsidR="00530473" w:rsidRPr="00530473">
        <w:rPr>
          <w:rFonts w:ascii="Arial" w:hAnsi="Arial" w:cs="Arial"/>
        </w:rPr>
        <w:t xml:space="preserve">nelze stanovit výši </w:t>
      </w:r>
      <w:r w:rsidR="00530473" w:rsidRPr="00530473">
        <w:rPr>
          <w:rFonts w:ascii="Arial" w:hAnsi="Arial" w:cs="Arial"/>
          <w:bCs/>
        </w:rPr>
        <w:t>průměrné roční vyrovnávací platb</w:t>
      </w:r>
      <w:r w:rsidR="00F16DAB">
        <w:rPr>
          <w:rFonts w:ascii="Arial" w:hAnsi="Arial" w:cs="Arial"/>
          <w:bCs/>
        </w:rPr>
        <w:t>y</w:t>
      </w:r>
      <w:r w:rsidR="00530473" w:rsidRPr="00530473">
        <w:rPr>
          <w:rFonts w:ascii="Arial" w:hAnsi="Arial" w:cs="Arial"/>
          <w:bCs/>
        </w:rPr>
        <w:t xml:space="preserve"> dle článku 2 odstavce 1 písm. a) Rozhodnutí SGEI</w:t>
      </w:r>
      <w:r w:rsidR="00530473" w:rsidRPr="00530473">
        <w:rPr>
          <w:rFonts w:ascii="Arial" w:hAnsi="Arial" w:cs="Arial"/>
        </w:rPr>
        <w:t>.</w:t>
      </w:r>
      <w:r w:rsidR="00F16DAB">
        <w:rPr>
          <w:rFonts w:ascii="Arial" w:hAnsi="Arial" w:cs="Arial"/>
        </w:rPr>
        <w:t xml:space="preserve"> </w:t>
      </w:r>
      <w:r w:rsidR="00530473">
        <w:rPr>
          <w:rFonts w:ascii="Arial" w:hAnsi="Arial" w:cs="Arial"/>
        </w:rPr>
        <w:t>Znalost výše průměrné roční vyrovnávací platby je nezbytná v návaznosti na mechanismus nastavený v rámci článku V</w:t>
      </w:r>
      <w:r w:rsidR="006E2464">
        <w:rPr>
          <w:rFonts w:ascii="Arial" w:hAnsi="Arial" w:cs="Arial"/>
        </w:rPr>
        <w:t>., odst. 3, písm. a., bod i. Smlouvy, kter</w:t>
      </w:r>
      <w:r w:rsidR="00601E2C">
        <w:rPr>
          <w:rFonts w:ascii="Arial" w:hAnsi="Arial" w:cs="Arial"/>
        </w:rPr>
        <w:t>ý</w:t>
      </w:r>
      <w:r w:rsidR="00A0194F">
        <w:rPr>
          <w:rFonts w:ascii="Arial" w:hAnsi="Arial" w:cs="Arial"/>
        </w:rPr>
        <w:t xml:space="preserve"> se týká práva ICOK</w:t>
      </w:r>
      <w:r w:rsidR="006E2464">
        <w:rPr>
          <w:rFonts w:ascii="Arial" w:hAnsi="Arial" w:cs="Arial"/>
        </w:rPr>
        <w:t xml:space="preserve"> </w:t>
      </w:r>
      <w:r w:rsidR="00C82383">
        <w:rPr>
          <w:rFonts w:ascii="Arial" w:hAnsi="Arial" w:cs="Arial"/>
        </w:rPr>
        <w:t>až</w:t>
      </w:r>
      <w:r w:rsidR="006E2464">
        <w:rPr>
          <w:rFonts w:ascii="Arial" w:hAnsi="Arial" w:cs="Arial"/>
        </w:rPr>
        <w:t xml:space="preserve"> 10 % průměrné roční vyrovnávací platby z nevyčerpaných pro</w:t>
      </w:r>
      <w:r w:rsidR="00A0194F">
        <w:rPr>
          <w:rFonts w:ascii="Arial" w:hAnsi="Arial" w:cs="Arial"/>
        </w:rPr>
        <w:t>středků zálohových plateb</w:t>
      </w:r>
      <w:r w:rsidR="006E2464">
        <w:rPr>
          <w:rFonts w:ascii="Arial" w:hAnsi="Arial" w:cs="Arial"/>
        </w:rPr>
        <w:t xml:space="preserve"> </w:t>
      </w:r>
      <w:r w:rsidR="00A0194F">
        <w:rPr>
          <w:rFonts w:ascii="Arial" w:hAnsi="Arial" w:cs="Arial"/>
        </w:rPr>
        <w:t xml:space="preserve">vložit </w:t>
      </w:r>
      <w:r w:rsidR="006E2464">
        <w:rPr>
          <w:rFonts w:ascii="Arial" w:hAnsi="Arial" w:cs="Arial"/>
        </w:rPr>
        <w:t xml:space="preserve">do fondu účelově určených prostředků. </w:t>
      </w:r>
    </w:p>
    <w:p w14:paraId="73D35247" w14:textId="2A23030A" w:rsidR="00037D64" w:rsidRDefault="006E2464" w:rsidP="00BB571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výše uvedenému je nyní </w:t>
      </w:r>
      <w:r w:rsidR="003A79E5">
        <w:rPr>
          <w:rFonts w:ascii="Arial" w:hAnsi="Arial" w:cs="Arial"/>
        </w:rPr>
        <w:t>Z</w:t>
      </w:r>
      <w:r>
        <w:rPr>
          <w:rFonts w:ascii="Arial" w:hAnsi="Arial" w:cs="Arial"/>
        </w:rPr>
        <w:t>OK předkládán návrh dodatku č. 1 Smlouvy k</w:t>
      </w:r>
      <w:r w:rsidR="003A79E5">
        <w:rPr>
          <w:rFonts w:ascii="Arial" w:hAnsi="Arial" w:cs="Arial"/>
        </w:rPr>
        <w:t> rozhodnutí o uzavření</w:t>
      </w:r>
      <w:r>
        <w:rPr>
          <w:rFonts w:ascii="Arial" w:hAnsi="Arial" w:cs="Arial"/>
        </w:rPr>
        <w:t>, který popsanou situaci řeší, a to tak, že příloh</w:t>
      </w:r>
      <w:r w:rsidR="00A052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č. 3 bude upravena tak, že budou doplněny výše plateb na roky 2023</w:t>
      </w:r>
      <w:r w:rsidR="00CC66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2024</w:t>
      </w:r>
      <w:r w:rsidR="00CC6678">
        <w:rPr>
          <w:rFonts w:ascii="Arial" w:hAnsi="Arial" w:cs="Arial"/>
        </w:rPr>
        <w:t>, 2025 a 2026</w:t>
      </w:r>
      <w:r w:rsidR="00BB5716">
        <w:rPr>
          <w:rFonts w:ascii="Arial" w:hAnsi="Arial" w:cs="Arial"/>
        </w:rPr>
        <w:t xml:space="preserve">. </w:t>
      </w:r>
      <w:r w:rsidR="0072070A">
        <w:rPr>
          <w:rFonts w:ascii="Arial" w:hAnsi="Arial" w:cs="Arial"/>
        </w:rPr>
        <w:t>Zároveň bude odstraněna část 3 přílohy č. 3 týkající doplňování údajů do části 1</w:t>
      </w:r>
      <w:r w:rsidR="00282D79">
        <w:rPr>
          <w:rFonts w:ascii="Arial" w:hAnsi="Arial" w:cs="Arial"/>
        </w:rPr>
        <w:t xml:space="preserve"> </w:t>
      </w:r>
      <w:r w:rsidR="00282D79">
        <w:rPr>
          <w:rFonts w:ascii="Arial" w:hAnsi="Arial" w:cs="Arial"/>
        </w:rPr>
        <w:lastRenderedPageBreak/>
        <w:t xml:space="preserve">týkajících se ročních plateb. </w:t>
      </w:r>
      <w:r w:rsidR="00BB5716">
        <w:rPr>
          <w:rFonts w:ascii="Arial" w:hAnsi="Arial" w:cs="Arial"/>
        </w:rPr>
        <w:t>Výše roční platby na rok 2023 v příloze č. 3 bude</w:t>
      </w:r>
      <w:r>
        <w:rPr>
          <w:rFonts w:ascii="Arial" w:hAnsi="Arial" w:cs="Arial"/>
        </w:rPr>
        <w:t xml:space="preserve"> </w:t>
      </w:r>
      <w:r w:rsidR="00BB5716">
        <w:rPr>
          <w:rFonts w:ascii="Arial" w:hAnsi="Arial" w:cs="Arial"/>
        </w:rPr>
        <w:t xml:space="preserve">stanovena na 12 mil. Kč, což je částka vycházející z návrhu rozpočtu Olomouckého kraje, v jehož rámci je na ORJ </w:t>
      </w:r>
      <w:r w:rsidR="00A05225">
        <w:rPr>
          <w:rFonts w:ascii="Arial" w:hAnsi="Arial" w:cs="Arial"/>
        </w:rPr>
        <w:t xml:space="preserve">08 </w:t>
      </w:r>
      <w:r w:rsidR="00BB5716">
        <w:rPr>
          <w:rFonts w:ascii="Arial" w:hAnsi="Arial" w:cs="Arial"/>
        </w:rPr>
        <w:t xml:space="preserve">tato částka navržena na </w:t>
      </w:r>
      <w:r w:rsidR="00037D64">
        <w:rPr>
          <w:rFonts w:ascii="Arial" w:hAnsi="Arial" w:cs="Arial"/>
        </w:rPr>
        <w:t>služby obecného hospodářského zájmu v oblasti inovací.</w:t>
      </w:r>
      <w:r w:rsidR="00BB5716">
        <w:rPr>
          <w:rFonts w:ascii="Arial" w:hAnsi="Arial" w:cs="Arial"/>
        </w:rPr>
        <w:t xml:space="preserve"> Výše roční platby na rok 2024</w:t>
      </w:r>
      <w:r w:rsidR="00CC6678">
        <w:rPr>
          <w:rFonts w:ascii="Arial" w:hAnsi="Arial" w:cs="Arial"/>
        </w:rPr>
        <w:t>, 2025 a 2026</w:t>
      </w:r>
      <w:r w:rsidR="00BB5716">
        <w:rPr>
          <w:rFonts w:ascii="Arial" w:hAnsi="Arial" w:cs="Arial"/>
        </w:rPr>
        <w:t xml:space="preserve"> je pak v návrhu dodatku uvedena ve stejné výši jako na rok 2023.</w:t>
      </w:r>
      <w:r w:rsidR="00037D64">
        <w:rPr>
          <w:rFonts w:ascii="Arial" w:hAnsi="Arial" w:cs="Arial"/>
        </w:rPr>
        <w:t xml:space="preserve"> </w:t>
      </w:r>
      <w:r w:rsidR="00037D64" w:rsidRPr="00885609">
        <w:rPr>
          <w:rFonts w:ascii="Arial" w:hAnsi="Arial" w:cs="Arial"/>
        </w:rPr>
        <w:t xml:space="preserve">V případě schválení uzavření </w:t>
      </w:r>
      <w:r w:rsidR="00037D64">
        <w:rPr>
          <w:rFonts w:ascii="Arial" w:hAnsi="Arial" w:cs="Arial"/>
        </w:rPr>
        <w:t xml:space="preserve">dodatku č. 1 </w:t>
      </w:r>
      <w:r w:rsidR="00037D64" w:rsidRPr="00885609">
        <w:rPr>
          <w:rFonts w:ascii="Arial" w:hAnsi="Arial" w:cs="Arial"/>
        </w:rPr>
        <w:t>Smlouvy mezi Olomouckým krajem a I</w:t>
      </w:r>
      <w:r w:rsidR="00037D64">
        <w:rPr>
          <w:rFonts w:ascii="Arial" w:hAnsi="Arial" w:cs="Arial"/>
        </w:rPr>
        <w:t xml:space="preserve">novačním centrem Olomouckého kraje </w:t>
      </w:r>
      <w:r w:rsidR="00037D64" w:rsidRPr="00885609">
        <w:rPr>
          <w:rFonts w:ascii="Arial" w:hAnsi="Arial" w:cs="Arial"/>
        </w:rPr>
        <w:t xml:space="preserve">bude financování Smlouvy </w:t>
      </w:r>
      <w:r w:rsidR="00037D64">
        <w:rPr>
          <w:rFonts w:ascii="Arial" w:hAnsi="Arial" w:cs="Arial"/>
        </w:rPr>
        <w:t xml:space="preserve">v roce 2023 </w:t>
      </w:r>
      <w:r w:rsidR="00037D64" w:rsidRPr="00885609">
        <w:rPr>
          <w:rFonts w:ascii="Arial" w:hAnsi="Arial" w:cs="Arial"/>
        </w:rPr>
        <w:t>zabezpečeno z</w:t>
      </w:r>
      <w:r w:rsidR="00037D64">
        <w:rPr>
          <w:rFonts w:ascii="Arial" w:hAnsi="Arial" w:cs="Arial"/>
        </w:rPr>
        <w:t xml:space="preserve"> rozpočtu Olomouckého kraje na rok 2023 v rámci </w:t>
      </w:r>
      <w:r w:rsidR="009D41C2">
        <w:rPr>
          <w:rFonts w:ascii="Arial" w:hAnsi="Arial" w:cs="Arial"/>
        </w:rPr>
        <w:t xml:space="preserve">rozpočtu </w:t>
      </w:r>
      <w:r w:rsidR="00037D64">
        <w:rPr>
          <w:rFonts w:ascii="Arial" w:hAnsi="Arial" w:cs="Arial"/>
        </w:rPr>
        <w:t>ORJ 08</w:t>
      </w:r>
      <w:r w:rsidR="00213C10">
        <w:rPr>
          <w:rFonts w:ascii="Arial" w:hAnsi="Arial" w:cs="Arial"/>
        </w:rPr>
        <w:t xml:space="preserve"> (v případě schválení rozpočtu Olomouckého kraje na rok 2023 v navržené podobě)</w:t>
      </w:r>
      <w:r w:rsidR="00037D64">
        <w:rPr>
          <w:rFonts w:ascii="Arial" w:hAnsi="Arial" w:cs="Arial"/>
        </w:rPr>
        <w:t>.</w:t>
      </w:r>
      <w:r w:rsidR="00CF2BA9">
        <w:rPr>
          <w:rFonts w:ascii="Arial" w:hAnsi="Arial" w:cs="Arial"/>
        </w:rPr>
        <w:t xml:space="preserve"> Financování Smlouvy v</w:t>
      </w:r>
      <w:r w:rsidR="00CC6678">
        <w:rPr>
          <w:rFonts w:ascii="Arial" w:hAnsi="Arial" w:cs="Arial"/>
        </w:rPr>
        <w:t xml:space="preserve"> letech</w:t>
      </w:r>
      <w:r w:rsidR="00CF2BA9">
        <w:rPr>
          <w:rFonts w:ascii="Arial" w:hAnsi="Arial" w:cs="Arial"/>
        </w:rPr>
        <w:t xml:space="preserve"> 2024</w:t>
      </w:r>
      <w:r w:rsidR="00813B68">
        <w:rPr>
          <w:rFonts w:ascii="Arial" w:hAnsi="Arial" w:cs="Arial"/>
        </w:rPr>
        <w:t xml:space="preserve"> </w:t>
      </w:r>
      <w:r w:rsidR="00CC6678">
        <w:rPr>
          <w:rFonts w:ascii="Arial" w:hAnsi="Arial" w:cs="Arial"/>
        </w:rPr>
        <w:t xml:space="preserve">až 2026 </w:t>
      </w:r>
      <w:r w:rsidR="00813B68">
        <w:rPr>
          <w:rFonts w:ascii="Arial" w:hAnsi="Arial" w:cs="Arial"/>
        </w:rPr>
        <w:t xml:space="preserve">pak bude v návaznosti na dodatek č. 1 Smlouvy </w:t>
      </w:r>
      <w:r w:rsidR="00693516">
        <w:rPr>
          <w:rFonts w:ascii="Arial" w:hAnsi="Arial" w:cs="Arial"/>
        </w:rPr>
        <w:t>zajištěno</w:t>
      </w:r>
      <w:r w:rsidR="00CF2BA9">
        <w:rPr>
          <w:rFonts w:ascii="Arial" w:hAnsi="Arial" w:cs="Arial"/>
        </w:rPr>
        <w:t xml:space="preserve"> v rámci ORJ 08 rozpočtu </w:t>
      </w:r>
      <w:r w:rsidR="00CC6678">
        <w:rPr>
          <w:rFonts w:ascii="Arial" w:hAnsi="Arial" w:cs="Arial"/>
        </w:rPr>
        <w:t>Olomouckého kraje na příslušné roky, tedy roky 2024, 2025 a 2026</w:t>
      </w:r>
      <w:r w:rsidR="00CF2BA9">
        <w:rPr>
          <w:rFonts w:ascii="Arial" w:hAnsi="Arial" w:cs="Arial"/>
        </w:rPr>
        <w:t>.</w:t>
      </w:r>
      <w:r w:rsidR="006C530D">
        <w:rPr>
          <w:rFonts w:ascii="Arial" w:hAnsi="Arial" w:cs="Arial"/>
        </w:rPr>
        <w:t xml:space="preserve"> Uzavřením dodatku bude </w:t>
      </w:r>
      <w:r w:rsidR="00813B68">
        <w:rPr>
          <w:rFonts w:ascii="Arial" w:hAnsi="Arial" w:cs="Arial"/>
        </w:rPr>
        <w:t xml:space="preserve">tedy </w:t>
      </w:r>
      <w:r w:rsidR="006C530D">
        <w:rPr>
          <w:rFonts w:ascii="Arial" w:hAnsi="Arial" w:cs="Arial"/>
        </w:rPr>
        <w:t>Olomoucký kraj zavázán k poskytnutí platby na rok</w:t>
      </w:r>
      <w:r w:rsidR="00CC6678">
        <w:rPr>
          <w:rFonts w:ascii="Arial" w:hAnsi="Arial" w:cs="Arial"/>
        </w:rPr>
        <w:t>y</w:t>
      </w:r>
      <w:r w:rsidR="006C530D">
        <w:rPr>
          <w:rFonts w:ascii="Arial" w:hAnsi="Arial" w:cs="Arial"/>
        </w:rPr>
        <w:t xml:space="preserve"> 202</w:t>
      </w:r>
      <w:r w:rsidR="006A70CC">
        <w:rPr>
          <w:rFonts w:ascii="Arial" w:hAnsi="Arial" w:cs="Arial"/>
        </w:rPr>
        <w:t>3</w:t>
      </w:r>
      <w:r w:rsidR="00CC6678">
        <w:rPr>
          <w:rFonts w:ascii="Arial" w:hAnsi="Arial" w:cs="Arial"/>
        </w:rPr>
        <w:t xml:space="preserve"> až 2026</w:t>
      </w:r>
      <w:r w:rsidR="006C530D">
        <w:rPr>
          <w:rFonts w:ascii="Arial" w:hAnsi="Arial" w:cs="Arial"/>
        </w:rPr>
        <w:t xml:space="preserve"> v uvedené výši</w:t>
      </w:r>
      <w:r w:rsidR="00CC6678">
        <w:rPr>
          <w:rFonts w:ascii="Arial" w:hAnsi="Arial" w:cs="Arial"/>
        </w:rPr>
        <w:t xml:space="preserve"> a</w:t>
      </w:r>
      <w:r w:rsidR="006C530D">
        <w:rPr>
          <w:rFonts w:ascii="Arial" w:hAnsi="Arial" w:cs="Arial"/>
        </w:rPr>
        <w:t xml:space="preserve"> případná změna výše částky </w:t>
      </w:r>
      <w:r w:rsidR="00CC6678">
        <w:rPr>
          <w:rFonts w:ascii="Arial" w:hAnsi="Arial" w:cs="Arial"/>
        </w:rPr>
        <w:t xml:space="preserve">na jednotlivé roky </w:t>
      </w:r>
      <w:r w:rsidR="006C530D">
        <w:rPr>
          <w:rFonts w:ascii="Arial" w:hAnsi="Arial" w:cs="Arial"/>
        </w:rPr>
        <w:t>by musela být řešena dalším dodatkem ke Smlouvě.</w:t>
      </w:r>
    </w:p>
    <w:p w14:paraId="67AECE4A" w14:textId="62DACD1A" w:rsidR="00EA7F01" w:rsidRPr="00EA7F01" w:rsidRDefault="00EA7F01" w:rsidP="00EA7F0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Dále</w:t>
      </w:r>
      <w:r w:rsidR="00BB5716">
        <w:rPr>
          <w:rFonts w:ascii="Arial" w:hAnsi="Arial" w:cs="Arial"/>
        </w:rPr>
        <w:t xml:space="preserve"> byla identifikována nepřesnost </w:t>
      </w:r>
      <w:r>
        <w:rPr>
          <w:rFonts w:ascii="Arial" w:hAnsi="Arial" w:cs="Arial"/>
        </w:rPr>
        <w:t xml:space="preserve">v příloze č. 2 </w:t>
      </w:r>
      <w:r w:rsidR="00D36A1A">
        <w:rPr>
          <w:rFonts w:ascii="Arial" w:hAnsi="Arial" w:cs="Arial"/>
        </w:rPr>
        <w:t>S</w:t>
      </w:r>
      <w:r>
        <w:rPr>
          <w:rFonts w:ascii="Arial" w:hAnsi="Arial" w:cs="Arial"/>
        </w:rPr>
        <w:t>mlouvy</w:t>
      </w:r>
      <w:r w:rsidR="00D36A1A">
        <w:rPr>
          <w:rFonts w:ascii="Arial" w:hAnsi="Arial" w:cs="Arial"/>
        </w:rPr>
        <w:t xml:space="preserve"> </w:t>
      </w:r>
      <w:r w:rsidR="00BB5716">
        <w:rPr>
          <w:rFonts w:ascii="Arial" w:hAnsi="Arial" w:cs="Arial"/>
        </w:rPr>
        <w:t xml:space="preserve">v rámci </w:t>
      </w:r>
      <w:r w:rsidRPr="00EA7F01">
        <w:rPr>
          <w:rFonts w:ascii="Arial" w:hAnsi="Arial" w:cs="Arial"/>
        </w:rPr>
        <w:t>defin</w:t>
      </w:r>
      <w:r w:rsidR="00BB5716">
        <w:rPr>
          <w:rFonts w:ascii="Arial" w:hAnsi="Arial" w:cs="Arial"/>
        </w:rPr>
        <w:t>ice</w:t>
      </w:r>
      <w:r w:rsidRPr="00EA7F01">
        <w:rPr>
          <w:rFonts w:ascii="Arial" w:hAnsi="Arial" w:cs="Arial"/>
        </w:rPr>
        <w:t xml:space="preserve"> kalkulačního vzorce</w:t>
      </w:r>
      <w:r>
        <w:rPr>
          <w:rFonts w:ascii="Arial" w:hAnsi="Arial" w:cs="Arial"/>
        </w:rPr>
        <w:t xml:space="preserve"> pro výpočet vyrovnávací platby. Aktuálně </w:t>
      </w:r>
      <w:r w:rsidR="00D36A1A">
        <w:rPr>
          <w:rFonts w:ascii="Arial" w:hAnsi="Arial" w:cs="Arial"/>
        </w:rPr>
        <w:t xml:space="preserve">tento vzorec </w:t>
      </w:r>
      <w:r w:rsidR="00F7698F">
        <w:rPr>
          <w:rFonts w:ascii="Arial" w:hAnsi="Arial" w:cs="Arial"/>
        </w:rPr>
        <w:t xml:space="preserve">ve Smlouvě, resp. příloze č. 2 Smlouvy </w:t>
      </w:r>
      <w:r w:rsidR="00D36A1A">
        <w:rPr>
          <w:rFonts w:ascii="Arial" w:hAnsi="Arial" w:cs="Arial"/>
        </w:rPr>
        <w:t>zní</w:t>
      </w:r>
      <w:r>
        <w:rPr>
          <w:rFonts w:ascii="Arial" w:hAnsi="Arial" w:cs="Arial"/>
        </w:rPr>
        <w:t>:</w:t>
      </w:r>
      <w:r w:rsidRPr="00EA7F01">
        <w:t xml:space="preserve"> </w:t>
      </w:r>
      <w:r w:rsidR="00D36A1A">
        <w:t>„</w:t>
      </w:r>
      <w:r w:rsidRPr="00BB5716">
        <w:rPr>
          <w:rFonts w:ascii="Arial" w:hAnsi="Arial" w:cs="Arial"/>
          <w:i/>
        </w:rPr>
        <w:t>VP (vyrovnávací platba) = V (výnosy) – N (náklady)</w:t>
      </w:r>
      <w:r w:rsidR="00D36A1A" w:rsidRPr="00BB5716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. Správné znění je však: </w:t>
      </w:r>
      <w:r w:rsidR="00D36A1A" w:rsidRPr="00BB5716">
        <w:rPr>
          <w:rFonts w:ascii="Arial" w:hAnsi="Arial" w:cs="Arial"/>
          <w:i/>
        </w:rPr>
        <w:t>„</w:t>
      </w:r>
      <w:r w:rsidRPr="00BB5716">
        <w:rPr>
          <w:rFonts w:ascii="Arial" w:hAnsi="Arial" w:cs="Arial"/>
          <w:i/>
        </w:rPr>
        <w:t>VP (vyrovnávací platba) = N (náklady) – V (výnosy)</w:t>
      </w:r>
      <w:r w:rsidR="00D36A1A" w:rsidRPr="00BB5716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>. S ohledem na tuto skutečnost je nezbytné provést tuto úpravu přílohy č. 2</w:t>
      </w:r>
      <w:r w:rsidR="00E63A34">
        <w:rPr>
          <w:rFonts w:ascii="Arial" w:hAnsi="Arial" w:cs="Arial"/>
        </w:rPr>
        <w:t xml:space="preserve"> (</w:t>
      </w:r>
      <w:r w:rsidR="00E63A34" w:rsidRPr="00E63A34">
        <w:rPr>
          <w:rFonts w:ascii="Arial" w:hAnsi="Arial" w:cs="Arial"/>
        </w:rPr>
        <w:t>a úpravu souvisejícího usnesení ve Smlouvě</w:t>
      </w:r>
      <w:r w:rsidR="00E63A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tak aby odpovídala </w:t>
      </w:r>
      <w:r w:rsidRPr="00EA7F01">
        <w:rPr>
          <w:rFonts w:ascii="Arial" w:hAnsi="Arial" w:cs="Arial"/>
        </w:rPr>
        <w:t xml:space="preserve">čl. IV. odst. 1 </w:t>
      </w:r>
      <w:r>
        <w:rPr>
          <w:rFonts w:ascii="Arial" w:hAnsi="Arial" w:cs="Arial"/>
        </w:rPr>
        <w:t xml:space="preserve">Smlouvy, v němž je </w:t>
      </w:r>
      <w:r w:rsidRPr="00EA7F01">
        <w:rPr>
          <w:rFonts w:ascii="Arial" w:hAnsi="Arial" w:cs="Arial"/>
        </w:rPr>
        <w:t>uvedeno, že „</w:t>
      </w:r>
      <w:r w:rsidRPr="0015013A">
        <w:rPr>
          <w:rFonts w:ascii="Arial" w:hAnsi="Arial" w:cs="Arial"/>
          <w:i/>
        </w:rPr>
        <w:t>Za výkon Služeb v režimu závazku veřejné služby Kraj ICOK poskytne kompenzace formou vyrovnávací platby dle Rozhodnutí SGEI.“</w:t>
      </w:r>
      <w:r w:rsidRPr="00E63A34">
        <w:rPr>
          <w:rFonts w:ascii="Arial" w:hAnsi="Arial" w:cs="Arial"/>
        </w:rPr>
        <w:t>.</w:t>
      </w:r>
      <w:r w:rsidR="001D15F2">
        <w:rPr>
          <w:rFonts w:ascii="Arial" w:hAnsi="Arial" w:cs="Arial"/>
        </w:rPr>
        <w:t xml:space="preserve"> Dle</w:t>
      </w:r>
      <w:r w:rsidR="00AA2D48" w:rsidRPr="00AA2D48">
        <w:rPr>
          <w:rFonts w:ascii="Arial" w:hAnsi="Arial" w:cs="Arial"/>
        </w:rPr>
        <w:t xml:space="preserve"> </w:t>
      </w:r>
      <w:r w:rsidR="00AA2D48">
        <w:rPr>
          <w:rFonts w:ascii="Arial" w:hAnsi="Arial" w:cs="Arial"/>
        </w:rPr>
        <w:t xml:space="preserve">čl. 5 odst. 1 a 2 </w:t>
      </w:r>
      <w:r w:rsidR="001D15F2">
        <w:rPr>
          <w:rFonts w:ascii="Arial" w:hAnsi="Arial" w:cs="Arial"/>
        </w:rPr>
        <w:t>Rozhodnutí SGEI</w:t>
      </w:r>
      <w:r w:rsidRPr="00EA7F01">
        <w:rPr>
          <w:rFonts w:ascii="Arial" w:hAnsi="Arial" w:cs="Arial"/>
        </w:rPr>
        <w:t>:</w:t>
      </w:r>
    </w:p>
    <w:p w14:paraId="382CC958" w14:textId="77777777" w:rsidR="00EA7F01" w:rsidRPr="00EA7F01" w:rsidRDefault="00EA7F01" w:rsidP="00A735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F01">
        <w:rPr>
          <w:rFonts w:ascii="Arial" w:hAnsi="Arial" w:cs="Arial"/>
        </w:rPr>
        <w:t xml:space="preserve">„1. Výše vyrovnávací platby nepřesáhne rozsah nezbytný k pokrytí čistých nákladů vynaložených při plnění závazků veřejné služby, včetně přiměřeného zisku. </w:t>
      </w:r>
    </w:p>
    <w:p w14:paraId="5A765514" w14:textId="2A66723D" w:rsidR="00EA7F01" w:rsidRDefault="00EA7F01" w:rsidP="00A735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F01">
        <w:rPr>
          <w:rFonts w:ascii="Arial" w:hAnsi="Arial" w:cs="Arial"/>
        </w:rPr>
        <w:t>2. Čisté náklady lze vypočítat jako rozdíl mezi náklady vymezenými v odstavci 3 a příjmy vymezenými v odstavci 4. Lze je rovněž vypočítat jako rozdíl mezi čistými náklady podniku, který svou činnost provozuje se závazkem veřejné služby, a čistými náklady nebo ziskem téhož podniku, který provozuje svou činnost bez závazku veřejné služby.“</w:t>
      </w:r>
      <w:r w:rsidR="00267074">
        <w:rPr>
          <w:rFonts w:ascii="Arial" w:hAnsi="Arial" w:cs="Arial"/>
        </w:rPr>
        <w:t>.</w:t>
      </w:r>
    </w:p>
    <w:p w14:paraId="094FEC90" w14:textId="7110C269" w:rsidR="00FF5B12" w:rsidRPr="00885609" w:rsidRDefault="00842FF6" w:rsidP="00FF5B1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712584">
        <w:rPr>
          <w:rFonts w:ascii="Arial" w:hAnsi="Arial" w:cs="Arial"/>
          <w:b/>
        </w:rPr>
        <w:t xml:space="preserve">Z výše uvedených důvodů </w:t>
      </w:r>
      <w:r w:rsidR="00E9005C" w:rsidRPr="00712584">
        <w:rPr>
          <w:rFonts w:ascii="Arial" w:hAnsi="Arial" w:cs="Arial"/>
          <w:b/>
        </w:rPr>
        <w:t xml:space="preserve">je </w:t>
      </w:r>
      <w:r w:rsidR="003A79E5">
        <w:rPr>
          <w:rFonts w:ascii="Arial" w:hAnsi="Arial" w:cs="Arial"/>
          <w:b/>
        </w:rPr>
        <w:t>ZOK</w:t>
      </w:r>
      <w:r w:rsidR="00E9005C" w:rsidRPr="00712584">
        <w:rPr>
          <w:rFonts w:ascii="Arial" w:hAnsi="Arial" w:cs="Arial"/>
          <w:b/>
        </w:rPr>
        <w:t xml:space="preserve"> </w:t>
      </w:r>
      <w:r w:rsidR="00DD0E7A" w:rsidRPr="00712584">
        <w:rPr>
          <w:rFonts w:ascii="Arial" w:hAnsi="Arial" w:cs="Arial"/>
          <w:b/>
        </w:rPr>
        <w:t xml:space="preserve">nyní </w:t>
      </w:r>
      <w:r w:rsidR="00E9005C" w:rsidRPr="00712584">
        <w:rPr>
          <w:rFonts w:ascii="Arial" w:hAnsi="Arial" w:cs="Arial"/>
          <w:b/>
        </w:rPr>
        <w:t>předkládán</w:t>
      </w:r>
      <w:r w:rsidRPr="00712584">
        <w:rPr>
          <w:rFonts w:ascii="Arial" w:hAnsi="Arial" w:cs="Arial"/>
          <w:b/>
        </w:rPr>
        <w:t xml:space="preserve"> </w:t>
      </w:r>
      <w:r w:rsidR="00A77A62">
        <w:rPr>
          <w:rFonts w:ascii="Arial" w:hAnsi="Arial" w:cs="Arial"/>
          <w:b/>
        </w:rPr>
        <w:t>k</w:t>
      </w:r>
      <w:r w:rsidR="003A79E5">
        <w:rPr>
          <w:rFonts w:ascii="Arial" w:hAnsi="Arial" w:cs="Arial"/>
          <w:b/>
        </w:rPr>
        <w:t> rozhodnutí o uzavření</w:t>
      </w:r>
      <w:r w:rsidR="00A77A62">
        <w:rPr>
          <w:rFonts w:ascii="Arial" w:hAnsi="Arial" w:cs="Arial"/>
          <w:b/>
        </w:rPr>
        <w:t xml:space="preserve"> </w:t>
      </w:r>
      <w:r w:rsidRPr="00712584">
        <w:rPr>
          <w:rFonts w:ascii="Arial" w:hAnsi="Arial" w:cs="Arial"/>
          <w:b/>
        </w:rPr>
        <w:t>návrh dodatku č. 1 ke Smlouvě, který</w:t>
      </w:r>
      <w:r w:rsidR="00EA7F01" w:rsidRPr="00712584">
        <w:rPr>
          <w:rFonts w:ascii="Arial" w:hAnsi="Arial" w:cs="Arial"/>
          <w:b/>
        </w:rPr>
        <w:t>m</w:t>
      </w:r>
      <w:r w:rsidRPr="00712584">
        <w:rPr>
          <w:rFonts w:ascii="Arial" w:hAnsi="Arial" w:cs="Arial"/>
          <w:b/>
        </w:rPr>
        <w:t xml:space="preserve"> se mění </w:t>
      </w:r>
      <w:r w:rsidR="00943BE4">
        <w:rPr>
          <w:rFonts w:ascii="Arial" w:hAnsi="Arial" w:cs="Arial"/>
          <w:b/>
        </w:rPr>
        <w:t xml:space="preserve">příslušné usnesení Smlouvy a </w:t>
      </w:r>
      <w:r w:rsidR="00EF5775">
        <w:rPr>
          <w:rFonts w:ascii="Arial" w:hAnsi="Arial" w:cs="Arial"/>
          <w:b/>
        </w:rPr>
        <w:t xml:space="preserve">nahrazují </w:t>
      </w:r>
      <w:r w:rsidRPr="00712584">
        <w:rPr>
          <w:rFonts w:ascii="Arial" w:hAnsi="Arial" w:cs="Arial"/>
          <w:b/>
        </w:rPr>
        <w:t xml:space="preserve">přílohy č. 2 a č. 3 </w:t>
      </w:r>
      <w:r w:rsidR="00BD3F72">
        <w:rPr>
          <w:rFonts w:ascii="Arial" w:hAnsi="Arial" w:cs="Arial"/>
          <w:b/>
        </w:rPr>
        <w:t>S</w:t>
      </w:r>
      <w:r w:rsidRPr="00712584">
        <w:rPr>
          <w:rFonts w:ascii="Arial" w:hAnsi="Arial" w:cs="Arial"/>
          <w:b/>
        </w:rPr>
        <w:t>mlouvy</w:t>
      </w:r>
      <w:r>
        <w:rPr>
          <w:rFonts w:ascii="Arial" w:hAnsi="Arial" w:cs="Arial"/>
        </w:rPr>
        <w:t>.</w:t>
      </w:r>
      <w:r w:rsidR="00E9005C">
        <w:rPr>
          <w:rFonts w:ascii="Arial" w:hAnsi="Arial" w:cs="Arial"/>
        </w:rPr>
        <w:t xml:space="preserve"> </w:t>
      </w:r>
      <w:r w:rsidR="00FF5B12" w:rsidRPr="00885609">
        <w:rPr>
          <w:rFonts w:ascii="Arial" w:hAnsi="Arial" w:cs="Arial"/>
        </w:rPr>
        <w:t xml:space="preserve">Rozhodnutí o </w:t>
      </w:r>
      <w:r w:rsidR="000E2B4B">
        <w:rPr>
          <w:rFonts w:ascii="Arial" w:hAnsi="Arial" w:cs="Arial"/>
        </w:rPr>
        <w:t>uzavření</w:t>
      </w:r>
      <w:r w:rsidR="00FF5B12" w:rsidRPr="00885609">
        <w:rPr>
          <w:rFonts w:ascii="Arial" w:hAnsi="Arial" w:cs="Arial"/>
        </w:rPr>
        <w:t xml:space="preserve"> </w:t>
      </w:r>
      <w:r w:rsidR="00FF5B12">
        <w:rPr>
          <w:rFonts w:ascii="Arial" w:hAnsi="Arial" w:cs="Arial"/>
        </w:rPr>
        <w:t xml:space="preserve">dodatku č. 1 </w:t>
      </w:r>
      <w:r w:rsidR="00FF5B12" w:rsidRPr="00885609">
        <w:rPr>
          <w:rFonts w:ascii="Arial" w:hAnsi="Arial" w:cs="Arial"/>
        </w:rPr>
        <w:t>Smlouvy je dle zákona č. 129/2000 Sb., o</w:t>
      </w:r>
      <w:r w:rsidR="00FF5B12">
        <w:rPr>
          <w:rFonts w:ascii="Arial" w:hAnsi="Arial" w:cs="Arial"/>
        </w:rPr>
        <w:t> </w:t>
      </w:r>
      <w:r w:rsidR="00FF5B12" w:rsidRPr="00885609">
        <w:rPr>
          <w:rFonts w:ascii="Arial" w:hAnsi="Arial" w:cs="Arial"/>
        </w:rPr>
        <w:t>krajích (krajské zřízení) v kompetenci Zastupitelstva Olomouckého kraje.</w:t>
      </w:r>
    </w:p>
    <w:p w14:paraId="75A5D6A5" w14:textId="418085B5" w:rsidR="006857D7" w:rsidRDefault="006857D7" w:rsidP="002727F4">
      <w:pPr>
        <w:spacing w:before="120"/>
        <w:jc w:val="both"/>
        <w:rPr>
          <w:rFonts w:ascii="Arial" w:hAnsi="Arial" w:cs="Arial"/>
          <w:iCs/>
        </w:rPr>
      </w:pPr>
      <w:r w:rsidRPr="006857D7">
        <w:rPr>
          <w:rFonts w:ascii="Arial" w:hAnsi="Arial" w:cs="Arial"/>
          <w:iCs/>
        </w:rPr>
        <w:t xml:space="preserve">Přílohou </w:t>
      </w:r>
      <w:r>
        <w:rPr>
          <w:rFonts w:ascii="Arial" w:hAnsi="Arial" w:cs="Arial"/>
          <w:iCs/>
        </w:rPr>
        <w:t>usnesení</w:t>
      </w:r>
      <w:r w:rsidRPr="006857D7">
        <w:rPr>
          <w:rFonts w:ascii="Arial" w:hAnsi="Arial" w:cs="Arial"/>
          <w:iCs/>
        </w:rPr>
        <w:t xml:space="preserve"> je návrh </w:t>
      </w:r>
      <w:r w:rsidR="00B353C9">
        <w:rPr>
          <w:rFonts w:ascii="Arial" w:hAnsi="Arial" w:cs="Arial"/>
          <w:iCs/>
        </w:rPr>
        <w:t>d</w:t>
      </w:r>
      <w:r w:rsidRPr="006857D7">
        <w:rPr>
          <w:rFonts w:ascii="Arial" w:hAnsi="Arial" w:cs="Arial"/>
          <w:iCs/>
        </w:rPr>
        <w:t xml:space="preserve">odatku č. </w:t>
      </w:r>
      <w:r w:rsidR="00B353C9">
        <w:rPr>
          <w:rFonts w:ascii="Arial" w:hAnsi="Arial" w:cs="Arial"/>
          <w:iCs/>
        </w:rPr>
        <w:t>1</w:t>
      </w:r>
      <w:r w:rsidRPr="006857D7">
        <w:rPr>
          <w:rFonts w:ascii="Arial" w:hAnsi="Arial" w:cs="Arial"/>
          <w:iCs/>
        </w:rPr>
        <w:t xml:space="preserve"> ke Smlouvě mezi Olomouckým krajem a </w:t>
      </w:r>
      <w:r w:rsidR="005D6734">
        <w:rPr>
          <w:rFonts w:ascii="Arial" w:hAnsi="Arial" w:cs="Arial"/>
          <w:iCs/>
        </w:rPr>
        <w:t>Inovačním centrem Olomouckého kraje</w:t>
      </w:r>
      <w:r w:rsidRPr="006857D7">
        <w:rPr>
          <w:rFonts w:ascii="Arial" w:hAnsi="Arial" w:cs="Arial"/>
          <w:iCs/>
        </w:rPr>
        <w:t>, který výše uvedené skutečnosti zohledňuje.</w:t>
      </w:r>
    </w:p>
    <w:p w14:paraId="29C273C4" w14:textId="624B6D55" w:rsidR="00CC1BE4" w:rsidRDefault="00CC1BE4" w:rsidP="00CC1BE4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630B4B">
        <w:rPr>
          <w:rFonts w:cs="Arial"/>
          <w:b/>
          <w:sz w:val="24"/>
          <w:szCs w:val="24"/>
          <w:u w:val="single"/>
        </w:rPr>
        <w:t xml:space="preserve">Rada Olomouckého kraje na své schůzi dne </w:t>
      </w:r>
      <w:r>
        <w:rPr>
          <w:rFonts w:cs="Arial"/>
          <w:b/>
          <w:sz w:val="24"/>
          <w:szCs w:val="24"/>
          <w:u w:val="single"/>
        </w:rPr>
        <w:t>5</w:t>
      </w:r>
      <w:r w:rsidRPr="00630B4B">
        <w:rPr>
          <w:rFonts w:cs="Arial"/>
          <w:b/>
          <w:sz w:val="24"/>
          <w:szCs w:val="24"/>
          <w:u w:val="single"/>
        </w:rPr>
        <w:t xml:space="preserve">. </w:t>
      </w:r>
      <w:r>
        <w:rPr>
          <w:rFonts w:cs="Arial"/>
          <w:b/>
          <w:sz w:val="24"/>
          <w:szCs w:val="24"/>
          <w:u w:val="single"/>
        </w:rPr>
        <w:t>12</w:t>
      </w:r>
      <w:r w:rsidRPr="00630B4B">
        <w:rPr>
          <w:rFonts w:cs="Arial"/>
          <w:b/>
          <w:sz w:val="24"/>
          <w:szCs w:val="24"/>
          <w:u w:val="single"/>
        </w:rPr>
        <w:t>. 2022 usnesením č.</w:t>
      </w:r>
      <w:r>
        <w:rPr>
          <w:rFonts w:cs="Arial"/>
          <w:b/>
          <w:sz w:val="24"/>
          <w:szCs w:val="24"/>
          <w:u w:val="single"/>
        </w:rPr>
        <w:t> </w:t>
      </w:r>
      <w:r w:rsidRPr="00630B4B">
        <w:rPr>
          <w:rFonts w:cs="Arial"/>
          <w:b/>
          <w:sz w:val="24"/>
          <w:szCs w:val="24"/>
          <w:u w:val="single"/>
        </w:rPr>
        <w:t xml:space="preserve"> </w:t>
      </w:r>
      <w:r w:rsidR="006B0041" w:rsidRPr="006B0041">
        <w:rPr>
          <w:rFonts w:cs="Arial"/>
          <w:b/>
          <w:sz w:val="24"/>
          <w:szCs w:val="24"/>
          <w:u w:val="single"/>
        </w:rPr>
        <w:t>UR/68/7</w:t>
      </w:r>
      <w:r w:rsidR="000C65A0">
        <w:rPr>
          <w:rFonts w:cs="Arial"/>
          <w:b/>
          <w:sz w:val="24"/>
          <w:szCs w:val="24"/>
          <w:u w:val="single"/>
        </w:rPr>
        <w:t>6</w:t>
      </w:r>
      <w:r w:rsidR="006B0041" w:rsidRPr="006B0041">
        <w:rPr>
          <w:rFonts w:cs="Arial"/>
          <w:b/>
          <w:sz w:val="24"/>
          <w:szCs w:val="24"/>
          <w:u w:val="single"/>
        </w:rPr>
        <w:t>/2022</w:t>
      </w:r>
      <w:r>
        <w:rPr>
          <w:rFonts w:cs="Arial"/>
          <w:b/>
          <w:sz w:val="24"/>
          <w:szCs w:val="24"/>
          <w:u w:val="single"/>
        </w:rPr>
        <w:t>:</w:t>
      </w:r>
    </w:p>
    <w:p w14:paraId="01ECB723" w14:textId="5083CBC1" w:rsidR="00766346" w:rsidRPr="005758C3" w:rsidRDefault="00766346" w:rsidP="00CC1BE4">
      <w:pPr>
        <w:pStyle w:val="Odstavecseseznamem"/>
        <w:numPr>
          <w:ilvl w:val="0"/>
          <w:numId w:val="33"/>
        </w:numPr>
        <w:spacing w:before="120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5758C3">
        <w:rPr>
          <w:rFonts w:ascii="Arial" w:hAnsi="Arial" w:cs="Arial"/>
          <w:b/>
          <w:bCs/>
        </w:rPr>
        <w:t>souhlasi</w:t>
      </w:r>
      <w:r w:rsidR="00CC1BE4">
        <w:rPr>
          <w:rFonts w:ascii="Arial" w:hAnsi="Arial" w:cs="Arial"/>
          <w:b/>
          <w:bCs/>
        </w:rPr>
        <w:t>la</w:t>
      </w:r>
      <w:r w:rsidRPr="005758C3">
        <w:rPr>
          <w:rFonts w:ascii="Arial" w:hAnsi="Arial" w:cs="Arial"/>
          <w:b/>
          <w:bCs/>
        </w:rPr>
        <w:t xml:space="preserve"> s uzavřením </w:t>
      </w:r>
      <w:r>
        <w:rPr>
          <w:rFonts w:ascii="Arial" w:hAnsi="Arial" w:cs="Arial"/>
          <w:b/>
          <w:bCs/>
        </w:rPr>
        <w:t xml:space="preserve">dodatku č. 1 </w:t>
      </w:r>
      <w:r w:rsidR="00247A7A">
        <w:rPr>
          <w:rFonts w:ascii="Arial" w:hAnsi="Arial" w:cs="Arial"/>
          <w:b/>
          <w:bCs/>
        </w:rPr>
        <w:t xml:space="preserve">ke </w:t>
      </w:r>
      <w:r w:rsidRPr="009C635F">
        <w:rPr>
          <w:rFonts w:ascii="Arial" w:hAnsi="Arial" w:cs="Arial"/>
          <w:b/>
          <w:bCs/>
        </w:rPr>
        <w:t>smlouv</w:t>
      </w:r>
      <w:r w:rsidR="00247A7A">
        <w:rPr>
          <w:rFonts w:ascii="Arial" w:hAnsi="Arial" w:cs="Arial"/>
          <w:b/>
          <w:bCs/>
        </w:rPr>
        <w:t>ě</w:t>
      </w:r>
      <w:r w:rsidRPr="009C635F">
        <w:rPr>
          <w:rFonts w:ascii="Arial" w:hAnsi="Arial" w:cs="Arial"/>
          <w:b/>
          <w:bCs/>
        </w:rPr>
        <w:t xml:space="preserve"> o poskytování dotace na realizaci služby obecného hospodářského zájmu </w:t>
      </w:r>
      <w:r>
        <w:rPr>
          <w:rFonts w:ascii="Arial" w:hAnsi="Arial" w:cs="Arial"/>
          <w:b/>
          <w:bCs/>
        </w:rPr>
        <w:t xml:space="preserve">č. </w:t>
      </w:r>
      <w:r w:rsidR="0063631D">
        <w:rPr>
          <w:rFonts w:ascii="Arial" w:hAnsi="Arial" w:cs="Arial"/>
          <w:b/>
          <w:bCs/>
        </w:rPr>
        <w:t>2021/0416</w:t>
      </w:r>
      <w:r w:rsidR="00550A99">
        <w:rPr>
          <w:rFonts w:ascii="Arial" w:hAnsi="Arial" w:cs="Arial"/>
          <w:b/>
          <w:bCs/>
        </w:rPr>
        <w:t>6</w:t>
      </w:r>
      <w:r w:rsidR="0063631D">
        <w:rPr>
          <w:rFonts w:ascii="Arial" w:hAnsi="Arial" w:cs="Arial"/>
          <w:b/>
          <w:bCs/>
        </w:rPr>
        <w:t xml:space="preserve">/OSR/DSM </w:t>
      </w:r>
      <w:r w:rsidR="005E215C">
        <w:rPr>
          <w:rFonts w:ascii="Arial" w:hAnsi="Arial" w:cs="Arial"/>
          <w:b/>
          <w:bCs/>
        </w:rPr>
        <w:t xml:space="preserve">uzavřené dne 20. 12. 2021 </w:t>
      </w:r>
      <w:r w:rsidRPr="005758C3">
        <w:rPr>
          <w:rFonts w:ascii="Arial" w:hAnsi="Arial" w:cs="Arial"/>
          <w:b/>
          <w:bCs/>
        </w:rPr>
        <w:t xml:space="preserve">mezi Olomouckým krajem a </w:t>
      </w:r>
      <w:r w:rsidR="005E215C" w:rsidRPr="005E215C">
        <w:rPr>
          <w:rFonts w:ascii="Arial" w:hAnsi="Arial" w:cs="Arial"/>
          <w:b/>
          <w:bCs/>
        </w:rPr>
        <w:t>Inovačním centrem Olomouckého kraje se sídlem Jeremenkova 1142/42, Hodolany, 779 00 Olomouc, IČO 72555149 dle přílohy č. 1 usnesení</w:t>
      </w:r>
      <w:r>
        <w:rPr>
          <w:rFonts w:ascii="Arial" w:hAnsi="Arial" w:cs="Arial"/>
          <w:b/>
          <w:bCs/>
        </w:rPr>
        <w:t>,</w:t>
      </w:r>
    </w:p>
    <w:p w14:paraId="67ACF74B" w14:textId="5443B9BC" w:rsidR="00766346" w:rsidRPr="006A468D" w:rsidRDefault="00766346" w:rsidP="00363F70">
      <w:pPr>
        <w:pStyle w:val="Odstavecseseznamem"/>
        <w:numPr>
          <w:ilvl w:val="0"/>
          <w:numId w:val="33"/>
        </w:numPr>
        <w:spacing w:before="120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D4067D">
        <w:rPr>
          <w:rFonts w:ascii="Arial" w:hAnsi="Arial" w:cs="Arial"/>
          <w:b/>
          <w:bCs/>
        </w:rPr>
        <w:t>doporuči</w:t>
      </w:r>
      <w:r w:rsidR="00D4067D">
        <w:rPr>
          <w:rFonts w:ascii="Arial" w:hAnsi="Arial" w:cs="Arial"/>
          <w:b/>
          <w:bCs/>
        </w:rPr>
        <w:t>la</w:t>
      </w:r>
      <w:r w:rsidRPr="00D4067D">
        <w:rPr>
          <w:rFonts w:ascii="Arial" w:hAnsi="Arial" w:cs="Arial"/>
          <w:b/>
          <w:bCs/>
        </w:rPr>
        <w:t xml:space="preserve"> Zastupitelstvu Olomouckého kraje rozhodnout o uzavření </w:t>
      </w:r>
      <w:r w:rsidR="002A6B90" w:rsidRPr="006A468D">
        <w:rPr>
          <w:rFonts w:ascii="Arial" w:hAnsi="Arial" w:cs="Arial"/>
          <w:b/>
          <w:bCs/>
        </w:rPr>
        <w:t xml:space="preserve">dodatku č. 1 </w:t>
      </w:r>
      <w:r w:rsidR="00247A7A" w:rsidRPr="006A468D">
        <w:rPr>
          <w:rFonts w:ascii="Arial" w:hAnsi="Arial" w:cs="Arial"/>
          <w:b/>
          <w:bCs/>
        </w:rPr>
        <w:t xml:space="preserve">ke </w:t>
      </w:r>
      <w:r w:rsidR="002A6B90" w:rsidRPr="006A468D">
        <w:rPr>
          <w:rFonts w:ascii="Arial" w:hAnsi="Arial" w:cs="Arial"/>
          <w:b/>
          <w:bCs/>
        </w:rPr>
        <w:t>smlouv</w:t>
      </w:r>
      <w:r w:rsidR="00247A7A" w:rsidRPr="006A468D">
        <w:rPr>
          <w:rFonts w:ascii="Arial" w:hAnsi="Arial" w:cs="Arial"/>
          <w:b/>
          <w:bCs/>
        </w:rPr>
        <w:t>ě</w:t>
      </w:r>
      <w:r w:rsidR="002A6B90" w:rsidRPr="006A468D">
        <w:rPr>
          <w:rFonts w:ascii="Arial" w:hAnsi="Arial" w:cs="Arial"/>
          <w:b/>
          <w:bCs/>
        </w:rPr>
        <w:t xml:space="preserve"> o poskytování dotace na realizaci služby obecného </w:t>
      </w:r>
      <w:r w:rsidR="002A6B90" w:rsidRPr="006A468D">
        <w:rPr>
          <w:rFonts w:ascii="Arial" w:hAnsi="Arial" w:cs="Arial"/>
          <w:b/>
          <w:bCs/>
        </w:rPr>
        <w:lastRenderedPageBreak/>
        <w:t>hospodářského zájmu č. 2021/0416</w:t>
      </w:r>
      <w:r w:rsidR="001775DC" w:rsidRPr="006A468D">
        <w:rPr>
          <w:rFonts w:ascii="Arial" w:hAnsi="Arial" w:cs="Arial"/>
          <w:b/>
          <w:bCs/>
        </w:rPr>
        <w:t>6</w:t>
      </w:r>
      <w:r w:rsidR="002A6B90" w:rsidRPr="006A468D">
        <w:rPr>
          <w:rFonts w:ascii="Arial" w:hAnsi="Arial" w:cs="Arial"/>
          <w:b/>
          <w:bCs/>
        </w:rPr>
        <w:t>/OSR/DSM uzavřené dne 20. 12. 2021 mezi Olomouckým krajem a Inovačním centrem Olomouckého kraje se sídlem Jeremenkova 1142/42, Hodolany, 779 00 Olomouc, IČO 72555149 dle přílohy č. 1 usnesení</w:t>
      </w:r>
      <w:r w:rsidR="008D567C">
        <w:rPr>
          <w:rFonts w:ascii="Arial" w:hAnsi="Arial" w:cs="Arial"/>
          <w:b/>
          <w:bCs/>
        </w:rPr>
        <w:t>.</w:t>
      </w:r>
    </w:p>
    <w:p w14:paraId="250D4610" w14:textId="77777777" w:rsidR="00227008" w:rsidRDefault="00227008" w:rsidP="00C34BCD">
      <w:pPr>
        <w:pStyle w:val="nzvy"/>
        <w:spacing w:before="240"/>
        <w:rPr>
          <w:sz w:val="2"/>
          <w:szCs w:val="2"/>
        </w:rPr>
      </w:pPr>
    </w:p>
    <w:p w14:paraId="3453FF89" w14:textId="77777777" w:rsidR="007E6258" w:rsidRPr="00E27DD4" w:rsidRDefault="007E6258" w:rsidP="007E6258">
      <w:pPr>
        <w:pStyle w:val="Zkladntextodsazendek"/>
        <w:spacing w:before="120" w:after="0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28AB6B4C" w14:textId="67EBDD71" w:rsidR="00987100" w:rsidRPr="00987100" w:rsidRDefault="00104024" w:rsidP="00987100">
      <w:pPr>
        <w:pStyle w:val="Zkladntextodsazendek"/>
        <w:spacing w:before="120"/>
        <w:ind w:firstLine="0"/>
        <w:rPr>
          <w:rFonts w:cs="Arial"/>
        </w:rPr>
      </w:pPr>
      <w:r w:rsidRPr="00104024">
        <w:rPr>
          <w:rFonts w:cs="Arial"/>
        </w:rPr>
        <w:t>Usnesení_příloha č. 01</w:t>
      </w:r>
      <w:r w:rsidR="007E6258" w:rsidRPr="00BF78E9">
        <w:rPr>
          <w:rFonts w:cs="Arial"/>
        </w:rPr>
        <w:t xml:space="preserve">: </w:t>
      </w:r>
      <w:r w:rsidR="000D5F81" w:rsidRPr="000D5F81">
        <w:rPr>
          <w:rFonts w:cs="Arial"/>
        </w:rPr>
        <w:t xml:space="preserve">Dodatek č. </w:t>
      </w:r>
      <w:r w:rsidR="00A06C86">
        <w:rPr>
          <w:rFonts w:cs="Arial"/>
        </w:rPr>
        <w:t>1</w:t>
      </w:r>
      <w:r w:rsidR="000D5F81" w:rsidRPr="000D5F81">
        <w:rPr>
          <w:rFonts w:cs="Arial"/>
        </w:rPr>
        <w:t xml:space="preserve"> ke </w:t>
      </w:r>
      <w:r w:rsidR="00A06C86">
        <w:rPr>
          <w:rFonts w:cs="Arial"/>
        </w:rPr>
        <w:t>s</w:t>
      </w:r>
      <w:r w:rsidR="000D5F81" w:rsidRPr="000D5F81">
        <w:rPr>
          <w:rFonts w:cs="Arial"/>
        </w:rPr>
        <w:t xml:space="preserve">mlouvě o </w:t>
      </w:r>
      <w:r w:rsidR="00A06C86" w:rsidRPr="00A06C86">
        <w:rPr>
          <w:rFonts w:cs="Arial"/>
        </w:rPr>
        <w:t>poskytování dotace na realizaci služby obecného hospodářského zájmu č. 2021/0416</w:t>
      </w:r>
      <w:r w:rsidR="00AD540B">
        <w:rPr>
          <w:rFonts w:cs="Arial"/>
        </w:rPr>
        <w:t>6</w:t>
      </w:r>
      <w:r w:rsidR="00A06C86" w:rsidRPr="00A06C86">
        <w:rPr>
          <w:rFonts w:cs="Arial"/>
        </w:rPr>
        <w:t>/OSR/DSM</w:t>
      </w:r>
      <w:r w:rsidR="000D5F81" w:rsidRPr="000D5F81">
        <w:rPr>
          <w:rFonts w:cs="Arial"/>
        </w:rPr>
        <w:t xml:space="preserve"> </w:t>
      </w:r>
      <w:r w:rsidR="007E6258" w:rsidRPr="00E467CE">
        <w:rPr>
          <w:rFonts w:cs="Arial"/>
        </w:rPr>
        <w:t>(</w:t>
      </w:r>
      <w:r w:rsidR="00A942CA">
        <w:rPr>
          <w:rFonts w:cs="Arial"/>
        </w:rPr>
        <w:t>3</w:t>
      </w:r>
      <w:r w:rsidR="00E467CE" w:rsidRPr="00E467CE">
        <w:rPr>
          <w:rFonts w:cs="Arial"/>
        </w:rPr>
        <w:t xml:space="preserve"> stran</w:t>
      </w:r>
      <w:r w:rsidR="00A942CA">
        <w:rPr>
          <w:rFonts w:cs="Arial"/>
        </w:rPr>
        <w:t>y</w:t>
      </w:r>
      <w:r w:rsidR="00E467CE" w:rsidRPr="00E467CE">
        <w:rPr>
          <w:rFonts w:cs="Arial"/>
        </w:rPr>
        <w:t>)</w:t>
      </w:r>
      <w:r w:rsidR="00B72736">
        <w:rPr>
          <w:rFonts w:cs="Arial"/>
        </w:rPr>
        <w:t xml:space="preserve"> </w:t>
      </w:r>
      <w:r w:rsidR="00987100" w:rsidRPr="00987100">
        <w:rPr>
          <w:rFonts w:cs="Arial"/>
        </w:rPr>
        <w:t>včetně níže uvedených příloh:</w:t>
      </w:r>
    </w:p>
    <w:p w14:paraId="53401913" w14:textId="04F423E9" w:rsidR="00987100" w:rsidRPr="00987100" w:rsidRDefault="00987100" w:rsidP="00987100">
      <w:pPr>
        <w:pStyle w:val="Zkladntextodsazendek"/>
        <w:spacing w:before="120"/>
        <w:ind w:left="567" w:hanging="283"/>
        <w:rPr>
          <w:rFonts w:cs="Arial"/>
        </w:rPr>
      </w:pPr>
      <w:r w:rsidRPr="00987100">
        <w:rPr>
          <w:rFonts w:cs="Arial"/>
        </w:rPr>
        <w:t>•</w:t>
      </w:r>
      <w:r w:rsidRPr="00987100">
        <w:rPr>
          <w:rFonts w:cs="Arial"/>
        </w:rPr>
        <w:tab/>
        <w:t xml:space="preserve">Příloha č. 1: </w:t>
      </w:r>
      <w:r>
        <w:rPr>
          <w:rFonts w:cs="Arial"/>
        </w:rPr>
        <w:t>Příloha č. 2 Smlouvy</w:t>
      </w:r>
      <w:r w:rsidR="00440E77">
        <w:rPr>
          <w:rFonts w:cs="Arial"/>
        </w:rPr>
        <w:t>:</w:t>
      </w:r>
      <w:r>
        <w:rPr>
          <w:rFonts w:cs="Arial"/>
        </w:rPr>
        <w:t xml:space="preserve"> </w:t>
      </w:r>
      <w:r w:rsidRPr="00987100">
        <w:rPr>
          <w:rFonts w:cs="Arial"/>
        </w:rPr>
        <w:t>Metodika kalkulace vyrovnávací platby (2 strany).</w:t>
      </w:r>
    </w:p>
    <w:p w14:paraId="5D0EDF44" w14:textId="0BBC732A" w:rsidR="00987100" w:rsidRDefault="00987100" w:rsidP="00987100">
      <w:pPr>
        <w:pStyle w:val="Zkladntextodsazendek"/>
        <w:spacing w:before="120"/>
        <w:ind w:left="567" w:hanging="283"/>
        <w:rPr>
          <w:rFonts w:cs="Arial"/>
        </w:rPr>
      </w:pPr>
      <w:r w:rsidRPr="00987100">
        <w:rPr>
          <w:rFonts w:cs="Arial"/>
        </w:rPr>
        <w:t>•</w:t>
      </w:r>
      <w:r w:rsidRPr="00987100">
        <w:rPr>
          <w:rFonts w:cs="Arial"/>
        </w:rPr>
        <w:tab/>
        <w:t xml:space="preserve">Příloha č. 2: </w:t>
      </w:r>
      <w:r>
        <w:rPr>
          <w:rFonts w:cs="Arial"/>
        </w:rPr>
        <w:t>Příloha č. 3 Smlouvy</w:t>
      </w:r>
      <w:r w:rsidR="00440E77">
        <w:rPr>
          <w:rFonts w:cs="Arial"/>
        </w:rPr>
        <w:t>:</w:t>
      </w:r>
      <w:r>
        <w:rPr>
          <w:rFonts w:cs="Arial"/>
        </w:rPr>
        <w:t xml:space="preserve"> </w:t>
      </w:r>
      <w:r w:rsidRPr="00987100">
        <w:rPr>
          <w:rFonts w:cs="Arial"/>
        </w:rPr>
        <w:t>Harmonogram plateb (1 strana).</w:t>
      </w:r>
    </w:p>
    <w:p w14:paraId="579ACF2C" w14:textId="52D8A7E3" w:rsidR="00AF771C" w:rsidRPr="00987100" w:rsidRDefault="00D36176" w:rsidP="00AF771C">
      <w:pPr>
        <w:pStyle w:val="Zkladntextodsazendek"/>
        <w:spacing w:before="120"/>
        <w:ind w:firstLine="0"/>
        <w:rPr>
          <w:rFonts w:cs="Arial"/>
        </w:rPr>
      </w:pPr>
      <w:r>
        <w:rPr>
          <w:rFonts w:cs="Arial"/>
        </w:rPr>
        <w:t xml:space="preserve">Zpráva k </w:t>
      </w:r>
      <w:r w:rsidR="00AF771C">
        <w:rPr>
          <w:rFonts w:cs="Arial"/>
        </w:rPr>
        <w:t>DZ_příloha č. 01: S</w:t>
      </w:r>
      <w:r w:rsidR="00AF771C" w:rsidRPr="00AF771C">
        <w:rPr>
          <w:rFonts w:cs="Arial"/>
        </w:rPr>
        <w:t>mlouv</w:t>
      </w:r>
      <w:r w:rsidR="00AF771C">
        <w:rPr>
          <w:rFonts w:cs="Arial"/>
        </w:rPr>
        <w:t>a</w:t>
      </w:r>
      <w:r w:rsidR="00AF771C" w:rsidRPr="00AF771C">
        <w:rPr>
          <w:rFonts w:cs="Arial"/>
        </w:rPr>
        <w:t xml:space="preserve"> o poskytování dotace na realizaci služby obecného hospodářského zájmu</w:t>
      </w:r>
      <w:r w:rsidR="00AF771C">
        <w:rPr>
          <w:rFonts w:cs="Arial"/>
        </w:rPr>
        <w:t xml:space="preserve"> č. </w:t>
      </w:r>
      <w:r w:rsidR="00AF771C" w:rsidRPr="00A06C86">
        <w:rPr>
          <w:rFonts w:cs="Arial"/>
        </w:rPr>
        <w:t>2021/0416</w:t>
      </w:r>
      <w:r w:rsidR="00AF771C">
        <w:rPr>
          <w:rFonts w:cs="Arial"/>
        </w:rPr>
        <w:t>6</w:t>
      </w:r>
      <w:r w:rsidR="00AF771C" w:rsidRPr="00A06C86">
        <w:rPr>
          <w:rFonts w:cs="Arial"/>
        </w:rPr>
        <w:t>/OSR/DSM</w:t>
      </w:r>
      <w:r w:rsidR="0014152E">
        <w:rPr>
          <w:rFonts w:cs="Arial"/>
        </w:rPr>
        <w:t xml:space="preserve"> (18 stran)</w:t>
      </w:r>
    </w:p>
    <w:sectPr w:rsidR="00AF771C" w:rsidRPr="00987100" w:rsidSect="009D5B9B">
      <w:footerReference w:type="default" r:id="rId8"/>
      <w:pgSz w:w="11906" w:h="16838"/>
      <w:pgMar w:top="1417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5F049" w14:textId="77777777" w:rsidR="008F49EB" w:rsidRDefault="008F49EB" w:rsidP="002C383F">
      <w:r>
        <w:separator/>
      </w:r>
    </w:p>
  </w:endnote>
  <w:endnote w:type="continuationSeparator" w:id="0">
    <w:p w14:paraId="7398B18B" w14:textId="77777777" w:rsidR="008F49EB" w:rsidRDefault="008F49EB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E80F" w14:textId="76A842CC" w:rsidR="00334BA4" w:rsidRPr="00334BA4" w:rsidRDefault="000E6DF6" w:rsidP="00334BA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334BA4" w:rsidRPr="00334BA4">
      <w:rPr>
        <w:rFonts w:ascii="Arial" w:hAnsi="Arial"/>
        <w:i/>
        <w:sz w:val="20"/>
        <w:szCs w:val="20"/>
      </w:rPr>
      <w:t xml:space="preserve"> Olomouckého kraje</w:t>
    </w:r>
    <w:r w:rsidR="00334BA4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12</w:t>
    </w:r>
    <w:r w:rsidR="007F39AE" w:rsidRPr="00E774A0">
      <w:rPr>
        <w:rFonts w:ascii="Arial" w:hAnsi="Arial"/>
        <w:i/>
        <w:sz w:val="20"/>
        <w:szCs w:val="20"/>
      </w:rPr>
      <w:t>. </w:t>
    </w:r>
    <w:r w:rsidR="00D50D56">
      <w:rPr>
        <w:rFonts w:ascii="Arial" w:hAnsi="Arial"/>
        <w:i/>
        <w:sz w:val="20"/>
        <w:szCs w:val="20"/>
      </w:rPr>
      <w:t>1</w:t>
    </w:r>
    <w:r w:rsidR="003E41B1">
      <w:rPr>
        <w:rFonts w:ascii="Arial" w:hAnsi="Arial"/>
        <w:i/>
        <w:sz w:val="20"/>
        <w:szCs w:val="20"/>
      </w:rPr>
      <w:t>2</w:t>
    </w:r>
    <w:r w:rsidR="00334BA4" w:rsidRPr="00E774A0">
      <w:rPr>
        <w:rFonts w:ascii="Arial" w:hAnsi="Arial"/>
        <w:i/>
        <w:sz w:val="20"/>
        <w:szCs w:val="20"/>
      </w:rPr>
      <w:t>. 20</w:t>
    </w:r>
    <w:r w:rsidR="00542DC5">
      <w:rPr>
        <w:rFonts w:ascii="Arial" w:hAnsi="Arial"/>
        <w:i/>
        <w:sz w:val="20"/>
        <w:szCs w:val="20"/>
      </w:rPr>
      <w:t>2</w:t>
    </w:r>
    <w:r w:rsidR="00AA1FF9">
      <w:rPr>
        <w:rFonts w:ascii="Arial" w:hAnsi="Arial"/>
        <w:i/>
        <w:sz w:val="20"/>
        <w:szCs w:val="20"/>
      </w:rPr>
      <w:t>2</w:t>
    </w:r>
    <w:r w:rsidR="00334BA4" w:rsidRPr="00334BA4">
      <w:rPr>
        <w:rFonts w:ascii="Arial" w:hAnsi="Arial"/>
        <w:i/>
        <w:sz w:val="20"/>
        <w:szCs w:val="20"/>
      </w:rPr>
      <w:t xml:space="preserve"> </w:t>
    </w:r>
    <w:r w:rsidR="00334BA4" w:rsidRPr="00334BA4">
      <w:rPr>
        <w:rFonts w:ascii="Arial" w:hAnsi="Arial"/>
        <w:i/>
        <w:sz w:val="20"/>
        <w:szCs w:val="20"/>
      </w:rPr>
      <w:tab/>
    </w:r>
    <w:r w:rsidR="00334BA4" w:rsidRPr="00334BA4">
      <w:rPr>
        <w:rFonts w:ascii="Arial" w:hAnsi="Arial"/>
        <w:i/>
        <w:sz w:val="20"/>
        <w:szCs w:val="20"/>
      </w:rPr>
      <w:tab/>
    </w:r>
    <w:r w:rsidR="00334BA4" w:rsidRPr="00334BA4">
      <w:rPr>
        <w:rFonts w:ascii="Arial" w:hAnsi="Arial" w:cs="Arial"/>
        <w:i/>
        <w:sz w:val="20"/>
        <w:szCs w:val="20"/>
      </w:rPr>
      <w:t xml:space="preserve">strana </w: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begin"/>
    </w:r>
    <w:r w:rsidR="00334BA4" w:rsidRPr="006D12AB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6070B">
      <w:rPr>
        <w:rStyle w:val="slostrnky"/>
        <w:rFonts w:ascii="Arial" w:hAnsi="Arial" w:cs="Arial"/>
        <w:i/>
        <w:noProof/>
        <w:sz w:val="20"/>
        <w:szCs w:val="20"/>
      </w:rPr>
      <w:t>3</w:t>
    </w:r>
    <w:r w:rsidR="00334BA4" w:rsidRPr="00334BA4">
      <w:rPr>
        <w:rStyle w:val="slostrnky"/>
        <w:rFonts w:ascii="Arial" w:hAnsi="Arial" w:cs="Arial"/>
        <w:i/>
        <w:sz w:val="20"/>
        <w:szCs w:val="20"/>
      </w:rPr>
      <w:fldChar w:fldCharType="end"/>
    </w:r>
    <w:r w:rsidR="00334BA4" w:rsidRPr="00334BA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34BA4" w:rsidRPr="00533FFD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6070B">
      <w:rPr>
        <w:rStyle w:val="slostrnky"/>
        <w:rFonts w:ascii="Arial" w:hAnsi="Arial" w:cs="Arial"/>
        <w:i/>
        <w:noProof/>
        <w:sz w:val="20"/>
        <w:szCs w:val="20"/>
      </w:rPr>
      <w:t>3</w:t>
    </w:r>
    <w:r w:rsidR="00334BA4" w:rsidRPr="00533FFD">
      <w:rPr>
        <w:rStyle w:val="slostrnky"/>
        <w:rFonts w:ascii="Arial" w:hAnsi="Arial" w:cs="Arial"/>
        <w:i/>
        <w:sz w:val="20"/>
        <w:szCs w:val="20"/>
      </w:rPr>
      <w:fldChar w:fldCharType="end"/>
    </w:r>
    <w:r w:rsidR="00334BA4" w:rsidRPr="007D63A7">
      <w:rPr>
        <w:rStyle w:val="slostrnky"/>
        <w:rFonts w:ascii="Arial" w:hAnsi="Arial" w:cs="Arial"/>
        <w:i/>
        <w:sz w:val="20"/>
        <w:szCs w:val="20"/>
      </w:rPr>
      <w:t>)</w:t>
    </w:r>
  </w:p>
  <w:p w14:paraId="66C15F0A" w14:textId="15BAFC79" w:rsidR="00E54DCB" w:rsidRDefault="000E6DF6" w:rsidP="0056650A">
    <w:pPr>
      <w:pStyle w:val="Zpat"/>
    </w:pPr>
    <w:r>
      <w:rPr>
        <w:rFonts w:ascii="Arial" w:hAnsi="Arial"/>
        <w:i/>
        <w:sz w:val="20"/>
        <w:szCs w:val="20"/>
      </w:rPr>
      <w:t>69</w:t>
    </w:r>
    <w:r w:rsidR="00A815F9" w:rsidRPr="00E932F3">
      <w:rPr>
        <w:rFonts w:ascii="Arial" w:hAnsi="Arial"/>
        <w:i/>
        <w:sz w:val="20"/>
        <w:szCs w:val="20"/>
      </w:rPr>
      <w:t>.</w:t>
    </w:r>
    <w:r w:rsidR="00334BA4" w:rsidRPr="00E932F3">
      <w:rPr>
        <w:rFonts w:ascii="Arial" w:hAnsi="Arial"/>
        <w:i/>
        <w:sz w:val="20"/>
        <w:szCs w:val="20"/>
      </w:rPr>
      <w:t xml:space="preserve"> – </w:t>
    </w:r>
    <w:r w:rsidR="006A5CD8" w:rsidRPr="00E932F3">
      <w:rPr>
        <w:rFonts w:ascii="Arial" w:hAnsi="Arial"/>
        <w:i/>
        <w:sz w:val="20"/>
        <w:szCs w:val="20"/>
      </w:rPr>
      <w:t xml:space="preserve">Dodatek č. 1 ke smlouvě o poskytování dotace na </w:t>
    </w:r>
    <w:r w:rsidR="008D0A76" w:rsidRPr="00E932F3">
      <w:rPr>
        <w:rFonts w:ascii="Arial" w:hAnsi="Arial"/>
        <w:i/>
        <w:sz w:val="20"/>
        <w:szCs w:val="20"/>
      </w:rPr>
      <w:t>služby obecného hospodářského zájmu</w:t>
    </w:r>
    <w:r w:rsidR="006A5CD8" w:rsidRPr="00E932F3">
      <w:rPr>
        <w:rFonts w:ascii="Arial" w:hAnsi="Arial"/>
        <w:i/>
        <w:sz w:val="20"/>
        <w:szCs w:val="20"/>
      </w:rPr>
      <w:t xml:space="preserve"> v oblasti</w:t>
    </w:r>
    <w:r w:rsidR="006A5CD8" w:rsidRPr="006A5CD8">
      <w:rPr>
        <w:rFonts w:ascii="Arial" w:hAnsi="Arial"/>
        <w:i/>
        <w:sz w:val="20"/>
        <w:szCs w:val="20"/>
      </w:rPr>
      <w:t xml:space="preserve"> </w:t>
    </w:r>
    <w:r w:rsidR="00A06C86">
      <w:rPr>
        <w:rFonts w:ascii="Arial" w:hAnsi="Arial"/>
        <w:i/>
        <w:sz w:val="20"/>
        <w:szCs w:val="20"/>
      </w:rPr>
      <w:t>inovací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06E3" w14:textId="77777777" w:rsidR="008F49EB" w:rsidRDefault="008F49EB" w:rsidP="002C383F">
      <w:r>
        <w:separator/>
      </w:r>
    </w:p>
  </w:footnote>
  <w:footnote w:type="continuationSeparator" w:id="0">
    <w:p w14:paraId="4D622298" w14:textId="77777777" w:rsidR="008F49EB" w:rsidRDefault="008F49EB" w:rsidP="002C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A1"/>
    <w:multiLevelType w:val="hybridMultilevel"/>
    <w:tmpl w:val="C0A6275E"/>
    <w:lvl w:ilvl="0" w:tplc="48320CB0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1ED6"/>
    <w:multiLevelType w:val="hybridMultilevel"/>
    <w:tmpl w:val="777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6B7"/>
    <w:multiLevelType w:val="hybridMultilevel"/>
    <w:tmpl w:val="30F0B0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560FB"/>
    <w:multiLevelType w:val="hybridMultilevel"/>
    <w:tmpl w:val="7DA81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3782F"/>
    <w:multiLevelType w:val="hybridMultilevel"/>
    <w:tmpl w:val="9E3E1A8E"/>
    <w:lvl w:ilvl="0" w:tplc="D9E8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8A7"/>
    <w:multiLevelType w:val="hybridMultilevel"/>
    <w:tmpl w:val="6E56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188E"/>
    <w:multiLevelType w:val="hybridMultilevel"/>
    <w:tmpl w:val="757EEE90"/>
    <w:lvl w:ilvl="0" w:tplc="BA04D19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19E5"/>
    <w:multiLevelType w:val="hybridMultilevel"/>
    <w:tmpl w:val="1444B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4E4"/>
    <w:multiLevelType w:val="hybridMultilevel"/>
    <w:tmpl w:val="3DF66510"/>
    <w:lvl w:ilvl="0" w:tplc="A6EC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E41A5"/>
    <w:multiLevelType w:val="hybridMultilevel"/>
    <w:tmpl w:val="3D84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9C2"/>
    <w:multiLevelType w:val="multilevel"/>
    <w:tmpl w:val="1472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4D0115"/>
    <w:multiLevelType w:val="hybridMultilevel"/>
    <w:tmpl w:val="60343C3E"/>
    <w:lvl w:ilvl="0" w:tplc="AF583ED8">
      <w:start w:val="2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4A7B"/>
    <w:multiLevelType w:val="hybridMultilevel"/>
    <w:tmpl w:val="E1E00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3E9E46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B3E04"/>
    <w:multiLevelType w:val="hybridMultilevel"/>
    <w:tmpl w:val="4A44A514"/>
    <w:lvl w:ilvl="0" w:tplc="04050017">
      <w:start w:val="1"/>
      <w:numFmt w:val="lowerLetter"/>
      <w:lvlText w:val="%1)"/>
      <w:lvlJc w:val="left"/>
      <w:pPr>
        <w:tabs>
          <w:tab w:val="num" w:pos="1862"/>
        </w:tabs>
        <w:ind w:left="1862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2582"/>
        </w:tabs>
        <w:ind w:left="2582" w:hanging="360"/>
      </w:pPr>
    </w:lvl>
    <w:lvl w:ilvl="2" w:tplc="04050005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5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717DEE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C4B"/>
    <w:multiLevelType w:val="hybridMultilevel"/>
    <w:tmpl w:val="410A7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819DA"/>
    <w:multiLevelType w:val="hybridMultilevel"/>
    <w:tmpl w:val="F7D0A190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7D0940"/>
    <w:multiLevelType w:val="hybridMultilevel"/>
    <w:tmpl w:val="EAB22D68"/>
    <w:lvl w:ilvl="0" w:tplc="46F69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1677C"/>
    <w:multiLevelType w:val="hybridMultilevel"/>
    <w:tmpl w:val="6652D9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0B13E1"/>
    <w:multiLevelType w:val="hybridMultilevel"/>
    <w:tmpl w:val="948C4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C027E6"/>
    <w:multiLevelType w:val="hybridMultilevel"/>
    <w:tmpl w:val="99444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565CA"/>
    <w:multiLevelType w:val="hybridMultilevel"/>
    <w:tmpl w:val="4816E722"/>
    <w:lvl w:ilvl="0" w:tplc="BEB0DC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DB0549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C233F"/>
    <w:multiLevelType w:val="hybridMultilevel"/>
    <w:tmpl w:val="F844D2C0"/>
    <w:lvl w:ilvl="0" w:tplc="769E2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F1266"/>
    <w:multiLevelType w:val="hybridMultilevel"/>
    <w:tmpl w:val="2214B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87A6B"/>
    <w:multiLevelType w:val="hybridMultilevel"/>
    <w:tmpl w:val="4E4642E6"/>
    <w:lvl w:ilvl="0" w:tplc="E45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C5482"/>
    <w:multiLevelType w:val="multilevel"/>
    <w:tmpl w:val="68A87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D4A5ED8"/>
    <w:multiLevelType w:val="multilevel"/>
    <w:tmpl w:val="C1A2E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DCB3874"/>
    <w:multiLevelType w:val="hybridMultilevel"/>
    <w:tmpl w:val="32EA8224"/>
    <w:lvl w:ilvl="0" w:tplc="F0302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21"/>
  </w:num>
  <w:num w:numId="5">
    <w:abstractNumId w:val="9"/>
  </w:num>
  <w:num w:numId="6">
    <w:abstractNumId w:val="19"/>
  </w:num>
  <w:num w:numId="7">
    <w:abstractNumId w:val="0"/>
  </w:num>
  <w:num w:numId="8">
    <w:abstractNumId w:val="28"/>
  </w:num>
  <w:num w:numId="9">
    <w:abstractNumId w:val="24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1"/>
  </w:num>
  <w:num w:numId="15">
    <w:abstractNumId w:val="29"/>
  </w:num>
  <w:num w:numId="16">
    <w:abstractNumId w:val="10"/>
  </w:num>
  <w:num w:numId="17">
    <w:abstractNumId w:val="8"/>
  </w:num>
  <w:num w:numId="18">
    <w:abstractNumId w:val="20"/>
  </w:num>
  <w:num w:numId="19">
    <w:abstractNumId w:val="6"/>
  </w:num>
  <w:num w:numId="20">
    <w:abstractNumId w:val="30"/>
  </w:num>
  <w:num w:numId="21">
    <w:abstractNumId w:val="4"/>
  </w:num>
  <w:num w:numId="22">
    <w:abstractNumId w:val="31"/>
  </w:num>
  <w:num w:numId="23">
    <w:abstractNumId w:val="32"/>
  </w:num>
  <w:num w:numId="24">
    <w:abstractNumId w:val="2"/>
  </w:num>
  <w:num w:numId="25">
    <w:abstractNumId w:val="14"/>
  </w:num>
  <w:num w:numId="26">
    <w:abstractNumId w:val="25"/>
  </w:num>
  <w:num w:numId="27">
    <w:abstractNumId w:val="27"/>
  </w:num>
  <w:num w:numId="28">
    <w:abstractNumId w:val="17"/>
  </w:num>
  <w:num w:numId="29">
    <w:abstractNumId w:val="3"/>
  </w:num>
  <w:num w:numId="30">
    <w:abstractNumId w:val="1"/>
  </w:num>
  <w:num w:numId="31">
    <w:abstractNumId w:val="33"/>
  </w:num>
  <w:num w:numId="32">
    <w:abstractNumId w:val="12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41"/>
    <w:rsid w:val="00007587"/>
    <w:rsid w:val="00013E72"/>
    <w:rsid w:val="00015B3F"/>
    <w:rsid w:val="0002192A"/>
    <w:rsid w:val="0002526F"/>
    <w:rsid w:val="000254E8"/>
    <w:rsid w:val="0003346A"/>
    <w:rsid w:val="00036DEF"/>
    <w:rsid w:val="00037D64"/>
    <w:rsid w:val="00037FC1"/>
    <w:rsid w:val="00044787"/>
    <w:rsid w:val="00050BCB"/>
    <w:rsid w:val="00052B78"/>
    <w:rsid w:val="000537A4"/>
    <w:rsid w:val="000540C5"/>
    <w:rsid w:val="0006355A"/>
    <w:rsid w:val="00065431"/>
    <w:rsid w:val="00066599"/>
    <w:rsid w:val="0007109E"/>
    <w:rsid w:val="000740DD"/>
    <w:rsid w:val="00077D74"/>
    <w:rsid w:val="000804AC"/>
    <w:rsid w:val="00081DB3"/>
    <w:rsid w:val="00083EE0"/>
    <w:rsid w:val="0008693F"/>
    <w:rsid w:val="00087A82"/>
    <w:rsid w:val="00087F62"/>
    <w:rsid w:val="00093E74"/>
    <w:rsid w:val="000A2244"/>
    <w:rsid w:val="000A25EF"/>
    <w:rsid w:val="000A4BBE"/>
    <w:rsid w:val="000A52FD"/>
    <w:rsid w:val="000A5E58"/>
    <w:rsid w:val="000A763C"/>
    <w:rsid w:val="000A7C24"/>
    <w:rsid w:val="000B0280"/>
    <w:rsid w:val="000B158A"/>
    <w:rsid w:val="000B28C2"/>
    <w:rsid w:val="000B2E3B"/>
    <w:rsid w:val="000B33B4"/>
    <w:rsid w:val="000B512E"/>
    <w:rsid w:val="000B5C19"/>
    <w:rsid w:val="000B72A2"/>
    <w:rsid w:val="000B76FE"/>
    <w:rsid w:val="000B7916"/>
    <w:rsid w:val="000C0EA5"/>
    <w:rsid w:val="000C10B1"/>
    <w:rsid w:val="000C1CBE"/>
    <w:rsid w:val="000C44CE"/>
    <w:rsid w:val="000C4966"/>
    <w:rsid w:val="000C52F8"/>
    <w:rsid w:val="000C6506"/>
    <w:rsid w:val="000C65A0"/>
    <w:rsid w:val="000C784C"/>
    <w:rsid w:val="000D0C58"/>
    <w:rsid w:val="000D10EF"/>
    <w:rsid w:val="000D18B9"/>
    <w:rsid w:val="000D234B"/>
    <w:rsid w:val="000D5F81"/>
    <w:rsid w:val="000D705F"/>
    <w:rsid w:val="000E0615"/>
    <w:rsid w:val="000E20DE"/>
    <w:rsid w:val="000E2B4B"/>
    <w:rsid w:val="000E5845"/>
    <w:rsid w:val="000E6AA6"/>
    <w:rsid w:val="000E6DF6"/>
    <w:rsid w:val="000F060A"/>
    <w:rsid w:val="000F28A4"/>
    <w:rsid w:val="000F4A49"/>
    <w:rsid w:val="000F4B28"/>
    <w:rsid w:val="000F663E"/>
    <w:rsid w:val="00104024"/>
    <w:rsid w:val="00104CAE"/>
    <w:rsid w:val="00104D5C"/>
    <w:rsid w:val="001101D4"/>
    <w:rsid w:val="00121774"/>
    <w:rsid w:val="00123953"/>
    <w:rsid w:val="00123E50"/>
    <w:rsid w:val="0012446B"/>
    <w:rsid w:val="00124CE9"/>
    <w:rsid w:val="00125366"/>
    <w:rsid w:val="001274B3"/>
    <w:rsid w:val="001310CA"/>
    <w:rsid w:val="001355A5"/>
    <w:rsid w:val="00135D30"/>
    <w:rsid w:val="00135EC2"/>
    <w:rsid w:val="00140DBE"/>
    <w:rsid w:val="0014152E"/>
    <w:rsid w:val="00141688"/>
    <w:rsid w:val="00143D83"/>
    <w:rsid w:val="00144A7D"/>
    <w:rsid w:val="00145445"/>
    <w:rsid w:val="001475D3"/>
    <w:rsid w:val="0015013A"/>
    <w:rsid w:val="0015066B"/>
    <w:rsid w:val="00150C7C"/>
    <w:rsid w:val="00153AED"/>
    <w:rsid w:val="00162832"/>
    <w:rsid w:val="00162E31"/>
    <w:rsid w:val="0016365B"/>
    <w:rsid w:val="00163C39"/>
    <w:rsid w:val="00164152"/>
    <w:rsid w:val="00164AA1"/>
    <w:rsid w:val="001657C3"/>
    <w:rsid w:val="001657DA"/>
    <w:rsid w:val="001718D0"/>
    <w:rsid w:val="00172B08"/>
    <w:rsid w:val="001751A7"/>
    <w:rsid w:val="0017656F"/>
    <w:rsid w:val="001775DC"/>
    <w:rsid w:val="00177ADB"/>
    <w:rsid w:val="00180E16"/>
    <w:rsid w:val="00181143"/>
    <w:rsid w:val="00182D24"/>
    <w:rsid w:val="00182E6C"/>
    <w:rsid w:val="00184396"/>
    <w:rsid w:val="0018570B"/>
    <w:rsid w:val="0018677D"/>
    <w:rsid w:val="00193F9B"/>
    <w:rsid w:val="001A1EB5"/>
    <w:rsid w:val="001A40AE"/>
    <w:rsid w:val="001A5822"/>
    <w:rsid w:val="001A7887"/>
    <w:rsid w:val="001B138F"/>
    <w:rsid w:val="001B3BE4"/>
    <w:rsid w:val="001B5124"/>
    <w:rsid w:val="001B7B23"/>
    <w:rsid w:val="001C1428"/>
    <w:rsid w:val="001C29D3"/>
    <w:rsid w:val="001C3069"/>
    <w:rsid w:val="001C3A01"/>
    <w:rsid w:val="001C4381"/>
    <w:rsid w:val="001D1392"/>
    <w:rsid w:val="001D15F2"/>
    <w:rsid w:val="001D2190"/>
    <w:rsid w:val="001D23B0"/>
    <w:rsid w:val="001D2A86"/>
    <w:rsid w:val="001D3609"/>
    <w:rsid w:val="001D6983"/>
    <w:rsid w:val="001D75B2"/>
    <w:rsid w:val="001E02EC"/>
    <w:rsid w:val="001E1ABC"/>
    <w:rsid w:val="001E6C23"/>
    <w:rsid w:val="001E79AB"/>
    <w:rsid w:val="001F002A"/>
    <w:rsid w:val="001F0893"/>
    <w:rsid w:val="001F0956"/>
    <w:rsid w:val="001F1D7E"/>
    <w:rsid w:val="001F20BB"/>
    <w:rsid w:val="001F2783"/>
    <w:rsid w:val="001F31C7"/>
    <w:rsid w:val="001F4341"/>
    <w:rsid w:val="001F476B"/>
    <w:rsid w:val="001F6079"/>
    <w:rsid w:val="001F689F"/>
    <w:rsid w:val="00200139"/>
    <w:rsid w:val="0020227E"/>
    <w:rsid w:val="00203645"/>
    <w:rsid w:val="00203A65"/>
    <w:rsid w:val="002042B8"/>
    <w:rsid w:val="00206ABC"/>
    <w:rsid w:val="00207D93"/>
    <w:rsid w:val="00210B22"/>
    <w:rsid w:val="00213119"/>
    <w:rsid w:val="00213902"/>
    <w:rsid w:val="00213C10"/>
    <w:rsid w:val="0021448A"/>
    <w:rsid w:val="00216F0A"/>
    <w:rsid w:val="00217B09"/>
    <w:rsid w:val="00224B3B"/>
    <w:rsid w:val="00225334"/>
    <w:rsid w:val="00225761"/>
    <w:rsid w:val="00226062"/>
    <w:rsid w:val="00227008"/>
    <w:rsid w:val="0023181E"/>
    <w:rsid w:val="0023440F"/>
    <w:rsid w:val="002348F0"/>
    <w:rsid w:val="002425FE"/>
    <w:rsid w:val="00243408"/>
    <w:rsid w:val="00245285"/>
    <w:rsid w:val="00246126"/>
    <w:rsid w:val="00246A38"/>
    <w:rsid w:val="00247A7A"/>
    <w:rsid w:val="00252CB9"/>
    <w:rsid w:val="00256D9A"/>
    <w:rsid w:val="00260A68"/>
    <w:rsid w:val="002633D1"/>
    <w:rsid w:val="00265521"/>
    <w:rsid w:val="00265EAD"/>
    <w:rsid w:val="00266717"/>
    <w:rsid w:val="00267074"/>
    <w:rsid w:val="002670BB"/>
    <w:rsid w:val="002702EA"/>
    <w:rsid w:val="00270DC1"/>
    <w:rsid w:val="002727F4"/>
    <w:rsid w:val="00273BBF"/>
    <w:rsid w:val="00273CBF"/>
    <w:rsid w:val="00275457"/>
    <w:rsid w:val="00276D13"/>
    <w:rsid w:val="00280D73"/>
    <w:rsid w:val="00282D79"/>
    <w:rsid w:val="00284961"/>
    <w:rsid w:val="00286011"/>
    <w:rsid w:val="00293FCC"/>
    <w:rsid w:val="00297256"/>
    <w:rsid w:val="002973B2"/>
    <w:rsid w:val="002A2801"/>
    <w:rsid w:val="002A2A3E"/>
    <w:rsid w:val="002A4031"/>
    <w:rsid w:val="002A6A60"/>
    <w:rsid w:val="002A6B90"/>
    <w:rsid w:val="002A7671"/>
    <w:rsid w:val="002B3AFC"/>
    <w:rsid w:val="002B6508"/>
    <w:rsid w:val="002C085B"/>
    <w:rsid w:val="002C08AD"/>
    <w:rsid w:val="002C383F"/>
    <w:rsid w:val="002C4F86"/>
    <w:rsid w:val="002C72E8"/>
    <w:rsid w:val="002D0DE0"/>
    <w:rsid w:val="002D3224"/>
    <w:rsid w:val="002D4468"/>
    <w:rsid w:val="002D4EDA"/>
    <w:rsid w:val="002D5A57"/>
    <w:rsid w:val="002D72A9"/>
    <w:rsid w:val="002D76EC"/>
    <w:rsid w:val="002E0126"/>
    <w:rsid w:val="002E7338"/>
    <w:rsid w:val="002F00BF"/>
    <w:rsid w:val="002F1591"/>
    <w:rsid w:val="002F24E1"/>
    <w:rsid w:val="002F25B3"/>
    <w:rsid w:val="002F3FDD"/>
    <w:rsid w:val="002F5808"/>
    <w:rsid w:val="002F5ED7"/>
    <w:rsid w:val="00302769"/>
    <w:rsid w:val="00303CA3"/>
    <w:rsid w:val="00304109"/>
    <w:rsid w:val="00307FEE"/>
    <w:rsid w:val="00310DF8"/>
    <w:rsid w:val="00311696"/>
    <w:rsid w:val="003120AF"/>
    <w:rsid w:val="0031256B"/>
    <w:rsid w:val="00312848"/>
    <w:rsid w:val="0031329F"/>
    <w:rsid w:val="0031367A"/>
    <w:rsid w:val="0032257E"/>
    <w:rsid w:val="0032539C"/>
    <w:rsid w:val="00327FA2"/>
    <w:rsid w:val="00334BA4"/>
    <w:rsid w:val="003357A1"/>
    <w:rsid w:val="003375ED"/>
    <w:rsid w:val="00340CC6"/>
    <w:rsid w:val="00342A66"/>
    <w:rsid w:val="00345EB3"/>
    <w:rsid w:val="00345EBF"/>
    <w:rsid w:val="00347005"/>
    <w:rsid w:val="00347E7B"/>
    <w:rsid w:val="00351FA6"/>
    <w:rsid w:val="00355285"/>
    <w:rsid w:val="00355FFE"/>
    <w:rsid w:val="00357282"/>
    <w:rsid w:val="00360552"/>
    <w:rsid w:val="0036266E"/>
    <w:rsid w:val="00362E86"/>
    <w:rsid w:val="00362F2D"/>
    <w:rsid w:val="00363AA9"/>
    <w:rsid w:val="00363F70"/>
    <w:rsid w:val="00364202"/>
    <w:rsid w:val="00366142"/>
    <w:rsid w:val="00366269"/>
    <w:rsid w:val="0036671A"/>
    <w:rsid w:val="0036682E"/>
    <w:rsid w:val="00367883"/>
    <w:rsid w:val="00370E9D"/>
    <w:rsid w:val="003712B5"/>
    <w:rsid w:val="00373BEC"/>
    <w:rsid w:val="0037427D"/>
    <w:rsid w:val="00375B20"/>
    <w:rsid w:val="00376654"/>
    <w:rsid w:val="00377065"/>
    <w:rsid w:val="00383AB5"/>
    <w:rsid w:val="003840CA"/>
    <w:rsid w:val="00384E7C"/>
    <w:rsid w:val="00386EF7"/>
    <w:rsid w:val="00392FDC"/>
    <w:rsid w:val="0039367F"/>
    <w:rsid w:val="00395B84"/>
    <w:rsid w:val="00396B1C"/>
    <w:rsid w:val="00397949"/>
    <w:rsid w:val="003A1868"/>
    <w:rsid w:val="003A1A8F"/>
    <w:rsid w:val="003A2062"/>
    <w:rsid w:val="003A34F8"/>
    <w:rsid w:val="003A3DDA"/>
    <w:rsid w:val="003A417B"/>
    <w:rsid w:val="003A47EB"/>
    <w:rsid w:val="003A5E3A"/>
    <w:rsid w:val="003A5F2C"/>
    <w:rsid w:val="003A7192"/>
    <w:rsid w:val="003A79E5"/>
    <w:rsid w:val="003B09E9"/>
    <w:rsid w:val="003B149D"/>
    <w:rsid w:val="003B490B"/>
    <w:rsid w:val="003B6E56"/>
    <w:rsid w:val="003C1A72"/>
    <w:rsid w:val="003C4602"/>
    <w:rsid w:val="003C4AA1"/>
    <w:rsid w:val="003C520E"/>
    <w:rsid w:val="003C56E7"/>
    <w:rsid w:val="003C6ED0"/>
    <w:rsid w:val="003C6F73"/>
    <w:rsid w:val="003C72CF"/>
    <w:rsid w:val="003D03A2"/>
    <w:rsid w:val="003D4F22"/>
    <w:rsid w:val="003D5BD3"/>
    <w:rsid w:val="003E385C"/>
    <w:rsid w:val="003E41B1"/>
    <w:rsid w:val="003E6430"/>
    <w:rsid w:val="003E7013"/>
    <w:rsid w:val="003F1369"/>
    <w:rsid w:val="003F1F39"/>
    <w:rsid w:val="003F343B"/>
    <w:rsid w:val="003F4EA5"/>
    <w:rsid w:val="003F64C8"/>
    <w:rsid w:val="0040589A"/>
    <w:rsid w:val="00407D7E"/>
    <w:rsid w:val="004111A9"/>
    <w:rsid w:val="00413852"/>
    <w:rsid w:val="00413D6C"/>
    <w:rsid w:val="004143FF"/>
    <w:rsid w:val="0041465B"/>
    <w:rsid w:val="0041573B"/>
    <w:rsid w:val="004169E7"/>
    <w:rsid w:val="0042410E"/>
    <w:rsid w:val="0043332C"/>
    <w:rsid w:val="00434B54"/>
    <w:rsid w:val="00436D63"/>
    <w:rsid w:val="00440D4F"/>
    <w:rsid w:val="00440E77"/>
    <w:rsid w:val="00440FFB"/>
    <w:rsid w:val="004425F4"/>
    <w:rsid w:val="00444ED3"/>
    <w:rsid w:val="004455F5"/>
    <w:rsid w:val="00445D43"/>
    <w:rsid w:val="004478C5"/>
    <w:rsid w:val="00447D0E"/>
    <w:rsid w:val="004503A8"/>
    <w:rsid w:val="00451338"/>
    <w:rsid w:val="004519E3"/>
    <w:rsid w:val="004522C4"/>
    <w:rsid w:val="0045647F"/>
    <w:rsid w:val="00465771"/>
    <w:rsid w:val="004707A3"/>
    <w:rsid w:val="004718A1"/>
    <w:rsid w:val="00474140"/>
    <w:rsid w:val="00475CB6"/>
    <w:rsid w:val="00476233"/>
    <w:rsid w:val="0047637B"/>
    <w:rsid w:val="00476FDF"/>
    <w:rsid w:val="00482B19"/>
    <w:rsid w:val="00483D41"/>
    <w:rsid w:val="00484744"/>
    <w:rsid w:val="0048529A"/>
    <w:rsid w:val="0048669F"/>
    <w:rsid w:val="004873FA"/>
    <w:rsid w:val="00491835"/>
    <w:rsid w:val="00491F04"/>
    <w:rsid w:val="00492BAF"/>
    <w:rsid w:val="00493260"/>
    <w:rsid w:val="00493A65"/>
    <w:rsid w:val="00494832"/>
    <w:rsid w:val="004965CE"/>
    <w:rsid w:val="00497AFD"/>
    <w:rsid w:val="00497C93"/>
    <w:rsid w:val="004A00F3"/>
    <w:rsid w:val="004A25E2"/>
    <w:rsid w:val="004A2E14"/>
    <w:rsid w:val="004A3152"/>
    <w:rsid w:val="004A74A2"/>
    <w:rsid w:val="004A7D84"/>
    <w:rsid w:val="004B6055"/>
    <w:rsid w:val="004B7B3C"/>
    <w:rsid w:val="004C0E1C"/>
    <w:rsid w:val="004C4003"/>
    <w:rsid w:val="004C7369"/>
    <w:rsid w:val="004D2082"/>
    <w:rsid w:val="004D231A"/>
    <w:rsid w:val="004D46BA"/>
    <w:rsid w:val="004D496C"/>
    <w:rsid w:val="004D6EEE"/>
    <w:rsid w:val="004E1E1C"/>
    <w:rsid w:val="004E23B6"/>
    <w:rsid w:val="004E371C"/>
    <w:rsid w:val="004E45BB"/>
    <w:rsid w:val="004E663D"/>
    <w:rsid w:val="004F3BB8"/>
    <w:rsid w:val="004F42F5"/>
    <w:rsid w:val="004F4CD8"/>
    <w:rsid w:val="004F52AD"/>
    <w:rsid w:val="004F746C"/>
    <w:rsid w:val="00500902"/>
    <w:rsid w:val="005015D5"/>
    <w:rsid w:val="005053C8"/>
    <w:rsid w:val="005106F7"/>
    <w:rsid w:val="005117EF"/>
    <w:rsid w:val="0051217E"/>
    <w:rsid w:val="00512538"/>
    <w:rsid w:val="00513D55"/>
    <w:rsid w:val="005144A3"/>
    <w:rsid w:val="00520A03"/>
    <w:rsid w:val="00520A2F"/>
    <w:rsid w:val="0052267D"/>
    <w:rsid w:val="005227DF"/>
    <w:rsid w:val="00523663"/>
    <w:rsid w:val="00523C5D"/>
    <w:rsid w:val="0052460E"/>
    <w:rsid w:val="00525514"/>
    <w:rsid w:val="00525AF4"/>
    <w:rsid w:val="00530225"/>
    <w:rsid w:val="00530473"/>
    <w:rsid w:val="00533FFD"/>
    <w:rsid w:val="005344A1"/>
    <w:rsid w:val="00535CEB"/>
    <w:rsid w:val="00535EB7"/>
    <w:rsid w:val="005364A6"/>
    <w:rsid w:val="00536823"/>
    <w:rsid w:val="00540091"/>
    <w:rsid w:val="005414B0"/>
    <w:rsid w:val="005422E3"/>
    <w:rsid w:val="00542DC5"/>
    <w:rsid w:val="0054474D"/>
    <w:rsid w:val="00550A99"/>
    <w:rsid w:val="00554D67"/>
    <w:rsid w:val="0056165E"/>
    <w:rsid w:val="00562E9D"/>
    <w:rsid w:val="0056346A"/>
    <w:rsid w:val="0056650A"/>
    <w:rsid w:val="005665EA"/>
    <w:rsid w:val="00566C41"/>
    <w:rsid w:val="00566F8C"/>
    <w:rsid w:val="0056704F"/>
    <w:rsid w:val="00570815"/>
    <w:rsid w:val="00570B70"/>
    <w:rsid w:val="0057136E"/>
    <w:rsid w:val="005737F6"/>
    <w:rsid w:val="005804B6"/>
    <w:rsid w:val="00580822"/>
    <w:rsid w:val="0058160C"/>
    <w:rsid w:val="005833B1"/>
    <w:rsid w:val="00583788"/>
    <w:rsid w:val="00584E26"/>
    <w:rsid w:val="00586115"/>
    <w:rsid w:val="00591839"/>
    <w:rsid w:val="005949EF"/>
    <w:rsid w:val="00595B87"/>
    <w:rsid w:val="005965FA"/>
    <w:rsid w:val="005A0812"/>
    <w:rsid w:val="005A0A5C"/>
    <w:rsid w:val="005A20C7"/>
    <w:rsid w:val="005A37B6"/>
    <w:rsid w:val="005A52D7"/>
    <w:rsid w:val="005A6CB8"/>
    <w:rsid w:val="005A730F"/>
    <w:rsid w:val="005A79EC"/>
    <w:rsid w:val="005B21C9"/>
    <w:rsid w:val="005B6CCB"/>
    <w:rsid w:val="005C0F4C"/>
    <w:rsid w:val="005C28E8"/>
    <w:rsid w:val="005C4ABD"/>
    <w:rsid w:val="005C4CA3"/>
    <w:rsid w:val="005D0A7E"/>
    <w:rsid w:val="005D2447"/>
    <w:rsid w:val="005D2DF4"/>
    <w:rsid w:val="005D633C"/>
    <w:rsid w:val="005D6734"/>
    <w:rsid w:val="005D70BC"/>
    <w:rsid w:val="005E0485"/>
    <w:rsid w:val="005E0947"/>
    <w:rsid w:val="005E1DFE"/>
    <w:rsid w:val="005E215C"/>
    <w:rsid w:val="005E2728"/>
    <w:rsid w:val="005E295B"/>
    <w:rsid w:val="005E3B29"/>
    <w:rsid w:val="005E3DB7"/>
    <w:rsid w:val="005E658C"/>
    <w:rsid w:val="005E6D5E"/>
    <w:rsid w:val="005E7325"/>
    <w:rsid w:val="005F0B26"/>
    <w:rsid w:val="005F19CC"/>
    <w:rsid w:val="005F2CE0"/>
    <w:rsid w:val="005F4294"/>
    <w:rsid w:val="005F43F7"/>
    <w:rsid w:val="005F51FC"/>
    <w:rsid w:val="005F5483"/>
    <w:rsid w:val="005F74C1"/>
    <w:rsid w:val="005F7AF2"/>
    <w:rsid w:val="0060014C"/>
    <w:rsid w:val="00601E2C"/>
    <w:rsid w:val="00602212"/>
    <w:rsid w:val="0060339D"/>
    <w:rsid w:val="0060719C"/>
    <w:rsid w:val="006118F4"/>
    <w:rsid w:val="00611BEE"/>
    <w:rsid w:val="00614969"/>
    <w:rsid w:val="00617026"/>
    <w:rsid w:val="00620058"/>
    <w:rsid w:val="00620438"/>
    <w:rsid w:val="006234FE"/>
    <w:rsid w:val="00625B89"/>
    <w:rsid w:val="00632179"/>
    <w:rsid w:val="00634649"/>
    <w:rsid w:val="006359EA"/>
    <w:rsid w:val="0063631D"/>
    <w:rsid w:val="00636533"/>
    <w:rsid w:val="0064021E"/>
    <w:rsid w:val="0064178D"/>
    <w:rsid w:val="00641CCC"/>
    <w:rsid w:val="00642BFF"/>
    <w:rsid w:val="00643637"/>
    <w:rsid w:val="00643A22"/>
    <w:rsid w:val="00644874"/>
    <w:rsid w:val="006463AF"/>
    <w:rsid w:val="00647274"/>
    <w:rsid w:val="00647728"/>
    <w:rsid w:val="00652C71"/>
    <w:rsid w:val="0065450D"/>
    <w:rsid w:val="00654D07"/>
    <w:rsid w:val="00655CCD"/>
    <w:rsid w:val="00656262"/>
    <w:rsid w:val="0065655B"/>
    <w:rsid w:val="00656EA8"/>
    <w:rsid w:val="00660D3B"/>
    <w:rsid w:val="006637E8"/>
    <w:rsid w:val="006638A2"/>
    <w:rsid w:val="00665ADB"/>
    <w:rsid w:val="0067030D"/>
    <w:rsid w:val="006775A2"/>
    <w:rsid w:val="00677896"/>
    <w:rsid w:val="006827D4"/>
    <w:rsid w:val="006857D7"/>
    <w:rsid w:val="0068580F"/>
    <w:rsid w:val="00686279"/>
    <w:rsid w:val="00686DE1"/>
    <w:rsid w:val="006900DF"/>
    <w:rsid w:val="00690EF6"/>
    <w:rsid w:val="00693516"/>
    <w:rsid w:val="0069424C"/>
    <w:rsid w:val="006969C0"/>
    <w:rsid w:val="00696A8D"/>
    <w:rsid w:val="006979AC"/>
    <w:rsid w:val="006A0BD8"/>
    <w:rsid w:val="006A1EC9"/>
    <w:rsid w:val="006A263D"/>
    <w:rsid w:val="006A33AE"/>
    <w:rsid w:val="006A355D"/>
    <w:rsid w:val="006A468D"/>
    <w:rsid w:val="006A5CD8"/>
    <w:rsid w:val="006A70CC"/>
    <w:rsid w:val="006B0041"/>
    <w:rsid w:val="006B1F59"/>
    <w:rsid w:val="006B751F"/>
    <w:rsid w:val="006C376F"/>
    <w:rsid w:val="006C38B5"/>
    <w:rsid w:val="006C530D"/>
    <w:rsid w:val="006D12AB"/>
    <w:rsid w:val="006D14F7"/>
    <w:rsid w:val="006D2890"/>
    <w:rsid w:val="006D3659"/>
    <w:rsid w:val="006D4BF8"/>
    <w:rsid w:val="006D5543"/>
    <w:rsid w:val="006E0A84"/>
    <w:rsid w:val="006E1DFF"/>
    <w:rsid w:val="006E1F2D"/>
    <w:rsid w:val="006E2464"/>
    <w:rsid w:val="006E266D"/>
    <w:rsid w:val="006E2D3B"/>
    <w:rsid w:val="006E3D93"/>
    <w:rsid w:val="006E4D62"/>
    <w:rsid w:val="006E51DD"/>
    <w:rsid w:val="006E533F"/>
    <w:rsid w:val="006E6842"/>
    <w:rsid w:val="006F0230"/>
    <w:rsid w:val="006F0A15"/>
    <w:rsid w:val="006F3927"/>
    <w:rsid w:val="006F46E8"/>
    <w:rsid w:val="007031A5"/>
    <w:rsid w:val="0070348B"/>
    <w:rsid w:val="00710195"/>
    <w:rsid w:val="007102C1"/>
    <w:rsid w:val="00712584"/>
    <w:rsid w:val="00713F17"/>
    <w:rsid w:val="007140ED"/>
    <w:rsid w:val="0071557D"/>
    <w:rsid w:val="00717A0C"/>
    <w:rsid w:val="00717F04"/>
    <w:rsid w:val="0072070A"/>
    <w:rsid w:val="007273D0"/>
    <w:rsid w:val="0072781B"/>
    <w:rsid w:val="0073070C"/>
    <w:rsid w:val="00730ED3"/>
    <w:rsid w:val="00731C15"/>
    <w:rsid w:val="00732438"/>
    <w:rsid w:val="007328A0"/>
    <w:rsid w:val="00742FAF"/>
    <w:rsid w:val="007435E1"/>
    <w:rsid w:val="00744EFC"/>
    <w:rsid w:val="00745360"/>
    <w:rsid w:val="007456E0"/>
    <w:rsid w:val="00746AA7"/>
    <w:rsid w:val="00746C13"/>
    <w:rsid w:val="00747B46"/>
    <w:rsid w:val="007518A7"/>
    <w:rsid w:val="00752793"/>
    <w:rsid w:val="00752DB3"/>
    <w:rsid w:val="007539DA"/>
    <w:rsid w:val="00753D27"/>
    <w:rsid w:val="007549C6"/>
    <w:rsid w:val="007554C2"/>
    <w:rsid w:val="0075695D"/>
    <w:rsid w:val="00757651"/>
    <w:rsid w:val="00761FF7"/>
    <w:rsid w:val="00762AA1"/>
    <w:rsid w:val="0076373A"/>
    <w:rsid w:val="00763E86"/>
    <w:rsid w:val="007649AA"/>
    <w:rsid w:val="007653F6"/>
    <w:rsid w:val="00766346"/>
    <w:rsid w:val="00767492"/>
    <w:rsid w:val="00773E4A"/>
    <w:rsid w:val="00777BBB"/>
    <w:rsid w:val="00782B67"/>
    <w:rsid w:val="00782C97"/>
    <w:rsid w:val="007844FE"/>
    <w:rsid w:val="007867D6"/>
    <w:rsid w:val="007871E2"/>
    <w:rsid w:val="007872AA"/>
    <w:rsid w:val="00787641"/>
    <w:rsid w:val="00790CE5"/>
    <w:rsid w:val="00793F41"/>
    <w:rsid w:val="00794805"/>
    <w:rsid w:val="00794A9F"/>
    <w:rsid w:val="007A0176"/>
    <w:rsid w:val="007A71A6"/>
    <w:rsid w:val="007A7BC8"/>
    <w:rsid w:val="007B6FF9"/>
    <w:rsid w:val="007B7E9F"/>
    <w:rsid w:val="007C079E"/>
    <w:rsid w:val="007C326D"/>
    <w:rsid w:val="007C3964"/>
    <w:rsid w:val="007C45FB"/>
    <w:rsid w:val="007C5567"/>
    <w:rsid w:val="007C60AD"/>
    <w:rsid w:val="007C6C89"/>
    <w:rsid w:val="007C7EFB"/>
    <w:rsid w:val="007D13F5"/>
    <w:rsid w:val="007D17E1"/>
    <w:rsid w:val="007D39E6"/>
    <w:rsid w:val="007D63A7"/>
    <w:rsid w:val="007D6A2A"/>
    <w:rsid w:val="007D7592"/>
    <w:rsid w:val="007E1E84"/>
    <w:rsid w:val="007E44C3"/>
    <w:rsid w:val="007E4830"/>
    <w:rsid w:val="007E6258"/>
    <w:rsid w:val="007F0C3C"/>
    <w:rsid w:val="007F3414"/>
    <w:rsid w:val="007F3585"/>
    <w:rsid w:val="007F39AE"/>
    <w:rsid w:val="007F47EB"/>
    <w:rsid w:val="007F588E"/>
    <w:rsid w:val="007F6364"/>
    <w:rsid w:val="007F649B"/>
    <w:rsid w:val="0080191A"/>
    <w:rsid w:val="00801F0D"/>
    <w:rsid w:val="00802A83"/>
    <w:rsid w:val="00803CD6"/>
    <w:rsid w:val="00804288"/>
    <w:rsid w:val="008056BE"/>
    <w:rsid w:val="00806CE9"/>
    <w:rsid w:val="00806EDE"/>
    <w:rsid w:val="00807F3B"/>
    <w:rsid w:val="00812B28"/>
    <w:rsid w:val="008132B6"/>
    <w:rsid w:val="00813B68"/>
    <w:rsid w:val="00816C9D"/>
    <w:rsid w:val="00820A30"/>
    <w:rsid w:val="00822E63"/>
    <w:rsid w:val="008230E8"/>
    <w:rsid w:val="008232A6"/>
    <w:rsid w:val="0082390D"/>
    <w:rsid w:val="0082608F"/>
    <w:rsid w:val="00826522"/>
    <w:rsid w:val="00827261"/>
    <w:rsid w:val="0082735D"/>
    <w:rsid w:val="00831B38"/>
    <w:rsid w:val="00833459"/>
    <w:rsid w:val="00833D63"/>
    <w:rsid w:val="00835493"/>
    <w:rsid w:val="00835A70"/>
    <w:rsid w:val="00836DFA"/>
    <w:rsid w:val="00840274"/>
    <w:rsid w:val="008408CD"/>
    <w:rsid w:val="0084279B"/>
    <w:rsid w:val="00842FF6"/>
    <w:rsid w:val="00843A36"/>
    <w:rsid w:val="0084484A"/>
    <w:rsid w:val="008453EE"/>
    <w:rsid w:val="00846F6B"/>
    <w:rsid w:val="008477B3"/>
    <w:rsid w:val="00850CBD"/>
    <w:rsid w:val="008524B8"/>
    <w:rsid w:val="00854ED6"/>
    <w:rsid w:val="00855CCE"/>
    <w:rsid w:val="0086070B"/>
    <w:rsid w:val="00860BA1"/>
    <w:rsid w:val="00861FED"/>
    <w:rsid w:val="00862FCD"/>
    <w:rsid w:val="00866AC0"/>
    <w:rsid w:val="00867D28"/>
    <w:rsid w:val="00870F7D"/>
    <w:rsid w:val="008711B9"/>
    <w:rsid w:val="00872281"/>
    <w:rsid w:val="008729C0"/>
    <w:rsid w:val="00873105"/>
    <w:rsid w:val="00873CA9"/>
    <w:rsid w:val="00874ABF"/>
    <w:rsid w:val="008757C8"/>
    <w:rsid w:val="008763BF"/>
    <w:rsid w:val="008801D5"/>
    <w:rsid w:val="00882ABA"/>
    <w:rsid w:val="00882E2E"/>
    <w:rsid w:val="0088446F"/>
    <w:rsid w:val="008844FE"/>
    <w:rsid w:val="00887CAE"/>
    <w:rsid w:val="00887DF0"/>
    <w:rsid w:val="00890EDD"/>
    <w:rsid w:val="0089112F"/>
    <w:rsid w:val="00891964"/>
    <w:rsid w:val="008A34F2"/>
    <w:rsid w:val="008A4918"/>
    <w:rsid w:val="008A6593"/>
    <w:rsid w:val="008B04EE"/>
    <w:rsid w:val="008B2DBF"/>
    <w:rsid w:val="008B36C9"/>
    <w:rsid w:val="008B3774"/>
    <w:rsid w:val="008B3BF5"/>
    <w:rsid w:val="008B6AF5"/>
    <w:rsid w:val="008C2304"/>
    <w:rsid w:val="008C2D47"/>
    <w:rsid w:val="008C59CD"/>
    <w:rsid w:val="008C6353"/>
    <w:rsid w:val="008D0A76"/>
    <w:rsid w:val="008D2C18"/>
    <w:rsid w:val="008D567C"/>
    <w:rsid w:val="008D5B83"/>
    <w:rsid w:val="008D763F"/>
    <w:rsid w:val="008E0E89"/>
    <w:rsid w:val="008E21D1"/>
    <w:rsid w:val="008E45AF"/>
    <w:rsid w:val="008E4E83"/>
    <w:rsid w:val="008E69F1"/>
    <w:rsid w:val="008E7EEB"/>
    <w:rsid w:val="008F136E"/>
    <w:rsid w:val="008F1AA3"/>
    <w:rsid w:val="008F4862"/>
    <w:rsid w:val="008F49EB"/>
    <w:rsid w:val="008F4BD2"/>
    <w:rsid w:val="008F4E23"/>
    <w:rsid w:val="008F54AC"/>
    <w:rsid w:val="008F5703"/>
    <w:rsid w:val="008F763C"/>
    <w:rsid w:val="008F7F98"/>
    <w:rsid w:val="009021A5"/>
    <w:rsid w:val="009035A7"/>
    <w:rsid w:val="00907FCC"/>
    <w:rsid w:val="00910569"/>
    <w:rsid w:val="00912BCD"/>
    <w:rsid w:val="009138EA"/>
    <w:rsid w:val="00916C08"/>
    <w:rsid w:val="00917E11"/>
    <w:rsid w:val="00921293"/>
    <w:rsid w:val="00922301"/>
    <w:rsid w:val="00923479"/>
    <w:rsid w:val="0092353D"/>
    <w:rsid w:val="00924489"/>
    <w:rsid w:val="0092662B"/>
    <w:rsid w:val="009269F7"/>
    <w:rsid w:val="00932E77"/>
    <w:rsid w:val="0093439D"/>
    <w:rsid w:val="0093649E"/>
    <w:rsid w:val="009374CE"/>
    <w:rsid w:val="00940C8D"/>
    <w:rsid w:val="00943BE4"/>
    <w:rsid w:val="00944DF0"/>
    <w:rsid w:val="00945112"/>
    <w:rsid w:val="00950779"/>
    <w:rsid w:val="00957EC8"/>
    <w:rsid w:val="0096088F"/>
    <w:rsid w:val="009626F7"/>
    <w:rsid w:val="00963613"/>
    <w:rsid w:val="00963780"/>
    <w:rsid w:val="009653A3"/>
    <w:rsid w:val="00965F36"/>
    <w:rsid w:val="00966AEC"/>
    <w:rsid w:val="00966E0B"/>
    <w:rsid w:val="0097231E"/>
    <w:rsid w:val="009731CC"/>
    <w:rsid w:val="00973FC6"/>
    <w:rsid w:val="0097420B"/>
    <w:rsid w:val="0097447B"/>
    <w:rsid w:val="0098065F"/>
    <w:rsid w:val="009818F2"/>
    <w:rsid w:val="00982C13"/>
    <w:rsid w:val="00983579"/>
    <w:rsid w:val="009854C1"/>
    <w:rsid w:val="00987100"/>
    <w:rsid w:val="00990966"/>
    <w:rsid w:val="00992F79"/>
    <w:rsid w:val="00996D1F"/>
    <w:rsid w:val="00997ED6"/>
    <w:rsid w:val="009A17D9"/>
    <w:rsid w:val="009A1D9C"/>
    <w:rsid w:val="009A20D0"/>
    <w:rsid w:val="009A268E"/>
    <w:rsid w:val="009A2E47"/>
    <w:rsid w:val="009A6230"/>
    <w:rsid w:val="009B391F"/>
    <w:rsid w:val="009B651F"/>
    <w:rsid w:val="009C3B75"/>
    <w:rsid w:val="009C3DE0"/>
    <w:rsid w:val="009C79A6"/>
    <w:rsid w:val="009D2EB0"/>
    <w:rsid w:val="009D3008"/>
    <w:rsid w:val="009D41C2"/>
    <w:rsid w:val="009D5B9B"/>
    <w:rsid w:val="009D6C56"/>
    <w:rsid w:val="009E05C9"/>
    <w:rsid w:val="009E0644"/>
    <w:rsid w:val="009E2A86"/>
    <w:rsid w:val="009E37B0"/>
    <w:rsid w:val="009E39EF"/>
    <w:rsid w:val="009E3CAA"/>
    <w:rsid w:val="009F1736"/>
    <w:rsid w:val="009F1964"/>
    <w:rsid w:val="009F52A4"/>
    <w:rsid w:val="009F59D6"/>
    <w:rsid w:val="009F7591"/>
    <w:rsid w:val="00A003D1"/>
    <w:rsid w:val="00A0194F"/>
    <w:rsid w:val="00A05225"/>
    <w:rsid w:val="00A05BFA"/>
    <w:rsid w:val="00A06C86"/>
    <w:rsid w:val="00A06D32"/>
    <w:rsid w:val="00A10411"/>
    <w:rsid w:val="00A1081A"/>
    <w:rsid w:val="00A12312"/>
    <w:rsid w:val="00A12B8D"/>
    <w:rsid w:val="00A14C6F"/>
    <w:rsid w:val="00A15704"/>
    <w:rsid w:val="00A160DB"/>
    <w:rsid w:val="00A203D6"/>
    <w:rsid w:val="00A20D78"/>
    <w:rsid w:val="00A2132F"/>
    <w:rsid w:val="00A2364B"/>
    <w:rsid w:val="00A2433A"/>
    <w:rsid w:val="00A26002"/>
    <w:rsid w:val="00A2716E"/>
    <w:rsid w:val="00A32475"/>
    <w:rsid w:val="00A35606"/>
    <w:rsid w:val="00A3677F"/>
    <w:rsid w:val="00A4340F"/>
    <w:rsid w:val="00A4443A"/>
    <w:rsid w:val="00A446C7"/>
    <w:rsid w:val="00A467E5"/>
    <w:rsid w:val="00A50DDC"/>
    <w:rsid w:val="00A50E52"/>
    <w:rsid w:val="00A52695"/>
    <w:rsid w:val="00A5308C"/>
    <w:rsid w:val="00A5503B"/>
    <w:rsid w:val="00A55512"/>
    <w:rsid w:val="00A606AC"/>
    <w:rsid w:val="00A60A96"/>
    <w:rsid w:val="00A61D45"/>
    <w:rsid w:val="00A6374E"/>
    <w:rsid w:val="00A63FE1"/>
    <w:rsid w:val="00A6585A"/>
    <w:rsid w:val="00A666B8"/>
    <w:rsid w:val="00A67604"/>
    <w:rsid w:val="00A707BE"/>
    <w:rsid w:val="00A717D3"/>
    <w:rsid w:val="00A71849"/>
    <w:rsid w:val="00A735E4"/>
    <w:rsid w:val="00A7574D"/>
    <w:rsid w:val="00A77A62"/>
    <w:rsid w:val="00A80254"/>
    <w:rsid w:val="00A815F9"/>
    <w:rsid w:val="00A8385A"/>
    <w:rsid w:val="00A84120"/>
    <w:rsid w:val="00A8582E"/>
    <w:rsid w:val="00A8603C"/>
    <w:rsid w:val="00A86105"/>
    <w:rsid w:val="00A87284"/>
    <w:rsid w:val="00A8774A"/>
    <w:rsid w:val="00A90039"/>
    <w:rsid w:val="00A90143"/>
    <w:rsid w:val="00A90146"/>
    <w:rsid w:val="00A90162"/>
    <w:rsid w:val="00A902B5"/>
    <w:rsid w:val="00A916D6"/>
    <w:rsid w:val="00A92916"/>
    <w:rsid w:val="00A92D3D"/>
    <w:rsid w:val="00A942CA"/>
    <w:rsid w:val="00A97FED"/>
    <w:rsid w:val="00AA02D5"/>
    <w:rsid w:val="00AA1FF9"/>
    <w:rsid w:val="00AA2D48"/>
    <w:rsid w:val="00AA41E1"/>
    <w:rsid w:val="00AA5060"/>
    <w:rsid w:val="00AA57FA"/>
    <w:rsid w:val="00AA6C32"/>
    <w:rsid w:val="00AB0569"/>
    <w:rsid w:val="00AB3DFE"/>
    <w:rsid w:val="00AB4F82"/>
    <w:rsid w:val="00AB7F93"/>
    <w:rsid w:val="00AC039F"/>
    <w:rsid w:val="00AC2B18"/>
    <w:rsid w:val="00AC2BF0"/>
    <w:rsid w:val="00AC5981"/>
    <w:rsid w:val="00AC5A47"/>
    <w:rsid w:val="00AC7D27"/>
    <w:rsid w:val="00AD027B"/>
    <w:rsid w:val="00AD0D29"/>
    <w:rsid w:val="00AD315F"/>
    <w:rsid w:val="00AD36CD"/>
    <w:rsid w:val="00AD540B"/>
    <w:rsid w:val="00AD66A9"/>
    <w:rsid w:val="00AD6A57"/>
    <w:rsid w:val="00AE0716"/>
    <w:rsid w:val="00AE172F"/>
    <w:rsid w:val="00AE1AB9"/>
    <w:rsid w:val="00AE6D80"/>
    <w:rsid w:val="00AF2298"/>
    <w:rsid w:val="00AF2C9D"/>
    <w:rsid w:val="00AF3E14"/>
    <w:rsid w:val="00AF4838"/>
    <w:rsid w:val="00AF5895"/>
    <w:rsid w:val="00AF771C"/>
    <w:rsid w:val="00B0235D"/>
    <w:rsid w:val="00B02FB1"/>
    <w:rsid w:val="00B0400B"/>
    <w:rsid w:val="00B0428F"/>
    <w:rsid w:val="00B06A2C"/>
    <w:rsid w:val="00B0702A"/>
    <w:rsid w:val="00B07C40"/>
    <w:rsid w:val="00B103B9"/>
    <w:rsid w:val="00B11408"/>
    <w:rsid w:val="00B12006"/>
    <w:rsid w:val="00B13C91"/>
    <w:rsid w:val="00B15637"/>
    <w:rsid w:val="00B15B59"/>
    <w:rsid w:val="00B1672B"/>
    <w:rsid w:val="00B178A5"/>
    <w:rsid w:val="00B17EFD"/>
    <w:rsid w:val="00B17FA1"/>
    <w:rsid w:val="00B219F6"/>
    <w:rsid w:val="00B25890"/>
    <w:rsid w:val="00B26971"/>
    <w:rsid w:val="00B3043D"/>
    <w:rsid w:val="00B30AFE"/>
    <w:rsid w:val="00B33230"/>
    <w:rsid w:val="00B353C9"/>
    <w:rsid w:val="00B35A01"/>
    <w:rsid w:val="00B3695F"/>
    <w:rsid w:val="00B36A1B"/>
    <w:rsid w:val="00B374C5"/>
    <w:rsid w:val="00B42E50"/>
    <w:rsid w:val="00B44042"/>
    <w:rsid w:val="00B444F3"/>
    <w:rsid w:val="00B45224"/>
    <w:rsid w:val="00B46103"/>
    <w:rsid w:val="00B479EC"/>
    <w:rsid w:val="00B5132A"/>
    <w:rsid w:val="00B551A1"/>
    <w:rsid w:val="00B55403"/>
    <w:rsid w:val="00B55575"/>
    <w:rsid w:val="00B55E99"/>
    <w:rsid w:val="00B63817"/>
    <w:rsid w:val="00B6532B"/>
    <w:rsid w:val="00B65F67"/>
    <w:rsid w:val="00B674D3"/>
    <w:rsid w:val="00B67E8A"/>
    <w:rsid w:val="00B72736"/>
    <w:rsid w:val="00B754C1"/>
    <w:rsid w:val="00B759DE"/>
    <w:rsid w:val="00B77C6D"/>
    <w:rsid w:val="00B83796"/>
    <w:rsid w:val="00B83EEF"/>
    <w:rsid w:val="00B84ADF"/>
    <w:rsid w:val="00B92116"/>
    <w:rsid w:val="00B932DA"/>
    <w:rsid w:val="00B9751F"/>
    <w:rsid w:val="00B97FF9"/>
    <w:rsid w:val="00BA1407"/>
    <w:rsid w:val="00BA22D3"/>
    <w:rsid w:val="00BA2FBE"/>
    <w:rsid w:val="00BA460E"/>
    <w:rsid w:val="00BA49CE"/>
    <w:rsid w:val="00BB115E"/>
    <w:rsid w:val="00BB126E"/>
    <w:rsid w:val="00BB2730"/>
    <w:rsid w:val="00BB2904"/>
    <w:rsid w:val="00BB380D"/>
    <w:rsid w:val="00BB3ED8"/>
    <w:rsid w:val="00BB5716"/>
    <w:rsid w:val="00BB5A11"/>
    <w:rsid w:val="00BC002A"/>
    <w:rsid w:val="00BC00E8"/>
    <w:rsid w:val="00BC02A1"/>
    <w:rsid w:val="00BC5820"/>
    <w:rsid w:val="00BC6612"/>
    <w:rsid w:val="00BD3361"/>
    <w:rsid w:val="00BD3F72"/>
    <w:rsid w:val="00BD4EAE"/>
    <w:rsid w:val="00BE0792"/>
    <w:rsid w:val="00BE0884"/>
    <w:rsid w:val="00BE0A6A"/>
    <w:rsid w:val="00BE140E"/>
    <w:rsid w:val="00BE23AF"/>
    <w:rsid w:val="00BF0C31"/>
    <w:rsid w:val="00BF0EB2"/>
    <w:rsid w:val="00BF1F64"/>
    <w:rsid w:val="00BF3B7E"/>
    <w:rsid w:val="00BF4ABE"/>
    <w:rsid w:val="00BF78E9"/>
    <w:rsid w:val="00C10491"/>
    <w:rsid w:val="00C13B51"/>
    <w:rsid w:val="00C154EB"/>
    <w:rsid w:val="00C23296"/>
    <w:rsid w:val="00C23297"/>
    <w:rsid w:val="00C23A90"/>
    <w:rsid w:val="00C31755"/>
    <w:rsid w:val="00C317EA"/>
    <w:rsid w:val="00C3198C"/>
    <w:rsid w:val="00C32C65"/>
    <w:rsid w:val="00C347F9"/>
    <w:rsid w:val="00C34BCD"/>
    <w:rsid w:val="00C3582A"/>
    <w:rsid w:val="00C35939"/>
    <w:rsid w:val="00C35D8E"/>
    <w:rsid w:val="00C364A3"/>
    <w:rsid w:val="00C37520"/>
    <w:rsid w:val="00C4023B"/>
    <w:rsid w:val="00C40656"/>
    <w:rsid w:val="00C41EE9"/>
    <w:rsid w:val="00C43D10"/>
    <w:rsid w:val="00C43D7B"/>
    <w:rsid w:val="00C44BAE"/>
    <w:rsid w:val="00C453A7"/>
    <w:rsid w:val="00C45D19"/>
    <w:rsid w:val="00C46493"/>
    <w:rsid w:val="00C46758"/>
    <w:rsid w:val="00C46C03"/>
    <w:rsid w:val="00C47035"/>
    <w:rsid w:val="00C474A7"/>
    <w:rsid w:val="00C52AFC"/>
    <w:rsid w:val="00C5595E"/>
    <w:rsid w:val="00C60DB1"/>
    <w:rsid w:val="00C6412C"/>
    <w:rsid w:val="00C6573E"/>
    <w:rsid w:val="00C7198D"/>
    <w:rsid w:val="00C71F6E"/>
    <w:rsid w:val="00C725B1"/>
    <w:rsid w:val="00C740B3"/>
    <w:rsid w:val="00C77394"/>
    <w:rsid w:val="00C81623"/>
    <w:rsid w:val="00C82383"/>
    <w:rsid w:val="00C862BE"/>
    <w:rsid w:val="00C90093"/>
    <w:rsid w:val="00C91474"/>
    <w:rsid w:val="00C946E7"/>
    <w:rsid w:val="00C94FDB"/>
    <w:rsid w:val="00C97989"/>
    <w:rsid w:val="00C97F5F"/>
    <w:rsid w:val="00CA10CB"/>
    <w:rsid w:val="00CA2693"/>
    <w:rsid w:val="00CA2872"/>
    <w:rsid w:val="00CA2A9D"/>
    <w:rsid w:val="00CA3C6D"/>
    <w:rsid w:val="00CA4F37"/>
    <w:rsid w:val="00CA5D01"/>
    <w:rsid w:val="00CA5DE5"/>
    <w:rsid w:val="00CB0D10"/>
    <w:rsid w:val="00CB1C5F"/>
    <w:rsid w:val="00CB3632"/>
    <w:rsid w:val="00CB4548"/>
    <w:rsid w:val="00CB788F"/>
    <w:rsid w:val="00CB7D94"/>
    <w:rsid w:val="00CC1BE4"/>
    <w:rsid w:val="00CC4768"/>
    <w:rsid w:val="00CC4D5D"/>
    <w:rsid w:val="00CC4F05"/>
    <w:rsid w:val="00CC4F6F"/>
    <w:rsid w:val="00CC6678"/>
    <w:rsid w:val="00CD3286"/>
    <w:rsid w:val="00CD3419"/>
    <w:rsid w:val="00CD50BF"/>
    <w:rsid w:val="00CD5FA6"/>
    <w:rsid w:val="00CE2F2E"/>
    <w:rsid w:val="00CE72A7"/>
    <w:rsid w:val="00CF1105"/>
    <w:rsid w:val="00CF1304"/>
    <w:rsid w:val="00CF14E4"/>
    <w:rsid w:val="00CF2BA9"/>
    <w:rsid w:val="00CF393E"/>
    <w:rsid w:val="00CF3CC7"/>
    <w:rsid w:val="00CF5AF9"/>
    <w:rsid w:val="00CF5B63"/>
    <w:rsid w:val="00CF61B1"/>
    <w:rsid w:val="00CF7334"/>
    <w:rsid w:val="00D01ABF"/>
    <w:rsid w:val="00D02459"/>
    <w:rsid w:val="00D04B2D"/>
    <w:rsid w:val="00D0545F"/>
    <w:rsid w:val="00D06C2E"/>
    <w:rsid w:val="00D07FC9"/>
    <w:rsid w:val="00D21C61"/>
    <w:rsid w:val="00D23460"/>
    <w:rsid w:val="00D236E4"/>
    <w:rsid w:val="00D25179"/>
    <w:rsid w:val="00D31B76"/>
    <w:rsid w:val="00D32B51"/>
    <w:rsid w:val="00D3327D"/>
    <w:rsid w:val="00D35BCA"/>
    <w:rsid w:val="00D36176"/>
    <w:rsid w:val="00D3633C"/>
    <w:rsid w:val="00D36A1A"/>
    <w:rsid w:val="00D379CF"/>
    <w:rsid w:val="00D4067D"/>
    <w:rsid w:val="00D41E72"/>
    <w:rsid w:val="00D424DA"/>
    <w:rsid w:val="00D42EC9"/>
    <w:rsid w:val="00D50D56"/>
    <w:rsid w:val="00D555CA"/>
    <w:rsid w:val="00D55A1F"/>
    <w:rsid w:val="00D55CD8"/>
    <w:rsid w:val="00D57CC4"/>
    <w:rsid w:val="00D62105"/>
    <w:rsid w:val="00D62E49"/>
    <w:rsid w:val="00D6543A"/>
    <w:rsid w:val="00D669F2"/>
    <w:rsid w:val="00D701F3"/>
    <w:rsid w:val="00D70365"/>
    <w:rsid w:val="00D71346"/>
    <w:rsid w:val="00D733BD"/>
    <w:rsid w:val="00D73D7E"/>
    <w:rsid w:val="00D778BD"/>
    <w:rsid w:val="00D81400"/>
    <w:rsid w:val="00D82046"/>
    <w:rsid w:val="00D8392E"/>
    <w:rsid w:val="00D85C75"/>
    <w:rsid w:val="00D85F79"/>
    <w:rsid w:val="00D86A68"/>
    <w:rsid w:val="00D924B7"/>
    <w:rsid w:val="00D93749"/>
    <w:rsid w:val="00D93DA3"/>
    <w:rsid w:val="00D958F9"/>
    <w:rsid w:val="00DA3817"/>
    <w:rsid w:val="00DA5A43"/>
    <w:rsid w:val="00DA6ECE"/>
    <w:rsid w:val="00DA7F58"/>
    <w:rsid w:val="00DB2B5A"/>
    <w:rsid w:val="00DB3372"/>
    <w:rsid w:val="00DB648E"/>
    <w:rsid w:val="00DB73FF"/>
    <w:rsid w:val="00DC07DC"/>
    <w:rsid w:val="00DC178C"/>
    <w:rsid w:val="00DC43C7"/>
    <w:rsid w:val="00DC50E3"/>
    <w:rsid w:val="00DC62AB"/>
    <w:rsid w:val="00DC6C1E"/>
    <w:rsid w:val="00DC6DFD"/>
    <w:rsid w:val="00DC751D"/>
    <w:rsid w:val="00DD0E7A"/>
    <w:rsid w:val="00DD11FE"/>
    <w:rsid w:val="00DD1DF7"/>
    <w:rsid w:val="00DD2779"/>
    <w:rsid w:val="00DD551B"/>
    <w:rsid w:val="00DE3348"/>
    <w:rsid w:val="00DF2969"/>
    <w:rsid w:val="00DF42DA"/>
    <w:rsid w:val="00DF4663"/>
    <w:rsid w:val="00DF5D9F"/>
    <w:rsid w:val="00DF6500"/>
    <w:rsid w:val="00DF75FD"/>
    <w:rsid w:val="00E014D7"/>
    <w:rsid w:val="00E01816"/>
    <w:rsid w:val="00E037B9"/>
    <w:rsid w:val="00E03C29"/>
    <w:rsid w:val="00E05216"/>
    <w:rsid w:val="00E061E6"/>
    <w:rsid w:val="00E06C4B"/>
    <w:rsid w:val="00E07980"/>
    <w:rsid w:val="00E13167"/>
    <w:rsid w:val="00E17BCF"/>
    <w:rsid w:val="00E17FEB"/>
    <w:rsid w:val="00E20C28"/>
    <w:rsid w:val="00E25823"/>
    <w:rsid w:val="00E25AC6"/>
    <w:rsid w:val="00E30D3D"/>
    <w:rsid w:val="00E31EE4"/>
    <w:rsid w:val="00E3261C"/>
    <w:rsid w:val="00E33A85"/>
    <w:rsid w:val="00E34742"/>
    <w:rsid w:val="00E354C7"/>
    <w:rsid w:val="00E3737B"/>
    <w:rsid w:val="00E412D8"/>
    <w:rsid w:val="00E4210B"/>
    <w:rsid w:val="00E467CE"/>
    <w:rsid w:val="00E501B8"/>
    <w:rsid w:val="00E51CD8"/>
    <w:rsid w:val="00E545FF"/>
    <w:rsid w:val="00E54DCB"/>
    <w:rsid w:val="00E54FED"/>
    <w:rsid w:val="00E567E0"/>
    <w:rsid w:val="00E57734"/>
    <w:rsid w:val="00E61BB4"/>
    <w:rsid w:val="00E62820"/>
    <w:rsid w:val="00E62EF9"/>
    <w:rsid w:val="00E632B2"/>
    <w:rsid w:val="00E63A34"/>
    <w:rsid w:val="00E66065"/>
    <w:rsid w:val="00E66B4B"/>
    <w:rsid w:val="00E674F9"/>
    <w:rsid w:val="00E67CD6"/>
    <w:rsid w:val="00E71916"/>
    <w:rsid w:val="00E71C7E"/>
    <w:rsid w:val="00E72F1B"/>
    <w:rsid w:val="00E72F5E"/>
    <w:rsid w:val="00E733F4"/>
    <w:rsid w:val="00E739C9"/>
    <w:rsid w:val="00E74EA5"/>
    <w:rsid w:val="00E758D0"/>
    <w:rsid w:val="00E75905"/>
    <w:rsid w:val="00E75A24"/>
    <w:rsid w:val="00E774A0"/>
    <w:rsid w:val="00E81352"/>
    <w:rsid w:val="00E86B74"/>
    <w:rsid w:val="00E872D6"/>
    <w:rsid w:val="00E9005C"/>
    <w:rsid w:val="00E902BB"/>
    <w:rsid w:val="00E918E1"/>
    <w:rsid w:val="00E932F3"/>
    <w:rsid w:val="00E93497"/>
    <w:rsid w:val="00E95198"/>
    <w:rsid w:val="00EA011E"/>
    <w:rsid w:val="00EA018F"/>
    <w:rsid w:val="00EA0734"/>
    <w:rsid w:val="00EA458D"/>
    <w:rsid w:val="00EA5CE7"/>
    <w:rsid w:val="00EA6AD1"/>
    <w:rsid w:val="00EA7F01"/>
    <w:rsid w:val="00EB1168"/>
    <w:rsid w:val="00EB1EBE"/>
    <w:rsid w:val="00EB3128"/>
    <w:rsid w:val="00EB4DF6"/>
    <w:rsid w:val="00EB4EC3"/>
    <w:rsid w:val="00EB64C8"/>
    <w:rsid w:val="00EB654C"/>
    <w:rsid w:val="00EC45C1"/>
    <w:rsid w:val="00EC50CF"/>
    <w:rsid w:val="00EC51C0"/>
    <w:rsid w:val="00EC5741"/>
    <w:rsid w:val="00ED1E99"/>
    <w:rsid w:val="00ED36C5"/>
    <w:rsid w:val="00ED374B"/>
    <w:rsid w:val="00ED428B"/>
    <w:rsid w:val="00ED5CE3"/>
    <w:rsid w:val="00ED5D1A"/>
    <w:rsid w:val="00ED707A"/>
    <w:rsid w:val="00ED718F"/>
    <w:rsid w:val="00ED75F0"/>
    <w:rsid w:val="00EE1529"/>
    <w:rsid w:val="00EE2A7F"/>
    <w:rsid w:val="00EE2FAC"/>
    <w:rsid w:val="00EE307C"/>
    <w:rsid w:val="00EE4950"/>
    <w:rsid w:val="00EE4A74"/>
    <w:rsid w:val="00EE57C1"/>
    <w:rsid w:val="00EE6133"/>
    <w:rsid w:val="00EE624D"/>
    <w:rsid w:val="00EE7335"/>
    <w:rsid w:val="00EF056B"/>
    <w:rsid w:val="00EF1960"/>
    <w:rsid w:val="00EF4602"/>
    <w:rsid w:val="00EF4795"/>
    <w:rsid w:val="00EF50A6"/>
    <w:rsid w:val="00EF51FF"/>
    <w:rsid w:val="00EF5775"/>
    <w:rsid w:val="00EF6020"/>
    <w:rsid w:val="00F00A32"/>
    <w:rsid w:val="00F01DC6"/>
    <w:rsid w:val="00F01E61"/>
    <w:rsid w:val="00F053D6"/>
    <w:rsid w:val="00F0728C"/>
    <w:rsid w:val="00F07461"/>
    <w:rsid w:val="00F07F16"/>
    <w:rsid w:val="00F102EA"/>
    <w:rsid w:val="00F11BCE"/>
    <w:rsid w:val="00F11DD1"/>
    <w:rsid w:val="00F1267C"/>
    <w:rsid w:val="00F1300A"/>
    <w:rsid w:val="00F1504A"/>
    <w:rsid w:val="00F1677F"/>
    <w:rsid w:val="00F16BD7"/>
    <w:rsid w:val="00F16DAB"/>
    <w:rsid w:val="00F172F4"/>
    <w:rsid w:val="00F20D0A"/>
    <w:rsid w:val="00F229BA"/>
    <w:rsid w:val="00F25366"/>
    <w:rsid w:val="00F25F76"/>
    <w:rsid w:val="00F26432"/>
    <w:rsid w:val="00F26799"/>
    <w:rsid w:val="00F27641"/>
    <w:rsid w:val="00F36898"/>
    <w:rsid w:val="00F36AEF"/>
    <w:rsid w:val="00F3719F"/>
    <w:rsid w:val="00F37665"/>
    <w:rsid w:val="00F419F2"/>
    <w:rsid w:val="00F44E4C"/>
    <w:rsid w:val="00F45D3D"/>
    <w:rsid w:val="00F4629C"/>
    <w:rsid w:val="00F46920"/>
    <w:rsid w:val="00F51CE4"/>
    <w:rsid w:val="00F5542B"/>
    <w:rsid w:val="00F5708B"/>
    <w:rsid w:val="00F5761C"/>
    <w:rsid w:val="00F57BD1"/>
    <w:rsid w:val="00F60194"/>
    <w:rsid w:val="00F603D2"/>
    <w:rsid w:val="00F60DA6"/>
    <w:rsid w:val="00F614C0"/>
    <w:rsid w:val="00F65533"/>
    <w:rsid w:val="00F65A58"/>
    <w:rsid w:val="00F65D9C"/>
    <w:rsid w:val="00F65FE2"/>
    <w:rsid w:val="00F66ADD"/>
    <w:rsid w:val="00F66E45"/>
    <w:rsid w:val="00F75518"/>
    <w:rsid w:val="00F7698F"/>
    <w:rsid w:val="00F77A2D"/>
    <w:rsid w:val="00F77AF4"/>
    <w:rsid w:val="00F80386"/>
    <w:rsid w:val="00F81F8B"/>
    <w:rsid w:val="00F822A9"/>
    <w:rsid w:val="00F83F5C"/>
    <w:rsid w:val="00F869DF"/>
    <w:rsid w:val="00F915DB"/>
    <w:rsid w:val="00F94361"/>
    <w:rsid w:val="00F97206"/>
    <w:rsid w:val="00F97A1A"/>
    <w:rsid w:val="00FA399C"/>
    <w:rsid w:val="00FA3C8E"/>
    <w:rsid w:val="00FA3E13"/>
    <w:rsid w:val="00FA54F7"/>
    <w:rsid w:val="00FA69B7"/>
    <w:rsid w:val="00FB1525"/>
    <w:rsid w:val="00FB19F9"/>
    <w:rsid w:val="00FB2241"/>
    <w:rsid w:val="00FB2B60"/>
    <w:rsid w:val="00FB52D3"/>
    <w:rsid w:val="00FC1C5C"/>
    <w:rsid w:val="00FC2E4C"/>
    <w:rsid w:val="00FC37D7"/>
    <w:rsid w:val="00FC3DC4"/>
    <w:rsid w:val="00FD0ADC"/>
    <w:rsid w:val="00FD3A11"/>
    <w:rsid w:val="00FD6F1D"/>
    <w:rsid w:val="00FD6F64"/>
    <w:rsid w:val="00FE0DF9"/>
    <w:rsid w:val="00FE2E47"/>
    <w:rsid w:val="00FE2FDE"/>
    <w:rsid w:val="00FE46FB"/>
    <w:rsid w:val="00FE5304"/>
    <w:rsid w:val="00FE55DA"/>
    <w:rsid w:val="00FE7A9A"/>
    <w:rsid w:val="00FE7ECD"/>
    <w:rsid w:val="00FF175D"/>
    <w:rsid w:val="00FF19F1"/>
    <w:rsid w:val="00FF28F7"/>
    <w:rsid w:val="00FF2992"/>
    <w:rsid w:val="00FF38B4"/>
    <w:rsid w:val="00FF4BEE"/>
    <w:rsid w:val="00FF5B12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955FA"/>
  <w15:docId w15:val="{6EF2935C-4C15-4C38-9907-6237C34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TEXT"/>
    <w:basedOn w:val="Normln"/>
    <w:link w:val="OdstavecseseznamemChar"/>
    <w:uiPriority w:val="99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9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972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7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7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7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41E72"/>
  </w:style>
  <w:style w:type="paragraph" w:customStyle="1" w:styleId="Zkladntextodsazendek">
    <w:name w:val="Základní text odsazený řádek"/>
    <w:basedOn w:val="Normln"/>
    <w:uiPriority w:val="99"/>
    <w:rsid w:val="00EA018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C34BCD"/>
    <w:rPr>
      <w:rFonts w:ascii="Arial" w:hAnsi="Arial" w:cs="Arial"/>
      <w:sz w:val="20"/>
      <w:szCs w:val="20"/>
    </w:rPr>
  </w:style>
  <w:style w:type="character" w:customStyle="1" w:styleId="OdstavecseseznamemChar">
    <w:name w:val="Odstavec se seznamem Char"/>
    <w:aliases w:val="TEXT Char"/>
    <w:link w:val="Odstavecseseznamem"/>
    <w:uiPriority w:val="34"/>
    <w:rsid w:val="00C34B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RR">
    <w:name w:val="odstavec ÚRR"/>
    <w:basedOn w:val="Normln"/>
    <w:rsid w:val="00C34BCD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6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CC1BE4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C1E4-F917-4D74-AD8D-00F25DAE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Šafářová Marie</dc:creator>
  <cp:lastModifiedBy>Novotná Marta</cp:lastModifiedBy>
  <cp:revision>2</cp:revision>
  <cp:lastPrinted>2019-05-29T15:42:00Z</cp:lastPrinted>
  <dcterms:created xsi:type="dcterms:W3CDTF">2022-12-05T16:06:00Z</dcterms:created>
  <dcterms:modified xsi:type="dcterms:W3CDTF">2022-12-05T16:06:00Z</dcterms:modified>
</cp:coreProperties>
</file>