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70CE" w14:textId="398D46DD" w:rsidR="00FD6578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č. 1</w:t>
      </w:r>
    </w:p>
    <w:p w14:paraId="3C9258B8" w14:textId="5A5BCAFC" w:rsidR="009A3DA5" w:rsidRPr="00957345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ke 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ě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o poskytnutí dotace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č. 202</w:t>
      </w:r>
      <w:r w:rsidR="00D4451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/0</w:t>
      </w:r>
      <w:r w:rsidR="0061626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3408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/OSR/DSM</w:t>
      </w:r>
    </w:p>
    <w:p w14:paraId="3C9258B9" w14:textId="2F531D86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</w:t>
      </w:r>
      <w:r w:rsidR="00FD6578">
        <w:rPr>
          <w:rFonts w:ascii="Arial" w:eastAsia="Times New Roman" w:hAnsi="Arial" w:cs="Arial"/>
          <w:lang w:eastAsia="cs-CZ"/>
        </w:rPr>
        <w:t>ý</w:t>
      </w:r>
      <w:r w:rsidRPr="00957345">
        <w:rPr>
          <w:rFonts w:ascii="Arial" w:eastAsia="Times New Roman" w:hAnsi="Arial" w:cs="Arial"/>
          <w:lang w:eastAsia="cs-CZ"/>
        </w:rPr>
        <w:t xml:space="preserve">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882DD69" w:rsidR="00E62519" w:rsidRPr="00957345" w:rsidRDefault="00E62519" w:rsidP="0047382B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 UZ/1/7/2020 ze dne 30. 10. 2020</w:t>
      </w:r>
    </w:p>
    <w:p w14:paraId="6F420F65" w14:textId="04A99329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</w:t>
      </w:r>
      <w:r w:rsidR="00D4451A">
        <w:rPr>
          <w:rFonts w:ascii="Arial" w:eastAsia="Times New Roman" w:hAnsi="Arial" w:cs="Arial"/>
          <w:sz w:val="24"/>
          <w:szCs w:val="24"/>
          <w:lang w:eastAsia="cs-CZ"/>
        </w:rPr>
        <w:t xml:space="preserve">Olomouc, </w:t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="00EA2089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EA2089">
        <w:rPr>
          <w:rFonts w:ascii="Arial" w:eastAsia="Times New Roman" w:hAnsi="Arial" w:cs="Arial"/>
          <w:sz w:val="24"/>
          <w:szCs w:val="24"/>
          <w:lang w:eastAsia="cs-CZ"/>
        </w:rPr>
        <w:t>: 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5BFCDD8E" w:rsidR="00621063" w:rsidRPr="00957345" w:rsidRDefault="002E26F7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61626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Petrov nad Desnou</w:t>
      </w:r>
    </w:p>
    <w:p w14:paraId="6113BCE4" w14:textId="06E5A113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51571">
        <w:rPr>
          <w:rFonts w:ascii="Arial" w:eastAsia="Times New Roman" w:hAnsi="Arial" w:cs="Arial"/>
          <w:sz w:val="24"/>
          <w:szCs w:val="24"/>
          <w:lang w:eastAsia="cs-CZ"/>
        </w:rPr>
        <w:t>Petrov nad Desnou 156, 788 16 Petrov nad Desnou</w:t>
      </w:r>
    </w:p>
    <w:p w14:paraId="2ED4AEC3" w14:textId="49CAB9FB" w:rsidR="002E1261" w:rsidRDefault="002E1261" w:rsidP="002E12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51571" w:rsidRPr="002C1CE5">
        <w:rPr>
          <w:rFonts w:ascii="Arial" w:eastAsia="Times New Roman" w:hAnsi="Arial" w:cs="Arial"/>
          <w:sz w:val="24"/>
          <w:szCs w:val="24"/>
          <w:lang w:eastAsia="cs-CZ"/>
        </w:rPr>
        <w:t>72054433</w:t>
      </w:r>
    </w:p>
    <w:p w14:paraId="7D0F234E" w14:textId="5E51079E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51571">
        <w:rPr>
          <w:rFonts w:ascii="Arial" w:eastAsia="Times New Roman" w:hAnsi="Arial" w:cs="Arial"/>
          <w:sz w:val="24"/>
          <w:szCs w:val="24"/>
          <w:lang w:eastAsia="cs-CZ"/>
        </w:rPr>
        <w:t>Bc. Radoslavem Matouškem, starostou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8CA510F" w14:textId="01A3DDC5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51571">
        <w:rPr>
          <w:rFonts w:ascii="Arial" w:eastAsia="Times New Roman" w:hAnsi="Arial" w:cs="Arial"/>
          <w:sz w:val="24"/>
          <w:szCs w:val="24"/>
          <w:lang w:eastAsia="cs-CZ"/>
        </w:rPr>
        <w:t xml:space="preserve">Česká národní banka, č. </w:t>
      </w:r>
      <w:proofErr w:type="spellStart"/>
      <w:r w:rsidR="00C51571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C51571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C51571" w:rsidRPr="002C1CE5">
        <w:rPr>
          <w:rFonts w:ascii="Arial" w:eastAsia="Times New Roman" w:hAnsi="Arial" w:cs="Arial"/>
          <w:sz w:val="24"/>
          <w:szCs w:val="24"/>
          <w:lang w:eastAsia="cs-CZ"/>
        </w:rPr>
        <w:t>94-1918841/0710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C0BC12D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tento dodatek č. 1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veřejnoprávní smlouvě o poskytnutí dotace č. 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</w:t>
      </w:r>
      <w:r w:rsidR="002E12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/0</w:t>
      </w:r>
      <w:r w:rsidR="00C515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3408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/OSR/DSM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44EF98A" w14:textId="6905BBD8" w:rsidR="0084475A" w:rsidRPr="00034E37" w:rsidRDefault="00FD6578" w:rsidP="00556301">
      <w:pPr>
        <w:spacing w:after="24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C51571">
        <w:rPr>
          <w:rFonts w:ascii="Arial" w:eastAsia="Times New Roman" w:hAnsi="Arial" w:cs="Arial"/>
          <w:sz w:val="24"/>
          <w:szCs w:val="24"/>
          <w:lang w:eastAsia="cs-CZ"/>
        </w:rPr>
        <w:t>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51571">
        <w:rPr>
          <w:rFonts w:ascii="Arial" w:eastAsia="Times New Roman" w:hAnsi="Arial" w:cs="Arial"/>
          <w:sz w:val="24"/>
          <w:szCs w:val="24"/>
          <w:lang w:eastAsia="cs-CZ"/>
        </w:rPr>
        <w:t>10</w:t>
      </w:r>
      <w:r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uzavřel poskytovatel s příjemcem smlouvu o poskytnutí dotace vedenou pod č. 202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C51571">
        <w:rPr>
          <w:rFonts w:ascii="Arial" w:eastAsia="Times New Roman" w:hAnsi="Arial" w:cs="Arial"/>
          <w:sz w:val="24"/>
          <w:szCs w:val="24"/>
          <w:lang w:eastAsia="cs-CZ"/>
        </w:rPr>
        <w:t>3408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/OSR/DSM (dále jen „Smlouva“). </w:t>
      </w:r>
    </w:p>
    <w:p w14:paraId="3C9258D8" w14:textId="77777777" w:rsidR="009A3DA5" w:rsidRPr="00957345" w:rsidRDefault="009A3DA5" w:rsidP="00556301">
      <w:pPr>
        <w:spacing w:before="36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EED9410" w14:textId="70EAA067" w:rsidR="004C302F" w:rsidRDefault="00CB0607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prostřednictvím tohoto dodatku uděluje příjemci souhlas ve smyslu odst. 7.5. Pravidel s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e změnou</w:t>
      </w:r>
      <w:r w:rsidR="00AD4C5A">
        <w:rPr>
          <w:rFonts w:ascii="Arial" w:eastAsia="Times New Roman" w:hAnsi="Arial" w:cs="Arial"/>
          <w:sz w:val="24"/>
          <w:szCs w:val="24"/>
          <w:lang w:eastAsia="cs-CZ"/>
        </w:rPr>
        <w:t xml:space="preserve"> (upřesněním) konk</w:t>
      </w:r>
      <w:bookmarkStart w:id="0" w:name="_GoBack"/>
      <w:bookmarkEnd w:id="0"/>
      <w:r w:rsidR="00AD4C5A">
        <w:rPr>
          <w:rFonts w:ascii="Arial" w:eastAsia="Times New Roman" w:hAnsi="Arial" w:cs="Arial"/>
          <w:sz w:val="24"/>
          <w:szCs w:val="24"/>
          <w:lang w:eastAsia="cs-CZ"/>
        </w:rPr>
        <w:t>rétního účelu dotace.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176E2C7" w14:textId="542766C2" w:rsidR="00431EE6" w:rsidRDefault="00431EE6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se dohodly, že se vý</w:t>
      </w:r>
      <w:r w:rsidR="004C302F">
        <w:rPr>
          <w:rFonts w:ascii="Arial" w:eastAsia="Times New Roman" w:hAnsi="Arial" w:cs="Arial"/>
          <w:sz w:val="24"/>
          <w:szCs w:val="24"/>
          <w:lang w:eastAsia="cs-CZ"/>
        </w:rPr>
        <w:t>š</w:t>
      </w:r>
      <w:r>
        <w:rPr>
          <w:rFonts w:ascii="Arial" w:eastAsia="Times New Roman" w:hAnsi="Arial" w:cs="Arial"/>
          <w:sz w:val="24"/>
          <w:szCs w:val="24"/>
          <w:lang w:eastAsia="cs-CZ"/>
        </w:rPr>
        <w:t>e uvedená Smlouva mění takto:</w:t>
      </w:r>
    </w:p>
    <w:p w14:paraId="3B04E9CB" w14:textId="06BADDA6" w:rsidR="00431EE6" w:rsidRPr="00AD4C5A" w:rsidRDefault="00AD4C5A" w:rsidP="00AD4C5A">
      <w:pPr>
        <w:tabs>
          <w:tab w:val="left" w:pos="8100"/>
        </w:tabs>
        <w:spacing w:after="120"/>
        <w:ind w:hanging="7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       </w:t>
      </w:r>
      <w:r w:rsidR="00431EE6" w:rsidRPr="00AD4C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Čl. II. odst. </w:t>
      </w:r>
      <w:r w:rsidRPr="00AD4C5A"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="00431EE6" w:rsidRPr="00AD4C5A">
        <w:rPr>
          <w:rFonts w:ascii="Arial" w:eastAsia="Times New Roman" w:hAnsi="Arial" w:cs="Arial"/>
          <w:iCs/>
          <w:sz w:val="24"/>
          <w:szCs w:val="24"/>
          <w:lang w:eastAsia="cs-CZ"/>
        </w:rPr>
        <w:t>. nově zní:</w:t>
      </w:r>
    </w:p>
    <w:p w14:paraId="67CCDC1B" w14:textId="77777777" w:rsidR="00A11D30" w:rsidRPr="005D6396" w:rsidRDefault="00431EE6" w:rsidP="00A11D30">
      <w:pPr>
        <w:numPr>
          <w:ilvl w:val="0"/>
          <w:numId w:val="47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="00A11D30"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A11D30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="00A11D30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</w:t>
      </w:r>
      <w:r w:rsidR="00A11D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11D30"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„Program obnovy venkova Olomouckého kraje 2022“ pro dotační titul 01_01_01_Podpora budování a obnovy infrastruktury obce </w:t>
      </w:r>
      <w:r w:rsidR="00A11D30"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3924EFEB" w14:textId="77777777" w:rsidR="00A11D30" w:rsidRPr="005D6396" w:rsidRDefault="00A11D30" w:rsidP="00A11D3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Zásad, Pravidel a této smlouvy mají přednost ustanovení této smlouvy.</w:t>
      </w:r>
    </w:p>
    <w:p w14:paraId="5914EABA" w14:textId="77777777" w:rsidR="00A11D30" w:rsidRDefault="00A11D30" w:rsidP="00A11D3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>
        <w:rPr>
          <w:rFonts w:ascii="Arial" w:eastAsia="Times New Roman" w:hAnsi="Arial" w:cs="Arial"/>
          <w:sz w:val="24"/>
          <w:szCs w:val="24"/>
          <w:lang w:eastAsia="cs-CZ"/>
        </w:rPr>
        <w:t>oprávněn dotaci použít pouze na nákup kotlů a stavební práce při rekonstrukci kotelen ZŠ a MŠ v Petrově nad Desnou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127DD20A" w14:textId="77777777" w:rsidR="00A11D30" w:rsidRPr="00957345" w:rsidRDefault="00A11D30" w:rsidP="00A11D3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7FEF95C2" w14:textId="77777777" w:rsidR="00A11D30" w:rsidRDefault="00A11D30" w:rsidP="00A11D3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2551224C" w14:textId="77777777" w:rsidR="00A11D30" w:rsidRPr="005D6396" w:rsidRDefault="00A11D30" w:rsidP="00A11D3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349D89F6" w14:textId="77777777" w:rsidR="00A11D30" w:rsidRPr="005D6396" w:rsidRDefault="00A11D30" w:rsidP="00A11D3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1AC27FBB" w14:textId="77777777" w:rsidR="00A11D30" w:rsidRPr="005D6396" w:rsidRDefault="00A11D30" w:rsidP="00A11D3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39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2AAE8D9" w14:textId="77777777" w:rsidR="00A11D30" w:rsidRPr="00DE133C" w:rsidRDefault="00A11D30" w:rsidP="00A11D30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61B3A459" w14:textId="77777777" w:rsidR="00A11D30" w:rsidRPr="00DE133C" w:rsidRDefault="00A11D30" w:rsidP="00A11D30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43B4CA2A" w14:textId="77777777" w:rsidR="00A11D30" w:rsidRPr="00957345" w:rsidRDefault="00A11D30" w:rsidP="00A11D3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E1CF894" w14:textId="4D9E8A6B" w:rsidR="00431EE6" w:rsidRPr="00EF1B01" w:rsidRDefault="00A11D30" w:rsidP="00A11D30">
      <w:pPr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  <w:r w:rsidR="00AD4C5A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</w:p>
    <w:p w14:paraId="3C92591B" w14:textId="77777777" w:rsidR="009A3DA5" w:rsidRPr="00957345" w:rsidRDefault="009A3DA5" w:rsidP="00556301">
      <w:pPr>
        <w:spacing w:before="36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1F3B403" w14:textId="4E50FFA9" w:rsidR="00CB0607" w:rsidRDefault="00CB0607" w:rsidP="00CB06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Uzavření tohoto dodatku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 </w:t>
      </w:r>
      <w:r>
        <w:rPr>
          <w:rFonts w:ascii="Arial" w:eastAsia="Times New Roman" w:hAnsi="Arial" w:cs="Arial"/>
          <w:sz w:val="24"/>
          <w:szCs w:val="24"/>
          <w:lang w:eastAsia="cs-CZ"/>
        </w:rPr>
        <w:t>UZ/…/…/202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 12. 202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C" w14:textId="0963FBDD" w:rsidR="009A3DA5" w:rsidRPr="00957345" w:rsidRDefault="00CB0607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0665">
        <w:rPr>
          <w:rFonts w:ascii="Arial" w:eastAsia="Times New Roman" w:hAnsi="Arial" w:cs="Arial"/>
          <w:sz w:val="24"/>
          <w:szCs w:val="24"/>
          <w:lang w:eastAsia="cs-CZ"/>
        </w:rPr>
        <w:t xml:space="preserve">Ostatní ustanovení </w:t>
      </w:r>
      <w:r w:rsidR="00D71DA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400665">
        <w:rPr>
          <w:rFonts w:ascii="Arial" w:eastAsia="Times New Roman" w:hAnsi="Arial" w:cs="Arial"/>
          <w:sz w:val="24"/>
          <w:szCs w:val="24"/>
          <w:lang w:eastAsia="cs-CZ"/>
        </w:rPr>
        <w:t>mlouvy zůstávají beze změn</w:t>
      </w:r>
      <w:r w:rsidR="005D78B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D85CBE" w14:textId="24681422" w:rsidR="00906564" w:rsidRPr="0040066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bude uveřejněn v registru smluv dle zákona č. 340/2015 Sb., o zvláštních podmínkách účinnosti některých smluv, uveřejňování těchto smluv a o registru smluv (zákon o registru smluv), ve znění pozdějších předpisů. Uveřejnění </w:t>
      </w:r>
      <w:r w:rsidR="00400665">
        <w:rPr>
          <w:rFonts w:ascii="Arial" w:hAnsi="Arial" w:cs="Arial"/>
          <w:sz w:val="24"/>
          <w:szCs w:val="24"/>
          <w:lang w:eastAsia="cs-CZ"/>
        </w:rPr>
        <w:t>tohoto dodatku č. 1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 v registru smluv zajistí poskytovatel.</w:t>
      </w:r>
    </w:p>
    <w:p w14:paraId="5144F4D6" w14:textId="5E4E0553" w:rsidR="00A62D21" w:rsidRPr="00400665" w:rsidRDefault="005B6375" w:rsidP="0040066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0665">
        <w:rPr>
          <w:rFonts w:ascii="Arial" w:hAnsi="Arial" w:cs="Arial"/>
          <w:sz w:val="24"/>
          <w:szCs w:val="24"/>
          <w:lang w:eastAsia="cs-CZ"/>
        </w:rPr>
        <w:t>Příjemce bere na vědomí, že t</w:t>
      </w:r>
      <w:r w:rsidR="00400665">
        <w:rPr>
          <w:rFonts w:ascii="Arial" w:hAnsi="Arial" w:cs="Arial"/>
          <w:sz w:val="24"/>
          <w:szCs w:val="24"/>
          <w:lang w:eastAsia="cs-CZ"/>
        </w:rPr>
        <w:t>ento dodatek č. 1</w:t>
      </w:r>
      <w:r w:rsidRPr="00400665">
        <w:rPr>
          <w:rFonts w:ascii="Arial" w:hAnsi="Arial" w:cs="Arial"/>
          <w:sz w:val="24"/>
          <w:szCs w:val="24"/>
          <w:lang w:eastAsia="cs-CZ"/>
        </w:rPr>
        <w:t xml:space="preserve"> bude také zveřejněn postupem dle §</w:t>
      </w:r>
      <w:r w:rsidR="00400665">
        <w:rPr>
          <w:rFonts w:ascii="Arial" w:hAnsi="Arial" w:cs="Arial"/>
          <w:sz w:val="24"/>
          <w:szCs w:val="24"/>
          <w:lang w:eastAsia="cs-CZ"/>
        </w:rPr>
        <w:t> </w:t>
      </w:r>
      <w:r w:rsidRPr="0040066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3C92591E" w14:textId="33F09298" w:rsidR="009A3DA5" w:rsidRPr="00400665" w:rsidRDefault="00E25D52" w:rsidP="0040066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382B">
        <w:rPr>
          <w:rFonts w:ascii="Arial" w:hAnsi="Arial" w:cs="Arial"/>
          <w:sz w:val="24"/>
          <w:szCs w:val="24"/>
          <w:lang w:eastAsia="cs-CZ"/>
        </w:rPr>
        <w:t>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>nabývá účinnosti dnem je</w:t>
      </w:r>
      <w:r w:rsidR="00400665">
        <w:rPr>
          <w:rFonts w:ascii="Arial" w:hAnsi="Arial" w:cs="Arial"/>
          <w:sz w:val="24"/>
          <w:szCs w:val="24"/>
          <w:lang w:eastAsia="cs-CZ"/>
        </w:rPr>
        <w:t>ho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 xml:space="preserve"> uveřejnění v registru smluv</w:t>
      </w:r>
      <w:r w:rsidR="00DF45DD" w:rsidRPr="0047382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F" w14:textId="0DA3920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ohoto dodatku č. 1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2216E0E0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 a dodatku č. 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budou zpracovávány v souladu s nařízením EU o ochraně osobních údajů (GDPR). Bližší informace o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D2A6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D2A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1267F413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uzavření dodatku č. 1 této smlouvy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 dodatku č. 1 </w:t>
      </w:r>
      <w:r>
        <w:rPr>
          <w:rFonts w:ascii="Arial" w:eastAsia="Times New Roman" w:hAnsi="Arial" w:cs="Arial"/>
          <w:sz w:val="24"/>
          <w:szCs w:val="24"/>
          <w:lang w:eastAsia="cs-CZ"/>
        </w:rPr>
        <w:t>připojena v samostatném souboru.</w:t>
      </w:r>
    </w:p>
    <w:p w14:paraId="504F2C5C" w14:textId="7D3FC0F6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ento dodatek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uzavřen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dodatku č. 1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a jeho akceptac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7D516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30AE" w14:textId="77777777" w:rsidR="009A4A23" w:rsidRDefault="009A4A23" w:rsidP="00D40C40">
      <w:r>
        <w:separator/>
      </w:r>
    </w:p>
  </w:endnote>
  <w:endnote w:type="continuationSeparator" w:id="0">
    <w:p w14:paraId="5969B6F2" w14:textId="77777777" w:rsidR="009A4A23" w:rsidRDefault="009A4A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8010" w14:textId="1307C20C" w:rsidR="005D78B7" w:rsidRPr="005D78B7" w:rsidRDefault="00C31651" w:rsidP="005D78B7">
    <w:pPr>
      <w:pBdr>
        <w:top w:val="single" w:sz="4" w:space="0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a</w:t>
    </w:r>
    <w:r>
      <w:rPr>
        <w:rFonts w:ascii="Arial" w:eastAsia="Times New Roman" w:hAnsi="Arial" w:cs="Arial"/>
        <w:i/>
        <w:sz w:val="20"/>
        <w:szCs w:val="20"/>
        <w:lang w:eastAsia="cs-CZ"/>
      </w:rPr>
      <w:t>stupitelstvo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. 12. 202</w:t>
    </w:r>
    <w:r w:rsidR="00D4451A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B8248C" w:rsidRPr="00B8248C">
      <w:rPr>
        <w:rFonts w:ascii="Arial" w:hAnsi="Arial" w:cs="Arial"/>
        <w:i/>
        <w:sz w:val="20"/>
        <w:szCs w:val="20"/>
      </w:rPr>
      <w:t xml:space="preserve">Strana </w:t>
    </w:r>
    <w:r w:rsidR="00B8248C" w:rsidRPr="00B8248C">
      <w:rPr>
        <w:rFonts w:ascii="Arial" w:hAnsi="Arial" w:cs="Arial"/>
        <w:i/>
        <w:sz w:val="20"/>
        <w:szCs w:val="20"/>
      </w:rPr>
      <w:fldChar w:fldCharType="begin"/>
    </w:r>
    <w:r w:rsidR="00B8248C" w:rsidRPr="00B8248C">
      <w:rPr>
        <w:rFonts w:ascii="Arial" w:hAnsi="Arial" w:cs="Arial"/>
        <w:i/>
        <w:sz w:val="20"/>
        <w:szCs w:val="20"/>
      </w:rPr>
      <w:instrText xml:space="preserve"> PAGE </w:instrText>
    </w:r>
    <w:r w:rsidR="00B8248C" w:rsidRPr="00B8248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="00B8248C" w:rsidRPr="00B8248C">
      <w:rPr>
        <w:rFonts w:ascii="Arial" w:hAnsi="Arial" w:cs="Arial"/>
        <w:i/>
        <w:sz w:val="20"/>
        <w:szCs w:val="20"/>
      </w:rPr>
      <w:fldChar w:fldCharType="end"/>
    </w:r>
    <w:r w:rsidR="00B8248C" w:rsidRPr="00B8248C">
      <w:rPr>
        <w:rFonts w:ascii="Arial" w:hAnsi="Arial" w:cs="Arial"/>
        <w:i/>
        <w:sz w:val="20"/>
        <w:szCs w:val="20"/>
      </w:rPr>
      <w:t xml:space="preserve"> (celkem </w:t>
    </w:r>
    <w:r w:rsidR="00177B19">
      <w:rPr>
        <w:rFonts w:ascii="Arial" w:hAnsi="Arial" w:cs="Arial"/>
        <w:i/>
        <w:sz w:val="20"/>
        <w:szCs w:val="20"/>
      </w:rPr>
      <w:t>3</w:t>
    </w:r>
    <w:r w:rsidR="00B8248C" w:rsidRPr="00B8248C">
      <w:rPr>
        <w:rFonts w:ascii="Arial" w:hAnsi="Arial" w:cs="Arial"/>
        <w:i/>
        <w:sz w:val="20"/>
        <w:szCs w:val="20"/>
      </w:rPr>
      <w:t>)</w:t>
    </w:r>
  </w:p>
  <w:p w14:paraId="666CD11C" w14:textId="157C01B9" w:rsidR="005D78B7" w:rsidRPr="005D78B7" w:rsidRDefault="00C31651" w:rsidP="005D78B7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68</w:t>
    </w:r>
    <w:r w:rsidR="00556301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Program obnovy venkova Olomouckéh</w:t>
    </w:r>
    <w:r w:rsidR="00EF06C2">
      <w:rPr>
        <w:rFonts w:ascii="Arial" w:eastAsia="Times New Roman" w:hAnsi="Arial" w:cs="Arial"/>
        <w:i/>
        <w:sz w:val="20"/>
        <w:szCs w:val="20"/>
        <w:lang w:eastAsia="cs-CZ"/>
      </w:rPr>
      <w:t>o kraje 202</w:t>
    </w:r>
    <w:r w:rsidR="00D4451A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EF06C2">
      <w:rPr>
        <w:rFonts w:ascii="Arial" w:eastAsia="Times New Roman" w:hAnsi="Arial" w:cs="Arial"/>
        <w:i/>
        <w:sz w:val="20"/>
        <w:szCs w:val="20"/>
        <w:lang w:eastAsia="cs-CZ"/>
      </w:rPr>
      <w:t xml:space="preserve"> – žádosti příjemců</w:t>
    </w:r>
  </w:p>
  <w:p w14:paraId="779EFD34" w14:textId="4D208F6A" w:rsidR="005D78B7" w:rsidRPr="005D78B7" w:rsidRDefault="005D78B7" w:rsidP="005D78B7">
    <w:pPr>
      <w:tabs>
        <w:tab w:val="center" w:pos="4536"/>
        <w:tab w:val="right" w:pos="9072"/>
      </w:tabs>
      <w:ind w:left="0" w:firstLine="0"/>
      <w:rPr>
        <w:rFonts w:ascii="Calibri" w:eastAsia="Calibri" w:hAnsi="Calibri" w:cs="Times New Roman"/>
      </w:rPr>
    </w:pPr>
    <w:r w:rsidRPr="005D78B7">
      <w:rPr>
        <w:rFonts w:ascii="Arial" w:eastAsia="Times New Roman" w:hAnsi="Arial" w:cs="Arial"/>
        <w:i/>
        <w:sz w:val="20"/>
        <w:szCs w:val="20"/>
        <w:lang w:eastAsia="cs-CZ"/>
      </w:rPr>
      <w:t>Příloha č. 0</w:t>
    </w:r>
    <w:r w:rsidR="0061626A">
      <w:rPr>
        <w:rFonts w:ascii="Arial" w:eastAsia="Times New Roman" w:hAnsi="Arial" w:cs="Arial"/>
        <w:i/>
        <w:sz w:val="20"/>
        <w:szCs w:val="20"/>
        <w:lang w:eastAsia="cs-CZ"/>
      </w:rPr>
      <w:t>8</w:t>
    </w:r>
    <w:r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Dodatek č. 1 k veřejnoprávní smlouvě o poskytnutí dotace mezi Olomouckým krajem a obcí </w:t>
    </w:r>
    <w:r w:rsidR="0061626A">
      <w:rPr>
        <w:rFonts w:ascii="Arial" w:eastAsia="Times New Roman" w:hAnsi="Arial" w:cs="Arial"/>
        <w:i/>
        <w:sz w:val="20"/>
        <w:szCs w:val="20"/>
        <w:lang w:eastAsia="cs-CZ"/>
      </w:rPr>
      <w:t>Petrov nad Desnou</w:t>
    </w:r>
  </w:p>
  <w:p w14:paraId="378DA7E2" w14:textId="77777777" w:rsidR="00D007DC" w:rsidRDefault="00D007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B745" w14:textId="77777777" w:rsidR="009A4A23" w:rsidRDefault="009A4A23" w:rsidP="00D40C40">
      <w:r>
        <w:separator/>
      </w:r>
    </w:p>
  </w:footnote>
  <w:footnote w:type="continuationSeparator" w:id="0">
    <w:p w14:paraId="4BF59E66" w14:textId="77777777" w:rsidR="009A4A23" w:rsidRDefault="009A4A2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50F5" w14:textId="46498446" w:rsidR="00FD6578" w:rsidRPr="00FD6578" w:rsidRDefault="00FD6578" w:rsidP="00AC616E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bCs/>
        <w:i/>
        <w:sz w:val="20"/>
        <w:szCs w:val="20"/>
        <w:lang w:eastAsia="cs-CZ"/>
      </w:rPr>
    </w:pPr>
    <w:proofErr w:type="spellStart"/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>Usnesení_</w:t>
    </w:r>
    <w:r w:rsidR="00AC616E">
      <w:rPr>
        <w:rFonts w:ascii="Arial" w:eastAsia="Times New Roman" w:hAnsi="Arial" w:cs="Arial"/>
        <w:bCs/>
        <w:i/>
        <w:sz w:val="20"/>
        <w:szCs w:val="20"/>
        <w:lang w:eastAsia="cs-CZ"/>
      </w:rPr>
      <w:t>p</w:t>
    </w:r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>říloha</w:t>
    </w:r>
    <w:proofErr w:type="spellEnd"/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č. 0</w:t>
    </w:r>
    <w:r w:rsidR="0061626A">
      <w:rPr>
        <w:rFonts w:ascii="Arial" w:eastAsia="Times New Roman" w:hAnsi="Arial" w:cs="Arial"/>
        <w:bCs/>
        <w:i/>
        <w:sz w:val="20"/>
        <w:szCs w:val="20"/>
        <w:lang w:eastAsia="cs-CZ"/>
      </w:rPr>
      <w:t>8</w:t>
    </w:r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– Dodatek č. 1 k veřejnoprávní smlouvě o poskytnutí dotace mezi Olomouckým krajem a obcí </w:t>
    </w:r>
    <w:r w:rsidR="0061626A">
      <w:rPr>
        <w:rFonts w:ascii="Arial" w:eastAsia="Times New Roman" w:hAnsi="Arial" w:cs="Arial"/>
        <w:bCs/>
        <w:i/>
        <w:sz w:val="20"/>
        <w:szCs w:val="20"/>
        <w:lang w:eastAsia="cs-CZ"/>
      </w:rPr>
      <w:t>Petrov nad Desnou</w:t>
    </w:r>
  </w:p>
  <w:p w14:paraId="6D41E84D" w14:textId="77777777" w:rsidR="00FD6578" w:rsidRDefault="00FD65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C60C5"/>
    <w:multiLevelType w:val="multilevel"/>
    <w:tmpl w:val="5554F0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696211"/>
    <w:multiLevelType w:val="hybridMultilevel"/>
    <w:tmpl w:val="1AA695F4"/>
    <w:lvl w:ilvl="0" w:tplc="4D6A3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5"/>
  </w:num>
  <w:num w:numId="4">
    <w:abstractNumId w:val="36"/>
  </w:num>
  <w:num w:numId="5">
    <w:abstractNumId w:val="16"/>
  </w:num>
  <w:num w:numId="6">
    <w:abstractNumId w:val="32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2"/>
  </w:num>
  <w:num w:numId="14">
    <w:abstractNumId w:val="29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21"/>
  </w:num>
  <w:num w:numId="30">
    <w:abstractNumId w:val="23"/>
  </w:num>
  <w:num w:numId="31">
    <w:abstractNumId w:val="10"/>
  </w:num>
  <w:num w:numId="32">
    <w:abstractNumId w:val="37"/>
  </w:num>
  <w:num w:numId="33">
    <w:abstractNumId w:val="31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2"/>
  </w:num>
  <w:num w:numId="44">
    <w:abstractNumId w:val="20"/>
  </w:num>
  <w:num w:numId="45">
    <w:abstractNumId w:val="33"/>
  </w:num>
  <w:num w:numId="46">
    <w:abstractNumId w:val="19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BCD"/>
    <w:rsid w:val="000032B4"/>
    <w:rsid w:val="00003A45"/>
    <w:rsid w:val="00003F8D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E37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959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97D63"/>
    <w:rsid w:val="000A1C1C"/>
    <w:rsid w:val="000A2109"/>
    <w:rsid w:val="000A5F44"/>
    <w:rsid w:val="000A5F56"/>
    <w:rsid w:val="000A6591"/>
    <w:rsid w:val="000B0318"/>
    <w:rsid w:val="000B06AF"/>
    <w:rsid w:val="000B103E"/>
    <w:rsid w:val="000B15AC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091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0FF5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030D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5E92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B19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11E0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22A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5734"/>
    <w:rsid w:val="00235DAA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23F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61"/>
    <w:rsid w:val="002E127B"/>
    <w:rsid w:val="002E22EC"/>
    <w:rsid w:val="002E238B"/>
    <w:rsid w:val="002E26F7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4C8A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6B89"/>
    <w:rsid w:val="00337CC7"/>
    <w:rsid w:val="00340586"/>
    <w:rsid w:val="003407BA"/>
    <w:rsid w:val="00341968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CC7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8760B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535A"/>
    <w:rsid w:val="003B052C"/>
    <w:rsid w:val="003B0643"/>
    <w:rsid w:val="003B077A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086"/>
    <w:rsid w:val="003F53C7"/>
    <w:rsid w:val="003F7C9E"/>
    <w:rsid w:val="00400665"/>
    <w:rsid w:val="00400F6D"/>
    <w:rsid w:val="00401872"/>
    <w:rsid w:val="00402B34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0C3D"/>
    <w:rsid w:val="00430C83"/>
    <w:rsid w:val="0043150A"/>
    <w:rsid w:val="004316AC"/>
    <w:rsid w:val="00431784"/>
    <w:rsid w:val="00431EE6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382B"/>
    <w:rsid w:val="00474DF0"/>
    <w:rsid w:val="00474E49"/>
    <w:rsid w:val="004751CB"/>
    <w:rsid w:val="004754B6"/>
    <w:rsid w:val="004754F5"/>
    <w:rsid w:val="00475860"/>
    <w:rsid w:val="004769EC"/>
    <w:rsid w:val="00480F84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02F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2D83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301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D78B7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26A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2AE0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1A50"/>
    <w:rsid w:val="00672438"/>
    <w:rsid w:val="00672919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25B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586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F2F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5E1A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538A"/>
    <w:rsid w:val="007C745E"/>
    <w:rsid w:val="007C74BB"/>
    <w:rsid w:val="007D0915"/>
    <w:rsid w:val="007D493D"/>
    <w:rsid w:val="007D5163"/>
    <w:rsid w:val="007D5318"/>
    <w:rsid w:val="007D5381"/>
    <w:rsid w:val="007D5B93"/>
    <w:rsid w:val="007D5EA9"/>
    <w:rsid w:val="007E0009"/>
    <w:rsid w:val="007E0CAA"/>
    <w:rsid w:val="007E1EFE"/>
    <w:rsid w:val="007E1FDA"/>
    <w:rsid w:val="007E2BC5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75A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44CC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630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41"/>
    <w:rsid w:val="008F4077"/>
    <w:rsid w:val="00901011"/>
    <w:rsid w:val="009013B8"/>
    <w:rsid w:val="00901BC8"/>
    <w:rsid w:val="009025C1"/>
    <w:rsid w:val="009032BE"/>
    <w:rsid w:val="00904712"/>
    <w:rsid w:val="009058DB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67871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36B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1D30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98C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4F07"/>
    <w:rsid w:val="00A966EF"/>
    <w:rsid w:val="00A96E88"/>
    <w:rsid w:val="00A96F6E"/>
    <w:rsid w:val="00A9730D"/>
    <w:rsid w:val="00A97BE7"/>
    <w:rsid w:val="00AA150B"/>
    <w:rsid w:val="00AA170A"/>
    <w:rsid w:val="00AA19BD"/>
    <w:rsid w:val="00AA25D7"/>
    <w:rsid w:val="00AA2EC8"/>
    <w:rsid w:val="00AA2FD8"/>
    <w:rsid w:val="00AA41B1"/>
    <w:rsid w:val="00AA4CEC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16E"/>
    <w:rsid w:val="00AC637B"/>
    <w:rsid w:val="00AD0592"/>
    <w:rsid w:val="00AD0718"/>
    <w:rsid w:val="00AD3B56"/>
    <w:rsid w:val="00AD46AF"/>
    <w:rsid w:val="00AD4C5A"/>
    <w:rsid w:val="00AD76B2"/>
    <w:rsid w:val="00AE18C4"/>
    <w:rsid w:val="00AE30DE"/>
    <w:rsid w:val="00AE33FB"/>
    <w:rsid w:val="00AE3DBD"/>
    <w:rsid w:val="00AE7CD0"/>
    <w:rsid w:val="00AF161F"/>
    <w:rsid w:val="00AF2C65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055"/>
    <w:rsid w:val="00B23BED"/>
    <w:rsid w:val="00B2411D"/>
    <w:rsid w:val="00B261B6"/>
    <w:rsid w:val="00B26B09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6A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248C"/>
    <w:rsid w:val="00B835E5"/>
    <w:rsid w:val="00B85724"/>
    <w:rsid w:val="00B86A87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3FA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4F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1651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571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5BC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607"/>
    <w:rsid w:val="00CB0A48"/>
    <w:rsid w:val="00CB5336"/>
    <w:rsid w:val="00CB53A9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2CD1"/>
    <w:rsid w:val="00CF3A83"/>
    <w:rsid w:val="00CF499A"/>
    <w:rsid w:val="00CF4A97"/>
    <w:rsid w:val="00CF5AA8"/>
    <w:rsid w:val="00CF5F46"/>
    <w:rsid w:val="00D007DC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188"/>
    <w:rsid w:val="00D17D01"/>
    <w:rsid w:val="00D20499"/>
    <w:rsid w:val="00D205D2"/>
    <w:rsid w:val="00D20B9A"/>
    <w:rsid w:val="00D2142F"/>
    <w:rsid w:val="00D21A4D"/>
    <w:rsid w:val="00D23F5E"/>
    <w:rsid w:val="00D24BFD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51A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1DAD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2A6F"/>
    <w:rsid w:val="00DD6346"/>
    <w:rsid w:val="00DE0950"/>
    <w:rsid w:val="00DE14CA"/>
    <w:rsid w:val="00DE16F7"/>
    <w:rsid w:val="00DE350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4B7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3D41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5698A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2089"/>
    <w:rsid w:val="00EA3E6A"/>
    <w:rsid w:val="00EA597C"/>
    <w:rsid w:val="00EA5E7D"/>
    <w:rsid w:val="00EA6532"/>
    <w:rsid w:val="00EA7643"/>
    <w:rsid w:val="00EB0B52"/>
    <w:rsid w:val="00EB26C1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694"/>
    <w:rsid w:val="00EE6E5B"/>
    <w:rsid w:val="00EE7725"/>
    <w:rsid w:val="00EE781E"/>
    <w:rsid w:val="00EF056B"/>
    <w:rsid w:val="00EF06C2"/>
    <w:rsid w:val="00EF1B01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17FFB"/>
    <w:rsid w:val="00F20B5B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0D1"/>
    <w:rsid w:val="00F37102"/>
    <w:rsid w:val="00F4040D"/>
    <w:rsid w:val="00F42C49"/>
    <w:rsid w:val="00F43A5D"/>
    <w:rsid w:val="00F45834"/>
    <w:rsid w:val="00F46633"/>
    <w:rsid w:val="00F4744D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082E"/>
    <w:rsid w:val="00F819A1"/>
    <w:rsid w:val="00F823EF"/>
    <w:rsid w:val="00F8563D"/>
    <w:rsid w:val="00F8667F"/>
    <w:rsid w:val="00F903CF"/>
    <w:rsid w:val="00F90512"/>
    <w:rsid w:val="00F90895"/>
    <w:rsid w:val="00F90DF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03B3"/>
    <w:rsid w:val="00FC4615"/>
    <w:rsid w:val="00FC4B12"/>
    <w:rsid w:val="00FC5F16"/>
    <w:rsid w:val="00FC65CA"/>
    <w:rsid w:val="00FC665F"/>
    <w:rsid w:val="00FD07DA"/>
    <w:rsid w:val="00FD472B"/>
    <w:rsid w:val="00FD5436"/>
    <w:rsid w:val="00FD6578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4475A"/>
  </w:style>
  <w:style w:type="paragraph" w:customStyle="1" w:styleId="Kurzvatext">
    <w:name w:val="Kurzíva text"/>
    <w:basedOn w:val="Normln"/>
    <w:link w:val="KurzvatextChar"/>
    <w:rsid w:val="00CB0607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CB0607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8266-73B1-4D67-896B-D8808A32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3</cp:revision>
  <cp:lastPrinted>2018-08-24T12:55:00Z</cp:lastPrinted>
  <dcterms:created xsi:type="dcterms:W3CDTF">2022-11-23T07:03:00Z</dcterms:created>
  <dcterms:modified xsi:type="dcterms:W3CDTF">2022-11-24T09:02:00Z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