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70CE" w14:textId="398D46DD" w:rsidR="00FD6578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Dodatek č. 1</w:t>
      </w:r>
    </w:p>
    <w:p w14:paraId="3C9258B8" w14:textId="7296FB4B" w:rsidR="009A3DA5" w:rsidRPr="00957345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ke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ě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o poskytnutí dotace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202</w:t>
      </w:r>
      <w:r w:rsidR="00D4451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</w:t>
      </w:r>
      <w:r w:rsidR="002357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3411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/OSR/DSM</w:t>
      </w:r>
    </w:p>
    <w:p w14:paraId="3C9258B9" w14:textId="2F531D86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</w:t>
      </w:r>
      <w:r w:rsidR="00FD6578">
        <w:rPr>
          <w:rFonts w:ascii="Arial" w:eastAsia="Times New Roman" w:hAnsi="Arial" w:cs="Arial"/>
          <w:lang w:eastAsia="cs-CZ"/>
        </w:rPr>
        <w:t>ý</w:t>
      </w:r>
      <w:r w:rsidRPr="00957345">
        <w:rPr>
          <w:rFonts w:ascii="Arial" w:eastAsia="Times New Roman" w:hAnsi="Arial" w:cs="Arial"/>
          <w:lang w:eastAsia="cs-CZ"/>
        </w:rPr>
        <w:t xml:space="preserve">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882DD69" w:rsidR="00E62519" w:rsidRPr="00957345" w:rsidRDefault="00E62519" w:rsidP="0047382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 UZ/1/7/2020 ze dne 30. 10. 2020</w:t>
      </w:r>
    </w:p>
    <w:p w14:paraId="6F420F65" w14:textId="04A99329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</w:t>
      </w:r>
      <w:r w:rsidR="00D4451A">
        <w:rPr>
          <w:rFonts w:ascii="Arial" w:eastAsia="Times New Roman" w:hAnsi="Arial" w:cs="Arial"/>
          <w:sz w:val="24"/>
          <w:szCs w:val="24"/>
          <w:lang w:eastAsia="cs-CZ"/>
        </w:rPr>
        <w:t xml:space="preserve">Olomouc, </w:t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EA208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EA2089">
        <w:rPr>
          <w:rFonts w:ascii="Arial" w:eastAsia="Times New Roman" w:hAnsi="Arial" w:cs="Arial"/>
          <w:sz w:val="24"/>
          <w:szCs w:val="24"/>
          <w:lang w:eastAsia="cs-CZ"/>
        </w:rPr>
        <w:t>: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B9A8D1" w:rsidR="00621063" w:rsidRPr="00957345" w:rsidRDefault="002E26F7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2357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Brníčko</w:t>
      </w:r>
    </w:p>
    <w:p w14:paraId="6113BCE4" w14:textId="0514CDCB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>Brníčko 120, 789 75 Brníčko</w:t>
      </w:r>
    </w:p>
    <w:p w14:paraId="2ED4AEC3" w14:textId="351A73A2" w:rsidR="002E1261" w:rsidRDefault="002E1261" w:rsidP="002E12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>00302422</w:t>
      </w:r>
    </w:p>
    <w:p w14:paraId="7D0F234E" w14:textId="3F454BA2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>Jiřím Bartošem, starostou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CA510F" w14:textId="7B20543E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5734" w:rsidRPr="00235734">
        <w:rPr>
          <w:rFonts w:ascii="Arial" w:eastAsia="Times New Roman" w:hAnsi="Arial" w:cs="Arial"/>
          <w:sz w:val="24"/>
          <w:szCs w:val="24"/>
          <w:lang w:eastAsia="cs-CZ"/>
        </w:rPr>
        <w:t xml:space="preserve">Československá obchodní banka, a. s., č. </w:t>
      </w:r>
      <w:proofErr w:type="spellStart"/>
      <w:r w:rsidR="00235734" w:rsidRPr="00235734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235734" w:rsidRPr="00235734">
        <w:rPr>
          <w:rFonts w:ascii="Arial" w:eastAsia="Times New Roman" w:hAnsi="Arial" w:cs="Arial"/>
          <w:sz w:val="24"/>
          <w:szCs w:val="24"/>
          <w:lang w:eastAsia="cs-CZ"/>
        </w:rPr>
        <w:t>: 264831297/0300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1E42970C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tento dodatek č. 1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veřejnoprávní smlouvě o poskytnutí dotace č. 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</w:t>
      </w:r>
      <w:r w:rsidR="002E12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/0</w:t>
      </w:r>
      <w:r w:rsidR="005026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3411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/OSR/DSM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44EF98A" w14:textId="2FFB39CE" w:rsidR="0084475A" w:rsidRPr="00034E37" w:rsidRDefault="00FD6578" w:rsidP="00FD6578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>31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>10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uzavřel poskytovatel s příjemcem smlouvu o poskytnutí dotace vedenou pod č. 202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>3411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/OSR/DSM (dále jen „Smlouva“). </w:t>
      </w:r>
    </w:p>
    <w:p w14:paraId="3C9258D8" w14:textId="77777777" w:rsidR="009A3DA5" w:rsidRPr="00957345" w:rsidRDefault="009A3DA5" w:rsidP="0047382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EED9410" w14:textId="1E3B31E3" w:rsidR="004C302F" w:rsidRDefault="00CB0607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prostřednictvím tohoto dodatku uděluje příjemci souhlas ve smyslu odst. 7.5. Pravidel s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e změnou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období realizace akce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 xml:space="preserve"> do 28. 2. 2023</w:t>
      </w:r>
      <w:r>
        <w:rPr>
          <w:rFonts w:ascii="Arial" w:eastAsia="Times New Roman" w:hAnsi="Arial" w:cs="Arial"/>
          <w:sz w:val="24"/>
          <w:szCs w:val="24"/>
          <w:lang w:eastAsia="cs-CZ"/>
        </w:rPr>
        <w:t>, termínu pro použití dotace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 xml:space="preserve"> do 31. 3. 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termínu pro 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 xml:space="preserve">předložení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 do 3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> 4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3B2B49D" w14:textId="30307B0E" w:rsidR="001D30FE" w:rsidRDefault="00CB0607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 </w:t>
      </w:r>
    </w:p>
    <w:p w14:paraId="0176E2C7" w14:textId="0437A44F" w:rsidR="00431EE6" w:rsidRDefault="00431EE6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se dohodly, že se vý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>š</w:t>
      </w:r>
      <w:r>
        <w:rPr>
          <w:rFonts w:ascii="Arial" w:eastAsia="Times New Roman" w:hAnsi="Arial" w:cs="Arial"/>
          <w:sz w:val="24"/>
          <w:szCs w:val="24"/>
          <w:lang w:eastAsia="cs-CZ"/>
        </w:rPr>
        <w:t>e uvedená Smlouva mění takto:</w:t>
      </w:r>
    </w:p>
    <w:p w14:paraId="3B04E9CB" w14:textId="4E6ADE03" w:rsidR="00431EE6" w:rsidRDefault="00431EE6" w:rsidP="00F370D1">
      <w:pPr>
        <w:pStyle w:val="Odstavecseseznamem"/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2. nově zní:</w:t>
      </w:r>
    </w:p>
    <w:p w14:paraId="6E1CF894" w14:textId="503AF1B0" w:rsidR="00431EE6" w:rsidRPr="00EF1B01" w:rsidRDefault="00431EE6" w:rsidP="00F370D1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120FF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20FF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879478A" w14:textId="7584D4C2" w:rsidR="00431EE6" w:rsidRPr="00EF1B01" w:rsidRDefault="00431EE6" w:rsidP="00431EE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I. odst. 2. a 4. této smlouvy a podmínkami použití dotace dle čl. II. odst. 1. této smlouvy v období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od 1. 1. 202</w:t>
      </w:r>
      <w:r w:rsidR="00C905BC"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="00120FF5"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120FF5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FBA6A0E" w14:textId="2B9443C5" w:rsidR="00431EE6" w:rsidRPr="00957345" w:rsidRDefault="00431EE6" w:rsidP="00431EE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této smlouvy činí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2 </w:t>
      </w:r>
      <w:r w:rsidR="00120FF5">
        <w:rPr>
          <w:rFonts w:ascii="Arial" w:eastAsia="Times New Roman" w:hAnsi="Arial" w:cs="Arial"/>
          <w:sz w:val="24"/>
          <w:szCs w:val="24"/>
          <w:lang w:eastAsia="cs-CZ"/>
        </w:rPr>
        <w:t>300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 xml:space="preserve"> 000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 (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slovy: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 xml:space="preserve">dva miliony </w:t>
      </w:r>
      <w:r w:rsidR="00120FF5">
        <w:rPr>
          <w:rFonts w:ascii="Arial" w:eastAsia="Times New Roman" w:hAnsi="Arial" w:cs="Arial"/>
          <w:sz w:val="24"/>
          <w:szCs w:val="24"/>
          <w:lang w:eastAsia="cs-CZ"/>
        </w:rPr>
        <w:t>tři sta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 xml:space="preserve"> tisíc 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nejméně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0 % z vlastních a jiných zdrojů. Budou-li celkové skutečně vynaložené uznatelné výdaje nižší než celkové předpokládané uznatelné výdaje, je příjemce povinen </w:t>
      </w:r>
      <w:r w:rsidRPr="00EF1B0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C905BC">
        <w:rPr>
          <w:rFonts w:ascii="Arial" w:hAnsi="Arial" w:cs="Arial"/>
          <w:sz w:val="24"/>
          <w:szCs w:val="24"/>
        </w:rPr>
        <w:t>5</w:t>
      </w:r>
      <w:r w:rsidRPr="00EF1B01">
        <w:rPr>
          <w:rFonts w:ascii="Arial" w:hAnsi="Arial" w:cs="Arial"/>
          <w:sz w:val="24"/>
          <w:szCs w:val="24"/>
        </w:rPr>
        <w:t>0 % celkových skutečně vynaložených uznatelných výdajů na účel dle čl. I. odst. 2</w:t>
      </w:r>
      <w:r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95734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této smlouvy.</w:t>
      </w:r>
    </w:p>
    <w:p w14:paraId="74D3E6A3" w14:textId="7789B63D" w:rsidR="00431EE6" w:rsidRDefault="00431EE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 xml:space="preserve"> odst.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.“</w:t>
      </w:r>
    </w:p>
    <w:p w14:paraId="3437A25E" w14:textId="22C3C0FA" w:rsidR="00431EE6" w:rsidRDefault="00431EE6" w:rsidP="00F370D1">
      <w:pPr>
        <w:pStyle w:val="Odstavecseseznamem"/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4. nově zní:</w:t>
      </w:r>
    </w:p>
    <w:p w14:paraId="2496364C" w14:textId="4EA50E05" w:rsidR="00431EE6" w:rsidRPr="00073959" w:rsidRDefault="00431EE6" w:rsidP="00F370D1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20FF5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</w:t>
      </w:r>
      <w:r w:rsidR="00003F8D" w:rsidRPr="00003F8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 němž příjemce podal žádost o poskytnutí této dotace, a 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dále</w:t>
      </w:r>
      <w:r w:rsidR="00003F8D" w:rsidRPr="00003F8D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 (dále jen „vyúčtování“). Připadne-li konec lhůty pro předložení vyúčtování na sobotu, neděli nebo svátek, je posledním dnem lhůty nejbližší následující pracovní den.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1ADC007" w14:textId="77777777" w:rsidR="00431EE6" w:rsidRPr="00957345" w:rsidRDefault="00431EE6" w:rsidP="00431EE6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1AC8BC8" w14:textId="44B1EA64" w:rsidR="00431EE6" w:rsidRPr="00F370D1" w:rsidRDefault="00431EE6" w:rsidP="004C302F">
      <w:pPr>
        <w:pStyle w:val="Odstavecseseznamem"/>
        <w:numPr>
          <w:ilvl w:val="1"/>
          <w:numId w:val="46"/>
        </w:numPr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4C302F">
        <w:rPr>
          <w:rFonts w:ascii="Arial" w:eastAsia="Times New Roman" w:hAnsi="Arial" w:cs="Arial"/>
          <w:sz w:val="24"/>
          <w:szCs w:val="24"/>
          <w:lang w:eastAsia="cs-CZ"/>
        </w:rPr>
        <w:t xml:space="preserve">yúčtování dotace, </w:t>
      </w:r>
      <w:r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který 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proofErr w:type="spellStart"/>
      <w:r w:rsidR="00003F8D">
        <w:rPr>
          <w:rFonts w:ascii="Arial" w:eastAsia="Times New Roman" w:hAnsi="Arial" w:cs="Arial"/>
          <w:sz w:val="24"/>
          <w:szCs w:val="24"/>
          <w:lang w:eastAsia="cs-CZ"/>
        </w:rPr>
        <w:t>zvežejněn</w:t>
      </w:r>
      <w:proofErr w:type="spellEnd"/>
      <w:r w:rsidR="00003F8D">
        <w:rPr>
          <w:rFonts w:ascii="Arial" w:eastAsia="Times New Roman" w:hAnsi="Arial" w:cs="Arial"/>
          <w:sz w:val="24"/>
          <w:szCs w:val="24"/>
          <w:lang w:eastAsia="cs-CZ"/>
        </w:rPr>
        <w:t xml:space="preserve"> v systému RAP. </w:t>
      </w:r>
      <w:r w:rsidRPr="00F370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F370D1">
        <w:rPr>
          <w:rFonts w:ascii="Arial" w:hAnsi="Arial" w:cs="Arial"/>
          <w:sz w:val="24"/>
          <w:szCs w:val="24"/>
        </w:rPr>
        <w:t>příjmy uvedené v odst. 1</w:t>
      </w:r>
      <w:r w:rsidR="00003F8D">
        <w:rPr>
          <w:rFonts w:ascii="Arial" w:hAnsi="Arial" w:cs="Arial"/>
          <w:sz w:val="24"/>
          <w:szCs w:val="24"/>
        </w:rPr>
        <w:t>0</w:t>
      </w:r>
      <w:r w:rsidRPr="00F370D1">
        <w:rPr>
          <w:rFonts w:ascii="Arial" w:hAnsi="Arial" w:cs="Arial"/>
          <w:sz w:val="24"/>
          <w:szCs w:val="24"/>
        </w:rPr>
        <w:t>.</w:t>
      </w:r>
      <w:r w:rsidR="00003F8D">
        <w:rPr>
          <w:rFonts w:ascii="Arial" w:hAnsi="Arial" w:cs="Arial"/>
          <w:sz w:val="24"/>
          <w:szCs w:val="24"/>
        </w:rPr>
        <w:t>18</w:t>
      </w:r>
      <w:r w:rsidRPr="00F370D1">
        <w:rPr>
          <w:rFonts w:ascii="Arial" w:hAnsi="Arial" w:cs="Arial"/>
          <w:sz w:val="24"/>
          <w:szCs w:val="24"/>
        </w:rPr>
        <w:t>. Pravidel.</w:t>
      </w:r>
    </w:p>
    <w:p w14:paraId="037B5D30" w14:textId="6994C562" w:rsidR="00431EE6" w:rsidRPr="00F370D1" w:rsidRDefault="00235DAA" w:rsidP="004C302F">
      <w:pPr>
        <w:spacing w:before="120" w:after="120"/>
        <w:ind w:left="1134" w:hanging="567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4.2.  </w:t>
      </w:r>
      <w:r w:rsidR="00431EE6"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431EE6"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byla poskytnuta dotace dle této smlouvy, a to v rozsahu uvedeném ve vzoru </w:t>
      </w:r>
      <w:r w:rsidR="00431EE6" w:rsidRPr="004C302F">
        <w:rPr>
          <w:rFonts w:ascii="Arial" w:eastAsia="Times New Roman" w:hAnsi="Arial" w:cs="Arial"/>
          <w:sz w:val="24"/>
          <w:szCs w:val="24"/>
          <w:lang w:eastAsia="cs-CZ"/>
        </w:rPr>
        <w:t>Vyúčtování dotace na akci.</w:t>
      </w:r>
      <w:r w:rsidR="00431EE6" w:rsidRPr="00F370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2EB2B2B6" w14:textId="6C74BDCD" w:rsidR="00431EE6" w:rsidRDefault="00235DAA" w:rsidP="004C302F">
      <w:pPr>
        <w:spacing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4.3. 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431EE6"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="00431EE6" w:rsidRPr="004C302F">
        <w:rPr>
          <w:rFonts w:ascii="Arial" w:eastAsia="Times New Roman" w:hAnsi="Arial" w:cs="Arial"/>
          <w:sz w:val="24"/>
          <w:szCs w:val="24"/>
          <w:lang w:eastAsia="cs-CZ"/>
        </w:rPr>
        <w:t>Vyúčtování dotace na akci,</w:t>
      </w:r>
      <w:r w:rsidR="00431EE6"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 doložený:</w:t>
      </w:r>
    </w:p>
    <w:p w14:paraId="4A724E0B" w14:textId="77777777" w:rsidR="00003F8D" w:rsidRPr="00957345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1E28E559" w14:textId="77777777" w:rsidR="00003F8D" w:rsidRPr="00957345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</w:t>
      </w:r>
      <w:bookmarkStart w:id="0" w:name="_GoBack"/>
      <w:bookmarkEnd w:id="0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pokladní doklad vystaven, a to pouze u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21F349A5" w14:textId="77777777" w:rsidR="00003F8D" w:rsidRPr="007926AC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plateb.</w:t>
      </w:r>
    </w:p>
    <w:p w14:paraId="0D5D0F45" w14:textId="77777777" w:rsidR="00003F8D" w:rsidRPr="007926AC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(UZ 443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461F72C1" w14:textId="77777777" w:rsidR="00003F8D" w:rsidRPr="007926AC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6981B306" w14:textId="77777777" w:rsidR="00003F8D" w:rsidRPr="00957345" w:rsidRDefault="00003F8D" w:rsidP="00003F8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závěrečnou z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právu, a to elektronicky zasláním do datové schránky poskytovatele. </w:t>
      </w:r>
    </w:p>
    <w:p w14:paraId="2FBDE4EB" w14:textId="3574FA80" w:rsidR="00003F8D" w:rsidRPr="00540AA6" w:rsidRDefault="00003F8D" w:rsidP="00003F8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obsahovat vyplněný formulář „Závěrečná zpráva o ukončení realizace akce z Programu obnovy venkova Olomouckého kraje 2022“ pro dotační titul 01_01_01_Podpora budování a obnovy i</w:t>
      </w:r>
      <w:r>
        <w:rPr>
          <w:rFonts w:ascii="Arial" w:eastAsia="Times New Roman" w:hAnsi="Arial" w:cs="Arial"/>
          <w:sz w:val="24"/>
          <w:szCs w:val="24"/>
          <w:lang w:eastAsia="cs-CZ"/>
        </w:rPr>
        <w:t>nfrastruktury obce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V příloze závěrečné zprávy je příjemce povinen předložit poskytovateli protokol o předání a převzetí díla, stavební povolení/ohlášení stavby, oznámení stavebního úřadu nebo kolaudační souhlas v případě, že stavba bude ve smyslu zákona č. 183/2006 Sb., o územním plánování a 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 poskytovatele a ochranné známky </w:t>
      </w:r>
      <w:proofErr w:type="gramStart"/>
      <w:r w:rsidRPr="007926AC">
        <w:rPr>
          <w:rFonts w:ascii="Arial" w:eastAsia="Times New Roman" w:hAnsi="Arial" w:cs="Arial"/>
          <w:sz w:val="24"/>
          <w:szCs w:val="24"/>
          <w:lang w:eastAsia="cs-CZ"/>
        </w:rPr>
        <w:t>POV  dle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čl. II. odst. 10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</w:t>
      </w:r>
      <w:r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poskytovatele a ochranné známky POV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00B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1F3B403" w14:textId="4E50FFA9" w:rsidR="00CB0607" w:rsidRDefault="00CB0607" w:rsidP="00CB06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Uzavření tohoto dodatku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</w:t>
      </w:r>
      <w:r>
        <w:rPr>
          <w:rFonts w:ascii="Arial" w:eastAsia="Times New Roman" w:hAnsi="Arial" w:cs="Arial"/>
          <w:sz w:val="24"/>
          <w:szCs w:val="24"/>
          <w:lang w:eastAsia="cs-CZ"/>
        </w:rPr>
        <w:t>UZ/…/…/202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C" w14:textId="0963FBDD" w:rsidR="009A3DA5" w:rsidRPr="00957345" w:rsidRDefault="00CB0607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0665">
        <w:rPr>
          <w:rFonts w:ascii="Arial" w:eastAsia="Times New Roman" w:hAnsi="Arial" w:cs="Arial"/>
          <w:sz w:val="24"/>
          <w:szCs w:val="24"/>
          <w:lang w:eastAsia="cs-CZ"/>
        </w:rPr>
        <w:t xml:space="preserve">Ostatní ustanovení </w:t>
      </w:r>
      <w:r w:rsidR="00D71DA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400665">
        <w:rPr>
          <w:rFonts w:ascii="Arial" w:eastAsia="Times New Roman" w:hAnsi="Arial" w:cs="Arial"/>
          <w:sz w:val="24"/>
          <w:szCs w:val="24"/>
          <w:lang w:eastAsia="cs-CZ"/>
        </w:rPr>
        <w:t>mlouvy zůstávají beze změn</w:t>
      </w:r>
      <w:r w:rsidR="005D78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D85CBE" w14:textId="24681422" w:rsidR="00906564" w:rsidRPr="0040066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bude uveřejněn v registru smluv dle zákona č. 340/2015 Sb., o zvláštních podmínkách účinnosti některých smluv, uveřejňování těchto smluv a o registru smluv (zákon o registru smluv), ve znění pozdějších předpisů. Uveřejnění </w:t>
      </w:r>
      <w:r w:rsidR="00400665">
        <w:rPr>
          <w:rFonts w:ascii="Arial" w:hAnsi="Arial" w:cs="Arial"/>
          <w:sz w:val="24"/>
          <w:szCs w:val="24"/>
          <w:lang w:eastAsia="cs-CZ"/>
        </w:rPr>
        <w:t>tohoto dodatku č. 1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 v registru smluv zajistí poskytovatel.</w:t>
      </w:r>
    </w:p>
    <w:p w14:paraId="5144F4D6" w14:textId="5E4E0553" w:rsidR="00A62D21" w:rsidRPr="00400665" w:rsidRDefault="005B6375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0665">
        <w:rPr>
          <w:rFonts w:ascii="Arial" w:hAnsi="Arial" w:cs="Arial"/>
          <w:sz w:val="24"/>
          <w:szCs w:val="24"/>
          <w:lang w:eastAsia="cs-CZ"/>
        </w:rPr>
        <w:t>Příjemce bere na vědomí, že t</w:t>
      </w:r>
      <w:r w:rsidR="00400665">
        <w:rPr>
          <w:rFonts w:ascii="Arial" w:hAnsi="Arial" w:cs="Arial"/>
          <w:sz w:val="24"/>
          <w:szCs w:val="24"/>
          <w:lang w:eastAsia="cs-CZ"/>
        </w:rPr>
        <w:t>ento dodatek č. 1</w:t>
      </w:r>
      <w:r w:rsidRPr="00400665">
        <w:rPr>
          <w:rFonts w:ascii="Arial" w:hAnsi="Arial" w:cs="Arial"/>
          <w:sz w:val="24"/>
          <w:szCs w:val="24"/>
          <w:lang w:eastAsia="cs-CZ"/>
        </w:rPr>
        <w:t xml:space="preserve"> bude také zveřejněn postupem dle §</w:t>
      </w:r>
      <w:r w:rsidR="00400665">
        <w:rPr>
          <w:rFonts w:ascii="Arial" w:hAnsi="Arial" w:cs="Arial"/>
          <w:sz w:val="24"/>
          <w:szCs w:val="24"/>
          <w:lang w:eastAsia="cs-CZ"/>
        </w:rPr>
        <w:t> </w:t>
      </w:r>
      <w:r w:rsidRPr="0040066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3C92591E" w14:textId="33F09298" w:rsidR="009A3DA5" w:rsidRPr="00400665" w:rsidRDefault="00E25D52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382B">
        <w:rPr>
          <w:rFonts w:ascii="Arial" w:hAnsi="Arial" w:cs="Arial"/>
          <w:sz w:val="24"/>
          <w:szCs w:val="24"/>
          <w:lang w:eastAsia="cs-CZ"/>
        </w:rPr>
        <w:lastRenderedPageBreak/>
        <w:t>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>nabývá účinnosti dnem je</w:t>
      </w:r>
      <w:r w:rsidR="00400665">
        <w:rPr>
          <w:rFonts w:ascii="Arial" w:hAnsi="Arial" w:cs="Arial"/>
          <w:sz w:val="24"/>
          <w:szCs w:val="24"/>
          <w:lang w:eastAsia="cs-CZ"/>
        </w:rPr>
        <w:t>ho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 xml:space="preserve"> uveřejnění v registru smluv</w:t>
      </w:r>
      <w:r w:rsidR="00DF45DD" w:rsidRPr="0047382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F" w14:textId="0DA3920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ohoto dodatku č. 1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2216E0E0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 a dodatku č. 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budou zpracovávány v souladu s nařízením EU o ochraně osobních údajů (GDPR). Bližší informace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D2A6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D2A6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1267F413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uzavření dodatku č. 1 této smlouvy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 dodatku č. 1 </w:t>
      </w:r>
      <w:r>
        <w:rPr>
          <w:rFonts w:ascii="Arial" w:eastAsia="Times New Roman" w:hAnsi="Arial" w:cs="Arial"/>
          <w:sz w:val="24"/>
          <w:szCs w:val="24"/>
          <w:lang w:eastAsia="cs-CZ"/>
        </w:rPr>
        <w:t>připojena v samostatném souboru.</w:t>
      </w:r>
    </w:p>
    <w:p w14:paraId="504F2C5C" w14:textId="7D3FC0F6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ento dodatek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uzavřen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dodatku č. 1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a jeho akceptac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7D516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8010" w14:textId="3801A367" w:rsidR="005D78B7" w:rsidRPr="005D78B7" w:rsidRDefault="006D082A" w:rsidP="005D78B7">
    <w:pPr>
      <w:pBdr>
        <w:top w:val="single" w:sz="4" w:space="0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a</w:t>
    </w:r>
    <w:r>
      <w:rPr>
        <w:rFonts w:ascii="Arial" w:eastAsia="Times New Roman" w:hAnsi="Arial" w:cs="Arial"/>
        <w:i/>
        <w:sz w:val="20"/>
        <w:szCs w:val="20"/>
        <w:lang w:eastAsia="cs-CZ"/>
      </w:rPr>
      <w:t>stupitelstvo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. 12. 202</w:t>
    </w:r>
    <w:r w:rsidR="00D4451A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B8248C" w:rsidRPr="00B8248C">
      <w:rPr>
        <w:rFonts w:ascii="Arial" w:hAnsi="Arial" w:cs="Arial"/>
        <w:i/>
        <w:sz w:val="20"/>
        <w:szCs w:val="20"/>
      </w:rPr>
      <w:t xml:space="preserve">Strana </w:t>
    </w:r>
    <w:r w:rsidR="00B8248C" w:rsidRPr="00B8248C">
      <w:rPr>
        <w:rFonts w:ascii="Arial" w:hAnsi="Arial" w:cs="Arial"/>
        <w:i/>
        <w:sz w:val="20"/>
        <w:szCs w:val="20"/>
      </w:rPr>
      <w:fldChar w:fldCharType="begin"/>
    </w:r>
    <w:r w:rsidR="00B8248C" w:rsidRPr="00B8248C">
      <w:rPr>
        <w:rFonts w:ascii="Arial" w:hAnsi="Arial" w:cs="Arial"/>
        <w:i/>
        <w:sz w:val="20"/>
        <w:szCs w:val="20"/>
      </w:rPr>
      <w:instrText xml:space="preserve"> PAGE </w:instrText>
    </w:r>
    <w:r w:rsidR="00B8248C" w:rsidRPr="00B8248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</w:t>
    </w:r>
    <w:r w:rsidR="00B8248C" w:rsidRPr="00B8248C">
      <w:rPr>
        <w:rFonts w:ascii="Arial" w:hAnsi="Arial" w:cs="Arial"/>
        <w:i/>
        <w:sz w:val="20"/>
        <w:szCs w:val="20"/>
      </w:rPr>
      <w:fldChar w:fldCharType="end"/>
    </w:r>
    <w:r w:rsidR="00B8248C" w:rsidRPr="00B8248C">
      <w:rPr>
        <w:rFonts w:ascii="Arial" w:hAnsi="Arial" w:cs="Arial"/>
        <w:i/>
        <w:sz w:val="20"/>
        <w:szCs w:val="20"/>
      </w:rPr>
      <w:t xml:space="preserve"> (celkem </w:t>
    </w:r>
    <w:r w:rsidR="00F370D1">
      <w:rPr>
        <w:rFonts w:ascii="Arial" w:hAnsi="Arial" w:cs="Arial"/>
        <w:i/>
        <w:sz w:val="20"/>
        <w:szCs w:val="20"/>
      </w:rPr>
      <w:t>4</w:t>
    </w:r>
    <w:r w:rsidR="00B8248C" w:rsidRPr="00B8248C">
      <w:rPr>
        <w:rFonts w:ascii="Arial" w:hAnsi="Arial" w:cs="Arial"/>
        <w:i/>
        <w:sz w:val="20"/>
        <w:szCs w:val="20"/>
      </w:rPr>
      <w:t>)</w:t>
    </w:r>
  </w:p>
  <w:p w14:paraId="666CD11C" w14:textId="3E0D6589" w:rsidR="005D78B7" w:rsidRPr="005D78B7" w:rsidRDefault="006D082A" w:rsidP="005D78B7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68</w:t>
    </w:r>
    <w:r w:rsidR="00637871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Program obnovy venkova Olomouckéh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>o kraje 202</w:t>
    </w:r>
    <w:r w:rsidR="00D4451A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 xml:space="preserve"> – žádosti příjemců</w:t>
    </w:r>
  </w:p>
  <w:p w14:paraId="779EFD34" w14:textId="3DBE718D" w:rsidR="005D78B7" w:rsidRPr="005D78B7" w:rsidRDefault="005D78B7" w:rsidP="005D78B7">
    <w:pPr>
      <w:tabs>
        <w:tab w:val="center" w:pos="4536"/>
        <w:tab w:val="right" w:pos="9072"/>
      </w:tabs>
      <w:ind w:left="0" w:firstLine="0"/>
      <w:rPr>
        <w:rFonts w:ascii="Calibri" w:eastAsia="Calibri" w:hAnsi="Calibri" w:cs="Times New Roman"/>
      </w:rPr>
    </w:pPr>
    <w:r w:rsidRPr="005D78B7">
      <w:rPr>
        <w:rFonts w:ascii="Arial" w:eastAsia="Times New Roman" w:hAnsi="Arial" w:cs="Arial"/>
        <w:i/>
        <w:sz w:val="20"/>
        <w:szCs w:val="20"/>
        <w:lang w:eastAsia="cs-CZ"/>
      </w:rPr>
      <w:t>Příloha č. 0</w:t>
    </w:r>
    <w:r w:rsidR="00235734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Dodatek č. 1 k veřejnoprávní smlouvě o poskytnutí dotace mezi Olomouckým krajem a obcí </w:t>
    </w:r>
    <w:r w:rsidR="00235734">
      <w:rPr>
        <w:rFonts w:ascii="Arial" w:eastAsia="Times New Roman" w:hAnsi="Arial" w:cs="Arial"/>
        <w:i/>
        <w:sz w:val="20"/>
        <w:szCs w:val="20"/>
        <w:lang w:eastAsia="cs-CZ"/>
      </w:rPr>
      <w:t>Brníčko</w:t>
    </w:r>
  </w:p>
  <w:p w14:paraId="378DA7E2" w14:textId="77777777" w:rsidR="00D007DC" w:rsidRDefault="00D00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50F5" w14:textId="6CE7ECB1" w:rsidR="00FD6578" w:rsidRPr="00FD6578" w:rsidRDefault="00FD6578" w:rsidP="00B103FF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bCs/>
        <w:i/>
        <w:sz w:val="20"/>
        <w:szCs w:val="20"/>
        <w:lang w:eastAsia="cs-CZ"/>
      </w:rPr>
    </w:pPr>
    <w:proofErr w:type="spellStart"/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>Usnesení_</w:t>
    </w:r>
    <w:r w:rsidR="00B103FF">
      <w:rPr>
        <w:rFonts w:ascii="Arial" w:eastAsia="Times New Roman" w:hAnsi="Arial" w:cs="Arial"/>
        <w:bCs/>
        <w:i/>
        <w:sz w:val="20"/>
        <w:szCs w:val="20"/>
        <w:lang w:eastAsia="cs-CZ"/>
      </w:rPr>
      <w:t>p</w:t>
    </w:r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>říloha</w:t>
    </w:r>
    <w:proofErr w:type="spellEnd"/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č. 0</w:t>
    </w:r>
    <w:r w:rsidR="00235734">
      <w:rPr>
        <w:rFonts w:ascii="Arial" w:eastAsia="Times New Roman" w:hAnsi="Arial" w:cs="Arial"/>
        <w:bCs/>
        <w:i/>
        <w:sz w:val="20"/>
        <w:szCs w:val="20"/>
        <w:lang w:eastAsia="cs-CZ"/>
      </w:rPr>
      <w:t>4</w:t>
    </w:r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– Dodatek č. 1 k veřejnoprávní smlouvě o poskytnutí dotace mezi Olomouckým krajem a obcí </w:t>
    </w:r>
    <w:r w:rsidR="00235734">
      <w:rPr>
        <w:rFonts w:ascii="Arial" w:eastAsia="Times New Roman" w:hAnsi="Arial" w:cs="Arial"/>
        <w:bCs/>
        <w:i/>
        <w:sz w:val="20"/>
        <w:szCs w:val="20"/>
        <w:lang w:eastAsia="cs-CZ"/>
      </w:rPr>
      <w:t>Brníčko</w:t>
    </w:r>
  </w:p>
  <w:p w14:paraId="6D41E84D" w14:textId="77777777" w:rsidR="00FD6578" w:rsidRDefault="00FD65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60C5"/>
    <w:multiLevelType w:val="multilevel"/>
    <w:tmpl w:val="5554F0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696211"/>
    <w:multiLevelType w:val="hybridMultilevel"/>
    <w:tmpl w:val="1AA695F4"/>
    <w:lvl w:ilvl="0" w:tplc="4D6A3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36"/>
  </w:num>
  <w:num w:numId="5">
    <w:abstractNumId w:val="16"/>
  </w:num>
  <w:num w:numId="6">
    <w:abstractNumId w:val="32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2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1"/>
  </w:num>
  <w:num w:numId="30">
    <w:abstractNumId w:val="23"/>
  </w:num>
  <w:num w:numId="31">
    <w:abstractNumId w:val="10"/>
  </w:num>
  <w:num w:numId="32">
    <w:abstractNumId w:val="37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2"/>
  </w:num>
  <w:num w:numId="44">
    <w:abstractNumId w:val="20"/>
  </w:num>
  <w:num w:numId="45">
    <w:abstractNumId w:val="33"/>
  </w:num>
  <w:num w:numId="4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BCD"/>
    <w:rsid w:val="000032B4"/>
    <w:rsid w:val="00003A45"/>
    <w:rsid w:val="00003F8D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E37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959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97D63"/>
    <w:rsid w:val="000A1C1C"/>
    <w:rsid w:val="000A2109"/>
    <w:rsid w:val="000A5F44"/>
    <w:rsid w:val="000A5F56"/>
    <w:rsid w:val="000A6591"/>
    <w:rsid w:val="000B0318"/>
    <w:rsid w:val="000B06AF"/>
    <w:rsid w:val="000B103E"/>
    <w:rsid w:val="000B15AC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091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0FF5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030D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5E92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11E0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22A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5734"/>
    <w:rsid w:val="00235DAA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61"/>
    <w:rsid w:val="002E127B"/>
    <w:rsid w:val="002E22EC"/>
    <w:rsid w:val="002E26F7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4C8A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6B89"/>
    <w:rsid w:val="00337CC7"/>
    <w:rsid w:val="00340586"/>
    <w:rsid w:val="003407BA"/>
    <w:rsid w:val="00341968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CC7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8760B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535A"/>
    <w:rsid w:val="003B052C"/>
    <w:rsid w:val="003B0643"/>
    <w:rsid w:val="003B077A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086"/>
    <w:rsid w:val="003F53C7"/>
    <w:rsid w:val="003F7C9E"/>
    <w:rsid w:val="00400665"/>
    <w:rsid w:val="00400F6D"/>
    <w:rsid w:val="00401872"/>
    <w:rsid w:val="00402B34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0C3D"/>
    <w:rsid w:val="00430C83"/>
    <w:rsid w:val="0043150A"/>
    <w:rsid w:val="004316AC"/>
    <w:rsid w:val="00431784"/>
    <w:rsid w:val="00431EE6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382B"/>
    <w:rsid w:val="00474DF0"/>
    <w:rsid w:val="00474E49"/>
    <w:rsid w:val="004751CB"/>
    <w:rsid w:val="004754B6"/>
    <w:rsid w:val="004754F5"/>
    <w:rsid w:val="00475860"/>
    <w:rsid w:val="004769EC"/>
    <w:rsid w:val="00480F84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02F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2D83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2648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78B7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7871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2AE0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1A50"/>
    <w:rsid w:val="00672438"/>
    <w:rsid w:val="00672919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25B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586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82A"/>
    <w:rsid w:val="006D0AC7"/>
    <w:rsid w:val="006D101C"/>
    <w:rsid w:val="006D2534"/>
    <w:rsid w:val="006D28BA"/>
    <w:rsid w:val="006D5F2F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0B2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5E1A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538A"/>
    <w:rsid w:val="007C745E"/>
    <w:rsid w:val="007C74BB"/>
    <w:rsid w:val="007D0915"/>
    <w:rsid w:val="007D493D"/>
    <w:rsid w:val="007D5163"/>
    <w:rsid w:val="007D5318"/>
    <w:rsid w:val="007D5381"/>
    <w:rsid w:val="007D5B93"/>
    <w:rsid w:val="007D5EA9"/>
    <w:rsid w:val="007E0009"/>
    <w:rsid w:val="007E0CAA"/>
    <w:rsid w:val="007E1EFE"/>
    <w:rsid w:val="007E1FDA"/>
    <w:rsid w:val="007E2BC5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75A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630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58DB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67871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36B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98C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4F07"/>
    <w:rsid w:val="00A966EF"/>
    <w:rsid w:val="00A96E88"/>
    <w:rsid w:val="00A96F6E"/>
    <w:rsid w:val="00A9730D"/>
    <w:rsid w:val="00A97BE7"/>
    <w:rsid w:val="00AA150B"/>
    <w:rsid w:val="00AA170A"/>
    <w:rsid w:val="00AA19BD"/>
    <w:rsid w:val="00AA25D7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3FB"/>
    <w:rsid w:val="00AE3DBD"/>
    <w:rsid w:val="00AE7CD0"/>
    <w:rsid w:val="00AF161F"/>
    <w:rsid w:val="00AF2C65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3FF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055"/>
    <w:rsid w:val="00B23BED"/>
    <w:rsid w:val="00B2411D"/>
    <w:rsid w:val="00B261B6"/>
    <w:rsid w:val="00B26B09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6A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248C"/>
    <w:rsid w:val="00B835E5"/>
    <w:rsid w:val="00B85724"/>
    <w:rsid w:val="00B86A87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3FA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4F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5BC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607"/>
    <w:rsid w:val="00CB0A48"/>
    <w:rsid w:val="00CB5336"/>
    <w:rsid w:val="00CB53A9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2CD1"/>
    <w:rsid w:val="00CF3A83"/>
    <w:rsid w:val="00CF499A"/>
    <w:rsid w:val="00CF4A97"/>
    <w:rsid w:val="00CF5AA8"/>
    <w:rsid w:val="00CF5F46"/>
    <w:rsid w:val="00D007DC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188"/>
    <w:rsid w:val="00D17D01"/>
    <w:rsid w:val="00D20499"/>
    <w:rsid w:val="00D205D2"/>
    <w:rsid w:val="00D20B9A"/>
    <w:rsid w:val="00D2142F"/>
    <w:rsid w:val="00D21A4D"/>
    <w:rsid w:val="00D23F5E"/>
    <w:rsid w:val="00D24BFD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51A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DAD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2A6F"/>
    <w:rsid w:val="00DD6346"/>
    <w:rsid w:val="00DE0950"/>
    <w:rsid w:val="00DE14CA"/>
    <w:rsid w:val="00DE16F7"/>
    <w:rsid w:val="00DE350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4B7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3D41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2089"/>
    <w:rsid w:val="00EA3E6A"/>
    <w:rsid w:val="00EA597C"/>
    <w:rsid w:val="00EA5E7D"/>
    <w:rsid w:val="00EA6532"/>
    <w:rsid w:val="00EA7643"/>
    <w:rsid w:val="00EB0B52"/>
    <w:rsid w:val="00EB26C1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694"/>
    <w:rsid w:val="00EE6E5B"/>
    <w:rsid w:val="00EE7725"/>
    <w:rsid w:val="00EE781E"/>
    <w:rsid w:val="00EF056B"/>
    <w:rsid w:val="00EF06C2"/>
    <w:rsid w:val="00EF1B01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17FFB"/>
    <w:rsid w:val="00F20B5B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0D1"/>
    <w:rsid w:val="00F37102"/>
    <w:rsid w:val="00F4040D"/>
    <w:rsid w:val="00F42C49"/>
    <w:rsid w:val="00F43A5D"/>
    <w:rsid w:val="00F45834"/>
    <w:rsid w:val="00F46633"/>
    <w:rsid w:val="00F4744D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082E"/>
    <w:rsid w:val="00F819A1"/>
    <w:rsid w:val="00F823EF"/>
    <w:rsid w:val="00F8563D"/>
    <w:rsid w:val="00F8667F"/>
    <w:rsid w:val="00F903CF"/>
    <w:rsid w:val="00F90512"/>
    <w:rsid w:val="00F90895"/>
    <w:rsid w:val="00F90DF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03B3"/>
    <w:rsid w:val="00FC4615"/>
    <w:rsid w:val="00FC4B12"/>
    <w:rsid w:val="00FC5F16"/>
    <w:rsid w:val="00FC65CA"/>
    <w:rsid w:val="00FC665F"/>
    <w:rsid w:val="00FD07DA"/>
    <w:rsid w:val="00FD472B"/>
    <w:rsid w:val="00FD5436"/>
    <w:rsid w:val="00FD6578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475A"/>
  </w:style>
  <w:style w:type="paragraph" w:customStyle="1" w:styleId="Kurzvatext">
    <w:name w:val="Kurzíva text"/>
    <w:basedOn w:val="Normln"/>
    <w:link w:val="KurzvatextChar"/>
    <w:rsid w:val="00CB0607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B0607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7823-0F34-4C69-9724-F5230C34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8</cp:revision>
  <cp:lastPrinted>2018-08-24T12:55:00Z</cp:lastPrinted>
  <dcterms:created xsi:type="dcterms:W3CDTF">2022-11-21T08:42:00Z</dcterms:created>
  <dcterms:modified xsi:type="dcterms:W3CDTF">2022-11-24T08:57:00Z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