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40129E54" w:rsidR="00D1457F" w:rsidRPr="001449D9" w:rsidRDefault="00356530" w:rsidP="00EC5977">
      <w:pPr>
        <w:spacing w:before="120" w:after="120"/>
        <w:jc w:val="both"/>
        <w:rPr>
          <w:rFonts w:ascii="Arial" w:hAnsi="Arial" w:cs="Arial"/>
          <w:b/>
        </w:rPr>
      </w:pPr>
      <w:r w:rsidRPr="00356530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</w:t>
      </w:r>
      <w:r w:rsidR="00B54052">
        <w:rPr>
          <w:rFonts w:ascii="Arial" w:hAnsi="Arial" w:cs="Arial"/>
          <w:b/>
        </w:rPr>
        <w:t>projednání 08_01_</w:t>
      </w:r>
      <w:r w:rsidR="00D1457F" w:rsidRPr="001449D9">
        <w:rPr>
          <w:rFonts w:ascii="Arial" w:hAnsi="Arial" w:cs="Arial"/>
          <w:b/>
        </w:rPr>
        <w:t>Dotační program pro sociální oblast 202</w:t>
      </w:r>
      <w:r w:rsidR="00B54052">
        <w:rPr>
          <w:rFonts w:ascii="Arial" w:hAnsi="Arial" w:cs="Arial"/>
          <w:b/>
        </w:rPr>
        <w:t>3</w:t>
      </w:r>
      <w:r w:rsidR="00D1457F" w:rsidRPr="001449D9">
        <w:rPr>
          <w:rFonts w:ascii="Arial" w:hAnsi="Arial" w:cs="Arial"/>
          <w:b/>
        </w:rPr>
        <w:t>.</w:t>
      </w:r>
    </w:p>
    <w:p w14:paraId="16FAC55E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7E035D1C" w14:textId="584E99D4" w:rsidR="00161E66" w:rsidRDefault="005F22D4" w:rsidP="00032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844366" w:rsidRPr="00D917A8">
        <w:rPr>
          <w:rFonts w:ascii="Arial" w:hAnsi="Arial" w:cs="Arial"/>
        </w:rPr>
        <w:t xml:space="preserve"> </w:t>
      </w:r>
      <w:r w:rsidR="00887777" w:rsidRPr="00D917A8">
        <w:rPr>
          <w:rFonts w:ascii="Arial" w:hAnsi="Arial" w:cs="Arial"/>
        </w:rPr>
        <w:t xml:space="preserve">na svém zasedání </w:t>
      </w:r>
      <w:r w:rsidR="00887777" w:rsidRPr="0018634C">
        <w:rPr>
          <w:rFonts w:ascii="Arial" w:hAnsi="Arial" w:cs="Arial"/>
        </w:rPr>
        <w:t xml:space="preserve">dne </w:t>
      </w:r>
      <w:r w:rsidR="0018068F" w:rsidRPr="0018634C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0</w:t>
      </w:r>
      <w:r w:rsidR="00887777" w:rsidRPr="0018634C">
        <w:rPr>
          <w:rFonts w:ascii="Arial" w:hAnsi="Arial" w:cs="Arial"/>
        </w:rPr>
        <w:t>.</w:t>
      </w:r>
      <w:r w:rsidR="000A775B">
        <w:rPr>
          <w:rFonts w:ascii="Arial" w:hAnsi="Arial" w:cs="Arial"/>
        </w:rPr>
        <w:t>0</w:t>
      </w:r>
      <w:r w:rsidR="0018068F" w:rsidRPr="0018634C">
        <w:rPr>
          <w:rFonts w:ascii="Arial" w:hAnsi="Arial" w:cs="Arial"/>
        </w:rPr>
        <w:t>9</w:t>
      </w:r>
      <w:r w:rsidR="00887777" w:rsidRPr="0018634C">
        <w:rPr>
          <w:rFonts w:ascii="Arial" w:hAnsi="Arial" w:cs="Arial"/>
        </w:rPr>
        <w:t>.</w:t>
      </w:r>
      <w:r w:rsidR="0018068F" w:rsidRPr="0018634C">
        <w:rPr>
          <w:rFonts w:ascii="Arial" w:hAnsi="Arial" w:cs="Arial"/>
        </w:rPr>
        <w:t>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r w:rsidR="00887777" w:rsidRPr="0018634C">
        <w:rPr>
          <w:rFonts w:ascii="Arial" w:hAnsi="Arial" w:cs="Arial"/>
        </w:rPr>
        <w:t xml:space="preserve"> schválilo </w:t>
      </w:r>
      <w:r w:rsidR="00D1457F">
        <w:rPr>
          <w:rFonts w:ascii="Arial" w:hAnsi="Arial" w:cs="Arial"/>
        </w:rPr>
        <w:t>usnesením č. UZ/</w:t>
      </w:r>
      <w:r w:rsidR="000A775B">
        <w:rPr>
          <w:rFonts w:ascii="Arial" w:hAnsi="Arial" w:cs="Arial"/>
        </w:rPr>
        <w:t>6</w:t>
      </w:r>
      <w:r w:rsidR="00D1457F">
        <w:rPr>
          <w:rFonts w:ascii="Arial" w:hAnsi="Arial" w:cs="Arial"/>
        </w:rPr>
        <w:t>/</w:t>
      </w:r>
      <w:r w:rsidR="000A775B">
        <w:rPr>
          <w:rFonts w:ascii="Arial" w:hAnsi="Arial" w:cs="Arial"/>
        </w:rPr>
        <w:t>12</w:t>
      </w:r>
      <w:r w:rsidR="00D1457F">
        <w:rPr>
          <w:rFonts w:ascii="Arial" w:hAnsi="Arial" w:cs="Arial"/>
        </w:rPr>
        <w:t>/20</w:t>
      </w:r>
      <w:r w:rsidR="001350E7">
        <w:rPr>
          <w:rFonts w:ascii="Arial" w:hAnsi="Arial" w:cs="Arial"/>
        </w:rPr>
        <w:t>2</w:t>
      </w:r>
      <w:r w:rsidR="000A775B">
        <w:rPr>
          <w:rFonts w:ascii="Arial" w:hAnsi="Arial" w:cs="Arial"/>
        </w:rPr>
        <w:t>1</w:t>
      </w:r>
      <w:r w:rsidR="00D1457F">
        <w:rPr>
          <w:rFonts w:ascii="Arial" w:hAnsi="Arial" w:cs="Arial"/>
        </w:rPr>
        <w:t xml:space="preserve"> </w:t>
      </w:r>
      <w:r w:rsidR="00032ADF">
        <w:rPr>
          <w:rFonts w:ascii="Arial" w:hAnsi="Arial" w:cs="Arial"/>
        </w:rPr>
        <w:t>Zásady pro poskytování finanční podpor</w:t>
      </w:r>
      <w:r w:rsidR="00161E66">
        <w:rPr>
          <w:rFonts w:ascii="Arial" w:hAnsi="Arial" w:cs="Arial"/>
        </w:rPr>
        <w:t>y z rozpočtu Olomouckého kraje</w:t>
      </w:r>
      <w:r w:rsidR="00161E66" w:rsidRPr="00161E66">
        <w:t xml:space="preserve"> </w:t>
      </w:r>
      <w:r w:rsidR="00161E66" w:rsidRPr="00161E66">
        <w:rPr>
          <w:rFonts w:ascii="Arial" w:hAnsi="Arial" w:cs="Arial"/>
        </w:rPr>
        <w:t>a dále ZOK schválilo na svém zasedání dne 13.12.2021 usnesením č. UZ/7/17/2021 Poskytování finanční podpory z rozpočtu Olomouckého kraje – doplňující dokumenty.</w:t>
      </w:r>
      <w:r w:rsidR="00161E66">
        <w:rPr>
          <w:rFonts w:ascii="Arial" w:hAnsi="Arial" w:cs="Arial"/>
        </w:rPr>
        <w:t xml:space="preserve"> Dále ZOK na svém zasedání dne </w:t>
      </w:r>
      <w:r w:rsidR="00161E66" w:rsidRPr="00161E66">
        <w:rPr>
          <w:rFonts w:ascii="Arial" w:hAnsi="Arial" w:cs="Arial"/>
        </w:rPr>
        <w:t>27.</w:t>
      </w:r>
      <w:r w:rsidR="00161E66">
        <w:rPr>
          <w:rFonts w:ascii="Arial" w:hAnsi="Arial" w:cs="Arial"/>
        </w:rPr>
        <w:t>0</w:t>
      </w:r>
      <w:r w:rsidR="00161E66" w:rsidRPr="00161E66">
        <w:rPr>
          <w:rFonts w:ascii="Arial" w:hAnsi="Arial" w:cs="Arial"/>
        </w:rPr>
        <w:t>6.2022</w:t>
      </w:r>
      <w:r w:rsidR="00161E66">
        <w:rPr>
          <w:rFonts w:ascii="Arial" w:hAnsi="Arial" w:cs="Arial"/>
        </w:rPr>
        <w:t xml:space="preserve"> schválilo usnesením č. UZ</w:t>
      </w:r>
      <w:r w:rsidR="00161E66" w:rsidRPr="00161E66">
        <w:rPr>
          <w:rFonts w:ascii="Arial" w:hAnsi="Arial" w:cs="Arial"/>
        </w:rPr>
        <w:t>/10/7/2022</w:t>
      </w:r>
      <w:r w:rsidR="00161E66">
        <w:rPr>
          <w:rFonts w:ascii="Arial" w:hAnsi="Arial" w:cs="Arial"/>
        </w:rPr>
        <w:t xml:space="preserve"> </w:t>
      </w:r>
      <w:r w:rsidR="00161E66" w:rsidRPr="00161E66">
        <w:rPr>
          <w:rFonts w:ascii="Arial" w:hAnsi="Arial" w:cs="Arial"/>
        </w:rPr>
        <w:t xml:space="preserve">Vzorová pravidla dotačního programu Olomouckého kraje </w:t>
      </w:r>
      <w:r w:rsidR="00161E66">
        <w:rPr>
          <w:rFonts w:ascii="Arial" w:hAnsi="Arial" w:cs="Arial"/>
        </w:rPr>
        <w:t xml:space="preserve">a dne </w:t>
      </w:r>
      <w:r w:rsidR="00161E66" w:rsidRPr="00161E66">
        <w:rPr>
          <w:rFonts w:ascii="Arial" w:hAnsi="Arial" w:cs="Arial"/>
        </w:rPr>
        <w:t>26.</w:t>
      </w:r>
      <w:r w:rsidR="00161E66">
        <w:rPr>
          <w:rFonts w:ascii="Arial" w:hAnsi="Arial" w:cs="Arial"/>
        </w:rPr>
        <w:t>0</w:t>
      </w:r>
      <w:r w:rsidR="00161E66" w:rsidRPr="00161E66">
        <w:rPr>
          <w:rFonts w:ascii="Arial" w:hAnsi="Arial" w:cs="Arial"/>
        </w:rPr>
        <w:t>9.2022</w:t>
      </w:r>
      <w:r w:rsidR="002E1AF9">
        <w:rPr>
          <w:rFonts w:ascii="Arial" w:hAnsi="Arial" w:cs="Arial"/>
        </w:rPr>
        <w:t xml:space="preserve"> schválilo usnesením č. </w:t>
      </w:r>
      <w:r w:rsidR="00161E66" w:rsidRPr="00161E66">
        <w:rPr>
          <w:rFonts w:ascii="Arial" w:hAnsi="Arial" w:cs="Arial"/>
        </w:rPr>
        <w:t>UZ/11/9/2022 Dotační programy Olomouckého kraje – doplňující dokumenty</w:t>
      </w:r>
      <w:r w:rsidR="00161E66">
        <w:rPr>
          <w:rFonts w:ascii="Arial" w:hAnsi="Arial" w:cs="Arial"/>
        </w:rPr>
        <w:t>.</w:t>
      </w:r>
    </w:p>
    <w:p w14:paraId="56E35390" w14:textId="52E5D768" w:rsidR="003510A4" w:rsidRDefault="003510A4" w:rsidP="00032ADF">
      <w:pPr>
        <w:jc w:val="both"/>
        <w:rPr>
          <w:rFonts w:ascii="Arial" w:hAnsi="Arial" w:cs="Arial"/>
        </w:rPr>
      </w:pPr>
    </w:p>
    <w:p w14:paraId="44FAA731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323E1B3C" w14:textId="147BE3AC" w:rsidR="00887777" w:rsidRPr="00067E85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r w:rsidR="00B54052">
        <w:rPr>
          <w:rFonts w:ascii="Arial" w:hAnsi="Arial" w:cs="Arial"/>
        </w:rPr>
        <w:t>12</w:t>
      </w:r>
      <w:r w:rsidRPr="00BD678B">
        <w:rPr>
          <w:rFonts w:ascii="Arial" w:hAnsi="Arial" w:cs="Arial"/>
        </w:rPr>
        <w:t>.12.20</w:t>
      </w:r>
      <w:r w:rsidR="00BD678B" w:rsidRPr="00BD678B">
        <w:rPr>
          <w:rFonts w:ascii="Arial" w:hAnsi="Arial" w:cs="Arial"/>
        </w:rPr>
        <w:t>2</w:t>
      </w:r>
      <w:r w:rsidR="00B54052">
        <w:rPr>
          <w:rFonts w:ascii="Arial" w:hAnsi="Arial" w:cs="Arial"/>
        </w:rPr>
        <w:t>2</w:t>
      </w:r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B54052">
        <w:rPr>
          <w:rFonts w:ascii="Arial" w:hAnsi="Arial" w:cs="Arial"/>
        </w:rPr>
        <w:t>3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B5405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</w:t>
      </w:r>
      <w:r w:rsidR="00C82AE7">
        <w:rPr>
          <w:rFonts w:ascii="Arial" w:hAnsi="Arial" w:cs="Arial"/>
        </w:rPr>
        <w:t>08_01_</w:t>
      </w:r>
      <w:r>
        <w:rPr>
          <w:rFonts w:ascii="Arial" w:hAnsi="Arial" w:cs="Arial"/>
        </w:rPr>
        <w:t>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</w:t>
      </w:r>
      <w:r w:rsidR="00B5405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 výši</w:t>
      </w:r>
      <w:r w:rsidR="00887777" w:rsidRPr="0018634C">
        <w:rPr>
          <w:rFonts w:ascii="Arial" w:hAnsi="Arial" w:cs="Arial"/>
        </w:rPr>
        <w:t xml:space="preserve"> </w:t>
      </w:r>
      <w:r w:rsidR="00067E85" w:rsidRPr="00067E85">
        <w:rPr>
          <w:rFonts w:ascii="Arial" w:hAnsi="Arial" w:cs="Arial"/>
          <w:b/>
        </w:rPr>
        <w:t>5 363 000 </w:t>
      </w:r>
      <w:r w:rsidR="00BC56F3" w:rsidRPr="00067E85">
        <w:rPr>
          <w:rFonts w:ascii="Arial" w:hAnsi="Arial" w:cs="Arial"/>
          <w:b/>
        </w:rPr>
        <w:t>Kč</w:t>
      </w:r>
      <w:r w:rsidR="00D50F64" w:rsidRPr="00067E85">
        <w:rPr>
          <w:rFonts w:ascii="Arial" w:hAnsi="Arial" w:cs="Arial"/>
        </w:rPr>
        <w:t>, a </w:t>
      </w:r>
      <w:r w:rsidR="00887777" w:rsidRPr="00067E85">
        <w:rPr>
          <w:rFonts w:ascii="Arial" w:hAnsi="Arial" w:cs="Arial"/>
        </w:rPr>
        <w:t>to v následujícím členění pro jednotlivé dotační tituly:</w:t>
      </w:r>
    </w:p>
    <w:p w14:paraId="323E1B3D" w14:textId="18D35809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08_01_01_Podpora prevence kriminality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</w:t>
      </w:r>
      <w:r w:rsidR="00A93D03">
        <w:rPr>
          <w:rFonts w:ascii="Arial" w:hAnsi="Arial" w:cs="Arial"/>
        </w:rPr>
        <w:t>výše</w:t>
      </w:r>
      <w:r w:rsidR="00067E85" w:rsidRPr="00067E85">
        <w:rPr>
          <w:rFonts w:ascii="Arial" w:hAnsi="Arial" w:cs="Arial"/>
        </w:rPr>
        <w:t> </w:t>
      </w:r>
      <w:r w:rsidR="00067E85" w:rsidRPr="006063F3">
        <w:rPr>
          <w:rFonts w:ascii="Arial" w:hAnsi="Arial" w:cs="Arial"/>
          <w:b/>
        </w:rPr>
        <w:t>1 500</w:t>
      </w:r>
      <w:r w:rsidRPr="006063F3">
        <w:rPr>
          <w:rFonts w:ascii="Arial" w:hAnsi="Arial" w:cs="Arial"/>
          <w:b/>
        </w:rPr>
        <w:t> 000 Kč</w:t>
      </w:r>
      <w:r w:rsidRPr="00067E85">
        <w:rPr>
          <w:rFonts w:ascii="Arial" w:hAnsi="Arial" w:cs="Arial"/>
        </w:rPr>
        <w:t>,</w:t>
      </w:r>
    </w:p>
    <w:p w14:paraId="4B6E348C" w14:textId="33BE953F" w:rsidR="0062121E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08_01_02_Podpora prorodinných aktivit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6063F3">
        <w:rPr>
          <w:rFonts w:ascii="Arial" w:hAnsi="Arial" w:cs="Arial"/>
          <w:b/>
        </w:rPr>
        <w:t>1 50</w:t>
      </w:r>
      <w:r w:rsidRPr="006063F3">
        <w:rPr>
          <w:rFonts w:ascii="Arial" w:hAnsi="Arial" w:cs="Arial"/>
          <w:b/>
        </w:rPr>
        <w:t>0 000 Kč</w:t>
      </w:r>
      <w:r w:rsidRPr="00067E85">
        <w:rPr>
          <w:rFonts w:ascii="Arial" w:hAnsi="Arial" w:cs="Arial"/>
        </w:rPr>
        <w:t>,</w:t>
      </w:r>
    </w:p>
    <w:p w14:paraId="1F2461DC" w14:textId="23E88139" w:rsidR="00067E85" w:rsidRPr="00067E85" w:rsidRDefault="0062121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067E85" w:rsidRPr="006063F3">
        <w:rPr>
          <w:rFonts w:ascii="Arial" w:hAnsi="Arial" w:cs="Arial"/>
          <w:b/>
        </w:rPr>
        <w:t xml:space="preserve">2 </w:t>
      </w:r>
      <w:r w:rsidR="001723E0" w:rsidRPr="006063F3">
        <w:rPr>
          <w:rFonts w:ascii="Arial" w:hAnsi="Arial" w:cs="Arial"/>
          <w:b/>
        </w:rPr>
        <w:t>363</w:t>
      </w:r>
      <w:r w:rsidR="00032ADF" w:rsidRPr="006063F3">
        <w:rPr>
          <w:rFonts w:ascii="Arial" w:hAnsi="Arial" w:cs="Arial"/>
          <w:b/>
        </w:rPr>
        <w:t> 000 Kč</w:t>
      </w:r>
      <w:r w:rsidR="00032ADF">
        <w:rPr>
          <w:rFonts w:ascii="Arial" w:hAnsi="Arial" w:cs="Arial"/>
        </w:rPr>
        <w:t>.</w:t>
      </w:r>
    </w:p>
    <w:p w14:paraId="323E1B40" w14:textId="0A92C9BD" w:rsidR="00887777" w:rsidRPr="00067E85" w:rsidRDefault="00AC71A8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887777" w:rsidRPr="00067E85">
        <w:rPr>
          <w:rFonts w:ascii="Arial" w:hAnsi="Arial" w:cs="Arial"/>
        </w:rPr>
        <w:t>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DB1C6F" w:rsidRPr="00DB1C6F">
        <w:rPr>
          <w:rFonts w:ascii="Arial" w:hAnsi="Arial" w:cs="Arial"/>
          <w:b/>
        </w:rPr>
        <w:t>08_01_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pro sociální oblast 202</w:t>
      </w:r>
      <w:r w:rsidR="00B54052">
        <w:rPr>
          <w:rFonts w:ascii="Arial" w:hAnsi="Arial" w:cs="Arial"/>
          <w:b/>
        </w:rPr>
        <w:t>3</w:t>
      </w:r>
      <w:r w:rsidR="009503AE" w:rsidRPr="00067E85">
        <w:rPr>
          <w:rFonts w:ascii="Arial" w:hAnsi="Arial" w:cs="Arial"/>
        </w:rPr>
        <w:t>:</w:t>
      </w:r>
    </w:p>
    <w:p w14:paraId="379A489C" w14:textId="39B36737" w:rsidR="00B66E65" w:rsidRPr="001F5A3D" w:rsidRDefault="00B54052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>
        <w:rPr>
          <w:color w:val="auto"/>
        </w:rPr>
        <w:t>D</w:t>
      </w:r>
      <w:r w:rsidR="00B66E65" w:rsidRPr="001F5A3D">
        <w:rPr>
          <w:color w:val="auto"/>
        </w:rPr>
        <w:t xml:space="preserve">otační titul č. </w:t>
      </w:r>
      <w:r w:rsidR="00C82AE7">
        <w:rPr>
          <w:color w:val="auto"/>
        </w:rPr>
        <w:t>08_01_01_Podpora prevence kriminality</w:t>
      </w:r>
      <w:r w:rsidR="00B66E65" w:rsidRPr="001F5A3D">
        <w:rPr>
          <w:color w:val="auto"/>
        </w:rPr>
        <w:t xml:space="preserve"> včetně příloh </w:t>
      </w:r>
    </w:p>
    <w:p w14:paraId="323E1B42" w14:textId="27CA776B" w:rsidR="006E7E3F" w:rsidRPr="001F5A3D" w:rsidRDefault="00B54052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08_01_02_Podpora prorodinných aktivit</w:t>
      </w:r>
      <w:r w:rsidR="009503AE" w:rsidRPr="001F5A3D">
        <w:rPr>
          <w:rFonts w:ascii="Arial" w:hAnsi="Arial" w:cs="Arial"/>
        </w:rPr>
        <w:t xml:space="preserve"> včetně příloh</w:t>
      </w:r>
      <w:r w:rsidR="006E7E3F" w:rsidRPr="001F5A3D">
        <w:rPr>
          <w:rFonts w:ascii="Arial" w:hAnsi="Arial" w:cs="Arial"/>
        </w:rPr>
        <w:t xml:space="preserve"> </w:t>
      </w:r>
    </w:p>
    <w:p w14:paraId="65204238" w14:textId="607E20D4" w:rsidR="00A923D9" w:rsidRDefault="00B54052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="009503AE" w:rsidRPr="001F5A3D">
        <w:rPr>
          <w:rFonts w:ascii="Arial" w:hAnsi="Arial" w:cs="Arial"/>
        </w:rPr>
        <w:t xml:space="preserve"> včetně příloh </w:t>
      </w:r>
      <w:r w:rsidR="006E7E3F" w:rsidRPr="001F5A3D">
        <w:rPr>
          <w:rFonts w:ascii="Arial" w:hAnsi="Arial" w:cs="Arial"/>
        </w:rPr>
        <w:t xml:space="preserve"> 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69C2DC94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B54052">
        <w:rPr>
          <w:b/>
          <w:u w:val="none"/>
        </w:rPr>
        <w:t>3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2D49E51F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ze Strategie prevence kriminality Olomouckého kraje na období 2022-2027, z Krajského plánu 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</w:t>
      </w:r>
      <w:r w:rsidR="00B54052">
        <w:rPr>
          <w:rFonts w:cs="Arial"/>
          <w:u w:val="none"/>
        </w:rPr>
        <w:t>23</w:t>
      </w:r>
      <w:r w:rsidR="006063F3">
        <w:rPr>
          <w:rFonts w:cs="Arial"/>
          <w:u w:val="none"/>
        </w:rPr>
        <w:t>-202</w:t>
      </w:r>
      <w:r w:rsidR="00B54052">
        <w:rPr>
          <w:rFonts w:cs="Arial"/>
          <w:u w:val="none"/>
        </w:rPr>
        <w:t>7</w:t>
      </w:r>
      <w:r w:rsidR="006063F3">
        <w:rPr>
          <w:rFonts w:cs="Arial"/>
          <w:u w:val="none"/>
        </w:rPr>
        <w:t>, z </w:t>
      </w:r>
      <w:r w:rsidR="001723E0" w:rsidRPr="001723E0">
        <w:rPr>
          <w:rFonts w:cs="Arial"/>
          <w:u w:val="none"/>
        </w:rPr>
        <w:t>Akčního plánu Koncepce rodinné politiky Olomouckého kraje na rok 202</w:t>
      </w:r>
      <w:r w:rsidR="00B54052">
        <w:rPr>
          <w:rFonts w:cs="Arial"/>
          <w:u w:val="none"/>
        </w:rPr>
        <w:t>3</w:t>
      </w:r>
      <w:r w:rsidR="001723E0" w:rsidRPr="001723E0">
        <w:rPr>
          <w:rFonts w:cs="Arial"/>
          <w:u w:val="none"/>
        </w:rPr>
        <w:t xml:space="preserve">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74714534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lastRenderedPageBreak/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B54052">
        <w:rPr>
          <w:rFonts w:ascii="Arial" w:hAnsi="Arial" w:cs="Arial"/>
          <w:bCs/>
        </w:rPr>
        <w:t>3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08_01_01_Podpora prevence kriminality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</w:rPr>
        <w:t xml:space="preserve">zbývající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1C587277" w14:textId="7C3E3A75" w:rsidR="009E7EF8" w:rsidRPr="009415E3" w:rsidRDefault="00AB6BCA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AB6BCA">
        <w:rPr>
          <w:u w:val="none"/>
        </w:rPr>
        <w:t xml:space="preserve">Z dotačního titulu </w:t>
      </w:r>
      <w:r w:rsidRPr="00AB6BCA">
        <w:rPr>
          <w:b/>
          <w:u w:val="none"/>
        </w:rPr>
        <w:t>Podpora prevence kriminality</w:t>
      </w:r>
      <w:r w:rsidRPr="00AB6BCA">
        <w:rPr>
          <w:u w:val="none"/>
        </w:rPr>
        <w:t xml:space="preserve"> mohou ostatní právnické osoby žádat o finanční podporu na realizaci probačních a resocializačních programů pro kriminálně rizikové osoby; na realizaci programů zaměřených na děti a mládež ze sociálně vyloučených lokalit, které vykazují kriminálně rizikové chování; na realizaci doplňkových aktivit a jednodenních akcí služeb sociální prevence s důrazem na eliminaci kriminálně rizikových jevů a na realizaci programů zaměřených na kybernetickou agresi, kyberkriminalitu, kyberšikanu, kyberstalking a další nebezpečné jevy v prostředí sociálních sítí. Dále mohou obce a dobrovolné svazky obcí žádat o finanční podporu na zřízení, rozšíření a modernizace kamerových dohlížecích systémů.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2B0B8EE0" w14:textId="226F4404" w:rsidR="005F10F4" w:rsidRPr="000016AD" w:rsidRDefault="005F10F4" w:rsidP="005F10F4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>
        <w:rPr>
          <w:rFonts w:ascii="Arial" w:hAnsi="Arial" w:cs="Arial"/>
          <w:b/>
        </w:rPr>
        <w:t xml:space="preserve"> č. </w:t>
      </w:r>
      <w:r w:rsidR="0013071C" w:rsidRPr="0013071C">
        <w:rPr>
          <w:rFonts w:ascii="Arial" w:hAnsi="Arial" w:cs="Arial"/>
          <w:b/>
        </w:rPr>
        <w:t xml:space="preserve">UK-PKDZ/12/1/2022 </w:t>
      </w:r>
      <w:r w:rsidRPr="000016AD">
        <w:rPr>
          <w:rFonts w:ascii="Arial" w:hAnsi="Arial" w:cs="Arial"/>
          <w:b/>
        </w:rPr>
        <w:t>byly</w:t>
      </w:r>
      <w:r>
        <w:rPr>
          <w:rFonts w:ascii="Arial" w:hAnsi="Arial" w:cs="Arial"/>
          <w:b/>
        </w:rPr>
        <w:t xml:space="preserve"> projednány v</w:t>
      </w:r>
      <w:r w:rsidRPr="000016AD">
        <w:rPr>
          <w:rFonts w:ascii="Arial" w:hAnsi="Arial" w:cs="Arial"/>
          <w:b/>
        </w:rPr>
        <w:t xml:space="preserve"> Komisi pro prevenci kriminality </w:t>
      </w:r>
      <w:r>
        <w:rPr>
          <w:rFonts w:ascii="Arial" w:hAnsi="Arial" w:cs="Arial"/>
          <w:b/>
        </w:rPr>
        <w:t xml:space="preserve">a drogových závislostí </w:t>
      </w:r>
      <w:r w:rsidRPr="000016AD">
        <w:rPr>
          <w:rFonts w:ascii="Arial" w:hAnsi="Arial" w:cs="Arial"/>
          <w:b/>
        </w:rPr>
        <w:t xml:space="preserve">dne </w:t>
      </w:r>
      <w:r w:rsidR="00B54052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.11.</w:t>
      </w:r>
      <w:r w:rsidRPr="000016AD">
        <w:rPr>
          <w:rFonts w:ascii="Arial" w:hAnsi="Arial" w:cs="Arial"/>
          <w:b/>
        </w:rPr>
        <w:t>202</w:t>
      </w:r>
      <w:r w:rsidR="00B54052">
        <w:rPr>
          <w:rFonts w:ascii="Arial" w:hAnsi="Arial" w:cs="Arial"/>
          <w:b/>
        </w:rPr>
        <w:t>2</w:t>
      </w:r>
      <w:r w:rsidRPr="000016AD">
        <w:rPr>
          <w:rFonts w:ascii="Arial" w:hAnsi="Arial" w:cs="Arial"/>
          <w:b/>
        </w:rPr>
        <w:t xml:space="preserve">. Komise se všemi materiály a návrhy vyjádřila souhlas. </w:t>
      </w:r>
    </w:p>
    <w:p w14:paraId="7574DEE5" w14:textId="76134374" w:rsidR="005F10F4" w:rsidRPr="00A10C54" w:rsidRDefault="005F10F4" w:rsidP="00DD6BB1">
      <w:pPr>
        <w:pStyle w:val="Tunproloentext"/>
        <w:numPr>
          <w:ilvl w:val="0"/>
          <w:numId w:val="33"/>
        </w:numPr>
        <w:rPr>
          <w:rFonts w:cs="Arial"/>
          <w:szCs w:val="24"/>
        </w:rPr>
      </w:pPr>
      <w:r w:rsidRPr="00A10C54">
        <w:rPr>
          <w:rFonts w:cs="Arial"/>
          <w:szCs w:val="24"/>
        </w:rPr>
        <w:t>bere na vědomí</w:t>
      </w:r>
    </w:p>
    <w:p w14:paraId="29810498" w14:textId="6FFDAA2C" w:rsidR="00DD6BB1" w:rsidRPr="00DD6BB1" w:rsidRDefault="00B54052" w:rsidP="00DD6BB1">
      <w:pPr>
        <w:spacing w:before="1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předložená Pravidla</w:t>
      </w:r>
      <w:r w:rsidR="00A10C54" w:rsidRPr="00A10C54">
        <w:rPr>
          <w:rFonts w:ascii="Arial" w:hAnsi="Arial" w:cs="Arial"/>
        </w:rPr>
        <w:t xml:space="preserve"> dotační</w:t>
      </w:r>
      <w:r>
        <w:rPr>
          <w:rFonts w:ascii="Arial" w:hAnsi="Arial" w:cs="Arial"/>
        </w:rPr>
        <w:t>ho</w:t>
      </w:r>
      <w:r w:rsidR="00A10C54" w:rsidRPr="00A10C54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>u</w:t>
      </w:r>
      <w:r w:rsidR="00A10C54" w:rsidRPr="00A10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08_01_01_</w:t>
      </w:r>
      <w:r w:rsidR="00A10C54" w:rsidRPr="00A10C54">
        <w:rPr>
          <w:rFonts w:ascii="Arial" w:hAnsi="Arial" w:cs="Arial"/>
        </w:rPr>
        <w:t xml:space="preserve">Podpora prevence kriminality </w:t>
      </w:r>
    </w:p>
    <w:p w14:paraId="7442251A" w14:textId="77777777" w:rsidR="00DD6BB1" w:rsidRDefault="00DD6BB1" w:rsidP="005F10F4">
      <w:pPr>
        <w:pStyle w:val="Tunproloentext"/>
        <w:rPr>
          <w:rFonts w:cs="Arial"/>
          <w:szCs w:val="24"/>
          <w:highlight w:val="yellow"/>
        </w:rPr>
      </w:pPr>
    </w:p>
    <w:p w14:paraId="491900AE" w14:textId="41A01587" w:rsidR="00DD6BB1" w:rsidRPr="00A10C54" w:rsidRDefault="00DD6BB1" w:rsidP="00DD6BB1">
      <w:pPr>
        <w:pStyle w:val="Tunproloentext"/>
        <w:widowControl/>
        <w:numPr>
          <w:ilvl w:val="0"/>
          <w:numId w:val="33"/>
        </w:numPr>
        <w:spacing w:before="120" w:after="0"/>
      </w:pPr>
      <w:r w:rsidRPr="00A10C54">
        <w:t xml:space="preserve">doporučuje </w:t>
      </w:r>
      <w:r w:rsidRPr="00A10C54">
        <w:rPr>
          <w:b w:val="0"/>
          <w:bCs/>
          <w:spacing w:val="0"/>
        </w:rPr>
        <w:t>Radě Olomouckého kraje</w:t>
      </w:r>
    </w:p>
    <w:p w14:paraId="5F3C010E" w14:textId="6FCEAA74" w:rsidR="00DD6BB1" w:rsidRPr="00A10C54" w:rsidRDefault="00A10C54" w:rsidP="00A10C54">
      <w:pPr>
        <w:pStyle w:val="Vborhlasovn"/>
        <w:numPr>
          <w:ilvl w:val="0"/>
          <w:numId w:val="34"/>
        </w:numPr>
        <w:spacing w:before="120"/>
      </w:pPr>
      <w:r w:rsidRPr="00A10C54">
        <w:t xml:space="preserve">souhlasit </w:t>
      </w:r>
      <w:r w:rsidR="000D032F">
        <w:t>Pravidly dotačního</w:t>
      </w:r>
      <w:r w:rsidRPr="00A10C54">
        <w:t xml:space="preserve"> titul</w:t>
      </w:r>
      <w:r w:rsidR="000D032F">
        <w:t>u</w:t>
      </w:r>
      <w:r w:rsidRPr="00A10C54">
        <w:t xml:space="preserve"> </w:t>
      </w:r>
      <w:r w:rsidR="00B54052">
        <w:t>08_01_01_</w:t>
      </w:r>
      <w:r w:rsidRPr="00A10C54">
        <w:t xml:space="preserve">Podpora prevence kriminality </w:t>
      </w:r>
    </w:p>
    <w:p w14:paraId="1C015ADE" w14:textId="21DB2E1A" w:rsidR="00DD6BB1" w:rsidRPr="00A10C54" w:rsidRDefault="00DD6BB1" w:rsidP="00A10C54">
      <w:pPr>
        <w:pStyle w:val="Vborhlasovn"/>
        <w:numPr>
          <w:ilvl w:val="0"/>
          <w:numId w:val="34"/>
        </w:numPr>
        <w:spacing w:before="120"/>
      </w:pPr>
      <w:r w:rsidRPr="00A10C54">
        <w:t xml:space="preserve">předložit Zastupitelstvu Olomouckého kraje </w:t>
      </w:r>
      <w:r w:rsidR="000D032F">
        <w:t xml:space="preserve">Pravidla </w:t>
      </w:r>
      <w:r w:rsidR="00A10C54" w:rsidRPr="00A10C54">
        <w:t>dotační</w:t>
      </w:r>
      <w:r w:rsidR="000D032F">
        <w:t>ho</w:t>
      </w:r>
      <w:r w:rsidR="00A10C54" w:rsidRPr="00A10C54">
        <w:t xml:space="preserve"> titul</w:t>
      </w:r>
      <w:r w:rsidR="000D032F">
        <w:t>u</w:t>
      </w:r>
      <w:r w:rsidR="00A10C54" w:rsidRPr="00A10C54">
        <w:t xml:space="preserve"> </w:t>
      </w:r>
      <w:r w:rsidR="00B54052">
        <w:t>08_01_01_</w:t>
      </w:r>
      <w:r w:rsidR="00A10C54" w:rsidRPr="00A10C54">
        <w:t>Podpora prevence kriminality k projednání a schválení</w:t>
      </w:r>
      <w:r w:rsidRPr="00A10C54">
        <w:t xml:space="preserve"> </w:t>
      </w:r>
    </w:p>
    <w:p w14:paraId="57809DF6" w14:textId="77777777" w:rsidR="005F10F4" w:rsidRDefault="005F10F4" w:rsidP="00A10C54">
      <w:pPr>
        <w:pStyle w:val="Radaplohy"/>
        <w:spacing w:before="0" w:after="100" w:afterAutospacing="1"/>
        <w:rPr>
          <w:b/>
          <w:u w:val="none"/>
        </w:rPr>
      </w:pPr>
    </w:p>
    <w:p w14:paraId="4F45AD94" w14:textId="7715EBDF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3F20E494" w14:textId="58B430C4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6031BB7F" w14:textId="77777777" w:rsidR="008C5267" w:rsidRDefault="008C5267" w:rsidP="000E51BF">
      <w:pPr>
        <w:pStyle w:val="Radaplohy"/>
        <w:spacing w:before="0" w:after="0"/>
        <w:rPr>
          <w:b/>
          <w:u w:val="none"/>
        </w:rPr>
      </w:pPr>
    </w:p>
    <w:p w14:paraId="788C34FF" w14:textId="142EBDBD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lastRenderedPageBreak/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C82AE7">
        <w:rPr>
          <w:rFonts w:cs="Arial"/>
          <w:b/>
          <w:u w:val="none"/>
        </w:rPr>
        <w:t>08_01_03_Podpora aktivit směřujících k 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E51BF" w:rsidRPr="009F53E1" w14:paraId="0ECE51DD" w14:textId="77777777" w:rsidTr="006063F3">
        <w:tc>
          <w:tcPr>
            <w:tcW w:w="9209" w:type="dxa"/>
            <w:shd w:val="clear" w:color="auto" w:fill="auto"/>
          </w:tcPr>
          <w:p w14:paraId="09B20DF6" w14:textId="268FB160" w:rsidR="000E51BF" w:rsidRPr="009F53E1" w:rsidRDefault="00517C94" w:rsidP="00A929C6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3A165FDE" w14:textId="15AF924A" w:rsidR="000E51BF" w:rsidRDefault="000E51BF" w:rsidP="00E82BAB">
      <w:pPr>
        <w:jc w:val="both"/>
        <w:rPr>
          <w:rFonts w:cs="Arial"/>
          <w:b/>
        </w:rPr>
      </w:pPr>
    </w:p>
    <w:p w14:paraId="0B8BD81C" w14:textId="6F656FBD" w:rsidR="00DD6BB1" w:rsidRDefault="00DD6BB1" w:rsidP="00E82BAB">
      <w:pPr>
        <w:jc w:val="both"/>
        <w:rPr>
          <w:rFonts w:ascii="Arial" w:hAnsi="Arial" w:cs="Arial"/>
          <w:b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>
        <w:rPr>
          <w:rFonts w:ascii="Arial" w:hAnsi="Arial" w:cs="Arial"/>
          <w:b/>
        </w:rPr>
        <w:t xml:space="preserve"> č. </w:t>
      </w:r>
      <w:r w:rsidR="004B084A" w:rsidRPr="004B084A">
        <w:rPr>
          <w:rFonts w:ascii="Arial" w:hAnsi="Arial" w:cs="Arial"/>
          <w:b/>
        </w:rPr>
        <w:t>UK-RS/17/2/2022</w:t>
      </w:r>
      <w:r w:rsidRPr="000016AD">
        <w:rPr>
          <w:rFonts w:ascii="Arial" w:hAnsi="Arial" w:cs="Arial"/>
          <w:b/>
        </w:rPr>
        <w:t xml:space="preserve"> byly</w:t>
      </w:r>
      <w:r>
        <w:rPr>
          <w:rFonts w:ascii="Arial" w:hAnsi="Arial" w:cs="Arial"/>
          <w:b/>
        </w:rPr>
        <w:t xml:space="preserve"> projednány v</w:t>
      </w:r>
      <w:r w:rsidRPr="000016AD">
        <w:rPr>
          <w:rFonts w:ascii="Arial" w:hAnsi="Arial" w:cs="Arial"/>
          <w:b/>
        </w:rPr>
        <w:t xml:space="preserve"> </w:t>
      </w:r>
      <w:r w:rsidRPr="00DD6BB1">
        <w:rPr>
          <w:rFonts w:ascii="Arial" w:hAnsi="Arial" w:cs="Arial"/>
          <w:b/>
        </w:rPr>
        <w:t>Komis</w:t>
      </w:r>
      <w:r w:rsidR="00C71726">
        <w:rPr>
          <w:rFonts w:ascii="Arial" w:hAnsi="Arial" w:cs="Arial"/>
          <w:b/>
        </w:rPr>
        <w:t>i</w:t>
      </w:r>
      <w:r w:rsidRPr="00DD6BB1">
        <w:rPr>
          <w:rFonts w:ascii="Arial" w:hAnsi="Arial" w:cs="Arial"/>
          <w:b/>
        </w:rPr>
        <w:t xml:space="preserve"> pro rodinu a sociální záležitosti </w:t>
      </w:r>
      <w:r w:rsidRPr="000016AD">
        <w:rPr>
          <w:rFonts w:ascii="Arial" w:hAnsi="Arial" w:cs="Arial"/>
          <w:b/>
        </w:rPr>
        <w:t xml:space="preserve">dne </w:t>
      </w:r>
      <w:r w:rsidR="000D032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.11.</w:t>
      </w:r>
      <w:r w:rsidRPr="000016AD">
        <w:rPr>
          <w:rFonts w:ascii="Arial" w:hAnsi="Arial" w:cs="Arial"/>
          <w:b/>
        </w:rPr>
        <w:t>202</w:t>
      </w:r>
      <w:r w:rsidR="000D032F">
        <w:rPr>
          <w:rFonts w:ascii="Arial" w:hAnsi="Arial" w:cs="Arial"/>
          <w:b/>
        </w:rPr>
        <w:t>2</w:t>
      </w:r>
      <w:r w:rsidRPr="000016AD">
        <w:rPr>
          <w:rFonts w:ascii="Arial" w:hAnsi="Arial" w:cs="Arial"/>
          <w:b/>
        </w:rPr>
        <w:t>. Komise se všemi materiály a návrhy vyjádřila souhlas.</w:t>
      </w:r>
    </w:p>
    <w:p w14:paraId="652A31BD" w14:textId="6CFDAE28" w:rsidR="00DD6BB1" w:rsidRPr="006A00E1" w:rsidRDefault="00DD6BB1" w:rsidP="00DD6BB1">
      <w:pPr>
        <w:pStyle w:val="Tunproloentext"/>
        <w:widowControl/>
        <w:numPr>
          <w:ilvl w:val="0"/>
          <w:numId w:val="30"/>
        </w:numPr>
        <w:spacing w:before="120" w:after="0"/>
        <w:ind w:left="567" w:hanging="567"/>
      </w:pPr>
      <w:r w:rsidRPr="006A00E1">
        <w:t xml:space="preserve">doporučuje </w:t>
      </w:r>
      <w:r w:rsidRPr="006A00E1">
        <w:rPr>
          <w:b w:val="0"/>
          <w:bCs/>
          <w:spacing w:val="0"/>
        </w:rPr>
        <w:t>Radě Olomouckého kraje</w:t>
      </w:r>
      <w:r w:rsidR="00B9438A">
        <w:rPr>
          <w:b w:val="0"/>
          <w:bCs/>
          <w:spacing w:val="0"/>
        </w:rPr>
        <w:t xml:space="preserve">               </w:t>
      </w:r>
    </w:p>
    <w:p w14:paraId="68DB85B1" w14:textId="77777777" w:rsidR="00B9438A" w:rsidRDefault="00B9438A" w:rsidP="00B9438A">
      <w:pPr>
        <w:pStyle w:val="Vborhlasovn"/>
        <w:spacing w:before="120"/>
      </w:pPr>
      <w:r>
        <w:t xml:space="preserve">a) </w:t>
      </w:r>
      <w:r w:rsidR="00DD6BB1" w:rsidRPr="006A00E1">
        <w:t xml:space="preserve">souhlasit s návrhem Pravidel </w:t>
      </w:r>
      <w:r w:rsidR="000D032F">
        <w:t>08_01_</w:t>
      </w:r>
      <w:r w:rsidR="00DD6BB1" w:rsidRPr="006A00E1">
        <w:t xml:space="preserve">Dotačního programu pro sociální oblast </w:t>
      </w:r>
      <w:r>
        <w:t xml:space="preserve">        </w:t>
      </w:r>
    </w:p>
    <w:p w14:paraId="3DC71D2D" w14:textId="44485CDE" w:rsidR="00DD6BB1" w:rsidRPr="006A00E1" w:rsidRDefault="00DD6BB1" w:rsidP="00B9438A">
      <w:pPr>
        <w:pStyle w:val="Vborhlasovn"/>
        <w:spacing w:before="120"/>
      </w:pPr>
      <w:r w:rsidRPr="006A00E1">
        <w:t>202</w:t>
      </w:r>
      <w:r w:rsidR="000D032F">
        <w:t>3</w:t>
      </w:r>
      <w:r w:rsidRPr="006A00E1">
        <w:t xml:space="preserve">  </w:t>
      </w:r>
    </w:p>
    <w:p w14:paraId="590C9568" w14:textId="77777777" w:rsidR="00B9438A" w:rsidRDefault="00B9438A" w:rsidP="00B9438A">
      <w:pPr>
        <w:pStyle w:val="Vborhlasovn"/>
        <w:spacing w:before="120"/>
      </w:pPr>
      <w:r>
        <w:t xml:space="preserve">b) </w:t>
      </w:r>
      <w:r w:rsidR="00DD6BB1" w:rsidRPr="006A00E1">
        <w:t xml:space="preserve">předložit Zastupitelstvu Olomouckého kraje návrh Pravidel </w:t>
      </w:r>
      <w:r w:rsidR="000D032F">
        <w:t>08_01_</w:t>
      </w:r>
      <w:r w:rsidR="00DD6BB1" w:rsidRPr="006A00E1">
        <w:t xml:space="preserve">Dotačního </w:t>
      </w:r>
    </w:p>
    <w:p w14:paraId="1AB70D09" w14:textId="645DC762" w:rsidR="00DD6BB1" w:rsidRPr="006A00E1" w:rsidRDefault="00DD6BB1" w:rsidP="00B9438A">
      <w:pPr>
        <w:pStyle w:val="Vborhlasovn"/>
        <w:spacing w:before="120"/>
      </w:pPr>
      <w:r w:rsidRPr="006A00E1">
        <w:t>p</w:t>
      </w:r>
      <w:r w:rsidR="000D032F">
        <w:t>rogramu pro sociální oblast 2023</w:t>
      </w:r>
      <w:r w:rsidRPr="006A00E1">
        <w:t xml:space="preserve"> k projednání a schválení </w:t>
      </w:r>
    </w:p>
    <w:p w14:paraId="53FF04F5" w14:textId="77777777" w:rsidR="00DD6BB1" w:rsidRPr="009F53E1" w:rsidRDefault="00DD6BB1" w:rsidP="00E82BAB">
      <w:pPr>
        <w:jc w:val="both"/>
        <w:rPr>
          <w:rFonts w:cs="Arial"/>
          <w:b/>
        </w:rPr>
      </w:pPr>
    </w:p>
    <w:p w14:paraId="035BD1E4" w14:textId="62593D05" w:rsidR="00A929C6" w:rsidRPr="00DF149A" w:rsidRDefault="0025351E" w:rsidP="00A929C6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748FC335" w14:textId="7D6C22C0" w:rsidR="00A929C6" w:rsidRPr="00AD51BF" w:rsidRDefault="00356530" w:rsidP="00A929C6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>ROK projednala výše uvedený materiál na své schůzi dne 2</w:t>
      </w:r>
      <w:r>
        <w:rPr>
          <w:b/>
        </w:rPr>
        <w:t>1</w:t>
      </w:r>
      <w:r w:rsidRPr="00356530">
        <w:rPr>
          <w:b/>
        </w:rPr>
        <w:t>.11.202</w:t>
      </w:r>
      <w:r>
        <w:rPr>
          <w:b/>
        </w:rPr>
        <w:t>2</w:t>
      </w:r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Pr="008C5267">
        <w:rPr>
          <w:b/>
        </w:rPr>
        <w:t>UR/</w:t>
      </w:r>
      <w:r w:rsidR="008C5267" w:rsidRPr="008C5267">
        <w:rPr>
          <w:b/>
        </w:rPr>
        <w:t>67</w:t>
      </w:r>
      <w:r w:rsidRPr="008C5267">
        <w:rPr>
          <w:b/>
        </w:rPr>
        <w:t>/75/2022 navrhuje</w:t>
      </w:r>
      <w:r w:rsidRPr="00356530">
        <w:rPr>
          <w:b/>
        </w:rPr>
        <w:t xml:space="preserve"> ZOK přijmout usnesení v tomto znění</w:t>
      </w:r>
      <w:r w:rsidR="00A929C6" w:rsidRPr="00AD51BF">
        <w:rPr>
          <w:b/>
        </w:rPr>
        <w:t>:</w:t>
      </w:r>
    </w:p>
    <w:p w14:paraId="4A40CEFA" w14:textId="14AF0DE0" w:rsidR="00A929C6" w:rsidRDefault="005F22D4" w:rsidP="00A929C6">
      <w:pPr>
        <w:pStyle w:val="Zkladntextodsazendek"/>
        <w:spacing w:before="240" w:line="264" w:lineRule="auto"/>
        <w:ind w:firstLine="0"/>
      </w:pPr>
      <w:r>
        <w:t>ZOK</w:t>
      </w:r>
      <w:r w:rsidR="00A929C6" w:rsidRPr="00AD51BF">
        <w:t xml:space="preserve"> po projednání:</w:t>
      </w:r>
    </w:p>
    <w:p w14:paraId="20234838" w14:textId="77777777" w:rsidR="00A90222" w:rsidRPr="006063F3" w:rsidRDefault="00A90222" w:rsidP="00A90222">
      <w:pPr>
        <w:rPr>
          <w:rFonts w:ascii="Arial" w:hAnsi="Arial" w:cs="Arial"/>
        </w:rPr>
      </w:pPr>
    </w:p>
    <w:p w14:paraId="0496613E" w14:textId="4364F1F5" w:rsidR="00A90222" w:rsidRDefault="00A524D8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s</w:t>
      </w:r>
      <w:r w:rsidR="00356530">
        <w:rPr>
          <w:rFonts w:ascii="Arial" w:hAnsi="Arial" w:cs="Arial"/>
          <w:b/>
          <w:spacing w:val="70"/>
        </w:rPr>
        <w:t xml:space="preserve">chvaluje </w:t>
      </w:r>
      <w:r w:rsidR="00595541" w:rsidRPr="006063F3">
        <w:rPr>
          <w:rFonts w:ascii="Arial" w:hAnsi="Arial" w:cs="Arial"/>
        </w:rPr>
        <w:t>P</w:t>
      </w:r>
      <w:r w:rsidR="00A90222" w:rsidRPr="006063F3">
        <w:rPr>
          <w:rFonts w:ascii="Arial" w:hAnsi="Arial" w:cs="Arial"/>
        </w:rPr>
        <w:t>ravid</w:t>
      </w:r>
      <w:r w:rsidR="00356530">
        <w:rPr>
          <w:rFonts w:ascii="Arial" w:hAnsi="Arial" w:cs="Arial"/>
        </w:rPr>
        <w:t>la</w:t>
      </w:r>
      <w:r w:rsidR="00A90222" w:rsidRPr="006063F3">
        <w:rPr>
          <w:rFonts w:ascii="Arial" w:hAnsi="Arial" w:cs="Arial"/>
        </w:rPr>
        <w:t xml:space="preserve"> </w:t>
      </w:r>
      <w:r w:rsidR="00DB1C6F" w:rsidRPr="006063F3">
        <w:rPr>
          <w:rFonts w:ascii="Arial" w:hAnsi="Arial" w:cs="Arial"/>
        </w:rPr>
        <w:t xml:space="preserve">08_01_Dotačního programu </w:t>
      </w:r>
      <w:r w:rsidR="00A90222" w:rsidRPr="006063F3">
        <w:rPr>
          <w:rFonts w:ascii="Arial" w:hAnsi="Arial" w:cs="Arial"/>
        </w:rPr>
        <w:t>pro sociální oblast 202</w:t>
      </w:r>
      <w:r w:rsidR="000D032F">
        <w:rPr>
          <w:rFonts w:ascii="Arial" w:hAnsi="Arial" w:cs="Arial"/>
        </w:rPr>
        <w:t>3</w:t>
      </w:r>
      <w:r w:rsidR="00A90222" w:rsidRPr="006063F3">
        <w:rPr>
          <w:rFonts w:ascii="Arial" w:hAnsi="Arial" w:cs="Arial"/>
        </w:rPr>
        <w:t xml:space="preserve"> dle příloh </w:t>
      </w:r>
      <w:r w:rsidR="00433B58" w:rsidRPr="006063F3">
        <w:rPr>
          <w:rFonts w:ascii="Arial" w:hAnsi="Arial" w:cs="Arial"/>
        </w:rPr>
        <w:t xml:space="preserve">usnesení </w:t>
      </w:r>
      <w:r w:rsidR="00A90222" w:rsidRPr="006063F3">
        <w:rPr>
          <w:rFonts w:ascii="Arial" w:hAnsi="Arial" w:cs="Arial"/>
        </w:rPr>
        <w:t xml:space="preserve">č. </w:t>
      </w:r>
      <w:r w:rsidR="00DF149A" w:rsidRPr="00512CF5">
        <w:rPr>
          <w:rFonts w:ascii="Arial" w:hAnsi="Arial" w:cs="Arial"/>
        </w:rPr>
        <w:t>0</w:t>
      </w:r>
      <w:r w:rsidR="00A90222" w:rsidRPr="00512CF5">
        <w:rPr>
          <w:rFonts w:ascii="Arial" w:hAnsi="Arial" w:cs="Arial"/>
        </w:rPr>
        <w:t xml:space="preserve">1 – </w:t>
      </w:r>
      <w:r w:rsidR="00DF149A" w:rsidRPr="00512CF5">
        <w:rPr>
          <w:rFonts w:ascii="Arial" w:hAnsi="Arial" w:cs="Arial"/>
        </w:rPr>
        <w:t>0</w:t>
      </w:r>
      <w:r w:rsidR="00512CF5" w:rsidRPr="00512CF5">
        <w:rPr>
          <w:rFonts w:ascii="Arial" w:hAnsi="Arial" w:cs="Arial"/>
        </w:rPr>
        <w:t>3</w:t>
      </w:r>
      <w:r w:rsidR="00A90222" w:rsidRPr="00512CF5">
        <w:rPr>
          <w:rFonts w:ascii="Arial" w:hAnsi="Arial" w:cs="Arial"/>
        </w:rPr>
        <w:t xml:space="preserve"> </w:t>
      </w:r>
    </w:p>
    <w:p w14:paraId="12A31E25" w14:textId="77777777" w:rsidR="00954A20" w:rsidRPr="00954A20" w:rsidRDefault="00954A20" w:rsidP="00954A20">
      <w:pPr>
        <w:jc w:val="both"/>
        <w:rPr>
          <w:rFonts w:ascii="Arial" w:hAnsi="Arial" w:cs="Arial"/>
        </w:rPr>
      </w:pPr>
    </w:p>
    <w:p w14:paraId="209AB695" w14:textId="78A3B66C" w:rsidR="00A90222" w:rsidRPr="005F22D4" w:rsidRDefault="00DF149A" w:rsidP="00FF4FB0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5F22D4">
        <w:rPr>
          <w:rFonts w:ascii="Arial" w:hAnsi="Arial" w:cs="Arial"/>
          <w:b/>
          <w:spacing w:val="70"/>
        </w:rPr>
        <w:t>ukládá</w:t>
      </w:r>
      <w:r w:rsidRPr="005F22D4">
        <w:rPr>
          <w:rFonts w:ascii="Arial" w:hAnsi="Arial" w:cs="Arial"/>
        </w:rPr>
        <w:t xml:space="preserve"> </w:t>
      </w:r>
      <w:r w:rsidR="00A90222" w:rsidRPr="005F22D4">
        <w:rPr>
          <w:rFonts w:ascii="Arial" w:hAnsi="Arial" w:cs="Arial"/>
        </w:rPr>
        <w:t>vyhlá</w:t>
      </w:r>
      <w:r w:rsidR="005F22D4">
        <w:rPr>
          <w:rFonts w:ascii="Arial" w:hAnsi="Arial" w:cs="Arial"/>
        </w:rPr>
        <w:t>sit</w:t>
      </w:r>
      <w:r w:rsidR="00A90222" w:rsidRPr="005F22D4">
        <w:rPr>
          <w:rFonts w:ascii="Arial" w:hAnsi="Arial" w:cs="Arial"/>
        </w:rPr>
        <w:t xml:space="preserve"> </w:t>
      </w:r>
      <w:r w:rsidR="005F22D4">
        <w:rPr>
          <w:rFonts w:ascii="Arial" w:hAnsi="Arial" w:cs="Arial"/>
        </w:rPr>
        <w:t xml:space="preserve">dne 16.12.2022 </w:t>
      </w:r>
      <w:r w:rsidR="000D032F" w:rsidRPr="005F22D4">
        <w:rPr>
          <w:rFonts w:ascii="Arial" w:hAnsi="Arial" w:cs="Arial"/>
        </w:rPr>
        <w:t>Pravidl</w:t>
      </w:r>
      <w:r w:rsidR="005F22D4">
        <w:rPr>
          <w:rFonts w:ascii="Arial" w:hAnsi="Arial" w:cs="Arial"/>
        </w:rPr>
        <w:t>a</w:t>
      </w:r>
      <w:r w:rsidR="000D032F" w:rsidRPr="005F22D4">
        <w:rPr>
          <w:rFonts w:ascii="Arial" w:hAnsi="Arial" w:cs="Arial"/>
        </w:rPr>
        <w:t xml:space="preserve"> </w:t>
      </w:r>
      <w:r w:rsidR="00DB1C6F" w:rsidRPr="005F22D4">
        <w:rPr>
          <w:rFonts w:ascii="Arial" w:hAnsi="Arial" w:cs="Arial"/>
        </w:rPr>
        <w:t>08_01_Dotačního programu pro sociální oblast 202</w:t>
      </w:r>
      <w:r w:rsidR="000D032F" w:rsidRPr="005F22D4">
        <w:rPr>
          <w:rFonts w:ascii="Arial" w:hAnsi="Arial" w:cs="Arial"/>
        </w:rPr>
        <w:t>3</w:t>
      </w:r>
      <w:r w:rsidR="00DB1C6F" w:rsidRPr="005F22D4">
        <w:rPr>
          <w:rFonts w:ascii="Arial" w:hAnsi="Arial" w:cs="Arial"/>
        </w:rPr>
        <w:t xml:space="preserve"> </w:t>
      </w:r>
      <w:r w:rsidR="00A524D8" w:rsidRPr="005F22D4">
        <w:rPr>
          <w:rFonts w:ascii="Arial" w:hAnsi="Arial" w:cs="Arial"/>
        </w:rPr>
        <w:t>dle příloh usnesení č. 01 – 0</w:t>
      </w:r>
      <w:r w:rsidR="00512CF5" w:rsidRPr="005F22D4">
        <w:rPr>
          <w:rFonts w:ascii="Arial" w:hAnsi="Arial" w:cs="Arial"/>
        </w:rPr>
        <w:t>3</w:t>
      </w:r>
      <w:r w:rsidR="00A90222" w:rsidRPr="005F22D4">
        <w:rPr>
          <w:rFonts w:ascii="Arial" w:hAnsi="Arial" w:cs="Arial"/>
        </w:rPr>
        <w:t xml:space="preserve"> </w:t>
      </w:r>
    </w:p>
    <w:p w14:paraId="6A5B2348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456560FD" w14:textId="1BC05F96" w:rsidR="00A90222" w:rsidRDefault="005F22D4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zmocňuje</w:t>
      </w:r>
      <w:r w:rsidR="00DF149A" w:rsidRPr="006063F3">
        <w:rPr>
          <w:rFonts w:ascii="Arial" w:hAnsi="Arial" w:cs="Arial"/>
        </w:rPr>
        <w:t xml:space="preserve"> </w:t>
      </w:r>
      <w:r w:rsidRPr="005F22D4">
        <w:rPr>
          <w:rFonts w:ascii="Arial" w:hAnsi="Arial" w:cs="Arial"/>
        </w:rPr>
        <w:t>Radu</w:t>
      </w:r>
      <w:r w:rsidR="00DF149A" w:rsidRPr="005F22D4">
        <w:rPr>
          <w:rFonts w:ascii="Arial" w:hAnsi="Arial" w:cs="Arial"/>
        </w:rPr>
        <w:t xml:space="preserve"> Olomouckého kraje</w:t>
      </w:r>
      <w:r w:rsidR="00A90222" w:rsidRPr="00606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rozhodnutí o převodu nevyčerpaných finančních prostředků do jiného dotačního titulu</w:t>
      </w:r>
      <w:r w:rsidRPr="006063F3">
        <w:rPr>
          <w:rFonts w:ascii="Arial" w:hAnsi="Arial" w:cs="Arial"/>
        </w:rPr>
        <w:t xml:space="preserve"> </w:t>
      </w:r>
      <w:r w:rsidR="00DB1C6F" w:rsidRPr="006063F3">
        <w:rPr>
          <w:rFonts w:ascii="Arial" w:hAnsi="Arial" w:cs="Arial"/>
        </w:rPr>
        <w:t>08_01_Dotačního p</w:t>
      </w:r>
      <w:r w:rsidR="000D032F">
        <w:rPr>
          <w:rFonts w:ascii="Arial" w:hAnsi="Arial" w:cs="Arial"/>
        </w:rPr>
        <w:t>rogramu pro sociální oblast 2023</w:t>
      </w:r>
      <w:r w:rsidR="00DB1C6F" w:rsidRPr="006063F3">
        <w:rPr>
          <w:rFonts w:ascii="Arial" w:hAnsi="Arial" w:cs="Arial"/>
        </w:rPr>
        <w:t xml:space="preserve"> </w:t>
      </w:r>
      <w:r w:rsidR="00A90222" w:rsidRPr="006063F3">
        <w:rPr>
          <w:rFonts w:ascii="Arial" w:hAnsi="Arial" w:cs="Arial"/>
        </w:rPr>
        <w:t xml:space="preserve">dle bodu </w:t>
      </w:r>
      <w:r w:rsidR="00C63F35" w:rsidRPr="006063F3">
        <w:rPr>
          <w:rFonts w:ascii="Arial" w:hAnsi="Arial" w:cs="Arial"/>
        </w:rPr>
        <w:t>1</w:t>
      </w:r>
      <w:r w:rsidR="00A90222" w:rsidRPr="006063F3">
        <w:rPr>
          <w:rFonts w:ascii="Arial" w:hAnsi="Arial" w:cs="Arial"/>
        </w:rPr>
        <w:t xml:space="preserve"> usnesení </w:t>
      </w:r>
    </w:p>
    <w:p w14:paraId="71F5CE54" w14:textId="77777777" w:rsidR="005F22D4" w:rsidRPr="005F22D4" w:rsidRDefault="005F22D4" w:rsidP="005F22D4">
      <w:pPr>
        <w:pStyle w:val="Odstavecseseznamem"/>
        <w:rPr>
          <w:rFonts w:ascii="Arial" w:hAnsi="Arial" w:cs="Arial"/>
        </w:rPr>
      </w:pPr>
    </w:p>
    <w:p w14:paraId="0AA8C489" w14:textId="35052E05" w:rsidR="00733684" w:rsidRPr="003123C9" w:rsidRDefault="005F22D4" w:rsidP="00733684">
      <w:pPr>
        <w:pStyle w:val="Odstavecseseznamem"/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/>
          <w:spacing w:val="70"/>
        </w:rPr>
        <w:t xml:space="preserve">ukládá </w:t>
      </w:r>
      <w:r w:rsidR="00733684" w:rsidRPr="00733684">
        <w:rPr>
          <w:rFonts w:ascii="Arial" w:hAnsi="Arial" w:cs="Arial"/>
        </w:rPr>
        <w:t xml:space="preserve">předložit vyhodnocení </w:t>
      </w:r>
      <w:r w:rsidR="009A3D3E">
        <w:rPr>
          <w:rFonts w:ascii="Arial" w:hAnsi="Arial" w:cs="Arial"/>
        </w:rPr>
        <w:t xml:space="preserve">žádostí o dotaci obcí na konkrétní účel na </w:t>
      </w:r>
      <w:r w:rsidR="00733684" w:rsidRPr="00733684">
        <w:rPr>
          <w:rFonts w:ascii="Arial" w:hAnsi="Arial" w:cs="Arial"/>
        </w:rPr>
        <w:t xml:space="preserve">zasedání Zastupitelstva Olomouckého kraje dne 24. 4. 2023 včetně návrhu na uzavření veřejnoprávních smluv o poskytnutí dotace s </w:t>
      </w:r>
      <w:r w:rsidR="00E917E2">
        <w:rPr>
          <w:rFonts w:ascii="Arial" w:hAnsi="Arial" w:cs="Arial"/>
        </w:rPr>
        <w:t>příjemci</w:t>
      </w:r>
    </w:p>
    <w:p w14:paraId="2669FB1C" w14:textId="2B126E41" w:rsidR="003123C9" w:rsidRDefault="003123C9" w:rsidP="003123C9">
      <w:pPr>
        <w:spacing w:before="120" w:after="120" w:line="276" w:lineRule="auto"/>
        <w:jc w:val="both"/>
        <w:rPr>
          <w:rFonts w:ascii="Arial" w:hAnsi="Arial" w:cs="Arial"/>
          <w:bCs/>
          <w:kern w:val="32"/>
          <w:szCs w:val="32"/>
        </w:rPr>
      </w:pPr>
    </w:p>
    <w:p w14:paraId="7D1C6CEE" w14:textId="4635E20A" w:rsidR="003123C9" w:rsidRDefault="003123C9" w:rsidP="003123C9">
      <w:pPr>
        <w:spacing w:before="120" w:after="120" w:line="276" w:lineRule="auto"/>
        <w:jc w:val="both"/>
        <w:rPr>
          <w:rFonts w:ascii="Arial" w:hAnsi="Arial" w:cs="Arial"/>
          <w:bCs/>
          <w:kern w:val="32"/>
          <w:szCs w:val="32"/>
        </w:rPr>
      </w:pPr>
    </w:p>
    <w:p w14:paraId="1C2D66BD" w14:textId="77777777" w:rsidR="003123C9" w:rsidRPr="003123C9" w:rsidRDefault="003123C9" w:rsidP="003123C9">
      <w:pPr>
        <w:spacing w:before="120" w:after="120" w:line="276" w:lineRule="auto"/>
        <w:jc w:val="both"/>
        <w:rPr>
          <w:rFonts w:ascii="Arial" w:hAnsi="Arial" w:cs="Arial"/>
          <w:bCs/>
          <w:kern w:val="32"/>
          <w:szCs w:val="32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lastRenderedPageBreak/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3FDB2C59" w14:textId="77777777" w:rsidR="005F22D4" w:rsidRDefault="005F22D4" w:rsidP="00DF149A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</w:p>
    <w:p w14:paraId="6CFBEC57" w14:textId="33618940" w:rsidR="001971DC" w:rsidRPr="001719BB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1719BB">
        <w:rPr>
          <w:b/>
          <w:u w:val="none"/>
        </w:rPr>
        <w:t>Usnesení_</w:t>
      </w:r>
      <w:r w:rsidR="00DF149A" w:rsidRPr="001719BB">
        <w:rPr>
          <w:b/>
          <w:u w:val="none"/>
        </w:rPr>
        <w:t xml:space="preserve">příloha č. 01 - </w:t>
      </w:r>
      <w:r w:rsidR="00121118" w:rsidRPr="001719BB">
        <w:rPr>
          <w:b/>
          <w:u w:val="none"/>
        </w:rPr>
        <w:t xml:space="preserve">Pravidla </w:t>
      </w:r>
      <w:r w:rsidR="00C82AE7" w:rsidRPr="001719BB">
        <w:rPr>
          <w:b/>
          <w:u w:val="none"/>
        </w:rPr>
        <w:t>08_01_Dotačního programu pro sociální oblast 202</w:t>
      </w:r>
      <w:r w:rsidR="000D032F" w:rsidRPr="001719BB">
        <w:rPr>
          <w:b/>
          <w:u w:val="none"/>
        </w:rPr>
        <w:t>3</w:t>
      </w:r>
      <w:r w:rsidR="00C82AE7" w:rsidRPr="001719BB">
        <w:rPr>
          <w:b/>
          <w:u w:val="none"/>
        </w:rPr>
        <w:t xml:space="preserve"> </w:t>
      </w:r>
      <w:r w:rsidR="004867F5" w:rsidRPr="001719BB">
        <w:rPr>
          <w:b/>
          <w:bCs/>
          <w:u w:val="none"/>
        </w:rPr>
        <w:t>Dotačního</w:t>
      </w:r>
      <w:r w:rsidR="00121118" w:rsidRPr="001719BB">
        <w:rPr>
          <w:b/>
          <w:u w:val="none"/>
        </w:rPr>
        <w:t xml:space="preserve"> </w:t>
      </w:r>
      <w:r w:rsidR="001971DC" w:rsidRPr="001719BB">
        <w:rPr>
          <w:b/>
          <w:u w:val="none"/>
        </w:rPr>
        <w:t>titul</w:t>
      </w:r>
      <w:r w:rsidR="00121118" w:rsidRPr="001719BB">
        <w:rPr>
          <w:b/>
          <w:u w:val="none"/>
        </w:rPr>
        <w:t>u</w:t>
      </w:r>
      <w:r w:rsidR="001971DC" w:rsidRPr="001719BB">
        <w:rPr>
          <w:b/>
          <w:u w:val="none"/>
        </w:rPr>
        <w:t xml:space="preserve"> č. </w:t>
      </w:r>
      <w:r w:rsidR="00C82AE7" w:rsidRPr="001719BB">
        <w:rPr>
          <w:b/>
          <w:u w:val="none"/>
        </w:rPr>
        <w:t>08_01_01_Podpora prevence kriminality</w:t>
      </w:r>
      <w:r w:rsidR="001971DC" w:rsidRPr="001719BB">
        <w:rPr>
          <w:b/>
          <w:u w:val="none"/>
        </w:rPr>
        <w:t xml:space="preserve"> </w:t>
      </w:r>
    </w:p>
    <w:p w14:paraId="17A6C357" w14:textId="3C20BF94" w:rsidR="001971DC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</w:t>
      </w:r>
      <w:r w:rsidR="00DF149A">
        <w:rPr>
          <w:u w:val="none"/>
        </w:rPr>
        <w:t xml:space="preserve">příloha č. 01.01 - </w:t>
      </w:r>
      <w:r w:rsidR="001971DC" w:rsidRPr="00D63BF0">
        <w:rPr>
          <w:u w:val="none"/>
        </w:rPr>
        <w:t>Vzor žádosti</w:t>
      </w:r>
      <w:r w:rsidR="00DF149A">
        <w:rPr>
          <w:u w:val="none"/>
        </w:rPr>
        <w:t xml:space="preserve"> o poskytnutí dotace z rozpočtu </w:t>
      </w:r>
      <w:r w:rsidR="001971DC" w:rsidRPr="00D63BF0">
        <w:rPr>
          <w:u w:val="none"/>
        </w:rPr>
        <w:t>Olomouckého kraje</w:t>
      </w:r>
      <w:r w:rsidR="00F23872" w:rsidRPr="00D63BF0">
        <w:rPr>
          <w:b/>
          <w:u w:val="none"/>
        </w:rPr>
        <w:t xml:space="preserve"> </w:t>
      </w:r>
      <w:r w:rsidR="004867F5">
        <w:rPr>
          <w:u w:val="none"/>
        </w:rPr>
        <w:t>v d</w:t>
      </w:r>
      <w:r w:rsidR="00F23872" w:rsidRPr="00D63BF0">
        <w:rPr>
          <w:u w:val="none"/>
        </w:rPr>
        <w:t xml:space="preserve">otačním titulu č. </w:t>
      </w:r>
      <w:r w:rsidR="00C82AE7">
        <w:rPr>
          <w:u w:val="none"/>
        </w:rPr>
        <w:t>08_01_01_Podpora prevence kriminality</w:t>
      </w:r>
      <w:r w:rsidR="001971DC" w:rsidRPr="00D63BF0">
        <w:rPr>
          <w:u w:val="none"/>
        </w:rPr>
        <w:t xml:space="preserve"> </w:t>
      </w:r>
    </w:p>
    <w:p w14:paraId="69B6CC98" w14:textId="439F570C" w:rsidR="000D032F" w:rsidRPr="000D032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1719BB">
        <w:rPr>
          <w:rFonts w:ascii="Arial" w:eastAsiaTheme="minorHAnsi" w:hAnsi="Arial" w:cs="Arial"/>
          <w:bCs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 xml:space="preserve"> -</w:t>
      </w:r>
      <w:r w:rsidRPr="00AF3419">
        <w:rPr>
          <w:rFonts w:ascii="Arial" w:eastAsiaTheme="minorHAnsi" w:hAnsi="Arial" w:cs="Arial"/>
          <w:bCs/>
          <w:lang w:eastAsia="en-US"/>
        </w:rPr>
        <w:t xml:space="preserve"> </w:t>
      </w:r>
      <w:r w:rsidRPr="000D032F">
        <w:rPr>
          <w:rFonts w:ascii="Arial" w:eastAsiaTheme="minorHAnsi" w:hAnsi="Arial" w:cs="Arial"/>
          <w:bCs/>
          <w:lang w:eastAsia="en-US"/>
        </w:rPr>
        <w:t>Vzorová veřejnoprávní smlouva o poskytnutí d</w:t>
      </w:r>
      <w:r>
        <w:rPr>
          <w:rFonts w:ascii="Arial" w:eastAsiaTheme="minorHAnsi" w:hAnsi="Arial" w:cs="Arial"/>
          <w:bCs/>
          <w:lang w:eastAsia="en-US"/>
        </w:rPr>
        <w:t>otace na akci právnickým osobám</w:t>
      </w:r>
    </w:p>
    <w:p w14:paraId="4B80D7C6" w14:textId="4C742F04" w:rsidR="000D032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1719BB">
        <w:rPr>
          <w:rFonts w:ascii="Arial" w:eastAsiaTheme="minorHAnsi" w:hAnsi="Arial" w:cs="Arial"/>
          <w:bCs/>
          <w:lang w:eastAsia="en-US"/>
        </w:rPr>
        <w:t>3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Vzorová veřejnoprávní smlouva o poskytnu</w:t>
      </w:r>
      <w:r>
        <w:rPr>
          <w:rFonts w:ascii="Arial" w:eastAsiaTheme="minorHAnsi" w:hAnsi="Arial" w:cs="Arial"/>
          <w:bCs/>
          <w:lang w:eastAsia="en-US"/>
        </w:rPr>
        <w:t>tí dotace na akci obcím, městům</w:t>
      </w:r>
    </w:p>
    <w:p w14:paraId="79E4D821" w14:textId="5EE29E05" w:rsidR="000D032F" w:rsidRPr="000D032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1719BB">
        <w:rPr>
          <w:rFonts w:ascii="Arial" w:eastAsiaTheme="minorHAnsi" w:hAnsi="Arial" w:cs="Arial"/>
          <w:bCs/>
          <w:lang w:eastAsia="en-US"/>
        </w:rPr>
        <w:t>4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Vzorová veřejnoprávní smlouva o poskytnutí dotace na celo</w:t>
      </w:r>
      <w:r>
        <w:rPr>
          <w:rFonts w:ascii="Arial" w:eastAsiaTheme="minorHAnsi" w:hAnsi="Arial" w:cs="Arial"/>
          <w:bCs/>
          <w:lang w:eastAsia="en-US"/>
        </w:rPr>
        <w:t>roční činnost právnickým osobám</w:t>
      </w:r>
    </w:p>
    <w:p w14:paraId="5B4472A8" w14:textId="4FC6E0D5" w:rsidR="000D032F" w:rsidRPr="000D032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1719BB">
        <w:rPr>
          <w:rFonts w:ascii="Arial" w:eastAsiaTheme="minorHAnsi" w:hAnsi="Arial" w:cs="Arial"/>
          <w:bCs/>
          <w:lang w:eastAsia="en-US"/>
        </w:rPr>
        <w:t>5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 xml:space="preserve">Vzorová veřejnoprávní smlouva o poskytnutí dotace na </w:t>
      </w:r>
      <w:r>
        <w:rPr>
          <w:rFonts w:ascii="Arial" w:eastAsiaTheme="minorHAnsi" w:hAnsi="Arial" w:cs="Arial"/>
          <w:bCs/>
          <w:lang w:eastAsia="en-US"/>
        </w:rPr>
        <w:t>celoroční činnost obcím, městům</w:t>
      </w:r>
    </w:p>
    <w:p w14:paraId="69179239" w14:textId="420DD7C6" w:rsidR="000D032F" w:rsidRPr="00166C0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1719BB">
        <w:rPr>
          <w:rFonts w:ascii="Arial" w:eastAsiaTheme="minorHAnsi" w:hAnsi="Arial" w:cs="Arial"/>
          <w:bCs/>
          <w:lang w:eastAsia="en-US"/>
        </w:rPr>
        <w:t>6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 závěrečné zprávy</w:t>
      </w:r>
    </w:p>
    <w:p w14:paraId="4E160B95" w14:textId="14F2EA05" w:rsidR="001719BB" w:rsidRDefault="001719BB" w:rsidP="001719BB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 w:rsidRPr="00AF3419">
        <w:rPr>
          <w:rFonts w:ascii="Arial" w:eastAsiaTheme="minorHAnsi" w:hAnsi="Arial" w:cs="Arial"/>
          <w:bCs/>
          <w:lang w:eastAsia="en-US"/>
        </w:rPr>
        <w:t>Usnesení_příloha č. 01.0</w:t>
      </w:r>
      <w:r>
        <w:rPr>
          <w:rFonts w:ascii="Arial" w:eastAsiaTheme="minorHAnsi" w:hAnsi="Arial" w:cs="Arial"/>
          <w:bCs/>
          <w:lang w:eastAsia="en-US"/>
        </w:rPr>
        <w:t>7</w:t>
      </w:r>
      <w:r w:rsidRPr="00AF3419">
        <w:rPr>
          <w:rFonts w:ascii="Arial" w:eastAsiaTheme="minorHAnsi" w:hAnsi="Arial" w:cs="Arial"/>
          <w:bCs/>
          <w:lang w:eastAsia="en-US"/>
        </w:rPr>
        <w:t xml:space="preserve"> - Technické požadavky na městské kamerové systémy</w:t>
      </w:r>
    </w:p>
    <w:p w14:paraId="3EC73FB3" w14:textId="272111D7" w:rsidR="001719BB" w:rsidRDefault="001719BB" w:rsidP="001719BB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AF3419">
        <w:rPr>
          <w:rFonts w:ascii="Arial" w:eastAsiaTheme="minorHAnsi" w:hAnsi="Arial" w:cs="Arial"/>
          <w:bCs/>
          <w:lang w:eastAsia="en-US"/>
        </w:rPr>
        <w:t>Usnesení_příloha č. 01.0</w:t>
      </w:r>
      <w:r>
        <w:rPr>
          <w:rFonts w:ascii="Arial" w:eastAsiaTheme="minorHAnsi" w:hAnsi="Arial" w:cs="Arial"/>
          <w:bCs/>
          <w:lang w:eastAsia="en-US"/>
        </w:rPr>
        <w:t>8</w:t>
      </w:r>
      <w:r w:rsidRPr="00AF3419">
        <w:rPr>
          <w:rFonts w:ascii="Arial" w:eastAsiaTheme="minorHAnsi" w:hAnsi="Arial" w:cs="Arial"/>
          <w:bCs/>
          <w:lang w:eastAsia="en-US"/>
        </w:rPr>
        <w:t xml:space="preserve"> - </w:t>
      </w:r>
      <w:r w:rsidRPr="00AF3419">
        <w:rPr>
          <w:rFonts w:ascii="Arial" w:hAnsi="Arial" w:cs="Arial"/>
          <w:color w:val="000000" w:themeColor="text1"/>
        </w:rPr>
        <w:t>Vzorový návrh Dohody o zajištění monitorování a</w:t>
      </w:r>
      <w:r w:rsidRPr="00CA7DB6">
        <w:rPr>
          <w:rFonts w:ascii="Arial" w:hAnsi="Arial" w:cs="Arial"/>
          <w:color w:val="000000" w:themeColor="text1"/>
        </w:rPr>
        <w:t xml:space="preserve"> poskytování osobních údajů pořízených kamerovým systém</w:t>
      </w:r>
    </w:p>
    <w:p w14:paraId="3E5DF8D8" w14:textId="23E78B28" w:rsidR="002E51B8" w:rsidRPr="001719BB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1719BB">
        <w:rPr>
          <w:b/>
          <w:u w:val="none"/>
        </w:rPr>
        <w:t>Usnesení_příloha č. 02</w:t>
      </w:r>
      <w:r w:rsidR="009506EB" w:rsidRPr="001719BB">
        <w:rPr>
          <w:b/>
          <w:u w:val="none"/>
        </w:rPr>
        <w:t xml:space="preserve"> -</w:t>
      </w:r>
      <w:r w:rsidRPr="001719BB">
        <w:rPr>
          <w:b/>
          <w:u w:val="none"/>
        </w:rPr>
        <w:t xml:space="preserve"> Pravidla </w:t>
      </w:r>
      <w:r w:rsidR="00C82AE7" w:rsidRPr="001719BB">
        <w:rPr>
          <w:b/>
          <w:u w:val="none"/>
        </w:rPr>
        <w:t>08_01_Dotačního programu pro sociální oblast 202</w:t>
      </w:r>
      <w:r w:rsidR="000D032F" w:rsidRPr="001719BB">
        <w:rPr>
          <w:b/>
          <w:u w:val="none"/>
        </w:rPr>
        <w:t>3</w:t>
      </w:r>
      <w:r w:rsidR="00C82AE7" w:rsidRPr="001719BB">
        <w:rPr>
          <w:b/>
          <w:u w:val="none"/>
        </w:rPr>
        <w:t xml:space="preserve"> </w:t>
      </w:r>
      <w:r w:rsidRPr="001719BB">
        <w:rPr>
          <w:b/>
          <w:bCs/>
          <w:u w:val="none"/>
        </w:rPr>
        <w:t>Dotačního</w:t>
      </w:r>
      <w:r w:rsidRPr="001719BB">
        <w:rPr>
          <w:b/>
          <w:u w:val="none"/>
        </w:rPr>
        <w:t xml:space="preserve"> titulu č. </w:t>
      </w:r>
      <w:r w:rsidR="00C82AE7" w:rsidRPr="001719BB">
        <w:rPr>
          <w:b/>
          <w:u w:val="none"/>
        </w:rPr>
        <w:t>08_01_02_Podpora prorodinných aktivit</w:t>
      </w:r>
    </w:p>
    <w:p w14:paraId="3620449F" w14:textId="67C99261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</w:t>
      </w:r>
      <w:r w:rsidRPr="00166C0F">
        <w:rPr>
          <w:u w:val="none"/>
        </w:rPr>
        <w:t xml:space="preserve">1 </w:t>
      </w:r>
      <w:r w:rsidR="009506EB">
        <w:rPr>
          <w:u w:val="none"/>
        </w:rPr>
        <w:t xml:space="preserve">- </w:t>
      </w:r>
      <w:r w:rsidRPr="00166C0F">
        <w:rPr>
          <w:u w:val="none"/>
        </w:rPr>
        <w:t xml:space="preserve">Vzor žádosti o </w:t>
      </w:r>
      <w:r>
        <w:rPr>
          <w:u w:val="none"/>
        </w:rPr>
        <w:t>poskytnutí dotace z rozpočtu O</w:t>
      </w:r>
      <w:r w:rsidRPr="00166C0F">
        <w:rPr>
          <w:u w:val="none"/>
        </w:rPr>
        <w:t>lomouckého kraje</w:t>
      </w:r>
      <w:r>
        <w:rPr>
          <w:u w:val="none"/>
        </w:rPr>
        <w:t xml:space="preserve"> v dotačním titulu č. </w:t>
      </w:r>
      <w:r w:rsidR="00C82AE7">
        <w:rPr>
          <w:u w:val="none"/>
        </w:rPr>
        <w:t>08_01_02_Podpora prorodinných aktivit</w:t>
      </w:r>
      <w:r>
        <w:rPr>
          <w:u w:val="none"/>
        </w:rPr>
        <w:t xml:space="preserve"> </w:t>
      </w:r>
      <w:r w:rsidRPr="00166C0F">
        <w:rPr>
          <w:u w:val="none"/>
        </w:rPr>
        <w:t xml:space="preserve">    </w:t>
      </w:r>
    </w:p>
    <w:p w14:paraId="47323D8C" w14:textId="523AB173" w:rsidR="001719BB" w:rsidRPr="001719BB" w:rsidRDefault="001719BB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</w:t>
      </w:r>
      <w:r w:rsidR="008D7510">
        <w:rPr>
          <w:u w:val="none"/>
        </w:rPr>
        <w:t>2 -</w:t>
      </w:r>
      <w:r w:rsidRPr="00166C0F">
        <w:rPr>
          <w:u w:val="none"/>
        </w:rPr>
        <w:t xml:space="preserve"> </w:t>
      </w:r>
      <w:r w:rsidRPr="001719BB">
        <w:rPr>
          <w:u w:val="none"/>
        </w:rPr>
        <w:t xml:space="preserve">Vzorová veřejnoprávní smlouva o poskytnutí dotace na akci právnickým osobám </w:t>
      </w:r>
    </w:p>
    <w:p w14:paraId="6D700018" w14:textId="6D60667B" w:rsidR="001719BB" w:rsidRPr="001719BB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02.03 -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Vzorová veřejnoprávní smlouva o poskytnutí dotace na akci příspěvkovým organizacím </w:t>
      </w:r>
    </w:p>
    <w:p w14:paraId="7CC0898F" w14:textId="0544D061" w:rsidR="001719BB" w:rsidRPr="001719BB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02.04 -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Vzorová veřejnoprávní smlouva o poskytnutí dotace na akci obcím, městům </w:t>
      </w:r>
    </w:p>
    <w:p w14:paraId="016A2212" w14:textId="0043DF63" w:rsidR="001719BB" w:rsidRPr="001719BB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02.05 -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Vzorová veřejnoprávní smlouva o poskytnutí dotace na celoroční činnost právnickým osobám </w:t>
      </w:r>
    </w:p>
    <w:p w14:paraId="5FA9CE66" w14:textId="6F91D90B" w:rsidR="001719BB" w:rsidRPr="001719BB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02.06 -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Vzorová veřejnoprávní smlouva o poskytnutí dotace na celoroční činnost příspěvkovým organizacím </w:t>
      </w:r>
    </w:p>
    <w:p w14:paraId="1060124C" w14:textId="1F493E53" w:rsidR="001719BB" w:rsidRPr="001719BB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02.07 -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Vzorová veřejnoprávní smlouva o poskytnutí dotace na celoroční činnost obcím, městům </w:t>
      </w:r>
    </w:p>
    <w:p w14:paraId="408D2644" w14:textId="77777777" w:rsidR="003E622F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02.08 -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 závěrečné zprávy          </w:t>
      </w:r>
    </w:p>
    <w:p w14:paraId="3B0175D8" w14:textId="2CE87DE0" w:rsidR="001719BB" w:rsidRPr="00166C0F" w:rsidRDefault="001719BB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bookmarkStart w:id="0" w:name="_GoBack"/>
      <w:bookmarkEnd w:id="0"/>
    </w:p>
    <w:p w14:paraId="74FB5A7D" w14:textId="2D69E804" w:rsidR="002E51B8" w:rsidRPr="008D7510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8D7510">
        <w:rPr>
          <w:b/>
          <w:u w:val="none"/>
        </w:rPr>
        <w:lastRenderedPageBreak/>
        <w:t xml:space="preserve">Usnesení_příloha č. 03 </w:t>
      </w:r>
      <w:r w:rsidR="009506EB" w:rsidRPr="008D7510">
        <w:rPr>
          <w:b/>
          <w:u w:val="none"/>
        </w:rPr>
        <w:t xml:space="preserve">- </w:t>
      </w:r>
      <w:r w:rsidRPr="008D7510">
        <w:rPr>
          <w:b/>
          <w:u w:val="none"/>
        </w:rPr>
        <w:t xml:space="preserve">Pravidla </w:t>
      </w:r>
      <w:r w:rsidR="00C82AE7" w:rsidRPr="008D7510">
        <w:rPr>
          <w:b/>
          <w:u w:val="none"/>
        </w:rPr>
        <w:t>08_01_Dotačního programu pro sociální oblast 202</w:t>
      </w:r>
      <w:r w:rsidR="000D032F" w:rsidRPr="008D7510">
        <w:rPr>
          <w:b/>
          <w:u w:val="none"/>
        </w:rPr>
        <w:t>3</w:t>
      </w:r>
      <w:r w:rsidR="00C82AE7" w:rsidRPr="008D7510">
        <w:rPr>
          <w:b/>
          <w:u w:val="none"/>
        </w:rPr>
        <w:t xml:space="preserve"> </w:t>
      </w:r>
      <w:r w:rsidRPr="008D7510">
        <w:rPr>
          <w:b/>
          <w:bCs/>
          <w:u w:val="none"/>
        </w:rPr>
        <w:t>Dotačního</w:t>
      </w:r>
      <w:r w:rsidRPr="008D7510">
        <w:rPr>
          <w:b/>
          <w:u w:val="none"/>
        </w:rPr>
        <w:t xml:space="preserve"> titulu č. </w:t>
      </w:r>
      <w:r w:rsidR="00C82AE7" w:rsidRPr="008D7510">
        <w:rPr>
          <w:b/>
          <w:u w:val="none"/>
        </w:rPr>
        <w:t>08_01_03_Podpora aktivit směřujících k sociálnímu začleňování</w:t>
      </w:r>
    </w:p>
    <w:p w14:paraId="69CB552F" w14:textId="6E2D9976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03.01</w:t>
      </w:r>
      <w:r w:rsidR="009506EB">
        <w:rPr>
          <w:u w:val="none"/>
        </w:rPr>
        <w:t xml:space="preserve"> -</w:t>
      </w:r>
      <w:r>
        <w:rPr>
          <w:u w:val="none"/>
        </w:rPr>
        <w:t xml:space="preserve"> </w:t>
      </w:r>
      <w:r w:rsidRPr="00166C0F">
        <w:rPr>
          <w:u w:val="none"/>
        </w:rPr>
        <w:t>Vzor žádosti o poskytnutí dotace z rozpočtu Olomouckého kraje</w:t>
      </w:r>
      <w:r w:rsidRPr="00166C0F">
        <w:rPr>
          <w:b/>
          <w:u w:val="none"/>
        </w:rPr>
        <w:t xml:space="preserve"> </w:t>
      </w:r>
      <w:r>
        <w:rPr>
          <w:u w:val="none"/>
        </w:rPr>
        <w:t xml:space="preserve">v dotačním titulu č. </w:t>
      </w:r>
      <w:r w:rsidR="00C82AE7">
        <w:rPr>
          <w:u w:val="none"/>
        </w:rPr>
        <w:t>08_01_03_Podpora aktivit směřujících k sociálnímu začleňování</w:t>
      </w:r>
    </w:p>
    <w:p w14:paraId="22ACC6B6" w14:textId="6E7DA796" w:rsidR="008D7510" w:rsidRPr="001719BB" w:rsidRDefault="008D7510" w:rsidP="008D7510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03.02 -</w:t>
      </w:r>
      <w:r w:rsidRPr="00166C0F">
        <w:rPr>
          <w:u w:val="none"/>
        </w:rPr>
        <w:t xml:space="preserve"> </w:t>
      </w:r>
      <w:r w:rsidRPr="001719BB">
        <w:rPr>
          <w:u w:val="none"/>
        </w:rPr>
        <w:t xml:space="preserve">Vzorová veřejnoprávní smlouva o poskytnutí dotace na akci právnickým osobám </w:t>
      </w:r>
    </w:p>
    <w:p w14:paraId="73CBA415" w14:textId="57A96EA6" w:rsidR="008D7510" w:rsidRPr="001719BB" w:rsidRDefault="008D7510" w:rsidP="008D7510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03.03 -</w:t>
      </w:r>
      <w:r w:rsidRPr="00166C0F">
        <w:rPr>
          <w:u w:val="none"/>
        </w:rPr>
        <w:t xml:space="preserve"> </w:t>
      </w:r>
      <w:r w:rsidRPr="001719BB">
        <w:rPr>
          <w:u w:val="none"/>
        </w:rPr>
        <w:t xml:space="preserve">Vzorová veřejnoprávní smlouva o poskytnutí dotace na celoroční činnost právnickým osobám </w:t>
      </w:r>
    </w:p>
    <w:p w14:paraId="1E82B57C" w14:textId="5CF6D2FA" w:rsidR="0025351E" w:rsidRDefault="00433B58" w:rsidP="00DF149A">
      <w:pPr>
        <w:spacing w:before="120" w:after="120" w:line="276" w:lineRule="auto"/>
        <w:jc w:val="both"/>
        <w:rPr>
          <w:bCs/>
          <w:color w:val="FF0000"/>
        </w:rPr>
      </w:pPr>
      <w:r w:rsidRPr="00433B58">
        <w:rPr>
          <w:rFonts w:ascii="Arial" w:eastAsiaTheme="minorHAnsi" w:hAnsi="Arial" w:cs="Arial"/>
          <w:bCs/>
          <w:lang w:eastAsia="en-US"/>
        </w:rPr>
        <w:t>Usnesení_</w:t>
      </w:r>
      <w:r w:rsidR="002E51B8">
        <w:rPr>
          <w:rFonts w:ascii="Arial" w:eastAsiaTheme="minorHAnsi" w:hAnsi="Arial" w:cs="Arial"/>
          <w:bCs/>
          <w:lang w:eastAsia="en-US"/>
        </w:rPr>
        <w:t>příloha č. 0</w:t>
      </w:r>
      <w:r w:rsidR="008D7510">
        <w:rPr>
          <w:rFonts w:ascii="Arial" w:eastAsiaTheme="minorHAnsi" w:hAnsi="Arial" w:cs="Arial"/>
          <w:bCs/>
          <w:lang w:eastAsia="en-US"/>
        </w:rPr>
        <w:t>3.04</w:t>
      </w:r>
      <w:r w:rsidR="001A5B2F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Vzor </w:t>
      </w:r>
      <w:r w:rsidR="001A5B2F">
        <w:rPr>
          <w:rFonts w:ascii="Arial" w:eastAsiaTheme="minorHAnsi" w:hAnsi="Arial" w:cs="Arial"/>
          <w:bCs/>
          <w:lang w:eastAsia="en-US"/>
        </w:rPr>
        <w:t>závěrečné zprávy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A1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6D4C" w14:textId="77777777" w:rsidR="00FA0154" w:rsidRDefault="00FA0154">
      <w:r>
        <w:separator/>
      </w:r>
    </w:p>
  </w:endnote>
  <w:endnote w:type="continuationSeparator" w:id="0">
    <w:p w14:paraId="7ECA9CB8" w14:textId="77777777" w:rsidR="00FA0154" w:rsidRDefault="00FA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2CFD" w14:textId="77777777" w:rsidR="00E97494" w:rsidRDefault="00E97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6289B3E4" w:rsidR="005A7848" w:rsidRPr="00DD6C00" w:rsidRDefault="002E1AF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12</w:t>
    </w:r>
    <w:r w:rsidR="00FA09A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r w:rsidR="00AF3419">
      <w:rPr>
        <w:rFonts w:ascii="Arial" w:hAnsi="Arial" w:cs="Arial"/>
        <w:i/>
        <w:iCs/>
        <w:sz w:val="20"/>
        <w:szCs w:val="20"/>
      </w:rPr>
      <w:t>.</w:t>
    </w:r>
    <w:r w:rsidR="00FA09A4">
      <w:rPr>
        <w:rFonts w:ascii="Arial" w:hAnsi="Arial" w:cs="Arial"/>
        <w:i/>
        <w:iCs/>
        <w:sz w:val="20"/>
        <w:szCs w:val="20"/>
      </w:rPr>
      <w:t>20</w:t>
    </w:r>
    <w:r w:rsidR="006B51B6">
      <w:rPr>
        <w:rFonts w:ascii="Arial" w:hAnsi="Arial" w:cs="Arial"/>
        <w:i/>
        <w:iCs/>
        <w:sz w:val="20"/>
        <w:szCs w:val="20"/>
      </w:rPr>
      <w:t>2</w:t>
    </w:r>
    <w:r w:rsidR="008D7510">
      <w:rPr>
        <w:rFonts w:ascii="Arial" w:hAnsi="Arial" w:cs="Arial"/>
        <w:i/>
        <w:iCs/>
        <w:sz w:val="20"/>
        <w:szCs w:val="20"/>
      </w:rPr>
      <w:t>2</w:t>
    </w:r>
    <w:r w:rsidR="00FC3FC2">
      <w:rPr>
        <w:rFonts w:ascii="Arial" w:hAnsi="Arial" w:cs="Arial"/>
        <w:i/>
        <w:iCs/>
        <w:sz w:val="20"/>
        <w:szCs w:val="20"/>
      </w:rPr>
      <w:t xml:space="preserve">   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</w:t>
    </w:r>
    <w:r w:rsidR="00DF149A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E622F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7713F">
      <w:rPr>
        <w:rStyle w:val="slostrnky"/>
        <w:rFonts w:ascii="Arial" w:hAnsi="Arial" w:cs="Arial"/>
        <w:i/>
        <w:iCs/>
        <w:sz w:val="20"/>
        <w:szCs w:val="20"/>
      </w:rPr>
      <w:t>5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67226BEC" w:rsidR="005A7848" w:rsidRPr="00DD6C00" w:rsidRDefault="00FA5E8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57</w:t>
    </w:r>
    <w:r w:rsidR="00B7143A">
      <w:rPr>
        <w:rFonts w:ascii="Arial" w:hAnsi="Arial" w:cs="Arial"/>
        <w:i/>
        <w:iCs/>
        <w:sz w:val="20"/>
        <w:szCs w:val="20"/>
      </w:rPr>
      <w:t>.</w:t>
    </w:r>
    <w:r w:rsidR="00E97494">
      <w:rPr>
        <w:rFonts w:ascii="Arial" w:hAnsi="Arial" w:cs="Arial"/>
        <w:i/>
        <w:iCs/>
        <w:sz w:val="20"/>
        <w:szCs w:val="20"/>
      </w:rPr>
      <w:t xml:space="preserve"> </w:t>
    </w:r>
    <w:r w:rsidR="00607FAC">
      <w:rPr>
        <w:rFonts w:ascii="Arial" w:hAnsi="Arial" w:cs="Arial"/>
        <w:i/>
        <w:iCs/>
        <w:sz w:val="20"/>
        <w:szCs w:val="20"/>
      </w:rPr>
      <w:t xml:space="preserve">- 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C82AE7">
      <w:rPr>
        <w:rFonts w:ascii="Arial" w:hAnsi="Arial" w:cs="Arial"/>
        <w:i/>
        <w:iCs/>
        <w:sz w:val="20"/>
        <w:szCs w:val="20"/>
      </w:rPr>
      <w:t>08_01</w:t>
    </w:r>
    <w:r w:rsidR="005B2F3C">
      <w:rPr>
        <w:rFonts w:ascii="Arial" w:hAnsi="Arial" w:cs="Arial"/>
        <w:i/>
        <w:iCs/>
        <w:sz w:val="20"/>
        <w:szCs w:val="20"/>
      </w:rPr>
      <w:t>_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</w:t>
    </w:r>
    <w:r w:rsidR="008D7510">
      <w:rPr>
        <w:rFonts w:ascii="Arial" w:hAnsi="Arial" w:cs="Arial"/>
        <w:i/>
        <w:iCs/>
        <w:sz w:val="20"/>
        <w:szCs w:val="20"/>
      </w:rPr>
      <w:t>3</w:t>
    </w:r>
    <w:r w:rsidR="0052048D">
      <w:rPr>
        <w:rFonts w:ascii="Arial" w:hAnsi="Arial" w:cs="Arial"/>
        <w:i/>
        <w:iCs/>
        <w:sz w:val="20"/>
        <w:szCs w:val="20"/>
      </w:rPr>
      <w:t xml:space="preserve"> - vyhlášení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6259" w14:textId="77777777" w:rsidR="00E97494" w:rsidRDefault="00E97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CEA5" w14:textId="77777777" w:rsidR="00FA0154" w:rsidRDefault="00FA0154">
      <w:r>
        <w:separator/>
      </w:r>
    </w:p>
  </w:footnote>
  <w:footnote w:type="continuationSeparator" w:id="0">
    <w:p w14:paraId="22AEC0AB" w14:textId="77777777" w:rsidR="00FA0154" w:rsidRDefault="00FA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CE11" w14:textId="77777777" w:rsidR="00E97494" w:rsidRDefault="00E97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ADA2" w14:textId="77777777" w:rsidR="00E97494" w:rsidRDefault="00E97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6E33DE"/>
    <w:multiLevelType w:val="hybridMultilevel"/>
    <w:tmpl w:val="FA149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2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5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 w15:restartNumberingAfterBreak="0">
    <w:nsid w:val="7B5258B7"/>
    <w:multiLevelType w:val="hybridMultilevel"/>
    <w:tmpl w:val="72627E6E"/>
    <w:lvl w:ilvl="0" w:tplc="9A1E044A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21"/>
  </w:num>
  <w:num w:numId="7">
    <w:abstractNumId w:val="21"/>
  </w:num>
  <w:num w:numId="8">
    <w:abstractNumId w:val="5"/>
  </w:num>
  <w:num w:numId="9">
    <w:abstractNumId w:val="3"/>
  </w:num>
  <w:num w:numId="10">
    <w:abstractNumId w:val="15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20"/>
  </w:num>
  <w:num w:numId="16">
    <w:abstractNumId w:val="10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13"/>
  </w:num>
  <w:num w:numId="22">
    <w:abstractNumId w:val="12"/>
  </w:num>
  <w:num w:numId="23">
    <w:abstractNumId w:val="24"/>
  </w:num>
  <w:num w:numId="24">
    <w:abstractNumId w:val="0"/>
  </w:num>
  <w:num w:numId="25">
    <w:abstractNumId w:val="17"/>
  </w:num>
  <w:num w:numId="26">
    <w:abstractNumId w:val="25"/>
  </w:num>
  <w:num w:numId="27">
    <w:abstractNumId w:val="22"/>
  </w:num>
  <w:num w:numId="28">
    <w:abstractNumId w:val="2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3"/>
  </w:num>
  <w:num w:numId="33">
    <w:abstractNumId w:val="19"/>
  </w:num>
  <w:num w:numId="34">
    <w:abstractNumId w:val="28"/>
  </w:num>
  <w:num w:numId="35">
    <w:abstractNumId w:val="1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BA5"/>
    <w:rsid w:val="00055FF6"/>
    <w:rsid w:val="0005624B"/>
    <w:rsid w:val="00060524"/>
    <w:rsid w:val="00067E85"/>
    <w:rsid w:val="000724C8"/>
    <w:rsid w:val="00074DE2"/>
    <w:rsid w:val="0007577D"/>
    <w:rsid w:val="00076F24"/>
    <w:rsid w:val="00080690"/>
    <w:rsid w:val="000819F4"/>
    <w:rsid w:val="00095763"/>
    <w:rsid w:val="000A6723"/>
    <w:rsid w:val="000A775B"/>
    <w:rsid w:val="000B064F"/>
    <w:rsid w:val="000B6C01"/>
    <w:rsid w:val="000C1238"/>
    <w:rsid w:val="000C401B"/>
    <w:rsid w:val="000C6CF0"/>
    <w:rsid w:val="000D032F"/>
    <w:rsid w:val="000D56B1"/>
    <w:rsid w:val="000E51BF"/>
    <w:rsid w:val="000F52F8"/>
    <w:rsid w:val="000F77EF"/>
    <w:rsid w:val="0010044A"/>
    <w:rsid w:val="0011677D"/>
    <w:rsid w:val="001178A0"/>
    <w:rsid w:val="00121118"/>
    <w:rsid w:val="00124C10"/>
    <w:rsid w:val="0013071C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4FBC"/>
    <w:rsid w:val="0018068F"/>
    <w:rsid w:val="001849FD"/>
    <w:rsid w:val="0018634C"/>
    <w:rsid w:val="00190345"/>
    <w:rsid w:val="001940DC"/>
    <w:rsid w:val="001971DC"/>
    <w:rsid w:val="001A2939"/>
    <w:rsid w:val="001A5B2F"/>
    <w:rsid w:val="001A7F57"/>
    <w:rsid w:val="001B0575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0EBB"/>
    <w:rsid w:val="00233719"/>
    <w:rsid w:val="0023660A"/>
    <w:rsid w:val="00243620"/>
    <w:rsid w:val="00243AB5"/>
    <w:rsid w:val="002502E9"/>
    <w:rsid w:val="00253493"/>
    <w:rsid w:val="0025351E"/>
    <w:rsid w:val="00254688"/>
    <w:rsid w:val="00256EB9"/>
    <w:rsid w:val="002659A8"/>
    <w:rsid w:val="002701C7"/>
    <w:rsid w:val="00276105"/>
    <w:rsid w:val="00277E5A"/>
    <w:rsid w:val="00285021"/>
    <w:rsid w:val="00285AB1"/>
    <w:rsid w:val="00287568"/>
    <w:rsid w:val="00294B6C"/>
    <w:rsid w:val="002A0633"/>
    <w:rsid w:val="002A6207"/>
    <w:rsid w:val="002A6F80"/>
    <w:rsid w:val="002B6484"/>
    <w:rsid w:val="002C1023"/>
    <w:rsid w:val="002C2599"/>
    <w:rsid w:val="002C5D7F"/>
    <w:rsid w:val="002D1FE7"/>
    <w:rsid w:val="002E1AF9"/>
    <w:rsid w:val="002E1BC4"/>
    <w:rsid w:val="002E1E6E"/>
    <w:rsid w:val="002E51B8"/>
    <w:rsid w:val="002E5C20"/>
    <w:rsid w:val="002F020F"/>
    <w:rsid w:val="002F070F"/>
    <w:rsid w:val="002F129D"/>
    <w:rsid w:val="002F15EB"/>
    <w:rsid w:val="002F7E0B"/>
    <w:rsid w:val="00310AE7"/>
    <w:rsid w:val="00311B18"/>
    <w:rsid w:val="003123C9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10A4"/>
    <w:rsid w:val="00354CC1"/>
    <w:rsid w:val="00354FDA"/>
    <w:rsid w:val="00356530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3FD6"/>
    <w:rsid w:val="003D4597"/>
    <w:rsid w:val="003D54EB"/>
    <w:rsid w:val="003D575D"/>
    <w:rsid w:val="003E252B"/>
    <w:rsid w:val="003E622F"/>
    <w:rsid w:val="003E6390"/>
    <w:rsid w:val="003F43AF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3CF2"/>
    <w:rsid w:val="004A7977"/>
    <w:rsid w:val="004B069C"/>
    <w:rsid w:val="004B084A"/>
    <w:rsid w:val="004B0944"/>
    <w:rsid w:val="004B1478"/>
    <w:rsid w:val="004B398E"/>
    <w:rsid w:val="004F01E3"/>
    <w:rsid w:val="004F220D"/>
    <w:rsid w:val="004F373C"/>
    <w:rsid w:val="004F6F59"/>
    <w:rsid w:val="00510EFB"/>
    <w:rsid w:val="00512CF5"/>
    <w:rsid w:val="005171DE"/>
    <w:rsid w:val="00517C94"/>
    <w:rsid w:val="0052048D"/>
    <w:rsid w:val="00524444"/>
    <w:rsid w:val="005251DD"/>
    <w:rsid w:val="005309A6"/>
    <w:rsid w:val="00531209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1804"/>
    <w:rsid w:val="005C6372"/>
    <w:rsid w:val="005C71D6"/>
    <w:rsid w:val="005D0CC1"/>
    <w:rsid w:val="005D44B1"/>
    <w:rsid w:val="005D56A8"/>
    <w:rsid w:val="005E214E"/>
    <w:rsid w:val="005E79CB"/>
    <w:rsid w:val="005F0664"/>
    <w:rsid w:val="005F10F4"/>
    <w:rsid w:val="005F22D4"/>
    <w:rsid w:val="005F3644"/>
    <w:rsid w:val="005F3E0F"/>
    <w:rsid w:val="005F4AD3"/>
    <w:rsid w:val="005F6B31"/>
    <w:rsid w:val="0060175C"/>
    <w:rsid w:val="006056AA"/>
    <w:rsid w:val="006063F3"/>
    <w:rsid w:val="00607FAC"/>
    <w:rsid w:val="006109E3"/>
    <w:rsid w:val="006140D3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D06"/>
    <w:rsid w:val="006931D3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3684"/>
    <w:rsid w:val="007347E7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75C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4B60"/>
    <w:rsid w:val="007A53C4"/>
    <w:rsid w:val="007B4965"/>
    <w:rsid w:val="007B52A5"/>
    <w:rsid w:val="007C2B66"/>
    <w:rsid w:val="007C6855"/>
    <w:rsid w:val="007C6E0D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73942"/>
    <w:rsid w:val="00880D29"/>
    <w:rsid w:val="0088345A"/>
    <w:rsid w:val="00887777"/>
    <w:rsid w:val="008A6A64"/>
    <w:rsid w:val="008B080D"/>
    <w:rsid w:val="008B4750"/>
    <w:rsid w:val="008C4583"/>
    <w:rsid w:val="008C5267"/>
    <w:rsid w:val="008D1EAB"/>
    <w:rsid w:val="008D47E0"/>
    <w:rsid w:val="008D6091"/>
    <w:rsid w:val="008D7016"/>
    <w:rsid w:val="008D7510"/>
    <w:rsid w:val="008E2AA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7EEE"/>
    <w:rsid w:val="00925070"/>
    <w:rsid w:val="0092793F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4A20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3D3E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FA9"/>
    <w:rsid w:val="00AC261C"/>
    <w:rsid w:val="00AC3445"/>
    <w:rsid w:val="00AC71A8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45B3C"/>
    <w:rsid w:val="00B5001A"/>
    <w:rsid w:val="00B52B97"/>
    <w:rsid w:val="00B54052"/>
    <w:rsid w:val="00B6602C"/>
    <w:rsid w:val="00B66D5E"/>
    <w:rsid w:val="00B66E65"/>
    <w:rsid w:val="00B7143A"/>
    <w:rsid w:val="00B72D8F"/>
    <w:rsid w:val="00B7775F"/>
    <w:rsid w:val="00B77B54"/>
    <w:rsid w:val="00B805B5"/>
    <w:rsid w:val="00B8729A"/>
    <w:rsid w:val="00B872CA"/>
    <w:rsid w:val="00B9057A"/>
    <w:rsid w:val="00B93F4D"/>
    <w:rsid w:val="00B9438A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56410"/>
    <w:rsid w:val="00C5788E"/>
    <w:rsid w:val="00C62F13"/>
    <w:rsid w:val="00C63F35"/>
    <w:rsid w:val="00C64C24"/>
    <w:rsid w:val="00C66952"/>
    <w:rsid w:val="00C702A1"/>
    <w:rsid w:val="00C71726"/>
    <w:rsid w:val="00C82AE7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CF58CC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3DFD"/>
    <w:rsid w:val="00D24B76"/>
    <w:rsid w:val="00D36C58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1C6F"/>
    <w:rsid w:val="00DB3FD8"/>
    <w:rsid w:val="00DB51C4"/>
    <w:rsid w:val="00DB5F52"/>
    <w:rsid w:val="00DC1290"/>
    <w:rsid w:val="00DD6BB1"/>
    <w:rsid w:val="00DD6C00"/>
    <w:rsid w:val="00DD6EE8"/>
    <w:rsid w:val="00DD7F32"/>
    <w:rsid w:val="00DE161F"/>
    <w:rsid w:val="00DE692C"/>
    <w:rsid w:val="00DE7D90"/>
    <w:rsid w:val="00DF149A"/>
    <w:rsid w:val="00DF154E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17E2"/>
    <w:rsid w:val="00E95B76"/>
    <w:rsid w:val="00E97494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426C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1DBF"/>
    <w:rsid w:val="00F87416"/>
    <w:rsid w:val="00F90B0F"/>
    <w:rsid w:val="00F9143E"/>
    <w:rsid w:val="00F927AF"/>
    <w:rsid w:val="00F9580F"/>
    <w:rsid w:val="00F9736A"/>
    <w:rsid w:val="00FA0154"/>
    <w:rsid w:val="00FA068B"/>
    <w:rsid w:val="00FA07A5"/>
    <w:rsid w:val="00FA09A4"/>
    <w:rsid w:val="00FA1E00"/>
    <w:rsid w:val="00FA2327"/>
    <w:rsid w:val="00FA2B5F"/>
    <w:rsid w:val="00FA5E8E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E2250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1350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4</cp:revision>
  <cp:lastPrinted>2016-11-29T06:42:00Z</cp:lastPrinted>
  <dcterms:created xsi:type="dcterms:W3CDTF">2022-11-25T07:35:00Z</dcterms:created>
  <dcterms:modified xsi:type="dcterms:W3CDTF">2022-11-25T07:38:00Z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