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7C6DE6" w:rsidRDefault="0044287A" w:rsidP="0001285F">
      <w:pPr>
        <w:jc w:val="both"/>
      </w:pPr>
      <w:r>
        <w:t>Rad</w:t>
      </w:r>
      <w:r w:rsidR="005C16AA">
        <w:t>a</w:t>
      </w:r>
      <w:r>
        <w:t xml:space="preserve"> Olomouckého kraje</w:t>
      </w:r>
      <w:r w:rsidR="002B030C">
        <w:t xml:space="preserve"> </w:t>
      </w:r>
      <w:r w:rsidR="005C16AA">
        <w:t>předkládá k rozhodnutí u</w:t>
      </w:r>
      <w:r w:rsidR="002B030C">
        <w:t>zavření Dodatku č.</w:t>
      </w:r>
      <w:r w:rsidR="005831F2">
        <w:t> </w:t>
      </w:r>
      <w:r w:rsidR="002B030C">
        <w:t>1 ke smlouvě o</w:t>
      </w:r>
      <w:r w:rsidR="005C16AA">
        <w:t> </w:t>
      </w:r>
      <w:r w:rsidR="002B030C">
        <w:t xml:space="preserve">poskytnutí dotace č. 2022/02963/ODSH/DSM na akci „Kompenzace </w:t>
      </w:r>
      <w:proofErr w:type="spellStart"/>
      <w:r w:rsidR="002B030C">
        <w:t>Dluhonice</w:t>
      </w:r>
      <w:proofErr w:type="spellEnd"/>
      <w:r w:rsidR="002B030C">
        <w:t xml:space="preserve"> – III. etapa“ a Dodatku č. 1 k</w:t>
      </w:r>
      <w:r w:rsidR="00D42E80">
        <w:t xml:space="preserve">e smlouvě </w:t>
      </w:r>
      <w:r w:rsidR="00D42E80">
        <w:t>č. 2021/03072/ODSH/DSM</w:t>
      </w:r>
      <w:bookmarkStart w:id="0" w:name="_GoBack"/>
      <w:bookmarkEnd w:id="0"/>
      <w:r w:rsidR="005C16AA">
        <w:t xml:space="preserve"> na akci „Kompenzace </w:t>
      </w:r>
      <w:proofErr w:type="spellStart"/>
      <w:r w:rsidR="005C16AA">
        <w:t>Dluhonice</w:t>
      </w:r>
      <w:proofErr w:type="spellEnd"/>
      <w:r w:rsidR="005C16AA">
        <w:t xml:space="preserve"> – II. etapa“ se statutárním městem Přerov</w:t>
      </w:r>
      <w:r w:rsidR="00EF4AF6">
        <w:t xml:space="preserve">. </w:t>
      </w:r>
    </w:p>
    <w:p w:rsidR="007C6DE6" w:rsidRDefault="007C6DE6" w:rsidP="0001285F">
      <w:pPr>
        <w:jc w:val="both"/>
      </w:pPr>
    </w:p>
    <w:p w:rsidR="00B12991" w:rsidRDefault="00B12991" w:rsidP="00B12991">
      <w:pPr>
        <w:pStyle w:val="Odstavecseseznamem"/>
        <w:numPr>
          <w:ilvl w:val="0"/>
          <w:numId w:val="30"/>
        </w:numPr>
        <w:spacing w:after="120"/>
        <w:ind w:left="426" w:hanging="426"/>
        <w:jc w:val="both"/>
      </w:pPr>
      <w:r w:rsidRPr="00B12991">
        <w:rPr>
          <w:b/>
        </w:rPr>
        <w:t xml:space="preserve">Dodatek ke smlouvě o poskytnutí individuální dotace statutárnímu městu Přerov na akci „Kompenzace </w:t>
      </w:r>
      <w:proofErr w:type="spellStart"/>
      <w:r w:rsidRPr="00B12991">
        <w:rPr>
          <w:b/>
        </w:rPr>
        <w:t>Dluhonice</w:t>
      </w:r>
      <w:proofErr w:type="spellEnd"/>
      <w:r w:rsidRPr="00B12991">
        <w:rPr>
          <w:b/>
        </w:rPr>
        <w:t xml:space="preserve"> – I</w:t>
      </w:r>
      <w:r>
        <w:rPr>
          <w:b/>
        </w:rPr>
        <w:t>II</w:t>
      </w:r>
      <w:r w:rsidRPr="00B12991">
        <w:rPr>
          <w:b/>
        </w:rPr>
        <w:t>. etapa“</w:t>
      </w:r>
    </w:p>
    <w:p w:rsidR="009165A9" w:rsidRDefault="009165A9" w:rsidP="007400B2">
      <w:pPr>
        <w:spacing w:after="120"/>
        <w:jc w:val="both"/>
      </w:pPr>
      <w:r>
        <w:t xml:space="preserve">Zastupitelstvo Olomouckého kraje dne 27. 6. 2022 svým usnesením č. UZ/10/25/2022 schválilo poskytnutí individuální dotace v oblasti dopravy ve výši 39,5 mil. Kč pro statutární město Přerov na akci „Kompenzace </w:t>
      </w:r>
      <w:proofErr w:type="spellStart"/>
      <w:r>
        <w:t>Dluhonice</w:t>
      </w:r>
      <w:proofErr w:type="spellEnd"/>
      <w:r>
        <w:t xml:space="preserve"> – III. etapa“. V rámci III. etapy mají být zrealizovány přeložky vedení VN, rekonstrukce chodníků, parkovacích ploch a VO, cyklostezka Přerov – </w:t>
      </w:r>
      <w:proofErr w:type="spellStart"/>
      <w:r>
        <w:t>Dluhonice</w:t>
      </w:r>
      <w:proofErr w:type="spellEnd"/>
      <w:r>
        <w:t xml:space="preserve"> kolem </w:t>
      </w:r>
      <w:proofErr w:type="spellStart"/>
      <w:r>
        <w:t>Prechezy</w:t>
      </w:r>
      <w:proofErr w:type="spellEnd"/>
      <w:r>
        <w:t>.</w:t>
      </w:r>
    </w:p>
    <w:p w:rsidR="00ED51D8" w:rsidRDefault="00FD74FC" w:rsidP="00EA40ED">
      <w:pPr>
        <w:spacing w:after="120"/>
        <w:jc w:val="both"/>
      </w:pPr>
      <w:r>
        <w:t>Statutární město Přerov se obrátilo</w:t>
      </w:r>
      <w:r w:rsidR="004A0B09">
        <w:t xml:space="preserve"> </w:t>
      </w:r>
      <w:r w:rsidR="0044287A">
        <w:t>na odbor dopravy a silničního hospodářství</w:t>
      </w:r>
      <w:r w:rsidR="004A0B09">
        <w:t xml:space="preserve"> </w:t>
      </w:r>
      <w:r w:rsidR="0044287A">
        <w:t>se žádostí o uzavření dodatku ke smlouvě o poskytnutí dotace</w:t>
      </w:r>
      <w:r w:rsidR="00EA40ED">
        <w:t xml:space="preserve"> č. 2022/02963/ODSH/DSM z důvodu, že na realizaci rekonstrukce chodníků, parkovacích ploch a VO ne</w:t>
      </w:r>
      <w:r w:rsidR="002B030C">
        <w:t>jsou</w:t>
      </w:r>
      <w:r w:rsidR="00EA40ED">
        <w:t xml:space="preserve"> prozatím </w:t>
      </w:r>
      <w:r w:rsidR="002B030C">
        <w:t>dokončeny projektové dokumentace na jednotlivé akce. Jejich dokončení se předpokládá v termínu do 30. 6. 2023</w:t>
      </w:r>
      <w:r w:rsidR="00EA40ED">
        <w:t>.</w:t>
      </w:r>
      <w:r w:rsidR="002B030C">
        <w:t xml:space="preserve"> Dále statutární město žá</w:t>
      </w:r>
      <w:r w:rsidR="00265F49">
        <w:t>dá o změnu účelu použití dotace – zúžení účelu o výstav</w:t>
      </w:r>
      <w:r w:rsidR="00D829FF">
        <w:t>b</w:t>
      </w:r>
      <w:r w:rsidR="00265F49">
        <w:t xml:space="preserve">u cyklostezky Přerov – </w:t>
      </w:r>
      <w:proofErr w:type="spellStart"/>
      <w:r w:rsidR="00265F49">
        <w:t>Dluhonice</w:t>
      </w:r>
      <w:proofErr w:type="spellEnd"/>
      <w:r w:rsidR="00265F49">
        <w:t xml:space="preserve"> kolem </w:t>
      </w:r>
      <w:proofErr w:type="spellStart"/>
      <w:r w:rsidR="00265F49">
        <w:t>Prechezy</w:t>
      </w:r>
      <w:proofErr w:type="spellEnd"/>
      <w:r w:rsidR="00265F49">
        <w:t>.</w:t>
      </w:r>
      <w:r w:rsidR="00D829FF">
        <w:t xml:space="preserve"> Důvodem je pozastavení realizace stavby</w:t>
      </w:r>
      <w:r w:rsidR="00EF4AF6">
        <w:t xml:space="preserve"> cyklostezky Přerov – </w:t>
      </w:r>
      <w:proofErr w:type="spellStart"/>
      <w:r w:rsidR="00EF4AF6">
        <w:t>Dluhonice</w:t>
      </w:r>
      <w:proofErr w:type="spellEnd"/>
      <w:r w:rsidR="00EF4AF6">
        <w:t xml:space="preserve"> kolem </w:t>
      </w:r>
      <w:proofErr w:type="spellStart"/>
      <w:r w:rsidR="00EF4AF6">
        <w:t>Prechezy</w:t>
      </w:r>
      <w:proofErr w:type="spellEnd"/>
      <w:r w:rsidR="00EF4AF6">
        <w:t>. Na akci není stále zpracovaná projektová dokumentace a město by tudíž nebylo schopné dodržet termíny stanovené ve smlouvě o poskytnutí dotace.</w:t>
      </w:r>
    </w:p>
    <w:p w:rsidR="0044287A" w:rsidRDefault="00EA40ED" w:rsidP="0001285F">
      <w:pPr>
        <w:jc w:val="both"/>
      </w:pPr>
      <w:r>
        <w:t xml:space="preserve">Z tohoto důvodu </w:t>
      </w:r>
      <w:r w:rsidR="00D574DD">
        <w:t>žádá</w:t>
      </w:r>
      <w:r>
        <w:t xml:space="preserve"> žadatel</w:t>
      </w:r>
      <w:r w:rsidR="00D574DD">
        <w:t xml:space="preserve"> o změnu termínu pro použití dotace</w:t>
      </w:r>
      <w:r w:rsidR="0079201B">
        <w:t xml:space="preserve"> na 31. 12. 2023</w:t>
      </w:r>
      <w:r w:rsidR="00D574DD">
        <w:t xml:space="preserve"> a</w:t>
      </w:r>
      <w:r w:rsidR="0079201B">
        <w:t> </w:t>
      </w:r>
      <w:r w:rsidR="00D574DD">
        <w:t>t</w:t>
      </w:r>
      <w:r w:rsidR="00ED51D8">
        <w:t>ermínu pro předložení vyúčtování</w:t>
      </w:r>
      <w:r w:rsidR="0079201B">
        <w:t xml:space="preserve"> na 31. 3. 2024</w:t>
      </w:r>
      <w:r w:rsidR="00265F49">
        <w:t xml:space="preserve"> a změnu účelu použití dotace</w:t>
      </w:r>
      <w:r w:rsidR="00D574DD">
        <w:t>.</w:t>
      </w:r>
    </w:p>
    <w:p w:rsidR="00D574DD" w:rsidRDefault="00D574DD" w:rsidP="0001285F">
      <w:pPr>
        <w:jc w:val="both"/>
      </w:pPr>
    </w:p>
    <w:p w:rsidR="00D574DD" w:rsidRPr="00BA7029" w:rsidRDefault="00D574DD" w:rsidP="0079201B">
      <w:pPr>
        <w:pStyle w:val="Zkladntext"/>
        <w:jc w:val="both"/>
        <w:rPr>
          <w:b/>
        </w:rPr>
      </w:pPr>
      <w:r w:rsidRPr="00BA7029">
        <w:rPr>
          <w:b/>
        </w:rPr>
        <w:t>Shrnutí navrhovaných změn:</w:t>
      </w:r>
    </w:p>
    <w:p w:rsidR="00265F49" w:rsidRDefault="00265F49" w:rsidP="00D574DD">
      <w:pPr>
        <w:pStyle w:val="Zkladntext"/>
        <w:jc w:val="both"/>
      </w:pPr>
      <w:r>
        <w:t xml:space="preserve">Článek II., odst. 1, </w:t>
      </w:r>
      <w:r w:rsidR="008C1729">
        <w:t>věta třetí Smlouvy ve znění:</w:t>
      </w:r>
    </w:p>
    <w:p w:rsidR="008C1729" w:rsidRDefault="008C1729" w:rsidP="00D574DD">
      <w:pPr>
        <w:pStyle w:val="Zkladntext"/>
        <w:jc w:val="both"/>
        <w:rPr>
          <w:i/>
        </w:rPr>
      </w:pPr>
      <w:r>
        <w:rPr>
          <w:i/>
        </w:rPr>
        <w:t xml:space="preserve">„Příjemce je oprávněn dotaci použít pouze na výdaje na realizaci přeložky vedení NN, rekonstrukci chodníků, parkovacích ploch a VO, cyklostezky Přerov – </w:t>
      </w:r>
      <w:proofErr w:type="spellStart"/>
      <w:r>
        <w:rPr>
          <w:i/>
        </w:rPr>
        <w:t>Dluhonice</w:t>
      </w:r>
      <w:proofErr w:type="spellEnd"/>
      <w:r>
        <w:rPr>
          <w:i/>
        </w:rPr>
        <w:t xml:space="preserve"> kolem </w:t>
      </w:r>
      <w:proofErr w:type="spellStart"/>
      <w:r>
        <w:rPr>
          <w:i/>
        </w:rPr>
        <w:t>Prechezy</w:t>
      </w:r>
      <w:proofErr w:type="spellEnd"/>
      <w:r>
        <w:rPr>
          <w:i/>
        </w:rPr>
        <w:t>, včetně zajištění technických dozorů a koordinátorů BOZP při jejich realizaci.“</w:t>
      </w:r>
    </w:p>
    <w:p w:rsidR="008C1729" w:rsidRDefault="008C1729" w:rsidP="00D574DD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8C1729" w:rsidRDefault="008C1729" w:rsidP="00D574DD">
      <w:pPr>
        <w:pStyle w:val="Zkladntext"/>
        <w:jc w:val="both"/>
        <w:rPr>
          <w:b/>
          <w:i/>
        </w:rPr>
      </w:pPr>
      <w:r>
        <w:rPr>
          <w:b/>
          <w:i/>
        </w:rPr>
        <w:t>„Příjemce je oprávněn dotaci použít pouze na výdaje na realizaci přeložky vedení NN, rekonstrukci chodníků, parkovacích ploch a VO, včetně zajištění technických dozorů a koordinátorů BOZP při jejich realizaci.“</w:t>
      </w:r>
    </w:p>
    <w:p w:rsidR="008C1729" w:rsidRPr="008C1729" w:rsidRDefault="008C1729" w:rsidP="00D574DD">
      <w:pPr>
        <w:pStyle w:val="Zkladntext"/>
        <w:jc w:val="both"/>
        <w:rPr>
          <w:b/>
          <w:i/>
        </w:rPr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D574DD" w:rsidRPr="00D574DD" w:rsidRDefault="00D574DD" w:rsidP="00D574DD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</w:t>
      </w:r>
      <w:r w:rsidR="0079201B">
        <w:rPr>
          <w:b/>
          <w:i/>
        </w:rPr>
        <w:t>1</w:t>
      </w:r>
      <w:r w:rsidRPr="00D574DD">
        <w:rPr>
          <w:b/>
          <w:i/>
        </w:rPr>
        <w:t xml:space="preserve">. </w:t>
      </w:r>
      <w:r w:rsidR="0079201B">
        <w:rPr>
          <w:b/>
          <w:i/>
        </w:rPr>
        <w:t>12</w:t>
      </w:r>
      <w:r w:rsidRPr="00D574DD">
        <w:rPr>
          <w:b/>
          <w:i/>
        </w:rPr>
        <w:t>. 202</w:t>
      </w:r>
      <w:r w:rsidR="00AF73C4">
        <w:rPr>
          <w:b/>
          <w:i/>
        </w:rPr>
        <w:t>2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D574DD" w:rsidRDefault="00D574DD" w:rsidP="00D574DD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D574DD" w:rsidRPr="00D574DD" w:rsidRDefault="00D574DD" w:rsidP="00D574D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31. </w:t>
      </w:r>
      <w:r w:rsidR="00AF73C4">
        <w:rPr>
          <w:b/>
          <w:i/>
        </w:rPr>
        <w:t>1</w:t>
      </w:r>
      <w:r w:rsidR="0079201B">
        <w:rPr>
          <w:b/>
          <w:i/>
        </w:rPr>
        <w:t>2</w:t>
      </w:r>
      <w:r w:rsidRPr="00D574DD">
        <w:rPr>
          <w:b/>
          <w:i/>
        </w:rPr>
        <w:t>. 202</w:t>
      </w:r>
      <w:r w:rsidR="0079201B">
        <w:rPr>
          <w:b/>
          <w:i/>
        </w:rPr>
        <w:t>3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:rsidR="00D574DD" w:rsidRDefault="00D574DD" w:rsidP="00D574DD">
      <w:pPr>
        <w:pStyle w:val="Zkladntext"/>
        <w:spacing w:after="0"/>
        <w:jc w:val="both"/>
      </w:pPr>
    </w:p>
    <w:p w:rsidR="00D574DD" w:rsidRDefault="00D574DD" w:rsidP="00D574D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 ve znění: </w:t>
      </w:r>
    </w:p>
    <w:p w:rsidR="00D574DD" w:rsidRPr="00D574DD" w:rsidRDefault="00D574DD" w:rsidP="00D574DD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lastRenderedPageBreak/>
        <w:t xml:space="preserve">„Příjemce je povinen nejpozději do </w:t>
      </w:r>
      <w:r w:rsidRPr="00D574DD">
        <w:rPr>
          <w:b/>
          <w:i/>
        </w:rPr>
        <w:t xml:space="preserve">31. </w:t>
      </w:r>
      <w:r w:rsidR="0079201B">
        <w:rPr>
          <w:b/>
          <w:i/>
        </w:rPr>
        <w:t>3</w:t>
      </w:r>
      <w:r w:rsidRPr="00D574DD">
        <w:rPr>
          <w:b/>
          <w:i/>
        </w:rPr>
        <w:t>. 202</w:t>
      </w:r>
      <w:r w:rsidR="00EF4AF6">
        <w:rPr>
          <w:b/>
          <w:i/>
        </w:rPr>
        <w:t>3</w:t>
      </w:r>
      <w:r w:rsidRPr="00D574DD">
        <w:rPr>
          <w:i/>
        </w:rPr>
        <w:t xml:space="preserve"> předložit poskytovateli vyúčtování poskytnuté dotace.“</w:t>
      </w:r>
    </w:p>
    <w:p w:rsidR="00D574DD" w:rsidRDefault="00D574DD" w:rsidP="0079201B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</w:t>
      </w:r>
      <w:r w:rsidR="008009DD">
        <w:t>m</w:t>
      </w:r>
      <w:r>
        <w:t>:</w:t>
      </w:r>
    </w:p>
    <w:p w:rsidR="00D574DD" w:rsidRDefault="00D574DD" w:rsidP="00D574DD">
      <w:pPr>
        <w:tabs>
          <w:tab w:val="left" w:pos="540"/>
        </w:tabs>
        <w:spacing w:after="120"/>
        <w:jc w:val="both"/>
        <w:rPr>
          <w:b/>
          <w:i/>
        </w:rPr>
      </w:pPr>
      <w:r w:rsidRPr="00D574DD">
        <w:rPr>
          <w:b/>
          <w:i/>
        </w:rPr>
        <w:t>„Příjemce je povinen nejpozději do 3</w:t>
      </w:r>
      <w:r w:rsidR="0079201B">
        <w:rPr>
          <w:b/>
          <w:i/>
        </w:rPr>
        <w:t>1</w:t>
      </w:r>
      <w:r w:rsidRPr="00D574DD">
        <w:rPr>
          <w:b/>
          <w:i/>
        </w:rPr>
        <w:t xml:space="preserve">. </w:t>
      </w:r>
      <w:r w:rsidR="0079201B">
        <w:rPr>
          <w:b/>
          <w:i/>
        </w:rPr>
        <w:t>3</w:t>
      </w:r>
      <w:r w:rsidRPr="00D574DD">
        <w:rPr>
          <w:b/>
          <w:i/>
        </w:rPr>
        <w:t>. 202</w:t>
      </w:r>
      <w:r w:rsidR="0079201B">
        <w:rPr>
          <w:b/>
          <w:i/>
        </w:rPr>
        <w:t>4</w:t>
      </w:r>
      <w:r w:rsidRPr="00D574DD">
        <w:rPr>
          <w:b/>
          <w:i/>
        </w:rPr>
        <w:t xml:space="preserve"> předložit poskytovateli vyúčtování poskytnuté dotace</w:t>
      </w:r>
      <w:r w:rsidR="0079201B">
        <w:rPr>
          <w:b/>
          <w:i/>
        </w:rPr>
        <w:t>.</w:t>
      </w:r>
      <w:r w:rsidRPr="00D574DD">
        <w:rPr>
          <w:b/>
          <w:i/>
        </w:rPr>
        <w:t>“</w:t>
      </w:r>
    </w:p>
    <w:p w:rsidR="0079201B" w:rsidRPr="00D574DD" w:rsidRDefault="0079201B" w:rsidP="00D574DD">
      <w:pPr>
        <w:tabs>
          <w:tab w:val="left" w:pos="540"/>
        </w:tabs>
        <w:spacing w:after="120"/>
        <w:jc w:val="both"/>
        <w:rPr>
          <w:b/>
          <w:i/>
          <w:strike/>
        </w:rPr>
      </w:pPr>
    </w:p>
    <w:p w:rsidR="00EA40ED" w:rsidRPr="00B12991" w:rsidRDefault="00EA40ED" w:rsidP="00EA40ED">
      <w:pPr>
        <w:pStyle w:val="Default"/>
        <w:numPr>
          <w:ilvl w:val="0"/>
          <w:numId w:val="30"/>
        </w:numPr>
        <w:spacing w:after="120"/>
        <w:ind w:left="426" w:hanging="426"/>
        <w:jc w:val="both"/>
        <w:rPr>
          <w:b/>
        </w:rPr>
      </w:pPr>
      <w:r w:rsidRPr="00B12991">
        <w:rPr>
          <w:b/>
        </w:rPr>
        <w:t xml:space="preserve">Dodatek ke smlouvě o poskytnutí individuální dotace </w:t>
      </w:r>
      <w:r w:rsidR="008C1729">
        <w:rPr>
          <w:b/>
        </w:rPr>
        <w:t>statutárnímu městu Přerov</w:t>
      </w:r>
      <w:r w:rsidRPr="00B12991">
        <w:rPr>
          <w:b/>
        </w:rPr>
        <w:t xml:space="preserve"> na akci „</w:t>
      </w:r>
      <w:r w:rsidR="008C1729">
        <w:rPr>
          <w:b/>
        </w:rPr>
        <w:t xml:space="preserve">Kompenzace </w:t>
      </w:r>
      <w:proofErr w:type="spellStart"/>
      <w:r w:rsidR="008C1729">
        <w:rPr>
          <w:b/>
        </w:rPr>
        <w:t>Dluhonice</w:t>
      </w:r>
      <w:proofErr w:type="spellEnd"/>
      <w:r w:rsidR="008C1729">
        <w:rPr>
          <w:b/>
        </w:rPr>
        <w:t xml:space="preserve"> – II. etapa</w:t>
      </w:r>
      <w:r w:rsidRPr="00B12991">
        <w:rPr>
          <w:b/>
        </w:rPr>
        <w:t>“</w:t>
      </w:r>
    </w:p>
    <w:p w:rsidR="00EA40ED" w:rsidRDefault="00EA40ED" w:rsidP="0079201B">
      <w:pPr>
        <w:pStyle w:val="Default"/>
        <w:spacing w:after="120"/>
        <w:jc w:val="both"/>
      </w:pPr>
      <w:r>
        <w:t>Zastupitelstvo Olomouckého kraje dne 2</w:t>
      </w:r>
      <w:r w:rsidR="00BB1FAE">
        <w:t>1</w:t>
      </w:r>
      <w:r>
        <w:t xml:space="preserve">. </w:t>
      </w:r>
      <w:r w:rsidR="00BB1FAE">
        <w:t>6</w:t>
      </w:r>
      <w:r>
        <w:t>. 2021 svým usnesením č. UZ/</w:t>
      </w:r>
      <w:r w:rsidR="00BB1FAE">
        <w:t>5</w:t>
      </w:r>
      <w:r>
        <w:t>/1</w:t>
      </w:r>
      <w:r w:rsidR="00BB1FAE">
        <w:t>9</w:t>
      </w:r>
      <w:r>
        <w:t>/2021 schválilo poskytnutí individuální dotace v oblasti dopravy ve výši 5</w:t>
      </w:r>
      <w:r w:rsidR="00BB1FAE">
        <w:t>,9</w:t>
      </w:r>
      <w:r>
        <w:t xml:space="preserve"> mil. Kč pro </w:t>
      </w:r>
      <w:r w:rsidR="00BB1FAE">
        <w:t>statutární město Přerov na</w:t>
      </w:r>
      <w:r>
        <w:t xml:space="preserve"> akci „</w:t>
      </w:r>
      <w:r w:rsidR="00BB1FAE">
        <w:t xml:space="preserve">Kompenzace </w:t>
      </w:r>
      <w:proofErr w:type="spellStart"/>
      <w:r w:rsidR="00BB1FAE">
        <w:t>Dluhonice</w:t>
      </w:r>
      <w:proofErr w:type="spellEnd"/>
      <w:r w:rsidR="00BB1FAE">
        <w:t xml:space="preserve"> – II. etapa</w:t>
      </w:r>
      <w:r>
        <w:t xml:space="preserve">“. </w:t>
      </w:r>
    </w:p>
    <w:p w:rsidR="0079201B" w:rsidRDefault="00D829FF" w:rsidP="0079201B">
      <w:pPr>
        <w:spacing w:after="120"/>
        <w:jc w:val="both"/>
      </w:pPr>
      <w:r>
        <w:t>Statutární město Přerov</w:t>
      </w:r>
      <w:r w:rsidR="0079201B">
        <w:t xml:space="preserve"> se obrátil</w:t>
      </w:r>
      <w:r>
        <w:t>o</w:t>
      </w:r>
      <w:r w:rsidR="0079201B">
        <w:t xml:space="preserve"> na odbor dopravy a silničního hospodářství se žádostí o uzavření Dodatku č. </w:t>
      </w:r>
      <w:r>
        <w:t>1</w:t>
      </w:r>
      <w:r w:rsidR="0079201B">
        <w:t xml:space="preserve"> ke smlouvě o poskytnutí dotace č. 2021/0</w:t>
      </w:r>
      <w:r>
        <w:t>3072</w:t>
      </w:r>
      <w:r w:rsidR="0079201B">
        <w:t xml:space="preserve">/ODSH/DSM z důvodu </w:t>
      </w:r>
      <w:r>
        <w:t xml:space="preserve">pozastavení stavby cyklostezky Přerov – </w:t>
      </w:r>
      <w:proofErr w:type="spellStart"/>
      <w:r>
        <w:t>Dluhonice</w:t>
      </w:r>
      <w:proofErr w:type="spellEnd"/>
      <w:r>
        <w:t xml:space="preserve"> kolem </w:t>
      </w:r>
      <w:proofErr w:type="spellStart"/>
      <w:r>
        <w:t>Prechezy</w:t>
      </w:r>
      <w:proofErr w:type="spellEnd"/>
      <w:r>
        <w:t>.</w:t>
      </w:r>
      <w:r w:rsidR="00EF4AF6">
        <w:t xml:space="preserve"> Na akci není stále zpracovaná projektová dokumentace a město by tudíž nebylo schopné dodržet termíny stanovené ve smlouvě o poskytnutí dotace.</w:t>
      </w:r>
    </w:p>
    <w:p w:rsidR="0079201B" w:rsidRDefault="0079201B" w:rsidP="0079201B">
      <w:pPr>
        <w:jc w:val="both"/>
      </w:pPr>
      <w:r>
        <w:t xml:space="preserve">Z tohoto důvodu žádá žadatel o změnu </w:t>
      </w:r>
      <w:r w:rsidR="00D829FF">
        <w:t xml:space="preserve">účelu použití dotace – zúžení účelu o výkup pozemků pod připravovanou cyklostezkou </w:t>
      </w:r>
      <w:proofErr w:type="spellStart"/>
      <w:r w:rsidR="00D829FF">
        <w:t>Precheza</w:t>
      </w:r>
      <w:proofErr w:type="spellEnd"/>
      <w:r w:rsidR="00D829FF">
        <w:t>.</w:t>
      </w:r>
    </w:p>
    <w:p w:rsidR="00D574DD" w:rsidRDefault="00D574DD" w:rsidP="00D574DD">
      <w:pPr>
        <w:pStyle w:val="Zkladntext"/>
        <w:spacing w:after="0"/>
        <w:jc w:val="both"/>
      </w:pPr>
    </w:p>
    <w:p w:rsidR="00F46EFF" w:rsidRPr="00BA7029" w:rsidRDefault="00F46EFF" w:rsidP="00F46EFF">
      <w:pPr>
        <w:pStyle w:val="Zkladntext"/>
        <w:jc w:val="both"/>
        <w:rPr>
          <w:b/>
        </w:rPr>
      </w:pPr>
      <w:r w:rsidRPr="00BA7029">
        <w:rPr>
          <w:b/>
        </w:rPr>
        <w:t>Shrnutí navrhovaných změn:</w:t>
      </w:r>
    </w:p>
    <w:p w:rsidR="00F46EFF" w:rsidRDefault="00F46EFF" w:rsidP="00F46EFF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</w:t>
      </w:r>
      <w:r w:rsidR="00D829FF">
        <w:t>1</w:t>
      </w:r>
      <w:r>
        <w:t xml:space="preserve">., věta </w:t>
      </w:r>
      <w:r w:rsidR="00D829FF">
        <w:t>druhá</w:t>
      </w:r>
      <w:r>
        <w:t xml:space="preserve"> Smlouvy</w:t>
      </w:r>
      <w:r w:rsidR="00D829FF">
        <w:t xml:space="preserve"> </w:t>
      </w:r>
      <w:r>
        <w:t xml:space="preserve">ve znění: </w:t>
      </w:r>
    </w:p>
    <w:p w:rsidR="00F46EFF" w:rsidRPr="00D574DD" w:rsidRDefault="00F46EFF" w:rsidP="00F46EFF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</w:t>
      </w:r>
      <w:r w:rsidR="00D829FF">
        <w:rPr>
          <w:i/>
        </w:rPr>
        <w:t>oprávněn dotaci použít pouze na výdaje na rekonstrukci kulturního domu v </w:t>
      </w:r>
      <w:proofErr w:type="spellStart"/>
      <w:r w:rsidR="00D829FF">
        <w:rPr>
          <w:i/>
        </w:rPr>
        <w:t>Dluhonicích</w:t>
      </w:r>
      <w:proofErr w:type="spellEnd"/>
      <w:r w:rsidR="00D829FF">
        <w:rPr>
          <w:i/>
        </w:rPr>
        <w:t xml:space="preserve"> (č. p. 32, na pozemku p. č. 235) a na výkup pozemků pod připravovanou cyklostezkou </w:t>
      </w:r>
      <w:proofErr w:type="spellStart"/>
      <w:r w:rsidR="00D829FF">
        <w:rPr>
          <w:i/>
        </w:rPr>
        <w:t>Precheza</w:t>
      </w:r>
      <w:proofErr w:type="spellEnd"/>
      <w:r w:rsidR="00D829FF">
        <w:rPr>
          <w:i/>
        </w:rPr>
        <w:t xml:space="preserve"> – Úsek č. 1, k. </w:t>
      </w:r>
      <w:proofErr w:type="spellStart"/>
      <w:r w:rsidR="00D829FF">
        <w:rPr>
          <w:i/>
        </w:rPr>
        <w:t>ú.</w:t>
      </w:r>
      <w:proofErr w:type="spellEnd"/>
      <w:r w:rsidR="00D829FF">
        <w:rPr>
          <w:i/>
        </w:rPr>
        <w:t xml:space="preserve"> Přerov, kolem areálu </w:t>
      </w:r>
      <w:proofErr w:type="spellStart"/>
      <w:r w:rsidR="00D829FF">
        <w:rPr>
          <w:i/>
        </w:rPr>
        <w:t>Prechezy</w:t>
      </w:r>
      <w:proofErr w:type="spellEnd"/>
      <w:r w:rsidR="00D829FF">
        <w:rPr>
          <w:i/>
        </w:rPr>
        <w:t>, a.s.“</w:t>
      </w:r>
    </w:p>
    <w:p w:rsidR="00F46EFF" w:rsidRDefault="00F46EFF" w:rsidP="00F46EFF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:rsidR="00F46EFF" w:rsidRPr="00D574DD" w:rsidRDefault="00F46EFF" w:rsidP="00F46EFF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</w:t>
      </w:r>
      <w:r w:rsidR="00D829FF">
        <w:rPr>
          <w:b/>
          <w:i/>
        </w:rPr>
        <w:t>oprávněn dotaci použít pouze na výdaje na rekonstrukci kulturního domu v </w:t>
      </w:r>
      <w:proofErr w:type="spellStart"/>
      <w:r w:rsidR="00D829FF">
        <w:rPr>
          <w:b/>
          <w:i/>
        </w:rPr>
        <w:t>Dluhonicích</w:t>
      </w:r>
      <w:proofErr w:type="spellEnd"/>
      <w:r w:rsidR="00D829FF">
        <w:rPr>
          <w:b/>
          <w:i/>
        </w:rPr>
        <w:t xml:space="preserve"> (č. p. 32, na pozemku p. č. 235)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:rsidR="00F46EFF" w:rsidRDefault="00F46EFF" w:rsidP="00F46EFF">
      <w:pPr>
        <w:pStyle w:val="Zkladntext"/>
        <w:spacing w:after="0"/>
        <w:jc w:val="both"/>
      </w:pPr>
    </w:p>
    <w:p w:rsidR="006111A3" w:rsidRPr="0004428F" w:rsidRDefault="005C16AA" w:rsidP="00CC14AD">
      <w:pPr>
        <w:pStyle w:val="Zkladntext"/>
        <w:jc w:val="both"/>
        <w:rPr>
          <w:b/>
        </w:rPr>
      </w:pPr>
      <w:r>
        <w:rPr>
          <w:b/>
        </w:rPr>
        <w:t>Rada Olomouckého kraje doporučuje Zastupitelstvu</w:t>
      </w:r>
      <w:r w:rsidR="006111A3" w:rsidRPr="0004428F">
        <w:rPr>
          <w:b/>
        </w:rPr>
        <w:t xml:space="preserve"> Olomouckého kraje:</w:t>
      </w:r>
    </w:p>
    <w:p w:rsidR="00283B70" w:rsidRPr="008009DD" w:rsidRDefault="00283B70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7D3B50">
        <w:t xml:space="preserve">Dodatku č. 1 </w:t>
      </w:r>
      <w:r w:rsidR="007D3B50" w:rsidRPr="00E5654F">
        <w:t>k</w:t>
      </w:r>
      <w:r w:rsidR="007D3B50">
        <w:t xml:space="preserve"> veřejnoprávní</w:t>
      </w:r>
      <w:r w:rsidR="007D3B50" w:rsidRPr="00E5654F">
        <w:t xml:space="preserve"> smlouvě</w:t>
      </w:r>
      <w:r w:rsidR="007D3B50">
        <w:t xml:space="preserve"> č. 2022/02963/ODSH/DSM</w:t>
      </w:r>
      <w:r w:rsidR="007D3B50" w:rsidRPr="00E5654F">
        <w:t xml:space="preserve"> o poskytnutí</w:t>
      </w:r>
      <w:r w:rsidR="007D3B50">
        <w:t xml:space="preserve"> individuální</w:t>
      </w:r>
      <w:r w:rsidR="007D3B50" w:rsidRPr="00E5654F">
        <w:t xml:space="preserve"> dotace </w:t>
      </w:r>
      <w:r w:rsidR="007D3B50">
        <w:t xml:space="preserve">z rozpočtu kraje </w:t>
      </w:r>
      <w:r w:rsidR="007D3B50" w:rsidRPr="00E5654F">
        <w:t>s</w:t>
      </w:r>
      <w:r w:rsidR="007D3B50">
        <w:t>e statutárním městem Přerov, se </w:t>
      </w:r>
      <w:r w:rsidR="007D3B50" w:rsidRPr="00E5654F">
        <w:t xml:space="preserve">sídlem </w:t>
      </w:r>
      <w:r w:rsidR="007D3B50">
        <w:t xml:space="preserve">Bratrská 709/34, 750 02 Přerov, IČO: 00301825 na akci „Kompenzace </w:t>
      </w:r>
      <w:proofErr w:type="spellStart"/>
      <w:r w:rsidR="007D3B50">
        <w:t>Dluhonice</w:t>
      </w:r>
      <w:proofErr w:type="spellEnd"/>
      <w:r w:rsidR="007D3B50">
        <w:t xml:space="preserve"> – III. etapa“</w:t>
      </w:r>
      <w:r w:rsidR="007D3B50" w:rsidRPr="00E5654F">
        <w:t>,</w:t>
      </w:r>
      <w:r w:rsidR="007D3B50">
        <w:t xml:space="preserve"> jímž se mění účel použití dotace, termín pro použití dotace a termín pro předložení vyúčtování, dle </w:t>
      </w:r>
      <w:r w:rsidR="005C16AA">
        <w:t>přílohy č. 1</w:t>
      </w:r>
      <w:r w:rsidR="007D3B50" w:rsidRPr="00E5654F">
        <w:t xml:space="preserve"> </w:t>
      </w:r>
      <w:r w:rsidR="007D3B50">
        <w:t>tohoto usnesení,</w:t>
      </w:r>
    </w:p>
    <w:p w:rsidR="00283B70" w:rsidRPr="00CC14AD" w:rsidRDefault="00283B70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7D3B50">
        <w:t xml:space="preserve">Dodatku č. 1 </w:t>
      </w:r>
      <w:r w:rsidR="007D3B50" w:rsidRPr="00E5654F">
        <w:t>k</w:t>
      </w:r>
      <w:r w:rsidR="007D3B50">
        <w:t xml:space="preserve"> veřejnoprávní</w:t>
      </w:r>
      <w:r w:rsidR="007D3B50" w:rsidRPr="00E5654F">
        <w:t xml:space="preserve"> smlouvě</w:t>
      </w:r>
      <w:r w:rsidR="007D3B50">
        <w:t xml:space="preserve"> č. 2021/03072/ODSH/DSM</w:t>
      </w:r>
      <w:r w:rsidR="007D3B50" w:rsidRPr="00E5654F">
        <w:t xml:space="preserve"> o poskytnutí</w:t>
      </w:r>
      <w:r w:rsidR="007D3B50">
        <w:t xml:space="preserve"> individuální</w:t>
      </w:r>
      <w:r w:rsidR="007D3B50" w:rsidRPr="00E5654F">
        <w:t xml:space="preserve"> dotace </w:t>
      </w:r>
      <w:r w:rsidR="007D3B50">
        <w:t xml:space="preserve">z rozpočtu kraje </w:t>
      </w:r>
      <w:r w:rsidR="007D3B50" w:rsidRPr="00E5654F">
        <w:t>s</w:t>
      </w:r>
      <w:r w:rsidR="007D3B50">
        <w:t>e statutárním městem Přerov, se </w:t>
      </w:r>
      <w:r w:rsidR="007D3B50" w:rsidRPr="00E5654F">
        <w:t xml:space="preserve">sídlem </w:t>
      </w:r>
      <w:r w:rsidR="007D3B50">
        <w:t xml:space="preserve">Bratrská 709/34, 750 02 Přerov, IČO: 00301825 na akci „Kompenzace </w:t>
      </w:r>
      <w:proofErr w:type="spellStart"/>
      <w:r w:rsidR="007D3B50">
        <w:t>Dluhonice</w:t>
      </w:r>
      <w:proofErr w:type="spellEnd"/>
      <w:r w:rsidR="007D3B50">
        <w:t xml:space="preserve"> – II. etapa“</w:t>
      </w:r>
      <w:r w:rsidR="007D3B50" w:rsidRPr="00E5654F">
        <w:t>,</w:t>
      </w:r>
      <w:r w:rsidR="007D3B50">
        <w:t xml:space="preserve"> jímž se mění účel použití dotace, dle </w:t>
      </w:r>
      <w:r w:rsidR="005C16AA">
        <w:t>přílohy č. 2</w:t>
      </w:r>
      <w:r w:rsidR="007D3B50" w:rsidRPr="00E5654F">
        <w:t xml:space="preserve"> </w:t>
      </w:r>
      <w:r w:rsidR="007D3B50">
        <w:t>tohoto usnesení.</w:t>
      </w:r>
    </w:p>
    <w:p w:rsidR="00CC14AD" w:rsidRPr="008009DD" w:rsidRDefault="00CC14AD" w:rsidP="00CC14AD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6111A3" w:rsidRDefault="006111A3" w:rsidP="00CC14AD">
      <w:pPr>
        <w:spacing w:after="120"/>
        <w:jc w:val="both"/>
        <w:rPr>
          <w:u w:val="single"/>
        </w:rPr>
      </w:pPr>
      <w:r>
        <w:rPr>
          <w:u w:val="single"/>
        </w:rPr>
        <w:lastRenderedPageBreak/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283B70" w:rsidRDefault="00283B70" w:rsidP="00CC14AD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Usnesení - příloha č. </w:t>
      </w:r>
      <w:r w:rsidR="007D3B50">
        <w:rPr>
          <w:u w:val="single"/>
        </w:rPr>
        <w:t>1</w:t>
      </w:r>
    </w:p>
    <w:p w:rsidR="00283B70" w:rsidRDefault="00283B70" w:rsidP="00CC14AD">
      <w:pPr>
        <w:ind w:left="567"/>
        <w:jc w:val="both"/>
      </w:pPr>
      <w:r>
        <w:t>Dodatek č. 1 ke smlouvě</w:t>
      </w:r>
      <w:r w:rsidR="00544E1D">
        <w:t xml:space="preserve"> č. 2022/02963/ODSH/DSM</w:t>
      </w:r>
      <w:r>
        <w:t xml:space="preserve"> o poskytnutí individuální dotace se statutárním městem Přerov</w:t>
      </w:r>
    </w:p>
    <w:p w:rsidR="00283B70" w:rsidRDefault="00283B70" w:rsidP="00CC14AD">
      <w:pPr>
        <w:spacing w:after="120"/>
        <w:ind w:left="567"/>
        <w:jc w:val="both"/>
      </w:pPr>
      <w:r>
        <w:t xml:space="preserve">(strana </w:t>
      </w:r>
      <w:r w:rsidR="007D3B50">
        <w:t>4</w:t>
      </w:r>
      <w:r>
        <w:t xml:space="preserve"> – </w:t>
      </w:r>
      <w:r w:rsidR="007D3B50">
        <w:t>5</w:t>
      </w:r>
      <w:r>
        <w:t>)</w:t>
      </w:r>
    </w:p>
    <w:p w:rsidR="00283B70" w:rsidRDefault="00283B70" w:rsidP="00CC14AD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Usnesení - příloha č. </w:t>
      </w:r>
      <w:r w:rsidR="00497F80">
        <w:rPr>
          <w:u w:val="single"/>
        </w:rPr>
        <w:t>2</w:t>
      </w:r>
    </w:p>
    <w:p w:rsidR="00283B70" w:rsidRDefault="00283B70" w:rsidP="00CC14AD">
      <w:pPr>
        <w:ind w:left="567"/>
        <w:jc w:val="both"/>
      </w:pPr>
      <w:r>
        <w:t xml:space="preserve">Dodatek č. </w:t>
      </w:r>
      <w:r w:rsidR="007D3B50">
        <w:t>1</w:t>
      </w:r>
      <w:r>
        <w:t xml:space="preserve"> ke smlouvě</w:t>
      </w:r>
      <w:r w:rsidR="00544E1D">
        <w:t xml:space="preserve"> č. 2021/0</w:t>
      </w:r>
      <w:r w:rsidR="007D3B50">
        <w:t>3072</w:t>
      </w:r>
      <w:r w:rsidR="00544E1D">
        <w:t>/ODSH/DSM</w:t>
      </w:r>
      <w:r>
        <w:t xml:space="preserve"> o poskytnutí individuální dotace s</w:t>
      </w:r>
      <w:r w:rsidR="007D3B50">
        <w:t>e statutárním městem Přerov</w:t>
      </w:r>
      <w:r>
        <w:t> </w:t>
      </w:r>
    </w:p>
    <w:p w:rsidR="00283B70" w:rsidRDefault="00283B70" w:rsidP="00CC14AD">
      <w:pPr>
        <w:spacing w:after="120"/>
        <w:ind w:left="567"/>
        <w:jc w:val="both"/>
      </w:pPr>
      <w:r>
        <w:t xml:space="preserve">(strana </w:t>
      </w:r>
      <w:r w:rsidR="007D3B50">
        <w:t>6</w:t>
      </w:r>
      <w:r>
        <w:t xml:space="preserve"> – </w:t>
      </w:r>
      <w:r w:rsidR="007D3B50">
        <w:t>7</w:t>
      </w:r>
      <w:r>
        <w:t>)</w:t>
      </w:r>
    </w:p>
    <w:p w:rsidR="00CD3177" w:rsidRDefault="00CD3177" w:rsidP="00C023B2">
      <w:pPr>
        <w:spacing w:after="120"/>
        <w:jc w:val="both"/>
        <w:rPr>
          <w:u w:val="single"/>
        </w:rPr>
      </w:pPr>
    </w:p>
    <w:p w:rsidR="001862CE" w:rsidRDefault="001862CE" w:rsidP="00C023B2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283B70" w:rsidRPr="00C46000" w:rsidRDefault="00283B70" w:rsidP="00CC14AD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r>
        <w:tab/>
        <w:t xml:space="preserve">  </w:t>
      </w:r>
      <w:r w:rsidRPr="00C46000">
        <w:rPr>
          <w:u w:val="single"/>
        </w:rPr>
        <w:t xml:space="preserve">Zpráva k DZ – příloha č. </w:t>
      </w:r>
      <w:r w:rsidR="00497F80">
        <w:rPr>
          <w:u w:val="single"/>
        </w:rPr>
        <w:t>1</w:t>
      </w:r>
    </w:p>
    <w:p w:rsidR="00283B70" w:rsidRDefault="00283B70" w:rsidP="00CC14AD">
      <w:pPr>
        <w:pStyle w:val="Odstavecseseznamem"/>
        <w:ind w:left="567"/>
        <w:jc w:val="both"/>
      </w:pPr>
      <w:r>
        <w:t>Smlouva č. 2022/02963/ODSH/DSM o poskytnutí individuální dotace se statutárním městem Přerov</w:t>
      </w:r>
    </w:p>
    <w:p w:rsidR="00283B70" w:rsidRDefault="00283B70" w:rsidP="00CC14AD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7D3B50">
        <w:t>8</w:t>
      </w:r>
      <w:r>
        <w:t xml:space="preserve"> -</w:t>
      </w:r>
      <w:r w:rsidR="00CD713D">
        <w:t xml:space="preserve"> </w:t>
      </w:r>
      <w:r w:rsidR="007D3B50">
        <w:t>1</w:t>
      </w:r>
      <w:r w:rsidR="00E32EDD">
        <w:t>4</w:t>
      </w:r>
      <w:r>
        <w:t>)</w:t>
      </w:r>
    </w:p>
    <w:p w:rsidR="00283B70" w:rsidRPr="00C46000" w:rsidRDefault="00283B70" w:rsidP="00CC14AD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r>
        <w:tab/>
        <w:t xml:space="preserve">  </w:t>
      </w:r>
      <w:r w:rsidRPr="00C46000">
        <w:rPr>
          <w:u w:val="single"/>
        </w:rPr>
        <w:t xml:space="preserve">Zpráva k DZ – příloha č. </w:t>
      </w:r>
      <w:r w:rsidR="00497F80">
        <w:rPr>
          <w:u w:val="single"/>
        </w:rPr>
        <w:t>2</w:t>
      </w:r>
    </w:p>
    <w:p w:rsidR="00283B70" w:rsidRDefault="00283B70" w:rsidP="00CC14AD">
      <w:pPr>
        <w:pStyle w:val="Odstavecseseznamem"/>
        <w:ind w:left="567"/>
        <w:jc w:val="both"/>
      </w:pPr>
      <w:r>
        <w:t>Smlouva č. 2021/0</w:t>
      </w:r>
      <w:r w:rsidR="007D3B50">
        <w:t>3072</w:t>
      </w:r>
      <w:r>
        <w:t>/ODSH/DSM o poskytnutí individuální dotace s</w:t>
      </w:r>
      <w:r w:rsidR="007D3B50">
        <w:t>e statutárním městem</w:t>
      </w:r>
      <w:r w:rsidR="00BC6DAB">
        <w:t xml:space="preserve"> Přerov</w:t>
      </w:r>
    </w:p>
    <w:p w:rsidR="00ED32A2" w:rsidRDefault="00283B70" w:rsidP="00CC14AD">
      <w:pPr>
        <w:pStyle w:val="Odstavecseseznamem"/>
        <w:ind w:left="567"/>
        <w:jc w:val="both"/>
      </w:pPr>
      <w:r>
        <w:t xml:space="preserve">(strana </w:t>
      </w:r>
      <w:r w:rsidR="007D3B50">
        <w:t>1</w:t>
      </w:r>
      <w:r w:rsidR="00E32EDD">
        <w:t>5</w:t>
      </w:r>
      <w:r>
        <w:t xml:space="preserve"> -</w:t>
      </w:r>
      <w:r w:rsidR="00E62C22">
        <w:t xml:space="preserve"> </w:t>
      </w:r>
      <w:r w:rsidR="007D3B50">
        <w:t>2</w:t>
      </w:r>
      <w:r w:rsidR="006E5255">
        <w:t>1</w:t>
      </w:r>
      <w:r>
        <w:t>)</w:t>
      </w:r>
    </w:p>
    <w:p w:rsidR="00ED32A2" w:rsidRDefault="00ED32A2" w:rsidP="00092DF0">
      <w:pPr>
        <w:ind w:left="567"/>
        <w:jc w:val="both"/>
      </w:pPr>
    </w:p>
    <w:sectPr w:rsidR="00ED32A2" w:rsidSect="007D3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20" w:rsidRDefault="00BA3720">
      <w:r>
        <w:separator/>
      </w:r>
    </w:p>
  </w:endnote>
  <w:endnote w:type="continuationSeparator" w:id="0">
    <w:p w:rsidR="00BA3720" w:rsidRDefault="00BA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1B" w:rsidRDefault="00AA33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5C16AA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727EDD">
      <w:rPr>
        <w:i/>
        <w:sz w:val="20"/>
        <w:szCs w:val="20"/>
      </w:rPr>
      <w:t xml:space="preserve">. </w:t>
    </w:r>
    <w:r w:rsidR="00283B70">
      <w:rPr>
        <w:i/>
        <w:sz w:val="20"/>
        <w:szCs w:val="20"/>
      </w:rPr>
      <w:t>1</w:t>
    </w:r>
    <w:r w:rsidR="00D829FF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BE5CEB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 xml:space="preserve">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D42E80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7D3B50">
      <w:rPr>
        <w:i/>
        <w:sz w:val="20"/>
        <w:szCs w:val="20"/>
      </w:rPr>
      <w:t>2</w:t>
    </w:r>
    <w:r w:rsidR="006E5255">
      <w:rPr>
        <w:i/>
        <w:sz w:val="20"/>
        <w:szCs w:val="20"/>
      </w:rPr>
      <w:t>1</w:t>
    </w:r>
    <w:r w:rsidR="00727EDD" w:rsidRPr="005B2A36">
      <w:rPr>
        <w:i/>
        <w:sz w:val="20"/>
        <w:szCs w:val="20"/>
      </w:rPr>
      <w:t>)</w:t>
    </w:r>
  </w:p>
  <w:p w:rsidR="00727EDD" w:rsidRPr="00DE52C5" w:rsidRDefault="00AA331B" w:rsidP="00727EDD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17.1</w:t>
    </w:r>
    <w:proofErr w:type="gramEnd"/>
    <w:r w:rsidR="007D5FB3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C46000">
      <w:rPr>
        <w:i/>
        <w:sz w:val="20"/>
        <w:szCs w:val="20"/>
      </w:rPr>
      <w:t>Individuální dotace v oblasti dopravy – dodatk</w:t>
    </w:r>
    <w:r>
      <w:rPr>
        <w:i/>
        <w:sz w:val="20"/>
        <w:szCs w:val="20"/>
      </w:rPr>
      <w:t>y</w:t>
    </w:r>
    <w:r w:rsidR="00C46000">
      <w:rPr>
        <w:i/>
        <w:sz w:val="20"/>
        <w:szCs w:val="20"/>
      </w:rPr>
      <w:t xml:space="preserve"> ke smlouv</w:t>
    </w:r>
    <w:r w:rsidR="00F56DED">
      <w:rPr>
        <w:i/>
        <w:sz w:val="20"/>
        <w:szCs w:val="20"/>
      </w:rPr>
      <w:t>ám</w:t>
    </w:r>
    <w:r w:rsidR="00C46000">
      <w:rPr>
        <w:i/>
        <w:sz w:val="20"/>
        <w:szCs w:val="20"/>
      </w:rPr>
      <w:t xml:space="preserve"> o poskytnutí dotace se statutárním městem Přerov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1B" w:rsidRDefault="00AA33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20" w:rsidRDefault="00BA3720">
      <w:r>
        <w:separator/>
      </w:r>
    </w:p>
  </w:footnote>
  <w:footnote w:type="continuationSeparator" w:id="0">
    <w:p w:rsidR="00BA3720" w:rsidRDefault="00BA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1B" w:rsidRDefault="00AA33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1B" w:rsidRDefault="00AA33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1B" w:rsidRDefault="00AA3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897862"/>
    <w:multiLevelType w:val="hybridMultilevel"/>
    <w:tmpl w:val="D79AC0A0"/>
    <w:lvl w:ilvl="0" w:tplc="521ECF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F85"/>
    <w:multiLevelType w:val="hybridMultilevel"/>
    <w:tmpl w:val="8C2E2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9"/>
  </w:num>
  <w:num w:numId="7">
    <w:abstractNumId w:val="6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17"/>
  </w:num>
  <w:num w:numId="16">
    <w:abstractNumId w:val="16"/>
  </w:num>
  <w:num w:numId="17">
    <w:abstractNumId w:val="23"/>
  </w:num>
  <w:num w:numId="18">
    <w:abstractNumId w:val="14"/>
  </w:num>
  <w:num w:numId="19">
    <w:abstractNumId w:val="10"/>
  </w:num>
  <w:num w:numId="20">
    <w:abstractNumId w:val="25"/>
  </w:num>
  <w:num w:numId="21">
    <w:abstractNumId w:val="18"/>
  </w:num>
  <w:num w:numId="22">
    <w:abstractNumId w:val="8"/>
  </w:num>
  <w:num w:numId="23">
    <w:abstractNumId w:val="12"/>
  </w:num>
  <w:num w:numId="24">
    <w:abstractNumId w:val="22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21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0631"/>
    <w:rsid w:val="00024969"/>
    <w:rsid w:val="0002514B"/>
    <w:rsid w:val="000313B2"/>
    <w:rsid w:val="00036BED"/>
    <w:rsid w:val="00037DAF"/>
    <w:rsid w:val="0004110E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1516"/>
    <w:rsid w:val="00074BDB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7101"/>
    <w:rsid w:val="00171218"/>
    <w:rsid w:val="0017396C"/>
    <w:rsid w:val="00175624"/>
    <w:rsid w:val="001837C5"/>
    <w:rsid w:val="00183CDE"/>
    <w:rsid w:val="001862CE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119C"/>
    <w:rsid w:val="00265F49"/>
    <w:rsid w:val="0026720D"/>
    <w:rsid w:val="0027381B"/>
    <w:rsid w:val="00275C2B"/>
    <w:rsid w:val="00281C6D"/>
    <w:rsid w:val="00282801"/>
    <w:rsid w:val="00283107"/>
    <w:rsid w:val="00283B70"/>
    <w:rsid w:val="00284D2F"/>
    <w:rsid w:val="002900EE"/>
    <w:rsid w:val="00292EB2"/>
    <w:rsid w:val="00293EB1"/>
    <w:rsid w:val="002A012A"/>
    <w:rsid w:val="002A1B59"/>
    <w:rsid w:val="002A1F8F"/>
    <w:rsid w:val="002A5EB7"/>
    <w:rsid w:val="002A69C6"/>
    <w:rsid w:val="002B030C"/>
    <w:rsid w:val="002B166B"/>
    <w:rsid w:val="002B3E7B"/>
    <w:rsid w:val="002B6B3B"/>
    <w:rsid w:val="002C207B"/>
    <w:rsid w:val="002C217E"/>
    <w:rsid w:val="002C28CA"/>
    <w:rsid w:val="002C5BB9"/>
    <w:rsid w:val="002D3622"/>
    <w:rsid w:val="002D6F1C"/>
    <w:rsid w:val="002D76F9"/>
    <w:rsid w:val="002D7AF6"/>
    <w:rsid w:val="002E36A9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46B43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C61AE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6B2F"/>
    <w:rsid w:val="0047676C"/>
    <w:rsid w:val="00476AAC"/>
    <w:rsid w:val="004829A7"/>
    <w:rsid w:val="004847D9"/>
    <w:rsid w:val="00484894"/>
    <w:rsid w:val="00486B02"/>
    <w:rsid w:val="0048712F"/>
    <w:rsid w:val="00487380"/>
    <w:rsid w:val="00493764"/>
    <w:rsid w:val="00495F86"/>
    <w:rsid w:val="00497F80"/>
    <w:rsid w:val="004A05DD"/>
    <w:rsid w:val="004A0B09"/>
    <w:rsid w:val="004A1CE6"/>
    <w:rsid w:val="004A2D6D"/>
    <w:rsid w:val="004B20E4"/>
    <w:rsid w:val="004B42D7"/>
    <w:rsid w:val="004B78DF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24ED3"/>
    <w:rsid w:val="00541F0B"/>
    <w:rsid w:val="00542DDD"/>
    <w:rsid w:val="00544602"/>
    <w:rsid w:val="00544E1D"/>
    <w:rsid w:val="00545E46"/>
    <w:rsid w:val="00547C0C"/>
    <w:rsid w:val="00555A73"/>
    <w:rsid w:val="00556E95"/>
    <w:rsid w:val="0056579F"/>
    <w:rsid w:val="00572524"/>
    <w:rsid w:val="00574C86"/>
    <w:rsid w:val="00581446"/>
    <w:rsid w:val="005831F2"/>
    <w:rsid w:val="00584B5B"/>
    <w:rsid w:val="00586BAB"/>
    <w:rsid w:val="00590D86"/>
    <w:rsid w:val="00593B92"/>
    <w:rsid w:val="005945E9"/>
    <w:rsid w:val="00597E7C"/>
    <w:rsid w:val="005A04A1"/>
    <w:rsid w:val="005B634E"/>
    <w:rsid w:val="005C16AA"/>
    <w:rsid w:val="005C6DE4"/>
    <w:rsid w:val="005D73B7"/>
    <w:rsid w:val="005D77D1"/>
    <w:rsid w:val="005E0A01"/>
    <w:rsid w:val="005E54EC"/>
    <w:rsid w:val="005E62E8"/>
    <w:rsid w:val="00602911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E0923"/>
    <w:rsid w:val="006E5255"/>
    <w:rsid w:val="006F18C5"/>
    <w:rsid w:val="006F2CC8"/>
    <w:rsid w:val="006F478C"/>
    <w:rsid w:val="0070187E"/>
    <w:rsid w:val="00705B97"/>
    <w:rsid w:val="007245E8"/>
    <w:rsid w:val="00725F77"/>
    <w:rsid w:val="007273F1"/>
    <w:rsid w:val="00727EDD"/>
    <w:rsid w:val="007400B2"/>
    <w:rsid w:val="007406F3"/>
    <w:rsid w:val="007531A5"/>
    <w:rsid w:val="00754697"/>
    <w:rsid w:val="00761CBE"/>
    <w:rsid w:val="00766C77"/>
    <w:rsid w:val="007740B5"/>
    <w:rsid w:val="0077595F"/>
    <w:rsid w:val="00780E5C"/>
    <w:rsid w:val="007815AF"/>
    <w:rsid w:val="007873BD"/>
    <w:rsid w:val="00787522"/>
    <w:rsid w:val="0079201B"/>
    <w:rsid w:val="00794211"/>
    <w:rsid w:val="00796995"/>
    <w:rsid w:val="00797A1E"/>
    <w:rsid w:val="007C22F2"/>
    <w:rsid w:val="007C6869"/>
    <w:rsid w:val="007C6DE6"/>
    <w:rsid w:val="007C715E"/>
    <w:rsid w:val="007D32A4"/>
    <w:rsid w:val="007D3B50"/>
    <w:rsid w:val="007D5FB3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29DC"/>
    <w:rsid w:val="00842FF1"/>
    <w:rsid w:val="00861CFE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6790"/>
    <w:rsid w:val="008B38E9"/>
    <w:rsid w:val="008C1729"/>
    <w:rsid w:val="008D6C38"/>
    <w:rsid w:val="008D720C"/>
    <w:rsid w:val="008E114D"/>
    <w:rsid w:val="008F7D48"/>
    <w:rsid w:val="009131FD"/>
    <w:rsid w:val="00913249"/>
    <w:rsid w:val="009165A9"/>
    <w:rsid w:val="00916E54"/>
    <w:rsid w:val="00917E5C"/>
    <w:rsid w:val="009232A0"/>
    <w:rsid w:val="00927368"/>
    <w:rsid w:val="00932D36"/>
    <w:rsid w:val="0094495E"/>
    <w:rsid w:val="0095124D"/>
    <w:rsid w:val="00967F1A"/>
    <w:rsid w:val="00971B52"/>
    <w:rsid w:val="009736CA"/>
    <w:rsid w:val="009809AD"/>
    <w:rsid w:val="009869F3"/>
    <w:rsid w:val="009874F7"/>
    <w:rsid w:val="0099029A"/>
    <w:rsid w:val="0099083B"/>
    <w:rsid w:val="0099184F"/>
    <w:rsid w:val="00993EB2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27E2"/>
    <w:rsid w:val="00A27E54"/>
    <w:rsid w:val="00A35A68"/>
    <w:rsid w:val="00A4677C"/>
    <w:rsid w:val="00A4701C"/>
    <w:rsid w:val="00A50D49"/>
    <w:rsid w:val="00A56270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A331B"/>
    <w:rsid w:val="00AB3229"/>
    <w:rsid w:val="00AB4681"/>
    <w:rsid w:val="00AE26AA"/>
    <w:rsid w:val="00AE66DF"/>
    <w:rsid w:val="00AF53A5"/>
    <w:rsid w:val="00AF73C4"/>
    <w:rsid w:val="00B002B7"/>
    <w:rsid w:val="00B023D8"/>
    <w:rsid w:val="00B056A1"/>
    <w:rsid w:val="00B111E1"/>
    <w:rsid w:val="00B11BA8"/>
    <w:rsid w:val="00B12726"/>
    <w:rsid w:val="00B12821"/>
    <w:rsid w:val="00B1299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3720"/>
    <w:rsid w:val="00BA77C3"/>
    <w:rsid w:val="00BA78C6"/>
    <w:rsid w:val="00BB1FAE"/>
    <w:rsid w:val="00BB3DFC"/>
    <w:rsid w:val="00BC163E"/>
    <w:rsid w:val="00BC2B29"/>
    <w:rsid w:val="00BC4871"/>
    <w:rsid w:val="00BC6DAB"/>
    <w:rsid w:val="00BD2857"/>
    <w:rsid w:val="00BE0323"/>
    <w:rsid w:val="00BE5CEB"/>
    <w:rsid w:val="00BF23FF"/>
    <w:rsid w:val="00BF2A45"/>
    <w:rsid w:val="00BF3306"/>
    <w:rsid w:val="00C00546"/>
    <w:rsid w:val="00C023B2"/>
    <w:rsid w:val="00C02929"/>
    <w:rsid w:val="00C0343A"/>
    <w:rsid w:val="00C05BCE"/>
    <w:rsid w:val="00C075E9"/>
    <w:rsid w:val="00C23AF3"/>
    <w:rsid w:val="00C2443D"/>
    <w:rsid w:val="00C34886"/>
    <w:rsid w:val="00C4476C"/>
    <w:rsid w:val="00C45B29"/>
    <w:rsid w:val="00C46000"/>
    <w:rsid w:val="00C468E1"/>
    <w:rsid w:val="00C50661"/>
    <w:rsid w:val="00C622DE"/>
    <w:rsid w:val="00C6435E"/>
    <w:rsid w:val="00C65E08"/>
    <w:rsid w:val="00C7050B"/>
    <w:rsid w:val="00C753CB"/>
    <w:rsid w:val="00C80E9E"/>
    <w:rsid w:val="00C81E00"/>
    <w:rsid w:val="00C95524"/>
    <w:rsid w:val="00CA4B10"/>
    <w:rsid w:val="00CC0FA0"/>
    <w:rsid w:val="00CC14AD"/>
    <w:rsid w:val="00CC2426"/>
    <w:rsid w:val="00CC43F7"/>
    <w:rsid w:val="00CD1370"/>
    <w:rsid w:val="00CD1618"/>
    <w:rsid w:val="00CD3177"/>
    <w:rsid w:val="00CD554B"/>
    <w:rsid w:val="00CD5BCA"/>
    <w:rsid w:val="00CD713D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2E80"/>
    <w:rsid w:val="00D43E07"/>
    <w:rsid w:val="00D4444F"/>
    <w:rsid w:val="00D475BC"/>
    <w:rsid w:val="00D54A64"/>
    <w:rsid w:val="00D574DD"/>
    <w:rsid w:val="00D669FB"/>
    <w:rsid w:val="00D66B95"/>
    <w:rsid w:val="00D77052"/>
    <w:rsid w:val="00D80FDB"/>
    <w:rsid w:val="00D814BD"/>
    <w:rsid w:val="00D829FF"/>
    <w:rsid w:val="00D85D79"/>
    <w:rsid w:val="00D86941"/>
    <w:rsid w:val="00D9479B"/>
    <w:rsid w:val="00D96867"/>
    <w:rsid w:val="00D973A5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2EDD"/>
    <w:rsid w:val="00E362AE"/>
    <w:rsid w:val="00E4354A"/>
    <w:rsid w:val="00E44268"/>
    <w:rsid w:val="00E51A63"/>
    <w:rsid w:val="00E52597"/>
    <w:rsid w:val="00E53985"/>
    <w:rsid w:val="00E53DB7"/>
    <w:rsid w:val="00E547E4"/>
    <w:rsid w:val="00E57216"/>
    <w:rsid w:val="00E61899"/>
    <w:rsid w:val="00E62C22"/>
    <w:rsid w:val="00E64092"/>
    <w:rsid w:val="00E669EC"/>
    <w:rsid w:val="00E67E0C"/>
    <w:rsid w:val="00E72BA9"/>
    <w:rsid w:val="00E73E65"/>
    <w:rsid w:val="00E817BC"/>
    <w:rsid w:val="00E818B8"/>
    <w:rsid w:val="00E8192A"/>
    <w:rsid w:val="00E86DCA"/>
    <w:rsid w:val="00E8742C"/>
    <w:rsid w:val="00E87738"/>
    <w:rsid w:val="00E918F9"/>
    <w:rsid w:val="00E92D8D"/>
    <w:rsid w:val="00EA2BE6"/>
    <w:rsid w:val="00EA3AD8"/>
    <w:rsid w:val="00EA40ED"/>
    <w:rsid w:val="00EA42D3"/>
    <w:rsid w:val="00EA4A5C"/>
    <w:rsid w:val="00EA5F4A"/>
    <w:rsid w:val="00EB3E9C"/>
    <w:rsid w:val="00EB4E05"/>
    <w:rsid w:val="00EC448E"/>
    <w:rsid w:val="00ED32A2"/>
    <w:rsid w:val="00ED51D8"/>
    <w:rsid w:val="00ED74FC"/>
    <w:rsid w:val="00EE4926"/>
    <w:rsid w:val="00EE52A3"/>
    <w:rsid w:val="00EE6839"/>
    <w:rsid w:val="00EF1CB6"/>
    <w:rsid w:val="00EF4AF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46EFF"/>
    <w:rsid w:val="00F56AF3"/>
    <w:rsid w:val="00F56DED"/>
    <w:rsid w:val="00F62EF4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4F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3AB5EE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customStyle="1" w:styleId="Default">
    <w:name w:val="Default"/>
    <w:rsid w:val="009165A9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642D-DB33-4459-9680-2D03C1CE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5</cp:revision>
  <cp:lastPrinted>2022-10-25T07:49:00Z</cp:lastPrinted>
  <dcterms:created xsi:type="dcterms:W3CDTF">2022-12-05T11:41:00Z</dcterms:created>
  <dcterms:modified xsi:type="dcterms:W3CDTF">2022-12-06T08:33:00Z</dcterms:modified>
</cp:coreProperties>
</file>