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C186E" w14:textId="7A86E912" w:rsidR="00570B9D" w:rsidRDefault="00570B9D" w:rsidP="003C72D4">
      <w:pPr>
        <w:pStyle w:val="slo1text"/>
        <w:rPr>
          <w:rFonts w:cs="Arial"/>
          <w:b/>
          <w:szCs w:val="24"/>
        </w:rPr>
      </w:pPr>
      <w:r w:rsidRPr="00454E75">
        <w:rPr>
          <w:rFonts w:cs="Arial"/>
          <w:b/>
          <w:szCs w:val="24"/>
        </w:rPr>
        <w:t>Důvodová zpráva:</w:t>
      </w:r>
    </w:p>
    <w:p w14:paraId="24A84C0E" w14:textId="77777777" w:rsidR="00C30D9A" w:rsidRPr="00454E75" w:rsidRDefault="00C30D9A" w:rsidP="003C72D4">
      <w:pPr>
        <w:pStyle w:val="slo1text"/>
        <w:rPr>
          <w:rFonts w:cs="Arial"/>
          <w:b/>
          <w:szCs w:val="24"/>
        </w:rPr>
      </w:pPr>
    </w:p>
    <w:p w14:paraId="43C28CBB" w14:textId="4EA8FCB4" w:rsidR="00EE1FFB" w:rsidRPr="00454E75" w:rsidRDefault="00EE1FFB" w:rsidP="00EE1FFB">
      <w:pPr>
        <w:pStyle w:val="slo1text"/>
        <w:tabs>
          <w:tab w:val="left" w:pos="708"/>
        </w:tabs>
        <w:spacing w:before="120"/>
        <w:rPr>
          <w:rFonts w:cs="Arial"/>
          <w:b/>
          <w:szCs w:val="24"/>
        </w:rPr>
      </w:pPr>
      <w:r w:rsidRPr="00454E75">
        <w:rPr>
          <w:rFonts w:cs="Arial"/>
          <w:b/>
          <w:szCs w:val="24"/>
        </w:rPr>
        <w:t xml:space="preserve">k návrhu usnesení bod </w:t>
      </w:r>
      <w:r w:rsidR="003B4BE7" w:rsidRPr="00454E75">
        <w:rPr>
          <w:rFonts w:cs="Arial"/>
          <w:b/>
          <w:szCs w:val="24"/>
        </w:rPr>
        <w:t>1</w:t>
      </w:r>
      <w:r w:rsidRPr="00454E75">
        <w:rPr>
          <w:rFonts w:cs="Arial"/>
          <w:b/>
          <w:szCs w:val="24"/>
        </w:rPr>
        <w:t xml:space="preserve">. 1., </w:t>
      </w:r>
      <w:r w:rsidR="003B4BE7" w:rsidRPr="00454E75">
        <w:rPr>
          <w:rFonts w:cs="Arial"/>
          <w:b/>
          <w:szCs w:val="24"/>
        </w:rPr>
        <w:t>1</w:t>
      </w:r>
      <w:r w:rsidRPr="00454E75">
        <w:rPr>
          <w:rFonts w:cs="Arial"/>
          <w:b/>
          <w:szCs w:val="24"/>
        </w:rPr>
        <w:t>. 2.</w:t>
      </w:r>
    </w:p>
    <w:p w14:paraId="199DC883" w14:textId="41A04660" w:rsidR="00EE1FFB" w:rsidRPr="00454E75" w:rsidRDefault="00EE1FFB" w:rsidP="00EE1FF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454E75">
        <w:rPr>
          <w:rFonts w:ascii="Arial" w:eastAsia="Times New Roman" w:hAnsi="Arial" w:cs="Arial"/>
          <w:b/>
          <w:sz w:val="24"/>
          <w:szCs w:val="24"/>
        </w:rPr>
        <w:t xml:space="preserve">Majetkoprávní vypořádání nemovitostí v k.ú. a obci Kosov mezi Olomouckým krajem a </w:t>
      </w:r>
      <w:r w:rsidR="00390B5B">
        <w:rPr>
          <w:rFonts w:ascii="Arial" w:eastAsia="Times New Roman" w:hAnsi="Arial" w:cs="Arial"/>
          <w:b/>
          <w:sz w:val="24"/>
          <w:szCs w:val="24"/>
        </w:rPr>
        <w:t>XXX</w:t>
      </w:r>
      <w:r w:rsidRPr="00454E75">
        <w:rPr>
          <w:rFonts w:ascii="Arial" w:eastAsia="Times New Roman" w:hAnsi="Arial" w:cs="Arial"/>
          <w:b/>
          <w:sz w:val="24"/>
          <w:szCs w:val="24"/>
        </w:rPr>
        <w:t xml:space="preserve">. </w:t>
      </w:r>
    </w:p>
    <w:p w14:paraId="5522169D" w14:textId="57A68B34" w:rsidR="00EE1FFB" w:rsidRPr="00454E75" w:rsidRDefault="00EE1FFB" w:rsidP="00EE1FFB">
      <w:pPr>
        <w:widowControl w:val="0"/>
        <w:spacing w:after="120" w:line="240" w:lineRule="auto"/>
        <w:jc w:val="both"/>
        <w:rPr>
          <w:rFonts w:ascii="Arial" w:eastAsia="Times New Roman" w:hAnsi="Arial" w:cs="Arial"/>
          <w:bCs/>
          <w:sz w:val="24"/>
          <w:szCs w:val="24"/>
        </w:rPr>
      </w:pPr>
      <w:r w:rsidRPr="00454E75">
        <w:rPr>
          <w:rFonts w:ascii="Arial" w:eastAsia="Times New Roman" w:hAnsi="Arial" w:cs="Arial"/>
          <w:bCs/>
          <w:sz w:val="24"/>
          <w:szCs w:val="24"/>
        </w:rPr>
        <w:t xml:space="preserve">Správa silnic Olomouckého kraje, příspěvková organizace dokončila stavbu „II/315 HR.OKR. ÚSTÍ NAD ORLICÍ – ZÁBŘEH – LEŠTINA – k.ú. Kosov“ a na základě zpracovaného geometrického plánu, který již byl zapsán do katastru nemovitostí, podala podnět k majetkoprávnímu vypořádání dotčených nemovitostí v k.ú. a obci Kosov mj. mezi Olomouckým krajem a </w:t>
      </w:r>
      <w:r w:rsidR="00390B5B">
        <w:rPr>
          <w:rFonts w:ascii="Arial" w:eastAsia="Times New Roman" w:hAnsi="Arial" w:cs="Arial"/>
          <w:bCs/>
          <w:sz w:val="24"/>
          <w:szCs w:val="24"/>
        </w:rPr>
        <w:t>XXX</w:t>
      </w:r>
      <w:r w:rsidRPr="00454E75">
        <w:rPr>
          <w:rFonts w:ascii="Arial" w:eastAsia="Times New Roman" w:hAnsi="Arial" w:cs="Arial"/>
          <w:bCs/>
          <w:sz w:val="24"/>
          <w:szCs w:val="24"/>
        </w:rPr>
        <w:t xml:space="preserve">. </w:t>
      </w:r>
    </w:p>
    <w:p w14:paraId="17CA7AC0" w14:textId="77777777" w:rsidR="00EE1FFB" w:rsidRPr="00454E75" w:rsidRDefault="00EE1FFB" w:rsidP="00EE1FFB">
      <w:pPr>
        <w:widowControl w:val="0"/>
        <w:spacing w:after="120" w:line="240" w:lineRule="auto"/>
        <w:jc w:val="both"/>
        <w:rPr>
          <w:rFonts w:ascii="Arial" w:eastAsia="Times New Roman" w:hAnsi="Arial" w:cs="Arial"/>
          <w:bCs/>
          <w:sz w:val="24"/>
          <w:szCs w:val="24"/>
        </w:rPr>
      </w:pPr>
      <w:r w:rsidRPr="00454E75">
        <w:rPr>
          <w:rFonts w:ascii="Arial" w:eastAsia="Times New Roman" w:hAnsi="Arial" w:cs="Arial"/>
          <w:bCs/>
          <w:sz w:val="24"/>
          <w:szCs w:val="24"/>
        </w:rPr>
        <w:t xml:space="preserve">Předmětné majetkoprávní vypořádání bude řešeno odprodejem a odkoupením.  </w:t>
      </w:r>
    </w:p>
    <w:p w14:paraId="4DD3D8F0" w14:textId="2DBB8A7F" w:rsidR="00EE1FFB" w:rsidRPr="00454E75" w:rsidRDefault="004A27E2" w:rsidP="00EE1FFB">
      <w:pPr>
        <w:pStyle w:val="Zkladntext"/>
        <w:numPr>
          <w:ilvl w:val="0"/>
          <w:numId w:val="53"/>
        </w:numPr>
        <w:ind w:left="714" w:hanging="357"/>
        <w:rPr>
          <w:rStyle w:val="Tunznak"/>
          <w:rFonts w:cs="Arial"/>
          <w:b w:val="0"/>
          <w:szCs w:val="24"/>
          <w:u w:val="single"/>
        </w:rPr>
      </w:pPr>
      <w:r w:rsidRPr="00454E75">
        <w:rPr>
          <w:rStyle w:val="Tunznak"/>
          <w:rFonts w:cs="Arial"/>
          <w:szCs w:val="24"/>
          <w:u w:val="single"/>
        </w:rPr>
        <w:t>ODPRODEJ</w:t>
      </w:r>
    </w:p>
    <w:p w14:paraId="53364A13" w14:textId="5C00C826" w:rsidR="00EE1FFB" w:rsidRPr="00454E75" w:rsidRDefault="00EE1FFB" w:rsidP="00EE1FFB">
      <w:pPr>
        <w:pStyle w:val="Zkladntext"/>
        <w:rPr>
          <w:rStyle w:val="Tunznak"/>
          <w:rFonts w:cs="Arial"/>
          <w:b w:val="0"/>
          <w:szCs w:val="24"/>
        </w:rPr>
      </w:pPr>
      <w:r w:rsidRPr="00454E75">
        <w:rPr>
          <w:rStyle w:val="Tunznak"/>
          <w:rFonts w:cs="Arial"/>
          <w:b w:val="0"/>
          <w:szCs w:val="24"/>
        </w:rPr>
        <w:t xml:space="preserve">Na nepotřebných pozemcích parc. č. 755/19 a parc. č. 755/25, oba v k.ú. a obci Kosov, v hospodaření Správy silnic Olomouckého kraje, příspěvkové organizace, se nachází zeleň. Pozemek parc. č. 755/19 se nachází za oplocením u nemovitosti </w:t>
      </w:r>
      <w:r w:rsidR="00390B5B">
        <w:rPr>
          <w:rFonts w:cs="Arial"/>
          <w:bCs w:val="0"/>
          <w:szCs w:val="24"/>
        </w:rPr>
        <w:t>XXX</w:t>
      </w:r>
      <w:r w:rsidRPr="00454E75">
        <w:rPr>
          <w:rStyle w:val="Tunznak"/>
          <w:rFonts w:cs="Arial"/>
          <w:b w:val="0"/>
          <w:szCs w:val="24"/>
        </w:rPr>
        <w:t xml:space="preserve">, pozemek parc. č. 755/25 přímo sousedí s pozemky ve vlastnictví </w:t>
      </w:r>
      <w:r w:rsidR="00390B5B">
        <w:rPr>
          <w:rFonts w:cs="Arial"/>
          <w:bCs w:val="0"/>
          <w:szCs w:val="24"/>
        </w:rPr>
        <w:t>XXX</w:t>
      </w:r>
      <w:r w:rsidRPr="00454E75">
        <w:rPr>
          <w:rStyle w:val="Tunznak"/>
          <w:rFonts w:cs="Arial"/>
          <w:b w:val="0"/>
          <w:szCs w:val="24"/>
        </w:rPr>
        <w:t>. S ohledem na výše uvedené není vhodné odprodat nemovitosti jinému zájemci.</w:t>
      </w:r>
    </w:p>
    <w:p w14:paraId="64C4A167" w14:textId="77777777" w:rsidR="00EE1FFB" w:rsidRPr="00454E75" w:rsidRDefault="00EE1FFB" w:rsidP="00EE1FFB">
      <w:pPr>
        <w:pStyle w:val="Zkladntext"/>
        <w:rPr>
          <w:rStyle w:val="Tunznak"/>
          <w:rFonts w:cs="Arial"/>
          <w:bCs w:val="0"/>
          <w:szCs w:val="24"/>
        </w:rPr>
      </w:pPr>
      <w:r w:rsidRPr="00454E75">
        <w:rPr>
          <w:rStyle w:val="Tunznak"/>
          <w:rFonts w:cs="Arial"/>
          <w:bCs w:val="0"/>
          <w:szCs w:val="24"/>
        </w:rPr>
        <w:t xml:space="preserve">Úřední cena i cena obvyklá předmětných nemovitostí v k.ú. a obci Kosov dle znaleckého posudku č. 19-686-2022 vypracovaného soudní znalkyní Ing. Helenou Filipovou dne 31. 5. 2022 činí 1 460 Kč. </w:t>
      </w:r>
    </w:p>
    <w:p w14:paraId="6670D8D6" w14:textId="77777777" w:rsidR="00EE1FFB" w:rsidRPr="00454E75" w:rsidRDefault="00EE1FFB" w:rsidP="00EE1FFB">
      <w:pPr>
        <w:pStyle w:val="Zkladntext"/>
        <w:numPr>
          <w:ilvl w:val="0"/>
          <w:numId w:val="53"/>
        </w:numPr>
        <w:ind w:left="714" w:hanging="357"/>
        <w:rPr>
          <w:rStyle w:val="Tunznak"/>
          <w:rFonts w:cs="Arial"/>
          <w:b w:val="0"/>
          <w:szCs w:val="24"/>
          <w:u w:val="single"/>
        </w:rPr>
      </w:pPr>
      <w:r w:rsidRPr="00454E75">
        <w:rPr>
          <w:rStyle w:val="Tunznak"/>
          <w:rFonts w:cs="Arial"/>
          <w:szCs w:val="24"/>
          <w:u w:val="single"/>
        </w:rPr>
        <w:t>ODKOUPENÍ</w:t>
      </w:r>
    </w:p>
    <w:p w14:paraId="123B8394" w14:textId="682FBAD1" w:rsidR="00EE1FFB" w:rsidRPr="00454E75" w:rsidRDefault="00EE1FFB" w:rsidP="00EE1FFB">
      <w:pPr>
        <w:pStyle w:val="Zkladntext"/>
        <w:rPr>
          <w:rStyle w:val="Tunznak"/>
          <w:rFonts w:cs="Arial"/>
          <w:b w:val="0"/>
          <w:szCs w:val="24"/>
        </w:rPr>
      </w:pPr>
      <w:r w:rsidRPr="00454E75">
        <w:rPr>
          <w:rStyle w:val="Tunznak"/>
          <w:rFonts w:cs="Arial"/>
          <w:b w:val="0"/>
          <w:szCs w:val="24"/>
        </w:rPr>
        <w:t xml:space="preserve">Předmětné pozemky ve vlastnictví </w:t>
      </w:r>
      <w:r w:rsidR="00390B5B">
        <w:rPr>
          <w:rFonts w:cs="Arial"/>
          <w:bCs w:val="0"/>
          <w:szCs w:val="24"/>
        </w:rPr>
        <w:t>XXX</w:t>
      </w:r>
      <w:r w:rsidR="00390B5B" w:rsidRPr="00454E75">
        <w:rPr>
          <w:rStyle w:val="Tunznak"/>
          <w:rFonts w:cs="Arial"/>
          <w:b w:val="0"/>
          <w:szCs w:val="24"/>
        </w:rPr>
        <w:t xml:space="preserve"> </w:t>
      </w:r>
      <w:r w:rsidRPr="00454E75">
        <w:rPr>
          <w:rStyle w:val="Tunznak"/>
          <w:rFonts w:cs="Arial"/>
          <w:b w:val="0"/>
          <w:szCs w:val="24"/>
        </w:rPr>
        <w:t xml:space="preserve">jsou zastavěny krajskou silnicí II/315. </w:t>
      </w:r>
    </w:p>
    <w:p w14:paraId="10338595" w14:textId="77777777" w:rsidR="00EE1FFB" w:rsidRPr="00454E75" w:rsidRDefault="00EE1FFB" w:rsidP="00EE1FFB">
      <w:pPr>
        <w:widowControl w:val="0"/>
        <w:spacing w:after="120" w:line="240" w:lineRule="auto"/>
        <w:jc w:val="both"/>
        <w:rPr>
          <w:rStyle w:val="Tunznak"/>
          <w:rFonts w:cs="Arial"/>
          <w:b w:val="0"/>
          <w:bCs/>
          <w:szCs w:val="24"/>
          <w:u w:val="single"/>
        </w:rPr>
      </w:pPr>
      <w:r w:rsidRPr="00454E75">
        <w:rPr>
          <w:rStyle w:val="Tunznak"/>
          <w:rFonts w:cs="Arial"/>
          <w:b w:val="0"/>
          <w:bCs/>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23985D2D" w14:textId="77777777" w:rsidR="00EE1FFB" w:rsidRPr="00454E75" w:rsidRDefault="00EE1FFB" w:rsidP="00EE1FFB">
      <w:pPr>
        <w:widowControl w:val="0"/>
        <w:spacing w:after="120" w:line="240" w:lineRule="auto"/>
        <w:jc w:val="both"/>
        <w:rPr>
          <w:rStyle w:val="Tunznak"/>
          <w:rFonts w:cs="Arial"/>
          <w:szCs w:val="24"/>
        </w:rPr>
      </w:pPr>
      <w:r w:rsidRPr="00454E75">
        <w:rPr>
          <w:rStyle w:val="Tunznak"/>
          <w:rFonts w:cs="Arial"/>
          <w:szCs w:val="24"/>
        </w:rPr>
        <w:t xml:space="preserve">Úřední cena i cena obvyklá předmětných nemovitostí v k.ú. a obci Kosov dle znaleckého posudku č. 17-684-2022 vypracovaného soudní znalkyní Ing. Helenou Filipovou dne 31. 5. 2022 činí 6 310 Kč. </w:t>
      </w:r>
    </w:p>
    <w:p w14:paraId="273B5C18" w14:textId="77777777" w:rsidR="00EE1FFB" w:rsidRPr="00454E75" w:rsidRDefault="00EE1FFB" w:rsidP="00EE1FFB">
      <w:pPr>
        <w:widowControl w:val="0"/>
        <w:spacing w:after="120" w:line="240" w:lineRule="auto"/>
        <w:jc w:val="both"/>
        <w:rPr>
          <w:rStyle w:val="Tunznak"/>
          <w:rFonts w:cs="Arial"/>
          <w:b w:val="0"/>
          <w:bCs/>
          <w:szCs w:val="24"/>
        </w:rPr>
      </w:pPr>
      <w:r w:rsidRPr="00454E75">
        <w:rPr>
          <w:rStyle w:val="Tunznak"/>
          <w:rFonts w:cs="Arial"/>
          <w:b w:val="0"/>
          <w:bCs/>
          <w:szCs w:val="24"/>
        </w:rPr>
        <w:t>Kupní cena bude hrazena z rozpočtu Olomouckého kraje – odbor majetkový, právní a správních činností, ORJ 04.</w:t>
      </w:r>
    </w:p>
    <w:p w14:paraId="2B48C8E8" w14:textId="49E0FACB" w:rsidR="00EE1FFB" w:rsidRPr="00454E75" w:rsidRDefault="00390B5B" w:rsidP="00EE1FFB">
      <w:pPr>
        <w:widowControl w:val="0"/>
        <w:spacing w:after="120" w:line="240" w:lineRule="auto"/>
        <w:jc w:val="both"/>
        <w:rPr>
          <w:rStyle w:val="Tunznak"/>
          <w:rFonts w:cs="Arial"/>
          <w:b w:val="0"/>
          <w:bCs/>
          <w:szCs w:val="24"/>
          <w:u w:val="single"/>
        </w:rPr>
      </w:pPr>
      <w:r w:rsidRPr="00390B5B">
        <w:rPr>
          <w:rFonts w:ascii="Arial" w:eastAsia="Times New Roman" w:hAnsi="Arial" w:cs="Arial"/>
          <w:bCs/>
          <w:sz w:val="24"/>
          <w:szCs w:val="24"/>
          <w:u w:val="single"/>
        </w:rPr>
        <w:t>XXX</w:t>
      </w:r>
      <w:r w:rsidRPr="00390B5B">
        <w:rPr>
          <w:rStyle w:val="Tunznak"/>
          <w:rFonts w:cs="Arial"/>
          <w:b w:val="0"/>
          <w:bCs/>
          <w:szCs w:val="24"/>
          <w:u w:val="single"/>
        </w:rPr>
        <w:t xml:space="preserve"> </w:t>
      </w:r>
      <w:r w:rsidR="00EE1FFB" w:rsidRPr="00454E75">
        <w:rPr>
          <w:rStyle w:val="Tunznak"/>
          <w:rFonts w:cs="Arial"/>
          <w:b w:val="0"/>
          <w:bCs/>
          <w:szCs w:val="24"/>
          <w:u w:val="single"/>
        </w:rPr>
        <w:t>s předmětným majetkoprávním vypořádáním souhlasí.</w:t>
      </w:r>
    </w:p>
    <w:p w14:paraId="22502B00" w14:textId="77777777" w:rsidR="00EE1FFB" w:rsidRPr="00454E75" w:rsidRDefault="00EE1FFB" w:rsidP="00EE1FFB">
      <w:pPr>
        <w:widowControl w:val="0"/>
        <w:spacing w:after="120" w:line="240" w:lineRule="auto"/>
        <w:jc w:val="both"/>
        <w:rPr>
          <w:rFonts w:ascii="Arial" w:eastAsia="Times New Roman" w:hAnsi="Arial" w:cs="Arial"/>
          <w:b/>
          <w:bCs/>
          <w:sz w:val="24"/>
          <w:szCs w:val="24"/>
        </w:rPr>
      </w:pPr>
      <w:r w:rsidRPr="00454E75">
        <w:rPr>
          <w:rFonts w:ascii="Arial" w:eastAsia="Times New Roman" w:hAnsi="Arial" w:cs="Arial"/>
          <w:b/>
          <w:sz w:val="24"/>
          <w:szCs w:val="24"/>
        </w:rPr>
        <w:t xml:space="preserve">Vyjádření odboru </w:t>
      </w:r>
      <w:r w:rsidRPr="00454E75">
        <w:rPr>
          <w:rFonts w:ascii="Arial" w:eastAsia="Times New Roman" w:hAnsi="Arial" w:cs="Arial"/>
          <w:b/>
          <w:bCs/>
          <w:sz w:val="24"/>
          <w:szCs w:val="24"/>
        </w:rPr>
        <w:t>dopravy a silničního hospodářství</w:t>
      </w:r>
      <w:r w:rsidRPr="00454E75">
        <w:rPr>
          <w:rFonts w:ascii="Arial" w:eastAsia="Times New Roman" w:hAnsi="Arial" w:cs="Arial"/>
          <w:b/>
          <w:sz w:val="24"/>
          <w:szCs w:val="24"/>
        </w:rPr>
        <w:t xml:space="preserve"> ze dne 25. 5. 2021:</w:t>
      </w:r>
    </w:p>
    <w:p w14:paraId="788E53BF" w14:textId="77777777" w:rsidR="00EE1FFB" w:rsidRPr="00454E75" w:rsidRDefault="00EE1FFB" w:rsidP="00EE1FFB">
      <w:pPr>
        <w:spacing w:after="120" w:line="240" w:lineRule="auto"/>
        <w:jc w:val="both"/>
        <w:rPr>
          <w:rFonts w:ascii="Arial" w:hAnsi="Arial" w:cs="Arial"/>
          <w:sz w:val="24"/>
          <w:szCs w:val="24"/>
        </w:rPr>
      </w:pPr>
      <w:r w:rsidRPr="00454E75">
        <w:rPr>
          <w:rFonts w:ascii="Arial" w:hAnsi="Arial" w:cs="Arial"/>
          <w:sz w:val="24"/>
          <w:szCs w:val="24"/>
        </w:rPr>
        <w:t xml:space="preserve">Odbor dopravy a silničního hospodářství na základě stanoviska Správy silnic Olomouckého kraje, příspěvkové organizace souhlasí s majetkoprávním vypořádáním nemovitostí v k.ú. a obci Kosov. </w:t>
      </w:r>
    </w:p>
    <w:p w14:paraId="072FC1CC" w14:textId="77777777" w:rsidR="00EE1FFB" w:rsidRPr="00454E75" w:rsidRDefault="00EE1FFB" w:rsidP="00EE1FFB">
      <w:pPr>
        <w:spacing w:after="120" w:line="240" w:lineRule="auto"/>
        <w:jc w:val="both"/>
        <w:rPr>
          <w:rFonts w:ascii="Arial" w:hAnsi="Arial" w:cs="Arial"/>
          <w:b/>
          <w:sz w:val="24"/>
          <w:szCs w:val="24"/>
        </w:rPr>
      </w:pPr>
      <w:r w:rsidRPr="00454E75">
        <w:rPr>
          <w:rFonts w:ascii="Arial" w:hAnsi="Arial" w:cs="Arial"/>
          <w:b/>
          <w:sz w:val="24"/>
          <w:szCs w:val="24"/>
        </w:rPr>
        <w:t>Vyjádření odboru ekonomického ze dne 9. 6. 2022:</w:t>
      </w:r>
    </w:p>
    <w:p w14:paraId="4E2A68E1" w14:textId="77777777" w:rsidR="00EE1FFB" w:rsidRPr="00454E75" w:rsidRDefault="00EE1FFB" w:rsidP="00EE1FFB">
      <w:pPr>
        <w:spacing w:after="120" w:line="240" w:lineRule="auto"/>
        <w:jc w:val="both"/>
        <w:rPr>
          <w:rFonts w:ascii="Arial" w:hAnsi="Arial" w:cs="Arial"/>
          <w:sz w:val="24"/>
          <w:szCs w:val="24"/>
        </w:rPr>
      </w:pPr>
      <w:r w:rsidRPr="00454E75">
        <w:rPr>
          <w:rFonts w:ascii="Arial" w:hAnsi="Arial" w:cs="Arial"/>
          <w:sz w:val="24"/>
          <w:szCs w:val="24"/>
        </w:rPr>
        <w:t>V daném případě se bude jednat o prodej, který není předmětem DPH, tzn. při převodu nebude odváděno DPH.</w:t>
      </w:r>
    </w:p>
    <w:p w14:paraId="4C065B4D" w14:textId="77777777" w:rsidR="00EE1FFB" w:rsidRPr="00454E75" w:rsidRDefault="00EE1FFB" w:rsidP="00EE1FFB">
      <w:pPr>
        <w:spacing w:after="120" w:line="240" w:lineRule="auto"/>
        <w:jc w:val="both"/>
        <w:rPr>
          <w:rFonts w:ascii="Arial" w:hAnsi="Arial" w:cs="Arial"/>
          <w:b/>
          <w:sz w:val="24"/>
          <w:szCs w:val="24"/>
        </w:rPr>
      </w:pPr>
      <w:r w:rsidRPr="00454E75">
        <w:rPr>
          <w:rFonts w:ascii="Arial" w:hAnsi="Arial" w:cs="Arial"/>
          <w:b/>
          <w:sz w:val="24"/>
          <w:szCs w:val="24"/>
        </w:rPr>
        <w:t>Vyjádření odboru majetkového, právního a správních činností ze dne 2. 8. 2022:</w:t>
      </w:r>
    </w:p>
    <w:p w14:paraId="2AE97177" w14:textId="3256AB5A" w:rsidR="00EE1FFB" w:rsidRPr="00454E75" w:rsidRDefault="00EE1FFB" w:rsidP="00EE1FFB">
      <w:pPr>
        <w:spacing w:after="120" w:line="240" w:lineRule="auto"/>
        <w:jc w:val="both"/>
        <w:rPr>
          <w:rFonts w:ascii="Arial" w:hAnsi="Arial" w:cs="Arial"/>
          <w:sz w:val="24"/>
          <w:szCs w:val="24"/>
        </w:rPr>
      </w:pPr>
      <w:r w:rsidRPr="00454E75">
        <w:rPr>
          <w:rFonts w:ascii="Arial" w:hAnsi="Arial" w:cs="Arial"/>
          <w:sz w:val="24"/>
          <w:szCs w:val="24"/>
        </w:rPr>
        <w:t xml:space="preserve">Předmětné pozemky nyní ve vlastnictví </w:t>
      </w:r>
      <w:r w:rsidR="00390B5B">
        <w:rPr>
          <w:rFonts w:ascii="Arial" w:eastAsia="Times New Roman" w:hAnsi="Arial" w:cs="Arial"/>
          <w:bCs/>
          <w:sz w:val="24"/>
          <w:szCs w:val="24"/>
        </w:rPr>
        <w:t>XXX</w:t>
      </w:r>
      <w:r w:rsidR="00390B5B" w:rsidRPr="00454E75">
        <w:rPr>
          <w:rFonts w:ascii="Arial" w:hAnsi="Arial" w:cs="Arial"/>
          <w:sz w:val="24"/>
          <w:szCs w:val="24"/>
        </w:rPr>
        <w:t xml:space="preserve"> </w:t>
      </w:r>
      <w:r w:rsidRPr="00454E75">
        <w:rPr>
          <w:rFonts w:ascii="Arial" w:hAnsi="Arial" w:cs="Arial"/>
          <w:sz w:val="24"/>
          <w:szCs w:val="24"/>
        </w:rPr>
        <w:t xml:space="preserve">byly původně ve společném jmění manželů </w:t>
      </w:r>
      <w:r w:rsidR="00390B5B">
        <w:rPr>
          <w:rFonts w:ascii="Arial" w:eastAsia="Times New Roman" w:hAnsi="Arial" w:cs="Arial"/>
          <w:bCs/>
          <w:sz w:val="24"/>
          <w:szCs w:val="24"/>
        </w:rPr>
        <w:t>XXX</w:t>
      </w:r>
      <w:r w:rsidRPr="00454E75">
        <w:rPr>
          <w:rFonts w:ascii="Arial" w:hAnsi="Arial" w:cs="Arial"/>
          <w:sz w:val="24"/>
          <w:szCs w:val="24"/>
        </w:rPr>
        <w:t xml:space="preserve">. Vzhledem k úmrtí </w:t>
      </w:r>
      <w:r w:rsidR="00390B5B">
        <w:rPr>
          <w:rFonts w:ascii="Arial" w:eastAsia="Times New Roman" w:hAnsi="Arial" w:cs="Arial"/>
          <w:bCs/>
          <w:sz w:val="24"/>
          <w:szCs w:val="24"/>
        </w:rPr>
        <w:t>XXX</w:t>
      </w:r>
      <w:r w:rsidR="00390B5B" w:rsidRPr="00454E75">
        <w:rPr>
          <w:rFonts w:ascii="Arial" w:hAnsi="Arial" w:cs="Arial"/>
          <w:sz w:val="24"/>
          <w:szCs w:val="24"/>
        </w:rPr>
        <w:t xml:space="preserve"> </w:t>
      </w:r>
      <w:r w:rsidRPr="00454E75">
        <w:rPr>
          <w:rFonts w:ascii="Arial" w:hAnsi="Arial" w:cs="Arial"/>
          <w:sz w:val="24"/>
          <w:szCs w:val="24"/>
        </w:rPr>
        <w:t xml:space="preserve">a následnému dědickému řízení bylo nutné vyčkat s majetkoprávním vypořádáním nemovitostí mezi Olomouckým krajem a </w:t>
      </w:r>
      <w:r w:rsidR="00390B5B">
        <w:rPr>
          <w:rFonts w:ascii="Arial" w:eastAsia="Times New Roman" w:hAnsi="Arial" w:cs="Arial"/>
          <w:bCs/>
          <w:sz w:val="24"/>
          <w:szCs w:val="24"/>
        </w:rPr>
        <w:t>XXX</w:t>
      </w:r>
      <w:r w:rsidRPr="00454E75">
        <w:rPr>
          <w:rFonts w:ascii="Arial" w:hAnsi="Arial" w:cs="Arial"/>
          <w:sz w:val="24"/>
          <w:szCs w:val="24"/>
        </w:rPr>
        <w:t>.</w:t>
      </w:r>
    </w:p>
    <w:p w14:paraId="58B2A990" w14:textId="20E59356" w:rsidR="00EE1FFB" w:rsidRPr="00454E75" w:rsidRDefault="00EE1FFB" w:rsidP="00EE1FFB">
      <w:pPr>
        <w:pStyle w:val="Zkladntext"/>
        <w:rPr>
          <w:rStyle w:val="Zkladnznak"/>
          <w:rFonts w:cs="Arial"/>
          <w:bCs w:val="0"/>
          <w:szCs w:val="24"/>
        </w:rPr>
      </w:pPr>
      <w:r w:rsidRPr="00454E75">
        <w:rPr>
          <w:rFonts w:cs="Arial"/>
          <w:b/>
          <w:bCs w:val="0"/>
          <w:szCs w:val="24"/>
        </w:rPr>
        <w:lastRenderedPageBreak/>
        <w:t>Rada Olomouckého kraje svým usnesením schválila záměr Olomouckého kraje</w:t>
      </w:r>
      <w:r w:rsidRPr="00454E75">
        <w:rPr>
          <w:rFonts w:cs="Arial"/>
          <w:b/>
          <w:szCs w:val="24"/>
        </w:rPr>
        <w:t xml:space="preserve"> odprodat pozemky v k.ú. a obci Kosov, oba z vlastnictví Olomouckého kraje, z hospodaření Správy silnic Olomouckého kraje, příspěvkové organizace, do vlastnictví </w:t>
      </w:r>
      <w:r w:rsidR="00390B5B" w:rsidRPr="00390B5B">
        <w:rPr>
          <w:rFonts w:cs="Arial"/>
          <w:b/>
          <w:bCs w:val="0"/>
          <w:szCs w:val="24"/>
        </w:rPr>
        <w:t>XXX</w:t>
      </w:r>
      <w:r w:rsidR="00390B5B" w:rsidRPr="00454E75">
        <w:rPr>
          <w:rFonts w:cs="Arial"/>
          <w:b/>
          <w:szCs w:val="24"/>
        </w:rPr>
        <w:t xml:space="preserve"> </w:t>
      </w:r>
      <w:r w:rsidRPr="00454E75">
        <w:rPr>
          <w:rFonts w:cs="Arial"/>
          <w:b/>
          <w:szCs w:val="24"/>
        </w:rPr>
        <w:t xml:space="preserve">za kupní cenu v celkové výši 1 460 Kč. </w:t>
      </w:r>
      <w:r w:rsidRPr="00454E75">
        <w:rPr>
          <w:rStyle w:val="Zkladnznak"/>
          <w:rFonts w:cs="Arial"/>
          <w:szCs w:val="24"/>
        </w:rPr>
        <w:t>Záměr Olomouckého kraje byl zveřejněn na úřední desce Krajského úřadu Olomouckého kraje a webových stránkách Olomouckého kraje v termínu od 14. 9. 2022 do 14. 10. 2022. V průběhu zveřejnění se žádný zájemce o předmětné nemovitosti nepřihlásil, nebyly vzneseny žádné podněty a připomínky.</w:t>
      </w:r>
    </w:p>
    <w:p w14:paraId="591FD027" w14:textId="7D5E277E" w:rsidR="00EE1FFB" w:rsidRPr="00454E75" w:rsidRDefault="004A27E2" w:rsidP="004A27E2">
      <w:pPr>
        <w:pStyle w:val="Tuntext"/>
        <w:rPr>
          <w:rFonts w:cs="Arial"/>
          <w:b w:val="0"/>
          <w:szCs w:val="24"/>
        </w:rPr>
      </w:pPr>
      <w:r w:rsidRPr="00454E75">
        <w:rPr>
          <w:rStyle w:val="Tunznak"/>
          <w:rFonts w:cs="Arial"/>
          <w:b/>
          <w:szCs w:val="24"/>
        </w:rPr>
        <w:t>Rada Olomouckého kraje</w:t>
      </w:r>
      <w:r w:rsidRPr="00454E75">
        <w:rPr>
          <w:rStyle w:val="Tunznak"/>
          <w:rFonts w:cs="Arial"/>
          <w:szCs w:val="24"/>
        </w:rPr>
        <w:t xml:space="preserve"> na základě návrhu K – </w:t>
      </w:r>
      <w:r w:rsidRPr="00454E75">
        <w:rPr>
          <w:rFonts w:cs="Arial"/>
          <w:b w:val="0"/>
          <w:bCs/>
          <w:szCs w:val="24"/>
        </w:rPr>
        <w:t>MP a</w:t>
      </w:r>
      <w:r w:rsidRPr="00454E75">
        <w:rPr>
          <w:rFonts w:cs="Arial"/>
          <w:szCs w:val="24"/>
        </w:rPr>
        <w:t xml:space="preserve"> </w:t>
      </w:r>
      <w:r w:rsidRPr="00454E75">
        <w:rPr>
          <w:rFonts w:cs="Arial"/>
          <w:b w:val="0"/>
          <w:bCs/>
          <w:szCs w:val="24"/>
        </w:rPr>
        <w:t>o</w:t>
      </w:r>
      <w:r w:rsidRPr="00454E75">
        <w:rPr>
          <w:rStyle w:val="Tunznak"/>
          <w:rFonts w:cs="Arial"/>
          <w:szCs w:val="24"/>
        </w:rPr>
        <w:t xml:space="preserve">dboru majetkového, právního a správních činností </w:t>
      </w:r>
      <w:r w:rsidR="00EE1FFB" w:rsidRPr="00454E75">
        <w:rPr>
          <w:rStyle w:val="Tunznak"/>
          <w:rFonts w:cs="Arial"/>
          <w:b/>
          <w:szCs w:val="24"/>
        </w:rPr>
        <w:t>doporuč</w:t>
      </w:r>
      <w:r w:rsidRPr="00454E75">
        <w:rPr>
          <w:rStyle w:val="Tunznak"/>
          <w:rFonts w:cs="Arial"/>
          <w:b/>
          <w:szCs w:val="24"/>
        </w:rPr>
        <w:t>uje</w:t>
      </w:r>
      <w:r w:rsidR="00EE1FFB" w:rsidRPr="00454E75">
        <w:rPr>
          <w:rStyle w:val="Tunznak"/>
          <w:rFonts w:cs="Arial"/>
          <w:b/>
          <w:szCs w:val="24"/>
        </w:rPr>
        <w:t xml:space="preserve"> Zastupitelstvu Olomouckého kraje schválit odprodej</w:t>
      </w:r>
      <w:r w:rsidR="00EE1FFB" w:rsidRPr="00454E75">
        <w:rPr>
          <w:rStyle w:val="Tunznak"/>
          <w:rFonts w:cs="Arial"/>
          <w:szCs w:val="24"/>
        </w:rPr>
        <w:t xml:space="preserve"> </w:t>
      </w:r>
      <w:r w:rsidR="00EE1FFB" w:rsidRPr="00454E75">
        <w:rPr>
          <w:rFonts w:cs="Arial"/>
          <w:szCs w:val="24"/>
        </w:rPr>
        <w:t>pozemků parc. č. 755/19 ost. pl. o výměře 45 m2 a parc. č. 755/25 ost. pl. o výměře 111</w:t>
      </w:r>
      <w:r w:rsidR="008C3E5E" w:rsidRPr="00454E75">
        <w:rPr>
          <w:rFonts w:cs="Arial"/>
          <w:szCs w:val="24"/>
        </w:rPr>
        <w:t> </w:t>
      </w:r>
      <w:r w:rsidR="00EE1FFB" w:rsidRPr="00454E75">
        <w:rPr>
          <w:rFonts w:cs="Arial"/>
          <w:szCs w:val="24"/>
        </w:rPr>
        <w:t xml:space="preserve">m2, oba v k.ú. a obci Kosov, oba z vlastnictví Olomouckého kraje, z hospodaření Správy silnic Olomouckého kraje, příspěvkové organizace, do vlastnictví </w:t>
      </w:r>
      <w:r w:rsidR="00390B5B">
        <w:rPr>
          <w:rFonts w:cs="Arial"/>
          <w:bCs/>
          <w:szCs w:val="24"/>
        </w:rPr>
        <w:t>XXX</w:t>
      </w:r>
      <w:r w:rsidR="00390B5B" w:rsidRPr="00454E75">
        <w:rPr>
          <w:rFonts w:cs="Arial"/>
          <w:szCs w:val="24"/>
        </w:rPr>
        <w:t xml:space="preserve"> </w:t>
      </w:r>
      <w:r w:rsidR="00EE1FFB" w:rsidRPr="00454E75">
        <w:rPr>
          <w:rFonts w:cs="Arial"/>
          <w:szCs w:val="24"/>
        </w:rPr>
        <w:t>za kupní cenu v celkové výši 1 460 Kč. Nabyvatel uhradí veškeré náklady spojené s převodem vlastnického práva a správní poplatek spojený s návrhem na vklad vlastnického práva do katastru nemovitostí.</w:t>
      </w:r>
    </w:p>
    <w:p w14:paraId="34815604" w14:textId="27FB72B9" w:rsidR="00EE1FFB" w:rsidRPr="00454E75" w:rsidRDefault="004A27E2" w:rsidP="00EE1FFB">
      <w:pPr>
        <w:spacing w:after="120" w:line="240" w:lineRule="auto"/>
        <w:jc w:val="both"/>
        <w:rPr>
          <w:rFonts w:ascii="Arial" w:hAnsi="Arial" w:cs="Arial"/>
          <w:b/>
          <w:sz w:val="24"/>
          <w:szCs w:val="24"/>
        </w:rPr>
      </w:pPr>
      <w:r w:rsidRPr="00454E75">
        <w:rPr>
          <w:rStyle w:val="Tunznak"/>
          <w:rFonts w:cs="Arial"/>
          <w:szCs w:val="24"/>
        </w:rPr>
        <w:t xml:space="preserve">Rada Olomouckého kraje </w:t>
      </w:r>
      <w:r w:rsidRPr="00454E75">
        <w:rPr>
          <w:rStyle w:val="Tunznak"/>
          <w:rFonts w:cs="Arial"/>
          <w:b w:val="0"/>
          <w:szCs w:val="24"/>
        </w:rPr>
        <w:t>na základě návrhu K – </w:t>
      </w:r>
      <w:r w:rsidRPr="00454E75">
        <w:rPr>
          <w:rFonts w:ascii="Arial" w:hAnsi="Arial" w:cs="Arial"/>
          <w:bCs/>
          <w:sz w:val="24"/>
          <w:szCs w:val="24"/>
        </w:rPr>
        <w:t>MP a</w:t>
      </w:r>
      <w:r w:rsidRPr="00454E75">
        <w:rPr>
          <w:rFonts w:ascii="Arial" w:hAnsi="Arial" w:cs="Arial"/>
          <w:sz w:val="24"/>
          <w:szCs w:val="24"/>
        </w:rPr>
        <w:t xml:space="preserve"> </w:t>
      </w:r>
      <w:r w:rsidRPr="00454E75">
        <w:rPr>
          <w:rFonts w:ascii="Arial" w:hAnsi="Arial" w:cs="Arial"/>
          <w:bCs/>
          <w:sz w:val="24"/>
          <w:szCs w:val="24"/>
        </w:rPr>
        <w:t>o</w:t>
      </w:r>
      <w:r w:rsidRPr="00454E75">
        <w:rPr>
          <w:rStyle w:val="Tunznak"/>
          <w:rFonts w:cs="Arial"/>
          <w:b w:val="0"/>
          <w:szCs w:val="24"/>
        </w:rPr>
        <w:t xml:space="preserve">dboru majetkového, právního a správních činností </w:t>
      </w:r>
      <w:r w:rsidRPr="00454E75">
        <w:rPr>
          <w:rStyle w:val="Tunznak"/>
          <w:rFonts w:cs="Arial"/>
          <w:szCs w:val="24"/>
        </w:rPr>
        <w:t>doporučuje Zastupitelstvu Olomouckého kraje</w:t>
      </w:r>
      <w:r w:rsidRPr="00454E75">
        <w:rPr>
          <w:rStyle w:val="Tunznak"/>
          <w:rFonts w:cs="Arial"/>
          <w:b w:val="0"/>
          <w:szCs w:val="24"/>
        </w:rPr>
        <w:t xml:space="preserve"> </w:t>
      </w:r>
      <w:r w:rsidR="00EE1FFB" w:rsidRPr="00454E75">
        <w:rPr>
          <w:rStyle w:val="Tunznak"/>
          <w:rFonts w:cs="Arial"/>
          <w:szCs w:val="24"/>
        </w:rPr>
        <w:t xml:space="preserve">schválit </w:t>
      </w:r>
      <w:r w:rsidR="00EE1FFB" w:rsidRPr="00454E75">
        <w:rPr>
          <w:rFonts w:ascii="Arial" w:hAnsi="Arial" w:cs="Arial"/>
          <w:b/>
          <w:sz w:val="24"/>
          <w:szCs w:val="24"/>
        </w:rPr>
        <w:t xml:space="preserve">odkoupení pozemků parc. č. 108/12 ost. pl. o výměře 152 m2 a parc. č. 758/13 ost. pl. o výměře 21 m2, oba v k.ú. a obci Kosov, oba z vlastnictví </w:t>
      </w:r>
      <w:r w:rsidR="00390B5B" w:rsidRPr="00390B5B">
        <w:rPr>
          <w:rFonts w:ascii="Arial" w:eastAsia="Times New Roman" w:hAnsi="Arial" w:cs="Arial"/>
          <w:b/>
          <w:bCs/>
          <w:sz w:val="24"/>
          <w:szCs w:val="24"/>
        </w:rPr>
        <w:t>XXX</w:t>
      </w:r>
      <w:r w:rsidR="00390B5B" w:rsidRPr="00454E75">
        <w:rPr>
          <w:rFonts w:ascii="Arial" w:hAnsi="Arial" w:cs="Arial"/>
          <w:b/>
          <w:sz w:val="24"/>
          <w:szCs w:val="24"/>
        </w:rPr>
        <w:t xml:space="preserve"> </w:t>
      </w:r>
      <w:r w:rsidR="00EE1FFB" w:rsidRPr="00454E75">
        <w:rPr>
          <w:rFonts w:ascii="Arial" w:hAnsi="Arial" w:cs="Arial"/>
          <w:b/>
          <w:sz w:val="24"/>
          <w:szCs w:val="24"/>
        </w:rPr>
        <w:t xml:space="preserve">do vlastnictví Olomouckého kraje, do hospodaření Správy silnic Olomouckého kraje, příspěvkové organizace, </w:t>
      </w:r>
      <w:r w:rsidR="00EE1FFB" w:rsidRPr="00454E75">
        <w:rPr>
          <w:rStyle w:val="Zkladnznak"/>
          <w:rFonts w:cs="Arial"/>
          <w:b/>
          <w:szCs w:val="24"/>
        </w:rPr>
        <w:t>za kupní cenu v celkové výši 10 380 Kč</w:t>
      </w:r>
      <w:r w:rsidR="00EE1FFB" w:rsidRPr="00454E75">
        <w:rPr>
          <w:rFonts w:ascii="Arial" w:hAnsi="Arial" w:cs="Arial"/>
          <w:b/>
          <w:color w:val="000000"/>
          <w:sz w:val="24"/>
          <w:szCs w:val="24"/>
          <w:lang w:eastAsia="cs-CZ"/>
        </w:rPr>
        <w:t>.</w:t>
      </w:r>
      <w:r w:rsidR="00EE1FFB" w:rsidRPr="00454E75">
        <w:rPr>
          <w:rStyle w:val="Zkladnznak"/>
          <w:rFonts w:cs="Arial"/>
          <w:b/>
          <w:szCs w:val="24"/>
        </w:rPr>
        <w:t xml:space="preserve"> </w:t>
      </w:r>
      <w:r w:rsidR="00EE1FFB" w:rsidRPr="00454E75">
        <w:rPr>
          <w:rFonts w:ascii="Arial" w:hAnsi="Arial" w:cs="Arial"/>
          <w:b/>
          <w:sz w:val="24"/>
          <w:szCs w:val="24"/>
        </w:rPr>
        <w:t xml:space="preserve">Nabyvatel uhradí veškeré náklady spojené s převodem vlastnického práva včetně správního poplatku k návrhu na vklad vlastnického práva do katastru nemovitostí. </w:t>
      </w:r>
    </w:p>
    <w:p w14:paraId="60CD95DE" w14:textId="77777777" w:rsidR="00EE1FFB" w:rsidRPr="00454E75" w:rsidRDefault="00EE1FFB" w:rsidP="00EE1FFB">
      <w:pPr>
        <w:rPr>
          <w:rFonts w:ascii="Arial" w:hAnsi="Arial" w:cs="Arial"/>
          <w:sz w:val="24"/>
          <w:szCs w:val="24"/>
        </w:rPr>
      </w:pPr>
    </w:p>
    <w:p w14:paraId="49FB4B40" w14:textId="11E7172C" w:rsidR="00EE1FFB" w:rsidRPr="00454E75" w:rsidRDefault="00EE1FFB" w:rsidP="00EE1FFB">
      <w:pPr>
        <w:pStyle w:val="slo1text"/>
        <w:tabs>
          <w:tab w:val="left" w:pos="708"/>
        </w:tabs>
        <w:spacing w:before="120"/>
        <w:rPr>
          <w:rFonts w:cs="Arial"/>
          <w:b/>
          <w:szCs w:val="24"/>
        </w:rPr>
      </w:pPr>
      <w:r w:rsidRPr="00454E75">
        <w:rPr>
          <w:rFonts w:cs="Arial"/>
          <w:b/>
          <w:szCs w:val="24"/>
        </w:rPr>
        <w:t xml:space="preserve">k návrhu usnesení bod </w:t>
      </w:r>
      <w:r w:rsidR="004A27E2" w:rsidRPr="00454E75">
        <w:rPr>
          <w:rFonts w:cs="Arial"/>
          <w:b/>
          <w:szCs w:val="24"/>
        </w:rPr>
        <w:t>1</w:t>
      </w:r>
      <w:r w:rsidRPr="00454E75">
        <w:rPr>
          <w:rFonts w:cs="Arial"/>
          <w:b/>
          <w:szCs w:val="24"/>
        </w:rPr>
        <w:t>. 3.</w:t>
      </w:r>
    </w:p>
    <w:p w14:paraId="4882BBC7" w14:textId="77777777" w:rsidR="00EE1FFB" w:rsidRPr="00454E75" w:rsidRDefault="00EE1FFB" w:rsidP="00EE1FF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454E75">
        <w:rPr>
          <w:rFonts w:ascii="Arial" w:eastAsia="Times New Roman" w:hAnsi="Arial" w:cs="Arial"/>
          <w:b/>
          <w:bCs/>
          <w:sz w:val="24"/>
          <w:szCs w:val="24"/>
        </w:rPr>
        <w:t xml:space="preserve">Uzavření smlouvy o budoucí kupní smlouvě na budoucí odprodej části pozemku v k.ú. Bernartice u Javorníka, obec Bernartice mezi Olomouckým krajem jako budoucím prodávajícím a ČR – Správou železnic, státní organizací, jako budoucím kupujícím. </w:t>
      </w:r>
    </w:p>
    <w:p w14:paraId="5A6A9FDA" w14:textId="77777777" w:rsidR="00EE1FFB" w:rsidRPr="00454E75" w:rsidRDefault="00EE1FFB" w:rsidP="00EE1FFB">
      <w:pPr>
        <w:spacing w:after="120" w:line="240" w:lineRule="auto"/>
        <w:jc w:val="both"/>
        <w:rPr>
          <w:rFonts w:ascii="Arial" w:hAnsi="Arial" w:cs="Arial"/>
          <w:sz w:val="24"/>
          <w:szCs w:val="24"/>
        </w:rPr>
      </w:pPr>
      <w:r w:rsidRPr="00454E75">
        <w:rPr>
          <w:rFonts w:ascii="Arial" w:hAnsi="Arial" w:cs="Arial"/>
          <w:sz w:val="24"/>
          <w:szCs w:val="24"/>
        </w:rPr>
        <w:t>Předmětný pozemek v hospodaření Správy silnic Olomouckého kraje, příspěvkové organizace se nachází v k.ú. Bernartice u Javorníka a jeho část o výměře cca 113 m2 bude dotčena stavbou „Výstavba PZS (P4374) v km 25,603 trati Lipová Lázně – Javorník ve Slezsku“. Investorem stavby bude Správa železnic, státní organizace.</w:t>
      </w:r>
    </w:p>
    <w:p w14:paraId="478350E0" w14:textId="77777777" w:rsidR="00EE1FFB" w:rsidRPr="00454E75" w:rsidRDefault="00EE1FFB" w:rsidP="00EE1FFB">
      <w:pPr>
        <w:spacing w:after="120" w:line="240" w:lineRule="auto"/>
        <w:jc w:val="both"/>
        <w:rPr>
          <w:rFonts w:ascii="Arial" w:hAnsi="Arial" w:cs="Arial"/>
          <w:sz w:val="24"/>
          <w:szCs w:val="24"/>
        </w:rPr>
      </w:pPr>
      <w:r w:rsidRPr="00454E75">
        <w:rPr>
          <w:rFonts w:ascii="Arial" w:hAnsi="Arial" w:cs="Arial"/>
          <w:sz w:val="24"/>
          <w:szCs w:val="24"/>
        </w:rPr>
        <w:t>V rámci předmětné stavby dojde k instalaci závor a ke změně zabezpečovacího zařízení.</w:t>
      </w:r>
    </w:p>
    <w:p w14:paraId="13C283AF" w14:textId="77777777" w:rsidR="00EE1FFB" w:rsidRPr="00454E75" w:rsidRDefault="00EE1FFB" w:rsidP="00EE1FFB">
      <w:pPr>
        <w:spacing w:after="120" w:line="240" w:lineRule="auto"/>
        <w:jc w:val="both"/>
        <w:rPr>
          <w:rFonts w:ascii="Arial" w:hAnsi="Arial" w:cs="Arial"/>
          <w:sz w:val="24"/>
          <w:szCs w:val="24"/>
        </w:rPr>
      </w:pPr>
      <w:r w:rsidRPr="00454E75">
        <w:rPr>
          <w:rFonts w:ascii="Arial" w:hAnsi="Arial" w:cs="Arial"/>
          <w:sz w:val="24"/>
          <w:szCs w:val="24"/>
        </w:rPr>
        <w:t xml:space="preserve">O uzavření smlouvy o budoucí smlouvě požádala na základě plné moci za investora stavby společnost IXPROJEKTA s.r.o.  </w:t>
      </w:r>
    </w:p>
    <w:p w14:paraId="2842900A" w14:textId="77777777" w:rsidR="00EE1FFB" w:rsidRPr="00454E75" w:rsidRDefault="00EE1FFB" w:rsidP="00EE1FFB">
      <w:pPr>
        <w:widowControl w:val="0"/>
        <w:spacing w:after="120" w:line="240" w:lineRule="auto"/>
        <w:jc w:val="both"/>
        <w:rPr>
          <w:rFonts w:ascii="Arial" w:eastAsia="Times New Roman" w:hAnsi="Arial" w:cs="Arial"/>
          <w:b/>
          <w:bCs/>
          <w:sz w:val="24"/>
          <w:szCs w:val="24"/>
        </w:rPr>
      </w:pPr>
      <w:r w:rsidRPr="00454E75">
        <w:rPr>
          <w:rFonts w:ascii="Arial" w:eastAsia="Times New Roman" w:hAnsi="Arial" w:cs="Arial"/>
          <w:b/>
          <w:sz w:val="24"/>
          <w:szCs w:val="24"/>
        </w:rPr>
        <w:t>Vyjádření odboru dopravy a silničního hospodářství ze dne 27. 6. 2022:</w:t>
      </w:r>
    </w:p>
    <w:p w14:paraId="1C9CA3B4" w14:textId="77777777" w:rsidR="00EE1FFB" w:rsidRPr="00454E75" w:rsidRDefault="00EE1FFB" w:rsidP="00EE1FFB">
      <w:pPr>
        <w:widowControl w:val="0"/>
        <w:spacing w:after="120" w:line="240" w:lineRule="auto"/>
        <w:jc w:val="both"/>
        <w:rPr>
          <w:rFonts w:ascii="Arial" w:eastAsia="Times New Roman" w:hAnsi="Arial" w:cs="Arial"/>
          <w:bCs/>
          <w:sz w:val="24"/>
          <w:szCs w:val="24"/>
        </w:rPr>
      </w:pPr>
      <w:r w:rsidRPr="00454E75">
        <w:rPr>
          <w:rFonts w:ascii="Arial" w:eastAsia="Times New Roman" w:hAnsi="Arial" w:cs="Arial"/>
          <w:bCs/>
          <w:sz w:val="24"/>
          <w:szCs w:val="24"/>
          <w:lang w:eastAsia="cs-CZ"/>
        </w:rPr>
        <w:t>Odbor dopravy a silničního hospodářství na základě stanoviska Správy silnic Olomouckého kraje, příspěvkové organizace souhlasí s uzavřením smlouvy o budoucí kupní smlouvě na část pozemku v k.ú. Bernartice u Javorníka, obec Bernartice z vlastnictví Olomouckého kraje, z hospodaření SSOK do vlastnictví ČR – Správy železnic, státní organizace</w:t>
      </w:r>
      <w:r w:rsidRPr="00454E75">
        <w:rPr>
          <w:rFonts w:ascii="Arial" w:eastAsia="Times New Roman" w:hAnsi="Arial" w:cs="Arial"/>
          <w:bCs/>
          <w:sz w:val="24"/>
          <w:szCs w:val="24"/>
        </w:rPr>
        <w:t>.</w:t>
      </w:r>
    </w:p>
    <w:p w14:paraId="40410296" w14:textId="77777777" w:rsidR="00EE1FFB" w:rsidRPr="00454E75" w:rsidRDefault="00EE1FFB" w:rsidP="00EE1FFB">
      <w:pPr>
        <w:pStyle w:val="Zkladntext"/>
        <w:rPr>
          <w:rStyle w:val="Zkladnznak"/>
          <w:rFonts w:cs="Arial"/>
          <w:bCs w:val="0"/>
          <w:szCs w:val="24"/>
        </w:rPr>
      </w:pPr>
      <w:r w:rsidRPr="00454E75">
        <w:rPr>
          <w:rFonts w:cs="Arial"/>
          <w:b/>
          <w:bCs w:val="0"/>
          <w:szCs w:val="24"/>
        </w:rPr>
        <w:t>Rada Olomouckého kraje svým usnesením schválila záměr Olomouckého kraje</w:t>
      </w:r>
      <w:r w:rsidRPr="00454E75">
        <w:rPr>
          <w:rFonts w:cs="Arial"/>
          <w:b/>
          <w:szCs w:val="24"/>
        </w:rPr>
        <w:t xml:space="preserve"> odprodat </w:t>
      </w:r>
      <w:r w:rsidRPr="00454E75">
        <w:rPr>
          <w:rFonts w:cs="Arial"/>
          <w:b/>
          <w:color w:val="000000"/>
          <w:szCs w:val="24"/>
          <w:lang w:eastAsia="cs-CZ"/>
        </w:rPr>
        <w:t>část pozemku</w:t>
      </w:r>
      <w:r w:rsidRPr="00454E75">
        <w:rPr>
          <w:rFonts w:cs="Arial"/>
          <w:b/>
          <w:bCs w:val="0"/>
          <w:color w:val="000000"/>
          <w:szCs w:val="24"/>
          <w:lang w:eastAsia="cs-CZ"/>
        </w:rPr>
        <w:t xml:space="preserve"> </w:t>
      </w:r>
      <w:r w:rsidRPr="00454E75">
        <w:rPr>
          <w:rFonts w:cs="Arial"/>
          <w:b/>
          <w:color w:val="000000"/>
          <w:szCs w:val="24"/>
          <w:lang w:eastAsia="cs-CZ"/>
        </w:rPr>
        <w:t xml:space="preserve">v k.ú. Bernartice u Javorníka, obec Bernartice, z vlastnictví Olomouckého kraje, z hospodaření Správy silnic Olomouckého kraje, příspěvkové organizace do vlastnictví </w:t>
      </w:r>
      <w:r w:rsidRPr="00454E75">
        <w:rPr>
          <w:rFonts w:cs="Arial"/>
          <w:b/>
          <w:szCs w:val="24"/>
        </w:rPr>
        <w:t xml:space="preserve">ČR – </w:t>
      </w:r>
      <w:r w:rsidRPr="00454E75">
        <w:rPr>
          <w:rFonts w:cs="Arial"/>
          <w:b/>
          <w:color w:val="000000"/>
          <w:szCs w:val="24"/>
          <w:lang w:eastAsia="cs-CZ"/>
        </w:rPr>
        <w:t>Správy železnic, státní organizace,</w:t>
      </w:r>
      <w:r w:rsidRPr="00454E75">
        <w:rPr>
          <w:rFonts w:cs="Arial"/>
          <w:b/>
          <w:szCs w:val="24"/>
        </w:rPr>
        <w:t xml:space="preserve"> IČO: 70994234, za kupní cenu stanovenou znaleckým posudkem.</w:t>
      </w:r>
      <w:r w:rsidRPr="00454E75">
        <w:rPr>
          <w:rFonts w:cs="Arial"/>
          <w:b/>
          <w:bCs w:val="0"/>
          <w:szCs w:val="24"/>
        </w:rPr>
        <w:t xml:space="preserve"> </w:t>
      </w:r>
      <w:r w:rsidRPr="00454E75">
        <w:rPr>
          <w:rFonts w:cs="Arial"/>
          <w:b/>
          <w:szCs w:val="24"/>
        </w:rPr>
        <w:t xml:space="preserve">Nejprve bude uzavřena smlouva o </w:t>
      </w:r>
      <w:r w:rsidRPr="00454E75">
        <w:rPr>
          <w:rFonts w:cs="Arial"/>
          <w:b/>
          <w:szCs w:val="24"/>
        </w:rPr>
        <w:lastRenderedPageBreak/>
        <w:t>budoucí kupní smlouvě na budoucí odprodej předmětné nemovitosti mezi Olomouckým krajem jako budoucím prodávajícím a ČR – Správou železnic, státní</w:t>
      </w:r>
      <w:r w:rsidRPr="00454E75">
        <w:rPr>
          <w:rFonts w:cs="Arial"/>
          <w:szCs w:val="24"/>
        </w:rPr>
        <w:t xml:space="preserve"> </w:t>
      </w:r>
      <w:r w:rsidRPr="00454E75">
        <w:rPr>
          <w:rFonts w:cs="Arial"/>
          <w:b/>
          <w:szCs w:val="24"/>
        </w:rPr>
        <w:t>organizací,</w:t>
      </w:r>
      <w:r w:rsidRPr="00454E75">
        <w:rPr>
          <w:rFonts w:cs="Arial"/>
          <w:szCs w:val="24"/>
        </w:rPr>
        <w:t xml:space="preserve"> </w:t>
      </w:r>
      <w:r w:rsidRPr="00454E75">
        <w:rPr>
          <w:rFonts w:cs="Arial"/>
          <w:b/>
          <w:szCs w:val="24"/>
        </w:rPr>
        <w:t xml:space="preserve">IČO: 70994234, jako budoucím kupujícím. Řádná kupní smlouva bude uzavřena do jednoho roku od vydání kolaudačního souhlasu na stavbu „Výstavba PZS (P4374) v km 25,603 trati Lipová Lázně – Javorník ve Slezsku“, nejpozději do 31. 12. 2035. </w:t>
      </w:r>
      <w:r w:rsidRPr="00454E75">
        <w:rPr>
          <w:rStyle w:val="Zkladnznak"/>
          <w:rFonts w:cs="Arial"/>
          <w:szCs w:val="24"/>
        </w:rPr>
        <w:t>Záměr Olomouckého kraje byl zveřejněn na úřední desce Krajského úřadu Olomouckého kraje a webových stránkách Olomouckého kraje v termínu od 14. 9. 2022 do 14. 10. 2022. V průběhu zveřejnění se žádný zájemce o předmětnou nemovitost nepřihlásil, nebyly vzneseny žádné podněty a připomínky.</w:t>
      </w:r>
    </w:p>
    <w:p w14:paraId="190D184D" w14:textId="52281F09" w:rsidR="00EE1FFB" w:rsidRPr="00454E75" w:rsidRDefault="004A27E2" w:rsidP="00EE1FFB">
      <w:pPr>
        <w:widowControl w:val="0"/>
        <w:spacing w:after="120" w:line="240" w:lineRule="auto"/>
        <w:jc w:val="both"/>
        <w:rPr>
          <w:rFonts w:ascii="Arial" w:eastAsia="Times New Roman" w:hAnsi="Arial" w:cs="Arial"/>
          <w:b/>
          <w:sz w:val="24"/>
          <w:szCs w:val="24"/>
        </w:rPr>
      </w:pPr>
      <w:r w:rsidRPr="00454E75">
        <w:rPr>
          <w:rStyle w:val="Tunznak"/>
          <w:rFonts w:cs="Arial"/>
          <w:szCs w:val="24"/>
        </w:rPr>
        <w:t xml:space="preserve">Rada Olomouckého kraje </w:t>
      </w:r>
      <w:r w:rsidRPr="00454E75">
        <w:rPr>
          <w:rStyle w:val="Tunznak"/>
          <w:rFonts w:cs="Arial"/>
          <w:b w:val="0"/>
          <w:szCs w:val="24"/>
        </w:rPr>
        <w:t>na základě návrhu K – </w:t>
      </w:r>
      <w:r w:rsidRPr="00454E75">
        <w:rPr>
          <w:rFonts w:ascii="Arial" w:hAnsi="Arial" w:cs="Arial"/>
          <w:bCs/>
          <w:sz w:val="24"/>
          <w:szCs w:val="24"/>
        </w:rPr>
        <w:t>MP a</w:t>
      </w:r>
      <w:r w:rsidRPr="00454E75">
        <w:rPr>
          <w:rFonts w:ascii="Arial" w:hAnsi="Arial" w:cs="Arial"/>
          <w:sz w:val="24"/>
          <w:szCs w:val="24"/>
        </w:rPr>
        <w:t xml:space="preserve"> </w:t>
      </w:r>
      <w:r w:rsidRPr="00454E75">
        <w:rPr>
          <w:rFonts w:ascii="Arial" w:hAnsi="Arial" w:cs="Arial"/>
          <w:bCs/>
          <w:sz w:val="24"/>
          <w:szCs w:val="24"/>
        </w:rPr>
        <w:t>o</w:t>
      </w:r>
      <w:r w:rsidRPr="00454E75">
        <w:rPr>
          <w:rStyle w:val="Tunznak"/>
          <w:rFonts w:cs="Arial"/>
          <w:b w:val="0"/>
          <w:szCs w:val="24"/>
        </w:rPr>
        <w:t xml:space="preserve">dboru majetkového, právního a správních činností </w:t>
      </w:r>
      <w:r w:rsidRPr="00454E75">
        <w:rPr>
          <w:rStyle w:val="Tunznak"/>
          <w:rFonts w:cs="Arial"/>
          <w:szCs w:val="24"/>
        </w:rPr>
        <w:t xml:space="preserve">doporučuje </w:t>
      </w:r>
      <w:r w:rsidR="00EE1FFB" w:rsidRPr="00454E75">
        <w:rPr>
          <w:rStyle w:val="Tunznak"/>
          <w:rFonts w:cs="Arial"/>
          <w:szCs w:val="24"/>
        </w:rPr>
        <w:t xml:space="preserve">Zastupitelstvu Olomouckého kraje schválit uzavření smlouvy o budoucí kupní smlouvě na budoucí odprodej </w:t>
      </w:r>
      <w:r w:rsidR="00EE1FFB" w:rsidRPr="00454E75">
        <w:rPr>
          <w:rFonts w:ascii="Arial" w:eastAsia="Times New Roman" w:hAnsi="Arial" w:cs="Arial"/>
          <w:b/>
          <w:color w:val="000000"/>
          <w:sz w:val="24"/>
          <w:szCs w:val="24"/>
          <w:lang w:eastAsia="cs-CZ"/>
        </w:rPr>
        <w:t>části</w:t>
      </w:r>
      <w:r w:rsidR="00EE1FFB" w:rsidRPr="00454E75">
        <w:rPr>
          <w:rFonts w:ascii="Arial" w:eastAsia="Times New Roman" w:hAnsi="Arial" w:cs="Arial"/>
          <w:b/>
          <w:bCs/>
          <w:color w:val="000000"/>
          <w:sz w:val="24"/>
          <w:szCs w:val="24"/>
          <w:lang w:eastAsia="cs-CZ"/>
        </w:rPr>
        <w:t xml:space="preserve"> pozemku parc. č. 3191/1 ost. pl. o výměře cca 113 m2 v k.ú. Bernartice u Javorníka, obec Bernartice mezi Olomouckým krajem jako budoucím prodávajícím a </w:t>
      </w:r>
      <w:r w:rsidR="00EE1FFB" w:rsidRPr="00454E75">
        <w:rPr>
          <w:rFonts w:ascii="Arial" w:eastAsia="Times New Roman" w:hAnsi="Arial" w:cs="Arial"/>
          <w:b/>
          <w:bCs/>
          <w:sz w:val="24"/>
          <w:szCs w:val="24"/>
        </w:rPr>
        <w:t xml:space="preserve">ČR – </w:t>
      </w:r>
      <w:r w:rsidR="00EE1FFB" w:rsidRPr="00454E75">
        <w:rPr>
          <w:rFonts w:ascii="Arial" w:eastAsia="Times New Roman" w:hAnsi="Arial" w:cs="Arial"/>
          <w:b/>
          <w:bCs/>
          <w:color w:val="000000"/>
          <w:sz w:val="24"/>
          <w:szCs w:val="24"/>
          <w:lang w:eastAsia="cs-CZ"/>
        </w:rPr>
        <w:t>Správou železnic, státní organizací,</w:t>
      </w:r>
      <w:r w:rsidR="00EE1FFB" w:rsidRPr="00454E75">
        <w:rPr>
          <w:rFonts w:ascii="Arial" w:eastAsia="Times New Roman" w:hAnsi="Arial" w:cs="Arial"/>
          <w:b/>
          <w:bCs/>
          <w:sz w:val="24"/>
          <w:szCs w:val="24"/>
        </w:rPr>
        <w:t xml:space="preserve"> IČO: 70994234, jako budoucím kupujícím za kupní cenu stanovenou znaleckým posudkem,</w:t>
      </w:r>
      <w:r w:rsidR="00EE1FFB" w:rsidRPr="00454E75">
        <w:rPr>
          <w:rFonts w:ascii="Arial" w:hAnsi="Arial" w:cs="Arial"/>
          <w:sz w:val="24"/>
          <w:szCs w:val="24"/>
        </w:rPr>
        <w:t xml:space="preserve"> </w:t>
      </w:r>
      <w:r w:rsidR="00EE1FFB" w:rsidRPr="00454E75">
        <w:rPr>
          <w:rFonts w:ascii="Arial" w:hAnsi="Arial" w:cs="Arial"/>
          <w:b/>
          <w:sz w:val="24"/>
          <w:szCs w:val="24"/>
        </w:rPr>
        <w:t>vyhotoveným ke dni uzavření kupní smlouvy.</w:t>
      </w:r>
      <w:r w:rsidR="00EE1FFB" w:rsidRPr="00454E75">
        <w:rPr>
          <w:rFonts w:ascii="Arial" w:eastAsia="Times New Roman" w:hAnsi="Arial" w:cs="Arial"/>
          <w:b/>
          <w:bCs/>
          <w:sz w:val="24"/>
          <w:szCs w:val="24"/>
        </w:rPr>
        <w:t xml:space="preserve"> V případě, že příjem z odprodeje předmětné nemovitosti bude podléhat dani z přidané hodnoty, bude kupní cena nemovitosti navýšena o příslušnou sazbu DPH. </w:t>
      </w:r>
      <w:r w:rsidR="00EE1FFB" w:rsidRPr="00454E75">
        <w:rPr>
          <w:rFonts w:ascii="Arial" w:eastAsia="Times New Roman" w:hAnsi="Arial" w:cs="Arial"/>
          <w:b/>
          <w:sz w:val="24"/>
          <w:szCs w:val="24"/>
        </w:rPr>
        <w:t>Řádná kupní smlouva bude uzavřena do jednoho roku od vydání kolaudačního souhlasu na stavbu „Výstavba PZS (P4374) v km 25,603 trati Lipová Lázně – Javorník ve Slezsku“, nejpozději do 31. 12. 2035. Nabyvatel uhradí veškeré náklady spojené s převodem vlastnického práva a správní poplatek spojený s návrhem na vklad vlastnického práva do katastru nemovitostí.</w:t>
      </w:r>
    </w:p>
    <w:p w14:paraId="2669F35A" w14:textId="77777777" w:rsidR="00EE1FFB" w:rsidRPr="00454E75" w:rsidRDefault="00EE1FFB" w:rsidP="00EE1FFB">
      <w:pPr>
        <w:widowControl w:val="0"/>
        <w:spacing w:after="240" w:line="240" w:lineRule="auto"/>
        <w:jc w:val="both"/>
        <w:rPr>
          <w:rFonts w:ascii="Arial" w:eastAsia="Times New Roman" w:hAnsi="Arial" w:cs="Arial"/>
          <w:b/>
          <w:bCs/>
          <w:color w:val="000000"/>
          <w:sz w:val="24"/>
          <w:szCs w:val="24"/>
          <w:lang w:eastAsia="cs-CZ"/>
        </w:rPr>
      </w:pPr>
    </w:p>
    <w:p w14:paraId="49A99212" w14:textId="02EF7B92" w:rsidR="00EE1FFB" w:rsidRPr="00454E75" w:rsidRDefault="00EE1FFB" w:rsidP="00EE1FFB">
      <w:pPr>
        <w:pStyle w:val="slo1text"/>
        <w:tabs>
          <w:tab w:val="left" w:pos="708"/>
        </w:tabs>
        <w:spacing w:before="120"/>
        <w:rPr>
          <w:rFonts w:cs="Arial"/>
          <w:b/>
          <w:szCs w:val="24"/>
        </w:rPr>
      </w:pPr>
      <w:r w:rsidRPr="00454E75">
        <w:rPr>
          <w:rFonts w:cs="Arial"/>
          <w:b/>
          <w:szCs w:val="24"/>
        </w:rPr>
        <w:t xml:space="preserve">k návrhu usnesení bod </w:t>
      </w:r>
      <w:r w:rsidR="004A27E2" w:rsidRPr="00454E75">
        <w:rPr>
          <w:rFonts w:cs="Arial"/>
          <w:b/>
          <w:szCs w:val="24"/>
        </w:rPr>
        <w:t>1</w:t>
      </w:r>
      <w:r w:rsidRPr="00454E75">
        <w:rPr>
          <w:rFonts w:cs="Arial"/>
          <w:b/>
          <w:szCs w:val="24"/>
        </w:rPr>
        <w:t>. 4.</w:t>
      </w:r>
    </w:p>
    <w:p w14:paraId="0955963B" w14:textId="77777777" w:rsidR="00EE1FFB" w:rsidRPr="00454E75" w:rsidRDefault="00EE1FFB" w:rsidP="00EE1FF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454E75">
        <w:rPr>
          <w:rFonts w:ascii="Arial" w:eastAsia="Times New Roman" w:hAnsi="Arial" w:cs="Arial"/>
          <w:b/>
          <w:bCs/>
          <w:sz w:val="24"/>
          <w:szCs w:val="24"/>
        </w:rPr>
        <w:t xml:space="preserve">Uzavření smlouvy o budoucí kupní smlouvě na budoucí odprodej částí pozemků v k.ú. a obci Kobylá nad Vidnavkou mezi Olomouckým krajem jako budoucím prodávajícím a ČR – Správou železnic, státní organizací, jako budoucím kupujícím. </w:t>
      </w:r>
    </w:p>
    <w:p w14:paraId="3371192B" w14:textId="77777777" w:rsidR="00EE1FFB" w:rsidRPr="00454E75" w:rsidRDefault="00EE1FFB" w:rsidP="00EE1FFB">
      <w:pPr>
        <w:spacing w:after="120" w:line="240" w:lineRule="auto"/>
        <w:jc w:val="both"/>
        <w:rPr>
          <w:rFonts w:ascii="Arial" w:hAnsi="Arial" w:cs="Arial"/>
          <w:sz w:val="24"/>
          <w:szCs w:val="24"/>
        </w:rPr>
      </w:pPr>
      <w:r w:rsidRPr="00454E75">
        <w:rPr>
          <w:rFonts w:ascii="Arial" w:hAnsi="Arial" w:cs="Arial"/>
          <w:sz w:val="24"/>
          <w:szCs w:val="24"/>
        </w:rPr>
        <w:t>Předmětné pozemky v hospodaření Správy silnic Olomouckého kraje, příspěvkové organizace se nacházejí v k.ú. a obci Kobylá nad Vidnavkou a jejich části o celkové výměře cca 119 m2 budou dotčeny stavbou „Výstavba PZS (P4359) v km 17,357 trati Lipová Lázně – Javorník ve Slezsku“. Investorem stavby bude Správa železnic, státní organizace.</w:t>
      </w:r>
    </w:p>
    <w:p w14:paraId="14DF6841" w14:textId="77777777" w:rsidR="00EE1FFB" w:rsidRPr="00454E75" w:rsidRDefault="00EE1FFB" w:rsidP="00EE1FFB">
      <w:pPr>
        <w:spacing w:after="120" w:line="240" w:lineRule="auto"/>
        <w:jc w:val="both"/>
        <w:rPr>
          <w:rFonts w:ascii="Arial" w:hAnsi="Arial" w:cs="Arial"/>
          <w:sz w:val="24"/>
          <w:szCs w:val="24"/>
        </w:rPr>
      </w:pPr>
      <w:r w:rsidRPr="00454E75">
        <w:rPr>
          <w:rFonts w:ascii="Arial" w:hAnsi="Arial" w:cs="Arial"/>
          <w:sz w:val="24"/>
          <w:szCs w:val="24"/>
        </w:rPr>
        <w:t>V rámci předmětné stavby dojde k instalaci závor a ke změně zabezpečovacího zařízení.</w:t>
      </w:r>
    </w:p>
    <w:p w14:paraId="59AF5317" w14:textId="77777777" w:rsidR="00EE1FFB" w:rsidRPr="00454E75" w:rsidRDefault="00EE1FFB" w:rsidP="00EE1FFB">
      <w:pPr>
        <w:spacing w:after="120" w:line="240" w:lineRule="auto"/>
        <w:jc w:val="both"/>
        <w:rPr>
          <w:rFonts w:ascii="Arial" w:hAnsi="Arial" w:cs="Arial"/>
          <w:sz w:val="24"/>
          <w:szCs w:val="24"/>
        </w:rPr>
      </w:pPr>
      <w:r w:rsidRPr="00454E75">
        <w:rPr>
          <w:rFonts w:ascii="Arial" w:hAnsi="Arial" w:cs="Arial"/>
          <w:sz w:val="24"/>
          <w:szCs w:val="24"/>
        </w:rPr>
        <w:t xml:space="preserve">O uzavření smlouvy o budoucí smlouvě požádala na základě plné moci za investora stavby společnost IXPROJEKTA s.r.o.  </w:t>
      </w:r>
    </w:p>
    <w:p w14:paraId="36136C27" w14:textId="77777777" w:rsidR="00EE1FFB" w:rsidRPr="00454E75" w:rsidRDefault="00EE1FFB" w:rsidP="00EE1FFB">
      <w:pPr>
        <w:widowControl w:val="0"/>
        <w:spacing w:after="120" w:line="240" w:lineRule="auto"/>
        <w:jc w:val="both"/>
        <w:rPr>
          <w:rFonts w:ascii="Arial" w:eastAsia="Times New Roman" w:hAnsi="Arial" w:cs="Arial"/>
          <w:b/>
          <w:bCs/>
          <w:sz w:val="24"/>
          <w:szCs w:val="24"/>
        </w:rPr>
      </w:pPr>
      <w:r w:rsidRPr="00454E75">
        <w:rPr>
          <w:rFonts w:ascii="Arial" w:eastAsia="Times New Roman" w:hAnsi="Arial" w:cs="Arial"/>
          <w:b/>
          <w:sz w:val="24"/>
          <w:szCs w:val="24"/>
        </w:rPr>
        <w:t>Vyjádření odboru dopravy a silničního hospodářství ze dne 27. 6. 2022:</w:t>
      </w:r>
    </w:p>
    <w:p w14:paraId="2228E2FF" w14:textId="77777777" w:rsidR="00EE1FFB" w:rsidRPr="00454E75" w:rsidRDefault="00EE1FFB" w:rsidP="00EE1FFB">
      <w:pPr>
        <w:widowControl w:val="0"/>
        <w:spacing w:after="120" w:line="240" w:lineRule="auto"/>
        <w:jc w:val="both"/>
        <w:rPr>
          <w:rFonts w:ascii="Arial" w:eastAsia="Times New Roman" w:hAnsi="Arial" w:cs="Arial"/>
          <w:bCs/>
          <w:sz w:val="24"/>
          <w:szCs w:val="24"/>
        </w:rPr>
      </w:pPr>
      <w:r w:rsidRPr="00454E75">
        <w:rPr>
          <w:rFonts w:ascii="Arial" w:eastAsia="Times New Roman" w:hAnsi="Arial" w:cs="Arial"/>
          <w:bCs/>
          <w:sz w:val="24"/>
          <w:szCs w:val="24"/>
          <w:lang w:eastAsia="cs-CZ"/>
        </w:rPr>
        <w:t>Odbor dopravy a silničního hospodářství na základě stanoviska Správy silnic Olomouckého kraje, příspěvkové organizace souhlasí s uzavřením smlouvy o budoucí kupní smlouvě na části pozemků v k.ú. Kobylá nad Vidnavkou z vlastnictví Olomouckého kraje, z hospodaření SSOK do vlastnictví ČR – Správy železnic, státní organizace</w:t>
      </w:r>
      <w:r w:rsidRPr="00454E75">
        <w:rPr>
          <w:rFonts w:ascii="Arial" w:eastAsia="Times New Roman" w:hAnsi="Arial" w:cs="Arial"/>
          <w:bCs/>
          <w:sz w:val="24"/>
          <w:szCs w:val="24"/>
        </w:rPr>
        <w:t>.</w:t>
      </w:r>
    </w:p>
    <w:p w14:paraId="1599076A" w14:textId="77777777" w:rsidR="00EE1FFB" w:rsidRPr="00454E75" w:rsidRDefault="00EE1FFB" w:rsidP="00EE1FFB">
      <w:pPr>
        <w:widowControl w:val="0"/>
        <w:spacing w:after="120" w:line="240" w:lineRule="auto"/>
        <w:jc w:val="both"/>
        <w:rPr>
          <w:rStyle w:val="Zkladnznak"/>
          <w:rFonts w:cs="Arial"/>
          <w:bCs/>
          <w:szCs w:val="24"/>
        </w:rPr>
      </w:pPr>
      <w:r w:rsidRPr="00454E75">
        <w:rPr>
          <w:rFonts w:ascii="Arial" w:hAnsi="Arial" w:cs="Arial"/>
          <w:b/>
          <w:sz w:val="24"/>
          <w:szCs w:val="24"/>
        </w:rPr>
        <w:t xml:space="preserve">Rada Olomouckého kraje svým usnesením schválila záměr Olomouckého kraje </w:t>
      </w:r>
      <w:r w:rsidRPr="00454E75">
        <w:rPr>
          <w:rFonts w:ascii="Arial" w:eastAsia="Times New Roman" w:hAnsi="Arial" w:cs="Arial"/>
          <w:b/>
          <w:bCs/>
          <w:sz w:val="24"/>
          <w:szCs w:val="24"/>
        </w:rPr>
        <w:t xml:space="preserve">odprodat </w:t>
      </w:r>
      <w:r w:rsidRPr="00454E75">
        <w:rPr>
          <w:rFonts w:ascii="Arial" w:eastAsia="Times New Roman" w:hAnsi="Arial" w:cs="Arial"/>
          <w:b/>
          <w:color w:val="000000"/>
          <w:sz w:val="24"/>
          <w:szCs w:val="24"/>
          <w:lang w:eastAsia="cs-CZ"/>
        </w:rPr>
        <w:t>části</w:t>
      </w:r>
      <w:r w:rsidRPr="00454E75">
        <w:rPr>
          <w:rFonts w:ascii="Arial" w:eastAsia="Times New Roman" w:hAnsi="Arial" w:cs="Arial"/>
          <w:b/>
          <w:bCs/>
          <w:color w:val="000000"/>
          <w:sz w:val="24"/>
          <w:szCs w:val="24"/>
          <w:lang w:eastAsia="cs-CZ"/>
        </w:rPr>
        <w:t xml:space="preserve"> pozemků v k.ú. a obci Kobylá nad Vidnavkou, oba z vlastnictví Olomouckého kraje, z hospodaření Správy silnic Olomouckého kraje, příspěvkové organizace do vlastnictví </w:t>
      </w:r>
      <w:r w:rsidRPr="00454E75">
        <w:rPr>
          <w:rFonts w:ascii="Arial" w:eastAsia="Times New Roman" w:hAnsi="Arial" w:cs="Arial"/>
          <w:b/>
          <w:bCs/>
          <w:sz w:val="24"/>
          <w:szCs w:val="24"/>
        </w:rPr>
        <w:t xml:space="preserve">ČR – </w:t>
      </w:r>
      <w:r w:rsidRPr="00454E75">
        <w:rPr>
          <w:rFonts w:ascii="Arial" w:eastAsia="Times New Roman" w:hAnsi="Arial" w:cs="Arial"/>
          <w:b/>
          <w:bCs/>
          <w:color w:val="000000"/>
          <w:sz w:val="24"/>
          <w:szCs w:val="24"/>
          <w:lang w:eastAsia="cs-CZ"/>
        </w:rPr>
        <w:t>Správy železnic, státní organizace,</w:t>
      </w:r>
      <w:r w:rsidRPr="00454E75">
        <w:rPr>
          <w:rFonts w:ascii="Arial" w:eastAsia="Times New Roman" w:hAnsi="Arial" w:cs="Arial"/>
          <w:b/>
          <w:bCs/>
          <w:sz w:val="24"/>
          <w:szCs w:val="24"/>
        </w:rPr>
        <w:t xml:space="preserve"> IČO: 70994234, za kupní cenu stanovenou znaleckým posudkem</w:t>
      </w:r>
      <w:r w:rsidRPr="00454E75">
        <w:rPr>
          <w:rFonts w:ascii="Arial" w:hAnsi="Arial" w:cs="Arial"/>
          <w:b/>
          <w:sz w:val="24"/>
          <w:szCs w:val="24"/>
        </w:rPr>
        <w:t>.</w:t>
      </w:r>
      <w:r w:rsidRPr="00454E75">
        <w:rPr>
          <w:rFonts w:ascii="Arial" w:eastAsia="Times New Roman" w:hAnsi="Arial" w:cs="Arial"/>
          <w:b/>
          <w:bCs/>
          <w:sz w:val="24"/>
          <w:szCs w:val="24"/>
        </w:rPr>
        <w:t xml:space="preserve"> Nejprve bude uzavřena smlouva o budoucí kupní smlouvě na budoucí odprodej předmětných nemovitostí mezi Olomouckým krajem jako budoucím prodávajícím a ČR – Správou železnic, státní</w:t>
      </w:r>
      <w:r w:rsidRPr="00454E75">
        <w:rPr>
          <w:rFonts w:ascii="Arial" w:eastAsia="Times New Roman" w:hAnsi="Arial" w:cs="Arial"/>
          <w:bCs/>
          <w:sz w:val="24"/>
          <w:szCs w:val="24"/>
        </w:rPr>
        <w:t xml:space="preserve"> </w:t>
      </w:r>
      <w:r w:rsidRPr="00454E75">
        <w:rPr>
          <w:rFonts w:ascii="Arial" w:eastAsia="Times New Roman" w:hAnsi="Arial" w:cs="Arial"/>
          <w:b/>
          <w:bCs/>
          <w:sz w:val="24"/>
          <w:szCs w:val="24"/>
        </w:rPr>
        <w:lastRenderedPageBreak/>
        <w:t>organizací,</w:t>
      </w:r>
      <w:r w:rsidRPr="00454E75">
        <w:rPr>
          <w:rFonts w:ascii="Arial" w:eastAsia="Times New Roman" w:hAnsi="Arial" w:cs="Arial"/>
          <w:bCs/>
          <w:sz w:val="24"/>
          <w:szCs w:val="24"/>
        </w:rPr>
        <w:t xml:space="preserve"> </w:t>
      </w:r>
      <w:r w:rsidRPr="00454E75">
        <w:rPr>
          <w:rFonts w:ascii="Arial" w:eastAsia="Times New Roman" w:hAnsi="Arial" w:cs="Arial"/>
          <w:b/>
          <w:bCs/>
          <w:sz w:val="24"/>
          <w:szCs w:val="24"/>
        </w:rPr>
        <w:t xml:space="preserve">IČO: 70994234, jako budoucím kupujícím. </w:t>
      </w:r>
      <w:r w:rsidRPr="00454E75">
        <w:rPr>
          <w:rFonts w:ascii="Arial" w:eastAsia="Times New Roman" w:hAnsi="Arial" w:cs="Arial"/>
          <w:b/>
          <w:sz w:val="24"/>
          <w:szCs w:val="24"/>
        </w:rPr>
        <w:t xml:space="preserve">Řádná kupní smlouva bude uzavřena do jednoho roku od vydání kolaudačního souhlasu na stavbu </w:t>
      </w:r>
      <w:r w:rsidRPr="00454E75">
        <w:rPr>
          <w:rFonts w:ascii="Arial" w:hAnsi="Arial" w:cs="Arial"/>
          <w:b/>
          <w:sz w:val="24"/>
          <w:szCs w:val="24"/>
        </w:rPr>
        <w:t>„Výstavba PZS (P4359) v km 17,357 trati Lipová Lázně – Javorník ve Slezsku“,</w:t>
      </w:r>
      <w:r w:rsidRPr="00454E75">
        <w:rPr>
          <w:rFonts w:ascii="Arial" w:hAnsi="Arial" w:cs="Arial"/>
          <w:sz w:val="24"/>
          <w:szCs w:val="24"/>
        </w:rPr>
        <w:t xml:space="preserve"> </w:t>
      </w:r>
      <w:r w:rsidRPr="00454E75">
        <w:rPr>
          <w:rFonts w:ascii="Arial" w:eastAsia="Times New Roman" w:hAnsi="Arial" w:cs="Arial"/>
          <w:b/>
          <w:sz w:val="24"/>
          <w:szCs w:val="24"/>
        </w:rPr>
        <w:t>nejpozději do 31.</w:t>
      </w:r>
      <w:r w:rsidRPr="00454E75">
        <w:rPr>
          <w:rFonts w:ascii="Arial" w:hAnsi="Arial" w:cs="Arial"/>
          <w:sz w:val="24"/>
          <w:szCs w:val="24"/>
        </w:rPr>
        <w:t> </w:t>
      </w:r>
      <w:r w:rsidRPr="00454E75">
        <w:rPr>
          <w:rFonts w:ascii="Arial" w:eastAsia="Times New Roman" w:hAnsi="Arial" w:cs="Arial"/>
          <w:b/>
          <w:sz w:val="24"/>
          <w:szCs w:val="24"/>
        </w:rPr>
        <w:t xml:space="preserve">12. 2035. </w:t>
      </w:r>
      <w:r w:rsidRPr="00454E75">
        <w:rPr>
          <w:rStyle w:val="Zkladnznak"/>
          <w:rFonts w:cs="Arial"/>
          <w:szCs w:val="24"/>
        </w:rPr>
        <w:t>Záměr Olomouckého kraje byl zveřejněn na úřední desce Krajského úřadu Olomouckého kraje a webových stránkách Olomouckého kraje v termínu od 14. 9. 2022 do 14. 10. 2022. V průběhu zveřejnění se žádný zájemce o předmětné nemovitosti nepřihlásil, nebyly vzneseny žádné podněty a připomínky.</w:t>
      </w:r>
    </w:p>
    <w:p w14:paraId="2ABE1885" w14:textId="32AEDFC8" w:rsidR="00EE1FFB" w:rsidRPr="00454E75" w:rsidRDefault="004A27E2" w:rsidP="00EE1FFB">
      <w:pPr>
        <w:widowControl w:val="0"/>
        <w:spacing w:after="120" w:line="240" w:lineRule="auto"/>
        <w:jc w:val="both"/>
        <w:rPr>
          <w:rFonts w:ascii="Arial" w:eastAsia="Times New Roman" w:hAnsi="Arial" w:cs="Arial"/>
          <w:b/>
          <w:sz w:val="24"/>
          <w:szCs w:val="24"/>
        </w:rPr>
      </w:pPr>
      <w:r w:rsidRPr="00454E75">
        <w:rPr>
          <w:rStyle w:val="Tunznak"/>
          <w:rFonts w:cs="Arial"/>
          <w:szCs w:val="24"/>
        </w:rPr>
        <w:t xml:space="preserve">Rada Olomouckého kraje </w:t>
      </w:r>
      <w:r w:rsidRPr="00454E75">
        <w:rPr>
          <w:rStyle w:val="Tunznak"/>
          <w:rFonts w:cs="Arial"/>
          <w:b w:val="0"/>
          <w:szCs w:val="24"/>
        </w:rPr>
        <w:t>na základě návrhu K –</w:t>
      </w:r>
      <w:r w:rsidRPr="00454E75">
        <w:rPr>
          <w:rStyle w:val="Tunznak"/>
          <w:rFonts w:cs="Arial"/>
          <w:szCs w:val="24"/>
        </w:rPr>
        <w:t> </w:t>
      </w:r>
      <w:r w:rsidRPr="00454E75">
        <w:rPr>
          <w:rFonts w:ascii="Arial" w:hAnsi="Arial" w:cs="Arial"/>
          <w:bCs/>
          <w:sz w:val="24"/>
          <w:szCs w:val="24"/>
        </w:rPr>
        <w:t>MP a</w:t>
      </w:r>
      <w:r w:rsidRPr="00454E75">
        <w:rPr>
          <w:rFonts w:ascii="Arial" w:hAnsi="Arial" w:cs="Arial"/>
          <w:sz w:val="24"/>
          <w:szCs w:val="24"/>
        </w:rPr>
        <w:t xml:space="preserve"> </w:t>
      </w:r>
      <w:r w:rsidRPr="00454E75">
        <w:rPr>
          <w:rFonts w:ascii="Arial" w:hAnsi="Arial" w:cs="Arial"/>
          <w:bCs/>
          <w:sz w:val="24"/>
          <w:szCs w:val="24"/>
        </w:rPr>
        <w:t>o</w:t>
      </w:r>
      <w:r w:rsidRPr="00454E75">
        <w:rPr>
          <w:rStyle w:val="Tunznak"/>
          <w:rFonts w:cs="Arial"/>
          <w:b w:val="0"/>
          <w:szCs w:val="24"/>
        </w:rPr>
        <w:t xml:space="preserve">dboru majetkového, právního a správních činností </w:t>
      </w:r>
      <w:r w:rsidRPr="00454E75">
        <w:rPr>
          <w:rStyle w:val="Tunznak"/>
          <w:rFonts w:cs="Arial"/>
          <w:szCs w:val="24"/>
        </w:rPr>
        <w:t xml:space="preserve">doporučuje </w:t>
      </w:r>
      <w:r w:rsidR="00EE1FFB" w:rsidRPr="00454E75">
        <w:rPr>
          <w:rStyle w:val="Tunznak"/>
          <w:rFonts w:cs="Arial"/>
          <w:szCs w:val="24"/>
        </w:rPr>
        <w:t xml:space="preserve">Zastupitelstvu Olomouckého kraje schválit uzavření smlouvy o budoucí kupní smlouvě na budoucí odprodej </w:t>
      </w:r>
      <w:r w:rsidR="00EE1FFB" w:rsidRPr="00454E75">
        <w:rPr>
          <w:rFonts w:ascii="Arial" w:eastAsia="Times New Roman" w:hAnsi="Arial" w:cs="Arial"/>
          <w:b/>
          <w:color w:val="000000"/>
          <w:sz w:val="24"/>
          <w:szCs w:val="24"/>
          <w:lang w:eastAsia="cs-CZ"/>
        </w:rPr>
        <w:t>částí</w:t>
      </w:r>
      <w:r w:rsidR="00EE1FFB" w:rsidRPr="00454E75">
        <w:rPr>
          <w:rFonts w:ascii="Arial" w:eastAsia="Times New Roman" w:hAnsi="Arial" w:cs="Arial"/>
          <w:b/>
          <w:bCs/>
          <w:color w:val="000000"/>
          <w:sz w:val="24"/>
          <w:szCs w:val="24"/>
          <w:lang w:eastAsia="cs-CZ"/>
        </w:rPr>
        <w:t xml:space="preserve"> pozemků parc. č. 1353/4 ost. pl. o výměře cca 31 m2 a parc. č. 2057/2 ost. pl. o výměře cca 88 m2, oba v k.ú. a obci Kobylá nad Vidnavkou, mezi Olomouckým krajem jako budoucím prodávajícím a </w:t>
      </w:r>
      <w:r w:rsidR="00EE1FFB" w:rsidRPr="00454E75">
        <w:rPr>
          <w:rFonts w:ascii="Arial" w:eastAsia="Times New Roman" w:hAnsi="Arial" w:cs="Arial"/>
          <w:b/>
          <w:bCs/>
          <w:sz w:val="24"/>
          <w:szCs w:val="24"/>
        </w:rPr>
        <w:t xml:space="preserve">ČR – </w:t>
      </w:r>
      <w:r w:rsidR="00EE1FFB" w:rsidRPr="00454E75">
        <w:rPr>
          <w:rFonts w:ascii="Arial" w:eastAsia="Times New Roman" w:hAnsi="Arial" w:cs="Arial"/>
          <w:b/>
          <w:bCs/>
          <w:color w:val="000000"/>
          <w:sz w:val="24"/>
          <w:szCs w:val="24"/>
          <w:lang w:eastAsia="cs-CZ"/>
        </w:rPr>
        <w:t>Správou železnic, státní organizací,</w:t>
      </w:r>
      <w:r w:rsidR="00EE1FFB" w:rsidRPr="00454E75">
        <w:rPr>
          <w:rFonts w:ascii="Arial" w:eastAsia="Times New Roman" w:hAnsi="Arial" w:cs="Arial"/>
          <w:b/>
          <w:bCs/>
          <w:sz w:val="24"/>
          <w:szCs w:val="24"/>
        </w:rPr>
        <w:t xml:space="preserve"> IČO: 70994234, jako budoucím kupujícím za kupní cenu stanovenou znaleckým posudkem,</w:t>
      </w:r>
      <w:r w:rsidR="00EE1FFB" w:rsidRPr="00454E75">
        <w:rPr>
          <w:rFonts w:ascii="Arial" w:hAnsi="Arial" w:cs="Arial"/>
          <w:sz w:val="24"/>
          <w:szCs w:val="24"/>
        </w:rPr>
        <w:t xml:space="preserve"> </w:t>
      </w:r>
      <w:r w:rsidR="00EE1FFB" w:rsidRPr="00454E75">
        <w:rPr>
          <w:rFonts w:ascii="Arial" w:hAnsi="Arial" w:cs="Arial"/>
          <w:b/>
          <w:sz w:val="24"/>
          <w:szCs w:val="24"/>
        </w:rPr>
        <w:t>vyhotoveným ke dni uzavření kupní smlouvy.</w:t>
      </w:r>
      <w:r w:rsidR="00EE1FFB" w:rsidRPr="00454E75">
        <w:rPr>
          <w:rFonts w:ascii="Arial" w:eastAsia="Times New Roman" w:hAnsi="Arial" w:cs="Arial"/>
          <w:b/>
          <w:bCs/>
          <w:sz w:val="24"/>
          <w:szCs w:val="24"/>
        </w:rPr>
        <w:t xml:space="preserve"> V případě, že příjem z odprodeje předmětných nemovitostí bude podléhat dani z přidané hodnoty, bude kupní cena nemovitostí navýšena o příslušnou sazbu DPH. </w:t>
      </w:r>
      <w:r w:rsidR="00EE1FFB" w:rsidRPr="00454E75">
        <w:rPr>
          <w:rFonts w:ascii="Arial" w:eastAsia="Times New Roman" w:hAnsi="Arial" w:cs="Arial"/>
          <w:b/>
          <w:sz w:val="24"/>
          <w:szCs w:val="24"/>
        </w:rPr>
        <w:t xml:space="preserve">Řádná kupní smlouva bude uzavřena do jednoho roku od vydání kolaudačního souhlasu na stavbu </w:t>
      </w:r>
      <w:r w:rsidR="00EE1FFB" w:rsidRPr="00454E75">
        <w:rPr>
          <w:rFonts w:ascii="Arial" w:hAnsi="Arial" w:cs="Arial"/>
          <w:b/>
          <w:sz w:val="24"/>
          <w:szCs w:val="24"/>
        </w:rPr>
        <w:t>„Výstavba PZS (P4359) v km 17,357 trati Lipová Lázně – Javorník ve Slezsku“,</w:t>
      </w:r>
      <w:r w:rsidR="00EE1FFB" w:rsidRPr="00454E75">
        <w:rPr>
          <w:rFonts w:ascii="Arial" w:hAnsi="Arial" w:cs="Arial"/>
          <w:sz w:val="24"/>
          <w:szCs w:val="24"/>
        </w:rPr>
        <w:t xml:space="preserve"> </w:t>
      </w:r>
      <w:r w:rsidR="00EE1FFB" w:rsidRPr="00454E75">
        <w:rPr>
          <w:rFonts w:ascii="Arial" w:eastAsia="Times New Roman" w:hAnsi="Arial" w:cs="Arial"/>
          <w:b/>
          <w:sz w:val="24"/>
          <w:szCs w:val="24"/>
        </w:rPr>
        <w:t>nejpozději do 31. 12. 2035. Nabyvatel uhradí veškeré náklady spojené s převodem vlastnického práva a správní poplatek spojený s návrhem na vklad vlastnického práva do katastru nemovitostí.</w:t>
      </w:r>
    </w:p>
    <w:p w14:paraId="59BF63D5" w14:textId="77777777" w:rsidR="00EE1FFB" w:rsidRPr="00454E75" w:rsidRDefault="00EE1FFB" w:rsidP="00EE1FFB">
      <w:pPr>
        <w:widowControl w:val="0"/>
        <w:spacing w:after="240" w:line="240" w:lineRule="auto"/>
        <w:jc w:val="both"/>
        <w:rPr>
          <w:rFonts w:ascii="Arial" w:eastAsia="Times New Roman" w:hAnsi="Arial" w:cs="Arial"/>
          <w:b/>
          <w:bCs/>
          <w:color w:val="000000"/>
          <w:sz w:val="24"/>
          <w:szCs w:val="24"/>
          <w:lang w:eastAsia="cs-CZ"/>
        </w:rPr>
      </w:pPr>
    </w:p>
    <w:p w14:paraId="1E65C117" w14:textId="61FA468A" w:rsidR="00EE1FFB" w:rsidRPr="00454E75" w:rsidRDefault="00EE1FFB" w:rsidP="00EE1FFB">
      <w:pPr>
        <w:pStyle w:val="slo1text"/>
        <w:tabs>
          <w:tab w:val="left" w:pos="708"/>
        </w:tabs>
        <w:spacing w:before="120"/>
        <w:rPr>
          <w:rFonts w:cs="Arial"/>
          <w:b/>
          <w:szCs w:val="24"/>
        </w:rPr>
      </w:pPr>
      <w:r w:rsidRPr="00454E75">
        <w:rPr>
          <w:rFonts w:cs="Arial"/>
          <w:b/>
          <w:szCs w:val="24"/>
        </w:rPr>
        <w:t xml:space="preserve">k návrhu usnesení bod </w:t>
      </w:r>
      <w:r w:rsidR="004A27E2" w:rsidRPr="00454E75">
        <w:rPr>
          <w:rFonts w:cs="Arial"/>
          <w:b/>
          <w:szCs w:val="24"/>
        </w:rPr>
        <w:t>1</w:t>
      </w:r>
      <w:r w:rsidRPr="00454E75">
        <w:rPr>
          <w:rFonts w:cs="Arial"/>
          <w:b/>
          <w:szCs w:val="24"/>
        </w:rPr>
        <w:t>. 5.</w:t>
      </w:r>
    </w:p>
    <w:p w14:paraId="40AD599C" w14:textId="77777777" w:rsidR="00EE1FFB" w:rsidRPr="00454E75" w:rsidRDefault="00EE1FFB" w:rsidP="00EE1FFB">
      <w:pPr>
        <w:pStyle w:val="Zkladntext"/>
        <w:pBdr>
          <w:top w:val="single" w:sz="4" w:space="1" w:color="auto"/>
          <w:left w:val="single" w:sz="4" w:space="4" w:color="auto"/>
          <w:bottom w:val="single" w:sz="4" w:space="1" w:color="auto"/>
          <w:right w:val="single" w:sz="4" w:space="4" w:color="auto"/>
        </w:pBdr>
        <w:rPr>
          <w:rFonts w:cs="Arial"/>
          <w:b/>
          <w:szCs w:val="24"/>
        </w:rPr>
      </w:pPr>
      <w:r w:rsidRPr="00454E75">
        <w:rPr>
          <w:rFonts w:cs="Arial"/>
          <w:b/>
          <w:szCs w:val="24"/>
        </w:rPr>
        <w:t xml:space="preserve">Uzavření smlouvy o budoucí kupní smlouvě na budoucí odprodej části pozemku v k.ú. Unčovice, obec Litovel mezi Olomouckým krajem jako budoucím prodávajícím a společností </w:t>
      </w:r>
      <w:r w:rsidRPr="00454E75">
        <w:rPr>
          <w:rFonts w:cs="Arial"/>
          <w:b/>
          <w:bCs w:val="0"/>
          <w:color w:val="000000"/>
          <w:szCs w:val="24"/>
        </w:rPr>
        <w:t>McDonald</w:t>
      </w:r>
      <w:r w:rsidRPr="00454E75">
        <w:rPr>
          <w:rFonts w:cs="Arial"/>
          <w:color w:val="000000"/>
          <w:szCs w:val="24"/>
        </w:rPr>
        <w:t>’</w:t>
      </w:r>
      <w:r w:rsidRPr="00454E75">
        <w:rPr>
          <w:rFonts w:cs="Arial"/>
          <w:b/>
          <w:bCs w:val="0"/>
          <w:color w:val="000000"/>
          <w:szCs w:val="24"/>
        </w:rPr>
        <w:t>s ČR spol. s r.o.</w:t>
      </w:r>
      <w:r w:rsidRPr="00454E75">
        <w:rPr>
          <w:rFonts w:cs="Arial"/>
          <w:b/>
          <w:szCs w:val="24"/>
        </w:rPr>
        <w:t xml:space="preserve"> jako budoucím kupujícím. </w:t>
      </w:r>
    </w:p>
    <w:p w14:paraId="55538FBC" w14:textId="77777777" w:rsidR="00EE1FFB" w:rsidRPr="00454E75" w:rsidRDefault="00EE1FFB" w:rsidP="00EE1FFB">
      <w:pPr>
        <w:spacing w:after="120" w:line="240" w:lineRule="auto"/>
        <w:jc w:val="both"/>
        <w:rPr>
          <w:rFonts w:ascii="Arial" w:hAnsi="Arial" w:cs="Arial"/>
          <w:sz w:val="24"/>
          <w:szCs w:val="24"/>
        </w:rPr>
      </w:pPr>
      <w:r w:rsidRPr="00454E75">
        <w:rPr>
          <w:rFonts w:ascii="Arial" w:hAnsi="Arial" w:cs="Arial"/>
          <w:sz w:val="24"/>
          <w:szCs w:val="24"/>
        </w:rPr>
        <w:t>Předmětný pozemek v hospodaření Správy silnic Olomouckého kraje, příspěvkové organizace se nachází v k.ú. Unčovice, obec Litovel a jeho část o výměře cca 130 m2 bude dotčena stavbou „</w:t>
      </w:r>
      <w:r w:rsidRPr="00454E75">
        <w:rPr>
          <w:rFonts w:ascii="Arial" w:hAnsi="Arial" w:cs="Arial"/>
          <w:bCs/>
          <w:color w:val="000000"/>
          <w:sz w:val="24"/>
          <w:szCs w:val="24"/>
        </w:rPr>
        <w:t>McDonald’s Náklo (Unčovice)</w:t>
      </w:r>
      <w:r w:rsidRPr="00454E75">
        <w:rPr>
          <w:rFonts w:ascii="Arial" w:hAnsi="Arial" w:cs="Arial"/>
          <w:sz w:val="24"/>
          <w:szCs w:val="24"/>
        </w:rPr>
        <w:t>- chodník“.</w:t>
      </w:r>
    </w:p>
    <w:p w14:paraId="01BE05E1" w14:textId="77777777" w:rsidR="00EE1FFB" w:rsidRPr="00454E75" w:rsidRDefault="00EE1FFB" w:rsidP="00EE1FFB">
      <w:pPr>
        <w:spacing w:after="120" w:line="240" w:lineRule="auto"/>
        <w:jc w:val="both"/>
        <w:rPr>
          <w:rFonts w:ascii="Arial" w:hAnsi="Arial" w:cs="Arial"/>
          <w:bCs/>
          <w:color w:val="000000"/>
          <w:sz w:val="24"/>
          <w:szCs w:val="24"/>
        </w:rPr>
      </w:pPr>
      <w:r w:rsidRPr="00454E75">
        <w:rPr>
          <w:rFonts w:ascii="Arial" w:hAnsi="Arial" w:cs="Arial"/>
          <w:sz w:val="24"/>
          <w:szCs w:val="24"/>
        </w:rPr>
        <w:t xml:space="preserve">O majetkoprávní vypořádání části předmětného pozemku požádala společnost </w:t>
      </w:r>
      <w:r w:rsidRPr="00454E75">
        <w:rPr>
          <w:rFonts w:ascii="Arial" w:hAnsi="Arial" w:cs="Arial"/>
          <w:bCs/>
          <w:color w:val="000000"/>
          <w:sz w:val="24"/>
          <w:szCs w:val="24"/>
        </w:rPr>
        <w:t>McDonald’s ČR spol. s r.o. jako investor stavby. Po realizaci stavby investor převede vybudovaný chodník do vlastnictví města Litovle.</w:t>
      </w:r>
    </w:p>
    <w:p w14:paraId="71F42F66" w14:textId="77777777" w:rsidR="00EE1FFB" w:rsidRPr="00454E75" w:rsidRDefault="00EE1FFB" w:rsidP="00EE1FFB">
      <w:pPr>
        <w:widowControl w:val="0"/>
        <w:spacing w:after="120" w:line="240" w:lineRule="auto"/>
        <w:jc w:val="both"/>
        <w:rPr>
          <w:rFonts w:ascii="Arial" w:eastAsia="Times New Roman" w:hAnsi="Arial" w:cs="Arial"/>
          <w:b/>
          <w:bCs/>
          <w:sz w:val="24"/>
          <w:szCs w:val="24"/>
        </w:rPr>
      </w:pPr>
      <w:r w:rsidRPr="00454E75">
        <w:rPr>
          <w:rFonts w:ascii="Arial" w:eastAsia="Times New Roman" w:hAnsi="Arial" w:cs="Arial"/>
          <w:b/>
          <w:sz w:val="24"/>
          <w:szCs w:val="24"/>
        </w:rPr>
        <w:t>Vyjádření odboru dopravy a silničního hospodářství ze dne 13. 6. 2022:</w:t>
      </w:r>
    </w:p>
    <w:p w14:paraId="3FCB51C5" w14:textId="77777777" w:rsidR="00EE1FFB" w:rsidRPr="00454E75" w:rsidRDefault="00EE1FFB" w:rsidP="00EE1FFB">
      <w:pPr>
        <w:pStyle w:val="Zkladntext"/>
        <w:rPr>
          <w:rFonts w:cs="Arial"/>
          <w:bCs w:val="0"/>
          <w:color w:val="000000"/>
          <w:szCs w:val="24"/>
        </w:rPr>
      </w:pPr>
      <w:r w:rsidRPr="00454E75">
        <w:rPr>
          <w:rFonts w:cs="Arial"/>
          <w:szCs w:val="24"/>
          <w:lang w:eastAsia="cs-CZ"/>
        </w:rPr>
        <w:t xml:space="preserve">Odbor dopravy a silničního hospodářství na základě stanoviska Správy silnic Olomouckého kraje, příspěvkové organizace souhlasí s uzavřením smlouvy o budoucí kupní smlouvě na část pozemku v k.ú. Unčovice, obec Litovel z vlastnictví Olomouckého kraje, z hospodaření SSOK do vlastnictví společnosti </w:t>
      </w:r>
      <w:r w:rsidRPr="00454E75">
        <w:rPr>
          <w:rFonts w:cs="Arial"/>
          <w:bCs w:val="0"/>
          <w:color w:val="000000"/>
          <w:szCs w:val="24"/>
        </w:rPr>
        <w:t xml:space="preserve">McDonald’s ČR spol. s r.o. </w:t>
      </w:r>
    </w:p>
    <w:p w14:paraId="760CCAC1" w14:textId="77777777" w:rsidR="00EE1FFB" w:rsidRPr="00454E75" w:rsidRDefault="00EE1FFB" w:rsidP="00EE1FFB">
      <w:pPr>
        <w:pStyle w:val="Zkladntext"/>
        <w:rPr>
          <w:rStyle w:val="Zkladnznak"/>
          <w:rFonts w:cs="Arial"/>
          <w:bCs w:val="0"/>
          <w:szCs w:val="24"/>
        </w:rPr>
      </w:pPr>
      <w:r w:rsidRPr="00454E75">
        <w:rPr>
          <w:rFonts w:cs="Arial"/>
          <w:b/>
          <w:bCs w:val="0"/>
          <w:szCs w:val="24"/>
        </w:rPr>
        <w:t>Rada Olomouckého kraje svým usnesením schválila záměr Olomouckého kraje</w:t>
      </w:r>
      <w:r w:rsidRPr="00454E75">
        <w:rPr>
          <w:rFonts w:cs="Arial"/>
          <w:b/>
          <w:szCs w:val="24"/>
        </w:rPr>
        <w:t xml:space="preserve"> odprodat </w:t>
      </w:r>
      <w:r w:rsidRPr="00454E75">
        <w:rPr>
          <w:rFonts w:cs="Arial"/>
          <w:b/>
          <w:bCs w:val="0"/>
          <w:color w:val="000000"/>
          <w:szCs w:val="24"/>
          <w:lang w:eastAsia="cs-CZ"/>
        </w:rPr>
        <w:t>část</w:t>
      </w:r>
      <w:r w:rsidRPr="00454E75">
        <w:rPr>
          <w:rFonts w:cs="Arial"/>
          <w:b/>
          <w:color w:val="000000"/>
          <w:szCs w:val="24"/>
          <w:lang w:eastAsia="cs-CZ"/>
        </w:rPr>
        <w:t xml:space="preserve"> pozemku v k.ú. Unčovice, obec Litovel z vlastnictví Olomouckého kraje, z hospodaření Správy silnic Olomouckého kraje, příspěvkové organizace do vlastnictví společnosti </w:t>
      </w:r>
      <w:r w:rsidRPr="00454E75">
        <w:rPr>
          <w:rFonts w:cs="Arial"/>
          <w:b/>
          <w:bCs w:val="0"/>
          <w:color w:val="000000"/>
          <w:szCs w:val="24"/>
        </w:rPr>
        <w:t>McDonald’s ČR spol. s r.o., IČO:</w:t>
      </w:r>
      <w:r w:rsidRPr="00454E75">
        <w:rPr>
          <w:rFonts w:cs="Arial"/>
          <w:bCs w:val="0"/>
          <w:color w:val="000000"/>
          <w:szCs w:val="24"/>
        </w:rPr>
        <w:t xml:space="preserve"> </w:t>
      </w:r>
      <w:r w:rsidRPr="00454E75">
        <w:rPr>
          <w:rFonts w:cs="Arial"/>
          <w:b/>
          <w:bCs w:val="0"/>
          <w:color w:val="000000"/>
          <w:szCs w:val="24"/>
        </w:rPr>
        <w:t xml:space="preserve">16191129, </w:t>
      </w:r>
      <w:r w:rsidRPr="00454E75">
        <w:rPr>
          <w:rFonts w:cs="Arial"/>
          <w:b/>
          <w:szCs w:val="24"/>
        </w:rPr>
        <w:t xml:space="preserve">za kupní cenu stanovenou znaleckým posudkem. Nejprve bude uzavřena smlouva o budoucí kupní smlouvě mezi </w:t>
      </w:r>
      <w:r w:rsidRPr="00454E75">
        <w:rPr>
          <w:rFonts w:cs="Arial"/>
          <w:b/>
          <w:bCs w:val="0"/>
          <w:color w:val="000000"/>
          <w:szCs w:val="24"/>
          <w:lang w:eastAsia="cs-CZ"/>
        </w:rPr>
        <w:t xml:space="preserve">Olomouckým krajem jako budoucím prodávajícím a společností </w:t>
      </w:r>
      <w:r w:rsidRPr="00454E75">
        <w:rPr>
          <w:rFonts w:cs="Arial"/>
          <w:b/>
          <w:bCs w:val="0"/>
          <w:color w:val="000000"/>
          <w:szCs w:val="24"/>
        </w:rPr>
        <w:t xml:space="preserve">McDonald’s ČR spol. s r.o. jako budoucím kupujícím. </w:t>
      </w:r>
      <w:r w:rsidRPr="00454E75">
        <w:rPr>
          <w:rFonts w:cs="Arial"/>
          <w:b/>
          <w:szCs w:val="24"/>
        </w:rPr>
        <w:t xml:space="preserve">V případě, že příjem z odprodeje předmětné nemovitosti bude podléhat dani z přidané hodnoty, bude kupní cena nemovitosti navýšena o příslušnou sazbu DPH. </w:t>
      </w:r>
      <w:r w:rsidRPr="00454E75">
        <w:rPr>
          <w:rStyle w:val="Zkladnznak"/>
          <w:rFonts w:cs="Arial"/>
          <w:b/>
          <w:bCs w:val="0"/>
          <w:szCs w:val="24"/>
        </w:rPr>
        <w:t xml:space="preserve">Řádná kupní smlouva bude uzavřena do jednoho roku od vydání kolaudačního souhlasu na stavbu </w:t>
      </w:r>
      <w:r w:rsidRPr="00454E75">
        <w:rPr>
          <w:rFonts w:cs="Arial"/>
          <w:b/>
          <w:szCs w:val="24"/>
        </w:rPr>
        <w:t>„</w:t>
      </w:r>
      <w:r w:rsidRPr="00454E75">
        <w:rPr>
          <w:rFonts w:cs="Arial"/>
          <w:b/>
          <w:bCs w:val="0"/>
          <w:color w:val="000000"/>
          <w:szCs w:val="24"/>
        </w:rPr>
        <w:t xml:space="preserve">McDonald’ s Náklo </w:t>
      </w:r>
      <w:r w:rsidRPr="00454E75">
        <w:rPr>
          <w:rFonts w:cs="Arial"/>
          <w:b/>
          <w:bCs w:val="0"/>
          <w:color w:val="000000"/>
          <w:szCs w:val="24"/>
        </w:rPr>
        <w:lastRenderedPageBreak/>
        <w:t>(Unčovice)</w:t>
      </w:r>
      <w:r w:rsidRPr="00454E75">
        <w:rPr>
          <w:rFonts w:cs="Arial"/>
          <w:b/>
          <w:szCs w:val="24"/>
        </w:rPr>
        <w:t>- chodník“,</w:t>
      </w:r>
      <w:r w:rsidRPr="00454E75">
        <w:rPr>
          <w:rFonts w:cs="Arial"/>
          <w:szCs w:val="24"/>
        </w:rPr>
        <w:t xml:space="preserve"> </w:t>
      </w:r>
      <w:r w:rsidRPr="00454E75">
        <w:rPr>
          <w:rFonts w:cs="Arial"/>
          <w:b/>
          <w:szCs w:val="24"/>
        </w:rPr>
        <w:t xml:space="preserve">nejpozději do 31. 12. 2032. </w:t>
      </w:r>
      <w:r w:rsidRPr="00454E75">
        <w:rPr>
          <w:rStyle w:val="Zkladnznak"/>
          <w:rFonts w:cs="Arial"/>
          <w:szCs w:val="24"/>
        </w:rPr>
        <w:t>Záměr Olomouckého kraje byl zveřejněn na úřední desce Krajského úřadu Olomouckého kraje a webových stránkách Olomouckého kraje v termínu od 14. 9. 2022 do 14. 10. 2022. V průběhu zveřejnění se žádný zájemce o předmětnou nemovitost nepřihlásil, nebyly vzneseny žádné podněty a připomínky.</w:t>
      </w:r>
    </w:p>
    <w:p w14:paraId="0854B8F0" w14:textId="6A46383B" w:rsidR="00EE1FFB" w:rsidRPr="00C30D9A" w:rsidRDefault="004A27E2" w:rsidP="00C30D9A">
      <w:pPr>
        <w:pStyle w:val="Zkladntext"/>
        <w:rPr>
          <w:rFonts w:cs="Arial"/>
          <w:b/>
          <w:szCs w:val="24"/>
        </w:rPr>
      </w:pPr>
      <w:r w:rsidRPr="00454E75">
        <w:rPr>
          <w:rStyle w:val="Tunznak"/>
          <w:rFonts w:cs="Arial"/>
          <w:szCs w:val="24"/>
        </w:rPr>
        <w:t xml:space="preserve">Rada Olomouckého kraje </w:t>
      </w:r>
      <w:r w:rsidRPr="00454E75">
        <w:rPr>
          <w:rStyle w:val="Tunznak"/>
          <w:rFonts w:cs="Arial"/>
          <w:b w:val="0"/>
          <w:szCs w:val="24"/>
        </w:rPr>
        <w:t>na základě návrhu K – </w:t>
      </w:r>
      <w:r w:rsidRPr="00454E75">
        <w:rPr>
          <w:rFonts w:cs="Arial"/>
          <w:szCs w:val="24"/>
        </w:rPr>
        <w:t>MP a o</w:t>
      </w:r>
      <w:r w:rsidRPr="00454E75">
        <w:rPr>
          <w:rStyle w:val="Tunznak"/>
          <w:rFonts w:cs="Arial"/>
          <w:b w:val="0"/>
          <w:szCs w:val="24"/>
        </w:rPr>
        <w:t xml:space="preserve">dboru majetkového, právního a správních činností </w:t>
      </w:r>
      <w:r w:rsidRPr="00454E75">
        <w:rPr>
          <w:rStyle w:val="Tunznak"/>
          <w:rFonts w:cs="Arial"/>
          <w:szCs w:val="24"/>
        </w:rPr>
        <w:t xml:space="preserve">doporučuje </w:t>
      </w:r>
      <w:r w:rsidR="00EE1FFB" w:rsidRPr="00454E75">
        <w:rPr>
          <w:rStyle w:val="Tunznak"/>
          <w:rFonts w:cs="Arial"/>
          <w:szCs w:val="24"/>
        </w:rPr>
        <w:t xml:space="preserve">Zastupitelstvu Olomouckého kraje schválit uzavření smlouvy o budoucí kupní smlouvě na budoucí odprodej </w:t>
      </w:r>
      <w:r w:rsidR="00EE1FFB" w:rsidRPr="00454E75">
        <w:rPr>
          <w:rFonts w:cs="Arial"/>
          <w:b/>
          <w:bCs w:val="0"/>
          <w:color w:val="000000"/>
          <w:szCs w:val="24"/>
          <w:lang w:eastAsia="cs-CZ"/>
        </w:rPr>
        <w:t>části</w:t>
      </w:r>
      <w:r w:rsidR="00EE1FFB" w:rsidRPr="00454E75">
        <w:rPr>
          <w:rFonts w:cs="Arial"/>
          <w:b/>
          <w:color w:val="000000"/>
          <w:szCs w:val="24"/>
          <w:lang w:eastAsia="cs-CZ"/>
        </w:rPr>
        <w:t xml:space="preserve"> pozemku parc. č. 91/1 ost. pl. o výměře cca 130 m2 v k.ú. Unčovice, obec Litovel mezi Olomouckým krajem jako budoucím prodávajícím a společností </w:t>
      </w:r>
      <w:r w:rsidR="00EE1FFB" w:rsidRPr="00454E75">
        <w:rPr>
          <w:rFonts w:cs="Arial"/>
          <w:b/>
          <w:bCs w:val="0"/>
          <w:color w:val="000000"/>
          <w:szCs w:val="24"/>
        </w:rPr>
        <w:t>McDonald’s ČR spol. s r.o., IČO:</w:t>
      </w:r>
      <w:r w:rsidR="00EE1FFB" w:rsidRPr="00454E75">
        <w:rPr>
          <w:rFonts w:cs="Arial"/>
          <w:bCs w:val="0"/>
          <w:color w:val="000000"/>
          <w:szCs w:val="24"/>
        </w:rPr>
        <w:t xml:space="preserve"> </w:t>
      </w:r>
      <w:r w:rsidR="00EE1FFB" w:rsidRPr="00454E75">
        <w:rPr>
          <w:rFonts w:cs="Arial"/>
          <w:b/>
          <w:bCs w:val="0"/>
          <w:color w:val="000000"/>
          <w:szCs w:val="24"/>
        </w:rPr>
        <w:t xml:space="preserve">16191129, jako budoucím kupujícím </w:t>
      </w:r>
      <w:r w:rsidR="00EE1FFB" w:rsidRPr="00454E75">
        <w:rPr>
          <w:rFonts w:cs="Arial"/>
          <w:b/>
          <w:szCs w:val="24"/>
        </w:rPr>
        <w:t xml:space="preserve">za kupní cenu stanovenou znaleckým posudkem, vyhotoveným ke dni uzavření kupní smlouvy. V případě, že příjem z odprodeje předmětné nemovitosti bude podléhat dani z přidané hodnoty, bude kupní cena nemovitosti navýšena o příslušnou sazbu DPH. </w:t>
      </w:r>
      <w:r w:rsidR="00EE1FFB" w:rsidRPr="00454E75">
        <w:rPr>
          <w:rStyle w:val="Zkladnznak"/>
          <w:rFonts w:cs="Arial"/>
          <w:b/>
          <w:bCs w:val="0"/>
          <w:szCs w:val="24"/>
        </w:rPr>
        <w:t xml:space="preserve">Řádná kupní smlouva bude uzavřena do jednoho roku od vydání kolaudačního souhlasu na stavbu </w:t>
      </w:r>
      <w:r w:rsidR="00EE1FFB" w:rsidRPr="00454E75">
        <w:rPr>
          <w:rFonts w:cs="Arial"/>
          <w:b/>
          <w:szCs w:val="24"/>
        </w:rPr>
        <w:t>„</w:t>
      </w:r>
      <w:r w:rsidR="00EE1FFB" w:rsidRPr="00454E75">
        <w:rPr>
          <w:rFonts w:cs="Arial"/>
          <w:b/>
          <w:bCs w:val="0"/>
          <w:color w:val="000000"/>
          <w:szCs w:val="24"/>
        </w:rPr>
        <w:t>McDonald’ s Náklo (Unčovice)</w:t>
      </w:r>
      <w:r w:rsidR="00EE1FFB" w:rsidRPr="00454E75">
        <w:rPr>
          <w:rFonts w:cs="Arial"/>
          <w:b/>
          <w:szCs w:val="24"/>
        </w:rPr>
        <w:t>- chodník“,</w:t>
      </w:r>
      <w:r w:rsidR="00EE1FFB" w:rsidRPr="00454E75">
        <w:rPr>
          <w:rFonts w:cs="Arial"/>
          <w:szCs w:val="24"/>
        </w:rPr>
        <w:t xml:space="preserve"> </w:t>
      </w:r>
      <w:r w:rsidR="00EE1FFB" w:rsidRPr="00454E75">
        <w:rPr>
          <w:rFonts w:cs="Arial"/>
          <w:b/>
          <w:szCs w:val="24"/>
        </w:rPr>
        <w:t xml:space="preserve">nejpozději do 31. 12. 2032. </w:t>
      </w:r>
      <w:r w:rsidR="00EE1FFB" w:rsidRPr="00454E75">
        <w:rPr>
          <w:rStyle w:val="Zkladnznak"/>
          <w:rFonts w:cs="Arial"/>
          <w:b/>
          <w:bCs w:val="0"/>
          <w:szCs w:val="24"/>
        </w:rPr>
        <w:t>Nabyvatel uhradí veškeré náklady spojené s převodem vlastnického práva a správní poplatek spojený s návrhem na vklad vlastnického práva do katastru nemovitostí.</w:t>
      </w:r>
    </w:p>
    <w:p w14:paraId="77E02615" w14:textId="1E9A649B" w:rsidR="00A2006F" w:rsidRPr="00454E75" w:rsidRDefault="00A2006F" w:rsidP="00A2006F">
      <w:pPr>
        <w:pStyle w:val="slo1text"/>
        <w:tabs>
          <w:tab w:val="left" w:pos="708"/>
        </w:tabs>
        <w:spacing w:before="120"/>
        <w:rPr>
          <w:rFonts w:cs="Arial"/>
          <w:b/>
          <w:szCs w:val="24"/>
        </w:rPr>
      </w:pPr>
      <w:r w:rsidRPr="00454E75">
        <w:rPr>
          <w:rFonts w:cs="Arial"/>
          <w:b/>
          <w:szCs w:val="24"/>
        </w:rPr>
        <w:t xml:space="preserve">k návrhu usnesení bod </w:t>
      </w:r>
      <w:r w:rsidR="00A16EFF" w:rsidRPr="00454E75">
        <w:rPr>
          <w:rFonts w:cs="Arial"/>
          <w:b/>
          <w:szCs w:val="24"/>
        </w:rPr>
        <w:t>1</w:t>
      </w:r>
      <w:r w:rsidRPr="00454E75">
        <w:rPr>
          <w:rFonts w:cs="Arial"/>
          <w:b/>
          <w:szCs w:val="24"/>
        </w:rPr>
        <w:t>.</w:t>
      </w:r>
      <w:r w:rsidR="00A16EFF" w:rsidRPr="00454E75">
        <w:rPr>
          <w:rFonts w:cs="Arial"/>
          <w:b/>
          <w:szCs w:val="24"/>
        </w:rPr>
        <w:t> 6.</w:t>
      </w:r>
      <w:r w:rsidRPr="00454E75">
        <w:rPr>
          <w:rFonts w:cs="Arial"/>
          <w:b/>
          <w:szCs w:val="24"/>
        </w:rPr>
        <w:t xml:space="preserve">, </w:t>
      </w:r>
      <w:r w:rsidR="00A16EFF" w:rsidRPr="00454E75">
        <w:rPr>
          <w:rFonts w:cs="Arial"/>
          <w:b/>
          <w:szCs w:val="24"/>
        </w:rPr>
        <w:t>2</w:t>
      </w:r>
      <w:r w:rsidRPr="00454E75">
        <w:rPr>
          <w:rFonts w:cs="Arial"/>
          <w:b/>
          <w:szCs w:val="24"/>
        </w:rPr>
        <w:t>. 1.</w:t>
      </w:r>
    </w:p>
    <w:p w14:paraId="6D21F567" w14:textId="77777777" w:rsidR="00A2006F" w:rsidRPr="00454E75" w:rsidRDefault="00A2006F" w:rsidP="00A2006F">
      <w:pPr>
        <w:pStyle w:val="Zkladntext"/>
        <w:pBdr>
          <w:top w:val="single" w:sz="4" w:space="1" w:color="auto"/>
          <w:left w:val="single" w:sz="4" w:space="4" w:color="auto"/>
          <w:bottom w:val="single" w:sz="4" w:space="1" w:color="auto"/>
          <w:right w:val="single" w:sz="4" w:space="4" w:color="auto"/>
        </w:pBdr>
        <w:spacing w:before="120"/>
        <w:rPr>
          <w:rFonts w:cs="Arial"/>
          <w:b/>
          <w:bCs w:val="0"/>
          <w:szCs w:val="24"/>
        </w:rPr>
      </w:pPr>
      <w:r w:rsidRPr="00454E75">
        <w:rPr>
          <w:rFonts w:cs="Arial"/>
          <w:b/>
          <w:szCs w:val="24"/>
        </w:rPr>
        <w:t xml:space="preserve">Odprodej nemovitostí – chatek v k. ú. a obci Jedovnice z vlastnictví Olomouckého kraje, z hospodaření Správy silnic Olomouckého kraje, příspěvkové organizace. </w:t>
      </w:r>
    </w:p>
    <w:p w14:paraId="4AD06156" w14:textId="77777777" w:rsidR="00A2006F" w:rsidRPr="00454E75" w:rsidRDefault="00A2006F" w:rsidP="00A2006F">
      <w:pPr>
        <w:widowControl w:val="0"/>
        <w:spacing w:after="120" w:line="240" w:lineRule="auto"/>
        <w:jc w:val="both"/>
        <w:rPr>
          <w:rFonts w:ascii="Arial" w:eastAsia="Times New Roman" w:hAnsi="Arial" w:cs="Arial"/>
          <w:bCs/>
          <w:sz w:val="24"/>
          <w:szCs w:val="24"/>
        </w:rPr>
      </w:pPr>
      <w:r w:rsidRPr="00454E75">
        <w:rPr>
          <w:rFonts w:ascii="Arial" w:eastAsia="Times New Roman" w:hAnsi="Arial" w:cs="Arial"/>
          <w:bCs/>
          <w:sz w:val="24"/>
          <w:szCs w:val="24"/>
        </w:rPr>
        <w:t xml:space="preserve">Předmětné nemovitosti v hospodaření Správy silnic Olomouckého kraje, příspěvkové organizace se nacházejí v k.ú. a obci Jedovnice. Konkrétně se jedná o 4 stavby pro rodinnou rekreaci – chatky, které byly postaveny přibližně v roce 1970. Chatky tvoří kompaktní skupinu a jsou umístěny v lesním porostu, v mírném svahu, na pozemcích ve vlastnictví městyse Jedovnice. K vlastním chatkám není žádný zpevněný příjezd. Chaty jsou téměř totožného provedení (hlavní pobytová místnost s kuchyňským koutem, ložnice, koupelna se záchodem a chodba). </w:t>
      </w:r>
    </w:p>
    <w:p w14:paraId="3732EFE4" w14:textId="77777777" w:rsidR="00A2006F" w:rsidRPr="00454E75" w:rsidRDefault="00A2006F" w:rsidP="00A2006F">
      <w:pPr>
        <w:widowControl w:val="0"/>
        <w:spacing w:after="120" w:line="240" w:lineRule="auto"/>
        <w:jc w:val="both"/>
        <w:rPr>
          <w:rFonts w:ascii="Arial" w:eastAsia="Times New Roman" w:hAnsi="Arial" w:cs="Arial"/>
          <w:bCs/>
          <w:sz w:val="24"/>
          <w:szCs w:val="24"/>
        </w:rPr>
      </w:pPr>
      <w:r w:rsidRPr="00454E75">
        <w:rPr>
          <w:rFonts w:ascii="Arial" w:eastAsia="Times New Roman" w:hAnsi="Arial" w:cs="Arial"/>
          <w:bCs/>
          <w:sz w:val="24"/>
          <w:szCs w:val="24"/>
        </w:rPr>
        <w:t>Podnět k odprodeji předmětných chatek zaslala příspěvková organizace.</w:t>
      </w:r>
    </w:p>
    <w:p w14:paraId="3829DAE4" w14:textId="77777777" w:rsidR="00A2006F" w:rsidRPr="00454E75" w:rsidRDefault="00A2006F" w:rsidP="00A2006F">
      <w:pPr>
        <w:pStyle w:val="Zkladntext"/>
        <w:rPr>
          <w:rStyle w:val="Tunznak"/>
          <w:rFonts w:cs="Arial"/>
          <w:bCs w:val="0"/>
          <w:szCs w:val="24"/>
        </w:rPr>
      </w:pPr>
      <w:r w:rsidRPr="00454E75">
        <w:rPr>
          <w:rStyle w:val="Tunznak"/>
          <w:rFonts w:cs="Arial"/>
          <w:bCs w:val="0"/>
          <w:szCs w:val="24"/>
        </w:rPr>
        <w:t>Předmětné nemovitosti byly oceněny znaleckým posudkem č. 899-6/2022, vypracovaným soudním znalcem Ing. Petrem Šamonilem dne 9. 4. 2022, a to následovně:</w:t>
      </w:r>
    </w:p>
    <w:tbl>
      <w:tblPr>
        <w:tblStyle w:val="Mkatabulky"/>
        <w:tblW w:w="0" w:type="auto"/>
        <w:tblLook w:val="04A0" w:firstRow="1" w:lastRow="0" w:firstColumn="1" w:lastColumn="0" w:noHBand="0" w:noVBand="1"/>
      </w:tblPr>
      <w:tblGrid>
        <w:gridCol w:w="3209"/>
        <w:gridCol w:w="3209"/>
        <w:gridCol w:w="3210"/>
      </w:tblGrid>
      <w:tr w:rsidR="00A2006F" w:rsidRPr="00454E75" w14:paraId="40275B2C" w14:textId="77777777" w:rsidTr="00946A24">
        <w:tc>
          <w:tcPr>
            <w:tcW w:w="3209" w:type="dxa"/>
          </w:tcPr>
          <w:p w14:paraId="38BF273C"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 xml:space="preserve">Nemovitost </w:t>
            </w:r>
          </w:p>
        </w:tc>
        <w:tc>
          <w:tcPr>
            <w:tcW w:w="3209" w:type="dxa"/>
          </w:tcPr>
          <w:p w14:paraId="1850EA70"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Cena úřední</w:t>
            </w:r>
          </w:p>
        </w:tc>
        <w:tc>
          <w:tcPr>
            <w:tcW w:w="3210" w:type="dxa"/>
          </w:tcPr>
          <w:p w14:paraId="733E82A8"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Cena obvyklá (tržní)</w:t>
            </w:r>
          </w:p>
        </w:tc>
      </w:tr>
      <w:tr w:rsidR="00A2006F" w:rsidRPr="00454E75" w14:paraId="5BF9E8AE" w14:textId="77777777" w:rsidTr="00946A24">
        <w:tc>
          <w:tcPr>
            <w:tcW w:w="3209" w:type="dxa"/>
          </w:tcPr>
          <w:p w14:paraId="40E16F71"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Chata č.e. 280</w:t>
            </w:r>
          </w:p>
        </w:tc>
        <w:tc>
          <w:tcPr>
            <w:tcW w:w="3209" w:type="dxa"/>
          </w:tcPr>
          <w:p w14:paraId="237D0E54"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281 820 Kč</w:t>
            </w:r>
          </w:p>
        </w:tc>
        <w:tc>
          <w:tcPr>
            <w:tcW w:w="3210" w:type="dxa"/>
          </w:tcPr>
          <w:p w14:paraId="0F9B82E9"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1 039 000 Kč</w:t>
            </w:r>
          </w:p>
        </w:tc>
      </w:tr>
      <w:tr w:rsidR="00A2006F" w:rsidRPr="00454E75" w14:paraId="717C258D" w14:textId="77777777" w:rsidTr="00946A24">
        <w:tc>
          <w:tcPr>
            <w:tcW w:w="3209" w:type="dxa"/>
          </w:tcPr>
          <w:p w14:paraId="1D60325B"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Chata č.e. 281</w:t>
            </w:r>
          </w:p>
        </w:tc>
        <w:tc>
          <w:tcPr>
            <w:tcW w:w="3209" w:type="dxa"/>
          </w:tcPr>
          <w:p w14:paraId="0E788A0E"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272 270 Kč</w:t>
            </w:r>
          </w:p>
        </w:tc>
        <w:tc>
          <w:tcPr>
            <w:tcW w:w="3210" w:type="dxa"/>
          </w:tcPr>
          <w:p w14:paraId="4154E904"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1 039 000 Kč</w:t>
            </w:r>
          </w:p>
        </w:tc>
      </w:tr>
      <w:tr w:rsidR="00A2006F" w:rsidRPr="00454E75" w14:paraId="6EC5A321" w14:textId="77777777" w:rsidTr="00946A24">
        <w:tc>
          <w:tcPr>
            <w:tcW w:w="3209" w:type="dxa"/>
          </w:tcPr>
          <w:p w14:paraId="42B99007"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Chata č.e. 290</w:t>
            </w:r>
          </w:p>
        </w:tc>
        <w:tc>
          <w:tcPr>
            <w:tcW w:w="3209" w:type="dxa"/>
          </w:tcPr>
          <w:p w14:paraId="63D7357B"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269 780 Kč</w:t>
            </w:r>
          </w:p>
        </w:tc>
        <w:tc>
          <w:tcPr>
            <w:tcW w:w="3210" w:type="dxa"/>
          </w:tcPr>
          <w:p w14:paraId="522BA0D3"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1 033 000 Kč</w:t>
            </w:r>
          </w:p>
        </w:tc>
      </w:tr>
      <w:tr w:rsidR="00A2006F" w:rsidRPr="00454E75" w14:paraId="5BF7F5F6" w14:textId="77777777" w:rsidTr="00946A24">
        <w:tc>
          <w:tcPr>
            <w:tcW w:w="3209" w:type="dxa"/>
          </w:tcPr>
          <w:p w14:paraId="2F101915"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Chata č.e. 291</w:t>
            </w:r>
          </w:p>
        </w:tc>
        <w:tc>
          <w:tcPr>
            <w:tcW w:w="3209" w:type="dxa"/>
          </w:tcPr>
          <w:p w14:paraId="179F0A48"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286 100 Kč</w:t>
            </w:r>
          </w:p>
        </w:tc>
        <w:tc>
          <w:tcPr>
            <w:tcW w:w="3210" w:type="dxa"/>
          </w:tcPr>
          <w:p w14:paraId="4B5A22DB"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1 040 000 Kč</w:t>
            </w:r>
          </w:p>
        </w:tc>
      </w:tr>
      <w:tr w:rsidR="00A2006F" w:rsidRPr="00454E75" w14:paraId="1A4F731C" w14:textId="77777777" w:rsidTr="00946A24">
        <w:tc>
          <w:tcPr>
            <w:tcW w:w="3209" w:type="dxa"/>
          </w:tcPr>
          <w:p w14:paraId="52A3C65E"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Celkem</w:t>
            </w:r>
          </w:p>
        </w:tc>
        <w:tc>
          <w:tcPr>
            <w:tcW w:w="3209" w:type="dxa"/>
          </w:tcPr>
          <w:p w14:paraId="6FFDE27B"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1 109 970 Kč</w:t>
            </w:r>
          </w:p>
        </w:tc>
        <w:tc>
          <w:tcPr>
            <w:tcW w:w="3210" w:type="dxa"/>
          </w:tcPr>
          <w:p w14:paraId="79E67CD2" w14:textId="77777777" w:rsidR="00A2006F" w:rsidRPr="00454E75" w:rsidRDefault="00A2006F" w:rsidP="00946A24">
            <w:pPr>
              <w:pStyle w:val="Zkladntext"/>
              <w:rPr>
                <w:rStyle w:val="Tunznak"/>
                <w:rFonts w:cs="Arial"/>
                <w:bCs w:val="0"/>
                <w:szCs w:val="24"/>
              </w:rPr>
            </w:pPr>
            <w:r w:rsidRPr="00454E75">
              <w:rPr>
                <w:rStyle w:val="Tunznak"/>
                <w:rFonts w:cs="Arial"/>
                <w:bCs w:val="0"/>
                <w:szCs w:val="24"/>
              </w:rPr>
              <w:t>4 151 000 Kč</w:t>
            </w:r>
          </w:p>
        </w:tc>
      </w:tr>
    </w:tbl>
    <w:p w14:paraId="3E849DBB" w14:textId="0B2BBB2C" w:rsidR="00C30D9A" w:rsidRPr="00454E75" w:rsidRDefault="00C30D9A" w:rsidP="00A2006F">
      <w:pPr>
        <w:pStyle w:val="Zkladntext"/>
        <w:rPr>
          <w:rStyle w:val="Tunznak"/>
          <w:rFonts w:cs="Arial"/>
          <w:bCs w:val="0"/>
          <w:szCs w:val="24"/>
          <w:highlight w:val="yellow"/>
        </w:rPr>
      </w:pPr>
    </w:p>
    <w:p w14:paraId="1349830B" w14:textId="77777777" w:rsidR="00A2006F" w:rsidRPr="00454E75" w:rsidRDefault="00A2006F" w:rsidP="00A2006F">
      <w:pPr>
        <w:widowControl w:val="0"/>
        <w:spacing w:after="120" w:line="240" w:lineRule="auto"/>
        <w:jc w:val="both"/>
        <w:rPr>
          <w:rFonts w:ascii="Arial" w:eastAsia="Times New Roman" w:hAnsi="Arial" w:cs="Arial"/>
          <w:sz w:val="24"/>
          <w:szCs w:val="24"/>
        </w:rPr>
      </w:pPr>
      <w:r w:rsidRPr="00454E75">
        <w:rPr>
          <w:rFonts w:ascii="Arial" w:eastAsia="Times New Roman" w:hAnsi="Arial" w:cs="Arial"/>
          <w:b/>
          <w:sz w:val="24"/>
          <w:szCs w:val="24"/>
        </w:rPr>
        <w:t xml:space="preserve">Vyjádření </w:t>
      </w:r>
      <w:r w:rsidRPr="00454E75">
        <w:rPr>
          <w:rFonts w:ascii="Arial" w:eastAsia="Times New Roman" w:hAnsi="Arial" w:cs="Arial"/>
          <w:b/>
          <w:bCs/>
          <w:sz w:val="24"/>
          <w:szCs w:val="24"/>
        </w:rPr>
        <w:t xml:space="preserve">odboru dopravy a silničního hospodářství </w:t>
      </w:r>
      <w:r w:rsidRPr="00454E75">
        <w:rPr>
          <w:rFonts w:ascii="Arial" w:eastAsia="Times New Roman" w:hAnsi="Arial" w:cs="Arial"/>
          <w:b/>
          <w:sz w:val="24"/>
          <w:szCs w:val="24"/>
        </w:rPr>
        <w:t>ze dne 28. 1. 2022:</w:t>
      </w:r>
    </w:p>
    <w:p w14:paraId="0634FD10" w14:textId="77777777" w:rsidR="00A2006F" w:rsidRPr="00454E75" w:rsidRDefault="00A2006F" w:rsidP="00A2006F">
      <w:pPr>
        <w:widowControl w:val="0"/>
        <w:spacing w:after="120" w:line="240" w:lineRule="auto"/>
        <w:jc w:val="both"/>
        <w:rPr>
          <w:rFonts w:ascii="Arial" w:eastAsia="Times New Roman" w:hAnsi="Arial" w:cs="Arial"/>
          <w:bCs/>
          <w:sz w:val="24"/>
          <w:szCs w:val="24"/>
          <w:lang w:eastAsia="cs-CZ"/>
        </w:rPr>
      </w:pPr>
      <w:r w:rsidRPr="00454E75">
        <w:rPr>
          <w:rFonts w:ascii="Arial" w:eastAsia="Times New Roman" w:hAnsi="Arial" w:cs="Arial"/>
          <w:bCs/>
          <w:sz w:val="24"/>
          <w:szCs w:val="24"/>
          <w:lang w:eastAsia="cs-CZ"/>
        </w:rPr>
        <w:t>Odbor dopravy a silničního hospodářství na základě stanoviska Správy silnic Olomouckého kraje, příspěvkové organizace žádá o prodej rekreačních objektů (chat) v k.ú. a obci Jedovnice. Všechny pozemkové parcely, na kterých se nachází rekreační objekty, jsou ve vlastnictví městyse Jedovnice.</w:t>
      </w:r>
    </w:p>
    <w:p w14:paraId="39DD0DE7" w14:textId="77777777" w:rsidR="00A2006F" w:rsidRPr="00454E75" w:rsidRDefault="00A2006F" w:rsidP="00A2006F">
      <w:pPr>
        <w:widowControl w:val="0"/>
        <w:spacing w:after="120" w:line="240" w:lineRule="auto"/>
        <w:jc w:val="both"/>
        <w:rPr>
          <w:rFonts w:ascii="Arial" w:eastAsia="Times New Roman" w:hAnsi="Arial" w:cs="Arial"/>
          <w:bCs/>
          <w:sz w:val="24"/>
          <w:szCs w:val="24"/>
          <w:lang w:eastAsia="cs-CZ"/>
        </w:rPr>
      </w:pPr>
      <w:r w:rsidRPr="00454E75">
        <w:rPr>
          <w:rFonts w:ascii="Arial" w:eastAsia="Times New Roman" w:hAnsi="Arial" w:cs="Arial"/>
          <w:bCs/>
          <w:sz w:val="24"/>
          <w:szCs w:val="24"/>
          <w:lang w:eastAsia="cs-CZ"/>
        </w:rPr>
        <w:lastRenderedPageBreak/>
        <w:t>Rekreační objekty jsou volně stojící, jednopodlažní, částečně podsklepené s tvarem sedlové střechy. Situovány jsou v mírně svažitém terénu v chatové oblasti Jedovnice. Přístup k nemovitostem je po nezpevněné komunikaci. Stavby jsou napojeny na elektrickou energii, kanalizace je svedena do jímky na vyvážení, voda je napojena na obecní vodovod. Každý rekreační objekt je vybaven kuchyňským koutem s obývací místností, ložnicí a sociálním zařízením. Z obývacího pokoje je vstup na venkovní terasu.</w:t>
      </w:r>
    </w:p>
    <w:p w14:paraId="706B2E82" w14:textId="77777777" w:rsidR="00A2006F" w:rsidRPr="00454E75" w:rsidRDefault="00A2006F" w:rsidP="00A2006F">
      <w:pPr>
        <w:widowControl w:val="0"/>
        <w:spacing w:after="120" w:line="240" w:lineRule="auto"/>
        <w:jc w:val="both"/>
        <w:rPr>
          <w:rFonts w:ascii="Arial" w:eastAsia="Times New Roman" w:hAnsi="Arial" w:cs="Arial"/>
          <w:bCs/>
          <w:sz w:val="24"/>
          <w:szCs w:val="24"/>
          <w:lang w:eastAsia="cs-CZ"/>
        </w:rPr>
      </w:pPr>
      <w:r w:rsidRPr="00454E75">
        <w:rPr>
          <w:rFonts w:ascii="Arial" w:eastAsia="Times New Roman" w:hAnsi="Arial" w:cs="Arial"/>
          <w:bCs/>
          <w:sz w:val="24"/>
          <w:szCs w:val="24"/>
          <w:lang w:eastAsia="cs-CZ"/>
        </w:rPr>
        <w:t>Finanční prostředky získané prodejem žádá SSOK převést do investičního fondu SSOK.</w:t>
      </w:r>
    </w:p>
    <w:p w14:paraId="5AE41807" w14:textId="77777777" w:rsidR="00A2006F" w:rsidRPr="00454E75" w:rsidRDefault="00A2006F" w:rsidP="00A2006F">
      <w:pPr>
        <w:widowControl w:val="0"/>
        <w:spacing w:after="120" w:line="240" w:lineRule="auto"/>
        <w:jc w:val="both"/>
        <w:rPr>
          <w:rFonts w:ascii="Arial" w:eastAsia="Times New Roman" w:hAnsi="Arial" w:cs="Arial"/>
          <w:bCs/>
          <w:sz w:val="24"/>
          <w:szCs w:val="24"/>
          <w:lang w:eastAsia="cs-CZ"/>
        </w:rPr>
      </w:pPr>
      <w:r w:rsidRPr="00454E75">
        <w:rPr>
          <w:rFonts w:ascii="Arial" w:eastAsia="Times New Roman" w:hAnsi="Arial" w:cs="Arial"/>
          <w:bCs/>
          <w:sz w:val="24"/>
          <w:szCs w:val="24"/>
          <w:lang w:eastAsia="cs-CZ"/>
        </w:rPr>
        <w:t xml:space="preserve">S uvedeným stanoviskem SSOK souhlasíme a doporučujeme předmětnou záležitost projednat v komisi pro majetkoprávní záležitosti. </w:t>
      </w:r>
    </w:p>
    <w:p w14:paraId="7B7AA679" w14:textId="77777777" w:rsidR="00A2006F" w:rsidRPr="00454E75" w:rsidRDefault="00A2006F" w:rsidP="00A2006F">
      <w:pPr>
        <w:widowControl w:val="0"/>
        <w:spacing w:after="120" w:line="240" w:lineRule="auto"/>
        <w:jc w:val="both"/>
        <w:rPr>
          <w:rFonts w:ascii="Arial" w:eastAsia="Times New Roman" w:hAnsi="Arial" w:cs="Arial"/>
          <w:b/>
          <w:bCs/>
          <w:sz w:val="24"/>
          <w:szCs w:val="24"/>
          <w:lang w:eastAsia="cs-CZ"/>
        </w:rPr>
      </w:pPr>
      <w:r w:rsidRPr="00454E75">
        <w:rPr>
          <w:rFonts w:ascii="Arial" w:eastAsia="Times New Roman" w:hAnsi="Arial" w:cs="Arial"/>
          <w:b/>
          <w:bCs/>
          <w:sz w:val="24"/>
          <w:szCs w:val="24"/>
          <w:lang w:eastAsia="cs-CZ"/>
        </w:rPr>
        <w:t>Vyjádření odboru ekonomického ze dne 6. 6. 2022:</w:t>
      </w:r>
    </w:p>
    <w:p w14:paraId="2B51594F" w14:textId="77777777" w:rsidR="00A2006F" w:rsidRPr="00454E75" w:rsidRDefault="00A2006F" w:rsidP="00A2006F">
      <w:pPr>
        <w:widowControl w:val="0"/>
        <w:spacing w:after="120" w:line="240" w:lineRule="auto"/>
        <w:jc w:val="both"/>
        <w:rPr>
          <w:rFonts w:ascii="Arial" w:hAnsi="Arial" w:cs="Arial"/>
          <w:sz w:val="24"/>
          <w:szCs w:val="24"/>
        </w:rPr>
      </w:pPr>
      <w:r w:rsidRPr="00454E75">
        <w:rPr>
          <w:rFonts w:ascii="Arial" w:hAnsi="Arial" w:cs="Arial"/>
          <w:sz w:val="24"/>
          <w:szCs w:val="24"/>
        </w:rPr>
        <w:t>V daném případě lze aplikovat osvobození od DPH.</w:t>
      </w:r>
    </w:p>
    <w:p w14:paraId="6ADBEE29" w14:textId="77777777" w:rsidR="00A2006F" w:rsidRPr="00454E75" w:rsidRDefault="00A2006F" w:rsidP="00A2006F">
      <w:pPr>
        <w:widowControl w:val="0"/>
        <w:spacing w:after="120" w:line="240" w:lineRule="auto"/>
        <w:jc w:val="both"/>
        <w:rPr>
          <w:rFonts w:ascii="Arial" w:eastAsia="Times New Roman" w:hAnsi="Arial" w:cs="Arial"/>
          <w:b/>
          <w:bCs/>
          <w:sz w:val="24"/>
          <w:szCs w:val="24"/>
          <w:lang w:eastAsia="cs-CZ"/>
        </w:rPr>
      </w:pPr>
      <w:r w:rsidRPr="00454E75">
        <w:rPr>
          <w:rFonts w:ascii="Arial" w:eastAsia="Times New Roman" w:hAnsi="Arial" w:cs="Arial"/>
          <w:b/>
          <w:bCs/>
          <w:sz w:val="24"/>
          <w:szCs w:val="24"/>
          <w:lang w:eastAsia="cs-CZ"/>
        </w:rPr>
        <w:t>Vyjádření odboru majetkového, právního a správních činností ze dne 6. 6. 2022:</w:t>
      </w:r>
    </w:p>
    <w:p w14:paraId="124C7928" w14:textId="77777777" w:rsidR="00A2006F" w:rsidRPr="00454E75" w:rsidRDefault="00A2006F" w:rsidP="00A2006F">
      <w:pPr>
        <w:widowControl w:val="0"/>
        <w:spacing w:after="120" w:line="240" w:lineRule="auto"/>
        <w:jc w:val="both"/>
        <w:rPr>
          <w:rFonts w:ascii="Arial" w:eastAsia="Times New Roman" w:hAnsi="Arial" w:cs="Arial"/>
          <w:bCs/>
          <w:sz w:val="24"/>
          <w:szCs w:val="24"/>
          <w:lang w:eastAsia="cs-CZ"/>
        </w:rPr>
      </w:pPr>
      <w:r w:rsidRPr="00454E75">
        <w:rPr>
          <w:rFonts w:ascii="Arial" w:eastAsia="Times New Roman" w:hAnsi="Arial" w:cs="Arial"/>
          <w:bCs/>
          <w:sz w:val="24"/>
          <w:szCs w:val="24"/>
          <w:lang w:eastAsia="cs-CZ"/>
        </w:rPr>
        <w:t xml:space="preserve">Vzhledem k tomu, že chatky jsou téměř </w:t>
      </w:r>
      <w:r w:rsidRPr="00454E75">
        <w:rPr>
          <w:rFonts w:ascii="Arial" w:eastAsia="Times New Roman" w:hAnsi="Arial" w:cs="Arial"/>
          <w:bCs/>
          <w:sz w:val="24"/>
          <w:szCs w:val="24"/>
        </w:rPr>
        <w:t xml:space="preserve">totožného provedení, odbor majetkový, právní a správních činností navrhuje orgánům Olomouckého kraje schválit záměry Olomouckého kraje odprodat předmětné nemovitosti za jednotnou minimální kupní cenu, stanovenou ve výši nejvyšší ceny obvyklé (tržní) nemovitosti dle znaleckého posudku, tj. ve výši </w:t>
      </w:r>
      <w:r w:rsidRPr="00454E75">
        <w:rPr>
          <w:rFonts w:ascii="Arial" w:eastAsia="Times New Roman" w:hAnsi="Arial" w:cs="Arial"/>
          <w:bCs/>
          <w:sz w:val="24"/>
          <w:szCs w:val="24"/>
          <w:lang w:eastAsia="cs-CZ"/>
        </w:rPr>
        <w:t>1 040 000 Kč.</w:t>
      </w:r>
    </w:p>
    <w:p w14:paraId="1AD0BA7E" w14:textId="77777777" w:rsidR="00A2006F" w:rsidRPr="00454E75" w:rsidRDefault="00A2006F" w:rsidP="00A2006F">
      <w:pPr>
        <w:widowControl w:val="0"/>
        <w:spacing w:after="120" w:line="240" w:lineRule="auto"/>
        <w:jc w:val="both"/>
        <w:rPr>
          <w:rFonts w:ascii="Arial" w:hAnsi="Arial" w:cs="Arial"/>
          <w:b/>
          <w:bCs/>
          <w:snapToGrid w:val="0"/>
          <w:sz w:val="24"/>
          <w:szCs w:val="24"/>
        </w:rPr>
      </w:pPr>
      <w:r w:rsidRPr="00454E75">
        <w:rPr>
          <w:rFonts w:ascii="Arial" w:hAnsi="Arial" w:cs="Arial"/>
          <w:b/>
          <w:sz w:val="24"/>
          <w:szCs w:val="24"/>
        </w:rPr>
        <w:t xml:space="preserve">Rada Olomouckého kraje </w:t>
      </w:r>
      <w:r w:rsidRPr="00454E75">
        <w:rPr>
          <w:rFonts w:ascii="Arial" w:hAnsi="Arial" w:cs="Arial"/>
          <w:sz w:val="24"/>
          <w:szCs w:val="24"/>
        </w:rPr>
        <w:t xml:space="preserve">na základě návrhu K – MP a odboru majetkového, právního a správních činností </w:t>
      </w:r>
      <w:r w:rsidRPr="00454E75">
        <w:rPr>
          <w:rFonts w:ascii="Arial" w:hAnsi="Arial" w:cs="Arial"/>
          <w:b/>
          <w:snapToGrid w:val="0"/>
          <w:sz w:val="24"/>
          <w:szCs w:val="24"/>
        </w:rPr>
        <w:t xml:space="preserve">svým usnesením schválila záměr Olomouckého kraje odprodat </w:t>
      </w:r>
      <w:r w:rsidRPr="00454E75">
        <w:rPr>
          <w:rFonts w:ascii="Arial" w:hAnsi="Arial" w:cs="Arial"/>
          <w:b/>
          <w:bCs/>
          <w:snapToGrid w:val="0"/>
          <w:sz w:val="24"/>
          <w:szCs w:val="24"/>
        </w:rPr>
        <w:t>stavby:</w:t>
      </w:r>
    </w:p>
    <w:p w14:paraId="548F27C6" w14:textId="77777777" w:rsidR="00A2006F" w:rsidRPr="00454E75" w:rsidRDefault="00A2006F" w:rsidP="00A2006F">
      <w:pPr>
        <w:widowControl w:val="0"/>
        <w:spacing w:after="120" w:line="240" w:lineRule="auto"/>
        <w:jc w:val="both"/>
        <w:rPr>
          <w:rFonts w:ascii="Arial" w:eastAsia="Times New Roman" w:hAnsi="Arial" w:cs="Arial"/>
          <w:b/>
          <w:bCs/>
          <w:sz w:val="24"/>
          <w:szCs w:val="24"/>
        </w:rPr>
      </w:pPr>
      <w:r w:rsidRPr="00454E75">
        <w:rPr>
          <w:rFonts w:ascii="Arial" w:eastAsia="Times New Roman" w:hAnsi="Arial" w:cs="Arial"/>
          <w:b/>
          <w:bCs/>
          <w:sz w:val="24"/>
          <w:szCs w:val="24"/>
        </w:rPr>
        <w:t xml:space="preserve">1. Jedovnice, č.e. 280, rod. rekr. </w:t>
      </w:r>
    </w:p>
    <w:p w14:paraId="12F5B305" w14:textId="77777777" w:rsidR="00A2006F" w:rsidRPr="00454E75" w:rsidRDefault="00A2006F" w:rsidP="00A2006F">
      <w:pPr>
        <w:widowControl w:val="0"/>
        <w:spacing w:after="120" w:line="240" w:lineRule="auto"/>
        <w:jc w:val="both"/>
        <w:rPr>
          <w:rFonts w:ascii="Arial" w:eastAsia="Times New Roman" w:hAnsi="Arial" w:cs="Arial"/>
          <w:b/>
          <w:bCs/>
          <w:sz w:val="24"/>
          <w:szCs w:val="24"/>
        </w:rPr>
      </w:pPr>
      <w:r w:rsidRPr="00454E75">
        <w:rPr>
          <w:rFonts w:ascii="Arial" w:eastAsia="Times New Roman" w:hAnsi="Arial" w:cs="Arial"/>
          <w:b/>
          <w:bCs/>
          <w:sz w:val="24"/>
          <w:szCs w:val="24"/>
        </w:rPr>
        <w:t xml:space="preserve">2. Jedovnice č.e. 281, rod. rekr. </w:t>
      </w:r>
    </w:p>
    <w:p w14:paraId="76E1835B" w14:textId="77777777" w:rsidR="00A2006F" w:rsidRPr="00454E75" w:rsidRDefault="00A2006F" w:rsidP="00A2006F">
      <w:pPr>
        <w:widowControl w:val="0"/>
        <w:spacing w:after="120" w:line="240" w:lineRule="auto"/>
        <w:jc w:val="both"/>
        <w:rPr>
          <w:rFonts w:ascii="Arial" w:eastAsia="Times New Roman" w:hAnsi="Arial" w:cs="Arial"/>
          <w:b/>
          <w:bCs/>
          <w:sz w:val="24"/>
          <w:szCs w:val="24"/>
        </w:rPr>
      </w:pPr>
      <w:r w:rsidRPr="00454E75">
        <w:rPr>
          <w:rFonts w:ascii="Arial" w:eastAsia="Times New Roman" w:hAnsi="Arial" w:cs="Arial"/>
          <w:b/>
          <w:bCs/>
          <w:sz w:val="24"/>
          <w:szCs w:val="24"/>
        </w:rPr>
        <w:t xml:space="preserve">3. Jedovnice č.e. 290, rod. rekr. </w:t>
      </w:r>
    </w:p>
    <w:p w14:paraId="44793145" w14:textId="77777777" w:rsidR="00A2006F" w:rsidRPr="00454E75" w:rsidRDefault="00A2006F" w:rsidP="00A2006F">
      <w:pPr>
        <w:widowControl w:val="0"/>
        <w:spacing w:after="120" w:line="240" w:lineRule="auto"/>
        <w:jc w:val="both"/>
        <w:rPr>
          <w:rFonts w:ascii="Arial" w:eastAsia="Times New Roman" w:hAnsi="Arial" w:cs="Arial"/>
          <w:b/>
          <w:bCs/>
          <w:sz w:val="24"/>
          <w:szCs w:val="24"/>
        </w:rPr>
      </w:pPr>
      <w:r w:rsidRPr="00454E75">
        <w:rPr>
          <w:rFonts w:ascii="Arial" w:eastAsia="Times New Roman" w:hAnsi="Arial" w:cs="Arial"/>
          <w:b/>
          <w:bCs/>
          <w:sz w:val="24"/>
          <w:szCs w:val="24"/>
        </w:rPr>
        <w:t xml:space="preserve">4. Jedovnice, č.e. 291, rod. rekr. </w:t>
      </w:r>
    </w:p>
    <w:p w14:paraId="7863FD9A" w14:textId="77777777" w:rsidR="00A2006F" w:rsidRPr="00454E75" w:rsidRDefault="00A2006F" w:rsidP="00A2006F">
      <w:pPr>
        <w:pStyle w:val="Zkladntext"/>
        <w:rPr>
          <w:rStyle w:val="Zkladnznak"/>
          <w:rFonts w:cs="Arial"/>
          <w:szCs w:val="24"/>
        </w:rPr>
      </w:pPr>
      <w:r w:rsidRPr="00454E75">
        <w:rPr>
          <w:rFonts w:cs="Arial"/>
          <w:b/>
          <w:szCs w:val="24"/>
        </w:rPr>
        <w:t xml:space="preserve">v k.ú. a obci Jedovnice z vlastnictví Olomouckého kraje, z hospodaření Správy silnic Olomouckého kraje, příspěvkové organizace, za minimální kupní cenu ve výši 1 040 000 Kč za každou stavbu rod. rekr., když jednotlivé nabídky budou přijímány v uzavřených obálkách. </w:t>
      </w:r>
      <w:r w:rsidRPr="00454E75">
        <w:rPr>
          <w:rStyle w:val="Tunznak"/>
          <w:rFonts w:cs="Arial"/>
          <w:bCs w:val="0"/>
          <w:szCs w:val="24"/>
        </w:rPr>
        <w:t>Záměr Olomouckého kraje odprodat předmětné nemovitosti byl zveřejněn na úřední desce Krajského úřadu Olomouckého kraje a webových stránkách Olomouckého kraje v termínu od 27. 6. 2022 do 25. 8. 2022.</w:t>
      </w:r>
      <w:r w:rsidRPr="00454E75">
        <w:rPr>
          <w:rStyle w:val="Tunznak"/>
          <w:rFonts w:cs="Arial"/>
          <w:szCs w:val="24"/>
        </w:rPr>
        <w:t xml:space="preserve"> </w:t>
      </w:r>
      <w:r w:rsidRPr="00454E75">
        <w:rPr>
          <w:rStyle w:val="Zkladnznak"/>
          <w:rFonts w:cs="Arial"/>
          <w:szCs w:val="24"/>
        </w:rPr>
        <w:t xml:space="preserve">K uvedeným záměrům nebyly vzneseny žádné podněty a připomínky. </w:t>
      </w:r>
    </w:p>
    <w:p w14:paraId="2F04FF79" w14:textId="77777777" w:rsidR="00A2006F" w:rsidRPr="00454E75" w:rsidRDefault="00A2006F" w:rsidP="00A2006F">
      <w:pPr>
        <w:pStyle w:val="Zkladntext"/>
        <w:rPr>
          <w:rStyle w:val="Zkladnznak"/>
          <w:rFonts w:cs="Arial"/>
          <w:szCs w:val="24"/>
          <w:u w:val="single"/>
        </w:rPr>
      </w:pPr>
      <w:r w:rsidRPr="00454E75">
        <w:rPr>
          <w:rStyle w:val="Zkladnznak"/>
          <w:rFonts w:cs="Arial"/>
          <w:szCs w:val="24"/>
          <w:u w:val="single"/>
        </w:rPr>
        <w:t>V průběhu zveřejnění Olomoucký kraj obdržel dvě cenové nabídky.</w:t>
      </w:r>
    </w:p>
    <w:p w14:paraId="6DC9889D" w14:textId="0A114C5E" w:rsidR="00A2006F" w:rsidRPr="00454E75" w:rsidRDefault="00A2006F" w:rsidP="00A2006F">
      <w:pPr>
        <w:pStyle w:val="Zkladntext"/>
        <w:rPr>
          <w:rStyle w:val="Zkladnznak"/>
          <w:rFonts w:cs="Arial"/>
          <w:szCs w:val="24"/>
        </w:rPr>
      </w:pPr>
      <w:r w:rsidRPr="00454E75">
        <w:rPr>
          <w:rStyle w:val="Zkladnznak"/>
          <w:rFonts w:cs="Arial"/>
          <w:szCs w:val="24"/>
        </w:rPr>
        <w:t xml:space="preserve">Pan </w:t>
      </w:r>
      <w:r w:rsidR="00390B5B">
        <w:rPr>
          <w:rFonts w:cs="Arial"/>
          <w:bCs w:val="0"/>
          <w:szCs w:val="24"/>
        </w:rPr>
        <w:t>XXX</w:t>
      </w:r>
      <w:r w:rsidR="00390B5B" w:rsidRPr="00454E75">
        <w:rPr>
          <w:rStyle w:val="Zkladnznak"/>
          <w:rFonts w:cs="Arial"/>
          <w:szCs w:val="24"/>
        </w:rPr>
        <w:t xml:space="preserve"> </w:t>
      </w:r>
      <w:r w:rsidRPr="00454E75">
        <w:rPr>
          <w:rStyle w:val="Zkladnznak"/>
          <w:rFonts w:cs="Arial"/>
          <w:szCs w:val="24"/>
        </w:rPr>
        <w:t xml:space="preserve">nabízí za stavbu </w:t>
      </w:r>
      <w:r w:rsidRPr="00454E75">
        <w:rPr>
          <w:rStyle w:val="Zkladnznak"/>
          <w:rFonts w:cs="Arial"/>
          <w:b/>
          <w:szCs w:val="24"/>
        </w:rPr>
        <w:t>č.e. 280</w:t>
      </w:r>
      <w:r w:rsidRPr="00454E75">
        <w:rPr>
          <w:rStyle w:val="Zkladnznak"/>
          <w:rFonts w:cs="Arial"/>
          <w:szCs w:val="24"/>
        </w:rPr>
        <w:t xml:space="preserve"> kupní cenu ve výši 680 000 Kč.</w:t>
      </w:r>
    </w:p>
    <w:p w14:paraId="678AF00F" w14:textId="4EDD16BC" w:rsidR="00A2006F" w:rsidRPr="00454E75" w:rsidRDefault="00A2006F" w:rsidP="00A2006F">
      <w:pPr>
        <w:pStyle w:val="Zkladntext"/>
        <w:rPr>
          <w:rStyle w:val="Zkladnznak"/>
          <w:rFonts w:cs="Arial"/>
          <w:szCs w:val="24"/>
        </w:rPr>
      </w:pPr>
      <w:r w:rsidRPr="00454E75">
        <w:rPr>
          <w:rStyle w:val="Zkladnznak"/>
          <w:rFonts w:cs="Arial"/>
          <w:szCs w:val="24"/>
        </w:rPr>
        <w:t xml:space="preserve">Paní </w:t>
      </w:r>
      <w:r w:rsidR="00390B5B">
        <w:rPr>
          <w:rFonts w:cs="Arial"/>
          <w:bCs w:val="0"/>
          <w:szCs w:val="24"/>
        </w:rPr>
        <w:t>XXX</w:t>
      </w:r>
      <w:r w:rsidR="00390B5B" w:rsidRPr="00454E75">
        <w:rPr>
          <w:rStyle w:val="Zkladnznak"/>
          <w:rFonts w:cs="Arial"/>
          <w:szCs w:val="24"/>
        </w:rPr>
        <w:t xml:space="preserve"> </w:t>
      </w:r>
      <w:r w:rsidRPr="00454E75">
        <w:rPr>
          <w:rStyle w:val="Zkladnznak"/>
          <w:rFonts w:cs="Arial"/>
          <w:szCs w:val="24"/>
        </w:rPr>
        <w:t xml:space="preserve">nabízí za stavbu </w:t>
      </w:r>
      <w:r w:rsidRPr="00454E75">
        <w:rPr>
          <w:rStyle w:val="Zkladnznak"/>
          <w:rFonts w:cs="Arial"/>
          <w:b/>
          <w:szCs w:val="24"/>
        </w:rPr>
        <w:t>č.e. 291</w:t>
      </w:r>
      <w:r w:rsidRPr="00454E75">
        <w:rPr>
          <w:rStyle w:val="Zkladnznak"/>
          <w:rFonts w:cs="Arial"/>
          <w:szCs w:val="24"/>
        </w:rPr>
        <w:t xml:space="preserve"> kupní cenu ve výši 1 230 000 Kč.</w:t>
      </w:r>
    </w:p>
    <w:p w14:paraId="5828678F" w14:textId="77777777" w:rsidR="00A2006F" w:rsidRPr="00454E75" w:rsidRDefault="00A2006F" w:rsidP="00A2006F">
      <w:pPr>
        <w:widowControl w:val="0"/>
        <w:spacing w:after="120" w:line="240" w:lineRule="auto"/>
        <w:jc w:val="both"/>
        <w:rPr>
          <w:rFonts w:ascii="Arial" w:eastAsia="Times New Roman" w:hAnsi="Arial" w:cs="Arial"/>
          <w:b/>
          <w:bCs/>
          <w:sz w:val="24"/>
          <w:szCs w:val="24"/>
        </w:rPr>
      </w:pPr>
      <w:r w:rsidRPr="00454E75">
        <w:rPr>
          <w:rStyle w:val="Zkladnznak"/>
          <w:rFonts w:cs="Arial"/>
          <w:b/>
          <w:szCs w:val="24"/>
        </w:rPr>
        <w:t>Vyjádření o</w:t>
      </w:r>
      <w:r w:rsidRPr="00454E75">
        <w:rPr>
          <w:rFonts w:ascii="Arial" w:hAnsi="Arial" w:cs="Arial"/>
          <w:b/>
          <w:sz w:val="24"/>
          <w:szCs w:val="24"/>
        </w:rPr>
        <w:t>dboru majetkového, právního a správních činností ze dne 10. 10. 2020:</w:t>
      </w:r>
    </w:p>
    <w:p w14:paraId="2119B94F" w14:textId="77777777" w:rsidR="00A2006F" w:rsidRPr="00454E75" w:rsidRDefault="00A2006F" w:rsidP="00A2006F">
      <w:pPr>
        <w:widowControl w:val="0"/>
        <w:spacing w:after="120" w:line="240" w:lineRule="auto"/>
        <w:jc w:val="both"/>
        <w:rPr>
          <w:rFonts w:ascii="Arial" w:eastAsia="Times New Roman" w:hAnsi="Arial" w:cs="Arial"/>
          <w:bCs/>
          <w:sz w:val="24"/>
          <w:szCs w:val="24"/>
        </w:rPr>
      </w:pPr>
      <w:r w:rsidRPr="00454E75">
        <w:rPr>
          <w:rFonts w:ascii="Arial" w:eastAsia="Times New Roman" w:hAnsi="Arial" w:cs="Arial"/>
          <w:bCs/>
          <w:sz w:val="24"/>
          <w:szCs w:val="24"/>
        </w:rPr>
        <w:t xml:space="preserve">Na základě výše uvedeného a pro případ, že </w:t>
      </w:r>
      <w:r w:rsidRPr="00454E75">
        <w:rPr>
          <w:rStyle w:val="Zkladnznak"/>
          <w:rFonts w:cs="Arial"/>
          <w:szCs w:val="24"/>
        </w:rPr>
        <w:t xml:space="preserve">cenové nabídky budou v souladu se zveřejněným záměrem Olomouckého kraje odbor </w:t>
      </w:r>
      <w:r w:rsidRPr="00454E75">
        <w:rPr>
          <w:rFonts w:ascii="Arial" w:hAnsi="Arial" w:cs="Arial"/>
          <w:sz w:val="24"/>
          <w:szCs w:val="24"/>
        </w:rPr>
        <w:t xml:space="preserve">majetkový, právní a správních činností doporučuje orgánům Olomouckého kraje schválit odprodej </w:t>
      </w:r>
      <w:r w:rsidRPr="00454E75">
        <w:rPr>
          <w:rFonts w:ascii="Arial" w:eastAsia="Times New Roman" w:hAnsi="Arial" w:cs="Arial"/>
          <w:bCs/>
          <w:sz w:val="24"/>
          <w:szCs w:val="24"/>
        </w:rPr>
        <w:t>staveb pro rodinnou rekreaci – chatek č.e. 280 a 291 zájemcům o odprodej za navržené cenové nabídky.</w:t>
      </w:r>
    </w:p>
    <w:p w14:paraId="72E6D5CD" w14:textId="5D6AA6BE" w:rsidR="00A2006F" w:rsidRPr="00454E75" w:rsidRDefault="00A2006F" w:rsidP="00A2006F">
      <w:pPr>
        <w:widowControl w:val="0"/>
        <w:spacing w:after="120" w:line="240" w:lineRule="auto"/>
        <w:jc w:val="both"/>
        <w:rPr>
          <w:rFonts w:ascii="Arial" w:eastAsia="Times New Roman" w:hAnsi="Arial" w:cs="Arial"/>
          <w:sz w:val="24"/>
          <w:szCs w:val="24"/>
        </w:rPr>
      </w:pPr>
      <w:r w:rsidRPr="00454E75">
        <w:rPr>
          <w:rStyle w:val="Zkladnznak"/>
          <w:rFonts w:cs="Arial"/>
          <w:szCs w:val="24"/>
        </w:rPr>
        <w:t xml:space="preserve">Dále odbor </w:t>
      </w:r>
      <w:r w:rsidRPr="00454E75">
        <w:rPr>
          <w:rFonts w:ascii="Arial" w:hAnsi="Arial" w:cs="Arial"/>
          <w:sz w:val="24"/>
          <w:szCs w:val="24"/>
        </w:rPr>
        <w:t xml:space="preserve">majetkový, právní a správních činností doporučuje orgánům Olomouckého kraje schválit záměry Olomouckého kraje odprodat stavby pro rodinnou rekreaci – chatky č.e. 281 a č.e. 290 </w:t>
      </w:r>
      <w:r w:rsidRPr="00454E75">
        <w:rPr>
          <w:rFonts w:ascii="Arial" w:eastAsia="Times New Roman" w:hAnsi="Arial" w:cs="Arial"/>
          <w:sz w:val="24"/>
          <w:szCs w:val="24"/>
        </w:rPr>
        <w:t>za minimální kupní cenu ve výši 1</w:t>
      </w:r>
      <w:r w:rsidRPr="00454E75">
        <w:rPr>
          <w:rFonts w:ascii="Arial" w:hAnsi="Arial" w:cs="Arial"/>
          <w:sz w:val="24"/>
          <w:szCs w:val="24"/>
        </w:rPr>
        <w:t> </w:t>
      </w:r>
      <w:r w:rsidRPr="00454E75">
        <w:rPr>
          <w:rFonts w:ascii="Arial" w:eastAsia="Times New Roman" w:hAnsi="Arial" w:cs="Arial"/>
          <w:sz w:val="24"/>
          <w:szCs w:val="24"/>
        </w:rPr>
        <w:t>040</w:t>
      </w:r>
      <w:r w:rsidRPr="00454E75">
        <w:rPr>
          <w:rFonts w:ascii="Arial" w:hAnsi="Arial" w:cs="Arial"/>
          <w:sz w:val="24"/>
          <w:szCs w:val="24"/>
        </w:rPr>
        <w:t> </w:t>
      </w:r>
      <w:r w:rsidRPr="00454E75">
        <w:rPr>
          <w:rFonts w:ascii="Arial" w:eastAsia="Times New Roman" w:hAnsi="Arial" w:cs="Arial"/>
          <w:sz w:val="24"/>
          <w:szCs w:val="24"/>
        </w:rPr>
        <w:t>000 Kč za každou stavbu rod. rekr., když jednotlivé nabídky budou přijímány v uzavřených obálkách. Záměry budou zveřejněny i v měsíčníku Krajánek.</w:t>
      </w:r>
    </w:p>
    <w:p w14:paraId="1CCA4BED" w14:textId="67FFB929" w:rsidR="00F17142" w:rsidRPr="00454E75" w:rsidRDefault="00F17142" w:rsidP="00F17142">
      <w:pPr>
        <w:widowControl w:val="0"/>
        <w:spacing w:after="120" w:line="240" w:lineRule="auto"/>
        <w:jc w:val="both"/>
        <w:rPr>
          <w:rFonts w:ascii="Arial" w:eastAsia="Times New Roman" w:hAnsi="Arial" w:cs="Arial"/>
          <w:bCs/>
          <w:sz w:val="24"/>
          <w:szCs w:val="24"/>
        </w:rPr>
      </w:pPr>
      <w:r w:rsidRPr="00454E75">
        <w:rPr>
          <w:rStyle w:val="Tunznak"/>
          <w:rFonts w:cs="Arial"/>
          <w:b w:val="0"/>
          <w:szCs w:val="24"/>
        </w:rPr>
        <w:lastRenderedPageBreak/>
        <w:t>Rada Olomouckého kraje na základě návrhu K – </w:t>
      </w:r>
      <w:r w:rsidRPr="00454E75">
        <w:rPr>
          <w:rFonts w:ascii="Arial" w:hAnsi="Arial" w:cs="Arial"/>
          <w:bCs/>
          <w:sz w:val="24"/>
          <w:szCs w:val="24"/>
        </w:rPr>
        <w:t>MP a</w:t>
      </w:r>
      <w:r w:rsidRPr="00454E75">
        <w:rPr>
          <w:rFonts w:ascii="Arial" w:hAnsi="Arial" w:cs="Arial"/>
          <w:b/>
          <w:sz w:val="24"/>
          <w:szCs w:val="24"/>
        </w:rPr>
        <w:t xml:space="preserve"> </w:t>
      </w:r>
      <w:r w:rsidRPr="00454E75">
        <w:rPr>
          <w:rFonts w:ascii="Arial" w:hAnsi="Arial" w:cs="Arial"/>
          <w:sz w:val="24"/>
          <w:szCs w:val="24"/>
        </w:rPr>
        <w:t>o</w:t>
      </w:r>
      <w:r w:rsidRPr="00454E75">
        <w:rPr>
          <w:rStyle w:val="Tunznak"/>
          <w:rFonts w:cs="Arial"/>
          <w:b w:val="0"/>
          <w:szCs w:val="24"/>
        </w:rPr>
        <w:t>dboru majetkového, právního a správních činností svým usnesením ze dne 24. 10. 2022</w:t>
      </w:r>
      <w:r w:rsidRPr="00454E75">
        <w:rPr>
          <w:rFonts w:ascii="Arial" w:hAnsi="Arial" w:cs="Arial"/>
          <w:b/>
          <w:sz w:val="24"/>
          <w:szCs w:val="24"/>
        </w:rPr>
        <w:t xml:space="preserve"> </w:t>
      </w:r>
      <w:r w:rsidRPr="00454E75">
        <w:rPr>
          <w:rFonts w:ascii="Arial" w:hAnsi="Arial" w:cs="Arial"/>
          <w:sz w:val="24"/>
          <w:szCs w:val="24"/>
        </w:rPr>
        <w:t xml:space="preserve">schválila záměr Olomouckého kraje </w:t>
      </w:r>
      <w:r w:rsidRPr="00454E75">
        <w:rPr>
          <w:rFonts w:ascii="Arial" w:eastAsia="Times New Roman" w:hAnsi="Arial" w:cs="Arial"/>
          <w:bCs/>
          <w:sz w:val="24"/>
          <w:szCs w:val="24"/>
        </w:rPr>
        <w:t>odprodat stavbu:</w:t>
      </w:r>
    </w:p>
    <w:p w14:paraId="17CF90F3" w14:textId="77777777" w:rsidR="00F17142" w:rsidRPr="00454E75" w:rsidRDefault="00F17142" w:rsidP="00F17142">
      <w:pPr>
        <w:widowControl w:val="0"/>
        <w:spacing w:after="120" w:line="240" w:lineRule="auto"/>
        <w:jc w:val="both"/>
        <w:rPr>
          <w:rFonts w:ascii="Arial" w:eastAsia="Times New Roman" w:hAnsi="Arial" w:cs="Arial"/>
          <w:bCs/>
          <w:sz w:val="24"/>
          <w:szCs w:val="24"/>
        </w:rPr>
      </w:pPr>
      <w:r w:rsidRPr="00454E75">
        <w:rPr>
          <w:rFonts w:ascii="Arial" w:eastAsia="Times New Roman" w:hAnsi="Arial" w:cs="Arial"/>
          <w:bCs/>
          <w:sz w:val="24"/>
          <w:szCs w:val="24"/>
        </w:rPr>
        <w:t>- Jedovnice, č.e. 280, rod. rekr. (stavba stojí na pozemku parc. č. 1967 zast. pl. a nádvoří o výměře 49 m2 ve vlastnictví městyse Jedovnice,)</w:t>
      </w:r>
    </w:p>
    <w:p w14:paraId="10F8898E" w14:textId="77777777" w:rsidR="00F17142" w:rsidRPr="00454E75" w:rsidRDefault="00F17142" w:rsidP="00F17142">
      <w:pPr>
        <w:widowControl w:val="0"/>
        <w:spacing w:after="120" w:line="240" w:lineRule="auto"/>
        <w:jc w:val="both"/>
        <w:rPr>
          <w:rFonts w:ascii="Arial" w:eastAsia="Times New Roman" w:hAnsi="Arial" w:cs="Arial"/>
          <w:bCs/>
          <w:sz w:val="24"/>
          <w:szCs w:val="24"/>
        </w:rPr>
      </w:pPr>
      <w:r w:rsidRPr="00454E75">
        <w:rPr>
          <w:rFonts w:ascii="Arial" w:eastAsia="Times New Roman" w:hAnsi="Arial" w:cs="Arial"/>
          <w:bCs/>
          <w:sz w:val="24"/>
          <w:szCs w:val="24"/>
        </w:rPr>
        <w:t>- Jedovnice č.e. 281, rod. rekr. (stavba stojí na pozemku parc. č. 1968 zast. pl. a nádvoří o výměře 47 m2 ve vlastnictví městyse Jedovnice),</w:t>
      </w:r>
    </w:p>
    <w:p w14:paraId="29C1C6CF" w14:textId="77777777" w:rsidR="00F17142" w:rsidRPr="00454E75" w:rsidRDefault="00F17142" w:rsidP="00F17142">
      <w:pPr>
        <w:widowControl w:val="0"/>
        <w:spacing w:after="120" w:line="240" w:lineRule="auto"/>
        <w:jc w:val="both"/>
        <w:rPr>
          <w:rFonts w:ascii="Arial" w:eastAsia="Times New Roman" w:hAnsi="Arial" w:cs="Arial"/>
          <w:bCs/>
          <w:sz w:val="24"/>
          <w:szCs w:val="24"/>
        </w:rPr>
      </w:pPr>
      <w:r w:rsidRPr="00454E75">
        <w:rPr>
          <w:rFonts w:ascii="Arial" w:eastAsia="Times New Roman" w:hAnsi="Arial" w:cs="Arial"/>
          <w:bCs/>
          <w:sz w:val="24"/>
          <w:szCs w:val="24"/>
        </w:rPr>
        <w:t>- Jedovnice č.e. 290, rod. rekr. (stavba stojí na pozemku parc. č. 1966 zast. pl. a nádvoří o výměře 48 m2 ve vlastnictví městyse Jedovnice),</w:t>
      </w:r>
    </w:p>
    <w:p w14:paraId="09F4ABD9" w14:textId="6A091584" w:rsidR="00F17142" w:rsidRPr="00454E75" w:rsidRDefault="00F17142" w:rsidP="00F17142">
      <w:pPr>
        <w:pStyle w:val="Zkladntext"/>
        <w:rPr>
          <w:rStyle w:val="Tunznak"/>
          <w:rFonts w:cs="Arial"/>
          <w:b w:val="0"/>
          <w:bCs w:val="0"/>
          <w:szCs w:val="24"/>
        </w:rPr>
      </w:pPr>
      <w:r w:rsidRPr="00454E75">
        <w:rPr>
          <w:rFonts w:cs="Arial"/>
          <w:szCs w:val="24"/>
        </w:rPr>
        <w:t>vše v k.ú. a obci Jedovnice, vše z vlastnictví Olomouckého kraje, z hospodaření Správy silnic Olomouckého kraje, příspěvkové organizace, za minimální kupní cenu ve výši 1</w:t>
      </w:r>
      <w:r w:rsidR="00123BE3" w:rsidRPr="00454E75">
        <w:rPr>
          <w:rFonts w:cs="Arial"/>
          <w:szCs w:val="24"/>
        </w:rPr>
        <w:t> </w:t>
      </w:r>
      <w:r w:rsidRPr="00454E75">
        <w:rPr>
          <w:rFonts w:cs="Arial"/>
          <w:szCs w:val="24"/>
        </w:rPr>
        <w:t>040</w:t>
      </w:r>
      <w:r w:rsidR="00123BE3" w:rsidRPr="00454E75">
        <w:rPr>
          <w:rFonts w:cs="Arial"/>
          <w:szCs w:val="24"/>
        </w:rPr>
        <w:t> </w:t>
      </w:r>
      <w:r w:rsidRPr="00454E75">
        <w:rPr>
          <w:rFonts w:cs="Arial"/>
          <w:szCs w:val="24"/>
        </w:rPr>
        <w:t xml:space="preserve">000 Kč za každou stavbu rod. rekr., když jednotlivé nabídky budou přijímány v uzavřených obálkách. </w:t>
      </w:r>
      <w:r w:rsidRPr="00454E75">
        <w:rPr>
          <w:rFonts w:cs="Arial"/>
          <w:snapToGrid w:val="0"/>
          <w:szCs w:val="24"/>
        </w:rPr>
        <w:t>Na</w:t>
      </w:r>
      <w:r w:rsidRPr="00454E75">
        <w:rPr>
          <w:rFonts w:cs="Arial"/>
          <w:szCs w:val="24"/>
        </w:rPr>
        <w:t>byvatel uhradí veškeré náklady spojené s převodem vlastnického práva a správní poplatek spojený s návrhem na vklad</w:t>
      </w:r>
      <w:r w:rsidRPr="00454E75">
        <w:rPr>
          <w:rFonts w:cs="Arial"/>
          <w:b/>
          <w:szCs w:val="24"/>
        </w:rPr>
        <w:t xml:space="preserve"> </w:t>
      </w:r>
      <w:r w:rsidRPr="00454E75">
        <w:rPr>
          <w:rFonts w:cs="Arial"/>
          <w:szCs w:val="24"/>
        </w:rPr>
        <w:t>vlastnického práva do katastru nemovitostí.</w:t>
      </w:r>
      <w:r w:rsidRPr="00454E75">
        <w:rPr>
          <w:rFonts w:cs="Arial"/>
          <w:bCs w:val="0"/>
          <w:szCs w:val="24"/>
        </w:rPr>
        <w:t xml:space="preserve"> </w:t>
      </w:r>
      <w:r w:rsidRPr="00454E75">
        <w:rPr>
          <w:rStyle w:val="Tunznak"/>
          <w:rFonts w:cs="Arial"/>
          <w:b w:val="0"/>
          <w:szCs w:val="24"/>
        </w:rPr>
        <w:t>Záměr bude zveřejněn i v měsíčníku Krajánek.</w:t>
      </w:r>
    </w:p>
    <w:p w14:paraId="1CA50BF7" w14:textId="52E34370" w:rsidR="00A2006F" w:rsidRPr="00454E75" w:rsidRDefault="00F17142" w:rsidP="00A2006F">
      <w:pPr>
        <w:widowControl w:val="0"/>
        <w:spacing w:after="120" w:line="240" w:lineRule="auto"/>
        <w:jc w:val="both"/>
        <w:rPr>
          <w:rFonts w:ascii="Arial" w:eastAsia="Times New Roman" w:hAnsi="Arial" w:cs="Arial"/>
          <w:b/>
          <w:sz w:val="24"/>
          <w:szCs w:val="24"/>
        </w:rPr>
      </w:pPr>
      <w:r w:rsidRPr="00454E75">
        <w:rPr>
          <w:rStyle w:val="Tunznak"/>
          <w:rFonts w:cs="Arial"/>
          <w:szCs w:val="24"/>
        </w:rPr>
        <w:t xml:space="preserve">Rada Olomouckého kraje </w:t>
      </w:r>
      <w:r w:rsidRPr="00454E75">
        <w:rPr>
          <w:rStyle w:val="Tunznak"/>
          <w:rFonts w:cs="Arial"/>
          <w:b w:val="0"/>
          <w:szCs w:val="24"/>
        </w:rPr>
        <w:t>na základě návrhu K – </w:t>
      </w:r>
      <w:r w:rsidRPr="00454E75">
        <w:rPr>
          <w:rFonts w:ascii="Arial" w:hAnsi="Arial" w:cs="Arial"/>
          <w:bCs/>
          <w:sz w:val="24"/>
          <w:szCs w:val="24"/>
        </w:rPr>
        <w:t>MP a</w:t>
      </w:r>
      <w:r w:rsidRPr="00454E75">
        <w:rPr>
          <w:rFonts w:ascii="Arial" w:hAnsi="Arial" w:cs="Arial"/>
          <w:sz w:val="24"/>
          <w:szCs w:val="24"/>
        </w:rPr>
        <w:t xml:space="preserve"> </w:t>
      </w:r>
      <w:r w:rsidRPr="00454E75">
        <w:rPr>
          <w:rFonts w:ascii="Arial" w:hAnsi="Arial" w:cs="Arial"/>
          <w:bCs/>
          <w:sz w:val="24"/>
          <w:szCs w:val="24"/>
        </w:rPr>
        <w:t>o</w:t>
      </w:r>
      <w:r w:rsidRPr="00454E75">
        <w:rPr>
          <w:rStyle w:val="Tunznak"/>
          <w:rFonts w:cs="Arial"/>
          <w:b w:val="0"/>
          <w:szCs w:val="24"/>
        </w:rPr>
        <w:t xml:space="preserve">dboru majetkového, právního a správních činností </w:t>
      </w:r>
      <w:r w:rsidRPr="00454E75">
        <w:rPr>
          <w:rStyle w:val="Tunznak"/>
          <w:rFonts w:cs="Arial"/>
          <w:szCs w:val="24"/>
        </w:rPr>
        <w:t xml:space="preserve">doporučuje Zastupitelstvu Olomouckého kraje </w:t>
      </w:r>
      <w:r w:rsidR="00A2006F" w:rsidRPr="00454E75">
        <w:rPr>
          <w:rFonts w:ascii="Arial" w:hAnsi="Arial" w:cs="Arial"/>
          <w:b/>
          <w:sz w:val="24"/>
          <w:szCs w:val="24"/>
        </w:rPr>
        <w:t xml:space="preserve">nevyhovět žádosti </w:t>
      </w:r>
      <w:r w:rsidR="00390B5B" w:rsidRPr="00390B5B">
        <w:rPr>
          <w:rFonts w:ascii="Arial" w:eastAsia="Times New Roman" w:hAnsi="Arial" w:cs="Arial"/>
          <w:b/>
          <w:bCs/>
          <w:sz w:val="24"/>
          <w:szCs w:val="24"/>
        </w:rPr>
        <w:t>XXX</w:t>
      </w:r>
      <w:r w:rsidR="00390B5B" w:rsidRPr="00454E75">
        <w:rPr>
          <w:rFonts w:ascii="Arial" w:eastAsia="Times New Roman" w:hAnsi="Arial" w:cs="Arial"/>
          <w:b/>
          <w:sz w:val="24"/>
          <w:szCs w:val="24"/>
        </w:rPr>
        <w:t xml:space="preserve"> </w:t>
      </w:r>
      <w:r w:rsidR="00A2006F" w:rsidRPr="00454E75">
        <w:rPr>
          <w:rFonts w:ascii="Arial" w:eastAsia="Times New Roman" w:hAnsi="Arial" w:cs="Arial"/>
          <w:b/>
          <w:sz w:val="24"/>
          <w:szCs w:val="24"/>
        </w:rPr>
        <w:t xml:space="preserve">o odkoupení </w:t>
      </w:r>
      <w:r w:rsidR="00A2006F" w:rsidRPr="00454E75">
        <w:rPr>
          <w:rFonts w:ascii="Arial" w:hAnsi="Arial" w:cs="Arial"/>
          <w:b/>
          <w:sz w:val="24"/>
          <w:szCs w:val="24"/>
        </w:rPr>
        <w:t xml:space="preserve">stavby </w:t>
      </w:r>
      <w:r w:rsidR="00A2006F" w:rsidRPr="00454E75">
        <w:rPr>
          <w:rFonts w:ascii="Arial" w:eastAsia="Times New Roman" w:hAnsi="Arial" w:cs="Arial"/>
          <w:b/>
          <w:bCs/>
          <w:sz w:val="24"/>
          <w:szCs w:val="24"/>
        </w:rPr>
        <w:t>Jedovnice, č.e. 280, rod. rekr. (stavba stojí na pozemku parc. č. 1967 zast. pl. a nádvoří o výměře 49 m2 ve vlastnictví městyse Jedovnice) v k.ú. a obci Jedovnice</w:t>
      </w:r>
      <w:r w:rsidR="00A2006F" w:rsidRPr="00454E75">
        <w:rPr>
          <w:rFonts w:ascii="Arial" w:eastAsia="Times New Roman" w:hAnsi="Arial" w:cs="Arial"/>
          <w:b/>
          <w:sz w:val="24"/>
          <w:szCs w:val="24"/>
        </w:rPr>
        <w:t xml:space="preserve"> z vlastnictví Olomouckého kraje, z hospodaření Správy silnic Olomouckého kraje, příspěvkové organizace, do vlastnictví žadatele z důvodu neadekvátní cenové nabídky.</w:t>
      </w:r>
    </w:p>
    <w:p w14:paraId="02C8CB31" w14:textId="47D4219D" w:rsidR="00A2006F" w:rsidRPr="00454E75" w:rsidRDefault="00F17142" w:rsidP="00A2006F">
      <w:pPr>
        <w:widowControl w:val="0"/>
        <w:spacing w:after="120" w:line="240" w:lineRule="auto"/>
        <w:jc w:val="both"/>
        <w:rPr>
          <w:rFonts w:ascii="Arial" w:eastAsia="Times New Roman" w:hAnsi="Arial" w:cs="Arial"/>
          <w:b/>
          <w:bCs/>
          <w:sz w:val="24"/>
          <w:szCs w:val="24"/>
        </w:rPr>
      </w:pPr>
      <w:r w:rsidRPr="00454E75">
        <w:rPr>
          <w:rStyle w:val="Tunznak"/>
          <w:rFonts w:cs="Arial"/>
          <w:szCs w:val="24"/>
        </w:rPr>
        <w:t xml:space="preserve">Rada Olomouckého kraje </w:t>
      </w:r>
      <w:r w:rsidRPr="00454E75">
        <w:rPr>
          <w:rStyle w:val="Tunznak"/>
          <w:rFonts w:cs="Arial"/>
          <w:b w:val="0"/>
          <w:szCs w:val="24"/>
        </w:rPr>
        <w:t>na základě návrhu K – </w:t>
      </w:r>
      <w:r w:rsidRPr="00454E75">
        <w:rPr>
          <w:rFonts w:ascii="Arial" w:hAnsi="Arial" w:cs="Arial"/>
          <w:bCs/>
          <w:sz w:val="24"/>
          <w:szCs w:val="24"/>
        </w:rPr>
        <w:t>MP a</w:t>
      </w:r>
      <w:r w:rsidRPr="00454E75">
        <w:rPr>
          <w:rFonts w:ascii="Arial" w:hAnsi="Arial" w:cs="Arial"/>
          <w:sz w:val="24"/>
          <w:szCs w:val="24"/>
        </w:rPr>
        <w:t xml:space="preserve"> </w:t>
      </w:r>
      <w:r w:rsidRPr="00454E75">
        <w:rPr>
          <w:rFonts w:ascii="Arial" w:hAnsi="Arial" w:cs="Arial"/>
          <w:bCs/>
          <w:sz w:val="24"/>
          <w:szCs w:val="24"/>
        </w:rPr>
        <w:t>o</w:t>
      </w:r>
      <w:r w:rsidRPr="00454E75">
        <w:rPr>
          <w:rStyle w:val="Tunznak"/>
          <w:rFonts w:cs="Arial"/>
          <w:b w:val="0"/>
          <w:szCs w:val="24"/>
        </w:rPr>
        <w:t xml:space="preserve">dboru majetkového, právního a správních činností </w:t>
      </w:r>
      <w:r w:rsidRPr="00454E75">
        <w:rPr>
          <w:rStyle w:val="Tunznak"/>
          <w:rFonts w:cs="Arial"/>
          <w:szCs w:val="24"/>
        </w:rPr>
        <w:t xml:space="preserve">doporučuje </w:t>
      </w:r>
      <w:r w:rsidR="00A2006F" w:rsidRPr="00454E75">
        <w:rPr>
          <w:rFonts w:ascii="Arial" w:hAnsi="Arial" w:cs="Arial"/>
          <w:b/>
          <w:sz w:val="24"/>
          <w:szCs w:val="24"/>
        </w:rPr>
        <w:t xml:space="preserve">Zastupitelstvu Olomouckého kraje schválit odprodej stavby </w:t>
      </w:r>
      <w:r w:rsidR="00A2006F" w:rsidRPr="00454E75">
        <w:rPr>
          <w:rFonts w:ascii="Arial" w:eastAsia="Times New Roman" w:hAnsi="Arial" w:cs="Arial"/>
          <w:b/>
          <w:bCs/>
          <w:sz w:val="24"/>
          <w:szCs w:val="24"/>
        </w:rPr>
        <w:t>Jedovnice, č.e. 291, rod. rekr. (stavba stojí na pozemku parc. č. 1973 zast. pl. a nádvoří o výměře 49 m2 ve vlastnictví městyse Jedovnice) v k.ú. a obci Jedovnice</w:t>
      </w:r>
      <w:r w:rsidR="00A2006F" w:rsidRPr="00454E75">
        <w:rPr>
          <w:rFonts w:ascii="Arial" w:eastAsia="Times New Roman" w:hAnsi="Arial" w:cs="Arial"/>
          <w:b/>
          <w:sz w:val="24"/>
          <w:szCs w:val="24"/>
        </w:rPr>
        <w:t xml:space="preserve"> z vlastnictví Olomouckého kraje, z hospodaření Správy silnic Olomouckého kraje, příspěvkové organizace, do vlastnictví paní </w:t>
      </w:r>
      <w:r w:rsidR="00390B5B" w:rsidRPr="00390B5B">
        <w:rPr>
          <w:rFonts w:ascii="Arial" w:eastAsia="Times New Roman" w:hAnsi="Arial" w:cs="Arial"/>
          <w:b/>
          <w:bCs/>
          <w:sz w:val="24"/>
          <w:szCs w:val="24"/>
        </w:rPr>
        <w:t>XXX</w:t>
      </w:r>
      <w:r w:rsidR="00390B5B" w:rsidRPr="00454E75">
        <w:rPr>
          <w:rFonts w:ascii="Arial" w:eastAsia="Times New Roman" w:hAnsi="Arial" w:cs="Arial"/>
          <w:b/>
          <w:sz w:val="24"/>
          <w:szCs w:val="24"/>
        </w:rPr>
        <w:t xml:space="preserve"> </w:t>
      </w:r>
      <w:r w:rsidR="00A2006F" w:rsidRPr="00454E75">
        <w:rPr>
          <w:rFonts w:ascii="Arial" w:eastAsia="Times New Roman" w:hAnsi="Arial" w:cs="Arial"/>
          <w:b/>
          <w:sz w:val="24"/>
          <w:szCs w:val="24"/>
        </w:rPr>
        <w:t xml:space="preserve">za kupní cenu ve výši </w:t>
      </w:r>
      <w:r w:rsidR="00A2006F" w:rsidRPr="00454E75">
        <w:rPr>
          <w:rStyle w:val="Zkladnznak"/>
          <w:rFonts w:cs="Arial"/>
          <w:b/>
          <w:szCs w:val="24"/>
        </w:rPr>
        <w:t>1 230 000 Kč</w:t>
      </w:r>
      <w:r w:rsidR="00A2006F" w:rsidRPr="00454E75">
        <w:rPr>
          <w:rFonts w:ascii="Arial" w:eastAsia="Times New Roman" w:hAnsi="Arial" w:cs="Arial"/>
          <w:b/>
          <w:sz w:val="24"/>
          <w:szCs w:val="24"/>
        </w:rPr>
        <w:t xml:space="preserve">. </w:t>
      </w:r>
      <w:r w:rsidR="00A2006F" w:rsidRPr="00454E75">
        <w:rPr>
          <w:rFonts w:ascii="Arial" w:eastAsia="Times New Roman" w:hAnsi="Arial" w:cs="Arial"/>
          <w:b/>
          <w:bCs/>
          <w:snapToGrid w:val="0"/>
          <w:sz w:val="24"/>
          <w:szCs w:val="24"/>
        </w:rPr>
        <w:t>Na</w:t>
      </w:r>
      <w:r w:rsidR="00A2006F" w:rsidRPr="00454E75">
        <w:rPr>
          <w:rFonts w:ascii="Arial" w:eastAsia="Times New Roman" w:hAnsi="Arial" w:cs="Arial"/>
          <w:b/>
          <w:bCs/>
          <w:sz w:val="24"/>
          <w:szCs w:val="24"/>
        </w:rPr>
        <w:t>byvatel uhradí veškeré náklady spojené s převodem vlastnického práva a správní poplatek spojený s návrhem na vklad vlastnického práva do katastru nemovitostí.</w:t>
      </w:r>
    </w:p>
    <w:p w14:paraId="547E9E9A" w14:textId="77777777" w:rsidR="005524E7" w:rsidRPr="00454E75" w:rsidRDefault="005524E7" w:rsidP="00A2006F">
      <w:pPr>
        <w:pStyle w:val="slo1text"/>
        <w:tabs>
          <w:tab w:val="left" w:pos="708"/>
        </w:tabs>
        <w:spacing w:before="120"/>
        <w:rPr>
          <w:rFonts w:cs="Arial"/>
          <w:b/>
          <w:szCs w:val="24"/>
        </w:rPr>
      </w:pPr>
    </w:p>
    <w:p w14:paraId="04B5B74A" w14:textId="50A43F37" w:rsidR="00A2006F" w:rsidRPr="00454E75" w:rsidRDefault="00A2006F" w:rsidP="00A2006F">
      <w:pPr>
        <w:pStyle w:val="slo1text"/>
        <w:tabs>
          <w:tab w:val="left" w:pos="708"/>
        </w:tabs>
        <w:spacing w:before="120"/>
        <w:rPr>
          <w:rFonts w:cs="Arial"/>
          <w:b/>
          <w:szCs w:val="24"/>
        </w:rPr>
      </w:pPr>
      <w:r w:rsidRPr="00454E75">
        <w:rPr>
          <w:rFonts w:cs="Arial"/>
          <w:b/>
          <w:szCs w:val="24"/>
        </w:rPr>
        <w:t xml:space="preserve">k návrhu usnesení bod </w:t>
      </w:r>
      <w:r w:rsidR="005524E7" w:rsidRPr="00454E75">
        <w:rPr>
          <w:rFonts w:cs="Arial"/>
          <w:b/>
          <w:szCs w:val="24"/>
        </w:rPr>
        <w:t>2</w:t>
      </w:r>
      <w:r w:rsidRPr="00454E75">
        <w:rPr>
          <w:rFonts w:cs="Arial"/>
          <w:b/>
          <w:szCs w:val="24"/>
        </w:rPr>
        <w:t>. 2.</w:t>
      </w:r>
    </w:p>
    <w:p w14:paraId="4A4547E8" w14:textId="77777777" w:rsidR="00A2006F" w:rsidRPr="00454E75" w:rsidRDefault="00A2006F" w:rsidP="00A2006F">
      <w:pPr>
        <w:pStyle w:val="Zkladntext"/>
        <w:pBdr>
          <w:top w:val="single" w:sz="4" w:space="1" w:color="auto"/>
          <w:left w:val="single" w:sz="4" w:space="4" w:color="auto"/>
          <w:bottom w:val="single" w:sz="4" w:space="1" w:color="auto"/>
          <w:right w:val="single" w:sz="4" w:space="4" w:color="auto"/>
        </w:pBdr>
        <w:spacing w:before="120"/>
        <w:rPr>
          <w:rFonts w:cs="Arial"/>
          <w:b/>
          <w:szCs w:val="24"/>
          <w:lang w:eastAsia="cs-CZ"/>
        </w:rPr>
      </w:pPr>
      <w:r w:rsidRPr="00454E75">
        <w:rPr>
          <w:rStyle w:val="Tunznak"/>
          <w:rFonts w:cs="Arial"/>
          <w:szCs w:val="24"/>
        </w:rPr>
        <w:t xml:space="preserve">Odprodej spoluvlastnického podílu k nemovitostem </w:t>
      </w:r>
      <w:r w:rsidRPr="00454E75">
        <w:rPr>
          <w:rFonts w:cs="Arial"/>
          <w:b/>
          <w:szCs w:val="24"/>
          <w:lang w:eastAsia="cs-CZ"/>
        </w:rPr>
        <w:t xml:space="preserve">v k. ú. a obci Šumperk z vlastnictví Olomouckého kraje, z hospodaření Střední školy řemesel, Šumperk do vlastnictví společnosti MI Estate s.r.o. </w:t>
      </w:r>
    </w:p>
    <w:p w14:paraId="5EE467B2" w14:textId="77777777" w:rsidR="00A2006F" w:rsidRPr="00454E75" w:rsidRDefault="00A2006F" w:rsidP="00A2006F">
      <w:pPr>
        <w:pStyle w:val="Zkladntext"/>
        <w:rPr>
          <w:rFonts w:cs="Arial"/>
          <w:szCs w:val="24"/>
        </w:rPr>
      </w:pPr>
      <w:r w:rsidRPr="00454E75">
        <w:rPr>
          <w:rStyle w:val="Tunznak"/>
          <w:rFonts w:cs="Arial"/>
          <w:b w:val="0"/>
          <w:bCs w:val="0"/>
          <w:szCs w:val="24"/>
        </w:rPr>
        <w:t>Předmětné nemovitosti v podílovém spoluvlastnictví Olomouckého kraje, v hospodaření</w:t>
      </w:r>
      <w:r w:rsidRPr="00454E75">
        <w:rPr>
          <w:rStyle w:val="Tunznak"/>
          <w:rFonts w:cs="Arial"/>
          <w:bCs w:val="0"/>
          <w:szCs w:val="24"/>
        </w:rPr>
        <w:t xml:space="preserve"> </w:t>
      </w:r>
      <w:r w:rsidRPr="00454E75">
        <w:rPr>
          <w:rFonts w:cs="Arial"/>
          <w:szCs w:val="24"/>
          <w:lang w:eastAsia="cs-CZ"/>
        </w:rPr>
        <w:t xml:space="preserve">Střední školy řemesel, Šumperk (id. 1/2) a pana Aloise Krobota (id. 1/2) se nacházejí v k.ú. a obci Šumperk. Objekt s pozemky slouží pro </w:t>
      </w:r>
      <w:r w:rsidRPr="00454E75">
        <w:rPr>
          <w:rStyle w:val="Zkladnznak"/>
          <w:rFonts w:cs="Arial"/>
          <w:szCs w:val="24"/>
        </w:rPr>
        <w:t>odbornou výuku studentů</w:t>
      </w:r>
      <w:r w:rsidRPr="00454E75">
        <w:rPr>
          <w:rFonts w:cs="Arial"/>
          <w:szCs w:val="24"/>
          <w:lang w:eastAsia="cs-CZ"/>
        </w:rPr>
        <w:t xml:space="preserve"> školy. Spoluvlastnický podíl k předmětným nemovitostem odkoupil v roce 2006 Olomoucký kraj z vlastnictví </w:t>
      </w:r>
      <w:r w:rsidRPr="00454E75">
        <w:rPr>
          <w:rFonts w:cs="Arial"/>
          <w:szCs w:val="24"/>
        </w:rPr>
        <w:t>Českých drah, a.s. pro potřeby Střední odborné školy a Středního odborného učiliště železničního a stavebního, Šumperk, Bulharská 8.</w:t>
      </w:r>
    </w:p>
    <w:p w14:paraId="7B6AFE63" w14:textId="77777777" w:rsidR="00A2006F" w:rsidRPr="00454E75" w:rsidRDefault="00A2006F" w:rsidP="00A2006F">
      <w:pPr>
        <w:pStyle w:val="Zkladntext"/>
        <w:rPr>
          <w:rFonts w:cs="Arial"/>
          <w:szCs w:val="24"/>
          <w:lang w:eastAsia="cs-CZ"/>
        </w:rPr>
      </w:pPr>
      <w:r w:rsidRPr="00454E75">
        <w:rPr>
          <w:rFonts w:cs="Arial"/>
          <w:szCs w:val="24"/>
          <w:lang w:eastAsia="cs-CZ"/>
        </w:rPr>
        <w:t xml:space="preserve">Žádost o odkoupení nemovitostí podala investiční společnost MI Estate s.r.o. </w:t>
      </w:r>
    </w:p>
    <w:p w14:paraId="43D48D76" w14:textId="7F061D2C" w:rsidR="00C30D9A" w:rsidRDefault="00C30D9A" w:rsidP="00A2006F">
      <w:pPr>
        <w:widowControl w:val="0"/>
        <w:spacing w:after="120" w:line="240" w:lineRule="auto"/>
        <w:jc w:val="both"/>
        <w:rPr>
          <w:rFonts w:ascii="Arial" w:eastAsia="Times New Roman" w:hAnsi="Arial" w:cs="Arial"/>
          <w:b/>
          <w:sz w:val="24"/>
          <w:szCs w:val="24"/>
        </w:rPr>
      </w:pPr>
    </w:p>
    <w:p w14:paraId="52AE1D4A" w14:textId="4ECDAF8D" w:rsidR="00A2006F" w:rsidRPr="00454E75" w:rsidRDefault="00A2006F" w:rsidP="00A2006F">
      <w:pPr>
        <w:widowControl w:val="0"/>
        <w:spacing w:after="120" w:line="240" w:lineRule="auto"/>
        <w:jc w:val="both"/>
        <w:rPr>
          <w:rFonts w:ascii="Arial" w:eastAsia="Times New Roman" w:hAnsi="Arial" w:cs="Arial"/>
          <w:b/>
          <w:sz w:val="24"/>
          <w:szCs w:val="24"/>
        </w:rPr>
      </w:pPr>
      <w:r w:rsidRPr="00454E75">
        <w:rPr>
          <w:rFonts w:ascii="Arial" w:eastAsia="Times New Roman" w:hAnsi="Arial" w:cs="Arial"/>
          <w:b/>
          <w:sz w:val="24"/>
          <w:szCs w:val="24"/>
        </w:rPr>
        <w:t>Vyjádření odboru školství a mládeže ze dne 9. 9. 2022:</w:t>
      </w:r>
    </w:p>
    <w:p w14:paraId="7CA68D80" w14:textId="77777777" w:rsidR="00A2006F" w:rsidRPr="00454E75" w:rsidRDefault="00A2006F" w:rsidP="00A2006F">
      <w:pPr>
        <w:autoSpaceDE w:val="0"/>
        <w:autoSpaceDN w:val="0"/>
        <w:adjustRightInd w:val="0"/>
        <w:spacing w:after="120" w:line="240" w:lineRule="auto"/>
        <w:jc w:val="both"/>
        <w:rPr>
          <w:rFonts w:ascii="Arial" w:eastAsia="Times New Roman" w:hAnsi="Arial" w:cs="Arial"/>
          <w:sz w:val="24"/>
          <w:szCs w:val="24"/>
          <w:lang w:eastAsia="cs-CZ"/>
        </w:rPr>
      </w:pPr>
      <w:r w:rsidRPr="00454E75">
        <w:rPr>
          <w:rFonts w:ascii="Arial" w:eastAsia="Times New Roman" w:hAnsi="Arial" w:cs="Arial"/>
          <w:color w:val="000000"/>
          <w:sz w:val="24"/>
          <w:szCs w:val="24"/>
          <w:lang w:eastAsia="cs-CZ"/>
        </w:rPr>
        <w:t xml:space="preserve">Obdrželi jsme Vaši žádost </w:t>
      </w:r>
      <w:r w:rsidRPr="00454E75">
        <w:rPr>
          <w:rFonts w:ascii="Arial" w:eastAsia="Times New Roman" w:hAnsi="Arial" w:cs="Arial"/>
          <w:sz w:val="24"/>
          <w:szCs w:val="24"/>
          <w:lang w:eastAsia="cs-CZ"/>
        </w:rPr>
        <w:t xml:space="preserve">o stanovisko odboru školství a mládeže k žádosti od společnosti MI Estate s.r.o. o odprodej spoluvlastnického podílu (id. 1/2) na pozemcích parc. č. st. 5549 </w:t>
      </w:r>
      <w:r w:rsidRPr="00454E75">
        <w:rPr>
          <w:rFonts w:ascii="Arial" w:eastAsia="Times New Roman" w:hAnsi="Arial" w:cs="Arial"/>
          <w:sz w:val="24"/>
          <w:szCs w:val="24"/>
          <w:lang w:eastAsia="cs-CZ"/>
        </w:rPr>
        <w:lastRenderedPageBreak/>
        <w:t xml:space="preserve">zast. pl. a nádvoří o výměře 71 m2, jehož součástí je stavba bez č.p./č.e. jiná stavba a parc. č. 1799/15 ost. pl. o výměře 85 m2, oba v k. ú. a obci Šumperk, z vlastnictví Olomouckého kraje, z hospodaření Střední školy řemesel, Šumperk, do vlastnictví společnosti MI Estate s.r.o. </w:t>
      </w:r>
    </w:p>
    <w:p w14:paraId="1C8F5DBD" w14:textId="77777777" w:rsidR="00A2006F" w:rsidRPr="00454E75" w:rsidRDefault="00A2006F" w:rsidP="00A2006F">
      <w:pPr>
        <w:autoSpaceDE w:val="0"/>
        <w:autoSpaceDN w:val="0"/>
        <w:adjustRightInd w:val="0"/>
        <w:spacing w:after="120" w:line="240" w:lineRule="auto"/>
        <w:jc w:val="both"/>
        <w:rPr>
          <w:rFonts w:ascii="Arial" w:eastAsia="Times New Roman" w:hAnsi="Arial" w:cs="Arial"/>
          <w:color w:val="000000"/>
          <w:sz w:val="24"/>
          <w:szCs w:val="24"/>
          <w:lang w:eastAsia="cs-CZ"/>
        </w:rPr>
      </w:pPr>
      <w:r w:rsidRPr="00454E75">
        <w:rPr>
          <w:rFonts w:ascii="Arial" w:eastAsia="Times New Roman" w:hAnsi="Arial" w:cs="Arial"/>
          <w:sz w:val="24"/>
          <w:szCs w:val="24"/>
          <w:lang w:eastAsia="cs-CZ"/>
        </w:rPr>
        <w:t>Škola se žádostí nesouhlasí, jelikož uvedené objekty, parcely využívá ve své hlavní činnosti. Odbor školství a mládeže nesouhlasí s výše uvedenou žádostí.</w:t>
      </w:r>
    </w:p>
    <w:p w14:paraId="430BE76A" w14:textId="1F12BEB2" w:rsidR="00A2006F" w:rsidRPr="00454E75" w:rsidRDefault="005524E7" w:rsidP="00A2006F">
      <w:pPr>
        <w:autoSpaceDE w:val="0"/>
        <w:autoSpaceDN w:val="0"/>
        <w:adjustRightInd w:val="0"/>
        <w:spacing w:after="120" w:line="240" w:lineRule="auto"/>
        <w:jc w:val="both"/>
        <w:rPr>
          <w:rFonts w:ascii="Arial" w:eastAsia="Times New Roman" w:hAnsi="Arial" w:cs="Arial"/>
          <w:b/>
          <w:sz w:val="24"/>
          <w:szCs w:val="24"/>
          <w:lang w:eastAsia="cs-CZ"/>
        </w:rPr>
      </w:pPr>
      <w:r w:rsidRPr="00454E75">
        <w:rPr>
          <w:rStyle w:val="Tunznak"/>
          <w:rFonts w:cs="Arial"/>
          <w:szCs w:val="24"/>
        </w:rPr>
        <w:t xml:space="preserve">Rada Olomouckého kraje </w:t>
      </w:r>
      <w:r w:rsidRPr="00454E75">
        <w:rPr>
          <w:rStyle w:val="Tunznak"/>
          <w:rFonts w:cs="Arial"/>
          <w:b w:val="0"/>
          <w:szCs w:val="24"/>
        </w:rPr>
        <w:t>na základě návrhu K – </w:t>
      </w:r>
      <w:r w:rsidRPr="00454E75">
        <w:rPr>
          <w:rFonts w:ascii="Arial" w:hAnsi="Arial" w:cs="Arial"/>
          <w:bCs/>
          <w:sz w:val="24"/>
          <w:szCs w:val="24"/>
        </w:rPr>
        <w:t>MP a</w:t>
      </w:r>
      <w:r w:rsidRPr="00454E75">
        <w:rPr>
          <w:rFonts w:ascii="Arial" w:hAnsi="Arial" w:cs="Arial"/>
          <w:sz w:val="24"/>
          <w:szCs w:val="24"/>
        </w:rPr>
        <w:t xml:space="preserve"> </w:t>
      </w:r>
      <w:r w:rsidRPr="00454E75">
        <w:rPr>
          <w:rFonts w:ascii="Arial" w:hAnsi="Arial" w:cs="Arial"/>
          <w:bCs/>
          <w:sz w:val="24"/>
          <w:szCs w:val="24"/>
        </w:rPr>
        <w:t>o</w:t>
      </w:r>
      <w:r w:rsidRPr="00454E75">
        <w:rPr>
          <w:rStyle w:val="Tunznak"/>
          <w:rFonts w:cs="Arial"/>
          <w:b w:val="0"/>
          <w:szCs w:val="24"/>
        </w:rPr>
        <w:t xml:space="preserve">dboru majetkového, právního a správních činností </w:t>
      </w:r>
      <w:r w:rsidRPr="00454E75">
        <w:rPr>
          <w:rStyle w:val="Tunznak"/>
          <w:rFonts w:cs="Arial"/>
          <w:szCs w:val="24"/>
        </w:rPr>
        <w:t xml:space="preserve">doporučuje </w:t>
      </w:r>
      <w:r w:rsidRPr="00454E75">
        <w:rPr>
          <w:rFonts w:ascii="Arial" w:hAnsi="Arial" w:cs="Arial"/>
          <w:b/>
          <w:sz w:val="24"/>
          <w:szCs w:val="24"/>
        </w:rPr>
        <w:t xml:space="preserve">Zastupitelstvu Olomouckého kraje </w:t>
      </w:r>
      <w:r w:rsidR="00A2006F" w:rsidRPr="00454E75">
        <w:rPr>
          <w:rFonts w:ascii="Arial" w:hAnsi="Arial" w:cs="Arial"/>
          <w:b/>
          <w:sz w:val="24"/>
          <w:szCs w:val="24"/>
        </w:rPr>
        <w:t xml:space="preserve">nevyhovět žádosti společnosti </w:t>
      </w:r>
      <w:r w:rsidR="00A2006F" w:rsidRPr="00454E75">
        <w:rPr>
          <w:rFonts w:ascii="Arial" w:eastAsia="Times New Roman" w:hAnsi="Arial" w:cs="Arial"/>
          <w:b/>
          <w:sz w:val="24"/>
          <w:szCs w:val="24"/>
          <w:lang w:eastAsia="cs-CZ"/>
        </w:rPr>
        <w:t xml:space="preserve">MI Estate s.r.o., IČO: </w:t>
      </w:r>
      <w:r w:rsidR="00A2006F" w:rsidRPr="00454E75">
        <w:rPr>
          <w:rFonts w:ascii="Arial" w:hAnsi="Arial" w:cs="Arial"/>
          <w:b/>
          <w:bCs/>
          <w:color w:val="000000"/>
          <w:sz w:val="24"/>
          <w:szCs w:val="24"/>
        </w:rPr>
        <w:t>08294208, o o</w:t>
      </w:r>
      <w:r w:rsidR="00A2006F" w:rsidRPr="00454E75">
        <w:rPr>
          <w:rStyle w:val="Tunznak"/>
          <w:rFonts w:cs="Arial"/>
          <w:szCs w:val="24"/>
        </w:rPr>
        <w:t xml:space="preserve">dprodej </w:t>
      </w:r>
      <w:r w:rsidR="00A2006F" w:rsidRPr="00454E75">
        <w:rPr>
          <w:rFonts w:ascii="Arial" w:hAnsi="Arial" w:cs="Arial"/>
          <w:b/>
          <w:bCs/>
          <w:color w:val="000000"/>
          <w:sz w:val="24"/>
          <w:szCs w:val="24"/>
        </w:rPr>
        <w:t xml:space="preserve">spoluvlastnických podílů o velikosti (id. 1/2) k pozemku </w:t>
      </w:r>
      <w:r w:rsidR="00A2006F" w:rsidRPr="00454E75">
        <w:rPr>
          <w:rFonts w:ascii="Arial" w:eastAsia="Times New Roman" w:hAnsi="Arial" w:cs="Arial"/>
          <w:b/>
          <w:sz w:val="24"/>
          <w:szCs w:val="24"/>
          <w:lang w:eastAsia="cs-CZ"/>
        </w:rPr>
        <w:t>parc. č. st. 5549 zast. pl. a nádvoří o výměře 71 m2, jehož součástí je stavba bez č.p./č.e. jiná stavba, a k pozemku parc. č. 1799/15 ost. pl. o výměře 85 m2, vše v k. ú. a obci Šumperk, z vlastnictví Olomouckého kraje, z hospodaření Střední školy řemesel, Šumperk, do vlastnictví žadatele z důvodu jejich potřebnosti pro činnost příspěvkové organizace.</w:t>
      </w:r>
    </w:p>
    <w:p w14:paraId="3AB9997C" w14:textId="77777777" w:rsidR="00A2006F" w:rsidRPr="00454E75" w:rsidRDefault="00A2006F" w:rsidP="00A2006F">
      <w:pPr>
        <w:autoSpaceDE w:val="0"/>
        <w:autoSpaceDN w:val="0"/>
        <w:adjustRightInd w:val="0"/>
        <w:spacing w:after="120" w:line="240" w:lineRule="auto"/>
        <w:jc w:val="both"/>
        <w:rPr>
          <w:rFonts w:ascii="Arial" w:hAnsi="Arial" w:cs="Arial"/>
          <w:b/>
          <w:sz w:val="24"/>
          <w:szCs w:val="24"/>
        </w:rPr>
      </w:pPr>
    </w:p>
    <w:p w14:paraId="7D420AED" w14:textId="4A71D328" w:rsidR="00A2006F" w:rsidRPr="00454E75" w:rsidRDefault="00A2006F" w:rsidP="00A2006F">
      <w:pPr>
        <w:pStyle w:val="slo1text"/>
        <w:tabs>
          <w:tab w:val="left" w:pos="708"/>
        </w:tabs>
        <w:spacing w:before="120"/>
        <w:rPr>
          <w:rFonts w:cs="Arial"/>
          <w:b/>
          <w:szCs w:val="24"/>
        </w:rPr>
      </w:pPr>
      <w:r w:rsidRPr="00454E75">
        <w:rPr>
          <w:rFonts w:cs="Arial"/>
          <w:b/>
          <w:szCs w:val="24"/>
        </w:rPr>
        <w:t xml:space="preserve">k návrhu usnesení bod </w:t>
      </w:r>
      <w:r w:rsidR="005524E7" w:rsidRPr="00454E75">
        <w:rPr>
          <w:rFonts w:cs="Arial"/>
          <w:b/>
          <w:szCs w:val="24"/>
        </w:rPr>
        <w:t>2</w:t>
      </w:r>
      <w:r w:rsidRPr="00454E75">
        <w:rPr>
          <w:rFonts w:cs="Arial"/>
          <w:b/>
          <w:szCs w:val="24"/>
        </w:rPr>
        <w:t>. 3.</w:t>
      </w:r>
    </w:p>
    <w:p w14:paraId="69AA20FA" w14:textId="4B71316F" w:rsidR="00A2006F" w:rsidRPr="00454E75" w:rsidRDefault="00A2006F" w:rsidP="00A2006F">
      <w:pPr>
        <w:pStyle w:val="Zkladntext"/>
        <w:pBdr>
          <w:top w:val="single" w:sz="4" w:space="1" w:color="auto"/>
          <w:left w:val="single" w:sz="4" w:space="4" w:color="auto"/>
          <w:bottom w:val="single" w:sz="4" w:space="1" w:color="auto"/>
          <w:right w:val="single" w:sz="4" w:space="4" w:color="auto"/>
        </w:pBdr>
        <w:spacing w:before="120"/>
        <w:rPr>
          <w:rFonts w:cs="Arial"/>
          <w:b/>
          <w:szCs w:val="24"/>
          <w:lang w:eastAsia="cs-CZ"/>
        </w:rPr>
      </w:pPr>
      <w:r w:rsidRPr="00454E75">
        <w:rPr>
          <w:rStyle w:val="Tunznak"/>
          <w:rFonts w:cs="Arial"/>
          <w:szCs w:val="24"/>
        </w:rPr>
        <w:t xml:space="preserve">Odprodej části pozemku </w:t>
      </w:r>
      <w:r w:rsidRPr="00454E75">
        <w:rPr>
          <w:rFonts w:cs="Arial"/>
          <w:b/>
          <w:szCs w:val="24"/>
          <w:lang w:eastAsia="cs-CZ"/>
        </w:rPr>
        <w:t xml:space="preserve">v k. ú. a obci Drahanovice z vlastnictví Olomouckého kraje, z hospodaření Nových Zámků – poskytovatele sociálních služeb, příspěvkové organizace do vlastnictví paní </w:t>
      </w:r>
      <w:r w:rsidR="00390B5B" w:rsidRPr="00390B5B">
        <w:rPr>
          <w:rFonts w:cs="Arial"/>
          <w:b/>
          <w:bCs w:val="0"/>
          <w:szCs w:val="24"/>
        </w:rPr>
        <w:t>XXX</w:t>
      </w:r>
      <w:r w:rsidRPr="00390B5B">
        <w:rPr>
          <w:rFonts w:cs="Arial"/>
          <w:b/>
          <w:szCs w:val="24"/>
          <w:lang w:eastAsia="cs-CZ"/>
        </w:rPr>
        <w:t>.</w:t>
      </w:r>
      <w:r w:rsidRPr="00454E75">
        <w:rPr>
          <w:rFonts w:cs="Arial"/>
          <w:b/>
          <w:szCs w:val="24"/>
          <w:lang w:eastAsia="cs-CZ"/>
        </w:rPr>
        <w:t xml:space="preserve"> </w:t>
      </w:r>
    </w:p>
    <w:p w14:paraId="3EC012D4" w14:textId="10BA2FC9" w:rsidR="00A2006F" w:rsidRPr="00454E75" w:rsidRDefault="00A2006F" w:rsidP="00A2006F">
      <w:pPr>
        <w:pStyle w:val="Zkladntext"/>
        <w:rPr>
          <w:rFonts w:cs="Arial"/>
          <w:szCs w:val="24"/>
        </w:rPr>
      </w:pPr>
      <w:r w:rsidRPr="00454E75">
        <w:rPr>
          <w:rStyle w:val="Tunznak"/>
          <w:rFonts w:cs="Arial"/>
          <w:b w:val="0"/>
          <w:bCs w:val="0"/>
          <w:szCs w:val="24"/>
        </w:rPr>
        <w:t>Předmětný pozemek o celkové výměře 1 793 m2 v hospodaření</w:t>
      </w:r>
      <w:r w:rsidRPr="00454E75">
        <w:rPr>
          <w:rStyle w:val="Tunznak"/>
          <w:rFonts w:cs="Arial"/>
          <w:bCs w:val="0"/>
          <w:szCs w:val="24"/>
        </w:rPr>
        <w:t xml:space="preserve"> </w:t>
      </w:r>
      <w:r w:rsidRPr="00454E75">
        <w:rPr>
          <w:rFonts w:cs="Arial"/>
          <w:szCs w:val="24"/>
          <w:lang w:eastAsia="cs-CZ"/>
        </w:rPr>
        <w:t xml:space="preserve">Nových Zámků – poskytovatele sociálních služeb, příspěvkové organizace se nachází v k.ú. a obci Drahanovice. Pozemek spolu se sousedním pozemkem, jehož součástí je stavba rodinného domu, Olomoucký kraj v roce 2016 odkoupil </w:t>
      </w:r>
      <w:r w:rsidRPr="00454E75">
        <w:rPr>
          <w:rFonts w:cs="Arial"/>
          <w:szCs w:val="24"/>
        </w:rPr>
        <w:t xml:space="preserve">z vlastnictví pana </w:t>
      </w:r>
      <w:r w:rsidR="00390B5B">
        <w:rPr>
          <w:rFonts w:cs="Arial"/>
          <w:bCs w:val="0"/>
          <w:szCs w:val="24"/>
        </w:rPr>
        <w:t>XXX</w:t>
      </w:r>
      <w:r w:rsidR="00390B5B" w:rsidRPr="00454E75">
        <w:rPr>
          <w:rFonts w:cs="Arial"/>
          <w:szCs w:val="24"/>
        </w:rPr>
        <w:t xml:space="preserve"> </w:t>
      </w:r>
      <w:r w:rsidRPr="00454E75">
        <w:rPr>
          <w:rFonts w:cs="Arial"/>
          <w:szCs w:val="24"/>
        </w:rPr>
        <w:t xml:space="preserve"> do vlastnictví Olomouckého kraje, do hospodaření </w:t>
      </w:r>
      <w:r w:rsidRPr="00454E75">
        <w:rPr>
          <w:rFonts w:cs="Arial"/>
          <w:noProof/>
          <w:color w:val="000000"/>
          <w:szCs w:val="24"/>
        </w:rPr>
        <w:t>Nových Zámků - poskytovatele sociálních služeb, příspěvkové organizace, za kupní cenu ve výši 5 050 000 Kč</w:t>
      </w:r>
      <w:r w:rsidRPr="00454E75">
        <w:rPr>
          <w:rFonts w:cs="Arial"/>
          <w:b/>
          <w:noProof/>
          <w:color w:val="000000"/>
          <w:szCs w:val="24"/>
        </w:rPr>
        <w:t xml:space="preserve"> </w:t>
      </w:r>
      <w:r w:rsidRPr="00454E75">
        <w:rPr>
          <w:rFonts w:cs="Arial"/>
          <w:szCs w:val="24"/>
          <w:lang w:eastAsia="cs-CZ"/>
        </w:rPr>
        <w:t xml:space="preserve">za účelem realizace </w:t>
      </w:r>
      <w:r w:rsidRPr="00454E75">
        <w:rPr>
          <w:rFonts w:cs="Arial"/>
          <w:szCs w:val="24"/>
        </w:rPr>
        <w:t xml:space="preserve">I. etapy transformace příspěvkové organizace Nové Zámky – poskytovatel sociálních služeb, p.o. Účelem transformace bylo přemístění celkem 145 klientů do samostatných domácností. </w:t>
      </w:r>
    </w:p>
    <w:p w14:paraId="699F1A17" w14:textId="2489B6E0" w:rsidR="00A2006F" w:rsidRPr="00454E75" w:rsidRDefault="00A2006F" w:rsidP="00A2006F">
      <w:pPr>
        <w:pStyle w:val="Zkladntext"/>
        <w:rPr>
          <w:rFonts w:cs="Arial"/>
          <w:szCs w:val="24"/>
        </w:rPr>
      </w:pPr>
      <w:r w:rsidRPr="00454E75">
        <w:rPr>
          <w:rFonts w:cs="Arial"/>
          <w:szCs w:val="24"/>
        </w:rPr>
        <w:t xml:space="preserve">O odkoupení části předmětného pozemku o výměře cca 800 – 1 000 m2 požádala majitelka sousedních nemovitostí paní </w:t>
      </w:r>
      <w:r w:rsidR="00390B5B">
        <w:rPr>
          <w:rFonts w:cs="Arial"/>
          <w:bCs w:val="0"/>
          <w:szCs w:val="24"/>
        </w:rPr>
        <w:t>XXX</w:t>
      </w:r>
      <w:r w:rsidRPr="00454E75">
        <w:rPr>
          <w:rFonts w:cs="Arial"/>
          <w:szCs w:val="24"/>
        </w:rPr>
        <w:t xml:space="preserve">. </w:t>
      </w:r>
    </w:p>
    <w:p w14:paraId="17B8E4B6" w14:textId="38235C5F" w:rsidR="00A2006F" w:rsidRPr="00454E75" w:rsidRDefault="00A2006F" w:rsidP="00A2006F">
      <w:pPr>
        <w:pStyle w:val="Zkladntext"/>
        <w:rPr>
          <w:rFonts w:cs="Arial"/>
          <w:szCs w:val="24"/>
        </w:rPr>
      </w:pPr>
      <w:r w:rsidRPr="00454E75">
        <w:rPr>
          <w:rFonts w:cs="Arial"/>
          <w:szCs w:val="24"/>
        </w:rPr>
        <w:t xml:space="preserve">Paní </w:t>
      </w:r>
      <w:r w:rsidR="00390B5B">
        <w:rPr>
          <w:rFonts w:cs="Arial"/>
          <w:bCs w:val="0"/>
          <w:szCs w:val="24"/>
        </w:rPr>
        <w:t>XXX</w:t>
      </w:r>
      <w:r w:rsidR="00390B5B" w:rsidRPr="00454E75">
        <w:rPr>
          <w:rFonts w:cs="Arial"/>
          <w:szCs w:val="24"/>
        </w:rPr>
        <w:t xml:space="preserve"> </w:t>
      </w:r>
      <w:r w:rsidRPr="00454E75">
        <w:rPr>
          <w:rFonts w:cs="Arial"/>
          <w:szCs w:val="24"/>
        </w:rPr>
        <w:t>ve své žádosti mj. uvádí: „Pozemek přímo sousedí s pozemky parc. č. 250/47 a parc. č. 10/54, které jsou v mém vlastnictví. Na tyto mé pozemky navazují mé další pozemky. Pozemek parc. č. 100/63 – zejména zadní část je značně zanedbaná, zaplevelená, v podstatě po celé roky není nijak udržovaná. Udržovaná je pouze část pozemku v nejbližším okolí domu č.p. 446. Stav pozemku parc. č. 100/63 způsobuje zaplevelování mých pozemků. Koupí části pozemku bych tomuto stavu zabránila řádným obhospodařováním.</w:t>
      </w:r>
    </w:p>
    <w:p w14:paraId="2B2AD35D" w14:textId="77777777" w:rsidR="00A2006F" w:rsidRPr="00454E75" w:rsidRDefault="00A2006F" w:rsidP="00A2006F">
      <w:pPr>
        <w:widowControl w:val="0"/>
        <w:spacing w:after="120" w:line="240" w:lineRule="auto"/>
        <w:jc w:val="both"/>
        <w:rPr>
          <w:rFonts w:ascii="Arial" w:eastAsia="Times New Roman" w:hAnsi="Arial" w:cs="Arial"/>
          <w:b/>
          <w:sz w:val="24"/>
          <w:szCs w:val="24"/>
        </w:rPr>
      </w:pPr>
      <w:r w:rsidRPr="00454E75">
        <w:rPr>
          <w:rFonts w:ascii="Arial" w:eastAsia="Times New Roman" w:hAnsi="Arial" w:cs="Arial"/>
          <w:b/>
          <w:sz w:val="24"/>
          <w:szCs w:val="24"/>
        </w:rPr>
        <w:t>Vyjádření odboru sociálních věcí ze dne 29. 9. 2022:</w:t>
      </w:r>
    </w:p>
    <w:p w14:paraId="24FB67EF" w14:textId="15513F48" w:rsidR="00A2006F" w:rsidRPr="00454E75" w:rsidRDefault="00A2006F" w:rsidP="00A2006F">
      <w:pPr>
        <w:autoSpaceDE w:val="0"/>
        <w:autoSpaceDN w:val="0"/>
        <w:adjustRightInd w:val="0"/>
        <w:spacing w:after="120" w:line="240" w:lineRule="auto"/>
        <w:jc w:val="both"/>
        <w:rPr>
          <w:rFonts w:ascii="Arial" w:eastAsia="Times New Roman" w:hAnsi="Arial" w:cs="Arial"/>
          <w:color w:val="000000"/>
          <w:sz w:val="24"/>
          <w:szCs w:val="24"/>
          <w:lang w:eastAsia="cs-CZ"/>
        </w:rPr>
      </w:pPr>
      <w:r w:rsidRPr="00454E75">
        <w:rPr>
          <w:rFonts w:ascii="Arial" w:eastAsia="Times New Roman" w:hAnsi="Arial" w:cs="Arial"/>
          <w:color w:val="000000"/>
          <w:sz w:val="24"/>
          <w:szCs w:val="24"/>
          <w:lang w:eastAsia="cs-CZ"/>
        </w:rPr>
        <w:t xml:space="preserve">Obdrželi jsme Vaši žádost (KUOK 62215/2022 ze dne 9. 6. 2022) o odkoupení části pozemku parc. č. 100/63 orná půda o výměře cca 800-1000 m2 v k. ú. a obci Drahanovice, z vlastnictví Olomouckého kraje do vlastnictví paní </w:t>
      </w:r>
      <w:r w:rsidR="00390B5B">
        <w:rPr>
          <w:rFonts w:ascii="Arial" w:eastAsia="Times New Roman" w:hAnsi="Arial" w:cs="Arial"/>
          <w:bCs/>
          <w:sz w:val="24"/>
          <w:szCs w:val="24"/>
        </w:rPr>
        <w:t>XXX</w:t>
      </w:r>
      <w:r w:rsidRPr="00454E75">
        <w:rPr>
          <w:rFonts w:ascii="Arial" w:eastAsia="Times New Roman" w:hAnsi="Arial" w:cs="Arial"/>
          <w:color w:val="000000"/>
          <w:sz w:val="24"/>
          <w:szCs w:val="24"/>
          <w:lang w:eastAsia="cs-CZ"/>
        </w:rPr>
        <w:t xml:space="preserve">. </w:t>
      </w:r>
    </w:p>
    <w:p w14:paraId="5BCF0ACC" w14:textId="77777777" w:rsidR="00A2006F" w:rsidRPr="00454E75" w:rsidRDefault="00A2006F" w:rsidP="00A2006F">
      <w:pPr>
        <w:autoSpaceDE w:val="0"/>
        <w:autoSpaceDN w:val="0"/>
        <w:adjustRightInd w:val="0"/>
        <w:spacing w:after="120" w:line="240" w:lineRule="auto"/>
        <w:jc w:val="both"/>
        <w:rPr>
          <w:rFonts w:ascii="Arial" w:eastAsia="Times New Roman" w:hAnsi="Arial" w:cs="Arial"/>
          <w:color w:val="000000"/>
          <w:sz w:val="24"/>
          <w:szCs w:val="24"/>
          <w:lang w:eastAsia="cs-CZ"/>
        </w:rPr>
      </w:pPr>
      <w:r w:rsidRPr="00454E75">
        <w:rPr>
          <w:rFonts w:ascii="Arial" w:eastAsia="Times New Roman" w:hAnsi="Arial" w:cs="Arial"/>
          <w:i/>
          <w:iCs/>
          <w:color w:val="000000"/>
          <w:sz w:val="24"/>
          <w:szCs w:val="24"/>
          <w:lang w:eastAsia="cs-CZ"/>
        </w:rPr>
        <w:t xml:space="preserve">Předmětný pozemek parc. č. 100/63 v k.ú. Drahanovice je ve vlastnictví Olomouckého kraje, v hospodaření Nových Zámků – poskytovatele sociálních služeb, příspěvkové organizace, IČO: 70890871. </w:t>
      </w:r>
    </w:p>
    <w:p w14:paraId="30DE1F2F" w14:textId="77777777" w:rsidR="00A2006F" w:rsidRPr="00454E75" w:rsidRDefault="00A2006F" w:rsidP="00A2006F">
      <w:pPr>
        <w:autoSpaceDE w:val="0"/>
        <w:autoSpaceDN w:val="0"/>
        <w:adjustRightInd w:val="0"/>
        <w:spacing w:after="120" w:line="240" w:lineRule="auto"/>
        <w:jc w:val="both"/>
        <w:rPr>
          <w:rFonts w:ascii="Arial" w:eastAsia="Times New Roman" w:hAnsi="Arial" w:cs="Arial"/>
          <w:color w:val="000000"/>
          <w:sz w:val="24"/>
          <w:szCs w:val="24"/>
          <w:lang w:eastAsia="cs-CZ"/>
        </w:rPr>
      </w:pPr>
      <w:r w:rsidRPr="00454E75">
        <w:rPr>
          <w:rFonts w:ascii="Arial" w:eastAsia="Times New Roman" w:hAnsi="Arial" w:cs="Arial"/>
          <w:color w:val="000000"/>
          <w:sz w:val="24"/>
          <w:szCs w:val="24"/>
          <w:lang w:eastAsia="cs-CZ"/>
        </w:rPr>
        <w:t xml:space="preserve">Stanovisko pana Mgr. Jana Šenka, ředitele dotčené organizace: „Zmíněný pozemek p.č. 100/63 z větší části celoročně využívají naši klienti a organizace má zájem, aby byl dál využíván klienty CHB v Drahanovicích. Pokud by se uvažovalo o prodeji tohoto pozemku, </w:t>
      </w:r>
      <w:r w:rsidRPr="00454E75">
        <w:rPr>
          <w:rFonts w:ascii="Arial" w:eastAsia="Times New Roman" w:hAnsi="Arial" w:cs="Arial"/>
          <w:color w:val="000000"/>
          <w:sz w:val="24"/>
          <w:szCs w:val="24"/>
          <w:lang w:eastAsia="cs-CZ"/>
        </w:rPr>
        <w:lastRenderedPageBreak/>
        <w:t xml:space="preserve">pak jedině by se jednalo o zadní část tohoto pozemku o výměře cca 300 m2. Jelikož jsme v transformačním procesu a organizace je vázána 5ti letou udržitelností projektu, mohla by se tato zadní část pozemku (cca 300 m2) odprodat až v roce 2023“. </w:t>
      </w:r>
    </w:p>
    <w:p w14:paraId="545F1734" w14:textId="34A0FF8D" w:rsidR="00A2006F" w:rsidRPr="00454E75" w:rsidRDefault="00A2006F" w:rsidP="00A2006F">
      <w:pPr>
        <w:autoSpaceDE w:val="0"/>
        <w:autoSpaceDN w:val="0"/>
        <w:adjustRightInd w:val="0"/>
        <w:spacing w:after="120" w:line="240" w:lineRule="auto"/>
        <w:jc w:val="both"/>
        <w:rPr>
          <w:rFonts w:ascii="Arial" w:eastAsia="Times New Roman" w:hAnsi="Arial" w:cs="Arial"/>
          <w:color w:val="000000"/>
          <w:sz w:val="24"/>
          <w:szCs w:val="24"/>
          <w:lang w:eastAsia="cs-CZ"/>
        </w:rPr>
      </w:pPr>
      <w:r w:rsidRPr="00454E75">
        <w:rPr>
          <w:rFonts w:ascii="Arial" w:eastAsia="Times New Roman" w:hAnsi="Arial" w:cs="Arial"/>
          <w:color w:val="000000"/>
          <w:sz w:val="24"/>
          <w:szCs w:val="24"/>
          <w:lang w:eastAsia="cs-CZ"/>
        </w:rPr>
        <w:t xml:space="preserve">Po prostudování předložených podkladů a vyjádření pana Mgr. Jana Šenka, ředitele dotčené organizace, sdělujeme, </w:t>
      </w:r>
      <w:r w:rsidRPr="00454E75">
        <w:rPr>
          <w:rFonts w:ascii="Arial" w:eastAsia="Times New Roman" w:hAnsi="Arial" w:cs="Arial"/>
          <w:bCs/>
          <w:color w:val="000000"/>
          <w:sz w:val="24"/>
          <w:szCs w:val="24"/>
          <w:lang w:eastAsia="cs-CZ"/>
        </w:rPr>
        <w:t xml:space="preserve">že odbor sociálních věcí ve výše uvedené žádosti o odkoupení </w:t>
      </w:r>
      <w:r w:rsidRPr="00454E75">
        <w:rPr>
          <w:rFonts w:ascii="Arial" w:eastAsia="Times New Roman" w:hAnsi="Arial" w:cs="Arial"/>
          <w:color w:val="000000"/>
          <w:sz w:val="24"/>
          <w:szCs w:val="24"/>
          <w:lang w:eastAsia="cs-CZ"/>
        </w:rPr>
        <w:t xml:space="preserve">pozemku parc. č. 100/63 do vlastnictví paní </w:t>
      </w:r>
      <w:r w:rsidR="00390B5B">
        <w:rPr>
          <w:rFonts w:ascii="Arial" w:eastAsia="Times New Roman" w:hAnsi="Arial" w:cs="Arial"/>
          <w:bCs/>
          <w:sz w:val="24"/>
          <w:szCs w:val="24"/>
        </w:rPr>
        <w:t>XXX</w:t>
      </w:r>
      <w:r w:rsidR="00390B5B" w:rsidRPr="00454E75">
        <w:rPr>
          <w:rFonts w:ascii="Arial" w:eastAsia="Times New Roman" w:hAnsi="Arial" w:cs="Arial"/>
          <w:color w:val="000000"/>
          <w:sz w:val="24"/>
          <w:szCs w:val="24"/>
          <w:lang w:eastAsia="cs-CZ"/>
        </w:rPr>
        <w:t xml:space="preserve"> </w:t>
      </w:r>
      <w:r w:rsidRPr="00454E75">
        <w:rPr>
          <w:rFonts w:ascii="Arial" w:eastAsia="Times New Roman" w:hAnsi="Arial" w:cs="Arial"/>
          <w:bCs/>
          <w:color w:val="000000"/>
          <w:sz w:val="24"/>
          <w:szCs w:val="24"/>
          <w:lang w:eastAsia="cs-CZ"/>
        </w:rPr>
        <w:t xml:space="preserve">souhlasí se stanoviskem pana ředitele, tzn. s případným prodejem pouze části pozemku a nejdříve v roce 2023 z důvodu udržitelnosti projektu. </w:t>
      </w:r>
    </w:p>
    <w:p w14:paraId="5F0A0A85" w14:textId="2B428597" w:rsidR="00A2006F" w:rsidRPr="00454E75" w:rsidRDefault="005524E7" w:rsidP="00A2006F">
      <w:pPr>
        <w:autoSpaceDE w:val="0"/>
        <w:autoSpaceDN w:val="0"/>
        <w:adjustRightInd w:val="0"/>
        <w:spacing w:after="120" w:line="240" w:lineRule="auto"/>
        <w:jc w:val="both"/>
        <w:rPr>
          <w:rFonts w:ascii="Arial" w:eastAsia="Times New Roman" w:hAnsi="Arial" w:cs="Arial"/>
          <w:b/>
          <w:sz w:val="24"/>
          <w:szCs w:val="24"/>
          <w:lang w:eastAsia="cs-CZ"/>
        </w:rPr>
      </w:pPr>
      <w:r w:rsidRPr="00454E75">
        <w:rPr>
          <w:rStyle w:val="Tunznak"/>
          <w:rFonts w:cs="Arial"/>
          <w:szCs w:val="24"/>
        </w:rPr>
        <w:t xml:space="preserve">Rada Olomouckého kraje </w:t>
      </w:r>
      <w:r w:rsidRPr="00454E75">
        <w:rPr>
          <w:rStyle w:val="Tunznak"/>
          <w:rFonts w:cs="Arial"/>
          <w:b w:val="0"/>
          <w:szCs w:val="24"/>
        </w:rPr>
        <w:t>na základě návrhu K – </w:t>
      </w:r>
      <w:r w:rsidRPr="00454E75">
        <w:rPr>
          <w:rFonts w:ascii="Arial" w:hAnsi="Arial" w:cs="Arial"/>
          <w:bCs/>
          <w:sz w:val="24"/>
          <w:szCs w:val="24"/>
        </w:rPr>
        <w:t>MP a</w:t>
      </w:r>
      <w:r w:rsidRPr="00454E75">
        <w:rPr>
          <w:rFonts w:ascii="Arial" w:hAnsi="Arial" w:cs="Arial"/>
          <w:sz w:val="24"/>
          <w:szCs w:val="24"/>
        </w:rPr>
        <w:t xml:space="preserve"> </w:t>
      </w:r>
      <w:r w:rsidRPr="00454E75">
        <w:rPr>
          <w:rFonts w:ascii="Arial" w:hAnsi="Arial" w:cs="Arial"/>
          <w:bCs/>
          <w:sz w:val="24"/>
          <w:szCs w:val="24"/>
        </w:rPr>
        <w:t>o</w:t>
      </w:r>
      <w:r w:rsidRPr="00454E75">
        <w:rPr>
          <w:rStyle w:val="Tunznak"/>
          <w:rFonts w:cs="Arial"/>
          <w:b w:val="0"/>
          <w:szCs w:val="24"/>
        </w:rPr>
        <w:t xml:space="preserve">dboru majetkového, právního a správních činností </w:t>
      </w:r>
      <w:r w:rsidRPr="00454E75">
        <w:rPr>
          <w:rStyle w:val="Tunznak"/>
          <w:rFonts w:cs="Arial"/>
          <w:szCs w:val="24"/>
        </w:rPr>
        <w:t xml:space="preserve">doporučuje </w:t>
      </w:r>
      <w:r w:rsidRPr="00454E75">
        <w:rPr>
          <w:rFonts w:ascii="Arial" w:hAnsi="Arial" w:cs="Arial"/>
          <w:b/>
          <w:sz w:val="24"/>
          <w:szCs w:val="24"/>
        </w:rPr>
        <w:t xml:space="preserve">Zastupitelstvu Olomouckého kraje </w:t>
      </w:r>
      <w:r w:rsidR="00A2006F" w:rsidRPr="00454E75">
        <w:rPr>
          <w:rFonts w:ascii="Arial" w:hAnsi="Arial" w:cs="Arial"/>
          <w:b/>
          <w:sz w:val="24"/>
          <w:szCs w:val="24"/>
        </w:rPr>
        <w:t xml:space="preserve">nevyhovět žádosti </w:t>
      </w:r>
      <w:r w:rsidR="00390B5B" w:rsidRPr="00390B5B">
        <w:rPr>
          <w:rFonts w:ascii="Arial" w:eastAsia="Times New Roman" w:hAnsi="Arial" w:cs="Arial"/>
          <w:b/>
          <w:bCs/>
          <w:sz w:val="24"/>
          <w:szCs w:val="24"/>
        </w:rPr>
        <w:t>XXX</w:t>
      </w:r>
      <w:r w:rsidR="00390B5B" w:rsidRPr="00454E75">
        <w:rPr>
          <w:rFonts w:ascii="Arial" w:hAnsi="Arial" w:cs="Arial"/>
          <w:b/>
          <w:sz w:val="24"/>
          <w:szCs w:val="24"/>
        </w:rPr>
        <w:t xml:space="preserve"> </w:t>
      </w:r>
      <w:r w:rsidR="00A2006F" w:rsidRPr="00454E75">
        <w:rPr>
          <w:rFonts w:ascii="Arial" w:hAnsi="Arial" w:cs="Arial"/>
          <w:b/>
          <w:sz w:val="24"/>
          <w:szCs w:val="24"/>
        </w:rPr>
        <w:t>o odprodej části pozemku parc. č.</w:t>
      </w:r>
      <w:r w:rsidR="00A2006F" w:rsidRPr="00454E75">
        <w:rPr>
          <w:rFonts w:ascii="Arial" w:eastAsia="Times New Roman" w:hAnsi="Arial" w:cs="Arial"/>
          <w:color w:val="000000"/>
          <w:sz w:val="24"/>
          <w:szCs w:val="24"/>
          <w:lang w:eastAsia="cs-CZ"/>
        </w:rPr>
        <w:t xml:space="preserve"> </w:t>
      </w:r>
      <w:r w:rsidR="00A2006F" w:rsidRPr="00454E75">
        <w:rPr>
          <w:rFonts w:ascii="Arial" w:eastAsia="Times New Roman" w:hAnsi="Arial" w:cs="Arial"/>
          <w:b/>
          <w:color w:val="000000"/>
          <w:sz w:val="24"/>
          <w:szCs w:val="24"/>
          <w:lang w:eastAsia="cs-CZ"/>
        </w:rPr>
        <w:t xml:space="preserve">100/63 orná půda o výměře cca 800-1000 m2 v k. ú. a obci Drahanovice </w:t>
      </w:r>
      <w:r w:rsidR="00A2006F" w:rsidRPr="00454E75">
        <w:rPr>
          <w:rFonts w:ascii="Arial" w:eastAsia="Times New Roman" w:hAnsi="Arial" w:cs="Arial"/>
          <w:b/>
          <w:sz w:val="24"/>
          <w:szCs w:val="24"/>
          <w:lang w:eastAsia="cs-CZ"/>
        </w:rPr>
        <w:t xml:space="preserve">z vlastnictví Olomouckého kraje, z hospodaření </w:t>
      </w:r>
      <w:r w:rsidR="00A2006F" w:rsidRPr="00454E75">
        <w:rPr>
          <w:rFonts w:ascii="Arial" w:hAnsi="Arial" w:cs="Arial"/>
          <w:b/>
          <w:sz w:val="24"/>
          <w:szCs w:val="24"/>
          <w:lang w:eastAsia="cs-CZ"/>
        </w:rPr>
        <w:t xml:space="preserve">Nových Zámků – poskytovatele sociálních služeb, příspěvkové organizace </w:t>
      </w:r>
      <w:r w:rsidR="00A2006F" w:rsidRPr="00454E75">
        <w:rPr>
          <w:rFonts w:ascii="Arial" w:eastAsia="Times New Roman" w:hAnsi="Arial" w:cs="Arial"/>
          <w:b/>
          <w:sz w:val="24"/>
          <w:szCs w:val="24"/>
          <w:lang w:eastAsia="cs-CZ"/>
        </w:rPr>
        <w:t>do vlastnictví žadatelky z důvodu jeho potřebnosti pro činnost příspěvkové organizace.</w:t>
      </w:r>
    </w:p>
    <w:p w14:paraId="1F4267FC" w14:textId="77777777" w:rsidR="00A2006F" w:rsidRPr="00454E75" w:rsidRDefault="00A2006F" w:rsidP="00A2006F">
      <w:pPr>
        <w:pStyle w:val="Zkladntext"/>
        <w:rPr>
          <w:rFonts w:cs="Arial"/>
          <w:szCs w:val="24"/>
        </w:rPr>
      </w:pPr>
      <w:r w:rsidRPr="00454E75">
        <w:rPr>
          <w:rStyle w:val="Zkladnznak"/>
          <w:rFonts w:cs="Arial"/>
          <w:szCs w:val="24"/>
        </w:rPr>
        <w:t>O</w:t>
      </w:r>
      <w:r w:rsidRPr="00454E75">
        <w:rPr>
          <w:rFonts w:cs="Arial"/>
          <w:szCs w:val="24"/>
        </w:rPr>
        <w:t>dbor majetkový, právní a správních činností bude informovat žadatelku o možnosti případného odprodeje části předmětného pozemku o výměře cca 300 m2 v roce 2023.</w:t>
      </w:r>
    </w:p>
    <w:p w14:paraId="519BF5F4" w14:textId="77777777" w:rsidR="00A2006F" w:rsidRPr="00454E75" w:rsidRDefault="00A2006F" w:rsidP="00A2006F">
      <w:pPr>
        <w:pStyle w:val="Zkladntext"/>
        <w:spacing w:before="120"/>
        <w:rPr>
          <w:rFonts w:cs="Arial"/>
          <w:szCs w:val="24"/>
        </w:rPr>
      </w:pPr>
    </w:p>
    <w:p w14:paraId="67376F73" w14:textId="01441663" w:rsidR="00A2006F" w:rsidRPr="00454E75" w:rsidRDefault="00A2006F" w:rsidP="00A2006F">
      <w:pPr>
        <w:pStyle w:val="slo1text"/>
        <w:tabs>
          <w:tab w:val="left" w:pos="708"/>
        </w:tabs>
        <w:spacing w:before="120"/>
        <w:rPr>
          <w:rFonts w:cs="Arial"/>
          <w:b/>
          <w:szCs w:val="24"/>
        </w:rPr>
      </w:pPr>
      <w:r w:rsidRPr="00454E75">
        <w:rPr>
          <w:rFonts w:cs="Arial"/>
          <w:b/>
          <w:szCs w:val="24"/>
        </w:rPr>
        <w:t xml:space="preserve">k návrhu usnesení bod </w:t>
      </w:r>
      <w:r w:rsidR="005524E7" w:rsidRPr="00454E75">
        <w:rPr>
          <w:rFonts w:cs="Arial"/>
          <w:b/>
          <w:szCs w:val="24"/>
        </w:rPr>
        <w:t>2</w:t>
      </w:r>
      <w:r w:rsidRPr="00454E75">
        <w:rPr>
          <w:rFonts w:cs="Arial"/>
          <w:b/>
          <w:szCs w:val="24"/>
        </w:rPr>
        <w:t>. 4.</w:t>
      </w:r>
    </w:p>
    <w:p w14:paraId="54BB7880" w14:textId="1954EF8C" w:rsidR="00A2006F" w:rsidRPr="00454E75" w:rsidRDefault="00A2006F" w:rsidP="00A2006F">
      <w:pPr>
        <w:pStyle w:val="Zkladntext"/>
        <w:pBdr>
          <w:top w:val="single" w:sz="4" w:space="1" w:color="auto"/>
          <w:left w:val="single" w:sz="4" w:space="4" w:color="auto"/>
          <w:bottom w:val="single" w:sz="4" w:space="1" w:color="auto"/>
          <w:right w:val="single" w:sz="4" w:space="4" w:color="auto"/>
        </w:pBdr>
        <w:spacing w:before="120"/>
        <w:rPr>
          <w:rFonts w:cs="Arial"/>
          <w:b/>
          <w:szCs w:val="24"/>
          <w:lang w:eastAsia="cs-CZ"/>
        </w:rPr>
      </w:pPr>
      <w:r w:rsidRPr="00454E75">
        <w:rPr>
          <w:rStyle w:val="Tunznak"/>
          <w:rFonts w:cs="Arial"/>
          <w:szCs w:val="24"/>
        </w:rPr>
        <w:t xml:space="preserve">Odprodej části pozemku </w:t>
      </w:r>
      <w:r w:rsidRPr="00454E75">
        <w:rPr>
          <w:rFonts w:cs="Arial"/>
          <w:b/>
          <w:szCs w:val="24"/>
          <w:lang w:eastAsia="cs-CZ"/>
        </w:rPr>
        <w:t xml:space="preserve">v k. ú. Chořelice, obec Litovel z vlastnictví Olomouckého kraje, z hospodaření Správy silnic Olomouckého kraje, příspěvkové organizace do vlastnictví pana </w:t>
      </w:r>
      <w:r w:rsidR="00390B5B" w:rsidRPr="00390B5B">
        <w:rPr>
          <w:rFonts w:cs="Arial"/>
          <w:b/>
          <w:bCs w:val="0"/>
          <w:szCs w:val="24"/>
        </w:rPr>
        <w:t>XXX</w:t>
      </w:r>
      <w:r w:rsidRPr="00390B5B">
        <w:rPr>
          <w:rFonts w:cs="Arial"/>
          <w:b/>
          <w:szCs w:val="24"/>
          <w:lang w:eastAsia="cs-CZ"/>
        </w:rPr>
        <w:t>.</w:t>
      </w:r>
      <w:r w:rsidRPr="00454E75">
        <w:rPr>
          <w:rFonts w:cs="Arial"/>
          <w:b/>
          <w:szCs w:val="24"/>
          <w:lang w:eastAsia="cs-CZ"/>
        </w:rPr>
        <w:t xml:space="preserve"> </w:t>
      </w:r>
    </w:p>
    <w:p w14:paraId="370AABA7" w14:textId="77777777" w:rsidR="00A2006F" w:rsidRPr="00454E75" w:rsidRDefault="00A2006F" w:rsidP="00A2006F">
      <w:pPr>
        <w:pStyle w:val="Zkladntext"/>
        <w:rPr>
          <w:rStyle w:val="Tunznak"/>
          <w:rFonts w:cs="Arial"/>
          <w:bCs w:val="0"/>
          <w:szCs w:val="24"/>
        </w:rPr>
      </w:pPr>
      <w:r w:rsidRPr="00454E75">
        <w:rPr>
          <w:rStyle w:val="Tunznak"/>
          <w:rFonts w:cs="Arial"/>
          <w:b w:val="0"/>
          <w:szCs w:val="24"/>
        </w:rPr>
        <w:t>Předmětný pozemek v hospodaření</w:t>
      </w:r>
      <w:r w:rsidRPr="00454E75">
        <w:rPr>
          <w:rStyle w:val="Tunznak"/>
          <w:rFonts w:cs="Arial"/>
          <w:bCs w:val="0"/>
          <w:szCs w:val="24"/>
        </w:rPr>
        <w:t xml:space="preserve"> </w:t>
      </w:r>
      <w:r w:rsidRPr="00454E75">
        <w:rPr>
          <w:rFonts w:cs="Arial"/>
          <w:szCs w:val="24"/>
          <w:lang w:eastAsia="cs-CZ"/>
        </w:rPr>
        <w:t xml:space="preserve">Správy silnic Olomouckého kraje, příspěvkové organizace se nachází v k.ú. Chořelice, obec Litovel. </w:t>
      </w:r>
    </w:p>
    <w:p w14:paraId="2F6807C0" w14:textId="0344828E" w:rsidR="00A2006F" w:rsidRPr="00454E75" w:rsidRDefault="00A2006F" w:rsidP="00A2006F">
      <w:pPr>
        <w:pStyle w:val="Zkladntext"/>
        <w:rPr>
          <w:rFonts w:cs="Arial"/>
          <w:szCs w:val="24"/>
        </w:rPr>
      </w:pPr>
      <w:r w:rsidRPr="00454E75">
        <w:rPr>
          <w:rFonts w:cs="Arial"/>
          <w:szCs w:val="24"/>
        </w:rPr>
        <w:t xml:space="preserve">O odkoupení části předmětného pozemku o výměře cca 40 m2 požádal majitel sousedních nemovitostí – rodinného domu s pozemky pan </w:t>
      </w:r>
      <w:r w:rsidR="00F11F97">
        <w:rPr>
          <w:rFonts w:cs="Arial"/>
          <w:bCs w:val="0"/>
          <w:szCs w:val="24"/>
        </w:rPr>
        <w:t>XXX</w:t>
      </w:r>
      <w:r w:rsidR="00F11F97" w:rsidRPr="00454E75">
        <w:rPr>
          <w:rFonts w:cs="Arial"/>
          <w:szCs w:val="24"/>
        </w:rPr>
        <w:t xml:space="preserve"> </w:t>
      </w:r>
      <w:r w:rsidRPr="00454E75">
        <w:rPr>
          <w:rFonts w:cs="Arial"/>
          <w:szCs w:val="24"/>
        </w:rPr>
        <w:t xml:space="preserve">za účelem prodloužení zahrady u domu. </w:t>
      </w:r>
    </w:p>
    <w:p w14:paraId="44FE21AC" w14:textId="77777777" w:rsidR="00A2006F" w:rsidRPr="00454E75" w:rsidRDefault="00A2006F" w:rsidP="00A2006F">
      <w:pPr>
        <w:widowControl w:val="0"/>
        <w:spacing w:after="120" w:line="240" w:lineRule="auto"/>
        <w:jc w:val="both"/>
        <w:rPr>
          <w:rFonts w:ascii="Arial" w:eastAsia="Times New Roman" w:hAnsi="Arial" w:cs="Arial"/>
          <w:b/>
          <w:sz w:val="24"/>
          <w:szCs w:val="24"/>
        </w:rPr>
      </w:pPr>
      <w:r w:rsidRPr="00454E75">
        <w:rPr>
          <w:rFonts w:ascii="Arial" w:eastAsia="Times New Roman" w:hAnsi="Arial" w:cs="Arial"/>
          <w:b/>
          <w:sz w:val="24"/>
          <w:szCs w:val="24"/>
        </w:rPr>
        <w:t>Vyjádření odboru dopravy a silničního hospodářství ze dne 6. 10. 2022:</w:t>
      </w:r>
    </w:p>
    <w:p w14:paraId="645EA3EA" w14:textId="38C8DBE8" w:rsidR="00A2006F" w:rsidRPr="00454E75" w:rsidRDefault="00A2006F" w:rsidP="00A2006F">
      <w:pPr>
        <w:autoSpaceDE w:val="0"/>
        <w:autoSpaceDN w:val="0"/>
        <w:adjustRightInd w:val="0"/>
        <w:spacing w:after="120" w:line="240" w:lineRule="auto"/>
        <w:jc w:val="both"/>
        <w:rPr>
          <w:rFonts w:ascii="Arial" w:eastAsia="Times New Roman" w:hAnsi="Arial" w:cs="Arial"/>
          <w:color w:val="000000"/>
          <w:sz w:val="24"/>
          <w:szCs w:val="24"/>
          <w:lang w:eastAsia="cs-CZ"/>
        </w:rPr>
      </w:pPr>
      <w:r w:rsidRPr="00454E75">
        <w:rPr>
          <w:rFonts w:ascii="Arial" w:eastAsia="Times New Roman" w:hAnsi="Arial" w:cs="Arial"/>
          <w:color w:val="000000"/>
          <w:sz w:val="24"/>
          <w:szCs w:val="24"/>
          <w:lang w:eastAsia="cs-CZ"/>
        </w:rPr>
        <w:t xml:space="preserve">Dne 4. 10. 2022 jsme obdrželi stanovisko Správy silnic Olomouckého kraje, p. o. (dále jen „SSOK“) ze dne 30. 9. 2022, č. j. SSOK-CE 22796/2022, kterým se SSOK vyjadřuje k žádosti pana </w:t>
      </w:r>
      <w:r w:rsidR="00F11F97">
        <w:rPr>
          <w:rFonts w:ascii="Arial" w:eastAsia="Times New Roman" w:hAnsi="Arial" w:cs="Arial"/>
          <w:bCs/>
          <w:sz w:val="24"/>
          <w:szCs w:val="24"/>
        </w:rPr>
        <w:t>XXX</w:t>
      </w:r>
      <w:r w:rsidR="00F11F97" w:rsidRPr="00454E75">
        <w:rPr>
          <w:rFonts w:ascii="Arial" w:eastAsia="Times New Roman" w:hAnsi="Arial" w:cs="Arial"/>
          <w:color w:val="000000"/>
          <w:sz w:val="24"/>
          <w:szCs w:val="24"/>
          <w:lang w:eastAsia="cs-CZ"/>
        </w:rPr>
        <w:t xml:space="preserve"> </w:t>
      </w:r>
      <w:r w:rsidRPr="00454E75">
        <w:rPr>
          <w:rFonts w:ascii="Arial" w:eastAsia="Times New Roman" w:hAnsi="Arial" w:cs="Arial"/>
          <w:color w:val="000000"/>
          <w:sz w:val="24"/>
          <w:szCs w:val="24"/>
          <w:lang w:eastAsia="cs-CZ"/>
        </w:rPr>
        <w:t xml:space="preserve">o odkoupení části pozemku k. ú. Chořelice. </w:t>
      </w:r>
    </w:p>
    <w:p w14:paraId="1DC33F72" w14:textId="282550CE" w:rsidR="00A2006F" w:rsidRPr="00454E75" w:rsidRDefault="00A2006F" w:rsidP="00A2006F">
      <w:pPr>
        <w:autoSpaceDE w:val="0"/>
        <w:autoSpaceDN w:val="0"/>
        <w:adjustRightInd w:val="0"/>
        <w:spacing w:after="120" w:line="240" w:lineRule="auto"/>
        <w:jc w:val="both"/>
        <w:rPr>
          <w:rFonts w:ascii="Arial" w:eastAsia="Times New Roman" w:hAnsi="Arial" w:cs="Arial"/>
          <w:color w:val="000000"/>
          <w:sz w:val="24"/>
          <w:szCs w:val="24"/>
          <w:lang w:eastAsia="cs-CZ"/>
        </w:rPr>
      </w:pPr>
      <w:r w:rsidRPr="00454E75">
        <w:rPr>
          <w:rFonts w:ascii="Arial" w:eastAsia="Times New Roman" w:hAnsi="Arial" w:cs="Arial"/>
          <w:color w:val="000000"/>
          <w:sz w:val="24"/>
          <w:szCs w:val="24"/>
          <w:lang w:eastAsia="cs-CZ"/>
        </w:rPr>
        <w:t xml:space="preserve">SSOK nesouhlasí s prodejem části pozemku parc. č. 20 ost. plocha v k. ú. Chořelice z vlastnictví Olomouckého kraje, z hospodaření SSOK do vlastnictví pana </w:t>
      </w:r>
      <w:r w:rsidR="00F11F97">
        <w:rPr>
          <w:rFonts w:ascii="Arial" w:eastAsia="Times New Roman" w:hAnsi="Arial" w:cs="Arial"/>
          <w:bCs/>
          <w:sz w:val="24"/>
          <w:szCs w:val="24"/>
        </w:rPr>
        <w:t>XXX</w:t>
      </w:r>
      <w:r w:rsidRPr="00454E75">
        <w:rPr>
          <w:rFonts w:ascii="Arial" w:eastAsia="Times New Roman" w:hAnsi="Arial" w:cs="Arial"/>
          <w:color w:val="000000"/>
          <w:sz w:val="24"/>
          <w:szCs w:val="24"/>
          <w:lang w:eastAsia="cs-CZ"/>
        </w:rPr>
        <w:t xml:space="preserve">. Na předmětné části pozemku se nacházejí skladové prostory SSOK, pro činnost SSOK je potřebný. </w:t>
      </w:r>
    </w:p>
    <w:p w14:paraId="6665C06B" w14:textId="77777777" w:rsidR="00A2006F" w:rsidRPr="00454E75" w:rsidRDefault="00A2006F" w:rsidP="00A2006F">
      <w:pPr>
        <w:autoSpaceDE w:val="0"/>
        <w:autoSpaceDN w:val="0"/>
        <w:adjustRightInd w:val="0"/>
        <w:spacing w:after="120" w:line="240" w:lineRule="auto"/>
        <w:jc w:val="both"/>
        <w:rPr>
          <w:rFonts w:ascii="Arial" w:eastAsia="Times New Roman" w:hAnsi="Arial" w:cs="Arial"/>
          <w:color w:val="000000"/>
          <w:sz w:val="24"/>
          <w:szCs w:val="24"/>
          <w:lang w:eastAsia="cs-CZ"/>
        </w:rPr>
      </w:pPr>
      <w:r w:rsidRPr="00454E75">
        <w:rPr>
          <w:rFonts w:ascii="Arial" w:eastAsia="Times New Roman" w:hAnsi="Arial" w:cs="Arial"/>
          <w:color w:val="000000"/>
          <w:sz w:val="24"/>
          <w:szCs w:val="24"/>
          <w:lang w:eastAsia="cs-CZ"/>
        </w:rPr>
        <w:t xml:space="preserve">S výše uvedeným stanoviskem SSOK souhlasíme a doporučujeme předmětnou záležitost projednat v Komisi pro majetkoprávní záležitosti Rady Olomouckého kraje. </w:t>
      </w:r>
    </w:p>
    <w:p w14:paraId="6893B810" w14:textId="3569CBDF" w:rsidR="00A2006F" w:rsidRPr="00454E75" w:rsidRDefault="005524E7" w:rsidP="00A2006F">
      <w:pPr>
        <w:autoSpaceDE w:val="0"/>
        <w:autoSpaceDN w:val="0"/>
        <w:adjustRightInd w:val="0"/>
        <w:spacing w:after="120" w:line="240" w:lineRule="auto"/>
        <w:jc w:val="both"/>
        <w:rPr>
          <w:rFonts w:ascii="Arial" w:eastAsia="Times New Roman" w:hAnsi="Arial" w:cs="Arial"/>
          <w:b/>
          <w:sz w:val="24"/>
          <w:szCs w:val="24"/>
          <w:lang w:eastAsia="cs-CZ"/>
        </w:rPr>
      </w:pPr>
      <w:r w:rsidRPr="00454E75">
        <w:rPr>
          <w:rStyle w:val="Tunznak"/>
          <w:rFonts w:cs="Arial"/>
          <w:szCs w:val="24"/>
        </w:rPr>
        <w:t xml:space="preserve">Rada Olomouckého kraje </w:t>
      </w:r>
      <w:r w:rsidRPr="00454E75">
        <w:rPr>
          <w:rStyle w:val="Tunznak"/>
          <w:rFonts w:cs="Arial"/>
          <w:b w:val="0"/>
          <w:szCs w:val="24"/>
        </w:rPr>
        <w:t>na základě návrhu K – </w:t>
      </w:r>
      <w:r w:rsidRPr="00454E75">
        <w:rPr>
          <w:rFonts w:ascii="Arial" w:hAnsi="Arial" w:cs="Arial"/>
          <w:bCs/>
          <w:sz w:val="24"/>
          <w:szCs w:val="24"/>
        </w:rPr>
        <w:t>MP a</w:t>
      </w:r>
      <w:r w:rsidRPr="00454E75">
        <w:rPr>
          <w:rFonts w:ascii="Arial" w:hAnsi="Arial" w:cs="Arial"/>
          <w:sz w:val="24"/>
          <w:szCs w:val="24"/>
        </w:rPr>
        <w:t xml:space="preserve"> </w:t>
      </w:r>
      <w:r w:rsidRPr="00454E75">
        <w:rPr>
          <w:rFonts w:ascii="Arial" w:hAnsi="Arial" w:cs="Arial"/>
          <w:bCs/>
          <w:sz w:val="24"/>
          <w:szCs w:val="24"/>
        </w:rPr>
        <w:t>o</w:t>
      </w:r>
      <w:r w:rsidRPr="00454E75">
        <w:rPr>
          <w:rStyle w:val="Tunznak"/>
          <w:rFonts w:cs="Arial"/>
          <w:b w:val="0"/>
          <w:szCs w:val="24"/>
        </w:rPr>
        <w:t xml:space="preserve">dboru majetkového, právního a správních činností </w:t>
      </w:r>
      <w:r w:rsidRPr="00454E75">
        <w:rPr>
          <w:rStyle w:val="Tunznak"/>
          <w:rFonts w:cs="Arial"/>
          <w:szCs w:val="24"/>
        </w:rPr>
        <w:t xml:space="preserve">doporučuje </w:t>
      </w:r>
      <w:r w:rsidRPr="00454E75">
        <w:rPr>
          <w:rFonts w:ascii="Arial" w:hAnsi="Arial" w:cs="Arial"/>
          <w:b/>
          <w:sz w:val="24"/>
          <w:szCs w:val="24"/>
        </w:rPr>
        <w:t xml:space="preserve">Zastupitelstvu Olomouckého kraje </w:t>
      </w:r>
      <w:r w:rsidR="00A2006F" w:rsidRPr="00454E75">
        <w:rPr>
          <w:rFonts w:ascii="Arial" w:hAnsi="Arial" w:cs="Arial"/>
          <w:b/>
          <w:sz w:val="24"/>
          <w:szCs w:val="24"/>
        </w:rPr>
        <w:t xml:space="preserve">nevyhovět žádosti pana </w:t>
      </w:r>
      <w:r w:rsidR="00F11F97" w:rsidRPr="00F11F97">
        <w:rPr>
          <w:rFonts w:ascii="Arial" w:eastAsia="Times New Roman" w:hAnsi="Arial" w:cs="Arial"/>
          <w:b/>
          <w:bCs/>
          <w:sz w:val="24"/>
          <w:szCs w:val="24"/>
        </w:rPr>
        <w:t>XXX</w:t>
      </w:r>
      <w:r w:rsidR="00F11F97" w:rsidRPr="00454E75">
        <w:rPr>
          <w:rFonts w:ascii="Arial" w:hAnsi="Arial" w:cs="Arial"/>
          <w:b/>
          <w:sz w:val="24"/>
          <w:szCs w:val="24"/>
        </w:rPr>
        <w:t xml:space="preserve"> </w:t>
      </w:r>
      <w:r w:rsidR="00A2006F" w:rsidRPr="00454E75">
        <w:rPr>
          <w:rFonts w:ascii="Arial" w:hAnsi="Arial" w:cs="Arial"/>
          <w:b/>
          <w:sz w:val="24"/>
          <w:szCs w:val="24"/>
        </w:rPr>
        <w:t>o odprodej části pozemku parc. č.</w:t>
      </w:r>
      <w:r w:rsidR="00A2006F" w:rsidRPr="00454E75">
        <w:rPr>
          <w:rFonts w:ascii="Arial" w:eastAsia="Times New Roman" w:hAnsi="Arial" w:cs="Arial"/>
          <w:color w:val="000000"/>
          <w:sz w:val="24"/>
          <w:szCs w:val="24"/>
          <w:lang w:eastAsia="cs-CZ"/>
        </w:rPr>
        <w:t xml:space="preserve"> </w:t>
      </w:r>
      <w:r w:rsidR="00A2006F" w:rsidRPr="00454E75">
        <w:rPr>
          <w:rFonts w:ascii="Arial" w:eastAsia="Times New Roman" w:hAnsi="Arial" w:cs="Arial"/>
          <w:b/>
          <w:color w:val="000000"/>
          <w:sz w:val="24"/>
          <w:szCs w:val="24"/>
          <w:lang w:eastAsia="cs-CZ"/>
        </w:rPr>
        <w:t>20 ost. pl. o výměře 40 m2 v k.ú.</w:t>
      </w:r>
      <w:r w:rsidR="007522F2" w:rsidRPr="00454E75">
        <w:rPr>
          <w:rFonts w:ascii="Arial" w:eastAsia="Times New Roman" w:hAnsi="Arial" w:cs="Arial"/>
          <w:b/>
          <w:color w:val="000000"/>
          <w:sz w:val="24"/>
          <w:szCs w:val="24"/>
          <w:lang w:eastAsia="cs-CZ"/>
        </w:rPr>
        <w:t> </w:t>
      </w:r>
      <w:r w:rsidR="00A2006F" w:rsidRPr="00454E75">
        <w:rPr>
          <w:rFonts w:ascii="Arial" w:eastAsia="Times New Roman" w:hAnsi="Arial" w:cs="Arial"/>
          <w:b/>
          <w:color w:val="000000"/>
          <w:sz w:val="24"/>
          <w:szCs w:val="24"/>
          <w:lang w:eastAsia="cs-CZ"/>
        </w:rPr>
        <w:t>Chořelice, obec Litovel</w:t>
      </w:r>
      <w:r w:rsidR="00A2006F" w:rsidRPr="00454E75">
        <w:rPr>
          <w:rFonts w:ascii="Arial" w:eastAsia="Times New Roman" w:hAnsi="Arial" w:cs="Arial"/>
          <w:color w:val="000000"/>
          <w:sz w:val="24"/>
          <w:szCs w:val="24"/>
          <w:lang w:eastAsia="cs-CZ"/>
        </w:rPr>
        <w:t xml:space="preserve"> </w:t>
      </w:r>
      <w:r w:rsidR="00A2006F" w:rsidRPr="00454E75">
        <w:rPr>
          <w:rFonts w:ascii="Arial" w:eastAsia="Times New Roman" w:hAnsi="Arial" w:cs="Arial"/>
          <w:b/>
          <w:sz w:val="24"/>
          <w:szCs w:val="24"/>
          <w:lang w:eastAsia="cs-CZ"/>
        </w:rPr>
        <w:t xml:space="preserve">z vlastnictví Olomouckého kraje, z hospodaření Správy silnic Olomouckého kraje, </w:t>
      </w:r>
      <w:r w:rsidR="00A2006F" w:rsidRPr="00454E75">
        <w:rPr>
          <w:rFonts w:ascii="Arial" w:hAnsi="Arial" w:cs="Arial"/>
          <w:b/>
          <w:sz w:val="24"/>
          <w:szCs w:val="24"/>
          <w:lang w:eastAsia="cs-CZ"/>
        </w:rPr>
        <w:t xml:space="preserve">příspěvkové organizace </w:t>
      </w:r>
      <w:r w:rsidR="00A2006F" w:rsidRPr="00454E75">
        <w:rPr>
          <w:rFonts w:ascii="Arial" w:eastAsia="Times New Roman" w:hAnsi="Arial" w:cs="Arial"/>
          <w:b/>
          <w:sz w:val="24"/>
          <w:szCs w:val="24"/>
          <w:lang w:eastAsia="cs-CZ"/>
        </w:rPr>
        <w:t>do vlastnictví žadatele z důvodu jeho potřebnosti pro činnost příspěvkové organizace.</w:t>
      </w:r>
    </w:p>
    <w:p w14:paraId="71BB807A" w14:textId="08260069" w:rsidR="007522F2" w:rsidRPr="00454E75" w:rsidRDefault="007522F2" w:rsidP="00D033A6">
      <w:pPr>
        <w:spacing w:before="120" w:after="120" w:line="240" w:lineRule="auto"/>
        <w:rPr>
          <w:rFonts w:ascii="Arial" w:hAnsi="Arial" w:cs="Arial"/>
          <w:sz w:val="24"/>
          <w:szCs w:val="24"/>
          <w:u w:val="single"/>
        </w:rPr>
      </w:pPr>
    </w:p>
    <w:p w14:paraId="5642DCFC" w14:textId="1136788D" w:rsidR="00D033A6" w:rsidRPr="00454E75" w:rsidRDefault="00D033A6" w:rsidP="00D033A6">
      <w:pPr>
        <w:spacing w:before="120" w:after="120" w:line="240" w:lineRule="auto"/>
        <w:rPr>
          <w:rFonts w:ascii="Arial" w:hAnsi="Arial" w:cs="Arial"/>
          <w:sz w:val="24"/>
          <w:szCs w:val="24"/>
        </w:rPr>
      </w:pPr>
      <w:r w:rsidRPr="00454E75">
        <w:rPr>
          <w:rFonts w:ascii="Arial" w:hAnsi="Arial" w:cs="Arial"/>
          <w:sz w:val="24"/>
          <w:szCs w:val="24"/>
          <w:u w:val="single"/>
        </w:rPr>
        <w:t>Příloha</w:t>
      </w:r>
      <w:r w:rsidRPr="00454E75">
        <w:rPr>
          <w:rFonts w:ascii="Arial" w:hAnsi="Arial" w:cs="Arial"/>
          <w:sz w:val="24"/>
          <w:szCs w:val="24"/>
        </w:rPr>
        <w:t>:</w:t>
      </w:r>
    </w:p>
    <w:p w14:paraId="5E248ED1" w14:textId="218F031F" w:rsidR="00D033A6" w:rsidRPr="00454E75" w:rsidRDefault="00D033A6" w:rsidP="00D033A6">
      <w:pPr>
        <w:widowControl w:val="0"/>
        <w:spacing w:before="120" w:after="120" w:line="240" w:lineRule="auto"/>
        <w:jc w:val="both"/>
        <w:outlineLvl w:val="0"/>
        <w:rPr>
          <w:rFonts w:ascii="Arial" w:hAnsi="Arial" w:cs="Arial"/>
          <w:b/>
          <w:sz w:val="24"/>
          <w:szCs w:val="24"/>
        </w:rPr>
      </w:pPr>
      <w:r w:rsidRPr="00454E75">
        <w:rPr>
          <w:rFonts w:ascii="Arial" w:eastAsia="Times New Roman" w:hAnsi="Arial" w:cs="Arial"/>
          <w:sz w:val="24"/>
          <w:szCs w:val="24"/>
          <w:lang w:eastAsia="cs-CZ"/>
        </w:rPr>
        <w:t>Zp</w:t>
      </w:r>
      <w:r w:rsidR="00ED6365" w:rsidRPr="00454E75">
        <w:rPr>
          <w:rFonts w:ascii="Arial" w:eastAsia="Times New Roman" w:hAnsi="Arial" w:cs="Arial"/>
          <w:sz w:val="24"/>
          <w:szCs w:val="24"/>
          <w:lang w:eastAsia="cs-CZ"/>
        </w:rPr>
        <w:t>ráva k DZ_příloha č. 01-</w:t>
      </w:r>
      <w:r w:rsidR="000F351B" w:rsidRPr="00454E75">
        <w:rPr>
          <w:rFonts w:ascii="Arial" w:eastAsia="Times New Roman" w:hAnsi="Arial" w:cs="Arial"/>
          <w:sz w:val="24"/>
          <w:szCs w:val="24"/>
          <w:lang w:eastAsia="cs-CZ"/>
        </w:rPr>
        <w:t xml:space="preserve"> </w:t>
      </w:r>
      <w:r w:rsidR="00ED6365" w:rsidRPr="00454E75">
        <w:rPr>
          <w:rFonts w:ascii="Arial" w:eastAsia="Times New Roman" w:hAnsi="Arial" w:cs="Arial"/>
          <w:sz w:val="24"/>
          <w:szCs w:val="24"/>
          <w:lang w:eastAsia="cs-CZ"/>
        </w:rPr>
        <w:t>snímk</w:t>
      </w:r>
      <w:r w:rsidR="009B1BDB" w:rsidRPr="00454E75">
        <w:rPr>
          <w:rFonts w:ascii="Arial" w:eastAsia="Times New Roman" w:hAnsi="Arial" w:cs="Arial"/>
          <w:sz w:val="24"/>
          <w:szCs w:val="24"/>
          <w:lang w:eastAsia="cs-CZ"/>
        </w:rPr>
        <w:t>y</w:t>
      </w:r>
      <w:r w:rsidR="00ED6365" w:rsidRPr="00454E75">
        <w:rPr>
          <w:rFonts w:ascii="Arial" w:eastAsia="Times New Roman" w:hAnsi="Arial" w:cs="Arial"/>
          <w:sz w:val="24"/>
          <w:szCs w:val="24"/>
          <w:lang w:eastAsia="cs-CZ"/>
        </w:rPr>
        <w:t xml:space="preserve"> </w:t>
      </w:r>
      <w:r w:rsidR="009A52CF">
        <w:rPr>
          <w:rFonts w:ascii="Arial" w:eastAsia="Times New Roman" w:hAnsi="Arial" w:cs="Arial"/>
          <w:sz w:val="24"/>
          <w:szCs w:val="24"/>
          <w:lang w:eastAsia="cs-CZ"/>
        </w:rPr>
        <w:t>13</w:t>
      </w:r>
      <w:r w:rsidRPr="00454E75">
        <w:rPr>
          <w:rFonts w:ascii="Arial" w:eastAsia="Times New Roman" w:hAnsi="Arial" w:cs="Arial"/>
          <w:sz w:val="24"/>
          <w:szCs w:val="24"/>
          <w:lang w:eastAsia="cs-CZ"/>
        </w:rPr>
        <w:t>.1.</w:t>
      </w:r>
      <w:bookmarkStart w:id="0" w:name="_GoBack"/>
      <w:bookmarkEnd w:id="0"/>
    </w:p>
    <w:sectPr w:rsidR="00D033A6" w:rsidRPr="00454E75">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52D1E" w14:textId="77777777" w:rsidR="00BD02D6" w:rsidRDefault="00BD02D6">
      <w:r>
        <w:separator/>
      </w:r>
    </w:p>
  </w:endnote>
  <w:endnote w:type="continuationSeparator" w:id="0">
    <w:p w14:paraId="62D86E1D" w14:textId="77777777" w:rsidR="00BD02D6" w:rsidRDefault="00BD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6C26" w14:textId="672235CD" w:rsidR="00EC1F11" w:rsidRPr="009A52CF" w:rsidRDefault="00EC1F11" w:rsidP="000C6E5F">
    <w:pPr>
      <w:pStyle w:val="Zpat"/>
      <w:pBdr>
        <w:top w:val="single" w:sz="4" w:space="1" w:color="auto"/>
      </w:pBdr>
      <w:spacing w:after="0"/>
      <w:rPr>
        <w:rFonts w:ascii="Arial" w:hAnsi="Arial" w:cs="Arial"/>
      </w:rPr>
    </w:pPr>
    <w:r w:rsidRPr="009A52CF">
      <w:rPr>
        <w:rFonts w:ascii="Arial" w:hAnsi="Arial" w:cs="Arial"/>
      </w:rPr>
      <w:t xml:space="preserve">Zastupitelstvo Olomouckého kraje </w:t>
    </w:r>
    <w:r w:rsidR="00473BD3" w:rsidRPr="009A52CF">
      <w:rPr>
        <w:rFonts w:ascii="Arial" w:hAnsi="Arial" w:cs="Arial"/>
      </w:rPr>
      <w:t>12</w:t>
    </w:r>
    <w:r w:rsidRPr="009A52CF">
      <w:rPr>
        <w:rFonts w:ascii="Arial" w:hAnsi="Arial" w:cs="Arial"/>
      </w:rPr>
      <w:t>.</w:t>
    </w:r>
    <w:r w:rsidR="00FA64C9" w:rsidRPr="009A52CF">
      <w:rPr>
        <w:rFonts w:ascii="Arial" w:hAnsi="Arial" w:cs="Arial"/>
      </w:rPr>
      <w:t xml:space="preserve"> </w:t>
    </w:r>
    <w:r w:rsidR="00473BD3" w:rsidRPr="009A52CF">
      <w:rPr>
        <w:rFonts w:ascii="Arial" w:hAnsi="Arial" w:cs="Arial"/>
      </w:rPr>
      <w:t>12</w:t>
    </w:r>
    <w:r w:rsidRPr="009A52CF">
      <w:rPr>
        <w:rFonts w:ascii="Arial" w:hAnsi="Arial" w:cs="Arial"/>
      </w:rPr>
      <w:t>. 20</w:t>
    </w:r>
    <w:r w:rsidR="0017614F" w:rsidRPr="009A52CF">
      <w:rPr>
        <w:rFonts w:ascii="Arial" w:hAnsi="Arial" w:cs="Arial"/>
      </w:rPr>
      <w:t>2</w:t>
    </w:r>
    <w:r w:rsidR="00CE1E06" w:rsidRPr="009A52CF">
      <w:rPr>
        <w:rFonts w:ascii="Arial" w:hAnsi="Arial" w:cs="Arial"/>
      </w:rPr>
      <w:t>2</w:t>
    </w:r>
    <w:r w:rsidRPr="009A52CF">
      <w:rPr>
        <w:rFonts w:ascii="Arial" w:hAnsi="Arial" w:cs="Arial"/>
      </w:rPr>
      <w:tab/>
    </w:r>
    <w:r w:rsidRPr="009A52CF">
      <w:rPr>
        <w:rFonts w:ascii="Arial" w:hAnsi="Arial" w:cs="Arial"/>
      </w:rPr>
      <w:tab/>
      <w:t xml:space="preserve">Strana  </w:t>
    </w:r>
    <w:r w:rsidRPr="009A52CF">
      <w:rPr>
        <w:rStyle w:val="slostrnky"/>
        <w:rFonts w:cs="Arial"/>
      </w:rPr>
      <w:fldChar w:fldCharType="begin"/>
    </w:r>
    <w:r w:rsidRPr="009A52CF">
      <w:rPr>
        <w:rStyle w:val="slostrnky"/>
        <w:rFonts w:cs="Arial"/>
      </w:rPr>
      <w:instrText xml:space="preserve"> PAGE </w:instrText>
    </w:r>
    <w:r w:rsidRPr="009A52CF">
      <w:rPr>
        <w:rStyle w:val="slostrnky"/>
        <w:rFonts w:cs="Arial"/>
      </w:rPr>
      <w:fldChar w:fldCharType="separate"/>
    </w:r>
    <w:r w:rsidR="00C30D9A">
      <w:rPr>
        <w:rStyle w:val="slostrnky"/>
        <w:rFonts w:cs="Arial"/>
        <w:noProof/>
      </w:rPr>
      <w:t>9</w:t>
    </w:r>
    <w:r w:rsidRPr="009A52CF">
      <w:rPr>
        <w:rStyle w:val="slostrnky"/>
        <w:rFonts w:cs="Arial"/>
      </w:rPr>
      <w:fldChar w:fldCharType="end"/>
    </w:r>
    <w:r w:rsidRPr="009A52CF">
      <w:rPr>
        <w:rStyle w:val="slostrnky"/>
        <w:rFonts w:cs="Arial"/>
      </w:rPr>
      <w:t xml:space="preserve"> </w:t>
    </w:r>
    <w:r w:rsidRPr="009A52CF">
      <w:rPr>
        <w:rFonts w:ascii="Arial" w:hAnsi="Arial" w:cs="Arial"/>
      </w:rPr>
      <w:t xml:space="preserve">(celkem </w:t>
    </w:r>
    <w:r w:rsidRPr="009A52CF">
      <w:rPr>
        <w:rStyle w:val="slostrnky"/>
        <w:rFonts w:cs="Arial"/>
      </w:rPr>
      <w:fldChar w:fldCharType="begin"/>
    </w:r>
    <w:r w:rsidRPr="009A52CF">
      <w:rPr>
        <w:rStyle w:val="slostrnky"/>
        <w:rFonts w:cs="Arial"/>
      </w:rPr>
      <w:instrText xml:space="preserve"> NUMPAGES </w:instrText>
    </w:r>
    <w:r w:rsidRPr="009A52CF">
      <w:rPr>
        <w:rStyle w:val="slostrnky"/>
        <w:rFonts w:cs="Arial"/>
      </w:rPr>
      <w:fldChar w:fldCharType="separate"/>
    </w:r>
    <w:r w:rsidR="00C30D9A">
      <w:rPr>
        <w:rStyle w:val="slostrnky"/>
        <w:rFonts w:cs="Arial"/>
        <w:noProof/>
      </w:rPr>
      <w:t>9</w:t>
    </w:r>
    <w:r w:rsidRPr="009A52CF">
      <w:rPr>
        <w:rStyle w:val="slostrnky"/>
        <w:rFonts w:cs="Arial"/>
      </w:rPr>
      <w:fldChar w:fldCharType="end"/>
    </w:r>
    <w:r w:rsidRPr="009A52CF">
      <w:rPr>
        <w:rFonts w:ascii="Arial" w:hAnsi="Arial" w:cs="Arial"/>
      </w:rPr>
      <w:t>)</w:t>
    </w:r>
  </w:p>
  <w:p w14:paraId="7A5AD2A8" w14:textId="6788760E" w:rsidR="00EC1F11" w:rsidRPr="009A52CF" w:rsidRDefault="009A52CF" w:rsidP="000C6E5F">
    <w:pPr>
      <w:pStyle w:val="Zpat"/>
      <w:pBdr>
        <w:top w:val="single" w:sz="4" w:space="1" w:color="auto"/>
      </w:pBdr>
      <w:tabs>
        <w:tab w:val="left" w:pos="3420"/>
      </w:tabs>
      <w:spacing w:after="0"/>
      <w:rPr>
        <w:rFonts w:ascii="Arial" w:hAnsi="Arial" w:cs="Arial"/>
      </w:rPr>
    </w:pPr>
    <w:r w:rsidRPr="009A52CF">
      <w:rPr>
        <w:rFonts w:ascii="Arial" w:hAnsi="Arial" w:cs="Arial"/>
      </w:rPr>
      <w:t>13</w:t>
    </w:r>
    <w:r w:rsidR="00EC1F11" w:rsidRPr="009A52CF">
      <w:rPr>
        <w:rFonts w:ascii="Arial" w:hAnsi="Arial" w:cs="Arial"/>
      </w:rPr>
      <w:t>.</w:t>
    </w:r>
    <w:r w:rsidR="003915BB" w:rsidRPr="009A52CF">
      <w:rPr>
        <w:rFonts w:ascii="Arial" w:hAnsi="Arial" w:cs="Arial"/>
      </w:rPr>
      <w:t>1</w:t>
    </w:r>
    <w:r w:rsidR="00EC1F11" w:rsidRPr="009A52CF">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F0314" w14:textId="77777777" w:rsidR="00BD02D6" w:rsidRDefault="00BD02D6">
      <w:r>
        <w:separator/>
      </w:r>
    </w:p>
  </w:footnote>
  <w:footnote w:type="continuationSeparator" w:id="0">
    <w:p w14:paraId="3666CD49" w14:textId="77777777" w:rsidR="00BD02D6" w:rsidRDefault="00BD0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E32045"/>
    <w:multiLevelType w:val="hybridMultilevel"/>
    <w:tmpl w:val="A02A00B0"/>
    <w:lvl w:ilvl="0" w:tplc="6680999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F67FE0"/>
    <w:multiLevelType w:val="hybridMultilevel"/>
    <w:tmpl w:val="E258FDEC"/>
    <w:lvl w:ilvl="0" w:tplc="D9C4E43A">
      <w:start w:val="1"/>
      <w:numFmt w:val="decimal"/>
      <w:lvlText w:val="%1."/>
      <w:lvlJc w:val="left"/>
      <w:pPr>
        <w:ind w:left="360" w:hanging="360"/>
      </w:pPr>
      <w:rPr>
        <w:rFonts w:cs="Arial" w:hint="default"/>
        <w:b w:val="0"/>
        <w:bCs w:val="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9"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F53E71"/>
    <w:multiLevelType w:val="hybridMultilevel"/>
    <w:tmpl w:val="85BAACAA"/>
    <w:lvl w:ilvl="0" w:tplc="488C7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3F45E5"/>
    <w:multiLevelType w:val="hybridMultilevel"/>
    <w:tmpl w:val="7918FE50"/>
    <w:lvl w:ilvl="0" w:tplc="B6C2D8EE">
      <w:start w:val="1"/>
      <w:numFmt w:val="upp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8"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3"/>
  </w:num>
  <w:num w:numId="3">
    <w:abstractNumId w:val="25"/>
  </w:num>
  <w:num w:numId="4">
    <w:abstractNumId w:val="32"/>
  </w:num>
  <w:num w:numId="5">
    <w:abstractNumId w:val="21"/>
  </w:num>
  <w:num w:numId="6">
    <w:abstractNumId w:val="39"/>
  </w:num>
  <w:num w:numId="7">
    <w:abstractNumId w:val="49"/>
  </w:num>
  <w:num w:numId="8">
    <w:abstractNumId w:val="5"/>
  </w:num>
  <w:num w:numId="9">
    <w:abstractNumId w:val="26"/>
  </w:num>
  <w:num w:numId="10">
    <w:abstractNumId w:val="7"/>
  </w:num>
  <w:num w:numId="11">
    <w:abstractNumId w:val="42"/>
  </w:num>
  <w:num w:numId="12">
    <w:abstractNumId w:val="41"/>
  </w:num>
  <w:num w:numId="13">
    <w:abstractNumId w:val="46"/>
  </w:num>
  <w:num w:numId="14">
    <w:abstractNumId w:val="40"/>
  </w:num>
  <w:num w:numId="15">
    <w:abstractNumId w:val="44"/>
  </w:num>
  <w:num w:numId="16">
    <w:abstractNumId w:val="15"/>
  </w:num>
  <w:num w:numId="17">
    <w:abstractNumId w:val="27"/>
  </w:num>
  <w:num w:numId="18">
    <w:abstractNumId w:val="24"/>
  </w:num>
  <w:num w:numId="19">
    <w:abstractNumId w:val="9"/>
  </w:num>
  <w:num w:numId="20">
    <w:abstractNumId w:val="38"/>
  </w:num>
  <w:num w:numId="21">
    <w:abstractNumId w:val="1"/>
  </w:num>
  <w:num w:numId="22">
    <w:abstractNumId w:val="12"/>
  </w:num>
  <w:num w:numId="23">
    <w:abstractNumId w:val="28"/>
  </w:num>
  <w:num w:numId="24">
    <w:abstractNumId w:val="22"/>
  </w:num>
  <w:num w:numId="25">
    <w:abstractNumId w:val="31"/>
  </w:num>
  <w:num w:numId="26">
    <w:abstractNumId w:val="30"/>
  </w:num>
  <w:num w:numId="27">
    <w:abstractNumId w:val="35"/>
  </w:num>
  <w:num w:numId="28">
    <w:abstractNumId w:val="51"/>
  </w:num>
  <w:num w:numId="29">
    <w:abstractNumId w:val="16"/>
  </w:num>
  <w:num w:numId="30">
    <w:abstractNumId w:val="45"/>
  </w:num>
  <w:num w:numId="31">
    <w:abstractNumId w:val="29"/>
  </w:num>
  <w:num w:numId="32">
    <w:abstractNumId w:val="33"/>
  </w:num>
  <w:num w:numId="33">
    <w:abstractNumId w:val="43"/>
  </w:num>
  <w:num w:numId="34">
    <w:abstractNumId w:val="20"/>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7"/>
  </w:num>
  <w:num w:numId="42">
    <w:abstractNumId w:val="34"/>
  </w:num>
  <w:num w:numId="43">
    <w:abstractNumId w:val="3"/>
  </w:num>
  <w:num w:numId="44">
    <w:abstractNumId w:val="19"/>
  </w:num>
  <w:num w:numId="45">
    <w:abstractNumId w:val="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14"/>
  </w:num>
  <w:num w:numId="49">
    <w:abstractNumId w:val="50"/>
  </w:num>
  <w:num w:numId="50">
    <w:abstractNumId w:val="36"/>
  </w:num>
  <w:num w:numId="51">
    <w:abstractNumId w:val="18"/>
  </w:num>
  <w:num w:numId="52">
    <w:abstractNumId w:val="17"/>
  </w:num>
  <w:num w:numId="5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088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33E"/>
    <w:rsid w:val="0006770F"/>
    <w:rsid w:val="00067DA0"/>
    <w:rsid w:val="00073214"/>
    <w:rsid w:val="00073A0C"/>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083"/>
    <w:rsid w:val="000F22B0"/>
    <w:rsid w:val="000F270E"/>
    <w:rsid w:val="000F351B"/>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3BE3"/>
    <w:rsid w:val="00124DE0"/>
    <w:rsid w:val="0012577E"/>
    <w:rsid w:val="00125FEE"/>
    <w:rsid w:val="00127606"/>
    <w:rsid w:val="0012788A"/>
    <w:rsid w:val="0013010B"/>
    <w:rsid w:val="001308DF"/>
    <w:rsid w:val="001314DA"/>
    <w:rsid w:val="00131D47"/>
    <w:rsid w:val="00131EE9"/>
    <w:rsid w:val="0013269B"/>
    <w:rsid w:val="00133979"/>
    <w:rsid w:val="001339C3"/>
    <w:rsid w:val="00134535"/>
    <w:rsid w:val="001358B6"/>
    <w:rsid w:val="00135F34"/>
    <w:rsid w:val="00140535"/>
    <w:rsid w:val="0014131D"/>
    <w:rsid w:val="0014546D"/>
    <w:rsid w:val="00145793"/>
    <w:rsid w:val="00145955"/>
    <w:rsid w:val="001467BC"/>
    <w:rsid w:val="001474FE"/>
    <w:rsid w:val="00147F8A"/>
    <w:rsid w:val="00151539"/>
    <w:rsid w:val="001519B0"/>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6C8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28EF"/>
    <w:rsid w:val="00294332"/>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66F4"/>
    <w:rsid w:val="002B781B"/>
    <w:rsid w:val="002C0227"/>
    <w:rsid w:val="002C07AF"/>
    <w:rsid w:val="002C0D38"/>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1DA2"/>
    <w:rsid w:val="002F2079"/>
    <w:rsid w:val="002F22AF"/>
    <w:rsid w:val="002F5128"/>
    <w:rsid w:val="002F5507"/>
    <w:rsid w:val="002F5688"/>
    <w:rsid w:val="002F6CA1"/>
    <w:rsid w:val="002F6D7F"/>
    <w:rsid w:val="002F793D"/>
    <w:rsid w:val="002F7D7A"/>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4DE3"/>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034D"/>
    <w:rsid w:val="00390B5B"/>
    <w:rsid w:val="00390F71"/>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4BE7"/>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3D1D"/>
    <w:rsid w:val="00405A00"/>
    <w:rsid w:val="00405DA4"/>
    <w:rsid w:val="00406117"/>
    <w:rsid w:val="00406C7C"/>
    <w:rsid w:val="00407A11"/>
    <w:rsid w:val="00407EA3"/>
    <w:rsid w:val="00410F48"/>
    <w:rsid w:val="00411888"/>
    <w:rsid w:val="00411D62"/>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4A9E"/>
    <w:rsid w:val="00444DB2"/>
    <w:rsid w:val="00444FFA"/>
    <w:rsid w:val="0044562D"/>
    <w:rsid w:val="0044565A"/>
    <w:rsid w:val="00451831"/>
    <w:rsid w:val="00452305"/>
    <w:rsid w:val="00453070"/>
    <w:rsid w:val="00453EC5"/>
    <w:rsid w:val="004546A4"/>
    <w:rsid w:val="00454E75"/>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BD3"/>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27E2"/>
    <w:rsid w:val="004A4386"/>
    <w:rsid w:val="004A57EC"/>
    <w:rsid w:val="004A58FE"/>
    <w:rsid w:val="004A67E4"/>
    <w:rsid w:val="004A6C73"/>
    <w:rsid w:val="004A7209"/>
    <w:rsid w:val="004A75AA"/>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4E7"/>
    <w:rsid w:val="005528F5"/>
    <w:rsid w:val="005545DE"/>
    <w:rsid w:val="0055517A"/>
    <w:rsid w:val="005551B8"/>
    <w:rsid w:val="00555487"/>
    <w:rsid w:val="00555DAA"/>
    <w:rsid w:val="00556B21"/>
    <w:rsid w:val="00557D18"/>
    <w:rsid w:val="00562447"/>
    <w:rsid w:val="00563318"/>
    <w:rsid w:val="0056331B"/>
    <w:rsid w:val="00563CDE"/>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6C66"/>
    <w:rsid w:val="00597088"/>
    <w:rsid w:val="005974F0"/>
    <w:rsid w:val="00597A48"/>
    <w:rsid w:val="005A022A"/>
    <w:rsid w:val="005A20DC"/>
    <w:rsid w:val="005A3361"/>
    <w:rsid w:val="005A34C2"/>
    <w:rsid w:val="005A37A2"/>
    <w:rsid w:val="005A3B53"/>
    <w:rsid w:val="005A4E8D"/>
    <w:rsid w:val="005B0A30"/>
    <w:rsid w:val="005B0CA9"/>
    <w:rsid w:val="005B1F37"/>
    <w:rsid w:val="005B286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4242"/>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06B2D"/>
    <w:rsid w:val="00611534"/>
    <w:rsid w:val="0061238F"/>
    <w:rsid w:val="0061240B"/>
    <w:rsid w:val="00612727"/>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772B"/>
    <w:rsid w:val="006A7D0C"/>
    <w:rsid w:val="006B0310"/>
    <w:rsid w:val="006B0D11"/>
    <w:rsid w:val="006B1537"/>
    <w:rsid w:val="006B2133"/>
    <w:rsid w:val="006B42ED"/>
    <w:rsid w:val="006B61A5"/>
    <w:rsid w:val="006B6840"/>
    <w:rsid w:val="006B6C04"/>
    <w:rsid w:val="006B7AB1"/>
    <w:rsid w:val="006C04D9"/>
    <w:rsid w:val="006C0754"/>
    <w:rsid w:val="006C0C0E"/>
    <w:rsid w:val="006C30D5"/>
    <w:rsid w:val="006C4076"/>
    <w:rsid w:val="006C6786"/>
    <w:rsid w:val="006C68AF"/>
    <w:rsid w:val="006C6A0E"/>
    <w:rsid w:val="006D2126"/>
    <w:rsid w:val="006D4C9D"/>
    <w:rsid w:val="006D56E1"/>
    <w:rsid w:val="006D6293"/>
    <w:rsid w:val="006D6F8F"/>
    <w:rsid w:val="006D758F"/>
    <w:rsid w:val="006E15E1"/>
    <w:rsid w:val="006E16D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1C11"/>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22F2"/>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13C7"/>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9B1"/>
    <w:rsid w:val="007B5C23"/>
    <w:rsid w:val="007B5DAE"/>
    <w:rsid w:val="007B617C"/>
    <w:rsid w:val="007B63E7"/>
    <w:rsid w:val="007C0876"/>
    <w:rsid w:val="007C1252"/>
    <w:rsid w:val="007C4DE1"/>
    <w:rsid w:val="007C5639"/>
    <w:rsid w:val="007C6395"/>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3E5E"/>
    <w:rsid w:val="008C4867"/>
    <w:rsid w:val="008C5024"/>
    <w:rsid w:val="008C52D8"/>
    <w:rsid w:val="008C572A"/>
    <w:rsid w:val="008C706C"/>
    <w:rsid w:val="008C778D"/>
    <w:rsid w:val="008D03EB"/>
    <w:rsid w:val="008D07D3"/>
    <w:rsid w:val="008D1563"/>
    <w:rsid w:val="008D1C13"/>
    <w:rsid w:val="008D27F5"/>
    <w:rsid w:val="008D2AAA"/>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E75F8"/>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3E4B"/>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3AF8"/>
    <w:rsid w:val="009A4BA2"/>
    <w:rsid w:val="009A4BD7"/>
    <w:rsid w:val="009A52CF"/>
    <w:rsid w:val="009A53D1"/>
    <w:rsid w:val="009A56CF"/>
    <w:rsid w:val="009A64F2"/>
    <w:rsid w:val="009A6757"/>
    <w:rsid w:val="009A6963"/>
    <w:rsid w:val="009A6FD6"/>
    <w:rsid w:val="009A7E60"/>
    <w:rsid w:val="009B1477"/>
    <w:rsid w:val="009B1BDB"/>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40AD"/>
    <w:rsid w:val="00A14244"/>
    <w:rsid w:val="00A14E2D"/>
    <w:rsid w:val="00A15E86"/>
    <w:rsid w:val="00A1692E"/>
    <w:rsid w:val="00A16EFF"/>
    <w:rsid w:val="00A179F9"/>
    <w:rsid w:val="00A17A18"/>
    <w:rsid w:val="00A2006F"/>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0A28"/>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0793"/>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7AB"/>
    <w:rsid w:val="00AD3B62"/>
    <w:rsid w:val="00AD4159"/>
    <w:rsid w:val="00AD42D3"/>
    <w:rsid w:val="00AD4762"/>
    <w:rsid w:val="00AD4E93"/>
    <w:rsid w:val="00AD5984"/>
    <w:rsid w:val="00AD5C53"/>
    <w:rsid w:val="00AD6166"/>
    <w:rsid w:val="00AD621C"/>
    <w:rsid w:val="00AD663A"/>
    <w:rsid w:val="00AE18E5"/>
    <w:rsid w:val="00AE1BB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B0413"/>
    <w:rsid w:val="00BB0A24"/>
    <w:rsid w:val="00BB10D8"/>
    <w:rsid w:val="00BB23A6"/>
    <w:rsid w:val="00BB316E"/>
    <w:rsid w:val="00BB32F0"/>
    <w:rsid w:val="00BB3C7C"/>
    <w:rsid w:val="00BB4349"/>
    <w:rsid w:val="00BB4C78"/>
    <w:rsid w:val="00BB4E40"/>
    <w:rsid w:val="00BC0700"/>
    <w:rsid w:val="00BC091D"/>
    <w:rsid w:val="00BC1881"/>
    <w:rsid w:val="00BC3A41"/>
    <w:rsid w:val="00BC3A4A"/>
    <w:rsid w:val="00BC408E"/>
    <w:rsid w:val="00BC4C57"/>
    <w:rsid w:val="00BC5931"/>
    <w:rsid w:val="00BC5E6D"/>
    <w:rsid w:val="00BC6653"/>
    <w:rsid w:val="00BC7282"/>
    <w:rsid w:val="00BC7DE9"/>
    <w:rsid w:val="00BC7DF2"/>
    <w:rsid w:val="00BD02D6"/>
    <w:rsid w:val="00BD1CBC"/>
    <w:rsid w:val="00BD20D4"/>
    <w:rsid w:val="00BD24C9"/>
    <w:rsid w:val="00BD2DEC"/>
    <w:rsid w:val="00BD2E67"/>
    <w:rsid w:val="00BD338D"/>
    <w:rsid w:val="00BD4290"/>
    <w:rsid w:val="00BD556D"/>
    <w:rsid w:val="00BD595A"/>
    <w:rsid w:val="00BD5D9F"/>
    <w:rsid w:val="00BD7DF8"/>
    <w:rsid w:val="00BE0077"/>
    <w:rsid w:val="00BE0473"/>
    <w:rsid w:val="00BE0622"/>
    <w:rsid w:val="00BE0F98"/>
    <w:rsid w:val="00BE11FE"/>
    <w:rsid w:val="00BE1D70"/>
    <w:rsid w:val="00BE4429"/>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AF7"/>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0D9A"/>
    <w:rsid w:val="00C31059"/>
    <w:rsid w:val="00C352B0"/>
    <w:rsid w:val="00C35303"/>
    <w:rsid w:val="00C37388"/>
    <w:rsid w:val="00C37C3C"/>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0E6"/>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F06BD"/>
    <w:rsid w:val="00CF1B5A"/>
    <w:rsid w:val="00CF4431"/>
    <w:rsid w:val="00CF4C11"/>
    <w:rsid w:val="00D00447"/>
    <w:rsid w:val="00D01149"/>
    <w:rsid w:val="00D01B9A"/>
    <w:rsid w:val="00D01CC0"/>
    <w:rsid w:val="00D02FDA"/>
    <w:rsid w:val="00D033A6"/>
    <w:rsid w:val="00D04609"/>
    <w:rsid w:val="00D04C30"/>
    <w:rsid w:val="00D05793"/>
    <w:rsid w:val="00D059F8"/>
    <w:rsid w:val="00D05E35"/>
    <w:rsid w:val="00D069CC"/>
    <w:rsid w:val="00D07259"/>
    <w:rsid w:val="00D07D12"/>
    <w:rsid w:val="00D1121C"/>
    <w:rsid w:val="00D11896"/>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973"/>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3889"/>
    <w:rsid w:val="00D54E55"/>
    <w:rsid w:val="00D56142"/>
    <w:rsid w:val="00D5617F"/>
    <w:rsid w:val="00D620CC"/>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300D"/>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452B"/>
    <w:rsid w:val="00EA456B"/>
    <w:rsid w:val="00EA5405"/>
    <w:rsid w:val="00EA63AC"/>
    <w:rsid w:val="00EA717A"/>
    <w:rsid w:val="00EA742D"/>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1FFB"/>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5910"/>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97"/>
    <w:rsid w:val="00F11FD0"/>
    <w:rsid w:val="00F1254C"/>
    <w:rsid w:val="00F136B5"/>
    <w:rsid w:val="00F13837"/>
    <w:rsid w:val="00F13AA8"/>
    <w:rsid w:val="00F13ECB"/>
    <w:rsid w:val="00F148BA"/>
    <w:rsid w:val="00F16053"/>
    <w:rsid w:val="00F16B82"/>
    <w:rsid w:val="00F16FAC"/>
    <w:rsid w:val="00F17142"/>
    <w:rsid w:val="00F172B0"/>
    <w:rsid w:val="00F214C1"/>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6D5"/>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57B1"/>
    <w:rsid w:val="00F77CD3"/>
    <w:rsid w:val="00F80F18"/>
    <w:rsid w:val="00F810F9"/>
    <w:rsid w:val="00F8330D"/>
    <w:rsid w:val="00F842E0"/>
    <w:rsid w:val="00F85221"/>
    <w:rsid w:val="00F85241"/>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0D9A"/>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C30D9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30D9A"/>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 w:type="table" w:styleId="Mkatabulky">
    <w:name w:val="Table Grid"/>
    <w:basedOn w:val="Normlntabulka"/>
    <w:rsid w:val="00A2006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4" ma:contentTypeDescription="Create a new document." ma:contentTypeScope="" ma:versionID="d8a963a96f21237519e1ea8191358494">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26c0db985b86cd03f2d9ba31809b9b7"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3.xml><?xml version="1.0" encoding="utf-8"?>
<ds:datastoreItem xmlns:ds="http://schemas.openxmlformats.org/officeDocument/2006/customXml" ds:itemID="{EA12EC5B-4C79-49B0-B356-2BCD917ED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9E455-A981-4D8E-A359-A041EF45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4123</Words>
  <Characters>24331</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2022-11-25T12:16:00Z</cp:lastPrinted>
  <dcterms:created xsi:type="dcterms:W3CDTF">2022-11-28T08:18:00Z</dcterms:created>
  <dcterms:modified xsi:type="dcterms:W3CDTF">2022-11-28T08:18:00Z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