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E617D8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726554987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023D32">
              <w:t>10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023D32">
              <w:rPr>
                <w:rFonts w:ascii="Arial" w:hAnsi="Arial"/>
                <w:b/>
                <w:sz w:val="32"/>
                <w:szCs w:val="20"/>
              </w:rPr>
              <w:t>29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023D32">
              <w:rPr>
                <w:rFonts w:ascii="Arial" w:hAnsi="Arial"/>
                <w:b/>
                <w:sz w:val="32"/>
                <w:szCs w:val="20"/>
              </w:rPr>
              <w:t>9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</w:t>
            </w:r>
            <w:r w:rsidR="00AB3DA5">
              <w:rPr>
                <w:rFonts w:ascii="Arial" w:hAnsi="Arial"/>
                <w:b/>
                <w:sz w:val="32"/>
                <w:szCs w:val="20"/>
              </w:rPr>
              <w:t>2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 w:rsidP="00B1066C">
      <w:pPr>
        <w:pStyle w:val="Vbornzev"/>
        <w:pBdr>
          <w:bottom w:val="single" w:sz="4" w:space="1" w:color="auto"/>
        </w:pBdr>
        <w:spacing w:after="0"/>
      </w:pPr>
      <w:r>
        <w:t>Kontrolní výbor</w:t>
      </w:r>
    </w:p>
    <w:p w:rsidR="00D3615E" w:rsidRPr="00BB203E" w:rsidRDefault="00D3615E" w:rsidP="00D3615E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023D32">
        <w:rPr>
          <w:szCs w:val="24"/>
        </w:rPr>
        <w:t>10</w:t>
      </w:r>
      <w:r w:rsidRPr="00BB203E">
        <w:rPr>
          <w:szCs w:val="24"/>
        </w:rPr>
        <w:t>/1/20</w:t>
      </w:r>
      <w:r>
        <w:rPr>
          <w:szCs w:val="24"/>
        </w:rPr>
        <w:t>2</w:t>
      </w:r>
      <w:r w:rsidR="00AB3DA5">
        <w:rPr>
          <w:szCs w:val="24"/>
        </w:rPr>
        <w:t>2</w:t>
      </w:r>
      <w:r w:rsidRPr="00BB203E">
        <w:rPr>
          <w:szCs w:val="24"/>
        </w:rPr>
        <w:t xml:space="preserve"> Zahájení a schválení programu</w:t>
      </w:r>
    </w:p>
    <w:p w:rsidR="00D3615E" w:rsidRPr="00BB203E" w:rsidRDefault="00D3615E" w:rsidP="00D3615E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023D32">
        <w:rPr>
          <w:szCs w:val="24"/>
        </w:rPr>
        <w:t>10</w:t>
      </w:r>
      <w:r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>
        <w:rPr>
          <w:szCs w:val="24"/>
        </w:rPr>
        <w:t>Zastupitelstva Olomouckého kraje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F92153">
        <w:rPr>
          <w:b/>
          <w:noProof/>
        </w:rPr>
        <w:t>1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A46943" w:rsidRDefault="00A46943" w:rsidP="00F92153">
      <w:pPr>
        <w:pStyle w:val="slo1text"/>
        <w:numPr>
          <w:ilvl w:val="0"/>
          <w:numId w:val="0"/>
        </w:numPr>
        <w:spacing w:before="360"/>
        <w:rPr>
          <w:b/>
        </w:rPr>
      </w:pPr>
      <w:r w:rsidRPr="002D5ADF">
        <w:rPr>
          <w:b/>
          <w:szCs w:val="24"/>
        </w:rPr>
        <w:t>UVK/</w:t>
      </w:r>
      <w:r w:rsidR="00023D32">
        <w:rPr>
          <w:b/>
          <w:szCs w:val="24"/>
        </w:rPr>
        <w:t>10</w:t>
      </w:r>
      <w:r w:rsidRPr="002D5ADF">
        <w:rPr>
          <w:b/>
          <w:szCs w:val="24"/>
        </w:rPr>
        <w:t>/</w:t>
      </w:r>
      <w:r w:rsidR="00AB3DA5">
        <w:rPr>
          <w:b/>
          <w:szCs w:val="24"/>
        </w:rPr>
        <w:t>2</w:t>
      </w:r>
      <w:r w:rsidRPr="002D5ADF">
        <w:rPr>
          <w:b/>
          <w:szCs w:val="24"/>
        </w:rPr>
        <w:t>/202</w:t>
      </w:r>
      <w:r w:rsidR="00AB3DA5">
        <w:rPr>
          <w:b/>
          <w:szCs w:val="24"/>
        </w:rPr>
        <w:t>2</w:t>
      </w:r>
      <w:r>
        <w:rPr>
          <w:szCs w:val="24"/>
        </w:rPr>
        <w:t xml:space="preserve"> </w:t>
      </w:r>
      <w:r w:rsidRPr="00FB3F12">
        <w:rPr>
          <w:b/>
        </w:rPr>
        <w:t>Vyjádření ředitele Krajského ú</w:t>
      </w:r>
      <w:r>
        <w:rPr>
          <w:b/>
        </w:rPr>
        <w:t>řadu Olomouckého kraje k zápis</w:t>
      </w:r>
      <w:r w:rsidR="00F92153">
        <w:rPr>
          <w:b/>
        </w:rPr>
        <w:t>ům</w:t>
      </w:r>
      <w:r w:rsidRPr="00FB3F12">
        <w:rPr>
          <w:b/>
        </w:rPr>
        <w:t xml:space="preserve"> z proveden</w:t>
      </w:r>
      <w:r w:rsidR="00F92153">
        <w:rPr>
          <w:b/>
        </w:rPr>
        <w:t>ých</w:t>
      </w:r>
      <w:r w:rsidRPr="00FB3F12">
        <w:rPr>
          <w:b/>
        </w:rPr>
        <w:t xml:space="preserve"> kontrol</w:t>
      </w:r>
    </w:p>
    <w:p w:rsidR="00F92153" w:rsidRDefault="00A46943" w:rsidP="00327991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 xml:space="preserve">bere na vědomí </w:t>
      </w:r>
      <w:r w:rsidR="00327991" w:rsidRPr="00F724B5">
        <w:t>vyjádření ředitele Krajského úřadu Olomouckého kraje k</w:t>
      </w:r>
      <w:r w:rsidR="00F92153">
        <w:t> </w:t>
      </w:r>
      <w:r w:rsidR="00327991" w:rsidRPr="00F724B5">
        <w:t>zápis</w:t>
      </w:r>
      <w:r w:rsidR="00F92153">
        <w:t xml:space="preserve">ům </w:t>
      </w:r>
      <w:r w:rsidR="00327991" w:rsidRPr="00F724B5">
        <w:t xml:space="preserve"> </w:t>
      </w:r>
      <w:r w:rsidR="00327991">
        <w:t>z</w:t>
      </w:r>
      <w:r w:rsidR="00F92153">
        <w:t> </w:t>
      </w:r>
      <w:r w:rsidR="00327991" w:rsidRPr="00F724B5">
        <w:t>proveden</w:t>
      </w:r>
      <w:r w:rsidR="00F92153">
        <w:t xml:space="preserve">ých kontrol </w:t>
      </w:r>
      <w:r w:rsidR="00EB1B4F">
        <w:t>plnění usnesení:</w:t>
      </w:r>
    </w:p>
    <w:p w:rsidR="00023D32" w:rsidRPr="00023D32" w:rsidRDefault="00EB1B4F" w:rsidP="00023D32">
      <w:pPr>
        <w:pStyle w:val="Dopisosloven"/>
        <w:numPr>
          <w:ilvl w:val="0"/>
          <w:numId w:val="26"/>
        </w:numPr>
        <w:spacing w:before="120" w:after="120"/>
        <w:ind w:left="567" w:hanging="283"/>
      </w:pPr>
      <w:r>
        <w:t>Zastupitelstva Olomouckého kraje</w:t>
      </w:r>
      <w:r w:rsidRPr="00023D32">
        <w:rPr>
          <w:iCs/>
        </w:rPr>
        <w:t xml:space="preserve"> </w:t>
      </w:r>
      <w:r w:rsidR="00023D32" w:rsidRPr="00023D32">
        <w:rPr>
          <w:iCs/>
        </w:rPr>
        <w:t>č. UZ/2/44/2020</w:t>
      </w:r>
      <w:r w:rsidR="00151D46">
        <w:rPr>
          <w:iCs/>
        </w:rPr>
        <w:t xml:space="preserve"> ze dne 21. 12. 2020 Program na </w:t>
      </w:r>
      <w:r w:rsidR="00023D32" w:rsidRPr="00023D32">
        <w:rPr>
          <w:iCs/>
        </w:rPr>
        <w:t>podporu sportovní činnosti v Olomouckém kraji v roce 2021 – vyhodnocení - Dotační titul č. 1, Podpora celoroční činnosti fotbalového klubu 1. SK Prostějov,</w:t>
      </w:r>
    </w:p>
    <w:p w:rsidR="00023D32" w:rsidRPr="00023D32" w:rsidRDefault="00EB1B4F" w:rsidP="00023D32">
      <w:pPr>
        <w:pStyle w:val="Dopisosloven"/>
        <w:numPr>
          <w:ilvl w:val="0"/>
          <w:numId w:val="26"/>
        </w:numPr>
        <w:spacing w:before="240" w:after="120"/>
        <w:ind w:left="567" w:hanging="283"/>
      </w:pPr>
      <w:r>
        <w:t>Zastupitelstva Olomouckého kraje</w:t>
      </w:r>
      <w:r w:rsidRPr="00023D32">
        <w:rPr>
          <w:iCs/>
        </w:rPr>
        <w:t xml:space="preserve"> </w:t>
      </w:r>
      <w:r w:rsidR="00023D32" w:rsidRPr="00023D32">
        <w:rPr>
          <w:iCs/>
        </w:rPr>
        <w:t>č. UZ/4/45/2021 ze dne 26. 4. 2021 Dotační program pro sociální oblast 2021 – vyhodnocení dotačníc</w:t>
      </w:r>
      <w:r w:rsidR="00151D46">
        <w:rPr>
          <w:iCs/>
        </w:rPr>
        <w:t>h titulů 1-4 – Dotační titul č. </w:t>
      </w:r>
      <w:r w:rsidR="00023D32" w:rsidRPr="00023D32">
        <w:rPr>
          <w:iCs/>
        </w:rPr>
        <w:t>4 “Podpora aktivit směřujících k sociálnímu začleňování“ – Magazín Moravský senior</w:t>
      </w:r>
    </w:p>
    <w:p w:rsidR="00A46943" w:rsidRDefault="00A46943" w:rsidP="00006871">
      <w:pPr>
        <w:pStyle w:val="slo1text"/>
        <w:numPr>
          <w:ilvl w:val="0"/>
          <w:numId w:val="0"/>
        </w:numPr>
        <w:spacing w:before="120" w:after="0"/>
        <w:ind w:left="567" w:hanging="567"/>
      </w:pPr>
      <w:r w:rsidRPr="003554B0">
        <w:rPr>
          <w:b/>
          <w:spacing w:val="60"/>
        </w:rPr>
        <w:t>ukládá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FE3E23">
        <w:t>předložit zápis</w:t>
      </w:r>
      <w:r w:rsidR="00F92153">
        <w:t>y</w:t>
      </w:r>
      <w:r w:rsidRPr="00FE3E23">
        <w:t xml:space="preserve"> </w:t>
      </w:r>
      <w:r>
        <w:t>z </w:t>
      </w:r>
      <w:r w:rsidRPr="00FE3E23">
        <w:t>proveden</w:t>
      </w:r>
      <w:r w:rsidR="00F92153">
        <w:t>ých</w:t>
      </w:r>
      <w:r>
        <w:t xml:space="preserve"> kontrol</w:t>
      </w:r>
      <w:r w:rsidRPr="00FE3E23">
        <w:t xml:space="preserve"> a vyjádření ředitele krajského úřadu v souladu se zákonem č. 129/2000 Sb., o krajích, </w:t>
      </w:r>
      <w:r>
        <w:t>ve </w:t>
      </w:r>
      <w:r w:rsidRPr="00FE3E23">
        <w:t xml:space="preserve">znění pozdějších předpisů, Zastupitelstvu Olomouckého kraje.  </w:t>
      </w:r>
    </w:p>
    <w:p w:rsidR="00A46943" w:rsidRDefault="00A46943" w:rsidP="00006871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F92153">
        <w:rPr>
          <w:rStyle w:val="Tunznak"/>
          <w:szCs w:val="24"/>
        </w:rPr>
        <w:t>1</w:t>
      </w:r>
      <w:r w:rsidRPr="00BB203E">
        <w:rPr>
          <w:rStyle w:val="Tunznak"/>
          <w:szCs w:val="24"/>
        </w:rPr>
        <w:t>, Proti/0, Zdržel se/</w:t>
      </w:r>
      <w:r w:rsidR="00006871">
        <w:rPr>
          <w:rStyle w:val="Tunznak"/>
          <w:szCs w:val="24"/>
        </w:rPr>
        <w:t>0</w:t>
      </w:r>
    </w:p>
    <w:p w:rsidR="00D3615E" w:rsidRDefault="00D3615E" w:rsidP="00A46943">
      <w:pPr>
        <w:pStyle w:val="Vbornzevusnesen"/>
        <w:spacing w:before="360"/>
      </w:pPr>
      <w:r w:rsidRPr="00BB203E">
        <w:rPr>
          <w:szCs w:val="24"/>
        </w:rPr>
        <w:t>UVK/</w:t>
      </w:r>
      <w:r w:rsidR="00023D32">
        <w:rPr>
          <w:szCs w:val="24"/>
        </w:rPr>
        <w:t>10</w:t>
      </w:r>
      <w:r w:rsidRPr="00BB203E">
        <w:rPr>
          <w:szCs w:val="24"/>
        </w:rPr>
        <w:t>/</w:t>
      </w:r>
      <w:r w:rsidR="00006871"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 xml:space="preserve">Informace o kontrolní činnosti kontrolního výboru </w:t>
      </w:r>
    </w:p>
    <w:p w:rsidR="00006871" w:rsidRDefault="00006871" w:rsidP="00006871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>schvaluje </w:t>
      </w:r>
      <w:r>
        <w:t>zápis</w:t>
      </w:r>
      <w:r w:rsidR="00F92153">
        <w:t>y</w:t>
      </w:r>
      <w:r w:rsidRPr="00AB1A9C">
        <w:t xml:space="preserve"> z proveden</w:t>
      </w:r>
      <w:r w:rsidR="00C675CE">
        <w:t>ých</w:t>
      </w:r>
      <w:r w:rsidRPr="00AB1A9C">
        <w:t xml:space="preserve"> kontrol</w:t>
      </w:r>
      <w:r>
        <w:t xml:space="preserve"> plnění usnesení</w:t>
      </w:r>
      <w:r w:rsidR="00C675CE">
        <w:t>:</w:t>
      </w:r>
      <w:r w:rsidRPr="004557D4">
        <w:t xml:space="preserve"> </w:t>
      </w:r>
    </w:p>
    <w:p w:rsidR="00023D32" w:rsidRPr="00023D32" w:rsidRDefault="00023D32" w:rsidP="00023D32">
      <w:pPr>
        <w:pStyle w:val="slo1text"/>
        <w:numPr>
          <w:ilvl w:val="0"/>
          <w:numId w:val="29"/>
        </w:numPr>
        <w:spacing w:before="120"/>
        <w:ind w:left="567" w:hanging="283"/>
        <w:rPr>
          <w:color w:val="000000"/>
        </w:rPr>
      </w:pPr>
      <w:r w:rsidRPr="00023D32">
        <w:rPr>
          <w:color w:val="000000"/>
        </w:rPr>
        <w:t>Zastupitelstva Olomouckého k</w:t>
      </w:r>
      <w:r>
        <w:rPr>
          <w:color w:val="000000"/>
        </w:rPr>
        <w:t>raje č. UZ/4/63/2021 ze dne 26. </w:t>
      </w:r>
      <w:r w:rsidRPr="00023D32">
        <w:rPr>
          <w:color w:val="000000"/>
        </w:rPr>
        <w:t xml:space="preserve">4. 2021 Dotační program 06_01 Program podpory kultury v Olomouckém kraji v roce 2021 - vyhodnocení 1. kola - 24. Divadelní flora 2021,        </w:t>
      </w:r>
    </w:p>
    <w:p w:rsidR="00023D32" w:rsidRPr="00023D32" w:rsidRDefault="00023D32" w:rsidP="00023D32">
      <w:pPr>
        <w:pStyle w:val="slo1text"/>
        <w:numPr>
          <w:ilvl w:val="0"/>
          <w:numId w:val="29"/>
        </w:numPr>
        <w:spacing w:before="120"/>
        <w:ind w:left="567" w:hanging="283"/>
        <w:rPr>
          <w:color w:val="000000"/>
        </w:rPr>
      </w:pPr>
      <w:r w:rsidRPr="00023D32">
        <w:rPr>
          <w:color w:val="000000"/>
        </w:rPr>
        <w:t>Zastupitelstva Olomouckého k</w:t>
      </w:r>
      <w:r>
        <w:rPr>
          <w:color w:val="000000"/>
        </w:rPr>
        <w:t>raje č. UZ/4/51/2021 ze dne 26. 4. </w:t>
      </w:r>
      <w:r w:rsidRPr="00023D32">
        <w:rPr>
          <w:color w:val="000000"/>
        </w:rPr>
        <w:t xml:space="preserve">2021 Program </w:t>
      </w:r>
      <w:r w:rsidRPr="00023D32">
        <w:rPr>
          <w:color w:val="000000"/>
        </w:rPr>
        <w:lastRenderedPageBreak/>
        <w:t xml:space="preserve">obnovy venkova Olomouckého kraje 2021 – vyhodnocení – Dotační titul č. 1 Podpora budování a infrastruktury obce – Úprava okolí zámku Třemešek v obci Dolní Studénky, </w:t>
      </w:r>
    </w:p>
    <w:p w:rsidR="00023D32" w:rsidRPr="00023D32" w:rsidRDefault="00023D32" w:rsidP="00023D32">
      <w:pPr>
        <w:pStyle w:val="slo1text"/>
        <w:numPr>
          <w:ilvl w:val="0"/>
          <w:numId w:val="29"/>
        </w:numPr>
        <w:spacing w:before="120"/>
        <w:ind w:left="567" w:hanging="283"/>
        <w:rPr>
          <w:color w:val="000000"/>
        </w:rPr>
      </w:pPr>
      <w:r w:rsidRPr="00023D32">
        <w:rPr>
          <w:color w:val="000000"/>
        </w:rPr>
        <w:t>Rady Olomouckého kraje č. UR/46/48/2022 ze dn</w:t>
      </w:r>
      <w:r>
        <w:rPr>
          <w:color w:val="000000"/>
        </w:rPr>
        <w:t>e 7. 3. 2022 Zadávací řízení na </w:t>
      </w:r>
      <w:r w:rsidRPr="00023D32">
        <w:rPr>
          <w:color w:val="000000"/>
        </w:rPr>
        <w:t>zajištění realizací veřejných zakázek, konkrétně veřejné zakázky „Základní škola Šternberk, Olomoucká 76 – zateplení budovy a instalace řízeného větrání – II“</w:t>
      </w:r>
    </w:p>
    <w:p w:rsidR="00D3615E" w:rsidRPr="005A0361" w:rsidRDefault="00D3615E" w:rsidP="00AA3DFB">
      <w:pPr>
        <w:pStyle w:val="slo1text"/>
        <w:numPr>
          <w:ilvl w:val="0"/>
          <w:numId w:val="0"/>
        </w:numPr>
        <w:spacing w:before="120" w:after="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200726">
        <w:t>požádat ředitele krajského úřadu</w:t>
      </w:r>
      <w:r w:rsidRPr="00FE3E23">
        <w:t xml:space="preserve"> </w:t>
      </w:r>
      <w:r w:rsidRPr="00200726">
        <w:t>o vyjádření</w:t>
      </w:r>
      <w:r>
        <w:t xml:space="preserve"> k zápis</w:t>
      </w:r>
      <w:r w:rsidR="00C675CE">
        <w:t>ům</w:t>
      </w:r>
      <w:r>
        <w:t xml:space="preserve"> z proveden</w:t>
      </w:r>
      <w:r w:rsidR="00C675CE">
        <w:t>ých</w:t>
      </w:r>
      <w:r>
        <w:t xml:space="preserve"> kontrol.</w:t>
      </w:r>
    </w:p>
    <w:p w:rsidR="00D3615E" w:rsidRDefault="00D3615E" w:rsidP="004F6021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F92153">
        <w:rPr>
          <w:b/>
          <w:noProof/>
        </w:rPr>
        <w:t>1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D3615E" w:rsidRDefault="00D3615E" w:rsidP="004F6021">
      <w:pPr>
        <w:pStyle w:val="Vbornzevusnesen"/>
        <w:spacing w:before="480"/>
        <w:ind w:left="0" w:firstLine="0"/>
      </w:pPr>
      <w:r w:rsidRPr="00BB203E">
        <w:rPr>
          <w:szCs w:val="24"/>
        </w:rPr>
        <w:t>UVK/</w:t>
      </w:r>
      <w:r w:rsidR="00023D32">
        <w:rPr>
          <w:szCs w:val="24"/>
        </w:rPr>
        <w:t>10</w:t>
      </w:r>
      <w:r w:rsidRPr="00BB203E">
        <w:rPr>
          <w:szCs w:val="24"/>
        </w:rPr>
        <w:t>/</w:t>
      </w:r>
      <w:r w:rsidR="00006871">
        <w:rPr>
          <w:szCs w:val="24"/>
        </w:rPr>
        <w:t>4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>Návrhy</w:t>
      </w:r>
      <w:r w:rsidRPr="0019167D">
        <w:t xml:space="preserve"> na kontrolní činnost výboru</w:t>
      </w:r>
      <w:r>
        <w:t xml:space="preserve"> </w:t>
      </w:r>
    </w:p>
    <w:p w:rsidR="00A06DA4" w:rsidRDefault="00006871" w:rsidP="00A06DA4">
      <w:pPr>
        <w:pStyle w:val="Vbornzevusnesen"/>
        <w:ind w:left="0" w:firstLine="0"/>
        <w:rPr>
          <w:b w:val="0"/>
        </w:rPr>
      </w:pPr>
      <w:r>
        <w:rPr>
          <w:spacing w:val="60"/>
          <w:szCs w:val="24"/>
        </w:rPr>
        <w:t>schvaluje</w:t>
      </w:r>
      <w:r>
        <w:rPr>
          <w:szCs w:val="24"/>
        </w:rPr>
        <w:t xml:space="preserve"> </w:t>
      </w:r>
      <w:r w:rsidR="00EB1B4F">
        <w:rPr>
          <w:b w:val="0"/>
        </w:rPr>
        <w:t>provedení kontrol plnění usnesení:</w:t>
      </w:r>
    </w:p>
    <w:p w:rsidR="00EB1B4F" w:rsidRPr="00E617D8" w:rsidRDefault="00EB1B4F" w:rsidP="00E617D8">
      <w:pPr>
        <w:pStyle w:val="Vbornzevusnesen"/>
        <w:numPr>
          <w:ilvl w:val="0"/>
          <w:numId w:val="30"/>
        </w:numPr>
        <w:ind w:left="567" w:hanging="283"/>
        <w:rPr>
          <w:b w:val="0"/>
        </w:rPr>
      </w:pPr>
      <w:r w:rsidRPr="00E617D8">
        <w:rPr>
          <w:b w:val="0"/>
          <w:color w:val="000000"/>
        </w:rPr>
        <w:t>Zastupitelstva Olomouckého kraje č. UZ/4/53/202</w:t>
      </w:r>
      <w:r w:rsidR="00FA60FD" w:rsidRPr="00E617D8">
        <w:rPr>
          <w:b w:val="0"/>
          <w:color w:val="000000"/>
        </w:rPr>
        <w:t>1 ze dne 26. 4. 2021 Program na </w:t>
      </w:r>
      <w:r w:rsidRPr="00E617D8">
        <w:rPr>
          <w:b w:val="0"/>
          <w:color w:val="000000"/>
        </w:rPr>
        <w:t>podporu cestovního ruchu a zahraničních vztahů – vyhodnocení</w:t>
      </w:r>
      <w:r w:rsidR="00A06DA4" w:rsidRPr="00E617D8">
        <w:rPr>
          <w:b w:val="0"/>
          <w:color w:val="000000"/>
        </w:rPr>
        <w:t xml:space="preserve"> - </w:t>
      </w:r>
      <w:r w:rsidR="00A06DA4" w:rsidRPr="00E617D8">
        <w:rPr>
          <w:b w:val="0"/>
        </w:rPr>
        <w:t>Dotační titul č. 4 – Podpora cestovního ruchu v Olomouckém kraji - Návštěvnické zázemí Kolářových sadů a okolí Hvězdárny Prostějov</w:t>
      </w:r>
      <w:r w:rsidR="00A06DA4" w:rsidRPr="00E617D8">
        <w:rPr>
          <w:b w:val="0"/>
          <w:color w:val="000000"/>
        </w:rPr>
        <w:t xml:space="preserve">. </w:t>
      </w:r>
      <w:r w:rsidRPr="00E617D8">
        <w:rPr>
          <w:b w:val="0"/>
        </w:rPr>
        <w:t>Kontrolu provede kontrolní skupina ve složení Ing. Michal Drozd a Ing. Michal Tichý.</w:t>
      </w:r>
    </w:p>
    <w:p w:rsidR="00A06DA4" w:rsidRPr="00E617D8" w:rsidRDefault="00EB1B4F" w:rsidP="00A06DA4">
      <w:pPr>
        <w:pStyle w:val="Vbornzevusnesen"/>
        <w:numPr>
          <w:ilvl w:val="0"/>
          <w:numId w:val="30"/>
        </w:numPr>
        <w:ind w:left="567" w:hanging="283"/>
        <w:rPr>
          <w:b w:val="0"/>
          <w:color w:val="000000"/>
        </w:rPr>
      </w:pPr>
      <w:r w:rsidRPr="00E617D8">
        <w:rPr>
          <w:b w:val="0"/>
          <w:color w:val="000000"/>
        </w:rPr>
        <w:t>Rady Olomouckého kraj</w:t>
      </w:r>
      <w:bookmarkStart w:id="0" w:name="_GoBack"/>
      <w:bookmarkEnd w:id="0"/>
      <w:r w:rsidRPr="00E617D8">
        <w:rPr>
          <w:b w:val="0"/>
          <w:color w:val="000000"/>
        </w:rPr>
        <w:t xml:space="preserve">e č. UR/55/70/2022 ze dne 6. 6. 2022 Zadávací řízení na zajištění realizací veřejných zakázek, konkrétně veřejné zakázky "ZZS OK - výstavba nových výjezdových základen - Zábřeh". Kontrolu provede kontrolní skupina ve složení </w:t>
      </w:r>
      <w:r w:rsidR="00A06DA4" w:rsidRPr="00E617D8">
        <w:rPr>
          <w:b w:val="0"/>
          <w:color w:val="000000"/>
        </w:rPr>
        <w:t>JUDr. Vladimír Lichnovský, Zdeněk Šestořád a Radek Vojtek</w:t>
      </w:r>
      <w:r w:rsidRPr="00E617D8">
        <w:rPr>
          <w:b w:val="0"/>
          <w:color w:val="000000"/>
        </w:rPr>
        <w:t>.</w:t>
      </w:r>
    </w:p>
    <w:p w:rsidR="00EB1B4F" w:rsidRPr="00E617D8" w:rsidRDefault="00EB1B4F" w:rsidP="00A06DA4">
      <w:pPr>
        <w:pStyle w:val="Vbornzevusnesen"/>
        <w:numPr>
          <w:ilvl w:val="0"/>
          <w:numId w:val="30"/>
        </w:numPr>
        <w:ind w:left="567" w:hanging="283"/>
        <w:rPr>
          <w:b w:val="0"/>
          <w:color w:val="000000"/>
        </w:rPr>
      </w:pPr>
      <w:r w:rsidRPr="00E617D8">
        <w:rPr>
          <w:b w:val="0"/>
          <w:color w:val="000000"/>
        </w:rPr>
        <w:t>Zastupitelstva Olomouckého kraje č. UZ/5/55/2021 ze dne 21. 6. 2021 Dotační program Olomouckého kraje 12_01_Program na podporu poskytovatelů paliativní péče v roce 2021 – vyhodnocení</w:t>
      </w:r>
      <w:r w:rsidR="00A06DA4" w:rsidRPr="00E617D8">
        <w:rPr>
          <w:b w:val="0"/>
          <w:color w:val="000000"/>
        </w:rPr>
        <w:t xml:space="preserve"> - </w:t>
      </w:r>
      <w:r w:rsidR="00A06DA4" w:rsidRPr="00E617D8">
        <w:rPr>
          <w:rFonts w:cs="Arial"/>
          <w:b w:val="0"/>
          <w:color w:val="000000"/>
          <w:shd w:val="clear" w:color="auto" w:fill="FFFFFF"/>
        </w:rPr>
        <w:t>Dotační titul 12_01_02 Podpora poskytovatelů domácí paliativní péče – a) Nejste sami - mobilní specializovaná paliativní péče pro dospělé, b) Nejste sami - mobilní specializovaná paliativní péče pro děti.</w:t>
      </w:r>
      <w:r w:rsidR="00A06DA4" w:rsidRPr="00E617D8">
        <w:rPr>
          <w:rFonts w:cs="Arial"/>
          <w:color w:val="000000"/>
        </w:rPr>
        <w:t xml:space="preserve"> </w:t>
      </w:r>
      <w:r w:rsidRPr="00E617D8">
        <w:rPr>
          <w:b w:val="0"/>
        </w:rPr>
        <w:t xml:space="preserve">Kontrolu provede kontrolní skupina ve složení </w:t>
      </w:r>
      <w:r w:rsidR="00A06DA4" w:rsidRPr="00E617D8">
        <w:rPr>
          <w:b w:val="0"/>
        </w:rPr>
        <w:t>PhDr. Petr Sokol</w:t>
      </w:r>
      <w:r w:rsidR="00BC4DD5" w:rsidRPr="00E617D8">
        <w:rPr>
          <w:b w:val="0"/>
        </w:rPr>
        <w:t>,</w:t>
      </w:r>
      <w:r w:rsidR="00A06DA4" w:rsidRPr="00E617D8">
        <w:rPr>
          <w:b w:val="0"/>
        </w:rPr>
        <w:t xml:space="preserve"> Ph.D. a Ing Tomáš Dostal</w:t>
      </w:r>
      <w:r w:rsidRPr="00E617D8">
        <w:rPr>
          <w:rFonts w:cs="Arial"/>
          <w:b w:val="0"/>
          <w:szCs w:val="24"/>
        </w:rPr>
        <w:t>.</w:t>
      </w:r>
    </w:p>
    <w:p w:rsidR="00D3615E" w:rsidRDefault="00D3615E" w:rsidP="00AA3DFB">
      <w:pPr>
        <w:pStyle w:val="Vbornzevusnesen"/>
        <w:pBdr>
          <w:bottom w:val="single" w:sz="4" w:space="1" w:color="auto"/>
        </w:pBdr>
        <w:spacing w:before="360"/>
        <w:ind w:left="993" w:hanging="993"/>
        <w:rPr>
          <w:szCs w:val="24"/>
        </w:rPr>
      </w:pPr>
      <w:r w:rsidRPr="00BB203E">
        <w:rPr>
          <w:szCs w:val="24"/>
        </w:rPr>
        <w:t xml:space="preserve">Výsledek hlasování: </w:t>
      </w:r>
      <w:r w:rsidRPr="0096733D">
        <w:t>Pro/</w:t>
      </w:r>
      <w:r>
        <w:t>1</w:t>
      </w:r>
      <w:r w:rsidR="00F92153">
        <w:t>1</w:t>
      </w:r>
      <w:r w:rsidRPr="0096733D">
        <w:t>, Proti/</w:t>
      </w:r>
      <w:r>
        <w:t>0</w:t>
      </w:r>
      <w:r w:rsidRPr="0096733D">
        <w:t>, Zdržel se/</w:t>
      </w:r>
      <w:r>
        <w:t xml:space="preserve">0   </w:t>
      </w:r>
    </w:p>
    <w:p w:rsidR="003367DF" w:rsidRPr="00AF67BE" w:rsidRDefault="003367DF" w:rsidP="003367DF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EB1B4F">
        <w:rPr>
          <w:szCs w:val="24"/>
        </w:rPr>
        <w:t>29</w:t>
      </w:r>
      <w:r w:rsidRPr="00AF67BE">
        <w:rPr>
          <w:szCs w:val="24"/>
        </w:rPr>
        <w:t xml:space="preserve">. </w:t>
      </w:r>
      <w:r w:rsidR="00EB1B4F">
        <w:rPr>
          <w:szCs w:val="24"/>
        </w:rPr>
        <w:t>9</w:t>
      </w:r>
      <w:r>
        <w:rPr>
          <w:szCs w:val="24"/>
        </w:rPr>
        <w:t>. 202</w:t>
      </w:r>
      <w:r w:rsidR="00AB3DA5">
        <w:rPr>
          <w:szCs w:val="24"/>
        </w:rPr>
        <w:t>2</w:t>
      </w:r>
    </w:p>
    <w:p w:rsidR="003367DF" w:rsidRPr="00C11578" w:rsidRDefault="003367DF" w:rsidP="003367DF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3367DF" w:rsidRDefault="003367DF" w:rsidP="003367DF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8E665B" w:rsidRDefault="003367DF" w:rsidP="00203E24">
      <w:pPr>
        <w:pStyle w:val="Podpis"/>
      </w:pPr>
      <w:r w:rsidRPr="00AF67BE">
        <w:rPr>
          <w:szCs w:val="24"/>
        </w:rPr>
        <w:t>předseda výboru</w:t>
      </w:r>
    </w:p>
    <w:p w:rsidR="008E665B" w:rsidRPr="00C11578" w:rsidRDefault="008E665B">
      <w:pPr>
        <w:pStyle w:val="Zkladntext"/>
      </w:pPr>
    </w:p>
    <w:sectPr w:rsidR="008E665B" w:rsidRPr="00C11578">
      <w:foot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B8" w:rsidRDefault="006B5FB8">
      <w:r>
        <w:separator/>
      </w:r>
    </w:p>
  </w:endnote>
  <w:endnote w:type="continuationSeparator" w:id="0">
    <w:p w:rsidR="006B5FB8" w:rsidRDefault="006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D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D8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B8" w:rsidRDefault="006B5FB8">
      <w:r>
        <w:separator/>
      </w:r>
    </w:p>
  </w:footnote>
  <w:footnote w:type="continuationSeparator" w:id="0">
    <w:p w:rsidR="006B5FB8" w:rsidRDefault="006B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714A7"/>
    <w:multiLevelType w:val="hybridMultilevel"/>
    <w:tmpl w:val="104A5F36"/>
    <w:lvl w:ilvl="0" w:tplc="B4547E2E">
      <w:start w:val="1"/>
      <w:numFmt w:val="lowerLetter"/>
      <w:lvlText w:val="%1)"/>
      <w:lvlJc w:val="left"/>
      <w:pPr>
        <w:ind w:left="1134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D7DB4"/>
    <w:multiLevelType w:val="hybridMultilevel"/>
    <w:tmpl w:val="4B2686E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337C36"/>
    <w:multiLevelType w:val="hybridMultilevel"/>
    <w:tmpl w:val="958A55EC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846F8"/>
    <w:multiLevelType w:val="hybridMultilevel"/>
    <w:tmpl w:val="6DC21CF2"/>
    <w:lvl w:ilvl="0" w:tplc="C49C0AEC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Times New Roman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5FD0B84"/>
    <w:multiLevelType w:val="hybridMultilevel"/>
    <w:tmpl w:val="4356B0B8"/>
    <w:lvl w:ilvl="0" w:tplc="1B4E032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2"/>
  </w:num>
  <w:num w:numId="5">
    <w:abstractNumId w:val="10"/>
  </w:num>
  <w:num w:numId="6">
    <w:abstractNumId w:val="26"/>
  </w:num>
  <w:num w:numId="7">
    <w:abstractNumId w:val="5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28"/>
  </w:num>
  <w:num w:numId="13">
    <w:abstractNumId w:val="24"/>
  </w:num>
  <w:num w:numId="14">
    <w:abstractNumId w:val="27"/>
  </w:num>
  <w:num w:numId="15">
    <w:abstractNumId w:val="7"/>
  </w:num>
  <w:num w:numId="16">
    <w:abstractNumId w:val="15"/>
  </w:num>
  <w:num w:numId="17">
    <w:abstractNumId w:val="20"/>
  </w:num>
  <w:num w:numId="18">
    <w:abstractNumId w:val="18"/>
  </w:num>
  <w:num w:numId="19">
    <w:abstractNumId w:val="13"/>
  </w:num>
  <w:num w:numId="20">
    <w:abstractNumId w:val="4"/>
  </w:num>
  <w:num w:numId="21">
    <w:abstractNumId w:val="22"/>
  </w:num>
  <w:num w:numId="22">
    <w:abstractNumId w:val="0"/>
  </w:num>
  <w:num w:numId="23">
    <w:abstractNumId w:val="6"/>
  </w:num>
  <w:num w:numId="24">
    <w:abstractNumId w:val="16"/>
  </w:num>
  <w:num w:numId="25">
    <w:abstractNumId w:val="11"/>
  </w:num>
  <w:num w:numId="26">
    <w:abstractNumId w:val="19"/>
  </w:num>
  <w:num w:numId="27">
    <w:abstractNumId w:val="9"/>
  </w:num>
  <w:num w:numId="28">
    <w:abstractNumId w:val="8"/>
  </w:num>
  <w:num w:numId="29">
    <w:abstractNumId w:val="1"/>
  </w:num>
  <w:num w:numId="30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06871"/>
    <w:rsid w:val="000165F4"/>
    <w:rsid w:val="00023D32"/>
    <w:rsid w:val="00030FC1"/>
    <w:rsid w:val="000316B7"/>
    <w:rsid w:val="00033719"/>
    <w:rsid w:val="0005114A"/>
    <w:rsid w:val="00054A30"/>
    <w:rsid w:val="0006199D"/>
    <w:rsid w:val="00087929"/>
    <w:rsid w:val="000B0594"/>
    <w:rsid w:val="000B13E2"/>
    <w:rsid w:val="000E053C"/>
    <w:rsid w:val="000E2E2D"/>
    <w:rsid w:val="000E3869"/>
    <w:rsid w:val="00104D40"/>
    <w:rsid w:val="00104EE6"/>
    <w:rsid w:val="00120816"/>
    <w:rsid w:val="00135B47"/>
    <w:rsid w:val="00150740"/>
    <w:rsid w:val="00151D46"/>
    <w:rsid w:val="00176C84"/>
    <w:rsid w:val="0019167D"/>
    <w:rsid w:val="001B4125"/>
    <w:rsid w:val="001C1C42"/>
    <w:rsid w:val="001C3884"/>
    <w:rsid w:val="001D5E5A"/>
    <w:rsid w:val="001E02E4"/>
    <w:rsid w:val="001F0CF0"/>
    <w:rsid w:val="001F55F6"/>
    <w:rsid w:val="001F77E3"/>
    <w:rsid w:val="00200E8E"/>
    <w:rsid w:val="00203E24"/>
    <w:rsid w:val="00213348"/>
    <w:rsid w:val="00214CC9"/>
    <w:rsid w:val="0022516D"/>
    <w:rsid w:val="0024014C"/>
    <w:rsid w:val="00263C11"/>
    <w:rsid w:val="00273BA4"/>
    <w:rsid w:val="002A58E9"/>
    <w:rsid w:val="002C5375"/>
    <w:rsid w:val="002D5ADF"/>
    <w:rsid w:val="002E5EE0"/>
    <w:rsid w:val="00310101"/>
    <w:rsid w:val="00314B88"/>
    <w:rsid w:val="00327991"/>
    <w:rsid w:val="003367DF"/>
    <w:rsid w:val="003554B0"/>
    <w:rsid w:val="0039396D"/>
    <w:rsid w:val="003A6786"/>
    <w:rsid w:val="003E1B01"/>
    <w:rsid w:val="003E2547"/>
    <w:rsid w:val="003E542D"/>
    <w:rsid w:val="003E7D48"/>
    <w:rsid w:val="0043037E"/>
    <w:rsid w:val="00463E1F"/>
    <w:rsid w:val="004726F2"/>
    <w:rsid w:val="00473724"/>
    <w:rsid w:val="00485F49"/>
    <w:rsid w:val="00496857"/>
    <w:rsid w:val="004C5165"/>
    <w:rsid w:val="004D2386"/>
    <w:rsid w:val="004F6021"/>
    <w:rsid w:val="00513A39"/>
    <w:rsid w:val="00514D26"/>
    <w:rsid w:val="00532711"/>
    <w:rsid w:val="00532AF2"/>
    <w:rsid w:val="00546A71"/>
    <w:rsid w:val="00552322"/>
    <w:rsid w:val="00553EDC"/>
    <w:rsid w:val="00562191"/>
    <w:rsid w:val="005635E2"/>
    <w:rsid w:val="0057663A"/>
    <w:rsid w:val="005812F0"/>
    <w:rsid w:val="005843C8"/>
    <w:rsid w:val="005A0361"/>
    <w:rsid w:val="005A625C"/>
    <w:rsid w:val="005C44FF"/>
    <w:rsid w:val="005D0FA4"/>
    <w:rsid w:val="005D13DF"/>
    <w:rsid w:val="005D7D7E"/>
    <w:rsid w:val="005E552E"/>
    <w:rsid w:val="005F1DC8"/>
    <w:rsid w:val="00615D4E"/>
    <w:rsid w:val="00626BB5"/>
    <w:rsid w:val="00631A4B"/>
    <w:rsid w:val="00636BF2"/>
    <w:rsid w:val="00645C86"/>
    <w:rsid w:val="00671CFB"/>
    <w:rsid w:val="006A494F"/>
    <w:rsid w:val="006B5FB8"/>
    <w:rsid w:val="006B6D18"/>
    <w:rsid w:val="006B7F7A"/>
    <w:rsid w:val="006E02ED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7E7478"/>
    <w:rsid w:val="007E748A"/>
    <w:rsid w:val="007F487C"/>
    <w:rsid w:val="00813F92"/>
    <w:rsid w:val="00831CA2"/>
    <w:rsid w:val="00834DAC"/>
    <w:rsid w:val="00841083"/>
    <w:rsid w:val="0084769B"/>
    <w:rsid w:val="00866A4C"/>
    <w:rsid w:val="00880DFC"/>
    <w:rsid w:val="008926C9"/>
    <w:rsid w:val="00893A03"/>
    <w:rsid w:val="00894EA5"/>
    <w:rsid w:val="008A7AF8"/>
    <w:rsid w:val="008C3376"/>
    <w:rsid w:val="008C4E98"/>
    <w:rsid w:val="008E3C6B"/>
    <w:rsid w:val="008E3F5A"/>
    <w:rsid w:val="008E665B"/>
    <w:rsid w:val="00923A16"/>
    <w:rsid w:val="00942274"/>
    <w:rsid w:val="00957798"/>
    <w:rsid w:val="00966634"/>
    <w:rsid w:val="0096733D"/>
    <w:rsid w:val="00992F35"/>
    <w:rsid w:val="00994DF0"/>
    <w:rsid w:val="009A2607"/>
    <w:rsid w:val="009A26B7"/>
    <w:rsid w:val="009A36A8"/>
    <w:rsid w:val="009A7E3A"/>
    <w:rsid w:val="009E369F"/>
    <w:rsid w:val="009F4066"/>
    <w:rsid w:val="009F7598"/>
    <w:rsid w:val="00A06DA4"/>
    <w:rsid w:val="00A101C9"/>
    <w:rsid w:val="00A11BA6"/>
    <w:rsid w:val="00A170A6"/>
    <w:rsid w:val="00A351AC"/>
    <w:rsid w:val="00A46943"/>
    <w:rsid w:val="00A51062"/>
    <w:rsid w:val="00A60F83"/>
    <w:rsid w:val="00A656D1"/>
    <w:rsid w:val="00AA3DFB"/>
    <w:rsid w:val="00AB1A9C"/>
    <w:rsid w:val="00AB2CD6"/>
    <w:rsid w:val="00AB31AA"/>
    <w:rsid w:val="00AB3DA5"/>
    <w:rsid w:val="00AC2A07"/>
    <w:rsid w:val="00AD37DC"/>
    <w:rsid w:val="00AD514A"/>
    <w:rsid w:val="00AE43E8"/>
    <w:rsid w:val="00AF67BE"/>
    <w:rsid w:val="00AF7086"/>
    <w:rsid w:val="00B028FD"/>
    <w:rsid w:val="00B02E87"/>
    <w:rsid w:val="00B1066C"/>
    <w:rsid w:val="00B11E04"/>
    <w:rsid w:val="00B34670"/>
    <w:rsid w:val="00B54510"/>
    <w:rsid w:val="00B6025A"/>
    <w:rsid w:val="00B6251F"/>
    <w:rsid w:val="00B6562D"/>
    <w:rsid w:val="00B81FE8"/>
    <w:rsid w:val="00BA681B"/>
    <w:rsid w:val="00BB048B"/>
    <w:rsid w:val="00BC4DD5"/>
    <w:rsid w:val="00BD1977"/>
    <w:rsid w:val="00BD229B"/>
    <w:rsid w:val="00BD57AA"/>
    <w:rsid w:val="00BE4060"/>
    <w:rsid w:val="00C00887"/>
    <w:rsid w:val="00C11578"/>
    <w:rsid w:val="00C23EC2"/>
    <w:rsid w:val="00C27E03"/>
    <w:rsid w:val="00C35900"/>
    <w:rsid w:val="00C406FD"/>
    <w:rsid w:val="00C43F14"/>
    <w:rsid w:val="00C52CD4"/>
    <w:rsid w:val="00C53BA9"/>
    <w:rsid w:val="00C675CE"/>
    <w:rsid w:val="00C95379"/>
    <w:rsid w:val="00CB0D6F"/>
    <w:rsid w:val="00CB2A1F"/>
    <w:rsid w:val="00CC0B1B"/>
    <w:rsid w:val="00CF5451"/>
    <w:rsid w:val="00CF6E29"/>
    <w:rsid w:val="00D044A3"/>
    <w:rsid w:val="00D141F8"/>
    <w:rsid w:val="00D20F65"/>
    <w:rsid w:val="00D23D02"/>
    <w:rsid w:val="00D3615E"/>
    <w:rsid w:val="00D40AFC"/>
    <w:rsid w:val="00D5389E"/>
    <w:rsid w:val="00D63484"/>
    <w:rsid w:val="00D66AA2"/>
    <w:rsid w:val="00D86D91"/>
    <w:rsid w:val="00D94868"/>
    <w:rsid w:val="00DB5BA9"/>
    <w:rsid w:val="00DB622B"/>
    <w:rsid w:val="00DD5629"/>
    <w:rsid w:val="00E01E95"/>
    <w:rsid w:val="00E14DE6"/>
    <w:rsid w:val="00E212E9"/>
    <w:rsid w:val="00E2327E"/>
    <w:rsid w:val="00E32DED"/>
    <w:rsid w:val="00E37BB9"/>
    <w:rsid w:val="00E56773"/>
    <w:rsid w:val="00E617D8"/>
    <w:rsid w:val="00E61973"/>
    <w:rsid w:val="00E738DB"/>
    <w:rsid w:val="00E83F7E"/>
    <w:rsid w:val="00E859FF"/>
    <w:rsid w:val="00E86F7D"/>
    <w:rsid w:val="00E8747F"/>
    <w:rsid w:val="00EA3520"/>
    <w:rsid w:val="00EB1B4F"/>
    <w:rsid w:val="00EB2A08"/>
    <w:rsid w:val="00EC0CA1"/>
    <w:rsid w:val="00EC0F21"/>
    <w:rsid w:val="00ED083E"/>
    <w:rsid w:val="00F05BE4"/>
    <w:rsid w:val="00F06AC2"/>
    <w:rsid w:val="00F10A42"/>
    <w:rsid w:val="00F13FE5"/>
    <w:rsid w:val="00F14F8C"/>
    <w:rsid w:val="00F2530D"/>
    <w:rsid w:val="00F34C19"/>
    <w:rsid w:val="00F37A73"/>
    <w:rsid w:val="00F443D3"/>
    <w:rsid w:val="00F44A63"/>
    <w:rsid w:val="00F609EB"/>
    <w:rsid w:val="00F631BF"/>
    <w:rsid w:val="00F92153"/>
    <w:rsid w:val="00FA60FD"/>
    <w:rsid w:val="00FA75ED"/>
    <w:rsid w:val="00FE3E23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4060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101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481A-3A7D-4DA5-8D43-B2F8DC9C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2</cp:revision>
  <cp:lastPrinted>2022-06-21T09:35:00Z</cp:lastPrinted>
  <dcterms:created xsi:type="dcterms:W3CDTF">2022-10-06T07:50:00Z</dcterms:created>
  <dcterms:modified xsi:type="dcterms:W3CDTF">2022-10-06T07:50:00Z</dcterms:modified>
</cp:coreProperties>
</file>