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1C" w:rsidRPr="00DD36F9" w:rsidRDefault="00162C1C" w:rsidP="00162C1C">
      <w:pPr>
        <w:pStyle w:val="Radadvodovzprva"/>
        <w:spacing w:after="240"/>
        <w:rPr>
          <w:rFonts w:cs="Arial"/>
          <w:szCs w:val="24"/>
        </w:rPr>
      </w:pPr>
      <w:bookmarkStart w:id="0" w:name="_GoBack"/>
      <w:bookmarkEnd w:id="0"/>
      <w:r w:rsidRPr="00DD36F9">
        <w:rPr>
          <w:rFonts w:cs="Arial"/>
          <w:szCs w:val="24"/>
        </w:rPr>
        <w:t>Důvodová zpráva:</w:t>
      </w:r>
    </w:p>
    <w:p w:rsidR="004F2474" w:rsidRPr="005B0DAF" w:rsidRDefault="00D073D2" w:rsidP="005B0DAF">
      <w:pPr>
        <w:pStyle w:val="slo1text"/>
        <w:tabs>
          <w:tab w:val="clear" w:pos="360"/>
        </w:tabs>
        <w:rPr>
          <w:szCs w:val="24"/>
        </w:rPr>
      </w:pPr>
      <w:r w:rsidRPr="005B0DAF">
        <w:rPr>
          <w:szCs w:val="24"/>
        </w:rPr>
        <w:t xml:space="preserve">Program obnovy venkova (dále jen POV) je nástrojem pro zlepšení podmínek života na venkově. </w:t>
      </w:r>
      <w:r w:rsidR="004F2474" w:rsidRPr="005B0DAF">
        <w:rPr>
          <w:szCs w:val="24"/>
        </w:rPr>
        <w:t>POV se každoročně těší mimořádnému zájm</w:t>
      </w:r>
      <w:r w:rsidR="00AC43B8" w:rsidRPr="005B0DAF">
        <w:rPr>
          <w:szCs w:val="24"/>
        </w:rPr>
        <w:t>u obcí</w:t>
      </w:r>
      <w:r w:rsidR="004F2474" w:rsidRPr="005B0DAF">
        <w:rPr>
          <w:szCs w:val="24"/>
        </w:rPr>
        <w:t xml:space="preserve">. V Olomouckém kraji je </w:t>
      </w:r>
      <w:r w:rsidR="007111EF" w:rsidRPr="005B0DAF">
        <w:rPr>
          <w:szCs w:val="24"/>
        </w:rPr>
        <w:t xml:space="preserve">celkem </w:t>
      </w:r>
      <w:r w:rsidR="000E0237" w:rsidRPr="005B0DAF">
        <w:rPr>
          <w:szCs w:val="24"/>
        </w:rPr>
        <w:t>39</w:t>
      </w:r>
      <w:r w:rsidR="007111EF" w:rsidRPr="005B0DAF">
        <w:rPr>
          <w:szCs w:val="24"/>
        </w:rPr>
        <w:t>9</w:t>
      </w:r>
      <w:r w:rsidR="005B0AC6">
        <w:rPr>
          <w:szCs w:val="24"/>
        </w:rPr>
        <w:t> </w:t>
      </w:r>
      <w:r w:rsidR="00586D56" w:rsidRPr="005B0DAF">
        <w:rPr>
          <w:szCs w:val="24"/>
        </w:rPr>
        <w:t>obcí</w:t>
      </w:r>
      <w:r w:rsidR="000E0237" w:rsidRPr="005B0DAF">
        <w:rPr>
          <w:szCs w:val="24"/>
        </w:rPr>
        <w:t>. V</w:t>
      </w:r>
      <w:r w:rsidR="005B0AC6">
        <w:rPr>
          <w:szCs w:val="24"/>
        </w:rPr>
        <w:t> letošním roce </w:t>
      </w:r>
      <w:r w:rsidR="00194A99" w:rsidRPr="005B0DAF">
        <w:rPr>
          <w:szCs w:val="24"/>
        </w:rPr>
        <w:t>2014</w:t>
      </w:r>
      <w:r w:rsidR="00D25727" w:rsidRPr="005B0DAF">
        <w:rPr>
          <w:szCs w:val="24"/>
        </w:rPr>
        <w:t xml:space="preserve"> byli</w:t>
      </w:r>
      <w:r w:rsidR="000E0237" w:rsidRPr="005B0DAF">
        <w:rPr>
          <w:szCs w:val="24"/>
        </w:rPr>
        <w:t xml:space="preserve"> oprávněným</w:t>
      </w:r>
      <w:r w:rsidR="007111EF" w:rsidRPr="005B0DAF">
        <w:rPr>
          <w:szCs w:val="24"/>
        </w:rPr>
        <w:t>i</w:t>
      </w:r>
      <w:r w:rsidR="000E0237" w:rsidRPr="005B0DAF">
        <w:rPr>
          <w:szCs w:val="24"/>
        </w:rPr>
        <w:t xml:space="preserve"> žadatel</w:t>
      </w:r>
      <w:r w:rsidR="007111EF" w:rsidRPr="005B0DAF">
        <w:rPr>
          <w:szCs w:val="24"/>
        </w:rPr>
        <w:t>i</w:t>
      </w:r>
      <w:r w:rsidR="007A3651" w:rsidRPr="005B0DAF">
        <w:rPr>
          <w:szCs w:val="24"/>
        </w:rPr>
        <w:t xml:space="preserve"> obce do </w:t>
      </w:r>
      <w:r w:rsidR="00194A99" w:rsidRPr="005B0DAF">
        <w:rPr>
          <w:szCs w:val="24"/>
        </w:rPr>
        <w:t>6</w:t>
      </w:r>
      <w:r w:rsidR="007A3651" w:rsidRPr="005B0DAF">
        <w:rPr>
          <w:szCs w:val="24"/>
        </w:rPr>
        <w:t>00 </w:t>
      </w:r>
      <w:r w:rsidR="000E0237" w:rsidRPr="005B0DAF">
        <w:rPr>
          <w:szCs w:val="24"/>
        </w:rPr>
        <w:t>obyvatel</w:t>
      </w:r>
      <w:r w:rsidR="005B0AC6">
        <w:rPr>
          <w:szCs w:val="24"/>
        </w:rPr>
        <w:t>, kterých je v Olomouckém kraji </w:t>
      </w:r>
      <w:r w:rsidR="00CC1099" w:rsidRPr="005B0DAF">
        <w:rPr>
          <w:szCs w:val="24"/>
        </w:rPr>
        <w:t>206</w:t>
      </w:r>
      <w:r w:rsidR="007111EF" w:rsidRPr="005B0DAF">
        <w:rPr>
          <w:szCs w:val="24"/>
        </w:rPr>
        <w:t>.</w:t>
      </w:r>
      <w:r w:rsidR="004F2474" w:rsidRPr="005B0DAF">
        <w:rPr>
          <w:szCs w:val="24"/>
        </w:rPr>
        <w:t xml:space="preserve"> Do POV</w:t>
      </w:r>
      <w:r w:rsidR="008A5DAD" w:rsidRPr="005B0DAF">
        <w:rPr>
          <w:szCs w:val="24"/>
        </w:rPr>
        <w:t> </w:t>
      </w:r>
      <w:r w:rsidR="004F2474" w:rsidRPr="005B0DAF">
        <w:rPr>
          <w:szCs w:val="24"/>
        </w:rPr>
        <w:t>201</w:t>
      </w:r>
      <w:r w:rsidR="00CC1099" w:rsidRPr="005B0DAF">
        <w:rPr>
          <w:szCs w:val="24"/>
        </w:rPr>
        <w:t>4</w:t>
      </w:r>
      <w:r w:rsidR="00D25727" w:rsidRPr="005B0DAF">
        <w:rPr>
          <w:szCs w:val="24"/>
        </w:rPr>
        <w:t xml:space="preserve"> </w:t>
      </w:r>
      <w:r w:rsidR="00AF72C7" w:rsidRPr="005B0DAF">
        <w:rPr>
          <w:szCs w:val="24"/>
        </w:rPr>
        <w:t xml:space="preserve">bylo </w:t>
      </w:r>
      <w:r w:rsidR="004F2474" w:rsidRPr="005B0DAF">
        <w:rPr>
          <w:szCs w:val="24"/>
        </w:rPr>
        <w:t xml:space="preserve">podáno </w:t>
      </w:r>
      <w:r w:rsidR="00CC1099" w:rsidRPr="005B0DAF">
        <w:rPr>
          <w:szCs w:val="24"/>
        </w:rPr>
        <w:t>129</w:t>
      </w:r>
      <w:r w:rsidR="007A3651" w:rsidRPr="005B0DAF">
        <w:rPr>
          <w:szCs w:val="24"/>
        </w:rPr>
        <w:t> </w:t>
      </w:r>
      <w:r w:rsidR="00492545" w:rsidRPr="005B0DAF">
        <w:rPr>
          <w:szCs w:val="24"/>
        </w:rPr>
        <w:t>žádostí a</w:t>
      </w:r>
      <w:r w:rsidR="00773575" w:rsidRPr="005B0DAF">
        <w:rPr>
          <w:szCs w:val="24"/>
        </w:rPr>
        <w:t> </w:t>
      </w:r>
      <w:r w:rsidR="00492545" w:rsidRPr="005B0DAF">
        <w:rPr>
          <w:szCs w:val="24"/>
        </w:rPr>
        <w:t xml:space="preserve">z toho </w:t>
      </w:r>
      <w:r w:rsidR="00104D28" w:rsidRPr="005B0DAF">
        <w:rPr>
          <w:szCs w:val="24"/>
        </w:rPr>
        <w:t xml:space="preserve">jich bylo částkou </w:t>
      </w:r>
      <w:r w:rsidR="00CC1099" w:rsidRPr="005B0DAF">
        <w:rPr>
          <w:szCs w:val="24"/>
        </w:rPr>
        <w:t>12</w:t>
      </w:r>
      <w:r w:rsidR="007F4069">
        <w:rPr>
          <w:szCs w:val="24"/>
        </w:rPr>
        <w:t> mil. </w:t>
      </w:r>
      <w:r w:rsidR="005B0AC6">
        <w:rPr>
          <w:szCs w:val="24"/>
        </w:rPr>
        <w:t>Kč podpořeno </w:t>
      </w:r>
      <w:r w:rsidR="00CB5C73" w:rsidRPr="005B0DAF">
        <w:rPr>
          <w:szCs w:val="24"/>
        </w:rPr>
        <w:t xml:space="preserve">57. </w:t>
      </w:r>
    </w:p>
    <w:p w:rsidR="00695BB3" w:rsidRDefault="00095059" w:rsidP="00586D56">
      <w:pPr>
        <w:pStyle w:val="slo1text"/>
        <w:tabs>
          <w:tab w:val="clear" w:pos="360"/>
        </w:tabs>
        <w:rPr>
          <w:szCs w:val="24"/>
        </w:rPr>
      </w:pPr>
      <w:r w:rsidRPr="00B81FC7">
        <w:rPr>
          <w:szCs w:val="24"/>
        </w:rPr>
        <w:t>Komise pro rozvoj venkova a zemědělství</w:t>
      </w:r>
      <w:r w:rsidR="002B2D90">
        <w:rPr>
          <w:szCs w:val="24"/>
        </w:rPr>
        <w:t xml:space="preserve"> Rady</w:t>
      </w:r>
      <w:r w:rsidR="00172D9F">
        <w:rPr>
          <w:szCs w:val="24"/>
        </w:rPr>
        <w:t xml:space="preserve"> Olomouckého kraje</w:t>
      </w:r>
      <w:r w:rsidR="00647213">
        <w:rPr>
          <w:szCs w:val="24"/>
        </w:rPr>
        <w:t xml:space="preserve"> (dále jen </w:t>
      </w:r>
      <w:r w:rsidR="009C6D2D">
        <w:rPr>
          <w:szCs w:val="24"/>
        </w:rPr>
        <w:t>Komise)</w:t>
      </w:r>
      <w:r w:rsidRPr="00B81FC7">
        <w:rPr>
          <w:szCs w:val="24"/>
        </w:rPr>
        <w:t xml:space="preserve"> </w:t>
      </w:r>
      <w:r w:rsidR="007F4069">
        <w:rPr>
          <w:szCs w:val="24"/>
        </w:rPr>
        <w:t>dne </w:t>
      </w:r>
      <w:r w:rsidR="00DA1C13">
        <w:rPr>
          <w:szCs w:val="24"/>
        </w:rPr>
        <w:t>9</w:t>
      </w:r>
      <w:r w:rsidR="005B0AC6">
        <w:rPr>
          <w:szCs w:val="24"/>
        </w:rPr>
        <w:t>. </w:t>
      </w:r>
      <w:r w:rsidR="00DA1C13">
        <w:rPr>
          <w:szCs w:val="24"/>
        </w:rPr>
        <w:t>9</w:t>
      </w:r>
      <w:r w:rsidR="005B0AC6">
        <w:rPr>
          <w:szCs w:val="24"/>
        </w:rPr>
        <w:t>. </w:t>
      </w:r>
      <w:r w:rsidR="00CC1099">
        <w:rPr>
          <w:szCs w:val="24"/>
        </w:rPr>
        <w:t>2014</w:t>
      </w:r>
      <w:r w:rsidR="00172D9F">
        <w:rPr>
          <w:szCs w:val="24"/>
        </w:rPr>
        <w:t xml:space="preserve"> </w:t>
      </w:r>
      <w:r w:rsidR="00CC1099">
        <w:rPr>
          <w:szCs w:val="24"/>
        </w:rPr>
        <w:t>projednávala návrh POV </w:t>
      </w:r>
      <w:r w:rsidR="00AC43B8">
        <w:rPr>
          <w:szCs w:val="24"/>
        </w:rPr>
        <w:t>2015</w:t>
      </w:r>
      <w:r w:rsidR="00D073D2">
        <w:rPr>
          <w:szCs w:val="24"/>
        </w:rPr>
        <w:t xml:space="preserve">. </w:t>
      </w:r>
      <w:r w:rsidR="007A3651">
        <w:rPr>
          <w:szCs w:val="24"/>
        </w:rPr>
        <w:t>Komise navrhla rozšíření oprávněných žadat</w:t>
      </w:r>
      <w:r w:rsidR="00172D9F">
        <w:rPr>
          <w:szCs w:val="24"/>
        </w:rPr>
        <w:t>el</w:t>
      </w:r>
      <w:r w:rsidR="007A3651">
        <w:rPr>
          <w:szCs w:val="24"/>
        </w:rPr>
        <w:t xml:space="preserve">ů, a to </w:t>
      </w:r>
      <w:r w:rsidR="005B0AC6">
        <w:rPr>
          <w:szCs w:val="24"/>
        </w:rPr>
        <w:t>v rámci oblasti podpory č. </w:t>
      </w:r>
      <w:r w:rsidR="00CC1099">
        <w:rPr>
          <w:szCs w:val="24"/>
        </w:rPr>
        <w:t xml:space="preserve">1 </w:t>
      </w:r>
      <w:r w:rsidR="005B0AC6">
        <w:rPr>
          <w:szCs w:val="24"/>
        </w:rPr>
        <w:t>(dále jen OP </w:t>
      </w:r>
      <w:r w:rsidR="007F4069">
        <w:rPr>
          <w:szCs w:val="24"/>
        </w:rPr>
        <w:t>1) na </w:t>
      </w:r>
      <w:r w:rsidR="00647213">
        <w:rPr>
          <w:szCs w:val="24"/>
        </w:rPr>
        <w:t>obce do 1</w:t>
      </w:r>
      <w:r w:rsidR="005B0AC6">
        <w:rPr>
          <w:szCs w:val="24"/>
        </w:rPr>
        <w:t> </w:t>
      </w:r>
      <w:r w:rsidR="00CC1099">
        <w:rPr>
          <w:szCs w:val="24"/>
        </w:rPr>
        <w:t>000</w:t>
      </w:r>
      <w:r w:rsidR="007F4069">
        <w:rPr>
          <w:szCs w:val="24"/>
        </w:rPr>
        <w:t> obyvatel, kterých je </w:t>
      </w:r>
      <w:r w:rsidR="005B0AC6">
        <w:rPr>
          <w:szCs w:val="24"/>
        </w:rPr>
        <w:t>v kraji </w:t>
      </w:r>
      <w:r w:rsidR="00CC1099">
        <w:rPr>
          <w:szCs w:val="24"/>
        </w:rPr>
        <w:t>278</w:t>
      </w:r>
      <w:r w:rsidR="00694E7F">
        <w:rPr>
          <w:szCs w:val="24"/>
        </w:rPr>
        <w:t>,</w:t>
      </w:r>
      <w:r w:rsidR="00172D9F">
        <w:rPr>
          <w:szCs w:val="24"/>
        </w:rPr>
        <w:t xml:space="preserve"> </w:t>
      </w:r>
      <w:r w:rsidR="00CC1099">
        <w:rPr>
          <w:szCs w:val="24"/>
        </w:rPr>
        <w:t>a v rámci oblasti podpory č</w:t>
      </w:r>
      <w:r w:rsidR="005B0AC6">
        <w:rPr>
          <w:szCs w:val="24"/>
        </w:rPr>
        <w:t>. </w:t>
      </w:r>
      <w:r w:rsidR="00CC1099">
        <w:rPr>
          <w:szCs w:val="24"/>
        </w:rPr>
        <w:t>2</w:t>
      </w:r>
      <w:r w:rsidR="00647213">
        <w:rPr>
          <w:szCs w:val="24"/>
        </w:rPr>
        <w:t xml:space="preserve"> (dále jen OP </w:t>
      </w:r>
      <w:r w:rsidR="007A3651">
        <w:rPr>
          <w:szCs w:val="24"/>
        </w:rPr>
        <w:t>2)</w:t>
      </w:r>
      <w:r w:rsidR="00172D9F">
        <w:rPr>
          <w:szCs w:val="24"/>
        </w:rPr>
        <w:t xml:space="preserve"> </w:t>
      </w:r>
      <w:r w:rsidR="007A3651">
        <w:rPr>
          <w:szCs w:val="24"/>
        </w:rPr>
        <w:t>na</w:t>
      </w:r>
      <w:r w:rsidR="007F4069">
        <w:rPr>
          <w:szCs w:val="24"/>
        </w:rPr>
        <w:t> </w:t>
      </w:r>
      <w:r w:rsidR="00CC1099">
        <w:rPr>
          <w:szCs w:val="24"/>
        </w:rPr>
        <w:t>obc</w:t>
      </w:r>
      <w:r w:rsidR="005B0AC6">
        <w:rPr>
          <w:szCs w:val="24"/>
        </w:rPr>
        <w:t>e do</w:t>
      </w:r>
      <w:r w:rsidR="007F4069">
        <w:rPr>
          <w:szCs w:val="24"/>
        </w:rPr>
        <w:t> </w:t>
      </w:r>
      <w:r w:rsidR="005B0AC6">
        <w:rPr>
          <w:szCs w:val="24"/>
        </w:rPr>
        <w:t>2 000 </w:t>
      </w:r>
      <w:r w:rsidR="007A3651">
        <w:rPr>
          <w:szCs w:val="24"/>
        </w:rPr>
        <w:t>obyvatel, kterých je </w:t>
      </w:r>
      <w:r w:rsidR="005B0AC6">
        <w:rPr>
          <w:szCs w:val="24"/>
        </w:rPr>
        <w:t>v kraji </w:t>
      </w:r>
      <w:r w:rsidR="00CC1099">
        <w:rPr>
          <w:szCs w:val="24"/>
        </w:rPr>
        <w:t>353</w:t>
      </w:r>
      <w:r w:rsidR="007A3651">
        <w:rPr>
          <w:szCs w:val="24"/>
        </w:rPr>
        <w:t xml:space="preserve">. </w:t>
      </w:r>
      <w:r w:rsidR="005B0AC6">
        <w:rPr>
          <w:szCs w:val="24"/>
        </w:rPr>
        <w:t>V rámci OP </w:t>
      </w:r>
      <w:r w:rsidR="007F4069">
        <w:rPr>
          <w:szCs w:val="24"/>
        </w:rPr>
        <w:t>3 by měl</w:t>
      </w:r>
      <w:r w:rsidR="00695BB3">
        <w:rPr>
          <w:szCs w:val="24"/>
        </w:rPr>
        <w:t>o</w:t>
      </w:r>
      <w:r w:rsidR="007F4069">
        <w:rPr>
          <w:szCs w:val="24"/>
        </w:rPr>
        <w:t xml:space="preserve"> být </w:t>
      </w:r>
      <w:r w:rsidR="00B25F87">
        <w:rPr>
          <w:szCs w:val="24"/>
        </w:rPr>
        <w:t>podpořen</w:t>
      </w:r>
      <w:r w:rsidR="00695BB3">
        <w:rPr>
          <w:szCs w:val="24"/>
        </w:rPr>
        <w:t>o</w:t>
      </w:r>
      <w:r w:rsidR="00B25F87">
        <w:rPr>
          <w:szCs w:val="24"/>
        </w:rPr>
        <w:t xml:space="preserve"> </w:t>
      </w:r>
      <w:r w:rsidR="00456F3F">
        <w:rPr>
          <w:szCs w:val="24"/>
        </w:rPr>
        <w:t xml:space="preserve">všech 16 </w:t>
      </w:r>
      <w:r w:rsidR="00B25F87">
        <w:rPr>
          <w:szCs w:val="24"/>
        </w:rPr>
        <w:t>místní</w:t>
      </w:r>
      <w:r w:rsidR="00456F3F">
        <w:rPr>
          <w:szCs w:val="24"/>
        </w:rPr>
        <w:t>ch</w:t>
      </w:r>
      <w:r w:rsidR="00B25F87">
        <w:rPr>
          <w:szCs w:val="24"/>
        </w:rPr>
        <w:t xml:space="preserve"> akční</w:t>
      </w:r>
      <w:r w:rsidR="00456F3F">
        <w:rPr>
          <w:szCs w:val="24"/>
        </w:rPr>
        <w:t>ch</w:t>
      </w:r>
      <w:r w:rsidR="00B25F87">
        <w:rPr>
          <w:szCs w:val="24"/>
        </w:rPr>
        <w:t xml:space="preserve"> skupin se sídlem na úz</w:t>
      </w:r>
      <w:r w:rsidR="00734066">
        <w:rPr>
          <w:szCs w:val="24"/>
        </w:rPr>
        <w:t>emí Olomouckého kraje (dále jen </w:t>
      </w:r>
      <w:r w:rsidR="00B25F87">
        <w:rPr>
          <w:szCs w:val="24"/>
        </w:rPr>
        <w:t xml:space="preserve">MAS). </w:t>
      </w:r>
    </w:p>
    <w:p w:rsidR="007A3651" w:rsidRDefault="007A3651" w:rsidP="00162C1C">
      <w:pPr>
        <w:jc w:val="both"/>
        <w:rPr>
          <w:rFonts w:ascii="Arial" w:hAnsi="Arial" w:cs="Arial"/>
          <w:b/>
        </w:rPr>
      </w:pPr>
    </w:p>
    <w:p w:rsidR="00695BB3" w:rsidRPr="003D303C" w:rsidRDefault="00431EB1" w:rsidP="00695BB3">
      <w:pPr>
        <w:jc w:val="both"/>
        <w:rPr>
          <w:rFonts w:ascii="Arial" w:hAnsi="Arial" w:cs="Arial"/>
        </w:rPr>
      </w:pPr>
      <w:r w:rsidRPr="003D303C">
        <w:rPr>
          <w:rFonts w:ascii="Arial" w:hAnsi="Arial" w:cs="Arial"/>
        </w:rPr>
        <w:t xml:space="preserve">Rada Olomouckého kraje doporučuje Zastupitelstvu Olomouckého kraje </w:t>
      </w:r>
      <w:r w:rsidR="00695BB3" w:rsidRPr="003D303C">
        <w:rPr>
          <w:rFonts w:ascii="Arial" w:hAnsi="Arial" w:cs="Arial"/>
        </w:rPr>
        <w:t>podporu obcí do 1 000 obyvatel v rámci OP 1, podporu obcí d</w:t>
      </w:r>
      <w:r w:rsidR="003D303C">
        <w:rPr>
          <w:rFonts w:ascii="Arial" w:hAnsi="Arial" w:cs="Arial"/>
        </w:rPr>
        <w:t>o 2 000 obyvatel v rámci OP 2 a </w:t>
      </w:r>
      <w:r w:rsidR="00695BB3" w:rsidRPr="003D303C">
        <w:rPr>
          <w:rFonts w:ascii="Arial" w:hAnsi="Arial" w:cs="Arial"/>
        </w:rPr>
        <w:t>podporu všech 16 MAS se sídlem na úze</w:t>
      </w:r>
      <w:r w:rsidR="003D303C">
        <w:rPr>
          <w:rFonts w:ascii="Arial" w:hAnsi="Arial" w:cs="Arial"/>
        </w:rPr>
        <w:t>mí Olomouckého kraje v rámci OP </w:t>
      </w:r>
      <w:r w:rsidR="00695BB3" w:rsidRPr="003D303C">
        <w:rPr>
          <w:rFonts w:ascii="Arial" w:hAnsi="Arial" w:cs="Arial"/>
        </w:rPr>
        <w:t xml:space="preserve">3. </w:t>
      </w:r>
    </w:p>
    <w:p w:rsidR="00695BB3" w:rsidRDefault="00695BB3" w:rsidP="00695BB3">
      <w:pPr>
        <w:jc w:val="both"/>
        <w:rPr>
          <w:rFonts w:ascii="Arial" w:hAnsi="Arial" w:cs="Arial"/>
          <w:b/>
        </w:rPr>
      </w:pPr>
    </w:p>
    <w:p w:rsidR="00162C1C" w:rsidRPr="0011111A" w:rsidRDefault="00734066" w:rsidP="001111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pro </w:t>
      </w:r>
      <w:r w:rsidR="00162C1C" w:rsidRPr="0011111A">
        <w:rPr>
          <w:rFonts w:ascii="Arial" w:hAnsi="Arial" w:cs="Arial"/>
          <w:b/>
        </w:rPr>
        <w:t>zajištění realizace programu:</w:t>
      </w:r>
    </w:p>
    <w:p w:rsidR="00162C1C" w:rsidRPr="00DD36F9" w:rsidRDefault="005B0AC6" w:rsidP="001F6C36">
      <w:pPr>
        <w:tabs>
          <w:tab w:val="righ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Termín schválení POV </w:t>
      </w:r>
      <w:r w:rsidR="00162C1C" w:rsidRPr="00DD36F9">
        <w:rPr>
          <w:rFonts w:ascii="Arial" w:hAnsi="Arial" w:cs="Arial"/>
        </w:rPr>
        <w:t>201</w:t>
      </w:r>
      <w:r w:rsidR="001B1201">
        <w:rPr>
          <w:rFonts w:ascii="Arial" w:hAnsi="Arial" w:cs="Arial"/>
        </w:rPr>
        <w:t>5</w:t>
      </w:r>
      <w:r w:rsidR="00162C1C" w:rsidRPr="00DD36F9">
        <w:rPr>
          <w:rFonts w:ascii="Arial" w:hAnsi="Arial" w:cs="Arial"/>
        </w:rPr>
        <w:t xml:space="preserve"> v Zas</w:t>
      </w:r>
      <w:r w:rsidR="00DD36F9" w:rsidRPr="00DD36F9">
        <w:rPr>
          <w:rFonts w:ascii="Arial" w:hAnsi="Arial" w:cs="Arial"/>
        </w:rPr>
        <w:t>tupitelstvu Olomouckého kraje</w:t>
      </w:r>
      <w:r w:rsidR="001F6C36">
        <w:rPr>
          <w:rFonts w:ascii="Arial" w:hAnsi="Arial" w:cs="Arial"/>
        </w:rPr>
        <w:t xml:space="preserve"> …</w:t>
      </w:r>
      <w:r w:rsidR="00EA697C">
        <w:rPr>
          <w:rFonts w:ascii="Arial" w:hAnsi="Arial" w:cs="Arial"/>
        </w:rPr>
        <w:t>.</w:t>
      </w:r>
      <w:r w:rsidR="00734066">
        <w:rPr>
          <w:rFonts w:ascii="Arial" w:hAnsi="Arial" w:cs="Arial"/>
        </w:rPr>
        <w:t>.…</w:t>
      </w:r>
      <w:r w:rsidR="00620C0D">
        <w:rPr>
          <w:rFonts w:ascii="Arial" w:hAnsi="Arial" w:cs="Arial"/>
        </w:rPr>
        <w:tab/>
      </w:r>
      <w:r w:rsidR="001B1201">
        <w:rPr>
          <w:rFonts w:ascii="Arial" w:hAnsi="Arial" w:cs="Arial"/>
        </w:rPr>
        <w:t>12</w:t>
      </w:r>
      <w:r w:rsidR="00162C1C" w:rsidRPr="00DD36F9">
        <w:rPr>
          <w:rFonts w:ascii="Arial" w:hAnsi="Arial" w:cs="Arial"/>
        </w:rPr>
        <w:t>.</w:t>
      </w:r>
      <w:r w:rsidR="008B38D8">
        <w:rPr>
          <w:rFonts w:ascii="Arial" w:hAnsi="Arial" w:cs="Arial"/>
        </w:rPr>
        <w:t> </w:t>
      </w:r>
      <w:r w:rsidR="00F705F3">
        <w:rPr>
          <w:rFonts w:ascii="Arial" w:hAnsi="Arial" w:cs="Arial"/>
        </w:rPr>
        <w:t>12</w:t>
      </w:r>
      <w:r w:rsidR="00162C1C" w:rsidRPr="00DD36F9">
        <w:rPr>
          <w:rFonts w:ascii="Arial" w:hAnsi="Arial" w:cs="Arial"/>
        </w:rPr>
        <w:t>. 201</w:t>
      </w:r>
      <w:r w:rsidR="001B1201">
        <w:rPr>
          <w:rFonts w:ascii="Arial" w:hAnsi="Arial" w:cs="Arial"/>
        </w:rPr>
        <w:t>4</w:t>
      </w:r>
    </w:p>
    <w:p w:rsidR="00162C1C" w:rsidRPr="00DD36F9" w:rsidRDefault="00162C1C" w:rsidP="0011111A">
      <w:pPr>
        <w:tabs>
          <w:tab w:val="righ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DD36F9">
        <w:rPr>
          <w:rFonts w:ascii="Arial" w:hAnsi="Arial" w:cs="Arial"/>
        </w:rPr>
        <w:t>Termín vyhlášení</w:t>
      </w:r>
      <w:r w:rsidR="002B2D90">
        <w:rPr>
          <w:rFonts w:ascii="Arial" w:hAnsi="Arial" w:cs="Arial"/>
        </w:rPr>
        <w:t xml:space="preserve"> Výzvy</w:t>
      </w:r>
      <w:r w:rsidRPr="00DD36F9">
        <w:rPr>
          <w:rFonts w:ascii="Arial" w:hAnsi="Arial" w:cs="Arial"/>
        </w:rPr>
        <w:t xml:space="preserve"> POV</w:t>
      </w:r>
      <w:r w:rsidR="005B0AC6">
        <w:rPr>
          <w:rFonts w:ascii="Arial" w:hAnsi="Arial" w:cs="Arial"/>
        </w:rPr>
        <w:t> </w:t>
      </w:r>
      <w:r w:rsidR="00DD36F9" w:rsidRPr="00DD36F9">
        <w:rPr>
          <w:rFonts w:ascii="Arial" w:hAnsi="Arial" w:cs="Arial"/>
        </w:rPr>
        <w:t>201</w:t>
      </w:r>
      <w:r w:rsidR="001B1201">
        <w:rPr>
          <w:rFonts w:ascii="Arial" w:hAnsi="Arial" w:cs="Arial"/>
        </w:rPr>
        <w:t>5</w:t>
      </w:r>
      <w:r w:rsidR="002B2D90">
        <w:rPr>
          <w:rFonts w:ascii="Arial" w:hAnsi="Arial" w:cs="Arial"/>
        </w:rPr>
        <w:t>………..……………………</w:t>
      </w:r>
      <w:r w:rsidR="005E1070">
        <w:rPr>
          <w:rFonts w:ascii="Arial" w:hAnsi="Arial" w:cs="Arial"/>
        </w:rPr>
        <w:t>…………</w:t>
      </w:r>
      <w:r w:rsidR="002B2D90">
        <w:rPr>
          <w:rFonts w:ascii="Arial" w:hAnsi="Arial" w:cs="Arial"/>
        </w:rPr>
        <w:tab/>
      </w:r>
      <w:r w:rsidR="005E668F">
        <w:rPr>
          <w:rFonts w:ascii="Arial" w:hAnsi="Arial" w:cs="Arial"/>
        </w:rPr>
        <w:t>5</w:t>
      </w:r>
      <w:r w:rsidRPr="00DD36F9">
        <w:rPr>
          <w:rFonts w:ascii="Arial" w:hAnsi="Arial" w:cs="Arial"/>
        </w:rPr>
        <w:t>. </w:t>
      </w:r>
      <w:r w:rsidR="00DF6671">
        <w:rPr>
          <w:rFonts w:ascii="Arial" w:hAnsi="Arial" w:cs="Arial"/>
        </w:rPr>
        <w:t>1</w:t>
      </w:r>
      <w:r w:rsidRPr="00DD36F9">
        <w:rPr>
          <w:rFonts w:ascii="Arial" w:hAnsi="Arial" w:cs="Arial"/>
        </w:rPr>
        <w:t>. 201</w:t>
      </w:r>
      <w:r w:rsidR="005E668F">
        <w:rPr>
          <w:rFonts w:ascii="Arial" w:hAnsi="Arial" w:cs="Arial"/>
        </w:rPr>
        <w:t>5</w:t>
      </w:r>
    </w:p>
    <w:p w:rsidR="00162C1C" w:rsidRPr="00DD36F9" w:rsidRDefault="00734066" w:rsidP="0011111A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uzávěrky pro </w:t>
      </w:r>
      <w:r w:rsidR="00162C1C" w:rsidRPr="00DD36F9">
        <w:rPr>
          <w:rFonts w:ascii="Arial" w:hAnsi="Arial" w:cs="Arial"/>
        </w:rPr>
        <w:t>pod</w:t>
      </w:r>
      <w:r w:rsidR="00DD36F9" w:rsidRPr="00DD36F9">
        <w:rPr>
          <w:rFonts w:ascii="Arial" w:hAnsi="Arial" w:cs="Arial"/>
        </w:rPr>
        <w:t>ávání žádostí</w:t>
      </w:r>
      <w:r w:rsidR="00620C0D">
        <w:rPr>
          <w:rFonts w:ascii="Arial" w:hAnsi="Arial" w:cs="Arial"/>
        </w:rPr>
        <w:t xml:space="preserve"> …………………………………….</w:t>
      </w:r>
      <w:r w:rsidR="00620C0D">
        <w:rPr>
          <w:rFonts w:ascii="Arial" w:hAnsi="Arial" w:cs="Arial"/>
        </w:rPr>
        <w:tab/>
      </w:r>
      <w:r w:rsidR="001B1201">
        <w:rPr>
          <w:rFonts w:ascii="Arial" w:hAnsi="Arial" w:cs="Arial"/>
        </w:rPr>
        <w:t>13</w:t>
      </w:r>
      <w:r w:rsidR="00162C1C" w:rsidRPr="00DD36F9">
        <w:rPr>
          <w:rFonts w:ascii="Arial" w:hAnsi="Arial" w:cs="Arial"/>
        </w:rPr>
        <w:t>. </w:t>
      </w:r>
      <w:r w:rsidR="00F705F3">
        <w:rPr>
          <w:rFonts w:ascii="Arial" w:hAnsi="Arial" w:cs="Arial"/>
        </w:rPr>
        <w:t>2</w:t>
      </w:r>
      <w:r w:rsidR="00162C1C" w:rsidRPr="00DD36F9">
        <w:rPr>
          <w:rFonts w:ascii="Arial" w:hAnsi="Arial" w:cs="Arial"/>
        </w:rPr>
        <w:t>. 201</w:t>
      </w:r>
      <w:r w:rsidR="001B1201">
        <w:rPr>
          <w:rFonts w:ascii="Arial" w:hAnsi="Arial" w:cs="Arial"/>
        </w:rPr>
        <w:t>5</w:t>
      </w:r>
    </w:p>
    <w:p w:rsidR="00162C1C" w:rsidRPr="00DD36F9" w:rsidRDefault="00162C1C" w:rsidP="0011111A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Termín dokončení hod</w:t>
      </w:r>
      <w:r w:rsidR="00DD36F9" w:rsidRPr="00DD36F9">
        <w:rPr>
          <w:rFonts w:ascii="Arial" w:hAnsi="Arial" w:cs="Arial"/>
        </w:rPr>
        <w:t xml:space="preserve">nocení žádostí </w:t>
      </w:r>
      <w:r w:rsidR="00620C0D">
        <w:rPr>
          <w:rFonts w:ascii="Arial" w:hAnsi="Arial" w:cs="Arial"/>
        </w:rPr>
        <w:t>…………..……………….…………</w:t>
      </w:r>
      <w:r w:rsidR="00620C0D">
        <w:rPr>
          <w:rFonts w:ascii="Arial" w:hAnsi="Arial" w:cs="Arial"/>
        </w:rPr>
        <w:tab/>
      </w:r>
      <w:r w:rsidR="001B1201">
        <w:rPr>
          <w:rFonts w:ascii="Arial" w:hAnsi="Arial" w:cs="Arial"/>
        </w:rPr>
        <w:t>17</w:t>
      </w:r>
      <w:r w:rsidRPr="00DD36F9">
        <w:rPr>
          <w:rFonts w:ascii="Arial" w:hAnsi="Arial" w:cs="Arial"/>
        </w:rPr>
        <w:t>. </w:t>
      </w:r>
      <w:r w:rsidR="00233EEF">
        <w:rPr>
          <w:rFonts w:ascii="Arial" w:hAnsi="Arial" w:cs="Arial"/>
        </w:rPr>
        <w:t>3</w:t>
      </w:r>
      <w:r w:rsidRPr="00DD36F9">
        <w:rPr>
          <w:rFonts w:ascii="Arial" w:hAnsi="Arial" w:cs="Arial"/>
        </w:rPr>
        <w:t>. 201</w:t>
      </w:r>
      <w:r w:rsidR="001B1201">
        <w:rPr>
          <w:rFonts w:ascii="Arial" w:hAnsi="Arial" w:cs="Arial"/>
        </w:rPr>
        <w:t>5</w:t>
      </w:r>
    </w:p>
    <w:p w:rsidR="00162C1C" w:rsidRPr="00DD36F9" w:rsidRDefault="00162C1C" w:rsidP="0011111A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Předložení návrhu příjemců Radě Olomouck</w:t>
      </w:r>
      <w:r w:rsidR="00DD36F9">
        <w:rPr>
          <w:rFonts w:ascii="Arial" w:hAnsi="Arial" w:cs="Arial"/>
        </w:rPr>
        <w:t>ého kraje ……</w:t>
      </w:r>
      <w:r w:rsidR="008B38D8">
        <w:rPr>
          <w:rFonts w:ascii="Arial" w:hAnsi="Arial" w:cs="Arial"/>
        </w:rPr>
        <w:t>.</w:t>
      </w:r>
      <w:r w:rsidR="00DD36F9">
        <w:rPr>
          <w:rFonts w:ascii="Arial" w:hAnsi="Arial" w:cs="Arial"/>
        </w:rPr>
        <w:t>….</w:t>
      </w:r>
      <w:r w:rsidR="00DD36F9" w:rsidRPr="00DD36F9">
        <w:rPr>
          <w:rFonts w:ascii="Arial" w:hAnsi="Arial" w:cs="Arial"/>
        </w:rPr>
        <w:t>…</w:t>
      </w:r>
      <w:r w:rsidR="007C47EC">
        <w:rPr>
          <w:rFonts w:ascii="Arial" w:hAnsi="Arial" w:cs="Arial"/>
        </w:rPr>
        <w:t>…</w:t>
      </w:r>
      <w:r w:rsidR="00DD36F9" w:rsidRPr="00DD36F9">
        <w:rPr>
          <w:rFonts w:ascii="Arial" w:hAnsi="Arial" w:cs="Arial"/>
        </w:rPr>
        <w:t>……</w:t>
      </w:r>
      <w:r w:rsidR="002B2D90">
        <w:rPr>
          <w:rFonts w:ascii="Arial" w:hAnsi="Arial" w:cs="Arial"/>
        </w:rPr>
        <w:tab/>
      </w:r>
      <w:r w:rsidR="00734066">
        <w:rPr>
          <w:rFonts w:ascii="Arial" w:hAnsi="Arial" w:cs="Arial"/>
        </w:rPr>
        <w:t>2</w:t>
      </w:r>
      <w:r w:rsidR="00620C0D">
        <w:rPr>
          <w:rFonts w:ascii="Arial" w:hAnsi="Arial" w:cs="Arial"/>
        </w:rPr>
        <w:t>. </w:t>
      </w:r>
      <w:r w:rsidR="00734066">
        <w:rPr>
          <w:rFonts w:ascii="Arial" w:hAnsi="Arial" w:cs="Arial"/>
        </w:rPr>
        <w:t>4</w:t>
      </w:r>
      <w:r w:rsidR="00620C0D">
        <w:rPr>
          <w:rFonts w:ascii="Arial" w:hAnsi="Arial" w:cs="Arial"/>
        </w:rPr>
        <w:t xml:space="preserve">. </w:t>
      </w:r>
      <w:r w:rsidRPr="00DD36F9">
        <w:rPr>
          <w:rFonts w:ascii="Arial" w:hAnsi="Arial" w:cs="Arial"/>
        </w:rPr>
        <w:t> 201</w:t>
      </w:r>
      <w:r w:rsidR="001B1201">
        <w:rPr>
          <w:rFonts w:ascii="Arial" w:hAnsi="Arial" w:cs="Arial"/>
        </w:rPr>
        <w:t>5</w:t>
      </w:r>
    </w:p>
    <w:p w:rsidR="00162C1C" w:rsidRPr="00DD36F9" w:rsidRDefault="00162C1C" w:rsidP="0011111A">
      <w:pPr>
        <w:tabs>
          <w:tab w:val="right" w:pos="9072"/>
        </w:tabs>
        <w:spacing w:before="120" w:after="120"/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Schválení příjemců podpory v Zastupi</w:t>
      </w:r>
      <w:r w:rsidR="00DD36F9" w:rsidRPr="00DD36F9">
        <w:rPr>
          <w:rFonts w:ascii="Arial" w:hAnsi="Arial" w:cs="Arial"/>
        </w:rPr>
        <w:t>telstvu</w:t>
      </w:r>
      <w:r w:rsidR="00DD36F9">
        <w:rPr>
          <w:rFonts w:ascii="Arial" w:hAnsi="Arial" w:cs="Arial"/>
        </w:rPr>
        <w:t xml:space="preserve"> Olomouckého kraje </w:t>
      </w:r>
      <w:r w:rsidR="008B38D8">
        <w:rPr>
          <w:rFonts w:ascii="Arial" w:hAnsi="Arial" w:cs="Arial"/>
        </w:rPr>
        <w:t>.</w:t>
      </w:r>
      <w:r w:rsidR="00DD36F9" w:rsidRPr="00DD36F9">
        <w:rPr>
          <w:rFonts w:ascii="Arial" w:hAnsi="Arial" w:cs="Arial"/>
        </w:rPr>
        <w:t>…</w:t>
      </w:r>
      <w:r w:rsidR="008B38D8">
        <w:rPr>
          <w:rFonts w:ascii="Arial" w:hAnsi="Arial" w:cs="Arial"/>
        </w:rPr>
        <w:t>..</w:t>
      </w:r>
      <w:r w:rsidR="00DD36F9" w:rsidRPr="00DD36F9">
        <w:rPr>
          <w:rFonts w:ascii="Arial" w:hAnsi="Arial" w:cs="Arial"/>
        </w:rPr>
        <w:t>….</w:t>
      </w:r>
      <w:r w:rsidR="00620C0D">
        <w:rPr>
          <w:rFonts w:ascii="Arial" w:hAnsi="Arial" w:cs="Arial"/>
        </w:rPr>
        <w:tab/>
        <w:t>24. 4</w:t>
      </w:r>
      <w:r w:rsidRPr="00DD36F9">
        <w:rPr>
          <w:rFonts w:ascii="Arial" w:hAnsi="Arial" w:cs="Arial"/>
        </w:rPr>
        <w:t> 201</w:t>
      </w:r>
      <w:r w:rsidR="001B1201">
        <w:rPr>
          <w:rFonts w:ascii="Arial" w:hAnsi="Arial" w:cs="Arial"/>
        </w:rPr>
        <w:t>5</w:t>
      </w:r>
    </w:p>
    <w:p w:rsidR="00162C1C" w:rsidRPr="00DD36F9" w:rsidRDefault="00162C1C" w:rsidP="00162C1C">
      <w:pPr>
        <w:jc w:val="both"/>
        <w:rPr>
          <w:rFonts w:ascii="Arial" w:hAnsi="Arial" w:cs="Arial"/>
        </w:rPr>
      </w:pPr>
    </w:p>
    <w:p w:rsidR="00162C1C" w:rsidRPr="00DD36F9" w:rsidRDefault="00162C1C" w:rsidP="00162C1C">
      <w:pPr>
        <w:spacing w:after="120"/>
        <w:jc w:val="both"/>
        <w:rPr>
          <w:rFonts w:ascii="Arial" w:hAnsi="Arial" w:cs="Arial"/>
          <w:b/>
        </w:rPr>
      </w:pPr>
      <w:r w:rsidRPr="00DD36F9">
        <w:rPr>
          <w:rFonts w:ascii="Arial" w:hAnsi="Arial" w:cs="Arial"/>
          <w:b/>
        </w:rPr>
        <w:t>Pro POV 201</w:t>
      </w:r>
      <w:r w:rsidR="00911F74">
        <w:rPr>
          <w:rFonts w:ascii="Arial" w:hAnsi="Arial" w:cs="Arial"/>
          <w:b/>
        </w:rPr>
        <w:t>5</w:t>
      </w:r>
      <w:r w:rsidRPr="00DD36F9">
        <w:rPr>
          <w:rFonts w:ascii="Arial" w:hAnsi="Arial" w:cs="Arial"/>
          <w:b/>
        </w:rPr>
        <w:t xml:space="preserve"> jsou navrženy následující oblasti podpory:</w:t>
      </w:r>
    </w:p>
    <w:p w:rsidR="00162C1C" w:rsidRPr="00AB1F6A" w:rsidRDefault="005B0AC6" w:rsidP="00113FA6">
      <w:pPr>
        <w:pStyle w:val="Odstavecseseznamem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Oblast podpory č. </w:t>
      </w:r>
      <w:r w:rsidR="00162C1C" w:rsidRPr="00AB1F6A">
        <w:rPr>
          <w:rFonts w:ascii="Arial" w:hAnsi="Arial" w:cs="Arial"/>
          <w:b/>
        </w:rPr>
        <w:t>1</w:t>
      </w:r>
      <w:r w:rsidR="00D54AE0">
        <w:rPr>
          <w:rFonts w:ascii="Arial" w:hAnsi="Arial" w:cs="Arial"/>
        </w:rPr>
        <w:t xml:space="preserve"> je zaměřena na </w:t>
      </w:r>
      <w:r w:rsidR="00162C1C" w:rsidRPr="00AB1F6A">
        <w:rPr>
          <w:rFonts w:ascii="Arial" w:hAnsi="Arial" w:cs="Arial"/>
        </w:rPr>
        <w:t>podporu projektů souvisejících s výstavbou,</w:t>
      </w:r>
      <w:r w:rsidR="008D5896" w:rsidRPr="00AB1F6A">
        <w:rPr>
          <w:rFonts w:ascii="Arial" w:hAnsi="Arial" w:cs="Arial"/>
        </w:rPr>
        <w:t xml:space="preserve"> rekonstrukc</w:t>
      </w:r>
      <w:r w:rsidR="00BB6B05">
        <w:rPr>
          <w:rFonts w:ascii="Arial" w:hAnsi="Arial" w:cs="Arial"/>
        </w:rPr>
        <w:t>í</w:t>
      </w:r>
      <w:r w:rsidR="00D54AE0">
        <w:rPr>
          <w:rFonts w:ascii="Arial" w:hAnsi="Arial" w:cs="Arial"/>
        </w:rPr>
        <w:t xml:space="preserve"> a </w:t>
      </w:r>
      <w:r w:rsidR="00162C1C" w:rsidRPr="00AB1F6A">
        <w:rPr>
          <w:rFonts w:ascii="Arial" w:hAnsi="Arial" w:cs="Arial"/>
        </w:rPr>
        <w:t>oprav</w:t>
      </w:r>
      <w:r w:rsidR="008D5896" w:rsidRPr="00AB1F6A">
        <w:rPr>
          <w:rFonts w:ascii="Arial" w:hAnsi="Arial" w:cs="Arial"/>
        </w:rPr>
        <w:t>ou</w:t>
      </w:r>
      <w:r w:rsidR="00162C1C" w:rsidRPr="00AB1F6A">
        <w:rPr>
          <w:rFonts w:ascii="Arial" w:hAnsi="Arial" w:cs="Arial"/>
        </w:rPr>
        <w:t xml:space="preserve"> komunikací</w:t>
      </w:r>
      <w:r w:rsidR="0035358D">
        <w:rPr>
          <w:rFonts w:ascii="Arial" w:hAnsi="Arial" w:cs="Arial"/>
        </w:rPr>
        <w:t>, chodníků</w:t>
      </w:r>
      <w:r w:rsidR="00162C1C" w:rsidRPr="00AB1F6A">
        <w:rPr>
          <w:rFonts w:ascii="Arial" w:hAnsi="Arial" w:cs="Arial"/>
        </w:rPr>
        <w:t xml:space="preserve">, </w:t>
      </w:r>
      <w:r w:rsidR="00F613D2">
        <w:rPr>
          <w:rFonts w:ascii="Arial" w:hAnsi="Arial" w:cs="Arial"/>
        </w:rPr>
        <w:t>staveb v majetku obce</w:t>
      </w:r>
      <w:r w:rsidR="00162C1C" w:rsidRPr="00AB1F6A">
        <w:rPr>
          <w:rFonts w:ascii="Arial" w:hAnsi="Arial" w:cs="Arial"/>
        </w:rPr>
        <w:t>, veřejného osvětlení</w:t>
      </w:r>
      <w:r w:rsidR="00F613D2">
        <w:rPr>
          <w:rFonts w:ascii="Arial" w:hAnsi="Arial" w:cs="Arial"/>
        </w:rPr>
        <w:t>, rozhlasu</w:t>
      </w:r>
      <w:r w:rsidR="00D54AE0">
        <w:rPr>
          <w:rFonts w:ascii="Arial" w:hAnsi="Arial" w:cs="Arial"/>
        </w:rPr>
        <w:t xml:space="preserve"> a </w:t>
      </w:r>
      <w:r w:rsidR="00DF6671" w:rsidRPr="00AB1F6A">
        <w:rPr>
          <w:rFonts w:ascii="Arial" w:hAnsi="Arial" w:cs="Arial"/>
        </w:rPr>
        <w:t>na</w:t>
      </w:r>
      <w:r w:rsidR="00D54AE0">
        <w:rPr>
          <w:rFonts w:ascii="Arial" w:hAnsi="Arial" w:cs="Arial"/>
        </w:rPr>
        <w:t> </w:t>
      </w:r>
      <w:r w:rsidR="00C2346A" w:rsidRPr="00AB1F6A">
        <w:rPr>
          <w:rFonts w:ascii="Arial" w:hAnsi="Arial" w:cs="Arial"/>
        </w:rPr>
        <w:t xml:space="preserve">přípravu </w:t>
      </w:r>
      <w:r w:rsidR="008853CB" w:rsidRPr="00AB1F6A">
        <w:rPr>
          <w:rFonts w:ascii="Arial" w:hAnsi="Arial" w:cs="Arial"/>
        </w:rPr>
        <w:t>a/n</w:t>
      </w:r>
      <w:r w:rsidR="00C2346A" w:rsidRPr="00AB1F6A">
        <w:rPr>
          <w:rFonts w:ascii="Arial" w:hAnsi="Arial" w:cs="Arial"/>
        </w:rPr>
        <w:t xml:space="preserve">ebo </w:t>
      </w:r>
      <w:r w:rsidR="00162C1C" w:rsidRPr="00AB1F6A">
        <w:rPr>
          <w:rFonts w:ascii="Arial" w:hAnsi="Arial" w:cs="Arial"/>
        </w:rPr>
        <w:t>realizac</w:t>
      </w:r>
      <w:r w:rsidR="00DF6671" w:rsidRPr="00AB1F6A">
        <w:rPr>
          <w:rFonts w:ascii="Arial" w:hAnsi="Arial" w:cs="Arial"/>
        </w:rPr>
        <w:t>i</w:t>
      </w:r>
      <w:r w:rsidR="00911F74">
        <w:rPr>
          <w:rFonts w:ascii="Arial" w:hAnsi="Arial" w:cs="Arial"/>
        </w:rPr>
        <w:t xml:space="preserve"> protipovodňových opatření. Oproti PO</w:t>
      </w:r>
      <w:r>
        <w:rPr>
          <w:rFonts w:ascii="Arial" w:hAnsi="Arial" w:cs="Arial"/>
        </w:rPr>
        <w:t>V </w:t>
      </w:r>
      <w:r w:rsidR="00D54AE0">
        <w:rPr>
          <w:rFonts w:ascii="Arial" w:hAnsi="Arial" w:cs="Arial"/>
        </w:rPr>
        <w:t>2014 jsou </w:t>
      </w:r>
      <w:r w:rsidR="0035358D">
        <w:rPr>
          <w:rFonts w:ascii="Arial" w:hAnsi="Arial" w:cs="Arial"/>
        </w:rPr>
        <w:t>navrhovány změny na </w:t>
      </w:r>
      <w:r w:rsidR="00D54AE0">
        <w:rPr>
          <w:rFonts w:ascii="Arial" w:hAnsi="Arial" w:cs="Arial"/>
        </w:rPr>
        <w:t>rozšíření o výstavbu, rekonstrukci a </w:t>
      </w:r>
      <w:r w:rsidR="00911F74">
        <w:rPr>
          <w:rFonts w:ascii="Arial" w:hAnsi="Arial" w:cs="Arial"/>
        </w:rPr>
        <w:t>opravu součástí místních komunikací (mosty, lávky apod.), komplexní úpravu veřejného</w:t>
      </w:r>
      <w:r w:rsidR="00D54AE0">
        <w:rPr>
          <w:rFonts w:ascii="Arial" w:hAnsi="Arial" w:cs="Arial"/>
        </w:rPr>
        <w:t xml:space="preserve"> prostranství obce vč. </w:t>
      </w:r>
      <w:r w:rsidR="0035358D">
        <w:rPr>
          <w:rFonts w:ascii="Arial" w:hAnsi="Arial" w:cs="Arial"/>
        </w:rPr>
        <w:t>obnovy a </w:t>
      </w:r>
      <w:r w:rsidR="00911F74">
        <w:rPr>
          <w:rFonts w:ascii="Arial" w:hAnsi="Arial" w:cs="Arial"/>
        </w:rPr>
        <w:t>zřizování veřejné zeleně – náves, liniová zeleň, hřbitovy atd.</w:t>
      </w:r>
      <w:r w:rsidR="0035358D">
        <w:rPr>
          <w:rFonts w:ascii="Arial" w:hAnsi="Arial" w:cs="Arial"/>
        </w:rPr>
        <w:t>, a</w:t>
      </w:r>
      <w:r w:rsidR="00D54AE0">
        <w:rPr>
          <w:rFonts w:ascii="Arial" w:hAnsi="Arial" w:cs="Arial"/>
        </w:rPr>
        <w:t> </w:t>
      </w:r>
      <w:r w:rsidR="0035358D">
        <w:rPr>
          <w:rFonts w:ascii="Arial" w:hAnsi="Arial" w:cs="Arial"/>
        </w:rPr>
        <w:t>rozšíření o </w:t>
      </w:r>
      <w:r w:rsidR="00911F74">
        <w:rPr>
          <w:rFonts w:ascii="Arial" w:hAnsi="Arial" w:cs="Arial"/>
        </w:rPr>
        <w:t>možnost kombinace uved</w:t>
      </w:r>
      <w:r>
        <w:rPr>
          <w:rFonts w:ascii="Arial" w:hAnsi="Arial" w:cs="Arial"/>
        </w:rPr>
        <w:t>ených podporovaných aktivit OP </w:t>
      </w:r>
      <w:r w:rsidR="00911F74">
        <w:rPr>
          <w:rFonts w:ascii="Arial" w:hAnsi="Arial" w:cs="Arial"/>
        </w:rPr>
        <w:t xml:space="preserve">1. </w:t>
      </w:r>
    </w:p>
    <w:p w:rsidR="00162C1C" w:rsidRDefault="005B0AC6" w:rsidP="00113FA6">
      <w:pPr>
        <w:pStyle w:val="Odstavecseseznamem"/>
        <w:numPr>
          <w:ilvl w:val="0"/>
          <w:numId w:val="23"/>
        </w:numPr>
        <w:tabs>
          <w:tab w:val="left" w:pos="0"/>
        </w:tabs>
        <w:spacing w:before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Oblast podpory č. </w:t>
      </w:r>
      <w:r w:rsidR="00E43925" w:rsidRPr="00E43925">
        <w:rPr>
          <w:rFonts w:ascii="Arial" w:hAnsi="Arial" w:cs="Arial"/>
          <w:b/>
        </w:rPr>
        <w:t>2</w:t>
      </w:r>
      <w:r w:rsidR="0033092C">
        <w:rPr>
          <w:rFonts w:ascii="Arial" w:hAnsi="Arial" w:cs="Arial"/>
        </w:rPr>
        <w:t xml:space="preserve"> je zaměřena na </w:t>
      </w:r>
      <w:r w:rsidR="00162C1C" w:rsidRPr="00E43925">
        <w:rPr>
          <w:rFonts w:ascii="Arial" w:hAnsi="Arial" w:cs="Arial"/>
        </w:rPr>
        <w:t>podporu tvorby územně plánovací</w:t>
      </w:r>
      <w:r w:rsidR="0033092C">
        <w:rPr>
          <w:rFonts w:ascii="Arial" w:hAnsi="Arial" w:cs="Arial"/>
        </w:rPr>
        <w:t xml:space="preserve"> dokumentace obcí, v souladu se </w:t>
      </w:r>
      <w:r w:rsidR="00162C1C" w:rsidRPr="00E43925">
        <w:rPr>
          <w:rFonts w:ascii="Arial" w:hAnsi="Arial" w:cs="Arial"/>
        </w:rPr>
        <w:t xml:space="preserve">zákonem č. 183/2006 Sb., </w:t>
      </w:r>
      <w:r w:rsidR="0033092C">
        <w:rPr>
          <w:rFonts w:ascii="Arial" w:hAnsi="Arial" w:cs="Arial"/>
        </w:rPr>
        <w:t>o </w:t>
      </w:r>
      <w:r w:rsidR="0011111A" w:rsidRPr="00E43925">
        <w:rPr>
          <w:rFonts w:ascii="Arial" w:hAnsi="Arial" w:cs="Arial"/>
        </w:rPr>
        <w:t>územním plánování a</w:t>
      </w:r>
      <w:r w:rsidR="00D56539" w:rsidRPr="00E43925">
        <w:rPr>
          <w:rFonts w:ascii="Arial" w:hAnsi="Arial" w:cs="Arial"/>
        </w:rPr>
        <w:t> </w:t>
      </w:r>
      <w:r w:rsidR="0011111A" w:rsidRPr="00E43925">
        <w:rPr>
          <w:rFonts w:ascii="Arial" w:hAnsi="Arial" w:cs="Arial"/>
        </w:rPr>
        <w:t xml:space="preserve">stavebním </w:t>
      </w:r>
      <w:r w:rsidR="0033092C">
        <w:rPr>
          <w:rFonts w:ascii="Arial" w:hAnsi="Arial" w:cs="Arial"/>
        </w:rPr>
        <w:t>řádu a danými vyhláškami tak, aby </w:t>
      </w:r>
      <w:r w:rsidR="00162C1C" w:rsidRPr="00E43925">
        <w:rPr>
          <w:rFonts w:ascii="Arial" w:hAnsi="Arial" w:cs="Arial"/>
        </w:rPr>
        <w:t xml:space="preserve">doplňovaly další dotační programy </w:t>
      </w:r>
      <w:r w:rsidR="0033092C">
        <w:rPr>
          <w:rFonts w:ascii="Arial" w:hAnsi="Arial" w:cs="Arial"/>
        </w:rPr>
        <w:t>na </w:t>
      </w:r>
      <w:r w:rsidR="00162C1C" w:rsidRPr="00E43925">
        <w:rPr>
          <w:rFonts w:ascii="Arial" w:hAnsi="Arial" w:cs="Arial"/>
        </w:rPr>
        <w:t>tento účel</w:t>
      </w:r>
      <w:r w:rsidR="00911F74">
        <w:rPr>
          <w:rFonts w:ascii="Arial" w:hAnsi="Arial" w:cs="Arial"/>
        </w:rPr>
        <w:t>. Navrhované změny oproti POV</w:t>
      </w:r>
      <w:r>
        <w:rPr>
          <w:rFonts w:ascii="Arial" w:hAnsi="Arial" w:cs="Arial"/>
        </w:rPr>
        <w:t> </w:t>
      </w:r>
      <w:r w:rsidR="0033092C">
        <w:rPr>
          <w:rFonts w:ascii="Arial" w:hAnsi="Arial" w:cs="Arial"/>
        </w:rPr>
        <w:t>2014 se </w:t>
      </w:r>
      <w:r w:rsidR="00911F74">
        <w:rPr>
          <w:rFonts w:ascii="Arial" w:hAnsi="Arial" w:cs="Arial"/>
        </w:rPr>
        <w:t>týkají vypuštění podpor</w:t>
      </w:r>
      <w:r w:rsidR="0033092C">
        <w:rPr>
          <w:rFonts w:ascii="Arial" w:hAnsi="Arial" w:cs="Arial"/>
        </w:rPr>
        <w:t>y na úpravu stávající ÚPD </w:t>
      </w:r>
      <w:r>
        <w:rPr>
          <w:rFonts w:ascii="Arial" w:hAnsi="Arial" w:cs="Arial"/>
        </w:rPr>
        <w:t>dle</w:t>
      </w:r>
      <w:r w:rsidR="0033092C">
        <w:rPr>
          <w:rFonts w:ascii="Arial" w:hAnsi="Arial" w:cs="Arial"/>
        </w:rPr>
        <w:t> </w:t>
      </w:r>
      <w:r>
        <w:rPr>
          <w:rFonts w:ascii="Arial" w:hAnsi="Arial" w:cs="Arial"/>
        </w:rPr>
        <w:t>§ </w:t>
      </w:r>
      <w:r w:rsidR="00911F74">
        <w:rPr>
          <w:rFonts w:ascii="Arial" w:hAnsi="Arial" w:cs="Arial"/>
        </w:rPr>
        <w:t>188 stavebního zákona</w:t>
      </w:r>
      <w:r w:rsidR="002B2D90">
        <w:rPr>
          <w:rFonts w:ascii="Arial" w:hAnsi="Arial" w:cs="Arial"/>
        </w:rPr>
        <w:t xml:space="preserve"> </w:t>
      </w:r>
      <w:r w:rsidR="0035358D">
        <w:rPr>
          <w:rFonts w:ascii="Arial" w:hAnsi="Arial" w:cs="Arial"/>
        </w:rPr>
        <w:t>a po</w:t>
      </w:r>
      <w:r w:rsidR="0033092C">
        <w:rPr>
          <w:rFonts w:ascii="Arial" w:hAnsi="Arial" w:cs="Arial"/>
        </w:rPr>
        <w:t>dpory na </w:t>
      </w:r>
      <w:r w:rsidR="00057454">
        <w:rPr>
          <w:rFonts w:ascii="Arial" w:hAnsi="Arial" w:cs="Arial"/>
        </w:rPr>
        <w:t>zpracování územní studie</w:t>
      </w:r>
      <w:r w:rsidR="0033092C">
        <w:rPr>
          <w:rFonts w:ascii="Arial" w:hAnsi="Arial" w:cs="Arial"/>
        </w:rPr>
        <w:t>, a doplnění o </w:t>
      </w:r>
      <w:r w:rsidR="0035358D">
        <w:rPr>
          <w:rFonts w:ascii="Arial" w:hAnsi="Arial" w:cs="Arial"/>
        </w:rPr>
        <w:t>podpor</w:t>
      </w:r>
      <w:r w:rsidR="00057454">
        <w:rPr>
          <w:rFonts w:ascii="Arial" w:hAnsi="Arial" w:cs="Arial"/>
        </w:rPr>
        <w:t xml:space="preserve">u </w:t>
      </w:r>
      <w:r w:rsidR="0033092C">
        <w:rPr>
          <w:rFonts w:ascii="Arial" w:hAnsi="Arial" w:cs="Arial"/>
        </w:rPr>
        <w:t>na </w:t>
      </w:r>
      <w:r w:rsidR="00057454">
        <w:rPr>
          <w:rFonts w:ascii="Arial" w:hAnsi="Arial" w:cs="Arial"/>
        </w:rPr>
        <w:t xml:space="preserve">zpracování regulačního plánu obce. </w:t>
      </w:r>
    </w:p>
    <w:p w:rsidR="0035358D" w:rsidRDefault="005B0AC6" w:rsidP="00113FA6">
      <w:pPr>
        <w:pStyle w:val="Odstavecseseznamem"/>
        <w:numPr>
          <w:ilvl w:val="0"/>
          <w:numId w:val="23"/>
        </w:numPr>
        <w:tabs>
          <w:tab w:val="left" w:pos="0"/>
        </w:tabs>
        <w:spacing w:before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Oblast podpory č. </w:t>
      </w:r>
      <w:r w:rsidR="0035358D">
        <w:rPr>
          <w:rFonts w:ascii="Arial" w:hAnsi="Arial" w:cs="Arial"/>
          <w:b/>
        </w:rPr>
        <w:t xml:space="preserve">3 </w:t>
      </w:r>
      <w:r w:rsidR="0051403D">
        <w:rPr>
          <w:rFonts w:ascii="Arial" w:hAnsi="Arial" w:cs="Arial"/>
        </w:rPr>
        <w:t>je </w:t>
      </w:r>
      <w:r w:rsidR="0035358D">
        <w:rPr>
          <w:rFonts w:ascii="Arial" w:hAnsi="Arial" w:cs="Arial"/>
        </w:rPr>
        <w:t>zaměře</w:t>
      </w:r>
      <w:r w:rsidR="0051403D">
        <w:rPr>
          <w:rFonts w:ascii="Arial" w:hAnsi="Arial" w:cs="Arial"/>
        </w:rPr>
        <w:t>na na podporu činností MAS </w:t>
      </w:r>
      <w:r w:rsidR="0035358D">
        <w:rPr>
          <w:rFonts w:ascii="Arial" w:hAnsi="Arial" w:cs="Arial"/>
        </w:rPr>
        <w:t>při</w:t>
      </w:r>
      <w:r w:rsidR="0051403D">
        <w:rPr>
          <w:rFonts w:ascii="Arial" w:hAnsi="Arial" w:cs="Arial"/>
        </w:rPr>
        <w:t> procesu standardizace a certifikace strategie a spolupráce MAS </w:t>
      </w:r>
      <w:r w:rsidR="0035358D">
        <w:rPr>
          <w:rFonts w:ascii="Arial" w:hAnsi="Arial" w:cs="Arial"/>
        </w:rPr>
        <w:t>a</w:t>
      </w:r>
      <w:r w:rsidR="0051403D">
        <w:rPr>
          <w:rFonts w:ascii="Arial" w:hAnsi="Arial" w:cs="Arial"/>
        </w:rPr>
        <w:t> </w:t>
      </w:r>
      <w:r w:rsidR="0035358D">
        <w:rPr>
          <w:rFonts w:ascii="Arial" w:hAnsi="Arial" w:cs="Arial"/>
        </w:rPr>
        <w:t xml:space="preserve">obcí Olomouckého </w:t>
      </w:r>
      <w:r w:rsidR="0035358D">
        <w:rPr>
          <w:rFonts w:ascii="Arial" w:hAnsi="Arial" w:cs="Arial"/>
        </w:rPr>
        <w:lastRenderedPageBreak/>
        <w:t>kraje vedoucí k vytvoření strategi</w:t>
      </w:r>
      <w:r w:rsidR="0051403D">
        <w:rPr>
          <w:rFonts w:ascii="Arial" w:hAnsi="Arial" w:cs="Arial"/>
        </w:rPr>
        <w:t>ckých dokumentů obcí pro </w:t>
      </w:r>
      <w:r>
        <w:rPr>
          <w:rFonts w:ascii="Arial" w:hAnsi="Arial" w:cs="Arial"/>
        </w:rPr>
        <w:t>období </w:t>
      </w:r>
      <w:r w:rsidR="0035358D">
        <w:rPr>
          <w:rFonts w:ascii="Arial" w:hAnsi="Arial" w:cs="Arial"/>
        </w:rPr>
        <w:t>2014+ stanovu</w:t>
      </w:r>
      <w:r w:rsidR="0051403D">
        <w:rPr>
          <w:rFonts w:ascii="Arial" w:hAnsi="Arial" w:cs="Arial"/>
        </w:rPr>
        <w:t>jící základní rozvojové směry a cíle, jichž má </w:t>
      </w:r>
      <w:r w:rsidR="0035358D">
        <w:rPr>
          <w:rFonts w:ascii="Arial" w:hAnsi="Arial" w:cs="Arial"/>
        </w:rPr>
        <w:t>být</w:t>
      </w:r>
      <w:r w:rsidR="0051403D">
        <w:rPr>
          <w:rFonts w:ascii="Arial" w:hAnsi="Arial" w:cs="Arial"/>
        </w:rPr>
        <w:t> </w:t>
      </w:r>
      <w:r w:rsidR="0035358D">
        <w:rPr>
          <w:rFonts w:ascii="Arial" w:hAnsi="Arial" w:cs="Arial"/>
        </w:rPr>
        <w:t xml:space="preserve">dosaženo. </w:t>
      </w:r>
    </w:p>
    <w:p w:rsidR="005E668F" w:rsidRDefault="005E668F" w:rsidP="005B0DAF">
      <w:pPr>
        <w:spacing w:after="120"/>
        <w:jc w:val="both"/>
        <w:rPr>
          <w:rFonts w:ascii="Arial" w:hAnsi="Arial" w:cs="Arial"/>
        </w:rPr>
      </w:pPr>
    </w:p>
    <w:p w:rsidR="00162C1C" w:rsidRPr="00DD36F9" w:rsidRDefault="004527D9" w:rsidP="005B0D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2C1C" w:rsidRPr="00DD36F9">
        <w:rPr>
          <w:rFonts w:ascii="Arial" w:hAnsi="Arial" w:cs="Arial"/>
        </w:rPr>
        <w:t>odrobný popis jednotlivých oblastí podpory POV 201</w:t>
      </w:r>
      <w:r w:rsidR="00A44B0B">
        <w:rPr>
          <w:rFonts w:ascii="Arial" w:hAnsi="Arial" w:cs="Arial"/>
        </w:rPr>
        <w:t>5</w:t>
      </w:r>
      <w:r w:rsidR="0051403D">
        <w:rPr>
          <w:rFonts w:ascii="Arial" w:hAnsi="Arial" w:cs="Arial"/>
        </w:rPr>
        <w:t xml:space="preserve"> je </w:t>
      </w:r>
      <w:r>
        <w:rPr>
          <w:rFonts w:ascii="Arial" w:hAnsi="Arial" w:cs="Arial"/>
        </w:rPr>
        <w:t>uveden</w:t>
      </w:r>
      <w:r w:rsidR="00162C1C" w:rsidRPr="00DD36F9">
        <w:rPr>
          <w:rFonts w:ascii="Arial" w:hAnsi="Arial" w:cs="Arial"/>
        </w:rPr>
        <w:t xml:space="preserve"> v Příloze č. 1.</w:t>
      </w:r>
      <w:r w:rsidR="0051403D">
        <w:rPr>
          <w:rFonts w:ascii="Arial" w:hAnsi="Arial" w:cs="Arial"/>
        </w:rPr>
        <w:t xml:space="preserve"> Další specifické požadavky pro </w:t>
      </w:r>
      <w:r w:rsidR="00793956">
        <w:rPr>
          <w:rFonts w:ascii="Arial" w:hAnsi="Arial" w:cs="Arial"/>
        </w:rPr>
        <w:t xml:space="preserve">jednotlivé oblasti podpory budou řešeny formou </w:t>
      </w:r>
      <w:r w:rsidR="0051403D">
        <w:rPr>
          <w:rFonts w:ascii="Arial" w:hAnsi="Arial" w:cs="Arial"/>
        </w:rPr>
        <w:t>povinné přílohy k žádosti o </w:t>
      </w:r>
      <w:r w:rsidR="00793956">
        <w:rPr>
          <w:rFonts w:ascii="Arial" w:hAnsi="Arial" w:cs="Arial"/>
        </w:rPr>
        <w:t>poskytnutí příspěvku.</w:t>
      </w:r>
      <w:r w:rsidR="002B2D90">
        <w:rPr>
          <w:rFonts w:ascii="Arial" w:hAnsi="Arial" w:cs="Arial"/>
        </w:rPr>
        <w:t xml:space="preserve"> </w:t>
      </w:r>
      <w:r w:rsidR="000D75BB">
        <w:rPr>
          <w:rFonts w:ascii="Arial" w:hAnsi="Arial" w:cs="Arial"/>
        </w:rPr>
        <w:t>Výše podpory j</w:t>
      </w:r>
      <w:r w:rsidR="0051403D">
        <w:rPr>
          <w:rFonts w:ascii="Arial" w:hAnsi="Arial" w:cs="Arial"/>
        </w:rPr>
        <w:t>e </w:t>
      </w:r>
      <w:r w:rsidR="0096524A">
        <w:rPr>
          <w:rFonts w:ascii="Arial" w:hAnsi="Arial" w:cs="Arial"/>
        </w:rPr>
        <w:t>navržena na max. </w:t>
      </w:r>
      <w:r w:rsidR="000D75BB">
        <w:rPr>
          <w:rFonts w:ascii="Arial" w:hAnsi="Arial" w:cs="Arial"/>
        </w:rPr>
        <w:t>50</w:t>
      </w:r>
      <w:r w:rsidR="005B0AC6">
        <w:rPr>
          <w:rFonts w:ascii="Arial" w:hAnsi="Arial" w:cs="Arial"/>
        </w:rPr>
        <w:t> </w:t>
      </w:r>
      <w:r w:rsidR="000D75BB">
        <w:rPr>
          <w:rFonts w:ascii="Arial" w:hAnsi="Arial" w:cs="Arial"/>
        </w:rPr>
        <w:t>% celkových výdajů projektu</w:t>
      </w:r>
      <w:r w:rsidR="0096524A">
        <w:rPr>
          <w:rFonts w:ascii="Arial" w:hAnsi="Arial" w:cs="Arial"/>
        </w:rPr>
        <w:t xml:space="preserve"> </w:t>
      </w:r>
      <w:r w:rsidR="0051403D">
        <w:rPr>
          <w:rFonts w:ascii="Arial" w:hAnsi="Arial" w:cs="Arial"/>
        </w:rPr>
        <w:t>pro </w:t>
      </w:r>
      <w:r w:rsidR="005B0AC6">
        <w:rPr>
          <w:rFonts w:ascii="Arial" w:hAnsi="Arial" w:cs="Arial"/>
        </w:rPr>
        <w:t>OP </w:t>
      </w:r>
      <w:r w:rsidR="0011389E">
        <w:rPr>
          <w:rFonts w:ascii="Arial" w:hAnsi="Arial" w:cs="Arial"/>
        </w:rPr>
        <w:t>1 a</w:t>
      </w:r>
      <w:r w:rsidR="0051403D">
        <w:rPr>
          <w:rFonts w:ascii="Arial" w:hAnsi="Arial" w:cs="Arial"/>
        </w:rPr>
        <w:t> </w:t>
      </w:r>
      <w:r w:rsidR="0011389E">
        <w:rPr>
          <w:rFonts w:ascii="Arial" w:hAnsi="Arial" w:cs="Arial"/>
        </w:rPr>
        <w:t>OP</w:t>
      </w:r>
      <w:r w:rsidR="0051403D">
        <w:rPr>
          <w:rFonts w:ascii="Arial" w:hAnsi="Arial" w:cs="Arial"/>
        </w:rPr>
        <w:t> 2, pro </w:t>
      </w:r>
      <w:r w:rsidR="005B0AC6">
        <w:rPr>
          <w:rFonts w:ascii="Arial" w:hAnsi="Arial" w:cs="Arial"/>
        </w:rPr>
        <w:t>OP </w:t>
      </w:r>
      <w:r w:rsidR="0051403D">
        <w:rPr>
          <w:rFonts w:ascii="Arial" w:hAnsi="Arial" w:cs="Arial"/>
        </w:rPr>
        <w:t>3 je </w:t>
      </w:r>
      <w:r w:rsidR="0011389E">
        <w:rPr>
          <w:rFonts w:ascii="Arial" w:hAnsi="Arial" w:cs="Arial"/>
        </w:rPr>
        <w:t xml:space="preserve">podpora </w:t>
      </w:r>
      <w:r w:rsidR="00EC3737">
        <w:rPr>
          <w:rFonts w:ascii="Arial" w:hAnsi="Arial" w:cs="Arial"/>
        </w:rPr>
        <w:t>max. </w:t>
      </w:r>
      <w:r w:rsidR="005B0AC6">
        <w:rPr>
          <w:rFonts w:ascii="Arial" w:hAnsi="Arial" w:cs="Arial"/>
        </w:rPr>
        <w:t>60 </w:t>
      </w:r>
      <w:r w:rsidR="0011389E">
        <w:rPr>
          <w:rFonts w:ascii="Arial" w:hAnsi="Arial" w:cs="Arial"/>
        </w:rPr>
        <w:t>% celkových výdajů projektu</w:t>
      </w:r>
      <w:r>
        <w:rPr>
          <w:rFonts w:ascii="Arial" w:hAnsi="Arial" w:cs="Arial"/>
        </w:rPr>
        <w:t>.</w:t>
      </w:r>
    </w:p>
    <w:p w:rsidR="005E668F" w:rsidRDefault="00162C1C" w:rsidP="0011111A">
      <w:pPr>
        <w:jc w:val="both"/>
        <w:rPr>
          <w:rFonts w:ascii="Arial" w:hAnsi="Arial" w:cs="Arial"/>
        </w:rPr>
      </w:pPr>
      <w:r w:rsidRPr="00DD36F9">
        <w:rPr>
          <w:rFonts w:ascii="Arial" w:hAnsi="Arial" w:cs="Arial"/>
        </w:rPr>
        <w:t>Alokace z celkového objemu</w:t>
      </w:r>
      <w:r w:rsidR="005F6C46">
        <w:rPr>
          <w:rFonts w:ascii="Arial" w:hAnsi="Arial" w:cs="Arial"/>
        </w:rPr>
        <w:t xml:space="preserve"> </w:t>
      </w:r>
      <w:r w:rsidRPr="00DD36F9">
        <w:rPr>
          <w:rFonts w:ascii="Arial" w:hAnsi="Arial" w:cs="Arial"/>
        </w:rPr>
        <w:t xml:space="preserve">finančních prostředků </w:t>
      </w:r>
      <w:r w:rsidR="005E668F">
        <w:rPr>
          <w:rFonts w:ascii="Arial" w:hAnsi="Arial" w:cs="Arial"/>
        </w:rPr>
        <w:t>schválených</w:t>
      </w:r>
      <w:r w:rsidR="005E668F" w:rsidRPr="00DD36F9">
        <w:rPr>
          <w:rFonts w:ascii="Arial" w:hAnsi="Arial" w:cs="Arial"/>
        </w:rPr>
        <w:t xml:space="preserve"> </w:t>
      </w:r>
      <w:r w:rsidRPr="00DD36F9">
        <w:rPr>
          <w:rFonts w:ascii="Arial" w:hAnsi="Arial" w:cs="Arial"/>
        </w:rPr>
        <w:t>v ro</w:t>
      </w:r>
      <w:r w:rsidR="0051403D">
        <w:rPr>
          <w:rFonts w:ascii="Arial" w:hAnsi="Arial" w:cs="Arial"/>
        </w:rPr>
        <w:t>zpočtu Olomouckého kraje na </w:t>
      </w:r>
      <w:r w:rsidR="005B0AC6">
        <w:rPr>
          <w:rFonts w:ascii="Arial" w:hAnsi="Arial" w:cs="Arial"/>
        </w:rPr>
        <w:t>rok </w:t>
      </w:r>
      <w:r w:rsidRPr="00DD36F9">
        <w:rPr>
          <w:rFonts w:ascii="Arial" w:hAnsi="Arial" w:cs="Arial"/>
        </w:rPr>
        <w:t>201</w:t>
      </w:r>
      <w:r w:rsidR="00FD60C4">
        <w:rPr>
          <w:rFonts w:ascii="Arial" w:hAnsi="Arial" w:cs="Arial"/>
        </w:rPr>
        <w:t>5</w:t>
      </w:r>
      <w:r w:rsidR="0051403D">
        <w:rPr>
          <w:rFonts w:ascii="Arial" w:hAnsi="Arial" w:cs="Arial"/>
        </w:rPr>
        <w:t xml:space="preserve"> pro </w:t>
      </w:r>
      <w:r w:rsidRPr="00DD36F9">
        <w:rPr>
          <w:rFonts w:ascii="Arial" w:hAnsi="Arial" w:cs="Arial"/>
        </w:rPr>
        <w:t>POV 201</w:t>
      </w:r>
      <w:r w:rsidR="00FD60C4">
        <w:rPr>
          <w:rFonts w:ascii="Arial" w:hAnsi="Arial" w:cs="Arial"/>
        </w:rPr>
        <w:t>5</w:t>
      </w:r>
      <w:r w:rsidRPr="00DD36F9">
        <w:rPr>
          <w:rFonts w:ascii="Arial" w:hAnsi="Arial" w:cs="Arial"/>
        </w:rPr>
        <w:t xml:space="preserve"> navrhuje předkladatel rozdělit následujícím způsobem:</w:t>
      </w:r>
    </w:p>
    <w:p w:rsidR="004A3659" w:rsidRDefault="004A3659" w:rsidP="0011111A">
      <w:pPr>
        <w:jc w:val="both"/>
        <w:rPr>
          <w:rFonts w:ascii="Arial" w:hAnsi="Arial" w:cs="Arial"/>
        </w:rPr>
      </w:pPr>
    </w:p>
    <w:tbl>
      <w:tblPr>
        <w:tblStyle w:val="Mkatabulky"/>
        <w:tblW w:w="737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FA34C2" w:rsidRPr="005B0DAF" w:rsidTr="00F531AF">
        <w:trPr>
          <w:trHeight w:val="600"/>
          <w:jc w:val="center"/>
        </w:trPr>
        <w:tc>
          <w:tcPr>
            <w:tcW w:w="3969" w:type="dxa"/>
            <w:shd w:val="pct20" w:color="auto" w:fill="auto"/>
            <w:vAlign w:val="center"/>
            <w:hideMark/>
          </w:tcPr>
          <w:p w:rsidR="00FA34C2" w:rsidRPr="005B0DAF" w:rsidRDefault="00FA34C2" w:rsidP="00F531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DAF">
              <w:rPr>
                <w:rFonts w:ascii="Arial" w:hAnsi="Arial" w:cs="Arial"/>
                <w:b/>
                <w:bCs/>
                <w:sz w:val="20"/>
              </w:rPr>
              <w:t>Oblast podpory</w:t>
            </w:r>
          </w:p>
        </w:tc>
        <w:tc>
          <w:tcPr>
            <w:tcW w:w="1701" w:type="dxa"/>
            <w:shd w:val="pct20" w:color="auto" w:fill="auto"/>
            <w:vAlign w:val="center"/>
            <w:hideMark/>
          </w:tcPr>
          <w:p w:rsidR="00FA34C2" w:rsidRPr="005B0DAF" w:rsidRDefault="00FA34C2" w:rsidP="00F531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DAF">
              <w:rPr>
                <w:rFonts w:ascii="Arial" w:hAnsi="Arial" w:cs="Arial"/>
                <w:b/>
                <w:bCs/>
                <w:sz w:val="20"/>
              </w:rPr>
              <w:t>Oprávnění žadatelé</w:t>
            </w:r>
          </w:p>
        </w:tc>
        <w:tc>
          <w:tcPr>
            <w:tcW w:w="1701" w:type="dxa"/>
            <w:shd w:val="pct20" w:color="auto" w:fill="auto"/>
            <w:vAlign w:val="center"/>
            <w:hideMark/>
          </w:tcPr>
          <w:p w:rsidR="00FA34C2" w:rsidRPr="005B0DAF" w:rsidRDefault="00FA34C2" w:rsidP="00F531A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Rozdělení alokace</w:t>
            </w:r>
          </w:p>
        </w:tc>
      </w:tr>
      <w:tr w:rsidR="00FA34C2" w:rsidRPr="005B0DAF" w:rsidTr="00F531AF">
        <w:trPr>
          <w:trHeight w:val="300"/>
          <w:jc w:val="center"/>
        </w:trPr>
        <w:tc>
          <w:tcPr>
            <w:tcW w:w="3969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 w:rsidRPr="005B0DAF">
              <w:rPr>
                <w:rFonts w:ascii="Arial" w:hAnsi="Arial" w:cs="Arial"/>
                <w:sz w:val="20"/>
              </w:rPr>
              <w:t xml:space="preserve">OP 1 - Podpora budování a </w:t>
            </w:r>
            <w:r>
              <w:rPr>
                <w:rFonts w:ascii="Arial" w:hAnsi="Arial" w:cs="Arial"/>
                <w:sz w:val="20"/>
              </w:rPr>
              <w:t xml:space="preserve">obnovy </w:t>
            </w:r>
            <w:r w:rsidRPr="005B0DAF">
              <w:rPr>
                <w:rFonts w:ascii="Arial" w:hAnsi="Arial" w:cs="Arial"/>
                <w:sz w:val="20"/>
              </w:rPr>
              <w:t>infrastruktury obce</w:t>
            </w:r>
          </w:p>
        </w:tc>
        <w:tc>
          <w:tcPr>
            <w:tcW w:w="1701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 w:rsidRPr="005B0DAF">
              <w:rPr>
                <w:rFonts w:ascii="Arial" w:hAnsi="Arial" w:cs="Arial"/>
                <w:sz w:val="20"/>
              </w:rPr>
              <w:t>obce do 1000 obyvatel</w:t>
            </w:r>
          </w:p>
        </w:tc>
        <w:tc>
          <w:tcPr>
            <w:tcW w:w="1701" w:type="dxa"/>
            <w:vAlign w:val="center"/>
            <w:hideMark/>
          </w:tcPr>
          <w:p w:rsidR="00FA34C2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78,82</w:t>
            </w:r>
            <w:r w:rsidRPr="005B0DAF">
              <w:rPr>
                <w:rFonts w:ascii="Arial" w:hAnsi="Arial" w:cs="Arial"/>
                <w:sz w:val="20"/>
              </w:rPr>
              <w:t xml:space="preserve"> % </w:t>
            </w:r>
          </w:p>
          <w:p w:rsidR="00FA34C2" w:rsidRPr="005B0DAF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(13</w:t>
            </w:r>
            <w:r w:rsidRPr="005B0DAF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0</w:t>
            </w:r>
            <w:r w:rsidRPr="005B0DAF">
              <w:rPr>
                <w:rFonts w:ascii="Arial" w:hAnsi="Arial" w:cs="Arial"/>
                <w:sz w:val="20"/>
              </w:rPr>
              <w:t>0.000 Kč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A34C2" w:rsidRPr="005B0DAF" w:rsidTr="00F531AF">
        <w:trPr>
          <w:trHeight w:val="570"/>
          <w:jc w:val="center"/>
        </w:trPr>
        <w:tc>
          <w:tcPr>
            <w:tcW w:w="3969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 w:rsidRPr="005B0DAF">
              <w:rPr>
                <w:rFonts w:ascii="Arial" w:hAnsi="Arial" w:cs="Arial"/>
                <w:sz w:val="20"/>
              </w:rPr>
              <w:t>OP 2 - Podpora zpracování územně plánovací dokumentace</w:t>
            </w:r>
          </w:p>
        </w:tc>
        <w:tc>
          <w:tcPr>
            <w:tcW w:w="1701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 w:rsidRPr="005B0DAF">
              <w:rPr>
                <w:rFonts w:ascii="Arial" w:hAnsi="Arial" w:cs="Arial"/>
                <w:sz w:val="20"/>
              </w:rPr>
              <w:t>obce do 2000 obyvatel</w:t>
            </w:r>
          </w:p>
        </w:tc>
        <w:tc>
          <w:tcPr>
            <w:tcW w:w="1701" w:type="dxa"/>
            <w:vAlign w:val="center"/>
            <w:hideMark/>
          </w:tcPr>
          <w:p w:rsidR="00FA34C2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9,41</w:t>
            </w:r>
            <w:r w:rsidRPr="005B0DAF">
              <w:rPr>
                <w:rFonts w:ascii="Arial" w:hAnsi="Arial" w:cs="Arial"/>
                <w:sz w:val="20"/>
              </w:rPr>
              <w:t xml:space="preserve"> %</w:t>
            </w:r>
          </w:p>
          <w:p w:rsidR="00FA34C2" w:rsidRPr="005B0DAF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B0DAF">
              <w:rPr>
                <w:rFonts w:ascii="Arial" w:hAnsi="Arial" w:cs="Arial"/>
                <w:sz w:val="20"/>
              </w:rPr>
              <w:t>1.6</w:t>
            </w:r>
            <w:r>
              <w:rPr>
                <w:rFonts w:ascii="Arial" w:hAnsi="Arial" w:cs="Arial"/>
                <w:sz w:val="20"/>
              </w:rPr>
              <w:t>00</w:t>
            </w:r>
            <w:r w:rsidRPr="005B0DAF">
              <w:rPr>
                <w:rFonts w:ascii="Arial" w:hAnsi="Arial" w:cs="Arial"/>
                <w:sz w:val="20"/>
              </w:rPr>
              <w:t>.000 Kč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A34C2" w:rsidRPr="005B0DAF" w:rsidTr="00F531AF">
        <w:trPr>
          <w:trHeight w:val="855"/>
          <w:jc w:val="center"/>
        </w:trPr>
        <w:tc>
          <w:tcPr>
            <w:tcW w:w="3969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 w:rsidRPr="005B0DAF">
              <w:rPr>
                <w:rFonts w:ascii="Arial" w:hAnsi="Arial" w:cs="Arial"/>
                <w:sz w:val="20"/>
              </w:rPr>
              <w:t>OP 3 - Podpora činností</w:t>
            </w:r>
            <w:r>
              <w:rPr>
                <w:rFonts w:ascii="Arial" w:hAnsi="Arial" w:cs="Arial"/>
                <w:sz w:val="20"/>
              </w:rPr>
              <w:t xml:space="preserve"> MAS</w:t>
            </w:r>
            <w:r w:rsidRPr="005B0DAF">
              <w:rPr>
                <w:rFonts w:ascii="Arial" w:hAnsi="Arial" w:cs="Arial"/>
                <w:sz w:val="20"/>
              </w:rPr>
              <w:t xml:space="preserve"> při procesu standardizace a certifikace strategie, spolupráce MAS s obcemi na tvorbě koncepčních dokumentů</w:t>
            </w:r>
          </w:p>
        </w:tc>
        <w:tc>
          <w:tcPr>
            <w:tcW w:w="1701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 sídlící v </w:t>
            </w:r>
            <w:r w:rsidRPr="005B0DAF">
              <w:rPr>
                <w:rFonts w:ascii="Arial" w:hAnsi="Arial" w:cs="Arial"/>
                <w:sz w:val="20"/>
              </w:rPr>
              <w:t>Olomouckém kraji</w:t>
            </w:r>
          </w:p>
        </w:tc>
        <w:tc>
          <w:tcPr>
            <w:tcW w:w="1701" w:type="dxa"/>
            <w:vAlign w:val="center"/>
            <w:hideMark/>
          </w:tcPr>
          <w:p w:rsidR="00FA34C2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11,76 %</w:t>
            </w:r>
          </w:p>
          <w:p w:rsidR="00FA34C2" w:rsidRPr="005B0DAF" w:rsidRDefault="00FA34C2" w:rsidP="00F531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(2.000.000 Kč)</w:t>
            </w:r>
          </w:p>
        </w:tc>
      </w:tr>
      <w:tr w:rsidR="00FA34C2" w:rsidRPr="005B0DAF" w:rsidTr="00F531AF">
        <w:trPr>
          <w:trHeight w:val="525"/>
          <w:jc w:val="center"/>
        </w:trPr>
        <w:tc>
          <w:tcPr>
            <w:tcW w:w="3969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b/>
                <w:sz w:val="20"/>
              </w:rPr>
            </w:pPr>
            <w:r w:rsidRPr="005B0DAF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701" w:type="dxa"/>
            <w:vAlign w:val="center"/>
            <w:hideMark/>
          </w:tcPr>
          <w:p w:rsidR="00FA34C2" w:rsidRPr="005B0DAF" w:rsidRDefault="00FA34C2" w:rsidP="00F531AF">
            <w:pPr>
              <w:rPr>
                <w:rFonts w:ascii="Arial" w:hAnsi="Arial" w:cs="Arial"/>
                <w:b/>
                <w:sz w:val="20"/>
              </w:rPr>
            </w:pPr>
            <w:r w:rsidRPr="005B0DAF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FA34C2" w:rsidRPr="005B0DAF" w:rsidRDefault="00FA34C2" w:rsidP="00F531A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5B0DAF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5B0DAF">
              <w:rPr>
                <w:rFonts w:ascii="Arial" w:hAnsi="Arial" w:cs="Arial"/>
                <w:b/>
                <w:sz w:val="20"/>
              </w:rPr>
              <w:t xml:space="preserve"> mil. Kč</w:t>
            </w:r>
          </w:p>
        </w:tc>
      </w:tr>
    </w:tbl>
    <w:p w:rsidR="00AA4159" w:rsidRDefault="00AA4159" w:rsidP="005B0DAF">
      <w:pPr>
        <w:spacing w:after="120"/>
        <w:jc w:val="both"/>
        <w:rPr>
          <w:rFonts w:ascii="Arial" w:hAnsi="Arial" w:cs="Arial"/>
        </w:rPr>
      </w:pPr>
    </w:p>
    <w:p w:rsidR="00162C1C" w:rsidRDefault="00FD60C4" w:rsidP="005B0D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2C1C" w:rsidRPr="00DD36F9">
        <w:rPr>
          <w:rFonts w:ascii="Arial" w:hAnsi="Arial" w:cs="Arial"/>
        </w:rPr>
        <w:t>řípad</w:t>
      </w:r>
      <w:r w:rsidR="005F6C46">
        <w:rPr>
          <w:rFonts w:ascii="Arial" w:hAnsi="Arial" w:cs="Arial"/>
        </w:rPr>
        <w:t>né nedočerpání alokace z OP</w:t>
      </w:r>
      <w:r w:rsidR="00162C1C" w:rsidRPr="00DD36F9">
        <w:rPr>
          <w:rFonts w:ascii="Arial" w:hAnsi="Arial" w:cs="Arial"/>
        </w:rPr>
        <w:t> </w:t>
      </w:r>
      <w:r w:rsidR="005554D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nebo</w:t>
      </w:r>
      <w:r w:rsidR="009C6D2D">
        <w:rPr>
          <w:rFonts w:ascii="Arial" w:hAnsi="Arial" w:cs="Arial"/>
        </w:rPr>
        <w:t xml:space="preserve"> OP</w:t>
      </w:r>
      <w:r w:rsidR="005B0AC6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="00162C1C" w:rsidRPr="00DD36F9">
        <w:rPr>
          <w:rFonts w:ascii="Arial" w:hAnsi="Arial" w:cs="Arial"/>
        </w:rPr>
        <w:t xml:space="preserve"> navrhuje</w:t>
      </w:r>
      <w:r w:rsidR="00C45806">
        <w:rPr>
          <w:rFonts w:ascii="Arial" w:hAnsi="Arial" w:cs="Arial"/>
        </w:rPr>
        <w:t xml:space="preserve"> předkladatel</w:t>
      </w:r>
      <w:r w:rsidR="00162C1C" w:rsidRPr="00DD36F9">
        <w:rPr>
          <w:rFonts w:ascii="Arial" w:hAnsi="Arial" w:cs="Arial"/>
        </w:rPr>
        <w:t xml:space="preserve"> převést </w:t>
      </w:r>
      <w:r w:rsidR="005F6C46">
        <w:rPr>
          <w:rFonts w:ascii="Arial" w:hAnsi="Arial" w:cs="Arial"/>
        </w:rPr>
        <w:t>do OP</w:t>
      </w:r>
      <w:r w:rsidR="00803B34">
        <w:rPr>
          <w:rFonts w:ascii="Arial" w:hAnsi="Arial" w:cs="Arial"/>
        </w:rPr>
        <w:t> </w:t>
      </w:r>
      <w:r w:rsidR="00414FD5">
        <w:rPr>
          <w:rFonts w:ascii="Arial" w:hAnsi="Arial" w:cs="Arial"/>
        </w:rPr>
        <w:t>1</w:t>
      </w:r>
      <w:r w:rsidR="005D07A0">
        <w:rPr>
          <w:rFonts w:ascii="Arial" w:hAnsi="Arial" w:cs="Arial"/>
        </w:rPr>
        <w:t>.</w:t>
      </w:r>
    </w:p>
    <w:p w:rsidR="00162C1C" w:rsidRPr="00674FA2" w:rsidRDefault="00512FBD" w:rsidP="00111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Způsob administrace programu je </w:t>
      </w:r>
      <w:r w:rsidR="00162C1C" w:rsidRPr="0011111A">
        <w:rPr>
          <w:rFonts w:ascii="Arial" w:hAnsi="Arial" w:cs="Arial"/>
        </w:rPr>
        <w:t>navrhován stejně jak</w:t>
      </w:r>
      <w:r w:rsidR="003765A5">
        <w:rPr>
          <w:rFonts w:ascii="Arial" w:hAnsi="Arial" w:cs="Arial"/>
        </w:rPr>
        <w:t>o v předcházejících letech, kdy </w:t>
      </w:r>
      <w:r w:rsidR="00162C1C" w:rsidRPr="0011111A">
        <w:rPr>
          <w:rFonts w:ascii="Arial" w:hAnsi="Arial" w:cs="Arial"/>
        </w:rPr>
        <w:t>žádosti o příspěv</w:t>
      </w:r>
      <w:r>
        <w:rPr>
          <w:rFonts w:ascii="Arial" w:hAnsi="Arial" w:cs="Arial"/>
        </w:rPr>
        <w:t>ek z POV byly podávány přímo na </w:t>
      </w:r>
      <w:r w:rsidR="00162C1C" w:rsidRPr="0011111A">
        <w:rPr>
          <w:rFonts w:ascii="Arial" w:hAnsi="Arial" w:cs="Arial"/>
        </w:rPr>
        <w:t xml:space="preserve">podatelnu krajského úřadu </w:t>
      </w:r>
      <w:r w:rsidR="001900EB">
        <w:rPr>
          <w:rFonts w:ascii="Arial" w:hAnsi="Arial" w:cs="Arial"/>
        </w:rPr>
        <w:t>anebo datovou schránkou</w:t>
      </w:r>
      <w:r w:rsidR="009D0C72">
        <w:rPr>
          <w:rFonts w:ascii="Arial" w:hAnsi="Arial" w:cs="Arial"/>
        </w:rPr>
        <w:t xml:space="preserve"> do 13. 2. 2015</w:t>
      </w:r>
      <w:r w:rsidR="001900EB">
        <w:rPr>
          <w:rFonts w:ascii="Arial" w:hAnsi="Arial" w:cs="Arial"/>
        </w:rPr>
        <w:t>.</w:t>
      </w:r>
      <w:r w:rsidR="00162C1C" w:rsidRPr="00674FA2">
        <w:rPr>
          <w:rFonts w:ascii="Arial" w:hAnsi="Arial" w:cs="Arial"/>
        </w:rPr>
        <w:t xml:space="preserve"> </w:t>
      </w:r>
    </w:p>
    <w:p w:rsidR="001900EB" w:rsidRDefault="008E5317" w:rsidP="007720BF">
      <w:pPr>
        <w:numPr>
          <w:ilvl w:val="12"/>
          <w:numId w:val="0"/>
        </w:numPr>
        <w:spacing w:before="240"/>
        <w:jc w:val="both"/>
        <w:rPr>
          <w:rFonts w:ascii="Arial" w:hAnsi="Arial" w:cs="Arial"/>
        </w:rPr>
      </w:pPr>
      <w:r w:rsidRPr="00BD4428">
        <w:rPr>
          <w:rFonts w:ascii="Arial" w:hAnsi="Arial" w:cs="Arial"/>
        </w:rPr>
        <w:t xml:space="preserve">Rada Olomouckého kraje </w:t>
      </w:r>
      <w:r w:rsidR="000028D7">
        <w:rPr>
          <w:rFonts w:ascii="Arial" w:hAnsi="Arial" w:cs="Arial"/>
        </w:rPr>
        <w:t>schválila</w:t>
      </w:r>
      <w:r w:rsidRPr="00BD4428">
        <w:rPr>
          <w:rFonts w:ascii="Arial" w:hAnsi="Arial" w:cs="Arial"/>
        </w:rPr>
        <w:t xml:space="preserve"> svým usnesením UR/</w:t>
      </w:r>
      <w:r w:rsidR="007F1E91">
        <w:rPr>
          <w:rFonts w:ascii="Arial" w:hAnsi="Arial" w:cs="Arial"/>
        </w:rPr>
        <w:t>53</w:t>
      </w:r>
      <w:r w:rsidRPr="00BD4428">
        <w:rPr>
          <w:rFonts w:ascii="Arial" w:hAnsi="Arial" w:cs="Arial"/>
        </w:rPr>
        <w:t>/</w:t>
      </w:r>
      <w:r w:rsidR="007F1E91">
        <w:rPr>
          <w:rFonts w:ascii="Arial" w:hAnsi="Arial" w:cs="Arial"/>
        </w:rPr>
        <w:t>43</w:t>
      </w:r>
      <w:r w:rsidRPr="00BD4428">
        <w:rPr>
          <w:rFonts w:ascii="Arial" w:hAnsi="Arial" w:cs="Arial"/>
        </w:rPr>
        <w:t>/2014</w:t>
      </w:r>
      <w:r w:rsidR="00292B5D">
        <w:rPr>
          <w:rFonts w:ascii="Arial" w:hAnsi="Arial" w:cs="Arial"/>
        </w:rPr>
        <w:t xml:space="preserve"> ze dne </w:t>
      </w:r>
      <w:r w:rsidRPr="00BD4428">
        <w:rPr>
          <w:rFonts w:ascii="Arial" w:hAnsi="Arial" w:cs="Arial"/>
        </w:rPr>
        <w:t>20. 11. 2014 předl</w:t>
      </w:r>
      <w:r w:rsidR="00292B5D">
        <w:rPr>
          <w:rFonts w:ascii="Arial" w:hAnsi="Arial" w:cs="Arial"/>
        </w:rPr>
        <w:t>ožený návrh oblastí podpory POV </w:t>
      </w:r>
      <w:r w:rsidRPr="00BD4428">
        <w:rPr>
          <w:rFonts w:ascii="Arial" w:hAnsi="Arial" w:cs="Arial"/>
        </w:rPr>
        <w:t>2015 a</w:t>
      </w:r>
      <w:r w:rsidR="00292B5D">
        <w:rPr>
          <w:rFonts w:ascii="Arial" w:hAnsi="Arial" w:cs="Arial"/>
        </w:rPr>
        <w:t> </w:t>
      </w:r>
      <w:r w:rsidRPr="00BD4428">
        <w:rPr>
          <w:rFonts w:ascii="Arial" w:hAnsi="Arial" w:cs="Arial"/>
        </w:rPr>
        <w:t xml:space="preserve">dále schválila dokumenty, které jsou nezbytné k vyhlášení: </w:t>
      </w:r>
    </w:p>
    <w:p w:rsidR="00BD4428" w:rsidRDefault="00BD4428" w:rsidP="007720BF">
      <w:pPr>
        <w:pStyle w:val="Odstavecseseznamem"/>
        <w:numPr>
          <w:ilvl w:val="0"/>
          <w:numId w:val="46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pro poskytnutí příspěvku z rozpočtu Olomouckého kraje v roce 2015 v rámci POV 2015,</w:t>
      </w:r>
    </w:p>
    <w:p w:rsidR="00BD4428" w:rsidRDefault="00BD4428" w:rsidP="00BD4428">
      <w:pPr>
        <w:pStyle w:val="Odstavecseseznamem"/>
        <w:numPr>
          <w:ilvl w:val="0"/>
          <w:numId w:val="46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Metodika hodnocení POV 2015,</w:t>
      </w:r>
    </w:p>
    <w:p w:rsidR="00BD4428" w:rsidRDefault="00BD4428" w:rsidP="00BD4428">
      <w:pPr>
        <w:pStyle w:val="Odstavecseseznamem"/>
        <w:numPr>
          <w:ilvl w:val="0"/>
          <w:numId w:val="46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Hodnotící kritéria</w:t>
      </w:r>
      <w:r w:rsidR="00292B5D">
        <w:rPr>
          <w:rFonts w:ascii="Arial" w:hAnsi="Arial" w:cs="Arial"/>
        </w:rPr>
        <w:t xml:space="preserve"> OP </w:t>
      </w:r>
      <w:r>
        <w:rPr>
          <w:rFonts w:ascii="Arial" w:hAnsi="Arial" w:cs="Arial"/>
        </w:rPr>
        <w:t>1 a</w:t>
      </w:r>
      <w:r w:rsidR="00292B5D">
        <w:rPr>
          <w:rFonts w:ascii="Arial" w:hAnsi="Arial" w:cs="Arial"/>
        </w:rPr>
        <w:t> </w:t>
      </w:r>
      <w:r>
        <w:rPr>
          <w:rFonts w:ascii="Arial" w:hAnsi="Arial" w:cs="Arial"/>
        </w:rPr>
        <w:t>OP</w:t>
      </w:r>
      <w:r w:rsidR="00292B5D">
        <w:rPr>
          <w:rFonts w:ascii="Arial" w:hAnsi="Arial" w:cs="Arial"/>
        </w:rPr>
        <w:t> </w:t>
      </w:r>
      <w:r>
        <w:rPr>
          <w:rFonts w:ascii="Arial" w:hAnsi="Arial" w:cs="Arial"/>
        </w:rPr>
        <w:t>2,</w:t>
      </w:r>
    </w:p>
    <w:p w:rsidR="00BD4428" w:rsidRDefault="00BD4428" w:rsidP="00BD4428">
      <w:pPr>
        <w:pStyle w:val="Odstavecseseznamem"/>
        <w:numPr>
          <w:ilvl w:val="0"/>
          <w:numId w:val="46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Vzorové smlouvy včetně dodatku </w:t>
      </w:r>
      <w:r w:rsidR="00292B5D">
        <w:rPr>
          <w:rFonts w:ascii="Arial" w:hAnsi="Arial" w:cs="Arial"/>
        </w:rPr>
        <w:t>ke </w:t>
      </w:r>
      <w:r>
        <w:rPr>
          <w:rFonts w:ascii="Arial" w:hAnsi="Arial" w:cs="Arial"/>
        </w:rPr>
        <w:t xml:space="preserve">smlouvě. </w:t>
      </w:r>
    </w:p>
    <w:p w:rsidR="007720BF" w:rsidRDefault="007720BF" w:rsidP="005B0DAF">
      <w:pPr>
        <w:spacing w:after="120"/>
        <w:jc w:val="both"/>
        <w:rPr>
          <w:rFonts w:ascii="Arial" w:hAnsi="Arial" w:cs="Arial"/>
          <w:b/>
        </w:rPr>
      </w:pPr>
    </w:p>
    <w:p w:rsidR="00237DEC" w:rsidRDefault="003D303C" w:rsidP="005B0DA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930D6D" w:rsidRPr="00586D56">
        <w:rPr>
          <w:rFonts w:ascii="Arial" w:hAnsi="Arial" w:cs="Arial"/>
          <w:b/>
        </w:rPr>
        <w:t xml:space="preserve"> </w:t>
      </w:r>
      <w:r w:rsidR="00B768A0">
        <w:rPr>
          <w:rFonts w:ascii="Arial" w:hAnsi="Arial" w:cs="Arial"/>
          <w:b/>
        </w:rPr>
        <w:t xml:space="preserve">žádá </w:t>
      </w:r>
      <w:r w:rsidR="00DD49DD">
        <w:rPr>
          <w:rFonts w:ascii="Arial" w:hAnsi="Arial" w:cs="Arial"/>
          <w:b/>
        </w:rPr>
        <w:t xml:space="preserve">svým usnesením číslo UR/53/43/2014 ze dne 20. 11. 2014 </w:t>
      </w:r>
      <w:r w:rsidR="00B768A0">
        <w:rPr>
          <w:rFonts w:ascii="Arial" w:hAnsi="Arial" w:cs="Arial"/>
          <w:b/>
        </w:rPr>
        <w:t xml:space="preserve">Zastupitelstvo Olomouckého </w:t>
      </w:r>
      <w:r w:rsidR="007720BF">
        <w:rPr>
          <w:rFonts w:ascii="Arial" w:hAnsi="Arial" w:cs="Arial"/>
          <w:b/>
        </w:rPr>
        <w:t xml:space="preserve">kraje o schválení návrhu </w:t>
      </w:r>
      <w:r w:rsidR="00B768A0">
        <w:rPr>
          <w:rFonts w:ascii="Arial" w:hAnsi="Arial" w:cs="Arial"/>
          <w:b/>
        </w:rPr>
        <w:t xml:space="preserve">Programu obnovy venkova </w:t>
      </w:r>
      <w:r w:rsidR="007720BF">
        <w:rPr>
          <w:rFonts w:ascii="Arial" w:hAnsi="Arial" w:cs="Arial"/>
          <w:b/>
        </w:rPr>
        <w:t>Olomouckého kraje 2015 dle </w:t>
      </w:r>
      <w:r w:rsidR="0047673E">
        <w:rPr>
          <w:rFonts w:ascii="Arial" w:hAnsi="Arial" w:cs="Arial"/>
          <w:b/>
        </w:rPr>
        <w:t>důvodové zprávy a </w:t>
      </w:r>
      <w:r w:rsidR="00B768A0">
        <w:rPr>
          <w:rFonts w:ascii="Arial" w:hAnsi="Arial" w:cs="Arial"/>
          <w:b/>
        </w:rPr>
        <w:t xml:space="preserve">Přílohy č. 1 důvodové zprávy. </w:t>
      </w:r>
    </w:p>
    <w:p w:rsidR="00B768A0" w:rsidRPr="00B768A0" w:rsidRDefault="005E0B8C" w:rsidP="00B768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62C1C" w:rsidRPr="00431EB1" w:rsidRDefault="00162C1C" w:rsidP="00C740F9">
      <w:pPr>
        <w:pStyle w:val="Radaplohy"/>
        <w:spacing w:before="0" w:after="0"/>
        <w:rPr>
          <w:rFonts w:cs="Arial"/>
          <w:szCs w:val="24"/>
        </w:rPr>
      </w:pPr>
      <w:r w:rsidRPr="00431EB1">
        <w:rPr>
          <w:rFonts w:cs="Arial"/>
          <w:szCs w:val="24"/>
        </w:rPr>
        <w:t>Přílohy:</w:t>
      </w:r>
    </w:p>
    <w:p w:rsidR="00162C1C" w:rsidRPr="00431EB1" w:rsidRDefault="00162C1C" w:rsidP="00C740F9">
      <w:pPr>
        <w:pStyle w:val="Radaploha1"/>
        <w:spacing w:after="0"/>
        <w:rPr>
          <w:rFonts w:cs="Arial"/>
          <w:szCs w:val="24"/>
        </w:rPr>
      </w:pPr>
      <w:r w:rsidRPr="00431EB1">
        <w:rPr>
          <w:rFonts w:cs="Arial"/>
          <w:szCs w:val="24"/>
        </w:rPr>
        <w:t>Příloha č.</w:t>
      </w:r>
      <w:r w:rsidR="002E20AD" w:rsidRPr="00431EB1">
        <w:rPr>
          <w:rFonts w:cs="Arial"/>
          <w:szCs w:val="24"/>
        </w:rPr>
        <w:t> </w:t>
      </w:r>
      <w:r w:rsidRPr="00431EB1">
        <w:rPr>
          <w:rFonts w:cs="Arial"/>
          <w:szCs w:val="24"/>
        </w:rPr>
        <w:t>1</w:t>
      </w:r>
    </w:p>
    <w:p w:rsidR="00694E7F" w:rsidRPr="00431EB1" w:rsidRDefault="00162C1C" w:rsidP="005B197C">
      <w:pPr>
        <w:pStyle w:val="Radaploha1"/>
        <w:numPr>
          <w:ilvl w:val="0"/>
          <w:numId w:val="0"/>
        </w:numPr>
        <w:spacing w:after="0"/>
        <w:ind w:firstLine="567"/>
        <w:rPr>
          <w:szCs w:val="24"/>
        </w:rPr>
      </w:pPr>
      <w:r w:rsidRPr="00431EB1">
        <w:rPr>
          <w:rFonts w:cs="Arial"/>
          <w:szCs w:val="24"/>
          <w:u w:val="none"/>
        </w:rPr>
        <w:t>Oblasti</w:t>
      </w:r>
      <w:r w:rsidR="00196DC2" w:rsidRPr="00431EB1">
        <w:rPr>
          <w:rFonts w:cs="Arial"/>
          <w:szCs w:val="24"/>
          <w:u w:val="none"/>
        </w:rPr>
        <w:t xml:space="preserve"> podpory POV Olomouckého kraje </w:t>
      </w:r>
      <w:r w:rsidRPr="00431EB1">
        <w:rPr>
          <w:rFonts w:cs="Arial"/>
          <w:szCs w:val="24"/>
          <w:u w:val="none"/>
        </w:rPr>
        <w:t>201</w:t>
      </w:r>
      <w:r w:rsidR="0064586C" w:rsidRPr="00431EB1">
        <w:rPr>
          <w:rFonts w:cs="Arial"/>
          <w:szCs w:val="24"/>
          <w:u w:val="none"/>
        </w:rPr>
        <w:t>5</w:t>
      </w:r>
      <w:r w:rsidR="00DC6F89" w:rsidRPr="00431EB1">
        <w:rPr>
          <w:rFonts w:cs="Arial"/>
          <w:szCs w:val="24"/>
          <w:u w:val="none"/>
        </w:rPr>
        <w:t xml:space="preserve"> </w:t>
      </w:r>
      <w:r w:rsidRPr="00431EB1">
        <w:rPr>
          <w:rFonts w:cs="Arial"/>
          <w:szCs w:val="24"/>
          <w:u w:val="none"/>
        </w:rPr>
        <w:t xml:space="preserve">(strana </w:t>
      </w:r>
      <w:r w:rsidR="00CC1BF3" w:rsidRPr="00431EB1">
        <w:rPr>
          <w:rFonts w:cs="Arial"/>
          <w:szCs w:val="24"/>
          <w:u w:val="none"/>
        </w:rPr>
        <w:t>3</w:t>
      </w:r>
      <w:r w:rsidR="002E20AD" w:rsidRPr="00431EB1">
        <w:rPr>
          <w:rFonts w:cs="Arial"/>
          <w:szCs w:val="24"/>
          <w:u w:val="none"/>
        </w:rPr>
        <w:t> </w:t>
      </w:r>
      <w:r w:rsidR="005E4D43" w:rsidRPr="00431EB1">
        <w:rPr>
          <w:rFonts w:cs="Arial"/>
          <w:szCs w:val="24"/>
          <w:u w:val="none"/>
        </w:rPr>
        <w:t>-</w:t>
      </w:r>
      <w:r w:rsidR="002E20AD" w:rsidRPr="00431EB1">
        <w:rPr>
          <w:rFonts w:cs="Arial"/>
          <w:szCs w:val="24"/>
          <w:u w:val="none"/>
        </w:rPr>
        <w:t> </w:t>
      </w:r>
      <w:r w:rsidR="00CC1BF3" w:rsidRPr="00431EB1">
        <w:rPr>
          <w:rFonts w:cs="Arial"/>
          <w:szCs w:val="24"/>
          <w:u w:val="none"/>
        </w:rPr>
        <w:t>6</w:t>
      </w:r>
      <w:r w:rsidRPr="00431EB1">
        <w:rPr>
          <w:rFonts w:cs="Arial"/>
          <w:szCs w:val="24"/>
          <w:u w:val="none"/>
        </w:rPr>
        <w:t>)</w:t>
      </w:r>
    </w:p>
    <w:p w:rsidR="00C23C60" w:rsidRDefault="00C23C60" w:rsidP="00DD36F9">
      <w:pPr>
        <w:spacing w:after="200" w:line="276" w:lineRule="auto"/>
        <w:rPr>
          <w:rFonts w:ascii="Arial" w:hAnsi="Arial" w:cs="Arial"/>
        </w:rPr>
        <w:sectPr w:rsidR="00C23C6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4101" w:rsidRPr="000E23BD" w:rsidRDefault="00034101" w:rsidP="00034101">
      <w:pPr>
        <w:pStyle w:val="Nadpis1"/>
        <w:jc w:val="center"/>
        <w:rPr>
          <w:rFonts w:ascii="Times New Roman" w:hAnsi="Times New Roman" w:cs="Times New Roman"/>
          <w:i/>
          <w:iCs/>
          <w:color w:val="auto"/>
        </w:rPr>
      </w:pPr>
      <w:bookmarkStart w:id="1" w:name="_Toc395856219"/>
      <w:r w:rsidRPr="000E23BD">
        <w:rPr>
          <w:rFonts w:ascii="Times New Roman" w:hAnsi="Times New Roman" w:cs="Times New Roman"/>
          <w:color w:val="auto"/>
        </w:rPr>
        <w:lastRenderedPageBreak/>
        <w:t>Oblasti podpory Programu obnovy venkova Olomouckého kraje 2015</w:t>
      </w:r>
      <w:bookmarkEnd w:id="1"/>
    </w:p>
    <w:p w:rsidR="00034101" w:rsidRPr="000E23BD" w:rsidRDefault="00034101" w:rsidP="00034101">
      <w:pPr>
        <w:jc w:val="center"/>
        <w:rPr>
          <w:b/>
          <w:sz w:val="28"/>
          <w:szCs w:val="28"/>
        </w:rPr>
      </w:pPr>
    </w:p>
    <w:p w:rsidR="00034101" w:rsidRPr="000E23BD" w:rsidRDefault="00566D2D" w:rsidP="00034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Oblast podpory č. </w:t>
      </w:r>
      <w:r w:rsidR="00034101" w:rsidRPr="000E23BD">
        <w:rPr>
          <w:b/>
          <w:sz w:val="28"/>
          <w:szCs w:val="28"/>
        </w:rPr>
        <w:t>1</w:t>
      </w:r>
    </w:p>
    <w:p w:rsidR="00034101" w:rsidRPr="000E23BD" w:rsidRDefault="00034101" w:rsidP="00034101">
      <w:pPr>
        <w:jc w:val="center"/>
        <w:rPr>
          <w:sz w:val="28"/>
          <w:szCs w:val="28"/>
        </w:rPr>
      </w:pPr>
      <w:r w:rsidRPr="000E23BD">
        <w:rPr>
          <w:sz w:val="28"/>
          <w:szCs w:val="28"/>
        </w:rPr>
        <w:t>Podpora budování a obnovy infrastruktury obce</w:t>
      </w:r>
    </w:p>
    <w:p w:rsidR="00034101" w:rsidRPr="00956B0B" w:rsidRDefault="00034101" w:rsidP="00034101">
      <w:pPr>
        <w:spacing w:after="120"/>
        <w:rPr>
          <w:b/>
        </w:rPr>
      </w:pPr>
    </w:p>
    <w:p w:rsidR="00034101" w:rsidRPr="00956B0B" w:rsidRDefault="00034101" w:rsidP="00034101">
      <w:pPr>
        <w:rPr>
          <w:b/>
        </w:rPr>
      </w:pPr>
      <w:r w:rsidRPr="00956B0B">
        <w:rPr>
          <w:b/>
        </w:rPr>
        <w:t>Výše poskytnuté podpory:</w:t>
      </w:r>
    </w:p>
    <w:p w:rsidR="00034101" w:rsidRPr="00034101" w:rsidRDefault="00034101" w:rsidP="00034101">
      <w:pPr>
        <w:jc w:val="both"/>
        <w:rPr>
          <w:sz w:val="22"/>
          <w:szCs w:val="22"/>
        </w:rPr>
      </w:pPr>
      <w:r w:rsidRPr="00034101">
        <w:rPr>
          <w:sz w:val="22"/>
          <w:szCs w:val="22"/>
        </w:rPr>
        <w:t>Na tuto o</w:t>
      </w:r>
      <w:r w:rsidR="00DC131B">
        <w:rPr>
          <w:sz w:val="22"/>
          <w:szCs w:val="22"/>
        </w:rPr>
        <w:t xml:space="preserve">blast podpory je určeno celkem </w:t>
      </w:r>
      <w:r w:rsidR="00FA34C2">
        <w:rPr>
          <w:sz w:val="22"/>
          <w:szCs w:val="22"/>
        </w:rPr>
        <w:t>78,82</w:t>
      </w:r>
      <w:r w:rsidR="00566D2D">
        <w:rPr>
          <w:sz w:val="22"/>
          <w:szCs w:val="22"/>
        </w:rPr>
        <w:t> </w:t>
      </w:r>
      <w:r w:rsidR="00A23FA9">
        <w:rPr>
          <w:sz w:val="22"/>
          <w:szCs w:val="22"/>
        </w:rPr>
        <w:t>%</w:t>
      </w:r>
      <w:r w:rsidR="00FD768B">
        <w:rPr>
          <w:sz w:val="22"/>
          <w:szCs w:val="22"/>
        </w:rPr>
        <w:t xml:space="preserve"> </w:t>
      </w:r>
      <w:r w:rsidRPr="00034101">
        <w:rPr>
          <w:sz w:val="22"/>
          <w:szCs w:val="22"/>
        </w:rPr>
        <w:t>z celkového obj</w:t>
      </w:r>
      <w:r w:rsidR="00A539A4">
        <w:rPr>
          <w:sz w:val="22"/>
          <w:szCs w:val="22"/>
        </w:rPr>
        <w:t xml:space="preserve">emu finančních prostředků </w:t>
      </w:r>
      <w:r w:rsidR="003C379F">
        <w:rPr>
          <w:sz w:val="22"/>
          <w:szCs w:val="22"/>
        </w:rPr>
        <w:t>Programu o</w:t>
      </w:r>
      <w:r w:rsidR="00566D2D">
        <w:rPr>
          <w:sz w:val="22"/>
          <w:szCs w:val="22"/>
        </w:rPr>
        <w:t>bnovy venkova Olomouckého kraje </w:t>
      </w:r>
      <w:r w:rsidR="003C379F">
        <w:rPr>
          <w:sz w:val="22"/>
          <w:szCs w:val="22"/>
        </w:rPr>
        <w:t>2015</w:t>
      </w:r>
      <w:r w:rsidR="00FE1FDA">
        <w:rPr>
          <w:sz w:val="22"/>
          <w:szCs w:val="22"/>
        </w:rPr>
        <w:t xml:space="preserve"> při alokaci 1</w:t>
      </w:r>
      <w:r w:rsidR="00FA34C2">
        <w:rPr>
          <w:sz w:val="22"/>
          <w:szCs w:val="22"/>
        </w:rPr>
        <w:t>7</w:t>
      </w:r>
      <w:r w:rsidR="00A23FA9">
        <w:rPr>
          <w:sz w:val="22"/>
          <w:szCs w:val="22"/>
        </w:rPr>
        <w:t> mil. Kč</w:t>
      </w:r>
      <w:r w:rsidR="00AF4CC3">
        <w:rPr>
          <w:sz w:val="22"/>
          <w:szCs w:val="22"/>
        </w:rPr>
        <w:t>.</w:t>
      </w:r>
      <w:r w:rsidR="003C379F">
        <w:rPr>
          <w:sz w:val="22"/>
          <w:szCs w:val="22"/>
        </w:rPr>
        <w:t xml:space="preserve"> </w:t>
      </w:r>
    </w:p>
    <w:p w:rsidR="00034101" w:rsidRPr="001558A3" w:rsidRDefault="00034101" w:rsidP="00034101">
      <w:pPr>
        <w:rPr>
          <w:b/>
        </w:rPr>
      </w:pPr>
    </w:p>
    <w:p w:rsidR="00034101" w:rsidRPr="001558A3" w:rsidRDefault="00034101" w:rsidP="00034101">
      <w:pPr>
        <w:rPr>
          <w:b/>
        </w:rPr>
      </w:pPr>
      <w:r w:rsidRPr="001558A3">
        <w:rPr>
          <w:b/>
        </w:rPr>
        <w:t>Charakteristika oblasti podpory:</w:t>
      </w:r>
    </w:p>
    <w:p w:rsidR="00034101" w:rsidRPr="00034101" w:rsidRDefault="00566D2D" w:rsidP="00034101">
      <w:pPr>
        <w:jc w:val="both"/>
        <w:rPr>
          <w:sz w:val="22"/>
          <w:szCs w:val="22"/>
        </w:rPr>
      </w:pPr>
      <w:r>
        <w:rPr>
          <w:sz w:val="22"/>
          <w:szCs w:val="22"/>
        </w:rPr>
        <w:t>Podpora bude zaměřena na </w:t>
      </w:r>
      <w:r w:rsidR="00034101" w:rsidRPr="00034101">
        <w:rPr>
          <w:sz w:val="22"/>
          <w:szCs w:val="22"/>
        </w:rPr>
        <w:t>aktivit</w:t>
      </w:r>
      <w:r>
        <w:rPr>
          <w:sz w:val="22"/>
          <w:szCs w:val="22"/>
        </w:rPr>
        <w:t>y z </w:t>
      </w:r>
      <w:r w:rsidR="00D403FD">
        <w:rPr>
          <w:sz w:val="22"/>
          <w:szCs w:val="22"/>
        </w:rPr>
        <w:t xml:space="preserve">oblasti budování, </w:t>
      </w:r>
      <w:r>
        <w:rPr>
          <w:sz w:val="22"/>
          <w:szCs w:val="22"/>
        </w:rPr>
        <w:t>rekonstrukce a </w:t>
      </w:r>
      <w:r w:rsidR="00034101" w:rsidRPr="00034101">
        <w:rPr>
          <w:sz w:val="22"/>
          <w:szCs w:val="22"/>
        </w:rPr>
        <w:t>opravy infrastruktury obecního majetku s </w:t>
      </w:r>
      <w:r>
        <w:rPr>
          <w:sz w:val="22"/>
          <w:szCs w:val="22"/>
        </w:rPr>
        <w:t>cílem zlepšit kvalitu života ve </w:t>
      </w:r>
      <w:r w:rsidR="00034101" w:rsidRPr="00034101">
        <w:rPr>
          <w:sz w:val="22"/>
          <w:szCs w:val="22"/>
        </w:rPr>
        <w:t xml:space="preserve">venkovských oblastech, zlepšit jejich dostupnost a  zvýšit jejich atraktivitu. </w:t>
      </w:r>
    </w:p>
    <w:p w:rsidR="00034101" w:rsidRPr="001558A3" w:rsidRDefault="00034101" w:rsidP="00034101">
      <w:pPr>
        <w:spacing w:after="120"/>
        <w:jc w:val="both"/>
        <w:rPr>
          <w:b/>
        </w:rPr>
      </w:pPr>
    </w:p>
    <w:p w:rsidR="00034101" w:rsidRPr="001558A3" w:rsidRDefault="00034101" w:rsidP="00034101">
      <w:pPr>
        <w:jc w:val="both"/>
        <w:rPr>
          <w:b/>
        </w:rPr>
      </w:pPr>
      <w:r w:rsidRPr="001558A3">
        <w:rPr>
          <w:b/>
        </w:rPr>
        <w:t>Cíl:</w:t>
      </w:r>
    </w:p>
    <w:p w:rsidR="00034101" w:rsidRPr="00034101" w:rsidRDefault="00034101" w:rsidP="00034101">
      <w:pPr>
        <w:jc w:val="both"/>
        <w:rPr>
          <w:sz w:val="22"/>
          <w:szCs w:val="22"/>
        </w:rPr>
      </w:pPr>
      <w:r w:rsidRPr="00034101">
        <w:rPr>
          <w:sz w:val="22"/>
          <w:szCs w:val="22"/>
        </w:rPr>
        <w:t>Zlepšení kvality života venkovských oblastí, zvýšení atraktivity a dostupnosti území.</w:t>
      </w:r>
    </w:p>
    <w:p w:rsidR="00034101" w:rsidRPr="001558A3" w:rsidRDefault="00034101" w:rsidP="00034101">
      <w:pPr>
        <w:rPr>
          <w:b/>
        </w:rPr>
      </w:pPr>
    </w:p>
    <w:p w:rsidR="00034101" w:rsidRPr="001558A3" w:rsidRDefault="00034101" w:rsidP="00034101">
      <w:pPr>
        <w:rPr>
          <w:b/>
        </w:rPr>
      </w:pPr>
      <w:r w:rsidRPr="001558A3">
        <w:rPr>
          <w:b/>
        </w:rPr>
        <w:t>Oprávnění žadatelé:</w:t>
      </w:r>
    </w:p>
    <w:p w:rsidR="00034101" w:rsidRPr="00034101" w:rsidRDefault="00034101" w:rsidP="00034101">
      <w:pPr>
        <w:jc w:val="both"/>
        <w:rPr>
          <w:sz w:val="22"/>
          <w:szCs w:val="22"/>
        </w:rPr>
      </w:pPr>
      <w:r w:rsidRPr="00034101">
        <w:rPr>
          <w:sz w:val="22"/>
          <w:szCs w:val="22"/>
        </w:rPr>
        <w:t>Obce</w:t>
      </w:r>
      <w:r w:rsidRPr="00034101">
        <w:rPr>
          <w:rStyle w:val="Znakapoznpodarou"/>
          <w:sz w:val="22"/>
          <w:szCs w:val="22"/>
        </w:rPr>
        <w:footnoteReference w:id="1"/>
      </w:r>
      <w:r w:rsidR="00566D2D">
        <w:rPr>
          <w:sz w:val="22"/>
          <w:szCs w:val="22"/>
        </w:rPr>
        <w:t xml:space="preserve"> do </w:t>
      </w:r>
      <w:r w:rsidRPr="00B84DFA">
        <w:rPr>
          <w:sz w:val="22"/>
          <w:szCs w:val="22"/>
        </w:rPr>
        <w:t>1 000</w:t>
      </w:r>
      <w:r w:rsidRPr="00034101">
        <w:rPr>
          <w:i/>
          <w:sz w:val="22"/>
          <w:szCs w:val="22"/>
        </w:rPr>
        <w:t xml:space="preserve"> </w:t>
      </w:r>
      <w:r w:rsidRPr="00034101">
        <w:rPr>
          <w:sz w:val="22"/>
          <w:szCs w:val="22"/>
        </w:rPr>
        <w:t>obyvatel</w:t>
      </w:r>
      <w:r w:rsidR="001F1054">
        <w:rPr>
          <w:sz w:val="22"/>
          <w:szCs w:val="22"/>
        </w:rPr>
        <w:t>.</w:t>
      </w:r>
    </w:p>
    <w:p w:rsidR="00034101" w:rsidRPr="00212C27" w:rsidRDefault="00034101" w:rsidP="00034101">
      <w:pPr>
        <w:jc w:val="both"/>
      </w:pPr>
    </w:p>
    <w:p w:rsidR="00034101" w:rsidRPr="00956B0B" w:rsidRDefault="00034101" w:rsidP="00034101">
      <w:pPr>
        <w:rPr>
          <w:b/>
        </w:rPr>
      </w:pPr>
      <w:r w:rsidRPr="00956B0B">
        <w:rPr>
          <w:b/>
        </w:rPr>
        <w:t>Podporované aktivity:</w:t>
      </w:r>
    </w:p>
    <w:p w:rsidR="00034101" w:rsidRPr="001558A3" w:rsidRDefault="00034101" w:rsidP="00034101">
      <w:pPr>
        <w:jc w:val="both"/>
      </w:pPr>
      <w:r>
        <w:t>V</w:t>
      </w:r>
      <w:r w:rsidRPr="00956B0B">
        <w:t>ýstavba, ob</w:t>
      </w:r>
      <w:r w:rsidRPr="001558A3">
        <w:t xml:space="preserve">nova, rekonstrukce infrastruktury </w:t>
      </w:r>
      <w:r w:rsidR="00566D2D">
        <w:t>a </w:t>
      </w:r>
      <w:r w:rsidRPr="001558A3">
        <w:t>objektů v majetku obce: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výstavba, rekonstrukce, oprava místních komunikací, chodníků a součástí místních komunikací (mosty, lávky apod.);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výstavba, rekonstrukce, oprava staveb v majetku obce;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výstavba, rekonstrukc</w:t>
      </w:r>
      <w:r w:rsidR="00566D2D">
        <w:rPr>
          <w:sz w:val="22"/>
          <w:szCs w:val="22"/>
        </w:rPr>
        <w:t>e, oprava veřejného osvětlení a </w:t>
      </w:r>
      <w:r w:rsidRPr="00034101">
        <w:rPr>
          <w:sz w:val="22"/>
          <w:szCs w:val="22"/>
        </w:rPr>
        <w:t>veřejného rozhlasu;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příprava a/nebo realizace protipovodňových opatření (hráze, zatravnění, meze, úpravy na kanalizaci apod., včetně projektové dokumentace);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 xml:space="preserve">komplexní úprava </w:t>
      </w:r>
      <w:r w:rsidR="00566D2D">
        <w:rPr>
          <w:sz w:val="22"/>
          <w:szCs w:val="22"/>
        </w:rPr>
        <w:t>veřejného prostranství obce vč. obnovy a </w:t>
      </w:r>
      <w:r w:rsidRPr="00034101">
        <w:rPr>
          <w:sz w:val="22"/>
          <w:szCs w:val="22"/>
        </w:rPr>
        <w:t xml:space="preserve">zřizování veřejné zeleně – náves, liniová zeleň, hřbitovy atd.; </w:t>
      </w:r>
    </w:p>
    <w:p w:rsidR="00034101" w:rsidRPr="00034101" w:rsidRDefault="00034101" w:rsidP="00673177">
      <w:pPr>
        <w:numPr>
          <w:ilvl w:val="0"/>
          <w:numId w:val="5"/>
        </w:numPr>
        <w:tabs>
          <w:tab w:val="clear" w:pos="1440"/>
        </w:tabs>
        <w:ind w:left="1078" w:hanging="539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kombinace výše uve</w:t>
      </w:r>
      <w:r w:rsidR="00566D2D">
        <w:rPr>
          <w:sz w:val="22"/>
          <w:szCs w:val="22"/>
        </w:rPr>
        <w:t>dených podporovaných aktivit OP </w:t>
      </w:r>
      <w:r w:rsidRPr="00034101">
        <w:rPr>
          <w:sz w:val="22"/>
          <w:szCs w:val="22"/>
        </w:rPr>
        <w:t>1.</w:t>
      </w:r>
    </w:p>
    <w:p w:rsidR="00034101" w:rsidRPr="00956B0B" w:rsidRDefault="00034101" w:rsidP="00034101">
      <w:pPr>
        <w:jc w:val="both"/>
      </w:pPr>
    </w:p>
    <w:p w:rsidR="00034101" w:rsidRPr="00956B0B" w:rsidRDefault="00034101" w:rsidP="00034101">
      <w:pPr>
        <w:rPr>
          <w:b/>
        </w:rPr>
      </w:pPr>
      <w:r w:rsidRPr="00956B0B">
        <w:rPr>
          <w:b/>
        </w:rPr>
        <w:t>Indikátory:</w:t>
      </w:r>
    </w:p>
    <w:p w:rsidR="00034101" w:rsidRPr="00034101" w:rsidRDefault="00034101" w:rsidP="00673177">
      <w:pPr>
        <w:numPr>
          <w:ilvl w:val="0"/>
          <w:numId w:val="4"/>
        </w:numPr>
        <w:tabs>
          <w:tab w:val="clear" w:pos="72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předložených žádostí o podporu;</w:t>
      </w:r>
    </w:p>
    <w:p w:rsidR="00034101" w:rsidRPr="00034101" w:rsidRDefault="00034101" w:rsidP="00673177">
      <w:pPr>
        <w:numPr>
          <w:ilvl w:val="0"/>
          <w:numId w:val="4"/>
        </w:numPr>
        <w:tabs>
          <w:tab w:val="clear" w:pos="720"/>
          <w:tab w:val="left" w:pos="126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podpořených/vybraných projektů;</w:t>
      </w:r>
    </w:p>
    <w:p w:rsidR="00034101" w:rsidRPr="00034101" w:rsidRDefault="00034101" w:rsidP="00673177">
      <w:pPr>
        <w:numPr>
          <w:ilvl w:val="0"/>
          <w:numId w:val="4"/>
        </w:numPr>
        <w:tabs>
          <w:tab w:val="clear" w:pos="72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zrealizovaných projektů;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m</w:t>
      </w:r>
      <w:r w:rsidRPr="00034101">
        <w:rPr>
          <w:sz w:val="22"/>
          <w:szCs w:val="22"/>
          <w:vertAlign w:val="superscript"/>
        </w:rPr>
        <w:t>2</w:t>
      </w:r>
      <w:r w:rsidRPr="00034101">
        <w:rPr>
          <w:sz w:val="22"/>
          <w:szCs w:val="22"/>
        </w:rPr>
        <w:t xml:space="preserve"> nově vybudovaných nebo opravených komunikací, chodníků a součástí místních komunikací;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nových, opravených, obnovených prvků veřejného osvětlení a veřejného rozhlasu;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nových, opravených, obnovených prvků veřejného rozhlasu;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nových nebo opravených staveb v majetku obce;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počet projektů řešící protipovodňová opatření;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709" w:hanging="284"/>
        <w:rPr>
          <w:sz w:val="22"/>
          <w:szCs w:val="22"/>
        </w:rPr>
      </w:pPr>
      <w:r w:rsidRPr="00034101">
        <w:rPr>
          <w:sz w:val="22"/>
          <w:szCs w:val="22"/>
        </w:rPr>
        <w:t>m</w:t>
      </w:r>
      <w:r w:rsidRPr="00034101">
        <w:rPr>
          <w:sz w:val="22"/>
          <w:szCs w:val="22"/>
          <w:vertAlign w:val="superscript"/>
        </w:rPr>
        <w:t>2</w:t>
      </w:r>
      <w:r w:rsidRPr="00034101">
        <w:rPr>
          <w:sz w:val="22"/>
          <w:szCs w:val="22"/>
        </w:rPr>
        <w:t xml:space="preserve"> nového nebo opraveného veřejného prostranství.</w:t>
      </w:r>
    </w:p>
    <w:p w:rsidR="00034101" w:rsidRPr="001558A3" w:rsidRDefault="00034101" w:rsidP="00034101">
      <w:pPr>
        <w:jc w:val="both"/>
        <w:rPr>
          <w:b/>
        </w:rPr>
      </w:pPr>
    </w:p>
    <w:p w:rsidR="00034101" w:rsidRPr="001558A3" w:rsidRDefault="00034101" w:rsidP="00034101">
      <w:pPr>
        <w:jc w:val="both"/>
        <w:rPr>
          <w:b/>
        </w:rPr>
      </w:pPr>
      <w:r w:rsidRPr="001558A3">
        <w:rPr>
          <w:b/>
        </w:rPr>
        <w:t>Výše příspěvku:</w:t>
      </w:r>
    </w:p>
    <w:p w:rsidR="00034101" w:rsidRPr="00956B0B" w:rsidRDefault="00566D2D" w:rsidP="00034101">
      <w:pPr>
        <w:tabs>
          <w:tab w:val="right" w:pos="3420"/>
        </w:tabs>
        <w:jc w:val="both"/>
      </w:pPr>
      <w:r>
        <w:t xml:space="preserve">Minimální částka: </w:t>
      </w:r>
      <w:r>
        <w:tab/>
        <w:t>50 000,- </w:t>
      </w:r>
      <w:r w:rsidR="00034101" w:rsidRPr="00956B0B">
        <w:t>Kč</w:t>
      </w:r>
    </w:p>
    <w:p w:rsidR="00034101" w:rsidRDefault="00566D2D" w:rsidP="00034101">
      <w:pPr>
        <w:tabs>
          <w:tab w:val="right" w:pos="3420"/>
        </w:tabs>
        <w:jc w:val="both"/>
      </w:pPr>
      <w:r>
        <w:t xml:space="preserve">Maximální částka: </w:t>
      </w:r>
      <w:r>
        <w:tab/>
        <w:t>300 000,- </w:t>
      </w:r>
      <w:r w:rsidR="00034101" w:rsidRPr="00956B0B">
        <w:t>Kč</w:t>
      </w:r>
    </w:p>
    <w:p w:rsidR="0093372D" w:rsidRPr="00034101" w:rsidRDefault="00AA4159" w:rsidP="00034101">
      <w:pPr>
        <w:tabs>
          <w:tab w:val="left" w:pos="2127"/>
          <w:tab w:val="right" w:pos="3420"/>
        </w:tabs>
        <w:jc w:val="both"/>
      </w:pPr>
      <w:r>
        <w:t xml:space="preserve">Procentní sazba: </w:t>
      </w:r>
      <w:r>
        <w:tab/>
      </w:r>
      <w:r w:rsidR="00A3136E">
        <w:t xml:space="preserve">maximálně </w:t>
      </w:r>
      <w:r w:rsidR="00566D2D">
        <w:t>50 </w:t>
      </w:r>
      <w:r w:rsidR="00034101" w:rsidRPr="00956B0B">
        <w:t>% celkových výdajů projektu</w:t>
      </w:r>
    </w:p>
    <w:p w:rsidR="0093372D" w:rsidRDefault="0093372D" w:rsidP="0093372D">
      <w:pPr>
        <w:spacing w:before="480" w:after="120"/>
        <w:jc w:val="center"/>
        <w:rPr>
          <w:rFonts w:ascii="Garamond" w:hAnsi="Garamond"/>
          <w:b/>
          <w:sz w:val="26"/>
          <w:szCs w:val="26"/>
        </w:rPr>
      </w:pPr>
    </w:p>
    <w:p w:rsidR="00034101" w:rsidRPr="00F6789E" w:rsidRDefault="0001648E" w:rsidP="00034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Oblast podpory č. </w:t>
      </w:r>
      <w:r w:rsidR="00034101" w:rsidRPr="00F6789E">
        <w:rPr>
          <w:b/>
          <w:sz w:val="28"/>
          <w:szCs w:val="28"/>
        </w:rPr>
        <w:t>2</w:t>
      </w:r>
    </w:p>
    <w:p w:rsidR="00034101" w:rsidRPr="00F6789E" w:rsidRDefault="00034101" w:rsidP="00034101">
      <w:pPr>
        <w:jc w:val="center"/>
        <w:rPr>
          <w:sz w:val="28"/>
          <w:szCs w:val="28"/>
        </w:rPr>
      </w:pPr>
      <w:r w:rsidRPr="00F6789E">
        <w:rPr>
          <w:sz w:val="28"/>
          <w:szCs w:val="28"/>
        </w:rPr>
        <w:t>Podpora zpracování územně plánovací dokumentace</w:t>
      </w:r>
    </w:p>
    <w:p w:rsidR="00034101" w:rsidRPr="001558A3" w:rsidRDefault="00034101" w:rsidP="00034101">
      <w:pPr>
        <w:rPr>
          <w:b/>
        </w:rPr>
      </w:pPr>
    </w:p>
    <w:p w:rsidR="00034101" w:rsidRPr="001558A3" w:rsidRDefault="00034101" w:rsidP="00034101">
      <w:pPr>
        <w:rPr>
          <w:b/>
        </w:rPr>
      </w:pPr>
      <w:r w:rsidRPr="001558A3">
        <w:rPr>
          <w:b/>
        </w:rPr>
        <w:t>Výše poskytnuté podpory:</w:t>
      </w:r>
    </w:p>
    <w:p w:rsidR="00195EB4" w:rsidRPr="00034101" w:rsidRDefault="00195EB4" w:rsidP="00195EB4">
      <w:pPr>
        <w:jc w:val="both"/>
        <w:rPr>
          <w:sz w:val="22"/>
          <w:szCs w:val="22"/>
        </w:rPr>
      </w:pPr>
      <w:r w:rsidRPr="00034101">
        <w:rPr>
          <w:sz w:val="22"/>
          <w:szCs w:val="22"/>
        </w:rPr>
        <w:t>Na tuto o</w:t>
      </w:r>
      <w:r>
        <w:rPr>
          <w:sz w:val="22"/>
          <w:szCs w:val="22"/>
        </w:rPr>
        <w:t xml:space="preserve">blast podpory je určeno celkem </w:t>
      </w:r>
      <w:r w:rsidR="00FA34C2">
        <w:rPr>
          <w:sz w:val="22"/>
          <w:szCs w:val="22"/>
        </w:rPr>
        <w:t>9,41</w:t>
      </w:r>
      <w:r w:rsidR="0001648E">
        <w:rPr>
          <w:sz w:val="22"/>
          <w:szCs w:val="22"/>
        </w:rPr>
        <w:t> </w:t>
      </w:r>
      <w:r w:rsidRPr="00034101">
        <w:rPr>
          <w:sz w:val="22"/>
          <w:szCs w:val="22"/>
        </w:rPr>
        <w:t>% z celkového obj</w:t>
      </w:r>
      <w:r>
        <w:rPr>
          <w:sz w:val="22"/>
          <w:szCs w:val="22"/>
        </w:rPr>
        <w:t>emu finančních prostředků Programu obnovy venkova Olomouckého kraje 2015</w:t>
      </w:r>
      <w:r w:rsidR="00A4097C">
        <w:rPr>
          <w:sz w:val="22"/>
          <w:szCs w:val="22"/>
        </w:rPr>
        <w:t xml:space="preserve"> při alokaci 1</w:t>
      </w:r>
      <w:r w:rsidR="00FA34C2">
        <w:rPr>
          <w:sz w:val="22"/>
          <w:szCs w:val="22"/>
        </w:rPr>
        <w:t>7</w:t>
      </w:r>
      <w:r w:rsidR="00A23FA9">
        <w:rPr>
          <w:sz w:val="22"/>
          <w:szCs w:val="22"/>
        </w:rPr>
        <w:t> mil. Kč.</w:t>
      </w:r>
    </w:p>
    <w:p w:rsidR="00034101" w:rsidRDefault="00034101" w:rsidP="00034101">
      <w:pPr>
        <w:rPr>
          <w:b/>
        </w:rPr>
      </w:pPr>
    </w:p>
    <w:p w:rsidR="00034101" w:rsidRPr="00956B0B" w:rsidRDefault="00034101" w:rsidP="00034101">
      <w:pPr>
        <w:rPr>
          <w:b/>
        </w:rPr>
      </w:pPr>
      <w:r w:rsidRPr="00956B0B">
        <w:rPr>
          <w:b/>
        </w:rPr>
        <w:t>Charakteristika oblasti podpory:</w:t>
      </w:r>
    </w:p>
    <w:p w:rsidR="00034101" w:rsidRPr="00034101" w:rsidRDefault="00034101" w:rsidP="000341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Poskytnutí příspěvku na zpracování územně plánovací dokumentace a regulačních plánů obcí, které budou v souladu se zákonem č. 183/2006 Sb., o územním plánování a stavebním řádu (stavební zákon), včetně prováděcích vyhlášek a doporučené metodiky pro zpracování územ</w:t>
      </w:r>
      <w:r w:rsidR="0001648E">
        <w:rPr>
          <w:sz w:val="22"/>
          <w:szCs w:val="22"/>
        </w:rPr>
        <w:t>ně plánovací dokumentace „MINIS </w:t>
      </w:r>
      <w:r w:rsidRPr="00034101">
        <w:rPr>
          <w:sz w:val="22"/>
          <w:szCs w:val="22"/>
        </w:rPr>
        <w:t xml:space="preserve">22“, která je k dispozici na internetových stránkách Olomouckého kraje/Územní plánování/Územní plány. </w:t>
      </w:r>
    </w:p>
    <w:p w:rsidR="00034101" w:rsidRDefault="00034101" w:rsidP="00034101">
      <w:pPr>
        <w:autoSpaceDE w:val="0"/>
        <w:autoSpaceDN w:val="0"/>
        <w:adjustRightInd w:val="0"/>
        <w:jc w:val="both"/>
        <w:rPr>
          <w:b/>
        </w:rPr>
      </w:pPr>
    </w:p>
    <w:p w:rsidR="00034101" w:rsidRPr="00956B0B" w:rsidRDefault="00034101" w:rsidP="00034101">
      <w:pPr>
        <w:autoSpaceDE w:val="0"/>
        <w:autoSpaceDN w:val="0"/>
        <w:adjustRightInd w:val="0"/>
        <w:jc w:val="both"/>
        <w:rPr>
          <w:b/>
        </w:rPr>
      </w:pPr>
      <w:r w:rsidRPr="00956B0B">
        <w:rPr>
          <w:b/>
        </w:rPr>
        <w:t xml:space="preserve">Cíl: </w:t>
      </w:r>
    </w:p>
    <w:p w:rsidR="00034101" w:rsidRPr="00034101" w:rsidRDefault="00034101" w:rsidP="000341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4101">
        <w:rPr>
          <w:sz w:val="22"/>
          <w:szCs w:val="22"/>
        </w:rPr>
        <w:t xml:space="preserve">Podpora vypracování územně plánovací dokumentace obce. </w:t>
      </w:r>
    </w:p>
    <w:p w:rsidR="00034101" w:rsidRDefault="00034101" w:rsidP="00034101">
      <w:pPr>
        <w:rPr>
          <w:b/>
        </w:rPr>
      </w:pPr>
    </w:p>
    <w:p w:rsidR="00034101" w:rsidRPr="00956B0B" w:rsidRDefault="00034101" w:rsidP="00034101">
      <w:pPr>
        <w:rPr>
          <w:b/>
        </w:rPr>
      </w:pPr>
      <w:r w:rsidRPr="00956B0B">
        <w:rPr>
          <w:b/>
        </w:rPr>
        <w:t>Oprávnění žadatelé:</w:t>
      </w:r>
    </w:p>
    <w:p w:rsidR="00034101" w:rsidRPr="00034101" w:rsidRDefault="00034101" w:rsidP="00034101">
      <w:pPr>
        <w:tabs>
          <w:tab w:val="left" w:pos="2160"/>
        </w:tabs>
        <w:rPr>
          <w:sz w:val="22"/>
          <w:szCs w:val="22"/>
        </w:rPr>
      </w:pPr>
      <w:r w:rsidRPr="00034101">
        <w:rPr>
          <w:sz w:val="22"/>
          <w:szCs w:val="22"/>
        </w:rPr>
        <w:t>Obce</w:t>
      </w:r>
      <w:r w:rsidRPr="00034101">
        <w:rPr>
          <w:rStyle w:val="Znakapoznpodarou"/>
          <w:sz w:val="22"/>
          <w:szCs w:val="22"/>
        </w:rPr>
        <w:footnoteReference w:id="2"/>
      </w:r>
      <w:r w:rsidRPr="00034101">
        <w:rPr>
          <w:sz w:val="22"/>
          <w:szCs w:val="22"/>
          <w:vertAlign w:val="superscript"/>
        </w:rPr>
        <w:t>)</w:t>
      </w:r>
      <w:r w:rsidR="0001648E">
        <w:rPr>
          <w:sz w:val="22"/>
          <w:szCs w:val="22"/>
        </w:rPr>
        <w:t xml:space="preserve"> do </w:t>
      </w:r>
      <w:r w:rsidRPr="00034101">
        <w:rPr>
          <w:sz w:val="22"/>
          <w:szCs w:val="22"/>
        </w:rPr>
        <w:t>2</w:t>
      </w:r>
      <w:r w:rsidR="00B84DFA">
        <w:rPr>
          <w:sz w:val="22"/>
          <w:szCs w:val="22"/>
        </w:rPr>
        <w:t> </w:t>
      </w:r>
      <w:r w:rsidRPr="00034101">
        <w:rPr>
          <w:sz w:val="22"/>
          <w:szCs w:val="22"/>
        </w:rPr>
        <w:t>000</w:t>
      </w:r>
      <w:r w:rsidR="00B84DFA">
        <w:rPr>
          <w:sz w:val="22"/>
          <w:szCs w:val="22"/>
        </w:rPr>
        <w:t xml:space="preserve"> </w:t>
      </w:r>
      <w:r w:rsidRPr="00034101">
        <w:rPr>
          <w:sz w:val="22"/>
          <w:szCs w:val="22"/>
        </w:rPr>
        <w:t>obyvatel.</w:t>
      </w:r>
    </w:p>
    <w:p w:rsidR="00034101" w:rsidRPr="00956B0B" w:rsidRDefault="00034101" w:rsidP="00034101"/>
    <w:p w:rsidR="00034101" w:rsidRPr="00956B0B" w:rsidRDefault="00034101" w:rsidP="00034101">
      <w:pPr>
        <w:rPr>
          <w:b/>
        </w:rPr>
      </w:pPr>
      <w:r w:rsidRPr="00956B0B">
        <w:rPr>
          <w:b/>
        </w:rPr>
        <w:t>Podporované aktivity:</w:t>
      </w:r>
    </w:p>
    <w:p w:rsidR="00034101" w:rsidRPr="00034101" w:rsidRDefault="00034101" w:rsidP="0003410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a) územně plánovací dokumentace (dále jen „ÚPD“), zpracování návrhu územního plánu podle stavebního zákona včetně odůvodnění a vyhodnocení vlivů na udržitelný rozvoj území, tj. i posouzení SEA, NATURA pokud se zpracovává, včetně doplňujících průzkumů a rozborů;</w:t>
      </w:r>
    </w:p>
    <w:p w:rsidR="00034101" w:rsidRPr="00034101" w:rsidRDefault="00034101" w:rsidP="0003410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b) zpracování změny územního plánu jen pokud byla vyvolána obje</w:t>
      </w:r>
      <w:r w:rsidR="0001648E">
        <w:rPr>
          <w:sz w:val="22"/>
          <w:szCs w:val="22"/>
        </w:rPr>
        <w:t>ktivními změnami v </w:t>
      </w:r>
      <w:r>
        <w:rPr>
          <w:sz w:val="22"/>
          <w:szCs w:val="22"/>
        </w:rPr>
        <w:t>území (např. </w:t>
      </w:r>
      <w:r w:rsidRPr="00034101">
        <w:rPr>
          <w:sz w:val="22"/>
          <w:szCs w:val="22"/>
        </w:rPr>
        <w:t>živelná pohroma apod.);</w:t>
      </w:r>
    </w:p>
    <w:p w:rsidR="00034101" w:rsidRPr="00034101" w:rsidRDefault="00034101" w:rsidP="0003410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34101">
        <w:rPr>
          <w:sz w:val="22"/>
          <w:szCs w:val="22"/>
        </w:rPr>
        <w:t>c) zpracování regulačního plánu obce.</w:t>
      </w:r>
    </w:p>
    <w:p w:rsidR="00034101" w:rsidRPr="00956B0B" w:rsidRDefault="00034101" w:rsidP="00034101">
      <w:pPr>
        <w:tabs>
          <w:tab w:val="left" w:pos="360"/>
          <w:tab w:val="left" w:pos="540"/>
        </w:tabs>
        <w:rPr>
          <w:b/>
        </w:rPr>
      </w:pPr>
    </w:p>
    <w:p w:rsidR="00034101" w:rsidRPr="00956B0B" w:rsidRDefault="00034101" w:rsidP="00034101">
      <w:pPr>
        <w:tabs>
          <w:tab w:val="left" w:pos="360"/>
          <w:tab w:val="left" w:pos="540"/>
        </w:tabs>
        <w:rPr>
          <w:b/>
        </w:rPr>
      </w:pPr>
      <w:r w:rsidRPr="00956B0B">
        <w:rPr>
          <w:b/>
        </w:rPr>
        <w:t>Indikátory:</w:t>
      </w:r>
    </w:p>
    <w:p w:rsidR="00034101" w:rsidRPr="00034101" w:rsidRDefault="00034101" w:rsidP="00673177">
      <w:pPr>
        <w:numPr>
          <w:ilvl w:val="0"/>
          <w:numId w:val="4"/>
        </w:numPr>
        <w:tabs>
          <w:tab w:val="clear" w:pos="720"/>
        </w:tabs>
        <w:ind w:left="539" w:hanging="539"/>
        <w:rPr>
          <w:sz w:val="22"/>
          <w:szCs w:val="22"/>
        </w:rPr>
      </w:pPr>
      <w:r w:rsidRPr="00034101">
        <w:rPr>
          <w:sz w:val="22"/>
          <w:szCs w:val="22"/>
        </w:rPr>
        <w:t xml:space="preserve">počet předložených žádostí </w:t>
      </w:r>
      <w:r w:rsidR="0001648E">
        <w:rPr>
          <w:sz w:val="22"/>
          <w:szCs w:val="22"/>
        </w:rPr>
        <w:t>o </w:t>
      </w:r>
      <w:r w:rsidRPr="00034101">
        <w:rPr>
          <w:sz w:val="22"/>
          <w:szCs w:val="22"/>
        </w:rPr>
        <w:t>podporu;</w:t>
      </w:r>
    </w:p>
    <w:p w:rsidR="00034101" w:rsidRPr="00034101" w:rsidRDefault="00034101" w:rsidP="00673177">
      <w:pPr>
        <w:numPr>
          <w:ilvl w:val="0"/>
          <w:numId w:val="4"/>
        </w:numPr>
        <w:tabs>
          <w:tab w:val="clear" w:pos="720"/>
        </w:tabs>
        <w:ind w:left="539" w:hanging="539"/>
        <w:rPr>
          <w:sz w:val="22"/>
          <w:szCs w:val="22"/>
        </w:rPr>
      </w:pPr>
      <w:r w:rsidRPr="00034101">
        <w:rPr>
          <w:sz w:val="22"/>
          <w:szCs w:val="22"/>
        </w:rPr>
        <w:t>počet podpořených/vybraných projektů;</w:t>
      </w:r>
    </w:p>
    <w:p w:rsidR="00034101" w:rsidRPr="00034101" w:rsidRDefault="00034101" w:rsidP="00673177">
      <w:pPr>
        <w:numPr>
          <w:ilvl w:val="1"/>
          <w:numId w:val="3"/>
        </w:numPr>
        <w:tabs>
          <w:tab w:val="clear" w:pos="1080"/>
        </w:tabs>
        <w:ind w:left="539" w:hanging="539"/>
        <w:rPr>
          <w:sz w:val="22"/>
          <w:szCs w:val="22"/>
        </w:rPr>
      </w:pPr>
      <w:r w:rsidRPr="00034101">
        <w:rPr>
          <w:sz w:val="22"/>
          <w:szCs w:val="22"/>
        </w:rPr>
        <w:t>počet zpracovaných návrhů.</w:t>
      </w:r>
    </w:p>
    <w:p w:rsidR="00034101" w:rsidRPr="00956B0B" w:rsidRDefault="00034101" w:rsidP="00034101">
      <w:pPr>
        <w:spacing w:after="60"/>
        <w:jc w:val="both"/>
        <w:rPr>
          <w:b/>
        </w:rPr>
      </w:pPr>
    </w:p>
    <w:p w:rsidR="00034101" w:rsidRPr="00956B0B" w:rsidRDefault="00034101" w:rsidP="00034101">
      <w:pPr>
        <w:jc w:val="both"/>
        <w:rPr>
          <w:b/>
        </w:rPr>
      </w:pPr>
      <w:r w:rsidRPr="00956B0B">
        <w:rPr>
          <w:b/>
        </w:rPr>
        <w:t>Výše příspěvku:</w:t>
      </w:r>
    </w:p>
    <w:p w:rsidR="00034101" w:rsidRPr="00034101" w:rsidRDefault="0001648E" w:rsidP="00034101">
      <w:pPr>
        <w:tabs>
          <w:tab w:val="right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Minimální částka: </w:t>
      </w:r>
      <w:r>
        <w:rPr>
          <w:sz w:val="22"/>
          <w:szCs w:val="22"/>
        </w:rPr>
        <w:tab/>
        <w:t>30 000,- </w:t>
      </w:r>
      <w:r w:rsidR="00034101" w:rsidRPr="00034101">
        <w:rPr>
          <w:sz w:val="22"/>
          <w:szCs w:val="22"/>
        </w:rPr>
        <w:t>Kč</w:t>
      </w:r>
    </w:p>
    <w:p w:rsidR="00034101" w:rsidRPr="00034101" w:rsidRDefault="0001648E" w:rsidP="00034101">
      <w:pPr>
        <w:tabs>
          <w:tab w:val="right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Maximální částka: </w:t>
      </w:r>
      <w:r>
        <w:rPr>
          <w:sz w:val="22"/>
          <w:szCs w:val="22"/>
        </w:rPr>
        <w:tab/>
        <w:t>200 000,- </w:t>
      </w:r>
      <w:r w:rsidR="00034101" w:rsidRPr="00034101">
        <w:rPr>
          <w:sz w:val="22"/>
          <w:szCs w:val="22"/>
        </w:rPr>
        <w:t>Kč</w:t>
      </w:r>
    </w:p>
    <w:p w:rsidR="00034101" w:rsidRPr="00034101" w:rsidRDefault="007A75CD" w:rsidP="00034101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Procentní sazba: </w:t>
      </w:r>
      <w:r>
        <w:rPr>
          <w:sz w:val="22"/>
          <w:szCs w:val="22"/>
        </w:rPr>
        <w:tab/>
        <w:t xml:space="preserve"> maximálně </w:t>
      </w:r>
      <w:r w:rsidR="0001648E">
        <w:rPr>
          <w:sz w:val="22"/>
          <w:szCs w:val="22"/>
        </w:rPr>
        <w:t>50 </w:t>
      </w:r>
      <w:r w:rsidR="00034101" w:rsidRPr="00034101">
        <w:rPr>
          <w:sz w:val="22"/>
          <w:szCs w:val="22"/>
        </w:rPr>
        <w:t>% celkových výdajů projektu</w:t>
      </w:r>
    </w:p>
    <w:p w:rsidR="0093372D" w:rsidRPr="00937098" w:rsidRDefault="00034101" w:rsidP="009337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372D" w:rsidRDefault="0093372D" w:rsidP="0093372D">
      <w:pPr>
        <w:rPr>
          <w:rFonts w:ascii="Arial" w:hAnsi="Arial" w:cs="Arial"/>
          <w:b/>
        </w:rPr>
      </w:pPr>
    </w:p>
    <w:p w:rsidR="00937098" w:rsidRPr="0063391E" w:rsidRDefault="005F3CEC" w:rsidP="00937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Oblast podpory č. </w:t>
      </w:r>
      <w:r w:rsidR="00937098" w:rsidRPr="0063391E">
        <w:rPr>
          <w:b/>
          <w:sz w:val="28"/>
          <w:szCs w:val="28"/>
        </w:rPr>
        <w:t>3</w:t>
      </w:r>
    </w:p>
    <w:p w:rsidR="00937098" w:rsidRDefault="00937098" w:rsidP="00937098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Podpora činností </w:t>
      </w:r>
      <w:r w:rsidR="006856F4">
        <w:rPr>
          <w:sz w:val="28"/>
          <w:szCs w:val="28"/>
        </w:rPr>
        <w:t xml:space="preserve">MAS </w:t>
      </w:r>
      <w:r>
        <w:rPr>
          <w:sz w:val="28"/>
          <w:szCs w:val="28"/>
        </w:rPr>
        <w:t xml:space="preserve">při procesu standardizace a certifikace strategie, </w:t>
      </w:r>
    </w:p>
    <w:p w:rsidR="00937098" w:rsidRPr="00BD64F3" w:rsidRDefault="00937098" w:rsidP="00937098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spolupráce</w:t>
      </w:r>
      <w:r w:rsidRPr="00BD64F3">
        <w:rPr>
          <w:sz w:val="28"/>
          <w:szCs w:val="28"/>
        </w:rPr>
        <w:t xml:space="preserve"> MAS </w:t>
      </w:r>
      <w:r>
        <w:rPr>
          <w:sz w:val="28"/>
          <w:szCs w:val="28"/>
        </w:rPr>
        <w:t>s obcemi na tvorbě koncepčních dokumentů</w:t>
      </w:r>
    </w:p>
    <w:p w:rsidR="00AA4159" w:rsidRDefault="00AA4159" w:rsidP="00AA4159">
      <w:pPr>
        <w:rPr>
          <w:b/>
        </w:rPr>
      </w:pPr>
    </w:p>
    <w:p w:rsidR="00937098" w:rsidRPr="0063391E" w:rsidRDefault="00937098" w:rsidP="00937098">
      <w:pPr>
        <w:rPr>
          <w:b/>
        </w:rPr>
      </w:pPr>
      <w:r w:rsidRPr="0063391E">
        <w:rPr>
          <w:b/>
        </w:rPr>
        <w:t>Výše poskytnuté podpory:</w:t>
      </w:r>
    </w:p>
    <w:p w:rsidR="00937098" w:rsidRPr="00937098" w:rsidRDefault="005F3CEC" w:rsidP="00113FA6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výše 125 000 Kč/</w:t>
      </w:r>
      <w:r w:rsidR="00937098" w:rsidRPr="00937098">
        <w:rPr>
          <w:sz w:val="22"/>
          <w:szCs w:val="22"/>
        </w:rPr>
        <w:t>1</w:t>
      </w:r>
      <w:r>
        <w:rPr>
          <w:sz w:val="22"/>
          <w:szCs w:val="22"/>
        </w:rPr>
        <w:t> </w:t>
      </w:r>
      <w:r w:rsidR="00AA4159">
        <w:rPr>
          <w:sz w:val="22"/>
          <w:szCs w:val="22"/>
        </w:rPr>
        <w:t>MAS</w:t>
      </w:r>
    </w:p>
    <w:p w:rsidR="00937098" w:rsidRPr="0063391E" w:rsidRDefault="00937098" w:rsidP="00937098">
      <w:pPr>
        <w:jc w:val="both"/>
      </w:pPr>
    </w:p>
    <w:p w:rsidR="00937098" w:rsidRPr="0063391E" w:rsidRDefault="0016603B" w:rsidP="00937098">
      <w:pPr>
        <w:jc w:val="both"/>
        <w:rPr>
          <w:b/>
        </w:rPr>
      </w:pPr>
      <w:r>
        <w:rPr>
          <w:b/>
        </w:rPr>
        <w:t>Charakteristika oblasti</w:t>
      </w:r>
      <w:r w:rsidR="00937098" w:rsidRPr="0063391E">
        <w:rPr>
          <w:b/>
        </w:rPr>
        <w:t xml:space="preserve"> podpory:</w:t>
      </w:r>
    </w:p>
    <w:p w:rsidR="00937098" w:rsidRPr="00937098" w:rsidRDefault="006569D0" w:rsidP="00113FA6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Příspěvek lze poskytnout na </w:t>
      </w:r>
      <w:r>
        <w:rPr>
          <w:b/>
          <w:sz w:val="22"/>
          <w:szCs w:val="22"/>
        </w:rPr>
        <w:t>náklady spojené s </w:t>
      </w:r>
      <w:r w:rsidR="00937098" w:rsidRPr="00937098">
        <w:rPr>
          <w:b/>
          <w:sz w:val="22"/>
          <w:szCs w:val="22"/>
        </w:rPr>
        <w:t>procesem standardizace</w:t>
      </w:r>
      <w:r>
        <w:rPr>
          <w:b/>
          <w:sz w:val="22"/>
          <w:szCs w:val="22"/>
        </w:rPr>
        <w:t xml:space="preserve"> a certifikace strategie MAS se </w:t>
      </w:r>
      <w:r w:rsidR="00937098" w:rsidRPr="00937098">
        <w:rPr>
          <w:b/>
          <w:sz w:val="22"/>
          <w:szCs w:val="22"/>
        </w:rPr>
        <w:t>sídlem v Olomouckém kraji</w:t>
      </w:r>
      <w:r>
        <w:rPr>
          <w:sz w:val="22"/>
          <w:szCs w:val="22"/>
        </w:rPr>
        <w:t>, na </w:t>
      </w:r>
      <w:r w:rsidR="00937098" w:rsidRPr="00937098">
        <w:rPr>
          <w:sz w:val="22"/>
          <w:szCs w:val="22"/>
        </w:rPr>
        <w:t>finalizaci a předložení strategie komunitn</w:t>
      </w:r>
      <w:r w:rsidR="003D6D85">
        <w:rPr>
          <w:sz w:val="22"/>
          <w:szCs w:val="22"/>
        </w:rPr>
        <w:t>ě vedeného místního rozvoje pro </w:t>
      </w:r>
      <w:r w:rsidR="00937098" w:rsidRPr="00937098">
        <w:rPr>
          <w:sz w:val="22"/>
          <w:szCs w:val="22"/>
        </w:rPr>
        <w:t>území MAS Ministers</w:t>
      </w:r>
      <w:r w:rsidR="003D6D85">
        <w:rPr>
          <w:sz w:val="22"/>
          <w:szCs w:val="22"/>
        </w:rPr>
        <w:t>tvu pro </w:t>
      </w:r>
      <w:r w:rsidR="00937098" w:rsidRPr="00937098">
        <w:rPr>
          <w:sz w:val="22"/>
          <w:szCs w:val="22"/>
        </w:rPr>
        <w:t>místní roz</w:t>
      </w:r>
      <w:r w:rsidR="003D6D85">
        <w:rPr>
          <w:sz w:val="22"/>
          <w:szCs w:val="22"/>
        </w:rPr>
        <w:t>voj </w:t>
      </w:r>
      <w:r w:rsidR="00937098">
        <w:rPr>
          <w:sz w:val="22"/>
          <w:szCs w:val="22"/>
        </w:rPr>
        <w:t>ČR k posouzení a</w:t>
      </w:r>
      <w:r w:rsidR="003D6D85">
        <w:rPr>
          <w:sz w:val="22"/>
          <w:szCs w:val="22"/>
        </w:rPr>
        <w:t> </w:t>
      </w:r>
      <w:r w:rsidR="00937098">
        <w:rPr>
          <w:sz w:val="22"/>
          <w:szCs w:val="22"/>
        </w:rPr>
        <w:t>výběru pro </w:t>
      </w:r>
      <w:r>
        <w:rPr>
          <w:sz w:val="22"/>
          <w:szCs w:val="22"/>
        </w:rPr>
        <w:t>implementaci v </w:t>
      </w:r>
      <w:r w:rsidR="003D6D85">
        <w:rPr>
          <w:sz w:val="22"/>
          <w:szCs w:val="22"/>
        </w:rPr>
        <w:t>období 2014 </w:t>
      </w:r>
      <w:r w:rsidR="00937098" w:rsidRPr="00937098">
        <w:rPr>
          <w:sz w:val="22"/>
          <w:szCs w:val="22"/>
        </w:rPr>
        <w:t>–</w:t>
      </w:r>
      <w:r w:rsidR="003D6D85">
        <w:rPr>
          <w:sz w:val="22"/>
          <w:szCs w:val="22"/>
        </w:rPr>
        <w:t> </w:t>
      </w:r>
      <w:r w:rsidR="00937098" w:rsidRPr="00937098">
        <w:rPr>
          <w:sz w:val="22"/>
          <w:szCs w:val="22"/>
        </w:rPr>
        <w:t>2020.</w:t>
      </w:r>
    </w:p>
    <w:p w:rsidR="00937098" w:rsidRPr="00937098" w:rsidRDefault="003D6D85" w:rsidP="00937098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Jedná se tak o </w:t>
      </w:r>
      <w:r w:rsidR="00937098" w:rsidRPr="00937098">
        <w:rPr>
          <w:sz w:val="22"/>
          <w:szCs w:val="22"/>
        </w:rPr>
        <w:t>náklady na mzdu projektového manažera nebo</w:t>
      </w:r>
      <w:r>
        <w:rPr>
          <w:sz w:val="22"/>
          <w:szCs w:val="22"/>
        </w:rPr>
        <w:t xml:space="preserve"> administrativního pracovníka a </w:t>
      </w:r>
      <w:r w:rsidR="00937098" w:rsidRPr="00937098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="00937098" w:rsidRPr="00937098">
        <w:rPr>
          <w:sz w:val="22"/>
          <w:szCs w:val="22"/>
        </w:rPr>
        <w:t>nákup dlouh</w:t>
      </w:r>
      <w:r>
        <w:rPr>
          <w:sz w:val="22"/>
          <w:szCs w:val="22"/>
        </w:rPr>
        <w:t>odobého hmotného a nehmotného a </w:t>
      </w:r>
      <w:r w:rsidR="00937098" w:rsidRPr="00937098">
        <w:rPr>
          <w:sz w:val="22"/>
          <w:szCs w:val="22"/>
        </w:rPr>
        <w:t>drobného hmotného majetku, který bez</w:t>
      </w:r>
      <w:r>
        <w:rPr>
          <w:sz w:val="22"/>
          <w:szCs w:val="22"/>
        </w:rPr>
        <w:t>prostředně souvisí s </w:t>
      </w:r>
      <w:r w:rsidR="00937098" w:rsidRPr="00937098">
        <w:rPr>
          <w:sz w:val="22"/>
          <w:szCs w:val="22"/>
        </w:rPr>
        <w:t xml:space="preserve">činností zpracování kroků vedoucích k získání </w:t>
      </w:r>
      <w:r>
        <w:rPr>
          <w:sz w:val="22"/>
          <w:szCs w:val="22"/>
        </w:rPr>
        <w:t>osvědčení o splnění standardů a </w:t>
      </w:r>
      <w:r w:rsidR="00937098" w:rsidRPr="00937098">
        <w:rPr>
          <w:sz w:val="22"/>
          <w:szCs w:val="22"/>
        </w:rPr>
        <w:t>výběru strategie k implementaci.</w:t>
      </w:r>
    </w:p>
    <w:p w:rsidR="00937098" w:rsidRPr="00937098" w:rsidRDefault="00BC0313" w:rsidP="00113FA6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Příspěvek lze poskytnout na </w:t>
      </w:r>
      <w:r w:rsidR="00937098" w:rsidRPr="00937098">
        <w:rPr>
          <w:b/>
          <w:sz w:val="22"/>
          <w:szCs w:val="22"/>
        </w:rPr>
        <w:t>náklady spojené s vytvářením koncepčních dokumentů pro</w:t>
      </w:r>
      <w:r>
        <w:rPr>
          <w:b/>
          <w:sz w:val="22"/>
          <w:szCs w:val="22"/>
        </w:rPr>
        <w:t> </w:t>
      </w:r>
      <w:r w:rsidR="00937098" w:rsidRPr="00937098">
        <w:rPr>
          <w:b/>
          <w:sz w:val="22"/>
          <w:szCs w:val="22"/>
        </w:rPr>
        <w:t>období 2014+ ve spolupráci s obcemi v území MAS Olomouckého kraje</w:t>
      </w:r>
      <w:r w:rsidR="00937098" w:rsidRPr="00937098">
        <w:rPr>
          <w:sz w:val="22"/>
          <w:szCs w:val="22"/>
        </w:rPr>
        <w:t>. Výstupy spolupráce budou v souladu s Elektronickou metodickou podporou rozvojových dokumentů obcí vydanou Ministerstvem pro</w:t>
      </w:r>
      <w:r>
        <w:rPr>
          <w:sz w:val="22"/>
          <w:szCs w:val="22"/>
        </w:rPr>
        <w:t> místní rozvoj </w:t>
      </w:r>
      <w:r w:rsidR="00937098" w:rsidRPr="00937098">
        <w:rPr>
          <w:sz w:val="22"/>
          <w:szCs w:val="22"/>
        </w:rPr>
        <w:t>ČR a</w:t>
      </w:r>
      <w:r>
        <w:rPr>
          <w:sz w:val="22"/>
          <w:szCs w:val="22"/>
        </w:rPr>
        <w:t> </w:t>
      </w:r>
      <w:r w:rsidR="00937098" w:rsidRPr="00937098">
        <w:rPr>
          <w:sz w:val="22"/>
          <w:szCs w:val="22"/>
        </w:rPr>
        <w:t>bude požadován soulad Integrované strategie rozvoje území místních akčních skupin (ISR</w:t>
      </w:r>
      <w:r>
        <w:rPr>
          <w:sz w:val="22"/>
          <w:szCs w:val="22"/>
        </w:rPr>
        <w:t>Ú MAS) se </w:t>
      </w:r>
      <w:r w:rsidR="00937098" w:rsidRPr="00937098">
        <w:rPr>
          <w:sz w:val="22"/>
          <w:szCs w:val="22"/>
        </w:rPr>
        <w:t>strategickými dokument</w:t>
      </w:r>
      <w:r w:rsidR="00937098">
        <w:rPr>
          <w:sz w:val="22"/>
          <w:szCs w:val="22"/>
        </w:rPr>
        <w:t>y obcí a Olomouckého kraje. Při </w:t>
      </w:r>
      <w:r w:rsidR="00937098" w:rsidRPr="00937098">
        <w:rPr>
          <w:sz w:val="22"/>
          <w:szCs w:val="22"/>
        </w:rPr>
        <w:t>vytváření koncepcí bude uplatňován komunitní přístup.</w:t>
      </w:r>
    </w:p>
    <w:p w:rsidR="00937098" w:rsidRPr="00937098" w:rsidRDefault="00BC0313" w:rsidP="0093709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Podpořeny budou náklady na </w:t>
      </w:r>
      <w:r w:rsidR="00937098" w:rsidRPr="00937098">
        <w:rPr>
          <w:sz w:val="22"/>
          <w:szCs w:val="22"/>
        </w:rPr>
        <w:t>mzdu projektového manažera nebo administrativního pracovníka a na nákup dlouh</w:t>
      </w:r>
      <w:r>
        <w:rPr>
          <w:sz w:val="22"/>
          <w:szCs w:val="22"/>
        </w:rPr>
        <w:t>odobého hmotného a nehmotného a </w:t>
      </w:r>
      <w:r w:rsidR="00937098" w:rsidRPr="00937098">
        <w:rPr>
          <w:sz w:val="22"/>
          <w:szCs w:val="22"/>
        </w:rPr>
        <w:t>drobného hmotného majetku, který bezprostředně souvisí s činností zpracování kroků vedoucích k vytvoření koncepčních dokumentů.</w:t>
      </w:r>
    </w:p>
    <w:p w:rsidR="00937098" w:rsidRDefault="00937098" w:rsidP="00937098">
      <w:pPr>
        <w:jc w:val="both"/>
        <w:rPr>
          <w:b/>
        </w:rPr>
      </w:pPr>
    </w:p>
    <w:p w:rsidR="00937098" w:rsidRDefault="00937098" w:rsidP="00937098">
      <w:pPr>
        <w:jc w:val="both"/>
        <w:rPr>
          <w:b/>
        </w:rPr>
      </w:pPr>
      <w:r w:rsidRPr="0063391E">
        <w:rPr>
          <w:b/>
        </w:rPr>
        <w:t>Cíl:</w:t>
      </w:r>
    </w:p>
    <w:p w:rsidR="00937098" w:rsidRPr="00937098" w:rsidRDefault="00937098" w:rsidP="00937098">
      <w:p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Podpora činností MAS při</w:t>
      </w:r>
      <w:r w:rsidR="00BC0313">
        <w:rPr>
          <w:sz w:val="22"/>
          <w:szCs w:val="22"/>
        </w:rPr>
        <w:t> procesu standardizace a certifikace strategie a spolupráce MAS a </w:t>
      </w:r>
      <w:r w:rsidRPr="00937098">
        <w:rPr>
          <w:sz w:val="22"/>
          <w:szCs w:val="22"/>
        </w:rPr>
        <w:t>obcí Olomouckého kraje vedoucí k vytvoření strategických dokumentů obcí pro období 2014+ stanovující základní r</w:t>
      </w:r>
      <w:r w:rsidR="00BC0313">
        <w:rPr>
          <w:sz w:val="22"/>
          <w:szCs w:val="22"/>
        </w:rPr>
        <w:t>ozvojové směry a cíle, jichž má </w:t>
      </w:r>
      <w:r w:rsidRPr="00937098">
        <w:rPr>
          <w:sz w:val="22"/>
          <w:szCs w:val="22"/>
        </w:rPr>
        <w:t>být</w:t>
      </w:r>
      <w:r w:rsidR="00BC0313">
        <w:rPr>
          <w:sz w:val="22"/>
          <w:szCs w:val="22"/>
        </w:rPr>
        <w:t> </w:t>
      </w:r>
      <w:r w:rsidRPr="00937098">
        <w:rPr>
          <w:sz w:val="22"/>
          <w:szCs w:val="22"/>
        </w:rPr>
        <w:t>dosaženo.</w:t>
      </w:r>
    </w:p>
    <w:p w:rsidR="00937098" w:rsidRDefault="00937098" w:rsidP="00937098">
      <w:pPr>
        <w:jc w:val="both"/>
        <w:rPr>
          <w:b/>
        </w:rPr>
      </w:pPr>
    </w:p>
    <w:p w:rsidR="00937098" w:rsidRDefault="00937098" w:rsidP="00937098">
      <w:pPr>
        <w:jc w:val="both"/>
        <w:rPr>
          <w:b/>
        </w:rPr>
      </w:pPr>
      <w:r w:rsidRPr="0063391E">
        <w:rPr>
          <w:b/>
        </w:rPr>
        <w:t xml:space="preserve">Oprávnění žadatelé: </w:t>
      </w:r>
    </w:p>
    <w:p w:rsidR="00937098" w:rsidRPr="00937098" w:rsidRDefault="00937098" w:rsidP="00937098">
      <w:p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Místní akční skupiny</w:t>
      </w:r>
      <w:r w:rsidRPr="00937098">
        <w:rPr>
          <w:rStyle w:val="Znakapoznpodarou"/>
          <w:sz w:val="22"/>
          <w:szCs w:val="22"/>
        </w:rPr>
        <w:footnoteReference w:id="3"/>
      </w:r>
      <w:r w:rsidRPr="00937098">
        <w:rPr>
          <w:sz w:val="22"/>
          <w:szCs w:val="22"/>
        </w:rPr>
        <w:t xml:space="preserve"> se</w:t>
      </w:r>
      <w:r w:rsidR="00A01DEE">
        <w:rPr>
          <w:sz w:val="22"/>
          <w:szCs w:val="22"/>
        </w:rPr>
        <w:t> </w:t>
      </w:r>
      <w:r w:rsidRPr="00937098">
        <w:rPr>
          <w:sz w:val="22"/>
          <w:szCs w:val="22"/>
        </w:rPr>
        <w:t xml:space="preserve">sídlem na území Olomouckého kraje. </w:t>
      </w:r>
    </w:p>
    <w:p w:rsidR="00937098" w:rsidRDefault="00937098" w:rsidP="00937098">
      <w:pPr>
        <w:jc w:val="both"/>
        <w:rPr>
          <w:b/>
        </w:rPr>
      </w:pPr>
    </w:p>
    <w:p w:rsidR="00937098" w:rsidRDefault="00937098" w:rsidP="00937098">
      <w:pPr>
        <w:jc w:val="both"/>
        <w:rPr>
          <w:b/>
        </w:rPr>
      </w:pPr>
      <w:r w:rsidRPr="0063391E">
        <w:rPr>
          <w:b/>
        </w:rPr>
        <w:t>Podporované aktivity:</w:t>
      </w:r>
    </w:p>
    <w:p w:rsidR="00937098" w:rsidRPr="005B2146" w:rsidRDefault="006569D0" w:rsidP="00937098">
      <w:pPr>
        <w:jc w:val="both"/>
        <w:rPr>
          <w:b/>
        </w:rPr>
      </w:pPr>
      <w:r>
        <w:rPr>
          <w:b/>
        </w:rPr>
        <w:t>Podpora činností při </w:t>
      </w:r>
      <w:r w:rsidR="00937098" w:rsidRPr="005B2146">
        <w:rPr>
          <w:b/>
        </w:rPr>
        <w:t>procesu standa</w:t>
      </w:r>
      <w:r>
        <w:rPr>
          <w:b/>
        </w:rPr>
        <w:t>rdizace a </w:t>
      </w:r>
      <w:r w:rsidR="00937098">
        <w:rPr>
          <w:b/>
        </w:rPr>
        <w:t>certifikace strategie a</w:t>
      </w:r>
      <w:r>
        <w:rPr>
          <w:b/>
        </w:rPr>
        <w:t> spolupráce MAS s obcemi na </w:t>
      </w:r>
      <w:r w:rsidR="00937098" w:rsidRPr="005B2146">
        <w:rPr>
          <w:b/>
        </w:rPr>
        <w:t>tvorbě koncepčních dokumentů</w:t>
      </w:r>
    </w:p>
    <w:p w:rsidR="00937098" w:rsidRPr="00937098" w:rsidRDefault="00937098" w:rsidP="00937098">
      <w:pPr>
        <w:ind w:left="360"/>
        <w:jc w:val="both"/>
        <w:rPr>
          <w:sz w:val="22"/>
          <w:szCs w:val="22"/>
        </w:rPr>
      </w:pPr>
      <w:r w:rsidRPr="00937098">
        <w:rPr>
          <w:sz w:val="22"/>
          <w:szCs w:val="22"/>
        </w:rPr>
        <w:t>a</w:t>
      </w:r>
      <w:r w:rsidR="006569D0">
        <w:rPr>
          <w:sz w:val="22"/>
          <w:szCs w:val="22"/>
        </w:rPr>
        <w:t>)</w:t>
      </w:r>
      <w:r w:rsidR="006569D0">
        <w:rPr>
          <w:sz w:val="22"/>
          <w:szCs w:val="22"/>
        </w:rPr>
        <w:tab/>
        <w:t>nákup dlouhodobého hmotného a nehmotného a </w:t>
      </w:r>
      <w:r w:rsidRPr="00937098">
        <w:rPr>
          <w:sz w:val="22"/>
          <w:szCs w:val="22"/>
        </w:rPr>
        <w:t xml:space="preserve">drobného hmotného majetku, </w:t>
      </w:r>
    </w:p>
    <w:p w:rsidR="00937098" w:rsidRPr="00937098" w:rsidRDefault="00937098" w:rsidP="00113FA6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mzda (PS, DPČ, DPP) projektového manažera, poradce, nebo administrativního pracovníka včetně povinných odvodů</w:t>
      </w:r>
    </w:p>
    <w:p w:rsidR="00937098" w:rsidRPr="00937098" w:rsidRDefault="006569D0" w:rsidP="00113FA6">
      <w:pPr>
        <w:pStyle w:val="Odstavecseseznamem"/>
        <w:numPr>
          <w:ilvl w:val="1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příspěvek na </w:t>
      </w:r>
      <w:r w:rsidR="00937098" w:rsidRPr="00937098">
        <w:rPr>
          <w:sz w:val="22"/>
          <w:szCs w:val="22"/>
        </w:rPr>
        <w:t>mzdu projektového manažera, poradce, nebo a</w:t>
      </w:r>
      <w:r w:rsidR="00937098">
        <w:rPr>
          <w:sz w:val="22"/>
          <w:szCs w:val="22"/>
        </w:rPr>
        <w:t>dministrativního pracovníka lze </w:t>
      </w:r>
      <w:r w:rsidR="00937098" w:rsidRPr="00937098">
        <w:rPr>
          <w:sz w:val="22"/>
          <w:szCs w:val="22"/>
        </w:rPr>
        <w:t>v případě plného nebo částečného úvazku manažera, poradce, nebo administrativního pracovníka</w:t>
      </w:r>
      <w:r>
        <w:rPr>
          <w:sz w:val="22"/>
          <w:szCs w:val="22"/>
        </w:rPr>
        <w:t xml:space="preserve"> poskytnout pouze v případě, že </w:t>
      </w:r>
      <w:r w:rsidR="00937098" w:rsidRPr="00937098">
        <w:rPr>
          <w:sz w:val="22"/>
          <w:szCs w:val="22"/>
        </w:rPr>
        <w:t>projektový manažer, poradce, ne</w:t>
      </w:r>
      <w:r>
        <w:rPr>
          <w:sz w:val="22"/>
          <w:szCs w:val="22"/>
        </w:rPr>
        <w:t>bo administrativní pracovník je </w:t>
      </w:r>
      <w:r w:rsidR="00937098" w:rsidRPr="00937098">
        <w:rPr>
          <w:sz w:val="22"/>
          <w:szCs w:val="22"/>
        </w:rPr>
        <w:t>zaměstnancem nejvíce jedné MAS;</w:t>
      </w:r>
    </w:p>
    <w:p w:rsidR="00937098" w:rsidRPr="00937098" w:rsidRDefault="00937098" w:rsidP="00113FA6">
      <w:pPr>
        <w:pStyle w:val="Odstavecseseznamem"/>
        <w:numPr>
          <w:ilvl w:val="1"/>
          <w:numId w:val="26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bude-li projektový manažer, poradce, nebo admini</w:t>
      </w:r>
      <w:r w:rsidR="006569D0">
        <w:rPr>
          <w:sz w:val="22"/>
          <w:szCs w:val="22"/>
        </w:rPr>
        <w:t>strativní pracovník pracovat na částečný pracovní úvazek pro více než </w:t>
      </w:r>
      <w:r w:rsidRPr="00937098">
        <w:rPr>
          <w:sz w:val="22"/>
          <w:szCs w:val="22"/>
        </w:rPr>
        <w:t>jednu MAS, nesmí součet jeho pracovních úvazků překročit jeden plný pracovní úvazek;</w:t>
      </w:r>
    </w:p>
    <w:p w:rsidR="00937098" w:rsidRDefault="00937098" w:rsidP="00937098">
      <w:pPr>
        <w:jc w:val="both"/>
        <w:rPr>
          <w:b/>
        </w:rPr>
      </w:pPr>
    </w:p>
    <w:p w:rsidR="0016603B" w:rsidRDefault="0016603B" w:rsidP="00937098">
      <w:pPr>
        <w:jc w:val="both"/>
        <w:rPr>
          <w:b/>
        </w:rPr>
      </w:pPr>
    </w:p>
    <w:p w:rsidR="00937098" w:rsidRPr="0063391E" w:rsidRDefault="00937098" w:rsidP="00937098">
      <w:pPr>
        <w:jc w:val="both"/>
      </w:pPr>
      <w:r w:rsidRPr="0063391E">
        <w:rPr>
          <w:b/>
        </w:rPr>
        <w:lastRenderedPageBreak/>
        <w:t xml:space="preserve">Indikátory: </w:t>
      </w:r>
    </w:p>
    <w:p w:rsidR="00937098" w:rsidRPr="00937098" w:rsidRDefault="00937098" w:rsidP="00113FA6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počet předložených žádostí o podporu</w:t>
      </w:r>
      <w:r w:rsidR="0016603B">
        <w:rPr>
          <w:sz w:val="22"/>
          <w:szCs w:val="22"/>
        </w:rPr>
        <w:t>;</w:t>
      </w:r>
      <w:r w:rsidRPr="00937098">
        <w:rPr>
          <w:sz w:val="22"/>
          <w:szCs w:val="22"/>
        </w:rPr>
        <w:t xml:space="preserve"> </w:t>
      </w:r>
    </w:p>
    <w:p w:rsidR="00937098" w:rsidRPr="00937098" w:rsidRDefault="00937098" w:rsidP="00113FA6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počet podpořených/vybraných projektů</w:t>
      </w:r>
      <w:r w:rsidR="0016603B">
        <w:rPr>
          <w:sz w:val="22"/>
          <w:szCs w:val="22"/>
        </w:rPr>
        <w:t>;</w:t>
      </w:r>
    </w:p>
    <w:p w:rsidR="00937098" w:rsidRPr="00937098" w:rsidRDefault="00937098" w:rsidP="00113FA6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počet zrealizovaných projektů</w:t>
      </w:r>
      <w:r w:rsidR="0016603B">
        <w:rPr>
          <w:sz w:val="22"/>
          <w:szCs w:val="22"/>
        </w:rPr>
        <w:t>;</w:t>
      </w:r>
    </w:p>
    <w:p w:rsidR="00937098" w:rsidRPr="00937098" w:rsidRDefault="00937098" w:rsidP="00113FA6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937098">
        <w:rPr>
          <w:sz w:val="22"/>
          <w:szCs w:val="22"/>
        </w:rPr>
        <w:t>počet podpořených projektových manažerů</w:t>
      </w:r>
      <w:r w:rsidR="0016603B">
        <w:rPr>
          <w:sz w:val="22"/>
          <w:szCs w:val="22"/>
        </w:rPr>
        <w:t>;</w:t>
      </w:r>
    </w:p>
    <w:p w:rsidR="00937098" w:rsidRPr="00937098" w:rsidRDefault="00937098" w:rsidP="00937098">
      <w:pPr>
        <w:jc w:val="both"/>
        <w:rPr>
          <w:sz w:val="22"/>
          <w:szCs w:val="22"/>
        </w:rPr>
      </w:pPr>
    </w:p>
    <w:p w:rsidR="00937098" w:rsidRPr="0063391E" w:rsidRDefault="00937098" w:rsidP="00937098">
      <w:pPr>
        <w:jc w:val="both"/>
      </w:pPr>
      <w:r w:rsidRPr="0063391E">
        <w:rPr>
          <w:b/>
        </w:rPr>
        <w:t xml:space="preserve">Výše příspěvku: </w:t>
      </w:r>
    </w:p>
    <w:p w:rsidR="00937098" w:rsidRPr="00937098" w:rsidRDefault="006569D0" w:rsidP="00937098">
      <w:pPr>
        <w:tabs>
          <w:tab w:val="right" w:pos="368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Minimální částka: </w:t>
      </w:r>
      <w:r>
        <w:rPr>
          <w:sz w:val="22"/>
          <w:szCs w:val="22"/>
        </w:rPr>
        <w:tab/>
        <w:t>50 000,- </w:t>
      </w:r>
      <w:r w:rsidR="00937098" w:rsidRPr="00937098">
        <w:rPr>
          <w:sz w:val="22"/>
          <w:szCs w:val="22"/>
        </w:rPr>
        <w:t>Kč</w:t>
      </w:r>
    </w:p>
    <w:p w:rsidR="00937098" w:rsidRPr="00937098" w:rsidRDefault="00937098" w:rsidP="00937098">
      <w:pPr>
        <w:tabs>
          <w:tab w:val="right" w:pos="3686"/>
        </w:tabs>
        <w:jc w:val="both"/>
        <w:rPr>
          <w:sz w:val="22"/>
          <w:szCs w:val="22"/>
        </w:rPr>
      </w:pPr>
      <w:r w:rsidRPr="00937098">
        <w:rPr>
          <w:sz w:val="22"/>
          <w:szCs w:val="22"/>
        </w:rPr>
        <w:t>Maximální částk</w:t>
      </w:r>
      <w:r w:rsidR="006569D0">
        <w:rPr>
          <w:sz w:val="22"/>
          <w:szCs w:val="22"/>
        </w:rPr>
        <w:t xml:space="preserve">a: </w:t>
      </w:r>
      <w:r w:rsidR="006569D0">
        <w:rPr>
          <w:sz w:val="22"/>
          <w:szCs w:val="22"/>
        </w:rPr>
        <w:tab/>
        <w:t>125 000,- </w:t>
      </w:r>
      <w:r w:rsidRPr="00937098">
        <w:rPr>
          <w:sz w:val="22"/>
          <w:szCs w:val="22"/>
        </w:rPr>
        <w:t>Kč</w:t>
      </w:r>
    </w:p>
    <w:p w:rsidR="00907051" w:rsidRPr="00D911E4" w:rsidRDefault="001917E9" w:rsidP="00785B4E">
      <w:pPr>
        <w:tabs>
          <w:tab w:val="left" w:pos="2552"/>
        </w:tabs>
        <w:rPr>
          <w:sz w:val="18"/>
          <w:szCs w:val="18"/>
        </w:rPr>
      </w:pPr>
      <w:r>
        <w:rPr>
          <w:sz w:val="22"/>
          <w:szCs w:val="22"/>
        </w:rPr>
        <w:t xml:space="preserve">Procentní sazba: </w:t>
      </w:r>
      <w:r>
        <w:rPr>
          <w:sz w:val="22"/>
          <w:szCs w:val="22"/>
        </w:rPr>
        <w:tab/>
        <w:t>maximálně</w:t>
      </w:r>
      <w:r w:rsidR="006569D0">
        <w:rPr>
          <w:sz w:val="22"/>
          <w:szCs w:val="22"/>
        </w:rPr>
        <w:t> </w:t>
      </w:r>
      <w:r w:rsidR="00937098" w:rsidRPr="00937098">
        <w:rPr>
          <w:sz w:val="22"/>
          <w:szCs w:val="22"/>
        </w:rPr>
        <w:t>60</w:t>
      </w:r>
      <w:r w:rsidR="006569D0">
        <w:rPr>
          <w:sz w:val="22"/>
          <w:szCs w:val="22"/>
        </w:rPr>
        <w:t> </w:t>
      </w:r>
      <w:r w:rsidR="00785B4E">
        <w:rPr>
          <w:sz w:val="22"/>
          <w:szCs w:val="22"/>
        </w:rPr>
        <w:t>% celkových výdajů projekt</w:t>
      </w:r>
    </w:p>
    <w:sectPr w:rsidR="00907051" w:rsidRPr="00D911E4" w:rsidSect="00323756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17" w:rsidRDefault="008E5317">
      <w:r>
        <w:separator/>
      </w:r>
    </w:p>
  </w:endnote>
  <w:endnote w:type="continuationSeparator" w:id="0">
    <w:p w:rsidR="008E5317" w:rsidRDefault="008E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17" w:rsidRDefault="0052542E" w:rsidP="0052542E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E5317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</w:t>
    </w:r>
    <w:r w:rsidR="008E5317">
      <w:rPr>
        <w:rFonts w:ascii="Arial" w:hAnsi="Arial" w:cs="Arial"/>
        <w:i/>
        <w:sz w:val="20"/>
        <w:szCs w:val="20"/>
      </w:rPr>
      <w:t>. 1</w:t>
    </w:r>
    <w:r>
      <w:rPr>
        <w:rFonts w:ascii="Arial" w:hAnsi="Arial" w:cs="Arial"/>
        <w:i/>
        <w:sz w:val="20"/>
        <w:szCs w:val="20"/>
      </w:rPr>
      <w:t>2</w:t>
    </w:r>
    <w:r w:rsidR="008E5317" w:rsidRPr="0081419E">
      <w:rPr>
        <w:rFonts w:ascii="Arial" w:hAnsi="Arial" w:cs="Arial"/>
        <w:i/>
        <w:sz w:val="20"/>
        <w:szCs w:val="20"/>
      </w:rPr>
      <w:t>.</w:t>
    </w:r>
    <w:r w:rsidR="008E5317">
      <w:rPr>
        <w:rFonts w:ascii="Arial" w:hAnsi="Arial" w:cs="Arial"/>
        <w:i/>
        <w:sz w:val="20"/>
        <w:szCs w:val="20"/>
      </w:rPr>
      <w:t> </w:t>
    </w:r>
    <w:r w:rsidR="008E5317" w:rsidRPr="0081419E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14 </w:t>
    </w:r>
    <w:r>
      <w:rPr>
        <w:rFonts w:ascii="Arial" w:hAnsi="Arial" w:cs="Arial"/>
        <w:i/>
        <w:sz w:val="20"/>
        <w:szCs w:val="20"/>
      </w:rPr>
      <w:tab/>
      <w:t>S</w:t>
    </w:r>
    <w:r w:rsidR="008E5317">
      <w:rPr>
        <w:rFonts w:ascii="Arial" w:hAnsi="Arial" w:cs="Arial"/>
        <w:i/>
        <w:sz w:val="20"/>
        <w:szCs w:val="20"/>
      </w:rPr>
      <w:t>trana </w:t>
    </w:r>
    <w:r w:rsidR="008E5317" w:rsidRPr="0081419E">
      <w:rPr>
        <w:rFonts w:ascii="Arial" w:hAnsi="Arial" w:cs="Arial"/>
        <w:i/>
        <w:sz w:val="20"/>
        <w:szCs w:val="20"/>
      </w:rPr>
      <w:fldChar w:fldCharType="begin"/>
    </w:r>
    <w:r w:rsidR="008E5317" w:rsidRPr="0081419E">
      <w:rPr>
        <w:rFonts w:ascii="Arial" w:hAnsi="Arial" w:cs="Arial"/>
        <w:i/>
        <w:sz w:val="20"/>
        <w:szCs w:val="20"/>
      </w:rPr>
      <w:instrText xml:space="preserve"> PAGE </w:instrText>
    </w:r>
    <w:r w:rsidR="008E5317" w:rsidRPr="0081419E">
      <w:rPr>
        <w:rFonts w:ascii="Arial" w:hAnsi="Arial" w:cs="Arial"/>
        <w:i/>
        <w:sz w:val="20"/>
        <w:szCs w:val="20"/>
      </w:rPr>
      <w:fldChar w:fldCharType="separate"/>
    </w:r>
    <w:r w:rsidR="00B461CE">
      <w:rPr>
        <w:rFonts w:ascii="Arial" w:hAnsi="Arial" w:cs="Arial"/>
        <w:i/>
        <w:noProof/>
        <w:sz w:val="20"/>
        <w:szCs w:val="20"/>
      </w:rPr>
      <w:t>1</w:t>
    </w:r>
    <w:r w:rsidR="008E5317" w:rsidRPr="0081419E">
      <w:rPr>
        <w:rFonts w:ascii="Arial" w:hAnsi="Arial" w:cs="Arial"/>
        <w:i/>
        <w:sz w:val="20"/>
        <w:szCs w:val="20"/>
      </w:rPr>
      <w:fldChar w:fldCharType="end"/>
    </w:r>
    <w:r w:rsidR="008E5317">
      <w:rPr>
        <w:rFonts w:ascii="Arial" w:hAnsi="Arial" w:cs="Arial"/>
        <w:i/>
        <w:sz w:val="20"/>
        <w:szCs w:val="20"/>
      </w:rPr>
      <w:t xml:space="preserve"> (celkem </w:t>
    </w:r>
    <w:r w:rsidR="008E5317" w:rsidRPr="0081419E">
      <w:rPr>
        <w:rFonts w:ascii="Arial" w:hAnsi="Arial" w:cs="Arial"/>
        <w:i/>
        <w:sz w:val="20"/>
        <w:szCs w:val="20"/>
      </w:rPr>
      <w:fldChar w:fldCharType="begin"/>
    </w:r>
    <w:r w:rsidR="008E5317"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="008E5317" w:rsidRPr="0081419E">
      <w:rPr>
        <w:rFonts w:ascii="Arial" w:hAnsi="Arial" w:cs="Arial"/>
        <w:i/>
        <w:sz w:val="20"/>
        <w:szCs w:val="20"/>
      </w:rPr>
      <w:fldChar w:fldCharType="separate"/>
    </w:r>
    <w:r w:rsidR="00B461CE">
      <w:rPr>
        <w:rFonts w:ascii="Arial" w:hAnsi="Arial" w:cs="Arial"/>
        <w:i/>
        <w:noProof/>
        <w:sz w:val="20"/>
        <w:szCs w:val="20"/>
      </w:rPr>
      <w:t>6</w:t>
    </w:r>
    <w:r w:rsidR="008E5317" w:rsidRPr="0081419E">
      <w:rPr>
        <w:rFonts w:ascii="Arial" w:hAnsi="Arial" w:cs="Arial"/>
        <w:i/>
        <w:sz w:val="20"/>
        <w:szCs w:val="20"/>
      </w:rPr>
      <w:fldChar w:fldCharType="end"/>
    </w:r>
    <w:r w:rsidR="008E5317">
      <w:rPr>
        <w:rFonts w:ascii="Arial" w:hAnsi="Arial" w:cs="Arial"/>
        <w:i/>
        <w:sz w:val="20"/>
        <w:szCs w:val="20"/>
      </w:rPr>
      <w:t>)</w:t>
    </w:r>
  </w:p>
  <w:p w:rsidR="008E5317" w:rsidRPr="0081419E" w:rsidRDefault="002B6B14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B461CE">
      <w:rPr>
        <w:rFonts w:ascii="Arial" w:hAnsi="Arial" w:cs="Arial"/>
        <w:i/>
        <w:sz w:val="20"/>
        <w:szCs w:val="20"/>
      </w:rPr>
      <w:t>7</w:t>
    </w:r>
    <w:r w:rsidR="008E5317">
      <w:rPr>
        <w:rFonts w:ascii="Arial" w:hAnsi="Arial" w:cs="Arial"/>
        <w:i/>
        <w:sz w:val="20"/>
        <w:szCs w:val="20"/>
      </w:rPr>
      <w:t>.</w:t>
    </w:r>
    <w:r w:rsidR="008E5317" w:rsidRPr="0081419E">
      <w:rPr>
        <w:rFonts w:ascii="Arial" w:hAnsi="Arial" w:cs="Arial"/>
        <w:i/>
        <w:sz w:val="20"/>
        <w:szCs w:val="20"/>
      </w:rPr>
      <w:t xml:space="preserve"> – Program obnovy venkova </w:t>
    </w:r>
    <w:r w:rsidR="008E5317">
      <w:rPr>
        <w:rFonts w:ascii="Arial" w:hAnsi="Arial" w:cs="Arial"/>
        <w:i/>
        <w:sz w:val="20"/>
        <w:szCs w:val="20"/>
      </w:rPr>
      <w:t>Olomouckého kraje </w:t>
    </w:r>
    <w:r w:rsidR="008E5317" w:rsidRPr="0081419E">
      <w:rPr>
        <w:rFonts w:ascii="Arial" w:hAnsi="Arial" w:cs="Arial"/>
        <w:i/>
        <w:sz w:val="20"/>
        <w:szCs w:val="20"/>
      </w:rPr>
      <w:t>2</w:t>
    </w:r>
    <w:r w:rsidR="008E5317">
      <w:rPr>
        <w:rFonts w:ascii="Arial" w:hAnsi="Arial" w:cs="Arial"/>
        <w:i/>
        <w:sz w:val="20"/>
        <w:szCs w:val="20"/>
      </w:rPr>
      <w:t xml:space="preserve">015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17" w:rsidRDefault="00785B4E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E5317"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8E5317" w:rsidRPr="0081419E">
      <w:rPr>
        <w:rFonts w:ascii="Arial" w:hAnsi="Arial" w:cs="Arial"/>
        <w:i/>
        <w:sz w:val="20"/>
        <w:szCs w:val="20"/>
      </w:rPr>
      <w:t>.</w:t>
    </w:r>
    <w:r w:rsidR="008E5317">
      <w:rPr>
        <w:rFonts w:ascii="Arial" w:hAnsi="Arial" w:cs="Arial"/>
        <w:i/>
        <w:sz w:val="20"/>
        <w:szCs w:val="20"/>
      </w:rPr>
      <w:t> </w:t>
    </w:r>
    <w:r>
      <w:rPr>
        <w:rFonts w:ascii="Arial" w:hAnsi="Arial" w:cs="Arial"/>
        <w:i/>
        <w:sz w:val="20"/>
        <w:szCs w:val="20"/>
      </w:rPr>
      <w:t>12</w:t>
    </w:r>
    <w:r w:rsidR="008E5317" w:rsidRPr="0081419E">
      <w:rPr>
        <w:rFonts w:ascii="Arial" w:hAnsi="Arial" w:cs="Arial"/>
        <w:i/>
        <w:sz w:val="20"/>
        <w:szCs w:val="20"/>
      </w:rPr>
      <w:t>.</w:t>
    </w:r>
    <w:r w:rsidR="008E5317">
      <w:rPr>
        <w:rFonts w:ascii="Arial" w:hAnsi="Arial" w:cs="Arial"/>
        <w:i/>
        <w:sz w:val="20"/>
        <w:szCs w:val="20"/>
      </w:rPr>
      <w:t> </w:t>
    </w:r>
    <w:r w:rsidR="008E5317" w:rsidRPr="0081419E">
      <w:rPr>
        <w:rFonts w:ascii="Arial" w:hAnsi="Arial" w:cs="Arial"/>
        <w:i/>
        <w:sz w:val="20"/>
        <w:szCs w:val="20"/>
      </w:rPr>
      <w:t>20</w:t>
    </w:r>
    <w:r w:rsidR="008E5317">
      <w:rPr>
        <w:rFonts w:ascii="Arial" w:hAnsi="Arial" w:cs="Arial"/>
        <w:i/>
        <w:sz w:val="20"/>
        <w:szCs w:val="20"/>
      </w:rPr>
      <w:t>14</w:t>
    </w:r>
    <w:r w:rsidR="008E5317">
      <w:rPr>
        <w:rFonts w:ascii="Arial" w:hAnsi="Arial" w:cs="Arial"/>
        <w:i/>
        <w:sz w:val="20"/>
        <w:szCs w:val="20"/>
      </w:rPr>
      <w:tab/>
      <w:t>Strana </w:t>
    </w:r>
    <w:r w:rsidR="008E5317" w:rsidRPr="0081419E">
      <w:rPr>
        <w:rFonts w:ascii="Arial" w:hAnsi="Arial" w:cs="Arial"/>
        <w:i/>
        <w:sz w:val="20"/>
        <w:szCs w:val="20"/>
      </w:rPr>
      <w:fldChar w:fldCharType="begin"/>
    </w:r>
    <w:r w:rsidR="008E5317" w:rsidRPr="0081419E">
      <w:rPr>
        <w:rFonts w:ascii="Arial" w:hAnsi="Arial" w:cs="Arial"/>
        <w:i/>
        <w:sz w:val="20"/>
        <w:szCs w:val="20"/>
      </w:rPr>
      <w:instrText xml:space="preserve"> PAGE </w:instrText>
    </w:r>
    <w:r w:rsidR="008E5317" w:rsidRPr="0081419E">
      <w:rPr>
        <w:rFonts w:ascii="Arial" w:hAnsi="Arial" w:cs="Arial"/>
        <w:i/>
        <w:sz w:val="20"/>
        <w:szCs w:val="20"/>
      </w:rPr>
      <w:fldChar w:fldCharType="separate"/>
    </w:r>
    <w:r w:rsidR="00B461CE">
      <w:rPr>
        <w:rFonts w:ascii="Arial" w:hAnsi="Arial" w:cs="Arial"/>
        <w:i/>
        <w:noProof/>
        <w:sz w:val="20"/>
        <w:szCs w:val="20"/>
      </w:rPr>
      <w:t>5</w:t>
    </w:r>
    <w:r w:rsidR="008E5317" w:rsidRPr="0081419E">
      <w:rPr>
        <w:rFonts w:ascii="Arial" w:hAnsi="Arial" w:cs="Arial"/>
        <w:i/>
        <w:sz w:val="20"/>
        <w:szCs w:val="20"/>
      </w:rPr>
      <w:fldChar w:fldCharType="end"/>
    </w:r>
    <w:r w:rsidR="008E5317">
      <w:rPr>
        <w:rFonts w:ascii="Arial" w:hAnsi="Arial" w:cs="Arial"/>
        <w:i/>
        <w:sz w:val="20"/>
        <w:szCs w:val="20"/>
      </w:rPr>
      <w:t xml:space="preserve"> (celkem </w:t>
    </w:r>
    <w:r w:rsidR="008E5317" w:rsidRPr="0081419E">
      <w:rPr>
        <w:rFonts w:ascii="Arial" w:hAnsi="Arial" w:cs="Arial"/>
        <w:i/>
        <w:sz w:val="20"/>
        <w:szCs w:val="20"/>
      </w:rPr>
      <w:fldChar w:fldCharType="begin"/>
    </w:r>
    <w:r w:rsidR="008E5317"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="008E5317" w:rsidRPr="0081419E">
      <w:rPr>
        <w:rFonts w:ascii="Arial" w:hAnsi="Arial" w:cs="Arial"/>
        <w:i/>
        <w:sz w:val="20"/>
        <w:szCs w:val="20"/>
      </w:rPr>
      <w:fldChar w:fldCharType="separate"/>
    </w:r>
    <w:r w:rsidR="00B461CE">
      <w:rPr>
        <w:rFonts w:ascii="Arial" w:hAnsi="Arial" w:cs="Arial"/>
        <w:i/>
        <w:noProof/>
        <w:sz w:val="20"/>
        <w:szCs w:val="20"/>
      </w:rPr>
      <w:t>6</w:t>
    </w:r>
    <w:r w:rsidR="008E5317" w:rsidRPr="0081419E">
      <w:rPr>
        <w:rFonts w:ascii="Arial" w:hAnsi="Arial" w:cs="Arial"/>
        <w:i/>
        <w:sz w:val="20"/>
        <w:szCs w:val="20"/>
      </w:rPr>
      <w:fldChar w:fldCharType="end"/>
    </w:r>
    <w:r w:rsidR="008E5317">
      <w:rPr>
        <w:rFonts w:ascii="Arial" w:hAnsi="Arial" w:cs="Arial"/>
        <w:i/>
        <w:sz w:val="20"/>
        <w:szCs w:val="20"/>
      </w:rPr>
      <w:t>)</w:t>
    </w:r>
  </w:p>
  <w:p w:rsidR="008E5317" w:rsidRDefault="00DD49DD" w:rsidP="002168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B461CE">
      <w:rPr>
        <w:rFonts w:ascii="Arial" w:hAnsi="Arial" w:cs="Arial"/>
        <w:i/>
        <w:sz w:val="20"/>
        <w:szCs w:val="20"/>
      </w:rPr>
      <w:t>7</w:t>
    </w:r>
    <w:r w:rsidR="008E5317">
      <w:rPr>
        <w:rFonts w:ascii="Arial" w:hAnsi="Arial" w:cs="Arial"/>
        <w:i/>
        <w:sz w:val="20"/>
        <w:szCs w:val="20"/>
      </w:rPr>
      <w:t>.</w:t>
    </w:r>
    <w:r w:rsidR="008E5317" w:rsidRPr="0081419E">
      <w:rPr>
        <w:rFonts w:ascii="Arial" w:hAnsi="Arial" w:cs="Arial"/>
        <w:i/>
        <w:sz w:val="20"/>
        <w:szCs w:val="20"/>
      </w:rPr>
      <w:t xml:space="preserve"> – Program obnovy venkova </w:t>
    </w:r>
    <w:r w:rsidR="008E5317">
      <w:rPr>
        <w:rFonts w:ascii="Arial" w:hAnsi="Arial" w:cs="Arial"/>
        <w:i/>
        <w:sz w:val="20"/>
        <w:szCs w:val="20"/>
      </w:rPr>
      <w:t>Olomouckého kraje </w:t>
    </w:r>
    <w:r w:rsidR="008E5317" w:rsidRPr="0081419E">
      <w:rPr>
        <w:rFonts w:ascii="Arial" w:hAnsi="Arial" w:cs="Arial"/>
        <w:i/>
        <w:sz w:val="20"/>
        <w:szCs w:val="20"/>
      </w:rPr>
      <w:t>2</w:t>
    </w:r>
    <w:r w:rsidR="008E5317">
      <w:rPr>
        <w:rFonts w:ascii="Arial" w:hAnsi="Arial" w:cs="Arial"/>
        <w:i/>
        <w:sz w:val="20"/>
        <w:szCs w:val="20"/>
      </w:rPr>
      <w:t>015</w:t>
    </w:r>
  </w:p>
  <w:p w:rsidR="008E5317" w:rsidRPr="0088672E" w:rsidRDefault="00785B4E" w:rsidP="00C67A76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8E5317" w:rsidRPr="00F80F56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Oblasti podpory Programu obnovy venkova Olomouckého kraje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17" w:rsidRDefault="008E5317">
      <w:r>
        <w:separator/>
      </w:r>
    </w:p>
  </w:footnote>
  <w:footnote w:type="continuationSeparator" w:id="0">
    <w:p w:rsidR="008E5317" w:rsidRDefault="008E5317">
      <w:r>
        <w:continuationSeparator/>
      </w:r>
    </w:p>
  </w:footnote>
  <w:footnote w:id="1">
    <w:p w:rsidR="008E5317" w:rsidRDefault="008E5317" w:rsidP="00034101">
      <w:pPr>
        <w:pStyle w:val="Textpoznpodarou"/>
      </w:pPr>
      <w:r>
        <w:rPr>
          <w:rStyle w:val="Znakapoznpodarou"/>
        </w:rPr>
        <w:footnoteRef/>
      </w:r>
      <w:r w:rsidRPr="00077EEB">
        <w:rPr>
          <w:rFonts w:ascii="Garamond" w:hAnsi="Garamond"/>
        </w:rPr>
        <w:t>Obce podle zákona č. 128/2000 Sb., o obcích, ve znění pozdějších předpisů</w:t>
      </w:r>
      <w:r>
        <w:rPr>
          <w:rFonts w:ascii="Garamond" w:hAnsi="Garamond"/>
        </w:rPr>
        <w:t>.</w:t>
      </w:r>
    </w:p>
  </w:footnote>
  <w:footnote w:id="2">
    <w:p w:rsidR="008E5317" w:rsidRPr="00616C3D" w:rsidRDefault="008E5317" w:rsidP="00034101">
      <w:pPr>
        <w:pStyle w:val="Textpoznpodarou"/>
        <w:rPr>
          <w:rFonts w:ascii="Garamond" w:hAnsi="Garamond"/>
        </w:rPr>
      </w:pPr>
      <w:r>
        <w:rPr>
          <w:rStyle w:val="Znakapoznpodarou"/>
        </w:rPr>
        <w:footnoteRef/>
      </w:r>
      <w:r w:rsidRPr="00737679">
        <w:rPr>
          <w:vertAlign w:val="superscript"/>
        </w:rPr>
        <w:t>)</w:t>
      </w:r>
      <w:r w:rsidRPr="00616C3D">
        <w:rPr>
          <w:rFonts w:ascii="Garamond" w:hAnsi="Garamond"/>
        </w:rPr>
        <w:t>Obce podle zákona č. 128/2000 Sb., o obcích, ve znění pozdějších předpisů</w:t>
      </w:r>
      <w:r>
        <w:rPr>
          <w:rFonts w:ascii="Garamond" w:hAnsi="Garamond"/>
        </w:rPr>
        <w:t>.</w:t>
      </w:r>
    </w:p>
  </w:footnote>
  <w:footnote w:id="3">
    <w:p w:rsidR="008E5317" w:rsidRDefault="008E5317" w:rsidP="006569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Místní akční skupina s právní subjektivitou zájmového sdružení právnických osob (dle zákona č. 40/1964 Sb.), o.p.s. (dle zákona č. 248/1995 Sb., případně zákona č. 89/2012 Sb.), nebo </w:t>
      </w:r>
      <w:proofErr w:type="spellStart"/>
      <w:r>
        <w:t>o.s</w:t>
      </w:r>
      <w:proofErr w:type="spellEnd"/>
      <w:r>
        <w:t>. a spolky (dle zákona č. 89/2012 Sb.) a podmínek Národního strategického plánu LEADER 2014+.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17" w:rsidRPr="00F80F56" w:rsidRDefault="00785B4E" w:rsidP="00C67A76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8E5317" w:rsidRPr="00F80F56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Oblasti podpory Programu obnovy venkova Olomouckého kraje 2015</w:t>
    </w:r>
  </w:p>
  <w:p w:rsidR="008E5317" w:rsidRPr="000768A6" w:rsidRDefault="008E5317" w:rsidP="000768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55"/>
    <w:multiLevelType w:val="multilevel"/>
    <w:tmpl w:val="B67AD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75A48A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37046B"/>
    <w:multiLevelType w:val="hybridMultilevel"/>
    <w:tmpl w:val="50867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F57DA"/>
    <w:multiLevelType w:val="hybridMultilevel"/>
    <w:tmpl w:val="3CDAC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430D58"/>
    <w:multiLevelType w:val="hybridMultilevel"/>
    <w:tmpl w:val="43F8CEDE"/>
    <w:lvl w:ilvl="0" w:tplc="B5F29CCC">
      <w:start w:val="1"/>
      <w:numFmt w:val="lowerLetter"/>
      <w:lvlText w:val="%1)"/>
      <w:lvlJc w:val="left"/>
      <w:pPr>
        <w:tabs>
          <w:tab w:val="num" w:pos="170"/>
        </w:tabs>
        <w:ind w:left="45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A0F9E"/>
    <w:multiLevelType w:val="hybridMultilevel"/>
    <w:tmpl w:val="810C2D04"/>
    <w:lvl w:ilvl="0" w:tplc="192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94"/>
    <w:multiLevelType w:val="hybridMultilevel"/>
    <w:tmpl w:val="25185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E12EB"/>
    <w:multiLevelType w:val="hybridMultilevel"/>
    <w:tmpl w:val="0B922B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81F87"/>
    <w:multiLevelType w:val="multilevel"/>
    <w:tmpl w:val="FF4466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</w:rPr>
    </w:lvl>
  </w:abstractNum>
  <w:abstractNum w:abstractNumId="10">
    <w:nsid w:val="0F93273A"/>
    <w:multiLevelType w:val="multilevel"/>
    <w:tmpl w:val="A5423E2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11">
    <w:nsid w:val="1F2D3FA6"/>
    <w:multiLevelType w:val="multilevel"/>
    <w:tmpl w:val="F53A58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12">
    <w:nsid w:val="1F8569CC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21A90DFA"/>
    <w:multiLevelType w:val="hybridMultilevel"/>
    <w:tmpl w:val="35A8B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210A"/>
    <w:multiLevelType w:val="hybridMultilevel"/>
    <w:tmpl w:val="9D682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90518"/>
    <w:multiLevelType w:val="hybridMultilevel"/>
    <w:tmpl w:val="BE80DADA"/>
    <w:lvl w:ilvl="0" w:tplc="57E45972">
      <w:start w:val="1"/>
      <w:numFmt w:val="lowerLetter"/>
      <w:lvlText w:val="%1)"/>
      <w:lvlJc w:val="left"/>
      <w:pPr>
        <w:ind w:left="130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325827F0"/>
    <w:multiLevelType w:val="hybridMultilevel"/>
    <w:tmpl w:val="D430B7EC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3BE04749"/>
    <w:multiLevelType w:val="multilevel"/>
    <w:tmpl w:val="DDD0342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8">
    <w:nsid w:val="3D966CFB"/>
    <w:multiLevelType w:val="hybridMultilevel"/>
    <w:tmpl w:val="5C348E9E"/>
    <w:lvl w:ilvl="0" w:tplc="94C84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464281"/>
    <w:multiLevelType w:val="hybridMultilevel"/>
    <w:tmpl w:val="F738D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71898"/>
    <w:multiLevelType w:val="hybridMultilevel"/>
    <w:tmpl w:val="F3AE2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A05FA"/>
    <w:multiLevelType w:val="hybridMultilevel"/>
    <w:tmpl w:val="98BE5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06823"/>
    <w:multiLevelType w:val="hybridMultilevel"/>
    <w:tmpl w:val="1F243166"/>
    <w:lvl w:ilvl="0" w:tplc="9FB456B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B11B17"/>
    <w:multiLevelType w:val="hybridMultilevel"/>
    <w:tmpl w:val="27A6942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2CF3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6B21964">
      <w:start w:val="1"/>
      <w:numFmt w:val="bullet"/>
      <w:lvlText w:val="…"/>
      <w:lvlJc w:val="left"/>
      <w:pPr>
        <w:tabs>
          <w:tab w:val="num" w:pos="2340"/>
        </w:tabs>
        <w:ind w:left="2340" w:hanging="360"/>
      </w:pPr>
      <w:rPr>
        <w:rFonts w:ascii="Lucida Sans" w:hAnsi="Lucida San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B6518"/>
    <w:multiLevelType w:val="multilevel"/>
    <w:tmpl w:val="0E08AD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5">
    <w:nsid w:val="4D1D1DE6"/>
    <w:multiLevelType w:val="hybridMultilevel"/>
    <w:tmpl w:val="FAA8AB9E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6">
    <w:nsid w:val="51CF3878"/>
    <w:multiLevelType w:val="hybridMultilevel"/>
    <w:tmpl w:val="8BB4E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D0625"/>
    <w:multiLevelType w:val="hybridMultilevel"/>
    <w:tmpl w:val="35FECF62"/>
    <w:lvl w:ilvl="0" w:tplc="7D966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D100B"/>
    <w:multiLevelType w:val="hybridMultilevel"/>
    <w:tmpl w:val="06009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8E520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FDEFD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020C9B"/>
    <w:multiLevelType w:val="hybridMultilevel"/>
    <w:tmpl w:val="4786495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A7896"/>
    <w:multiLevelType w:val="hybridMultilevel"/>
    <w:tmpl w:val="00D8B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F1378"/>
    <w:multiLevelType w:val="hybridMultilevel"/>
    <w:tmpl w:val="65E0A116"/>
    <w:lvl w:ilvl="0" w:tplc="12A0C394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D4B31A0"/>
    <w:multiLevelType w:val="multilevel"/>
    <w:tmpl w:val="FDE876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121424A"/>
    <w:multiLevelType w:val="hybridMultilevel"/>
    <w:tmpl w:val="EC32B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36BF3"/>
    <w:multiLevelType w:val="hybridMultilevel"/>
    <w:tmpl w:val="27B251A2"/>
    <w:lvl w:ilvl="0" w:tplc="066A57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2A648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0604D"/>
    <w:multiLevelType w:val="hybridMultilevel"/>
    <w:tmpl w:val="A4221D98"/>
    <w:lvl w:ilvl="0" w:tplc="D496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9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1">
    <w:nsid w:val="7C1620BE"/>
    <w:multiLevelType w:val="hybridMultilevel"/>
    <w:tmpl w:val="21ECB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4"/>
  </w:num>
  <w:num w:numId="5">
    <w:abstractNumId w:val="23"/>
  </w:num>
  <w:num w:numId="6">
    <w:abstractNumId w:val="14"/>
  </w:num>
  <w:num w:numId="7">
    <w:abstractNumId w:val="2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10">
    <w:abstractNumId w:val="38"/>
  </w:num>
  <w:num w:numId="11">
    <w:abstractNumId w:val="1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36"/>
  </w:num>
  <w:num w:numId="17">
    <w:abstractNumId w:val="37"/>
  </w:num>
  <w:num w:numId="18">
    <w:abstractNumId w:val="33"/>
  </w:num>
  <w:num w:numId="19">
    <w:abstractNumId w:val="24"/>
  </w:num>
  <w:num w:numId="20">
    <w:abstractNumId w:val="9"/>
  </w:num>
  <w:num w:numId="21">
    <w:abstractNumId w:val="2"/>
  </w:num>
  <w:num w:numId="22">
    <w:abstractNumId w:val="29"/>
  </w:num>
  <w:num w:numId="23">
    <w:abstractNumId w:val="3"/>
  </w:num>
  <w:num w:numId="24">
    <w:abstractNumId w:val="41"/>
  </w:num>
  <w:num w:numId="25">
    <w:abstractNumId w:val="19"/>
  </w:num>
  <w:num w:numId="26">
    <w:abstractNumId w:val="28"/>
  </w:num>
  <w:num w:numId="27">
    <w:abstractNumId w:val="32"/>
  </w:num>
  <w:num w:numId="28">
    <w:abstractNumId w:val="6"/>
  </w:num>
  <w:num w:numId="29">
    <w:abstractNumId w:val="13"/>
  </w:num>
  <w:num w:numId="30">
    <w:abstractNumId w:val="31"/>
  </w:num>
  <w:num w:numId="31">
    <w:abstractNumId w:val="15"/>
  </w:num>
  <w:num w:numId="32">
    <w:abstractNumId w:val="17"/>
  </w:num>
  <w:num w:numId="33">
    <w:abstractNumId w:val="0"/>
  </w:num>
  <w:num w:numId="34">
    <w:abstractNumId w:val="3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6"/>
  </w:num>
  <w:num w:numId="44">
    <w:abstractNumId w:val="12"/>
  </w:num>
  <w:num w:numId="45">
    <w:abstractNumId w:val="35"/>
  </w:num>
  <w:num w:numId="4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1C"/>
    <w:rsid w:val="000028D7"/>
    <w:rsid w:val="00004922"/>
    <w:rsid w:val="00007244"/>
    <w:rsid w:val="0001057D"/>
    <w:rsid w:val="000127BF"/>
    <w:rsid w:val="0001648E"/>
    <w:rsid w:val="00022158"/>
    <w:rsid w:val="00024A34"/>
    <w:rsid w:val="0003078B"/>
    <w:rsid w:val="000323E4"/>
    <w:rsid w:val="00033F97"/>
    <w:rsid w:val="00034101"/>
    <w:rsid w:val="00034BBE"/>
    <w:rsid w:val="00036C59"/>
    <w:rsid w:val="00042046"/>
    <w:rsid w:val="000452B3"/>
    <w:rsid w:val="00045632"/>
    <w:rsid w:val="000524C8"/>
    <w:rsid w:val="00052EAC"/>
    <w:rsid w:val="00053395"/>
    <w:rsid w:val="00057454"/>
    <w:rsid w:val="000613E4"/>
    <w:rsid w:val="000672AD"/>
    <w:rsid w:val="00073C7C"/>
    <w:rsid w:val="000768A6"/>
    <w:rsid w:val="000775C1"/>
    <w:rsid w:val="00083FBF"/>
    <w:rsid w:val="00084231"/>
    <w:rsid w:val="0009125D"/>
    <w:rsid w:val="000930B4"/>
    <w:rsid w:val="00095059"/>
    <w:rsid w:val="000A3D9A"/>
    <w:rsid w:val="000A5556"/>
    <w:rsid w:val="000B0F8C"/>
    <w:rsid w:val="000C0BA8"/>
    <w:rsid w:val="000C23E2"/>
    <w:rsid w:val="000C261F"/>
    <w:rsid w:val="000C6D6B"/>
    <w:rsid w:val="000C70B3"/>
    <w:rsid w:val="000C7759"/>
    <w:rsid w:val="000C7F7B"/>
    <w:rsid w:val="000D02C8"/>
    <w:rsid w:val="000D06DC"/>
    <w:rsid w:val="000D46FC"/>
    <w:rsid w:val="000D4994"/>
    <w:rsid w:val="000D5CB7"/>
    <w:rsid w:val="000D7126"/>
    <w:rsid w:val="000D75BB"/>
    <w:rsid w:val="000E0237"/>
    <w:rsid w:val="000E1247"/>
    <w:rsid w:val="000F16D9"/>
    <w:rsid w:val="000F170E"/>
    <w:rsid w:val="000F5B25"/>
    <w:rsid w:val="001008A3"/>
    <w:rsid w:val="00100ACF"/>
    <w:rsid w:val="0010314C"/>
    <w:rsid w:val="00104D28"/>
    <w:rsid w:val="00110163"/>
    <w:rsid w:val="0011111A"/>
    <w:rsid w:val="001117C1"/>
    <w:rsid w:val="001136D2"/>
    <w:rsid w:val="0011389E"/>
    <w:rsid w:val="00113FA6"/>
    <w:rsid w:val="00114F1A"/>
    <w:rsid w:val="00115B0C"/>
    <w:rsid w:val="00116A74"/>
    <w:rsid w:val="00122675"/>
    <w:rsid w:val="00141F57"/>
    <w:rsid w:val="00147602"/>
    <w:rsid w:val="001518A5"/>
    <w:rsid w:val="00153B17"/>
    <w:rsid w:val="00153BA1"/>
    <w:rsid w:val="001554C2"/>
    <w:rsid w:val="00155EAB"/>
    <w:rsid w:val="0015707E"/>
    <w:rsid w:val="00161271"/>
    <w:rsid w:val="00162C1C"/>
    <w:rsid w:val="001638B5"/>
    <w:rsid w:val="00164509"/>
    <w:rsid w:val="00165D01"/>
    <w:rsid w:val="0016603B"/>
    <w:rsid w:val="0016637D"/>
    <w:rsid w:val="00172D9F"/>
    <w:rsid w:val="00173B64"/>
    <w:rsid w:val="001756D8"/>
    <w:rsid w:val="00175B30"/>
    <w:rsid w:val="00177544"/>
    <w:rsid w:val="00182BC2"/>
    <w:rsid w:val="0018370E"/>
    <w:rsid w:val="00184297"/>
    <w:rsid w:val="00185BDA"/>
    <w:rsid w:val="00186C59"/>
    <w:rsid w:val="001900EB"/>
    <w:rsid w:val="001917E9"/>
    <w:rsid w:val="00193466"/>
    <w:rsid w:val="00194A99"/>
    <w:rsid w:val="00195EB4"/>
    <w:rsid w:val="00196DC2"/>
    <w:rsid w:val="001A37B7"/>
    <w:rsid w:val="001B114E"/>
    <w:rsid w:val="001B1201"/>
    <w:rsid w:val="001B1FB5"/>
    <w:rsid w:val="001B227B"/>
    <w:rsid w:val="001C216C"/>
    <w:rsid w:val="001C64F9"/>
    <w:rsid w:val="001D118C"/>
    <w:rsid w:val="001D5759"/>
    <w:rsid w:val="001E1678"/>
    <w:rsid w:val="001E29E9"/>
    <w:rsid w:val="001E430C"/>
    <w:rsid w:val="001E6504"/>
    <w:rsid w:val="001E66D1"/>
    <w:rsid w:val="001F0A7D"/>
    <w:rsid w:val="001F1054"/>
    <w:rsid w:val="001F15E0"/>
    <w:rsid w:val="001F3E65"/>
    <w:rsid w:val="001F51E8"/>
    <w:rsid w:val="001F5E0F"/>
    <w:rsid w:val="001F61E1"/>
    <w:rsid w:val="001F6C36"/>
    <w:rsid w:val="001F7CAF"/>
    <w:rsid w:val="00200EE2"/>
    <w:rsid w:val="00201EF9"/>
    <w:rsid w:val="00203C15"/>
    <w:rsid w:val="00210AEA"/>
    <w:rsid w:val="0021287B"/>
    <w:rsid w:val="00214EAC"/>
    <w:rsid w:val="0021525F"/>
    <w:rsid w:val="002168DA"/>
    <w:rsid w:val="00220ABB"/>
    <w:rsid w:val="00230B75"/>
    <w:rsid w:val="002316BD"/>
    <w:rsid w:val="00233650"/>
    <w:rsid w:val="00233EEF"/>
    <w:rsid w:val="00235B5A"/>
    <w:rsid w:val="00237DEC"/>
    <w:rsid w:val="0024196F"/>
    <w:rsid w:val="002443D6"/>
    <w:rsid w:val="0024508A"/>
    <w:rsid w:val="0025054D"/>
    <w:rsid w:val="00257C66"/>
    <w:rsid w:val="00262753"/>
    <w:rsid w:val="00266B28"/>
    <w:rsid w:val="00270922"/>
    <w:rsid w:val="0027175B"/>
    <w:rsid w:val="002730D7"/>
    <w:rsid w:val="00273859"/>
    <w:rsid w:val="00277351"/>
    <w:rsid w:val="002773B2"/>
    <w:rsid w:val="0028375A"/>
    <w:rsid w:val="00286537"/>
    <w:rsid w:val="00291F3C"/>
    <w:rsid w:val="00292B5D"/>
    <w:rsid w:val="00297C0A"/>
    <w:rsid w:val="002A241A"/>
    <w:rsid w:val="002A7251"/>
    <w:rsid w:val="002B0D49"/>
    <w:rsid w:val="002B1D84"/>
    <w:rsid w:val="002B2BB3"/>
    <w:rsid w:val="002B2D90"/>
    <w:rsid w:val="002B40CC"/>
    <w:rsid w:val="002B6B14"/>
    <w:rsid w:val="002C0816"/>
    <w:rsid w:val="002C1324"/>
    <w:rsid w:val="002C207C"/>
    <w:rsid w:val="002C3162"/>
    <w:rsid w:val="002C6C96"/>
    <w:rsid w:val="002C6E26"/>
    <w:rsid w:val="002D3A7D"/>
    <w:rsid w:val="002D3C18"/>
    <w:rsid w:val="002D544A"/>
    <w:rsid w:val="002E00BA"/>
    <w:rsid w:val="002E20AD"/>
    <w:rsid w:val="002E3E6E"/>
    <w:rsid w:val="002E4205"/>
    <w:rsid w:val="002E4E11"/>
    <w:rsid w:val="002F26DE"/>
    <w:rsid w:val="002F4594"/>
    <w:rsid w:val="0030223F"/>
    <w:rsid w:val="003045E8"/>
    <w:rsid w:val="00304793"/>
    <w:rsid w:val="003048DF"/>
    <w:rsid w:val="00312E8C"/>
    <w:rsid w:val="00320A7A"/>
    <w:rsid w:val="00323539"/>
    <w:rsid w:val="00323756"/>
    <w:rsid w:val="00327316"/>
    <w:rsid w:val="0033092C"/>
    <w:rsid w:val="003331D0"/>
    <w:rsid w:val="0033380A"/>
    <w:rsid w:val="003368B9"/>
    <w:rsid w:val="003374FA"/>
    <w:rsid w:val="00337AB7"/>
    <w:rsid w:val="00345F38"/>
    <w:rsid w:val="00346F1E"/>
    <w:rsid w:val="0035358D"/>
    <w:rsid w:val="003578FC"/>
    <w:rsid w:val="00362194"/>
    <w:rsid w:val="00366E4C"/>
    <w:rsid w:val="00367AE5"/>
    <w:rsid w:val="003727B6"/>
    <w:rsid w:val="00373E03"/>
    <w:rsid w:val="003765A5"/>
    <w:rsid w:val="00377A8B"/>
    <w:rsid w:val="00387A7C"/>
    <w:rsid w:val="00391BAA"/>
    <w:rsid w:val="00393A6B"/>
    <w:rsid w:val="003A1E6E"/>
    <w:rsid w:val="003A4ABC"/>
    <w:rsid w:val="003A4E79"/>
    <w:rsid w:val="003B0761"/>
    <w:rsid w:val="003B09C5"/>
    <w:rsid w:val="003B422B"/>
    <w:rsid w:val="003B5D4F"/>
    <w:rsid w:val="003C379F"/>
    <w:rsid w:val="003D187F"/>
    <w:rsid w:val="003D303C"/>
    <w:rsid w:val="003D66E3"/>
    <w:rsid w:val="003D6D85"/>
    <w:rsid w:val="003D7119"/>
    <w:rsid w:val="003E248C"/>
    <w:rsid w:val="003E402F"/>
    <w:rsid w:val="003E5251"/>
    <w:rsid w:val="003E61E0"/>
    <w:rsid w:val="003E68A6"/>
    <w:rsid w:val="004003DA"/>
    <w:rsid w:val="00404FBD"/>
    <w:rsid w:val="00410087"/>
    <w:rsid w:val="00414FD5"/>
    <w:rsid w:val="0041671A"/>
    <w:rsid w:val="004260E9"/>
    <w:rsid w:val="0042640A"/>
    <w:rsid w:val="00430946"/>
    <w:rsid w:val="00431EB1"/>
    <w:rsid w:val="00432353"/>
    <w:rsid w:val="00432726"/>
    <w:rsid w:val="00434417"/>
    <w:rsid w:val="0043448F"/>
    <w:rsid w:val="0045126B"/>
    <w:rsid w:val="004527D9"/>
    <w:rsid w:val="00453E05"/>
    <w:rsid w:val="00455431"/>
    <w:rsid w:val="00456F3F"/>
    <w:rsid w:val="004619EB"/>
    <w:rsid w:val="00464C1E"/>
    <w:rsid w:val="00465A97"/>
    <w:rsid w:val="0046785D"/>
    <w:rsid w:val="00467E92"/>
    <w:rsid w:val="00474468"/>
    <w:rsid w:val="004765C5"/>
    <w:rsid w:val="0047673E"/>
    <w:rsid w:val="00477884"/>
    <w:rsid w:val="00482146"/>
    <w:rsid w:val="00482703"/>
    <w:rsid w:val="00490D25"/>
    <w:rsid w:val="00492545"/>
    <w:rsid w:val="00492B40"/>
    <w:rsid w:val="004934B9"/>
    <w:rsid w:val="00494BFA"/>
    <w:rsid w:val="00496671"/>
    <w:rsid w:val="004A3192"/>
    <w:rsid w:val="004A3659"/>
    <w:rsid w:val="004A48CB"/>
    <w:rsid w:val="004A4CCE"/>
    <w:rsid w:val="004B005D"/>
    <w:rsid w:val="004B51C4"/>
    <w:rsid w:val="004B6FFD"/>
    <w:rsid w:val="004C3167"/>
    <w:rsid w:val="004C48FC"/>
    <w:rsid w:val="004C60A4"/>
    <w:rsid w:val="004C78AE"/>
    <w:rsid w:val="004D2FE4"/>
    <w:rsid w:val="004D3A5F"/>
    <w:rsid w:val="004D414E"/>
    <w:rsid w:val="004D4AAB"/>
    <w:rsid w:val="004D6CE8"/>
    <w:rsid w:val="004E3ACE"/>
    <w:rsid w:val="004E6DAE"/>
    <w:rsid w:val="004E78E0"/>
    <w:rsid w:val="004F0F33"/>
    <w:rsid w:val="004F2474"/>
    <w:rsid w:val="004F4430"/>
    <w:rsid w:val="004F6AFD"/>
    <w:rsid w:val="005014A4"/>
    <w:rsid w:val="00502FC6"/>
    <w:rsid w:val="00503F1B"/>
    <w:rsid w:val="00505242"/>
    <w:rsid w:val="00512FBD"/>
    <w:rsid w:val="005136D4"/>
    <w:rsid w:val="0051403D"/>
    <w:rsid w:val="005222AD"/>
    <w:rsid w:val="00523DCF"/>
    <w:rsid w:val="0052542E"/>
    <w:rsid w:val="0053195E"/>
    <w:rsid w:val="00531CF3"/>
    <w:rsid w:val="005347E6"/>
    <w:rsid w:val="00537007"/>
    <w:rsid w:val="00542624"/>
    <w:rsid w:val="00544F12"/>
    <w:rsid w:val="005554DD"/>
    <w:rsid w:val="00555F2E"/>
    <w:rsid w:val="00560832"/>
    <w:rsid w:val="00560E3A"/>
    <w:rsid w:val="00563B12"/>
    <w:rsid w:val="00564654"/>
    <w:rsid w:val="00565FDF"/>
    <w:rsid w:val="00566D2D"/>
    <w:rsid w:val="00575642"/>
    <w:rsid w:val="00577F11"/>
    <w:rsid w:val="00582103"/>
    <w:rsid w:val="005859B4"/>
    <w:rsid w:val="00586D56"/>
    <w:rsid w:val="005932F3"/>
    <w:rsid w:val="00596366"/>
    <w:rsid w:val="00597404"/>
    <w:rsid w:val="005B0AC6"/>
    <w:rsid w:val="005B0DAF"/>
    <w:rsid w:val="005B197C"/>
    <w:rsid w:val="005B233C"/>
    <w:rsid w:val="005B3661"/>
    <w:rsid w:val="005C24D9"/>
    <w:rsid w:val="005C3930"/>
    <w:rsid w:val="005D07A0"/>
    <w:rsid w:val="005D1543"/>
    <w:rsid w:val="005D2288"/>
    <w:rsid w:val="005D25E0"/>
    <w:rsid w:val="005D46C2"/>
    <w:rsid w:val="005D532A"/>
    <w:rsid w:val="005E0601"/>
    <w:rsid w:val="005E0B8C"/>
    <w:rsid w:val="005E1070"/>
    <w:rsid w:val="005E48A2"/>
    <w:rsid w:val="005E4D43"/>
    <w:rsid w:val="005E5BA4"/>
    <w:rsid w:val="005E668F"/>
    <w:rsid w:val="005E68B7"/>
    <w:rsid w:val="005E6F91"/>
    <w:rsid w:val="005F163E"/>
    <w:rsid w:val="005F293F"/>
    <w:rsid w:val="005F3CEC"/>
    <w:rsid w:val="005F6C46"/>
    <w:rsid w:val="00603F78"/>
    <w:rsid w:val="00605BFD"/>
    <w:rsid w:val="006146CD"/>
    <w:rsid w:val="00620C0D"/>
    <w:rsid w:val="00620D4C"/>
    <w:rsid w:val="00621C72"/>
    <w:rsid w:val="00623022"/>
    <w:rsid w:val="0062304D"/>
    <w:rsid w:val="00624E73"/>
    <w:rsid w:val="006350C9"/>
    <w:rsid w:val="0064338B"/>
    <w:rsid w:val="0064586C"/>
    <w:rsid w:val="00645F22"/>
    <w:rsid w:val="00645F8D"/>
    <w:rsid w:val="00646F01"/>
    <w:rsid w:val="00647213"/>
    <w:rsid w:val="006510DB"/>
    <w:rsid w:val="00652F97"/>
    <w:rsid w:val="00655CBA"/>
    <w:rsid w:val="00656221"/>
    <w:rsid w:val="006569D0"/>
    <w:rsid w:val="00664344"/>
    <w:rsid w:val="00666E34"/>
    <w:rsid w:val="0067315E"/>
    <w:rsid w:val="00673177"/>
    <w:rsid w:val="00674FA2"/>
    <w:rsid w:val="00680171"/>
    <w:rsid w:val="00683F97"/>
    <w:rsid w:val="006856F4"/>
    <w:rsid w:val="006901F0"/>
    <w:rsid w:val="00694E7F"/>
    <w:rsid w:val="006959FF"/>
    <w:rsid w:val="00695BB3"/>
    <w:rsid w:val="00696800"/>
    <w:rsid w:val="00697F63"/>
    <w:rsid w:val="006A03C8"/>
    <w:rsid w:val="006A4D87"/>
    <w:rsid w:val="006A6214"/>
    <w:rsid w:val="006B1AC7"/>
    <w:rsid w:val="006B5E3A"/>
    <w:rsid w:val="006C5DCB"/>
    <w:rsid w:val="006D0BAA"/>
    <w:rsid w:val="006D292F"/>
    <w:rsid w:val="006D45B3"/>
    <w:rsid w:val="006E0573"/>
    <w:rsid w:val="006E4F64"/>
    <w:rsid w:val="006E62B9"/>
    <w:rsid w:val="00701737"/>
    <w:rsid w:val="00704D12"/>
    <w:rsid w:val="00704E08"/>
    <w:rsid w:val="00706495"/>
    <w:rsid w:val="007111EF"/>
    <w:rsid w:val="00711ADB"/>
    <w:rsid w:val="00712888"/>
    <w:rsid w:val="00720448"/>
    <w:rsid w:val="007267D2"/>
    <w:rsid w:val="0073363B"/>
    <w:rsid w:val="00734066"/>
    <w:rsid w:val="00737759"/>
    <w:rsid w:val="00744697"/>
    <w:rsid w:val="00750AC9"/>
    <w:rsid w:val="00751B2E"/>
    <w:rsid w:val="00752EEB"/>
    <w:rsid w:val="00754D33"/>
    <w:rsid w:val="00755D6E"/>
    <w:rsid w:val="00761B3D"/>
    <w:rsid w:val="00764DD1"/>
    <w:rsid w:val="00766C94"/>
    <w:rsid w:val="007720BF"/>
    <w:rsid w:val="00773575"/>
    <w:rsid w:val="0078085A"/>
    <w:rsid w:val="007825E7"/>
    <w:rsid w:val="00785B4E"/>
    <w:rsid w:val="00787AA4"/>
    <w:rsid w:val="007910D1"/>
    <w:rsid w:val="00793956"/>
    <w:rsid w:val="00795D68"/>
    <w:rsid w:val="00796223"/>
    <w:rsid w:val="007A313A"/>
    <w:rsid w:val="007A3651"/>
    <w:rsid w:val="007A3902"/>
    <w:rsid w:val="007A4735"/>
    <w:rsid w:val="007A75CD"/>
    <w:rsid w:val="007B202D"/>
    <w:rsid w:val="007B23C9"/>
    <w:rsid w:val="007B311B"/>
    <w:rsid w:val="007B44FC"/>
    <w:rsid w:val="007C1530"/>
    <w:rsid w:val="007C186F"/>
    <w:rsid w:val="007C47EC"/>
    <w:rsid w:val="007D1084"/>
    <w:rsid w:val="007D42D8"/>
    <w:rsid w:val="007D6524"/>
    <w:rsid w:val="007E3796"/>
    <w:rsid w:val="007E3D3A"/>
    <w:rsid w:val="007E4F34"/>
    <w:rsid w:val="007E50C3"/>
    <w:rsid w:val="007E5F69"/>
    <w:rsid w:val="007E5FD1"/>
    <w:rsid w:val="007F0227"/>
    <w:rsid w:val="007F1E91"/>
    <w:rsid w:val="007F4069"/>
    <w:rsid w:val="007F63B4"/>
    <w:rsid w:val="007F6F28"/>
    <w:rsid w:val="00803B34"/>
    <w:rsid w:val="008056D0"/>
    <w:rsid w:val="008058DD"/>
    <w:rsid w:val="00805CB0"/>
    <w:rsid w:val="008072D9"/>
    <w:rsid w:val="00812E91"/>
    <w:rsid w:val="00813001"/>
    <w:rsid w:val="008141C0"/>
    <w:rsid w:val="0081518E"/>
    <w:rsid w:val="00816A67"/>
    <w:rsid w:val="0082059D"/>
    <w:rsid w:val="008214A9"/>
    <w:rsid w:val="008257E3"/>
    <w:rsid w:val="00830DB9"/>
    <w:rsid w:val="008317B6"/>
    <w:rsid w:val="00833A9D"/>
    <w:rsid w:val="008350B5"/>
    <w:rsid w:val="00835AF5"/>
    <w:rsid w:val="0084398D"/>
    <w:rsid w:val="00843EE5"/>
    <w:rsid w:val="008517E3"/>
    <w:rsid w:val="00860157"/>
    <w:rsid w:val="00860608"/>
    <w:rsid w:val="00864428"/>
    <w:rsid w:val="008703C3"/>
    <w:rsid w:val="0087085D"/>
    <w:rsid w:val="00870E0A"/>
    <w:rsid w:val="00876A20"/>
    <w:rsid w:val="00877576"/>
    <w:rsid w:val="00880B97"/>
    <w:rsid w:val="008853CB"/>
    <w:rsid w:val="0088672E"/>
    <w:rsid w:val="008908AA"/>
    <w:rsid w:val="00891AE0"/>
    <w:rsid w:val="00891D2A"/>
    <w:rsid w:val="00896DFB"/>
    <w:rsid w:val="008979E6"/>
    <w:rsid w:val="008A01A7"/>
    <w:rsid w:val="008A3CB5"/>
    <w:rsid w:val="008A5DAD"/>
    <w:rsid w:val="008B38D8"/>
    <w:rsid w:val="008B5141"/>
    <w:rsid w:val="008C1270"/>
    <w:rsid w:val="008C1D4D"/>
    <w:rsid w:val="008C2D85"/>
    <w:rsid w:val="008C477D"/>
    <w:rsid w:val="008D13E5"/>
    <w:rsid w:val="008D1FF3"/>
    <w:rsid w:val="008D255C"/>
    <w:rsid w:val="008D315D"/>
    <w:rsid w:val="008D5896"/>
    <w:rsid w:val="008E214A"/>
    <w:rsid w:val="008E2173"/>
    <w:rsid w:val="008E4A4F"/>
    <w:rsid w:val="008E5317"/>
    <w:rsid w:val="008E7576"/>
    <w:rsid w:val="008E76F6"/>
    <w:rsid w:val="008F0378"/>
    <w:rsid w:val="008F2EF7"/>
    <w:rsid w:val="008F563F"/>
    <w:rsid w:val="008F78B1"/>
    <w:rsid w:val="00902471"/>
    <w:rsid w:val="009029C6"/>
    <w:rsid w:val="009058CC"/>
    <w:rsid w:val="00907051"/>
    <w:rsid w:val="00911F74"/>
    <w:rsid w:val="0091243F"/>
    <w:rsid w:val="00914A12"/>
    <w:rsid w:val="00930D6D"/>
    <w:rsid w:val="00932458"/>
    <w:rsid w:val="0093372D"/>
    <w:rsid w:val="00933BAC"/>
    <w:rsid w:val="00933FB9"/>
    <w:rsid w:val="009360A6"/>
    <w:rsid w:val="00936E99"/>
    <w:rsid w:val="00937098"/>
    <w:rsid w:val="00950630"/>
    <w:rsid w:val="009574EA"/>
    <w:rsid w:val="00960F82"/>
    <w:rsid w:val="00961053"/>
    <w:rsid w:val="00961CA0"/>
    <w:rsid w:val="00964BF1"/>
    <w:rsid w:val="00964CB3"/>
    <w:rsid w:val="0096524A"/>
    <w:rsid w:val="0096738D"/>
    <w:rsid w:val="009817B3"/>
    <w:rsid w:val="009849C8"/>
    <w:rsid w:val="00985ADE"/>
    <w:rsid w:val="00985C7A"/>
    <w:rsid w:val="00990E44"/>
    <w:rsid w:val="00991193"/>
    <w:rsid w:val="00993E18"/>
    <w:rsid w:val="009A43BE"/>
    <w:rsid w:val="009A45BC"/>
    <w:rsid w:val="009A4E47"/>
    <w:rsid w:val="009A595D"/>
    <w:rsid w:val="009A6641"/>
    <w:rsid w:val="009B0A86"/>
    <w:rsid w:val="009B45F5"/>
    <w:rsid w:val="009B50D3"/>
    <w:rsid w:val="009C12C0"/>
    <w:rsid w:val="009C3A45"/>
    <w:rsid w:val="009C561A"/>
    <w:rsid w:val="009C64E4"/>
    <w:rsid w:val="009C6D2D"/>
    <w:rsid w:val="009D0C72"/>
    <w:rsid w:val="009D206B"/>
    <w:rsid w:val="009D2B26"/>
    <w:rsid w:val="009D548A"/>
    <w:rsid w:val="009E5F71"/>
    <w:rsid w:val="009F0C7E"/>
    <w:rsid w:val="009F20A2"/>
    <w:rsid w:val="00A008BA"/>
    <w:rsid w:val="00A01DEE"/>
    <w:rsid w:val="00A02653"/>
    <w:rsid w:val="00A041F1"/>
    <w:rsid w:val="00A06C52"/>
    <w:rsid w:val="00A177FB"/>
    <w:rsid w:val="00A17E38"/>
    <w:rsid w:val="00A2010A"/>
    <w:rsid w:val="00A22D7E"/>
    <w:rsid w:val="00A22E77"/>
    <w:rsid w:val="00A23FA9"/>
    <w:rsid w:val="00A27F86"/>
    <w:rsid w:val="00A3136E"/>
    <w:rsid w:val="00A31938"/>
    <w:rsid w:val="00A320C3"/>
    <w:rsid w:val="00A32152"/>
    <w:rsid w:val="00A33D98"/>
    <w:rsid w:val="00A34944"/>
    <w:rsid w:val="00A34A24"/>
    <w:rsid w:val="00A34A73"/>
    <w:rsid w:val="00A3605A"/>
    <w:rsid w:val="00A379BD"/>
    <w:rsid w:val="00A403B7"/>
    <w:rsid w:val="00A4097C"/>
    <w:rsid w:val="00A418D2"/>
    <w:rsid w:val="00A42E7A"/>
    <w:rsid w:val="00A44B0B"/>
    <w:rsid w:val="00A450C7"/>
    <w:rsid w:val="00A506F3"/>
    <w:rsid w:val="00A5311E"/>
    <w:rsid w:val="00A53446"/>
    <w:rsid w:val="00A539A4"/>
    <w:rsid w:val="00A56554"/>
    <w:rsid w:val="00A57EF2"/>
    <w:rsid w:val="00A650C7"/>
    <w:rsid w:val="00A67128"/>
    <w:rsid w:val="00A70E3B"/>
    <w:rsid w:val="00A7408F"/>
    <w:rsid w:val="00A75B21"/>
    <w:rsid w:val="00A75F60"/>
    <w:rsid w:val="00A826D5"/>
    <w:rsid w:val="00A82CEE"/>
    <w:rsid w:val="00A84737"/>
    <w:rsid w:val="00A8546E"/>
    <w:rsid w:val="00A855BE"/>
    <w:rsid w:val="00A856FE"/>
    <w:rsid w:val="00A859FC"/>
    <w:rsid w:val="00A92ABC"/>
    <w:rsid w:val="00A92B0F"/>
    <w:rsid w:val="00A92ED6"/>
    <w:rsid w:val="00AA05C0"/>
    <w:rsid w:val="00AA102A"/>
    <w:rsid w:val="00AA286C"/>
    <w:rsid w:val="00AA4159"/>
    <w:rsid w:val="00AA50DB"/>
    <w:rsid w:val="00AA63AD"/>
    <w:rsid w:val="00AA789A"/>
    <w:rsid w:val="00AB12E2"/>
    <w:rsid w:val="00AB1406"/>
    <w:rsid w:val="00AB1F6A"/>
    <w:rsid w:val="00AB2F42"/>
    <w:rsid w:val="00AB3703"/>
    <w:rsid w:val="00AB5B62"/>
    <w:rsid w:val="00AB70A3"/>
    <w:rsid w:val="00AC1CA0"/>
    <w:rsid w:val="00AC2068"/>
    <w:rsid w:val="00AC2FFE"/>
    <w:rsid w:val="00AC43B8"/>
    <w:rsid w:val="00AC78AF"/>
    <w:rsid w:val="00AC7DC8"/>
    <w:rsid w:val="00AD06D7"/>
    <w:rsid w:val="00AD3AA3"/>
    <w:rsid w:val="00AD671A"/>
    <w:rsid w:val="00AD6A9E"/>
    <w:rsid w:val="00AD6B76"/>
    <w:rsid w:val="00AE3F6B"/>
    <w:rsid w:val="00AE73C7"/>
    <w:rsid w:val="00AF4CC3"/>
    <w:rsid w:val="00AF72C7"/>
    <w:rsid w:val="00B02EFC"/>
    <w:rsid w:val="00B131C0"/>
    <w:rsid w:val="00B133EF"/>
    <w:rsid w:val="00B13FF9"/>
    <w:rsid w:val="00B20C29"/>
    <w:rsid w:val="00B25F87"/>
    <w:rsid w:val="00B2614C"/>
    <w:rsid w:val="00B351ED"/>
    <w:rsid w:val="00B43CB6"/>
    <w:rsid w:val="00B461CE"/>
    <w:rsid w:val="00B53676"/>
    <w:rsid w:val="00B53C76"/>
    <w:rsid w:val="00B53DEB"/>
    <w:rsid w:val="00B54148"/>
    <w:rsid w:val="00B579C4"/>
    <w:rsid w:val="00B600C0"/>
    <w:rsid w:val="00B60E1F"/>
    <w:rsid w:val="00B63A57"/>
    <w:rsid w:val="00B640DD"/>
    <w:rsid w:val="00B66559"/>
    <w:rsid w:val="00B67116"/>
    <w:rsid w:val="00B710F4"/>
    <w:rsid w:val="00B73448"/>
    <w:rsid w:val="00B748DE"/>
    <w:rsid w:val="00B75C86"/>
    <w:rsid w:val="00B768A0"/>
    <w:rsid w:val="00B7709D"/>
    <w:rsid w:val="00B775F2"/>
    <w:rsid w:val="00B777D2"/>
    <w:rsid w:val="00B81FC7"/>
    <w:rsid w:val="00B83C9D"/>
    <w:rsid w:val="00B8409C"/>
    <w:rsid w:val="00B84DFA"/>
    <w:rsid w:val="00B9172A"/>
    <w:rsid w:val="00B91EA0"/>
    <w:rsid w:val="00B935ED"/>
    <w:rsid w:val="00B940DE"/>
    <w:rsid w:val="00B96D01"/>
    <w:rsid w:val="00BB1BE6"/>
    <w:rsid w:val="00BB31E9"/>
    <w:rsid w:val="00BB3408"/>
    <w:rsid w:val="00BB6B05"/>
    <w:rsid w:val="00BB6DCC"/>
    <w:rsid w:val="00BB6F48"/>
    <w:rsid w:val="00BC0313"/>
    <w:rsid w:val="00BC1AC2"/>
    <w:rsid w:val="00BC2DFB"/>
    <w:rsid w:val="00BC36B3"/>
    <w:rsid w:val="00BC41C0"/>
    <w:rsid w:val="00BC4624"/>
    <w:rsid w:val="00BC6486"/>
    <w:rsid w:val="00BC7721"/>
    <w:rsid w:val="00BD0066"/>
    <w:rsid w:val="00BD1D34"/>
    <w:rsid w:val="00BD3C0D"/>
    <w:rsid w:val="00BD4428"/>
    <w:rsid w:val="00BD53CF"/>
    <w:rsid w:val="00BE0135"/>
    <w:rsid w:val="00BE39BA"/>
    <w:rsid w:val="00BE4E35"/>
    <w:rsid w:val="00BE65BC"/>
    <w:rsid w:val="00BF1204"/>
    <w:rsid w:val="00C01526"/>
    <w:rsid w:val="00C030DF"/>
    <w:rsid w:val="00C032D5"/>
    <w:rsid w:val="00C064AF"/>
    <w:rsid w:val="00C12460"/>
    <w:rsid w:val="00C14B69"/>
    <w:rsid w:val="00C15F45"/>
    <w:rsid w:val="00C1626F"/>
    <w:rsid w:val="00C21E5D"/>
    <w:rsid w:val="00C2346A"/>
    <w:rsid w:val="00C23C60"/>
    <w:rsid w:val="00C25F6E"/>
    <w:rsid w:val="00C26B76"/>
    <w:rsid w:val="00C27FA7"/>
    <w:rsid w:val="00C35F0B"/>
    <w:rsid w:val="00C45806"/>
    <w:rsid w:val="00C60B59"/>
    <w:rsid w:val="00C62598"/>
    <w:rsid w:val="00C62EE6"/>
    <w:rsid w:val="00C67A76"/>
    <w:rsid w:val="00C71E2B"/>
    <w:rsid w:val="00C7389A"/>
    <w:rsid w:val="00C740F9"/>
    <w:rsid w:val="00C74ADE"/>
    <w:rsid w:val="00C75C92"/>
    <w:rsid w:val="00C75F7D"/>
    <w:rsid w:val="00C76FA2"/>
    <w:rsid w:val="00C8097B"/>
    <w:rsid w:val="00C815D2"/>
    <w:rsid w:val="00C817D0"/>
    <w:rsid w:val="00C836CE"/>
    <w:rsid w:val="00C85374"/>
    <w:rsid w:val="00C8683A"/>
    <w:rsid w:val="00C903AB"/>
    <w:rsid w:val="00C92268"/>
    <w:rsid w:val="00C949D9"/>
    <w:rsid w:val="00CA0AC0"/>
    <w:rsid w:val="00CA2BE2"/>
    <w:rsid w:val="00CA555E"/>
    <w:rsid w:val="00CB28CC"/>
    <w:rsid w:val="00CB5408"/>
    <w:rsid w:val="00CB54BF"/>
    <w:rsid w:val="00CB596E"/>
    <w:rsid w:val="00CB5C73"/>
    <w:rsid w:val="00CC1099"/>
    <w:rsid w:val="00CC1BF3"/>
    <w:rsid w:val="00CC3B3F"/>
    <w:rsid w:val="00CD0A18"/>
    <w:rsid w:val="00CD257F"/>
    <w:rsid w:val="00CD30FC"/>
    <w:rsid w:val="00CD44E0"/>
    <w:rsid w:val="00CD73DC"/>
    <w:rsid w:val="00CE142C"/>
    <w:rsid w:val="00CE6243"/>
    <w:rsid w:val="00CE6B19"/>
    <w:rsid w:val="00CF328F"/>
    <w:rsid w:val="00CF401C"/>
    <w:rsid w:val="00CF6E00"/>
    <w:rsid w:val="00CF7F5E"/>
    <w:rsid w:val="00D0243E"/>
    <w:rsid w:val="00D03452"/>
    <w:rsid w:val="00D037B8"/>
    <w:rsid w:val="00D0731A"/>
    <w:rsid w:val="00D073D2"/>
    <w:rsid w:val="00D07C6C"/>
    <w:rsid w:val="00D07EC2"/>
    <w:rsid w:val="00D16A24"/>
    <w:rsid w:val="00D25727"/>
    <w:rsid w:val="00D307FD"/>
    <w:rsid w:val="00D33A22"/>
    <w:rsid w:val="00D33F1D"/>
    <w:rsid w:val="00D349B0"/>
    <w:rsid w:val="00D359F5"/>
    <w:rsid w:val="00D403FD"/>
    <w:rsid w:val="00D45804"/>
    <w:rsid w:val="00D501BD"/>
    <w:rsid w:val="00D50D93"/>
    <w:rsid w:val="00D54AE0"/>
    <w:rsid w:val="00D550F3"/>
    <w:rsid w:val="00D56539"/>
    <w:rsid w:val="00D566CC"/>
    <w:rsid w:val="00D60203"/>
    <w:rsid w:val="00D65B42"/>
    <w:rsid w:val="00D72820"/>
    <w:rsid w:val="00D80DD0"/>
    <w:rsid w:val="00D8312E"/>
    <w:rsid w:val="00D842E8"/>
    <w:rsid w:val="00D84365"/>
    <w:rsid w:val="00D87DF7"/>
    <w:rsid w:val="00D911E4"/>
    <w:rsid w:val="00D945F3"/>
    <w:rsid w:val="00D969B9"/>
    <w:rsid w:val="00D9705F"/>
    <w:rsid w:val="00DA0FB8"/>
    <w:rsid w:val="00DA1C13"/>
    <w:rsid w:val="00DA21A5"/>
    <w:rsid w:val="00DB01AA"/>
    <w:rsid w:val="00DB3E57"/>
    <w:rsid w:val="00DB69E7"/>
    <w:rsid w:val="00DC0DC7"/>
    <w:rsid w:val="00DC131B"/>
    <w:rsid w:val="00DC469E"/>
    <w:rsid w:val="00DC6F89"/>
    <w:rsid w:val="00DC7850"/>
    <w:rsid w:val="00DD085F"/>
    <w:rsid w:val="00DD2324"/>
    <w:rsid w:val="00DD2424"/>
    <w:rsid w:val="00DD304C"/>
    <w:rsid w:val="00DD36F9"/>
    <w:rsid w:val="00DD49DD"/>
    <w:rsid w:val="00DD70D3"/>
    <w:rsid w:val="00DE0C1C"/>
    <w:rsid w:val="00DE2FDF"/>
    <w:rsid w:val="00DE4796"/>
    <w:rsid w:val="00DE4E8A"/>
    <w:rsid w:val="00DE58F3"/>
    <w:rsid w:val="00DF00F2"/>
    <w:rsid w:val="00DF1B86"/>
    <w:rsid w:val="00DF29D2"/>
    <w:rsid w:val="00DF6671"/>
    <w:rsid w:val="00E00386"/>
    <w:rsid w:val="00E00718"/>
    <w:rsid w:val="00E01BFC"/>
    <w:rsid w:val="00E02D53"/>
    <w:rsid w:val="00E0327B"/>
    <w:rsid w:val="00E06F61"/>
    <w:rsid w:val="00E0758E"/>
    <w:rsid w:val="00E1385C"/>
    <w:rsid w:val="00E139BA"/>
    <w:rsid w:val="00E16437"/>
    <w:rsid w:val="00E23C18"/>
    <w:rsid w:val="00E24192"/>
    <w:rsid w:val="00E348B9"/>
    <w:rsid w:val="00E40615"/>
    <w:rsid w:val="00E43925"/>
    <w:rsid w:val="00E44E34"/>
    <w:rsid w:val="00E47D62"/>
    <w:rsid w:val="00E47FB3"/>
    <w:rsid w:val="00E508F8"/>
    <w:rsid w:val="00E52DCB"/>
    <w:rsid w:val="00E53FBF"/>
    <w:rsid w:val="00E55358"/>
    <w:rsid w:val="00E5597B"/>
    <w:rsid w:val="00E65C20"/>
    <w:rsid w:val="00E66DBB"/>
    <w:rsid w:val="00E71C46"/>
    <w:rsid w:val="00E71D98"/>
    <w:rsid w:val="00E72126"/>
    <w:rsid w:val="00E727BF"/>
    <w:rsid w:val="00E7284E"/>
    <w:rsid w:val="00E7484C"/>
    <w:rsid w:val="00E751C3"/>
    <w:rsid w:val="00E759A3"/>
    <w:rsid w:val="00E76F0E"/>
    <w:rsid w:val="00E802B9"/>
    <w:rsid w:val="00E8407E"/>
    <w:rsid w:val="00E84C4C"/>
    <w:rsid w:val="00E85576"/>
    <w:rsid w:val="00E86163"/>
    <w:rsid w:val="00E90F1E"/>
    <w:rsid w:val="00E91067"/>
    <w:rsid w:val="00E91E67"/>
    <w:rsid w:val="00E928D3"/>
    <w:rsid w:val="00E9370F"/>
    <w:rsid w:val="00E94157"/>
    <w:rsid w:val="00E95B56"/>
    <w:rsid w:val="00EA5AFD"/>
    <w:rsid w:val="00EA697C"/>
    <w:rsid w:val="00EC3737"/>
    <w:rsid w:val="00EC71A3"/>
    <w:rsid w:val="00ED36C2"/>
    <w:rsid w:val="00EE12E2"/>
    <w:rsid w:val="00EE2B80"/>
    <w:rsid w:val="00EE350A"/>
    <w:rsid w:val="00EE6ED9"/>
    <w:rsid w:val="00EF0494"/>
    <w:rsid w:val="00EF1982"/>
    <w:rsid w:val="00EF455D"/>
    <w:rsid w:val="00EF6FEA"/>
    <w:rsid w:val="00F03890"/>
    <w:rsid w:val="00F03A2D"/>
    <w:rsid w:val="00F10D4B"/>
    <w:rsid w:val="00F10E26"/>
    <w:rsid w:val="00F1186B"/>
    <w:rsid w:val="00F14372"/>
    <w:rsid w:val="00F17B0F"/>
    <w:rsid w:val="00F20A59"/>
    <w:rsid w:val="00F22E57"/>
    <w:rsid w:val="00F27E06"/>
    <w:rsid w:val="00F32673"/>
    <w:rsid w:val="00F32A1F"/>
    <w:rsid w:val="00F3459D"/>
    <w:rsid w:val="00F34815"/>
    <w:rsid w:val="00F3535F"/>
    <w:rsid w:val="00F35B08"/>
    <w:rsid w:val="00F4068B"/>
    <w:rsid w:val="00F41428"/>
    <w:rsid w:val="00F41DFA"/>
    <w:rsid w:val="00F42180"/>
    <w:rsid w:val="00F459E9"/>
    <w:rsid w:val="00F47A11"/>
    <w:rsid w:val="00F522EE"/>
    <w:rsid w:val="00F613D2"/>
    <w:rsid w:val="00F65A19"/>
    <w:rsid w:val="00F67207"/>
    <w:rsid w:val="00F705F3"/>
    <w:rsid w:val="00F7491A"/>
    <w:rsid w:val="00F7592F"/>
    <w:rsid w:val="00F770FE"/>
    <w:rsid w:val="00F80D94"/>
    <w:rsid w:val="00F83625"/>
    <w:rsid w:val="00FA046C"/>
    <w:rsid w:val="00FA34C2"/>
    <w:rsid w:val="00FA4E23"/>
    <w:rsid w:val="00FA6B57"/>
    <w:rsid w:val="00FA7844"/>
    <w:rsid w:val="00FB2B96"/>
    <w:rsid w:val="00FB3A89"/>
    <w:rsid w:val="00FC5106"/>
    <w:rsid w:val="00FD60C4"/>
    <w:rsid w:val="00FD768B"/>
    <w:rsid w:val="00FD7801"/>
    <w:rsid w:val="00FE1FDA"/>
    <w:rsid w:val="00FE5092"/>
    <w:rsid w:val="00FF1065"/>
    <w:rsid w:val="00FF3D9E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41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17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22"/>
      </w:numPr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4E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7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3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A">
    <w:name w:val="za A"/>
    <w:basedOn w:val="Normln"/>
    <w:rsid w:val="00933BAC"/>
    <w:pPr>
      <w:numPr>
        <w:numId w:val="34"/>
      </w:numPr>
      <w:spacing w:before="100" w:beforeAutospacing="1" w:after="6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rsid w:val="00933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33B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D56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41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uiPriority w:val="99"/>
    <w:rsid w:val="00162C1C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uiPriority w:val="99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17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22"/>
      </w:numPr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  <w:rPr>
      <w:rFonts w:ascii="Arial" w:hAnsi="Arial" w:cs="Arial"/>
    </w:r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4E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7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3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A">
    <w:name w:val="za A"/>
    <w:basedOn w:val="Normln"/>
    <w:rsid w:val="00933BAC"/>
    <w:pPr>
      <w:numPr>
        <w:numId w:val="34"/>
      </w:numPr>
      <w:spacing w:before="100" w:beforeAutospacing="1" w:after="6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rsid w:val="00933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33B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D5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613F-57A1-40BE-8BF1-F4D0A630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1666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KUOK</dc:creator>
  <cp:lastModifiedBy>Snášelová Michaela</cp:lastModifiedBy>
  <cp:revision>16</cp:revision>
  <cp:lastPrinted>2014-11-21T06:07:00Z</cp:lastPrinted>
  <dcterms:created xsi:type="dcterms:W3CDTF">2014-11-20T06:59:00Z</dcterms:created>
  <dcterms:modified xsi:type="dcterms:W3CDTF">2014-11-21T12:42:00Z</dcterms:modified>
</cp:coreProperties>
</file>