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11" w:rsidRDefault="00E57F11" w:rsidP="00E57F11">
      <w:pPr>
        <w:pStyle w:val="HlavikaZL"/>
      </w:pPr>
      <w:r>
        <w:t xml:space="preserve">Dodatek č. 10  </w:t>
      </w:r>
    </w:p>
    <w:p w:rsidR="00E57F11" w:rsidRDefault="00E57F11" w:rsidP="00E57F11">
      <w:pPr>
        <w:pStyle w:val="HlavikaZL"/>
      </w:pPr>
      <w:r>
        <w:t xml:space="preserve">ke zřizovací listině č. j. </w:t>
      </w:r>
      <w:r>
        <w:rPr>
          <w:noProof/>
        </w:rPr>
        <w:t>956/2001</w:t>
      </w:r>
      <w:r>
        <w:t xml:space="preserve">  ze dne 29. </w:t>
      </w:r>
      <w:r>
        <w:rPr>
          <w:noProof/>
        </w:rPr>
        <w:t>6. 2001</w:t>
      </w:r>
      <w:r>
        <w:t xml:space="preserve"> ve znění dodatku č. 1 č. j. </w:t>
      </w:r>
      <w:r>
        <w:rPr>
          <w:noProof/>
        </w:rPr>
        <w:t>3571/2001</w:t>
      </w:r>
      <w:r>
        <w:t xml:space="preserve"> ze dne 28. </w:t>
      </w:r>
      <w:r>
        <w:rPr>
          <w:noProof/>
        </w:rPr>
        <w:t>9. 2001</w:t>
      </w:r>
      <w:r>
        <w:t xml:space="preserve">, dodatku č. 2 č. j. </w:t>
      </w:r>
      <w:r>
        <w:rPr>
          <w:noProof/>
        </w:rPr>
        <w:t>5767/2001</w:t>
      </w:r>
      <w:r>
        <w:t xml:space="preserve"> 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333/2003</w:t>
      </w:r>
      <w:r>
        <w:t xml:space="preserve"> ze dne 28. </w:t>
      </w:r>
      <w:r>
        <w:rPr>
          <w:noProof/>
        </w:rPr>
        <w:t>11. 2002</w:t>
      </w:r>
      <w:r>
        <w:t>, dodatku č. 4 č. j. </w:t>
      </w:r>
      <w:r>
        <w:rPr>
          <w:noProof/>
        </w:rPr>
        <w:t>KUOK/9331/04/OŠMT/572</w:t>
      </w:r>
      <w:r>
        <w:t xml:space="preserve"> ze dne 17. </w:t>
      </w:r>
      <w:r>
        <w:rPr>
          <w:noProof/>
        </w:rPr>
        <w:t xml:space="preserve">9. 2004, dodatku č. 5 č. j. KUOK/23379/05/OŠMT/572 ze dne </w:t>
      </w:r>
      <w:r>
        <w:t>24. 6. 2005, dodatku č. 6 č. j. KUOK 93967/2009 ze dne 25. 9. 2009, dodatku č. 7 č. j. KUOK 2548/2013 ze dne 21. 12. 2012, dodatku č. 8 č. j. KUOK 2284/2014 ze dne 19. 12. 2013, dodatku č. 9 č. j. 88437/2014 ze dne 19. 9. 2014</w:t>
      </w:r>
    </w:p>
    <w:p w:rsidR="00E57F11" w:rsidRDefault="00E57F11" w:rsidP="00E57F11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E57F11" w:rsidTr="002F7336">
        <w:tc>
          <w:tcPr>
            <w:tcW w:w="2808" w:type="dxa"/>
            <w:hideMark/>
          </w:tcPr>
          <w:p w:rsidR="00E57F11" w:rsidRDefault="00E57F11" w:rsidP="002F733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E57F11" w:rsidRDefault="00E57F11" w:rsidP="002F7336">
            <w:pPr>
              <w:pStyle w:val="Nzevkoly-tab"/>
            </w:pPr>
            <w:r>
              <w:rPr>
                <w:noProof/>
              </w:rPr>
              <w:t xml:space="preserve">Pedagogicko - psychologická poradna </w:t>
            </w:r>
            <w:r>
              <w:rPr>
                <w:lang w:eastAsia="en-US"/>
              </w:rPr>
              <w:t>a Speciálně pedagogické centrum</w:t>
            </w:r>
            <w:r>
              <w:rPr>
                <w:noProof/>
              </w:rPr>
              <w:t xml:space="preserve"> Olomouckého kraje, Olomouc, U Sportovní haly 1a</w:t>
            </w:r>
          </w:p>
        </w:tc>
      </w:tr>
      <w:tr w:rsidR="00E57F11" w:rsidTr="002F7336">
        <w:tc>
          <w:tcPr>
            <w:tcW w:w="2808" w:type="dxa"/>
            <w:hideMark/>
          </w:tcPr>
          <w:p w:rsidR="00E57F11" w:rsidRDefault="00E57F11" w:rsidP="002F733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E57F11" w:rsidRDefault="00E57F11" w:rsidP="002F7336">
            <w:pPr>
              <w:pStyle w:val="Nzevkoly-tab"/>
            </w:pPr>
            <w:r>
              <w:rPr>
                <w:noProof/>
              </w:rPr>
              <w:t>77200 Olomouc, U Sportovní haly 1a/544</w:t>
            </w:r>
          </w:p>
        </w:tc>
      </w:tr>
      <w:tr w:rsidR="00E57F11" w:rsidTr="002F7336">
        <w:tc>
          <w:tcPr>
            <w:tcW w:w="2808" w:type="dxa"/>
            <w:hideMark/>
          </w:tcPr>
          <w:p w:rsidR="00E57F11" w:rsidRDefault="00E57F11" w:rsidP="002F733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E57F11" w:rsidRDefault="00E57F11" w:rsidP="002F7336">
            <w:pPr>
              <w:pStyle w:val="Nzevkoly-tab"/>
            </w:pPr>
            <w:r>
              <w:rPr>
                <w:noProof/>
              </w:rPr>
              <w:t>60338911</w:t>
            </w:r>
          </w:p>
        </w:tc>
      </w:tr>
    </w:tbl>
    <w:p w:rsidR="00E57F11" w:rsidRDefault="00E57F11" w:rsidP="00E57F11">
      <w:pPr>
        <w:pStyle w:val="Bnstylodsazennahoe"/>
      </w:pPr>
      <w:r>
        <w:t>v tomto znění:</w:t>
      </w:r>
    </w:p>
    <w:p w:rsidR="00E57F11" w:rsidRDefault="00E57F11" w:rsidP="00E57F11">
      <w:pPr>
        <w:pStyle w:val="HlavikaZL"/>
        <w:jc w:val="both"/>
        <w:rPr>
          <w:b w:val="0"/>
        </w:rPr>
      </w:pPr>
      <w:r>
        <w:rPr>
          <w:b w:val="0"/>
        </w:rPr>
        <w:t>Příloha č. 1 zřizovací listiny se ruší a nahrazuje novou Přílohou č.</w:t>
      </w:r>
      <w:r w:rsidR="008F7215">
        <w:rPr>
          <w:b w:val="0"/>
        </w:rPr>
        <w:t xml:space="preserve"> </w:t>
      </w:r>
      <w:r>
        <w:rPr>
          <w:b w:val="0"/>
        </w:rPr>
        <w:t>1:</w:t>
      </w:r>
    </w:p>
    <w:p w:rsidR="00E57F11" w:rsidRDefault="00E57F11" w:rsidP="00E57F11">
      <w:pPr>
        <w:pStyle w:val="HlavikaZL"/>
        <w:jc w:val="both"/>
        <w:rPr>
          <w:b w:val="0"/>
        </w:rPr>
      </w:pPr>
    </w:p>
    <w:p w:rsidR="00E57F11" w:rsidRPr="00F52158" w:rsidRDefault="00E57F11" w:rsidP="008F7215">
      <w:pPr>
        <w:pStyle w:val="HlavikaZL"/>
        <w:jc w:val="both"/>
      </w:pPr>
      <w:r>
        <w:rPr>
          <w:b w:val="0"/>
        </w:rPr>
        <w:t xml:space="preserve">V ostatních částech zůstává zřizovací listina č. j. </w:t>
      </w:r>
      <w:r>
        <w:rPr>
          <w:b w:val="0"/>
          <w:noProof/>
        </w:rPr>
        <w:t>956/2001</w:t>
      </w:r>
      <w:r>
        <w:rPr>
          <w:b w:val="0"/>
        </w:rPr>
        <w:t xml:space="preserve"> ze dne 29. </w:t>
      </w:r>
      <w:r>
        <w:rPr>
          <w:b w:val="0"/>
          <w:noProof/>
        </w:rPr>
        <w:t>6. 2001</w:t>
      </w:r>
      <w:r>
        <w:rPr>
          <w:b w:val="0"/>
        </w:rPr>
        <w:t xml:space="preserve"> ve znění dodatku č. 1 č. j. </w:t>
      </w:r>
      <w:r>
        <w:rPr>
          <w:b w:val="0"/>
          <w:noProof/>
        </w:rPr>
        <w:t>3571/2001</w:t>
      </w:r>
      <w:r>
        <w:rPr>
          <w:b w:val="0"/>
        </w:rPr>
        <w:t xml:space="preserve"> ze dne 28. </w:t>
      </w:r>
      <w:r>
        <w:rPr>
          <w:b w:val="0"/>
          <w:noProof/>
        </w:rPr>
        <w:t>9. 2001</w:t>
      </w:r>
      <w:r>
        <w:rPr>
          <w:b w:val="0"/>
        </w:rPr>
        <w:t xml:space="preserve">, dodatku č. 2 č. j. </w:t>
      </w:r>
      <w:r>
        <w:rPr>
          <w:b w:val="0"/>
          <w:noProof/>
        </w:rPr>
        <w:t>5767/2001</w:t>
      </w:r>
      <w:r>
        <w:rPr>
          <w:b w:val="0"/>
        </w:rPr>
        <w:t xml:space="preserve"> ze dne 21. </w:t>
      </w:r>
      <w:r>
        <w:rPr>
          <w:b w:val="0"/>
          <w:noProof/>
        </w:rPr>
        <w:t>12. 2001</w:t>
      </w:r>
      <w:r>
        <w:rPr>
          <w:b w:val="0"/>
        </w:rPr>
        <w:t xml:space="preserve">, dodatku č. 3 č. j. </w:t>
      </w:r>
      <w:r>
        <w:rPr>
          <w:b w:val="0"/>
          <w:noProof/>
        </w:rPr>
        <w:t>333/2003</w:t>
      </w:r>
      <w:r>
        <w:rPr>
          <w:b w:val="0"/>
        </w:rPr>
        <w:t xml:space="preserve"> ze dne 28. </w:t>
      </w:r>
      <w:r>
        <w:rPr>
          <w:b w:val="0"/>
          <w:noProof/>
        </w:rPr>
        <w:t>11. 2002</w:t>
      </w:r>
      <w:r>
        <w:rPr>
          <w:b w:val="0"/>
        </w:rPr>
        <w:t>, dodatku č. 4 č. j. </w:t>
      </w:r>
      <w:r>
        <w:rPr>
          <w:b w:val="0"/>
          <w:noProof/>
        </w:rPr>
        <w:t>KUOK/9331/04/OŠMT/572</w:t>
      </w:r>
      <w:r>
        <w:rPr>
          <w:b w:val="0"/>
        </w:rPr>
        <w:t xml:space="preserve"> ze dne 17. </w:t>
      </w:r>
      <w:r>
        <w:rPr>
          <w:b w:val="0"/>
          <w:noProof/>
        </w:rPr>
        <w:t xml:space="preserve">9. 2004, dodatku č. 5 č. j. KUOK/23379/05/OŠMT/572 ze dne </w:t>
      </w:r>
      <w:r>
        <w:rPr>
          <w:b w:val="0"/>
        </w:rPr>
        <w:t xml:space="preserve">24. 6. 2005, dodatku č. 6 č. j. KUOK 93967/2009 ze dne 25. 9. 2009, </w:t>
      </w:r>
      <w:r w:rsidRPr="00F52158">
        <w:rPr>
          <w:b w:val="0"/>
        </w:rPr>
        <w:t>dodatku č. 7 č. j. KUOK 2548/2013 ze dne 21. 12. 2012</w:t>
      </w:r>
      <w:r>
        <w:rPr>
          <w:b w:val="0"/>
        </w:rPr>
        <w:t xml:space="preserve">, </w:t>
      </w:r>
      <w:r w:rsidRPr="00917791">
        <w:rPr>
          <w:b w:val="0"/>
        </w:rPr>
        <w:t>dodatku č. 8 č. j. KUOK 2284/2014 ze dne 19. 12. 2013</w:t>
      </w:r>
      <w:r>
        <w:rPr>
          <w:b w:val="0"/>
        </w:rPr>
        <w:t xml:space="preserve">, </w:t>
      </w:r>
      <w:r w:rsidRPr="00E57F11">
        <w:rPr>
          <w:b w:val="0"/>
        </w:rPr>
        <w:t>dodatku č. 9 č. j. 88437/2014 ze dne 19. 9. 2014</w:t>
      </w:r>
      <w:r>
        <w:rPr>
          <w:b w:val="0"/>
        </w:rPr>
        <w:t xml:space="preserve"> beze změny.</w:t>
      </w:r>
    </w:p>
    <w:p w:rsidR="00E57F11" w:rsidRPr="00E51DD0" w:rsidRDefault="00E57F11" w:rsidP="00E57F11">
      <w:pPr>
        <w:pStyle w:val="Bntext-odsazendole"/>
      </w:pPr>
      <w:r w:rsidRPr="00E51DD0">
        <w:t xml:space="preserve">Tento dodatek nabývá platnosti dnem jeho schválení Zastupitelstvem Olomouckého kraje s účinností od 1. </w:t>
      </w:r>
      <w:r w:rsidR="008A03DC" w:rsidRPr="00E51DD0">
        <w:t>1</w:t>
      </w:r>
      <w:r w:rsidRPr="00E51DD0">
        <w:t>. 201</w:t>
      </w:r>
      <w:r w:rsidR="008A03DC" w:rsidRPr="00E51DD0">
        <w:t>5</w:t>
      </w:r>
      <w:r w:rsidRPr="00E51DD0">
        <w:t>.</w:t>
      </w:r>
    </w:p>
    <w:p w:rsidR="00E57F11" w:rsidRPr="00E51DD0" w:rsidRDefault="00E57F11" w:rsidP="00E57F11">
      <w:pPr>
        <w:pStyle w:val="Bntext-odsazendole"/>
      </w:pPr>
      <w:r w:rsidRPr="00E51DD0">
        <w:t>V Olomouci dne 1</w:t>
      </w:r>
      <w:r w:rsidR="00D43B2E">
        <w:t>2</w:t>
      </w:r>
      <w:r w:rsidRPr="00E51DD0">
        <w:t xml:space="preserve">. </w:t>
      </w:r>
      <w:r w:rsidR="00E51DD0" w:rsidRPr="00E51DD0">
        <w:t>1</w:t>
      </w:r>
      <w:r w:rsidR="00D43B2E">
        <w:t>2</w:t>
      </w:r>
      <w:r w:rsidRPr="00E51DD0">
        <w:t>. 2014</w:t>
      </w:r>
    </w:p>
    <w:p w:rsidR="00E57F11" w:rsidRPr="00E51DD0" w:rsidRDefault="00E57F11" w:rsidP="00E57F11">
      <w:pPr>
        <w:pStyle w:val="Hejtman-podpis"/>
        <w:spacing w:after="0"/>
        <w:ind w:left="4956" w:firstLine="708"/>
        <w:jc w:val="center"/>
      </w:pPr>
      <w:r w:rsidRPr="00E51DD0">
        <w:t>Ing. Jiří Rozbořil</w:t>
      </w:r>
    </w:p>
    <w:p w:rsidR="00E57F11" w:rsidRPr="00E51DD0" w:rsidRDefault="00E57F11" w:rsidP="00E57F11">
      <w:pPr>
        <w:pStyle w:val="Hejtman-podpis"/>
        <w:sectPr w:rsidR="00E57F11" w:rsidRPr="00E51DD0" w:rsidSect="00EE61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13"/>
          <w:cols w:space="708"/>
          <w:docGrid w:linePitch="360"/>
        </w:sectPr>
      </w:pPr>
      <w:r w:rsidRPr="00E51DD0">
        <w:t>hejtman Olomouckého kraje</w:t>
      </w:r>
    </w:p>
    <w:p w:rsidR="005119C7" w:rsidRDefault="005119C7" w:rsidP="0016670A">
      <w:pPr>
        <w:pStyle w:val="Hejtman-podpis"/>
      </w:pPr>
    </w:p>
    <w:p w:rsidR="00701429" w:rsidRPr="00BE4258" w:rsidRDefault="00701429" w:rsidP="00701429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701429" w:rsidRPr="00597A14" w:rsidRDefault="00701429" w:rsidP="00701429">
      <w:pPr>
        <w:ind w:left="1068"/>
        <w:rPr>
          <w:rFonts w:ascii="Arial" w:hAnsi="Arial" w:cs="Arial"/>
          <w:b/>
          <w:color w:val="FF0000"/>
        </w:rPr>
      </w:pPr>
    </w:p>
    <w:p w:rsidR="00701429" w:rsidRPr="00597A14" w:rsidRDefault="00701429" w:rsidP="00701429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701429" w:rsidRDefault="00701429" w:rsidP="00701429">
      <w:pPr>
        <w:ind w:firstLine="708"/>
        <w:rPr>
          <w:rFonts w:ascii="Arial" w:hAnsi="Arial" w:cs="Arial"/>
          <w:b/>
        </w:rPr>
      </w:pPr>
    </w:p>
    <w:p w:rsidR="00701429" w:rsidRPr="00485CC1" w:rsidRDefault="00701429" w:rsidP="00701429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701429" w:rsidRDefault="00701429" w:rsidP="00701429">
      <w:pPr>
        <w:rPr>
          <w:rFonts w:ascii="Arial" w:hAnsi="Arial" w:cs="Arial"/>
          <w:b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086"/>
        <w:gridCol w:w="2086"/>
        <w:gridCol w:w="2086"/>
        <w:gridCol w:w="2086"/>
        <w:gridCol w:w="1107"/>
        <w:gridCol w:w="2312"/>
        <w:gridCol w:w="1894"/>
      </w:tblGrid>
      <w:tr w:rsidR="00701429" w:rsidTr="002F7336">
        <w:trPr>
          <w:trHeight w:val="567"/>
        </w:trPr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701429" w:rsidTr="002F7336">
        <w:trPr>
          <w:trHeight w:val="340"/>
        </w:trPr>
        <w:tc>
          <w:tcPr>
            <w:tcW w:w="17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 /523704/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 /414603/</w:t>
            </w:r>
          </w:p>
        </w:tc>
        <w:tc>
          <w:tcPr>
            <w:tcW w:w="73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 /764264/</w:t>
            </w:r>
          </w:p>
        </w:tc>
        <w:tc>
          <w:tcPr>
            <w:tcW w:w="39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748/--</w:t>
            </w:r>
          </w:p>
        </w:tc>
        <w:tc>
          <w:tcPr>
            <w:tcW w:w="81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Stavba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občansk.vybavení</w:t>
            </w:r>
            <w:proofErr w:type="spellEnd"/>
          </w:p>
        </w:tc>
        <w:tc>
          <w:tcPr>
            <w:tcW w:w="6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920</w:t>
            </w:r>
          </w:p>
        </w:tc>
      </w:tr>
      <w:tr w:rsidR="00701429" w:rsidTr="002F7336">
        <w:trPr>
          <w:trHeight w:val="340"/>
        </w:trPr>
        <w:tc>
          <w:tcPr>
            <w:tcW w:w="17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429" w:rsidRPr="008E32DE" w:rsidRDefault="00701429" w:rsidP="002F73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2DE">
              <w:rPr>
                <w:rFonts w:ascii="Arial" w:hAnsi="Arial" w:cs="Arial"/>
                <w:b/>
                <w:sz w:val="20"/>
                <w:szCs w:val="20"/>
              </w:rPr>
              <w:t>Prostějov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429" w:rsidRPr="008E32DE" w:rsidRDefault="00701429" w:rsidP="002F73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2DE">
              <w:rPr>
                <w:rFonts w:ascii="Arial" w:hAnsi="Arial" w:cs="Arial"/>
                <w:b/>
                <w:sz w:val="20"/>
                <w:szCs w:val="20"/>
              </w:rPr>
              <w:t>Prostějov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429" w:rsidRPr="008E32DE" w:rsidRDefault="00701429" w:rsidP="002F73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2DE">
              <w:rPr>
                <w:rFonts w:ascii="Arial" w:hAnsi="Arial" w:cs="Arial"/>
                <w:b/>
                <w:sz w:val="20"/>
                <w:szCs w:val="20"/>
              </w:rPr>
              <w:t>Prostějov</w:t>
            </w: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429" w:rsidRPr="008E32DE" w:rsidRDefault="00701429" w:rsidP="002F73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2DE">
              <w:rPr>
                <w:rFonts w:ascii="Arial" w:hAnsi="Arial" w:cs="Arial"/>
                <w:b/>
                <w:sz w:val="20"/>
                <w:szCs w:val="20"/>
              </w:rPr>
              <w:t>Prostějov</w:t>
            </w:r>
          </w:p>
        </w:tc>
        <w:tc>
          <w:tcPr>
            <w:tcW w:w="3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429" w:rsidRPr="008E32DE" w:rsidRDefault="00701429" w:rsidP="002F73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2DE">
              <w:rPr>
                <w:rFonts w:ascii="Arial" w:hAnsi="Arial" w:cs="Arial"/>
                <w:b/>
                <w:sz w:val="20"/>
                <w:szCs w:val="20"/>
              </w:rPr>
              <w:t>1454/--</w:t>
            </w:r>
          </w:p>
        </w:tc>
        <w:tc>
          <w:tcPr>
            <w:tcW w:w="8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429" w:rsidRPr="008E32DE" w:rsidRDefault="00701429" w:rsidP="002F73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2DE">
              <w:rPr>
                <w:rFonts w:ascii="Arial" w:hAnsi="Arial" w:cs="Arial"/>
                <w:b/>
                <w:sz w:val="20"/>
                <w:szCs w:val="20"/>
              </w:rPr>
              <w:t xml:space="preserve">Stavba </w:t>
            </w:r>
            <w:proofErr w:type="spellStart"/>
            <w:r w:rsidRPr="008E32DE">
              <w:rPr>
                <w:rFonts w:ascii="Arial" w:hAnsi="Arial" w:cs="Arial"/>
                <w:b/>
                <w:sz w:val="20"/>
                <w:szCs w:val="20"/>
              </w:rPr>
              <w:t>občansk.vybavení</w:t>
            </w:r>
            <w:proofErr w:type="spellEnd"/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429" w:rsidRPr="008E32DE" w:rsidRDefault="00E57F11" w:rsidP="002F73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32DE">
              <w:rPr>
                <w:rFonts w:ascii="Arial" w:hAnsi="Arial" w:cs="Arial"/>
                <w:b/>
                <w:sz w:val="20"/>
                <w:szCs w:val="20"/>
              </w:rPr>
              <w:t>2637/2</w:t>
            </w:r>
          </w:p>
        </w:tc>
      </w:tr>
    </w:tbl>
    <w:p w:rsidR="00701429" w:rsidRDefault="00701429" w:rsidP="00701429">
      <w:pPr>
        <w:rPr>
          <w:rFonts w:ascii="Arial" w:hAnsi="Arial" w:cs="Arial"/>
          <w:b/>
        </w:rPr>
      </w:pPr>
    </w:p>
    <w:p w:rsidR="00701429" w:rsidRDefault="00701429" w:rsidP="00701429">
      <w:pPr>
        <w:jc w:val="both"/>
        <w:rPr>
          <w:rFonts w:ascii="Arial" w:hAnsi="Arial" w:cs="Arial"/>
          <w:b/>
        </w:rPr>
      </w:pPr>
    </w:p>
    <w:p w:rsidR="00701429" w:rsidRDefault="00701429" w:rsidP="00701429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B) Nemovitý majetek -pozemky</w:t>
      </w:r>
    </w:p>
    <w:p w:rsidR="00701429" w:rsidRDefault="00701429" w:rsidP="0070142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701429" w:rsidTr="002F7336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701429" w:rsidTr="002F7336">
        <w:trPr>
          <w:trHeight w:val="340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 /523704/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 /764264/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920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429" w:rsidTr="002F733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 /523704/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 /764264/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1920/6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429" w:rsidTr="002F7336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429" w:rsidRPr="008E32DE" w:rsidRDefault="00E57F11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2DE">
              <w:rPr>
                <w:rFonts w:ascii="Arial" w:hAnsi="Arial" w:cs="Arial"/>
                <w:b/>
                <w:sz w:val="20"/>
                <w:szCs w:val="20"/>
              </w:rPr>
              <w:t>Prostějov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429" w:rsidRPr="008E32DE" w:rsidRDefault="00E57F11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2DE">
              <w:rPr>
                <w:rFonts w:ascii="Arial" w:hAnsi="Arial" w:cs="Arial"/>
                <w:b/>
                <w:sz w:val="20"/>
                <w:szCs w:val="20"/>
              </w:rPr>
              <w:t>Prostějov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429" w:rsidRPr="008E32DE" w:rsidRDefault="00E57F11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2DE">
              <w:rPr>
                <w:rFonts w:ascii="Arial" w:hAnsi="Arial" w:cs="Arial"/>
                <w:b/>
                <w:sz w:val="20"/>
                <w:szCs w:val="20"/>
              </w:rPr>
              <w:t>Prostějov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429" w:rsidRPr="008E32DE" w:rsidRDefault="00E57F11" w:rsidP="002F73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2DE">
              <w:rPr>
                <w:rFonts w:ascii="Arial" w:hAnsi="Arial" w:cs="Arial"/>
                <w:b/>
                <w:sz w:val="20"/>
                <w:szCs w:val="20"/>
              </w:rPr>
              <w:t>2637/2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1429" w:rsidRDefault="00701429" w:rsidP="002F73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429" w:rsidRDefault="00701429" w:rsidP="00701429">
      <w:pPr>
        <w:rPr>
          <w:rFonts w:ascii="Arial" w:hAnsi="Arial" w:cs="Arial"/>
          <w:b/>
        </w:rPr>
      </w:pPr>
    </w:p>
    <w:p w:rsidR="00701429" w:rsidRDefault="00701429" w:rsidP="00701429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701429" w:rsidRPr="000F1461" w:rsidRDefault="00701429" w:rsidP="00701429">
      <w:pPr>
        <w:rPr>
          <w:rFonts w:ascii="Arial" w:hAnsi="Arial" w:cs="Arial"/>
          <w:b/>
        </w:rPr>
      </w:pPr>
    </w:p>
    <w:p w:rsidR="00701429" w:rsidRDefault="00701429" w:rsidP="008843C3">
      <w:r>
        <w:rPr>
          <w:rFonts w:ascii="Arial" w:hAnsi="Arial" w:cs="Arial"/>
        </w:rPr>
        <w:t>Zřizovatel předává příspěvkové organizaci k hospodaření také veškerý majetek výše neuvedený, který příspěvková organizace měla ke dni 31. 1</w:t>
      </w:r>
      <w:r w:rsidR="00E57F11">
        <w:rPr>
          <w:rFonts w:ascii="Arial" w:hAnsi="Arial" w:cs="Arial"/>
        </w:rPr>
        <w:t>2</w:t>
      </w:r>
      <w:r>
        <w:rPr>
          <w:rFonts w:ascii="Arial" w:hAnsi="Arial" w:cs="Arial"/>
        </w:rPr>
        <w:t>. 20</w:t>
      </w:r>
      <w:r w:rsidR="00E57F11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svěřený do správy nebo předaný k hospodaření. </w:t>
      </w:r>
    </w:p>
    <w:p w:rsidR="00342CC7" w:rsidRDefault="00342CC7" w:rsidP="00701429"/>
    <w:sectPr w:rsidR="00342CC7" w:rsidSect="00EE61A7">
      <w:footerReference w:type="default" r:id="rId15"/>
      <w:pgSz w:w="16838" w:h="11906" w:orient="landscape"/>
      <w:pgMar w:top="1417" w:right="1417" w:bottom="1417" w:left="1417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F49" w:rsidRDefault="000F5F49" w:rsidP="004F3BA0">
      <w:r>
        <w:separator/>
      </w:r>
    </w:p>
  </w:endnote>
  <w:endnote w:type="continuationSeparator" w:id="0">
    <w:p w:rsidR="000F5F49" w:rsidRDefault="000F5F49" w:rsidP="004F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C1" w:rsidRDefault="004B38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11" w:rsidRPr="00E51DD0" w:rsidRDefault="004B38C1" w:rsidP="006539D9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4B38C1">
      <w:rPr>
        <w:rFonts w:ascii="Arial" w:hAnsi="Arial" w:cs="Arial"/>
        <w:i/>
        <w:sz w:val="20"/>
        <w:szCs w:val="20"/>
      </w:rPr>
      <w:t>Zastupitelstvo Olomouckého kraje 12. 12. 2014</w:t>
    </w:r>
    <w:r w:rsidR="00E57F11" w:rsidRPr="00E51DD0">
      <w:rPr>
        <w:rFonts w:ascii="Arial" w:hAnsi="Arial" w:cs="Arial"/>
        <w:i/>
        <w:sz w:val="20"/>
        <w:szCs w:val="20"/>
      </w:rPr>
      <w:tab/>
    </w:r>
    <w:r w:rsidR="00E57F11" w:rsidRPr="00E51DD0">
      <w:rPr>
        <w:rFonts w:ascii="Arial" w:hAnsi="Arial" w:cs="Arial"/>
        <w:i/>
        <w:sz w:val="20"/>
        <w:szCs w:val="20"/>
      </w:rPr>
      <w:tab/>
    </w:r>
    <w:r w:rsidR="005B1E44">
      <w:rPr>
        <w:rFonts w:ascii="Arial" w:hAnsi="Arial" w:cs="Arial"/>
        <w:i/>
        <w:sz w:val="20"/>
        <w:szCs w:val="20"/>
      </w:rPr>
      <w:t xml:space="preserve">   </w:t>
    </w:r>
    <w:r w:rsidR="00E57F11" w:rsidRPr="00E51DD0">
      <w:rPr>
        <w:rFonts w:ascii="Arial" w:hAnsi="Arial" w:cs="Arial"/>
        <w:i/>
        <w:sz w:val="20"/>
        <w:szCs w:val="20"/>
      </w:rPr>
      <w:t xml:space="preserve">strana </w:t>
    </w:r>
    <w:r w:rsidR="00EF6187" w:rsidRPr="00E51DD0">
      <w:rPr>
        <w:rFonts w:ascii="Arial" w:hAnsi="Arial" w:cs="Arial"/>
        <w:i/>
        <w:sz w:val="20"/>
        <w:szCs w:val="20"/>
      </w:rPr>
      <w:fldChar w:fldCharType="begin"/>
    </w:r>
    <w:r w:rsidR="00EF6187" w:rsidRPr="00E51DD0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EF6187" w:rsidRPr="00E51DD0">
      <w:rPr>
        <w:rFonts w:ascii="Arial" w:hAnsi="Arial" w:cs="Arial"/>
        <w:i/>
        <w:sz w:val="20"/>
        <w:szCs w:val="20"/>
      </w:rPr>
      <w:fldChar w:fldCharType="separate"/>
    </w:r>
    <w:r w:rsidR="00774856">
      <w:rPr>
        <w:rFonts w:ascii="Arial" w:hAnsi="Arial" w:cs="Arial"/>
        <w:i/>
        <w:noProof/>
        <w:sz w:val="20"/>
        <w:szCs w:val="20"/>
      </w:rPr>
      <w:t>13</w:t>
    </w:r>
    <w:r w:rsidR="00EF6187" w:rsidRPr="00E51DD0">
      <w:rPr>
        <w:rFonts w:ascii="Arial" w:hAnsi="Arial" w:cs="Arial"/>
        <w:i/>
        <w:sz w:val="20"/>
        <w:szCs w:val="20"/>
      </w:rPr>
      <w:fldChar w:fldCharType="end"/>
    </w:r>
    <w:r w:rsidR="00CD6993" w:rsidRPr="00E51DD0">
      <w:rPr>
        <w:rFonts w:ascii="Arial" w:hAnsi="Arial" w:cs="Arial"/>
        <w:i/>
        <w:sz w:val="20"/>
        <w:szCs w:val="20"/>
      </w:rPr>
      <w:t xml:space="preserve"> </w:t>
    </w:r>
    <w:r w:rsidR="00E57F11" w:rsidRPr="00E51DD0">
      <w:rPr>
        <w:rStyle w:val="slostrnky"/>
        <w:rFonts w:cs="Arial"/>
        <w:i/>
        <w:sz w:val="20"/>
        <w:szCs w:val="20"/>
      </w:rPr>
      <w:t>(</w:t>
    </w:r>
    <w:r w:rsidR="00CD6993" w:rsidRPr="00E51DD0">
      <w:rPr>
        <w:rFonts w:ascii="Arial" w:hAnsi="Arial"/>
        <w:i/>
        <w:sz w:val="20"/>
      </w:rPr>
      <w:t xml:space="preserve">celkem </w:t>
    </w:r>
    <w:r w:rsidR="00EE61A7">
      <w:rPr>
        <w:rFonts w:ascii="Arial" w:hAnsi="Arial"/>
        <w:i/>
        <w:sz w:val="20"/>
      </w:rPr>
      <w:t>4</w:t>
    </w:r>
    <w:r>
      <w:rPr>
        <w:rFonts w:ascii="Arial" w:hAnsi="Arial"/>
        <w:i/>
        <w:sz w:val="20"/>
      </w:rPr>
      <w:t>7</w:t>
    </w:r>
    <w:r w:rsidR="00E57F11" w:rsidRPr="00E51DD0">
      <w:rPr>
        <w:rStyle w:val="slostrnky"/>
        <w:rFonts w:cs="Arial"/>
        <w:i/>
        <w:sz w:val="20"/>
        <w:szCs w:val="20"/>
      </w:rPr>
      <w:t>)</w:t>
    </w:r>
  </w:p>
  <w:p w:rsidR="008D4606" w:rsidRDefault="004B38C1" w:rsidP="008D4606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237C7F">
      <w:rPr>
        <w:rFonts w:ascii="Arial" w:hAnsi="Arial" w:cs="Arial"/>
        <w:i/>
        <w:sz w:val="20"/>
        <w:szCs w:val="20"/>
      </w:rPr>
      <w:t>4</w:t>
    </w:r>
    <w:r w:rsidR="008D4606">
      <w:rPr>
        <w:rFonts w:ascii="Arial" w:hAnsi="Arial" w:cs="Arial"/>
        <w:i/>
        <w:sz w:val="20"/>
        <w:szCs w:val="20"/>
      </w:rPr>
      <w:t xml:space="preserve"> – Zřizovací listiny školských příspěvkových organizací</w:t>
    </w:r>
  </w:p>
  <w:p w:rsidR="00E57F11" w:rsidRPr="00E51DD0" w:rsidRDefault="00E57F11" w:rsidP="006539D9">
    <w:pPr>
      <w:pStyle w:val="Zhlav"/>
      <w:spacing w:after="100" w:afterAutospacing="1"/>
      <w:jc w:val="both"/>
      <w:rPr>
        <w:sz w:val="20"/>
        <w:szCs w:val="20"/>
      </w:rPr>
    </w:pPr>
    <w:r w:rsidRPr="00E51DD0">
      <w:rPr>
        <w:rFonts w:ascii="Arial" w:hAnsi="Arial" w:cs="Arial"/>
        <w:i/>
        <w:sz w:val="20"/>
        <w:szCs w:val="20"/>
      </w:rPr>
      <w:t xml:space="preserve">Příloha č. </w:t>
    </w:r>
    <w:r w:rsidR="00D95547" w:rsidRPr="00E51DD0">
      <w:rPr>
        <w:rFonts w:ascii="Arial" w:hAnsi="Arial" w:cs="Arial"/>
        <w:i/>
        <w:sz w:val="20"/>
        <w:szCs w:val="20"/>
      </w:rPr>
      <w:t>4</w:t>
    </w:r>
    <w:r w:rsidRPr="00E51DD0">
      <w:rPr>
        <w:rFonts w:ascii="Arial" w:hAnsi="Arial" w:cs="Arial"/>
        <w:i/>
        <w:sz w:val="20"/>
        <w:szCs w:val="20"/>
      </w:rPr>
      <w:t xml:space="preserve"> – Dodatek č. 10 ke zřizovací listině </w:t>
    </w:r>
    <w:proofErr w:type="spellStart"/>
    <w:r w:rsidRPr="00E51DD0">
      <w:rPr>
        <w:rFonts w:ascii="Arial" w:hAnsi="Arial" w:cs="Arial"/>
        <w:i/>
        <w:sz w:val="20"/>
        <w:szCs w:val="20"/>
      </w:rPr>
      <w:t>Pedagogicko</w:t>
    </w:r>
    <w:proofErr w:type="spellEnd"/>
    <w:r w:rsidRPr="00E51DD0">
      <w:rPr>
        <w:rFonts w:ascii="Arial" w:hAnsi="Arial" w:cs="Arial"/>
        <w:i/>
        <w:sz w:val="20"/>
        <w:szCs w:val="20"/>
      </w:rPr>
      <w:t xml:space="preserve"> – psychologické poradny a Speciálně pedagogického centra Olomouckého kraje, Olomouc, U Sportovní haly 1a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C1" w:rsidRDefault="004B38C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BA0" w:rsidRPr="00E51DD0" w:rsidRDefault="004B38C1" w:rsidP="004F3BA0">
    <w:pPr>
      <w:pStyle w:val="Zpat"/>
      <w:pBdr>
        <w:top w:val="single" w:sz="4" w:space="0" w:color="auto"/>
      </w:pBdr>
      <w:rPr>
        <w:rFonts w:ascii="Arial" w:hAnsi="Arial" w:cs="Arial"/>
        <w:i/>
        <w:sz w:val="20"/>
        <w:szCs w:val="20"/>
      </w:rPr>
    </w:pPr>
    <w:r w:rsidRPr="004B38C1">
      <w:rPr>
        <w:rFonts w:ascii="Arial" w:hAnsi="Arial" w:cs="Arial"/>
        <w:i/>
        <w:sz w:val="20"/>
        <w:szCs w:val="20"/>
      </w:rPr>
      <w:t>Zastupitelstvo Olomouckého kraje 12. 12. 2014</w:t>
    </w:r>
    <w:r w:rsidR="004F3BA0" w:rsidRPr="00E51DD0">
      <w:rPr>
        <w:rFonts w:ascii="Arial" w:hAnsi="Arial" w:cs="Arial"/>
        <w:i/>
        <w:sz w:val="20"/>
        <w:szCs w:val="20"/>
      </w:rPr>
      <w:tab/>
    </w:r>
    <w:r w:rsidR="004F3BA0" w:rsidRPr="00E51DD0">
      <w:rPr>
        <w:rFonts w:ascii="Arial" w:hAnsi="Arial" w:cs="Arial"/>
        <w:i/>
        <w:sz w:val="20"/>
        <w:szCs w:val="20"/>
      </w:rPr>
      <w:ptab w:relativeTo="margin" w:alignment="right" w:leader="none"/>
    </w:r>
    <w:r w:rsidR="004F3BA0" w:rsidRPr="00E51DD0">
      <w:rPr>
        <w:rFonts w:ascii="Arial" w:hAnsi="Arial" w:cs="Arial"/>
        <w:i/>
        <w:sz w:val="20"/>
        <w:szCs w:val="20"/>
      </w:rPr>
      <w:t xml:space="preserve">strana </w:t>
    </w:r>
    <w:r w:rsidR="00EE61A7">
      <w:rPr>
        <w:rFonts w:ascii="Arial" w:hAnsi="Arial" w:cs="Arial"/>
        <w:i/>
        <w:sz w:val="20"/>
        <w:szCs w:val="20"/>
      </w:rPr>
      <w:fldChar w:fldCharType="begin"/>
    </w:r>
    <w:r w:rsidR="00EE61A7">
      <w:rPr>
        <w:rFonts w:ascii="Arial" w:hAnsi="Arial" w:cs="Arial"/>
        <w:i/>
        <w:sz w:val="20"/>
        <w:szCs w:val="20"/>
      </w:rPr>
      <w:instrText xml:space="preserve"> PAGE  \* Arabic  \* MERGEFORMAT </w:instrText>
    </w:r>
    <w:r w:rsidR="00EE61A7">
      <w:rPr>
        <w:rFonts w:ascii="Arial" w:hAnsi="Arial" w:cs="Arial"/>
        <w:i/>
        <w:sz w:val="20"/>
        <w:szCs w:val="20"/>
      </w:rPr>
      <w:fldChar w:fldCharType="separate"/>
    </w:r>
    <w:r w:rsidR="00774856">
      <w:rPr>
        <w:rFonts w:ascii="Arial" w:hAnsi="Arial" w:cs="Arial"/>
        <w:i/>
        <w:noProof/>
        <w:sz w:val="20"/>
        <w:szCs w:val="20"/>
      </w:rPr>
      <w:t>14</w:t>
    </w:r>
    <w:r w:rsidR="00EE61A7">
      <w:rPr>
        <w:rFonts w:ascii="Arial" w:hAnsi="Arial" w:cs="Arial"/>
        <w:i/>
        <w:sz w:val="20"/>
        <w:szCs w:val="20"/>
      </w:rPr>
      <w:fldChar w:fldCharType="end"/>
    </w:r>
    <w:r w:rsidR="00EE61A7">
      <w:rPr>
        <w:rFonts w:ascii="Arial" w:hAnsi="Arial" w:cs="Arial"/>
        <w:i/>
        <w:sz w:val="20"/>
        <w:szCs w:val="20"/>
      </w:rPr>
      <w:t xml:space="preserve"> </w:t>
    </w:r>
    <w:r w:rsidR="004F3BA0" w:rsidRPr="00E51DD0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EE61A7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4F3BA0" w:rsidRPr="00E51DD0">
      <w:rPr>
        <w:rStyle w:val="slostrnky"/>
        <w:rFonts w:ascii="Arial" w:hAnsi="Arial" w:cs="Arial"/>
        <w:i/>
        <w:sz w:val="20"/>
        <w:szCs w:val="20"/>
      </w:rPr>
      <w:t>)</w:t>
    </w:r>
  </w:p>
  <w:p w:rsidR="008D4606" w:rsidRDefault="004B38C1" w:rsidP="008D4606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237C7F">
      <w:rPr>
        <w:rFonts w:ascii="Arial" w:hAnsi="Arial" w:cs="Arial"/>
        <w:i/>
        <w:sz w:val="20"/>
        <w:szCs w:val="20"/>
      </w:rPr>
      <w:t>4</w:t>
    </w:r>
    <w:bookmarkStart w:id="0" w:name="_GoBack"/>
    <w:bookmarkEnd w:id="0"/>
    <w:r w:rsidR="008D4606">
      <w:rPr>
        <w:rFonts w:ascii="Arial" w:hAnsi="Arial" w:cs="Arial"/>
        <w:i/>
        <w:sz w:val="20"/>
        <w:szCs w:val="20"/>
      </w:rPr>
      <w:t xml:space="preserve"> – Zřizovací listiny školských příspěvkových organizací</w:t>
    </w:r>
  </w:p>
  <w:p w:rsidR="00D95547" w:rsidRPr="00E51DD0" w:rsidRDefault="004F3BA0" w:rsidP="00D95547">
    <w:pPr>
      <w:pStyle w:val="Zhlav"/>
      <w:rPr>
        <w:i/>
        <w:sz w:val="20"/>
        <w:szCs w:val="20"/>
      </w:rPr>
    </w:pPr>
    <w:r w:rsidRPr="00E51DD0">
      <w:rPr>
        <w:rFonts w:ascii="Arial" w:hAnsi="Arial" w:cs="Arial"/>
        <w:i/>
        <w:sz w:val="20"/>
        <w:szCs w:val="20"/>
      </w:rPr>
      <w:t xml:space="preserve">Příloha č. </w:t>
    </w:r>
    <w:r w:rsidR="00D95547" w:rsidRPr="00E51DD0">
      <w:rPr>
        <w:rFonts w:ascii="Arial" w:hAnsi="Arial" w:cs="Arial"/>
        <w:i/>
        <w:sz w:val="20"/>
        <w:szCs w:val="20"/>
      </w:rPr>
      <w:t>4</w:t>
    </w:r>
    <w:r w:rsidRPr="00E51DD0">
      <w:rPr>
        <w:rFonts w:ascii="Arial" w:hAnsi="Arial" w:cs="Arial"/>
        <w:i/>
        <w:sz w:val="20"/>
        <w:szCs w:val="20"/>
      </w:rPr>
      <w:t xml:space="preserve"> – Dodatek č. </w:t>
    </w:r>
    <w:r w:rsidR="009571A5" w:rsidRPr="00E51DD0">
      <w:rPr>
        <w:rFonts w:ascii="Arial" w:hAnsi="Arial" w:cs="Arial"/>
        <w:i/>
        <w:sz w:val="20"/>
        <w:szCs w:val="20"/>
      </w:rPr>
      <w:t>1</w:t>
    </w:r>
    <w:r w:rsidR="00D95547" w:rsidRPr="00E51DD0">
      <w:rPr>
        <w:rFonts w:ascii="Arial" w:hAnsi="Arial" w:cs="Arial"/>
        <w:i/>
        <w:sz w:val="20"/>
        <w:szCs w:val="20"/>
      </w:rPr>
      <w:t>0</w:t>
    </w:r>
    <w:r w:rsidRPr="00E51DD0">
      <w:rPr>
        <w:rFonts w:ascii="Arial" w:hAnsi="Arial" w:cs="Arial"/>
        <w:i/>
        <w:sz w:val="20"/>
        <w:szCs w:val="20"/>
      </w:rPr>
      <w:t xml:space="preserve"> ke zřizovací listině </w:t>
    </w:r>
    <w:proofErr w:type="spellStart"/>
    <w:r w:rsidR="00D95547" w:rsidRPr="00E51DD0">
      <w:rPr>
        <w:rFonts w:ascii="Arial" w:hAnsi="Arial" w:cs="Arial"/>
        <w:i/>
        <w:sz w:val="20"/>
        <w:szCs w:val="20"/>
      </w:rPr>
      <w:t>Pedagogicko</w:t>
    </w:r>
    <w:proofErr w:type="spellEnd"/>
    <w:r w:rsidR="00D95547" w:rsidRPr="00E51DD0">
      <w:rPr>
        <w:rFonts w:ascii="Arial" w:hAnsi="Arial" w:cs="Arial"/>
        <w:i/>
        <w:sz w:val="20"/>
        <w:szCs w:val="20"/>
      </w:rPr>
      <w:t xml:space="preserve"> – psychologické poradny a Speciálně pedagogického centra Olomouckého kraje, Olomouc, U</w:t>
    </w:r>
    <w:r w:rsidR="00EE61A7">
      <w:rPr>
        <w:rFonts w:ascii="Arial" w:hAnsi="Arial" w:cs="Arial"/>
        <w:i/>
        <w:sz w:val="20"/>
        <w:szCs w:val="20"/>
      </w:rPr>
      <w:t> </w:t>
    </w:r>
    <w:r w:rsidR="00D95547" w:rsidRPr="00E51DD0">
      <w:rPr>
        <w:rFonts w:ascii="Arial" w:hAnsi="Arial" w:cs="Arial"/>
        <w:i/>
        <w:sz w:val="20"/>
        <w:szCs w:val="20"/>
      </w:rPr>
      <w:t>Sportovní haly 1a</w:t>
    </w:r>
  </w:p>
  <w:p w:rsidR="004F3BA0" w:rsidRPr="00D95547" w:rsidRDefault="004F3BA0" w:rsidP="00D95547">
    <w:pPr>
      <w:pStyle w:val="Zpat"/>
      <w:rPr>
        <w:rFonts w:ascii="Arial" w:hAnsi="Arial" w:cs="Arial"/>
        <w:i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F49" w:rsidRDefault="000F5F49" w:rsidP="004F3BA0">
      <w:r>
        <w:separator/>
      </w:r>
    </w:p>
  </w:footnote>
  <w:footnote w:type="continuationSeparator" w:id="0">
    <w:p w:rsidR="000F5F49" w:rsidRDefault="000F5F49" w:rsidP="004F3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C1" w:rsidRDefault="004B38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11" w:rsidRDefault="00E57F11" w:rsidP="00731F76">
    <w:pPr>
      <w:pStyle w:val="Zhlav"/>
      <w:jc w:val="center"/>
    </w:pPr>
    <w:r w:rsidRPr="0046583F">
      <w:rPr>
        <w:rFonts w:ascii="Arial" w:hAnsi="Arial" w:cs="Arial"/>
        <w:i/>
      </w:rPr>
      <w:t xml:space="preserve">Příloha </w:t>
    </w:r>
    <w:proofErr w:type="gramStart"/>
    <w:r w:rsidRPr="0046583F">
      <w:rPr>
        <w:rFonts w:ascii="Arial" w:hAnsi="Arial" w:cs="Arial"/>
        <w:i/>
      </w:rPr>
      <w:t xml:space="preserve">č. </w:t>
    </w:r>
    <w:r w:rsidR="00D95547">
      <w:rPr>
        <w:rFonts w:ascii="Arial" w:hAnsi="Arial" w:cs="Arial"/>
        <w:i/>
      </w:rPr>
      <w:t>4</w:t>
    </w:r>
    <w:r>
      <w:rPr>
        <w:rFonts w:ascii="Arial" w:hAnsi="Arial" w:cs="Arial"/>
        <w:i/>
      </w:rPr>
      <w:t xml:space="preserve">  </w:t>
    </w:r>
    <w:r w:rsidRPr="0046583F">
      <w:rPr>
        <w:rFonts w:ascii="Arial" w:hAnsi="Arial" w:cs="Arial"/>
        <w:i/>
      </w:rPr>
      <w:t>– Dodatek</w:t>
    </w:r>
    <w:proofErr w:type="gramEnd"/>
    <w:r w:rsidRPr="0046583F">
      <w:rPr>
        <w:rFonts w:ascii="Arial" w:hAnsi="Arial" w:cs="Arial"/>
        <w:i/>
      </w:rPr>
      <w:t xml:space="preserve"> č. </w:t>
    </w:r>
    <w:r>
      <w:rPr>
        <w:rFonts w:ascii="Arial" w:hAnsi="Arial" w:cs="Arial"/>
        <w:i/>
      </w:rPr>
      <w:t xml:space="preserve">10 </w:t>
    </w:r>
    <w:r w:rsidRPr="0046583F">
      <w:rPr>
        <w:rFonts w:ascii="Arial" w:hAnsi="Arial" w:cs="Arial"/>
        <w:i/>
      </w:rPr>
      <w:t xml:space="preserve">ke zřizovací listině </w:t>
    </w:r>
    <w:proofErr w:type="spellStart"/>
    <w:r>
      <w:rPr>
        <w:rFonts w:ascii="Arial" w:hAnsi="Arial" w:cs="Arial"/>
        <w:i/>
      </w:rPr>
      <w:t>Pedagogicko</w:t>
    </w:r>
    <w:proofErr w:type="spellEnd"/>
    <w:r>
      <w:rPr>
        <w:rFonts w:ascii="Arial" w:hAnsi="Arial" w:cs="Arial"/>
        <w:i/>
      </w:rPr>
      <w:t xml:space="preserve"> – psychologické poradny a Speciálně pedagogického centra Olomouckého kraje, Olomouc, U</w:t>
    </w:r>
    <w:r w:rsidR="00EE61A7">
      <w:rPr>
        <w:rFonts w:ascii="Arial" w:hAnsi="Arial" w:cs="Arial"/>
        <w:i/>
      </w:rPr>
      <w:t> </w:t>
    </w:r>
    <w:r>
      <w:rPr>
        <w:rFonts w:ascii="Arial" w:hAnsi="Arial" w:cs="Arial"/>
        <w:i/>
      </w:rPr>
      <w:t>Sportovní haly 1a</w:t>
    </w:r>
  </w:p>
  <w:p w:rsidR="00E57F11" w:rsidRDefault="00E57F1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8C1" w:rsidRDefault="004B38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085"/>
    <w:multiLevelType w:val="hybridMultilevel"/>
    <w:tmpl w:val="5DE8F664"/>
    <w:lvl w:ilvl="0" w:tplc="35F08D2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69CA35F1"/>
    <w:multiLevelType w:val="hybridMultilevel"/>
    <w:tmpl w:val="7C80B808"/>
    <w:lvl w:ilvl="0" w:tplc="E3D4E6A8">
      <w:start w:val="1"/>
      <w:numFmt w:val="upperLetter"/>
      <w:lvlText w:val="%1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7D"/>
    <w:rsid w:val="00005D9F"/>
    <w:rsid w:val="0008062F"/>
    <w:rsid w:val="000C55AB"/>
    <w:rsid w:val="000C6859"/>
    <w:rsid w:val="000F5F49"/>
    <w:rsid w:val="00116006"/>
    <w:rsid w:val="00122D2C"/>
    <w:rsid w:val="00144237"/>
    <w:rsid w:val="00156D3A"/>
    <w:rsid w:val="0016670A"/>
    <w:rsid w:val="00237C7F"/>
    <w:rsid w:val="00295EC3"/>
    <w:rsid w:val="002F6569"/>
    <w:rsid w:val="00342CC7"/>
    <w:rsid w:val="00371743"/>
    <w:rsid w:val="003E0262"/>
    <w:rsid w:val="003E4CCC"/>
    <w:rsid w:val="00435C4C"/>
    <w:rsid w:val="00441CF7"/>
    <w:rsid w:val="004946E1"/>
    <w:rsid w:val="004B38C1"/>
    <w:rsid w:val="004F3BA0"/>
    <w:rsid w:val="005119C7"/>
    <w:rsid w:val="00516B6D"/>
    <w:rsid w:val="00590B29"/>
    <w:rsid w:val="00590DAC"/>
    <w:rsid w:val="005B1E44"/>
    <w:rsid w:val="005E6B6B"/>
    <w:rsid w:val="005F4DBE"/>
    <w:rsid w:val="00666F5C"/>
    <w:rsid w:val="006728A7"/>
    <w:rsid w:val="00701429"/>
    <w:rsid w:val="00774856"/>
    <w:rsid w:val="007925B8"/>
    <w:rsid w:val="00815B7C"/>
    <w:rsid w:val="0084042D"/>
    <w:rsid w:val="008843C3"/>
    <w:rsid w:val="00886BC6"/>
    <w:rsid w:val="008A03DC"/>
    <w:rsid w:val="008D4606"/>
    <w:rsid w:val="008E32DE"/>
    <w:rsid w:val="008E42F6"/>
    <w:rsid w:val="008F5079"/>
    <w:rsid w:val="008F7215"/>
    <w:rsid w:val="00940F22"/>
    <w:rsid w:val="009567B0"/>
    <w:rsid w:val="009571A5"/>
    <w:rsid w:val="00981557"/>
    <w:rsid w:val="009A00B1"/>
    <w:rsid w:val="00A1195A"/>
    <w:rsid w:val="00A166AE"/>
    <w:rsid w:val="00A353E2"/>
    <w:rsid w:val="00A958AF"/>
    <w:rsid w:val="00B0365A"/>
    <w:rsid w:val="00B103A4"/>
    <w:rsid w:val="00B95536"/>
    <w:rsid w:val="00BE341D"/>
    <w:rsid w:val="00C059A1"/>
    <w:rsid w:val="00CC6A7D"/>
    <w:rsid w:val="00CD6993"/>
    <w:rsid w:val="00CF5267"/>
    <w:rsid w:val="00D43B2E"/>
    <w:rsid w:val="00D57332"/>
    <w:rsid w:val="00D95547"/>
    <w:rsid w:val="00DF0E55"/>
    <w:rsid w:val="00DF7873"/>
    <w:rsid w:val="00E1726A"/>
    <w:rsid w:val="00E34E6D"/>
    <w:rsid w:val="00E46CD5"/>
    <w:rsid w:val="00E51DD0"/>
    <w:rsid w:val="00E530F0"/>
    <w:rsid w:val="00E57F11"/>
    <w:rsid w:val="00E849E5"/>
    <w:rsid w:val="00EA5E05"/>
    <w:rsid w:val="00EE61A7"/>
    <w:rsid w:val="00EF6187"/>
    <w:rsid w:val="00F00161"/>
    <w:rsid w:val="00F6289A"/>
    <w:rsid w:val="00FB3E26"/>
    <w:rsid w:val="00FF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1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16670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6670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6670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6670A"/>
    <w:pPr>
      <w:spacing w:before="36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6670A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16670A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6670A"/>
    <w:pPr>
      <w:spacing w:after="240"/>
      <w:jc w:val="both"/>
    </w:pPr>
    <w:rPr>
      <w:rFonts w:ascii="Arial" w:hAnsi="Arial"/>
    </w:rPr>
  </w:style>
  <w:style w:type="paragraph" w:styleId="Zkladntext3">
    <w:name w:val="Body Text 3"/>
    <w:basedOn w:val="Normln"/>
    <w:link w:val="Zkladntext3Char"/>
    <w:unhideWhenUsed/>
    <w:rsid w:val="007925B8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925B8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7925B8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7925B8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792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4F3B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3B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3B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4F3BA0"/>
  </w:style>
  <w:style w:type="paragraph" w:customStyle="1" w:styleId="Odrky">
    <w:name w:val="Odrážky"/>
    <w:basedOn w:val="Normln"/>
    <w:rsid w:val="0008062F"/>
    <w:pPr>
      <w:numPr>
        <w:numId w:val="1"/>
      </w:numPr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68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85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11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FCF87-0BCE-4CE4-89D8-8485B5E7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Homová Alexandra</cp:lastModifiedBy>
  <cp:revision>4</cp:revision>
  <cp:lastPrinted>2014-11-12T08:34:00Z</cp:lastPrinted>
  <dcterms:created xsi:type="dcterms:W3CDTF">2014-11-24T09:19:00Z</dcterms:created>
  <dcterms:modified xsi:type="dcterms:W3CDTF">2014-11-24T14:23:00Z</dcterms:modified>
</cp:coreProperties>
</file>