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43CC" w14:textId="77777777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77777777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510173">
        <w:rPr>
          <w:rFonts w:ascii="Arial" w:hAnsi="Arial" w:cs="Arial"/>
          <w:b/>
          <w:sz w:val="28"/>
          <w:szCs w:val="28"/>
        </w:rPr>
        <w:t>04263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154F9A">
        <w:rPr>
          <w:rFonts w:ascii="Arial" w:hAnsi="Arial" w:cs="Arial"/>
          <w:b/>
          <w:sz w:val="28"/>
          <w:szCs w:val="28"/>
        </w:rPr>
        <w:t>18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154F9A">
        <w:rPr>
          <w:rFonts w:ascii="Arial" w:hAnsi="Arial" w:cs="Arial"/>
          <w:b/>
          <w:sz w:val="28"/>
          <w:szCs w:val="28"/>
        </w:rPr>
        <w:t>10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739C05C6" w14:textId="77777777" w:rsidR="00A462F5" w:rsidRPr="00A462F5" w:rsidRDefault="00A462F5" w:rsidP="00A462F5">
      <w:pPr>
        <w:spacing w:before="240" w:after="240"/>
        <w:rPr>
          <w:rFonts w:ascii="Arial" w:hAnsi="Arial" w:cs="Arial"/>
          <w:b/>
          <w:color w:val="000000"/>
        </w:rPr>
      </w:pPr>
      <w:r w:rsidRPr="00A462F5">
        <w:rPr>
          <w:rFonts w:ascii="Arial" w:hAnsi="Arial" w:cs="Arial"/>
          <w:b/>
          <w:color w:val="000000"/>
        </w:rPr>
        <w:t>a</w:t>
      </w:r>
    </w:p>
    <w:p w14:paraId="43967FD4" w14:textId="77777777" w:rsidR="00A462F5" w:rsidRPr="00A462F5" w:rsidRDefault="00A462F5" w:rsidP="00A462F5">
      <w:pPr>
        <w:spacing w:before="240" w:after="240"/>
        <w:rPr>
          <w:rFonts w:ascii="Arial" w:hAnsi="Arial" w:cs="Arial"/>
          <w:b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fldChar w:fldCharType="begin"/>
      </w:r>
      <w:r w:rsidRPr="00A462F5">
        <w:rPr>
          <w:rFonts w:ascii="Arial" w:hAnsi="Arial" w:cs="Arial"/>
          <w:b/>
          <w:bCs/>
          <w:color w:val="000000"/>
        </w:rPr>
        <w:instrText xml:space="preserve"> MERGEFIELD Z_Jméno </w:instrText>
      </w:r>
      <w:r w:rsidRPr="00A462F5">
        <w:rPr>
          <w:rFonts w:ascii="Arial" w:hAnsi="Arial" w:cs="Arial"/>
          <w:b/>
          <w:bCs/>
          <w:color w:val="000000"/>
        </w:rPr>
        <w:fldChar w:fldCharType="separate"/>
      </w:r>
      <w:r w:rsidRPr="00A462F5">
        <w:rPr>
          <w:rFonts w:ascii="Arial" w:hAnsi="Arial" w:cs="Arial"/>
          <w:b/>
          <w:bCs/>
          <w:noProof/>
          <w:color w:val="000000"/>
        </w:rPr>
        <w:t>Obec Skorošice</w:t>
      </w:r>
      <w:r w:rsidRPr="00A462F5">
        <w:rPr>
          <w:rFonts w:ascii="Arial" w:hAnsi="Arial" w:cs="Arial"/>
          <w:b/>
          <w:bCs/>
          <w:color w:val="000000"/>
        </w:rPr>
        <w:fldChar w:fldCharType="end"/>
      </w:r>
      <w:r w:rsidRPr="00A462F5">
        <w:rPr>
          <w:rFonts w:ascii="Arial" w:hAnsi="Arial" w:cs="Arial"/>
          <w:b/>
          <w:bCs/>
          <w:color w:val="000000"/>
        </w:rPr>
        <w:t xml:space="preserve"> </w:t>
      </w:r>
    </w:p>
    <w:p w14:paraId="7FB2CE70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</w:r>
      <w:r w:rsidRPr="00A462F5">
        <w:rPr>
          <w:rFonts w:ascii="Arial" w:hAnsi="Arial" w:cs="Arial"/>
          <w:color w:val="000000"/>
        </w:rPr>
        <w:fldChar w:fldCharType="begin"/>
      </w:r>
      <w:r w:rsidRPr="00A462F5">
        <w:rPr>
          <w:rFonts w:ascii="Arial" w:hAnsi="Arial" w:cs="Arial"/>
          <w:color w:val="000000"/>
        </w:rPr>
        <w:instrText xml:space="preserve"> MERGEFIELD Z_Ulice__č </w:instrText>
      </w:r>
      <w:r w:rsidRPr="00A462F5">
        <w:rPr>
          <w:rFonts w:ascii="Arial" w:hAnsi="Arial" w:cs="Arial"/>
          <w:color w:val="000000"/>
        </w:rPr>
        <w:fldChar w:fldCharType="separate"/>
      </w:r>
      <w:r w:rsidRPr="00A462F5">
        <w:rPr>
          <w:rFonts w:ascii="Arial" w:hAnsi="Arial" w:cs="Arial"/>
          <w:noProof/>
          <w:color w:val="000000"/>
        </w:rPr>
        <w:t>Skorošice 93</w:t>
      </w:r>
      <w:r w:rsidRPr="00A462F5">
        <w:rPr>
          <w:rFonts w:ascii="Arial" w:hAnsi="Arial" w:cs="Arial"/>
          <w:color w:val="000000"/>
        </w:rPr>
        <w:fldChar w:fldCharType="end"/>
      </w:r>
      <w:r w:rsidRPr="00A462F5">
        <w:rPr>
          <w:rFonts w:ascii="Arial" w:hAnsi="Arial" w:cs="Arial"/>
          <w:color w:val="000000"/>
        </w:rPr>
        <w:t xml:space="preserve">, </w:t>
      </w:r>
      <w:r w:rsidRPr="00A462F5">
        <w:rPr>
          <w:rFonts w:ascii="Arial" w:hAnsi="Arial" w:cs="Arial"/>
          <w:color w:val="000000"/>
        </w:rPr>
        <w:fldChar w:fldCharType="begin"/>
      </w:r>
      <w:r w:rsidRPr="00A462F5">
        <w:rPr>
          <w:rFonts w:ascii="Arial" w:hAnsi="Arial" w:cs="Arial"/>
          <w:color w:val="000000"/>
        </w:rPr>
        <w:instrText xml:space="preserve"> MERGEFIELD Z_PSČOBEC </w:instrText>
      </w:r>
      <w:r w:rsidRPr="00A462F5">
        <w:rPr>
          <w:rFonts w:ascii="Arial" w:hAnsi="Arial" w:cs="Arial"/>
          <w:color w:val="000000"/>
        </w:rPr>
        <w:fldChar w:fldCharType="separate"/>
      </w:r>
      <w:r w:rsidRPr="00A462F5">
        <w:rPr>
          <w:rFonts w:ascii="Arial" w:hAnsi="Arial" w:cs="Arial"/>
          <w:noProof/>
          <w:color w:val="000000"/>
        </w:rPr>
        <w:t>790 65  Skorošice</w:t>
      </w:r>
      <w:r w:rsidRPr="00A462F5">
        <w:rPr>
          <w:rFonts w:ascii="Arial" w:hAnsi="Arial" w:cs="Arial"/>
          <w:color w:val="000000"/>
        </w:rPr>
        <w:fldChar w:fldCharType="end"/>
      </w:r>
    </w:p>
    <w:p w14:paraId="09A6AA82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</w:r>
      <w:r w:rsidRPr="00A462F5">
        <w:rPr>
          <w:rFonts w:ascii="Arial" w:hAnsi="Arial" w:cs="Arial"/>
          <w:color w:val="000000"/>
        </w:rPr>
        <w:fldChar w:fldCharType="begin"/>
      </w:r>
      <w:r w:rsidRPr="00A462F5">
        <w:rPr>
          <w:rFonts w:ascii="Arial" w:hAnsi="Arial" w:cs="Arial"/>
          <w:color w:val="000000"/>
        </w:rPr>
        <w:instrText xml:space="preserve"> MERGEFIELD "Z_IČO" </w:instrText>
      </w:r>
      <w:r w:rsidRPr="00A462F5">
        <w:rPr>
          <w:rFonts w:ascii="Arial" w:hAnsi="Arial" w:cs="Arial"/>
          <w:color w:val="000000"/>
        </w:rPr>
        <w:fldChar w:fldCharType="separate"/>
      </w:r>
      <w:r w:rsidRPr="00A462F5">
        <w:rPr>
          <w:rFonts w:ascii="Arial" w:hAnsi="Arial" w:cs="Arial"/>
          <w:noProof/>
          <w:color w:val="000000"/>
        </w:rPr>
        <w:t>00635863</w:t>
      </w:r>
      <w:r w:rsidRPr="00A462F5">
        <w:rPr>
          <w:rFonts w:ascii="Arial" w:hAnsi="Arial" w:cs="Arial"/>
          <w:color w:val="000000"/>
        </w:rPr>
        <w:fldChar w:fldCharType="end"/>
      </w:r>
    </w:p>
    <w:p w14:paraId="59E7EE9A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</w:t>
      </w:r>
      <w:r w:rsidRPr="00A462F5">
        <w:rPr>
          <w:rFonts w:ascii="Arial" w:hAnsi="Arial" w:cs="Arial"/>
          <w:bCs/>
          <w:color w:val="000000"/>
        </w:rPr>
        <w:t>:</w:t>
      </w:r>
      <w:r w:rsidRPr="00A462F5">
        <w:rPr>
          <w:rFonts w:ascii="Arial" w:hAnsi="Arial" w:cs="Arial"/>
          <w:bCs/>
          <w:color w:val="000000"/>
        </w:rPr>
        <w:tab/>
      </w:r>
      <w:r w:rsidRPr="00A462F5">
        <w:rPr>
          <w:rFonts w:ascii="Arial" w:hAnsi="Arial" w:cs="Arial"/>
          <w:color w:val="000000"/>
        </w:rPr>
        <w:fldChar w:fldCharType="begin"/>
      </w:r>
      <w:r w:rsidRPr="00A462F5">
        <w:rPr>
          <w:rFonts w:ascii="Arial" w:hAnsi="Arial" w:cs="Arial"/>
          <w:color w:val="000000"/>
        </w:rPr>
        <w:instrText xml:space="preserve"> MERGEFIELD "Z_DIČ" </w:instrText>
      </w:r>
      <w:r w:rsidRPr="00A462F5">
        <w:rPr>
          <w:rFonts w:ascii="Arial" w:hAnsi="Arial" w:cs="Arial"/>
          <w:color w:val="000000"/>
        </w:rPr>
        <w:fldChar w:fldCharType="separate"/>
      </w:r>
      <w:r w:rsidRPr="00A462F5">
        <w:rPr>
          <w:rFonts w:ascii="Arial" w:hAnsi="Arial" w:cs="Arial"/>
          <w:noProof/>
          <w:color w:val="000000"/>
        </w:rPr>
        <w:t>CZ00635863</w:t>
      </w:r>
      <w:r w:rsidRPr="00A462F5">
        <w:rPr>
          <w:rFonts w:ascii="Arial" w:hAnsi="Arial" w:cs="Arial"/>
          <w:color w:val="000000"/>
        </w:rPr>
        <w:fldChar w:fldCharType="end"/>
      </w:r>
      <w:r w:rsidRPr="00A462F5">
        <w:rPr>
          <w:rFonts w:ascii="Arial" w:hAnsi="Arial" w:cs="Arial"/>
          <w:color w:val="000000"/>
        </w:rPr>
        <w:t xml:space="preserve"> </w:t>
      </w:r>
    </w:p>
    <w:p w14:paraId="31B97EA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</w:r>
      <w:r w:rsidRPr="00A462F5">
        <w:rPr>
          <w:rFonts w:ascii="Arial" w:hAnsi="Arial" w:cs="Arial"/>
          <w:color w:val="000000"/>
        </w:rPr>
        <w:fldChar w:fldCharType="begin"/>
      </w:r>
      <w:r w:rsidRPr="00A462F5">
        <w:rPr>
          <w:rFonts w:ascii="Arial" w:hAnsi="Arial" w:cs="Arial"/>
          <w:color w:val="000000"/>
        </w:rPr>
        <w:instrText xml:space="preserve"> MERGEFIELD Z__zástupce_žadatele </w:instrText>
      </w:r>
      <w:r w:rsidRPr="00A462F5">
        <w:rPr>
          <w:rFonts w:ascii="Arial" w:hAnsi="Arial" w:cs="Arial"/>
          <w:color w:val="000000"/>
        </w:rPr>
        <w:fldChar w:fldCharType="separate"/>
      </w:r>
      <w:r w:rsidRPr="00A462F5">
        <w:rPr>
          <w:rFonts w:ascii="Arial" w:hAnsi="Arial" w:cs="Arial"/>
          <w:noProof/>
          <w:color w:val="000000"/>
        </w:rPr>
        <w:t xml:space="preserve">Vladimírem </w:t>
      </w:r>
      <w:proofErr w:type="spellStart"/>
      <w:r w:rsidRPr="00A462F5">
        <w:rPr>
          <w:rFonts w:ascii="Arial" w:hAnsi="Arial" w:cs="Arial"/>
          <w:noProof/>
          <w:color w:val="000000"/>
        </w:rPr>
        <w:t>Solodujev</w:t>
      </w:r>
      <w:r w:rsidRPr="00A462F5">
        <w:rPr>
          <w:rFonts w:ascii="Arial" w:hAnsi="Arial" w:cs="Arial"/>
          <w:color w:val="000000"/>
        </w:rPr>
        <w:fldChar w:fldCharType="end"/>
      </w:r>
      <w:r w:rsidRPr="00A462F5">
        <w:rPr>
          <w:rFonts w:ascii="Arial" w:hAnsi="Arial" w:cs="Arial"/>
          <w:color w:val="000000"/>
        </w:rPr>
        <w:t>em</w:t>
      </w:r>
      <w:proofErr w:type="spellEnd"/>
      <w:r w:rsidRPr="00A462F5">
        <w:rPr>
          <w:rFonts w:ascii="Arial" w:hAnsi="Arial" w:cs="Arial"/>
          <w:color w:val="000000"/>
        </w:rPr>
        <w:t xml:space="preserve"> - starostou obce</w:t>
      </w:r>
    </w:p>
    <w:p w14:paraId="343DD944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Bankovní spojení:</w:t>
      </w:r>
      <w:r w:rsidRPr="00A462F5">
        <w:rPr>
          <w:rFonts w:ascii="Arial" w:hAnsi="Arial" w:cs="Arial"/>
          <w:color w:val="000000"/>
        </w:rPr>
        <w:tab/>
      </w:r>
      <w:r w:rsidRPr="00A462F5">
        <w:rPr>
          <w:rFonts w:ascii="Arial" w:hAnsi="Arial" w:cs="Arial"/>
          <w:color w:val="000000"/>
        </w:rPr>
        <w:fldChar w:fldCharType="begin"/>
      </w:r>
      <w:r w:rsidRPr="00A462F5">
        <w:rPr>
          <w:rFonts w:ascii="Arial" w:hAnsi="Arial" w:cs="Arial"/>
          <w:color w:val="000000"/>
        </w:rPr>
        <w:instrText xml:space="preserve"> MERGEFIELD Z_BÚ_žadatele </w:instrText>
      </w:r>
      <w:r w:rsidRPr="00A462F5">
        <w:rPr>
          <w:rFonts w:ascii="Arial" w:hAnsi="Arial" w:cs="Arial"/>
          <w:color w:val="000000"/>
        </w:rPr>
        <w:fldChar w:fldCharType="separate"/>
      </w:r>
      <w:r w:rsidRPr="00A462F5">
        <w:rPr>
          <w:rFonts w:ascii="Arial" w:hAnsi="Arial" w:cs="Arial"/>
          <w:noProof/>
          <w:color w:val="000000"/>
        </w:rPr>
        <w:t>20721841/0100</w:t>
      </w:r>
      <w:r w:rsidRPr="00A462F5">
        <w:rPr>
          <w:rFonts w:ascii="Arial" w:hAnsi="Arial" w:cs="Arial"/>
          <w:color w:val="000000"/>
        </w:rPr>
        <w:fldChar w:fldCharType="end"/>
      </w:r>
    </w:p>
    <w:p w14:paraId="43C4C970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příjemce“</w:t>
      </w:r>
      <w:r w:rsidRPr="00A462F5">
        <w:rPr>
          <w:rFonts w:ascii="Arial" w:hAnsi="Arial" w:cs="Arial"/>
          <w:color w:val="000000"/>
        </w:rPr>
        <w:t>)</w:t>
      </w:r>
    </w:p>
    <w:p w14:paraId="6F70AF51" w14:textId="1174817F" w:rsidR="00DC7F9B" w:rsidRDefault="00DC7F9B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408F8509" w:rsidR="00FA6C83" w:rsidRPr="00BB1DD7" w:rsidRDefault="00FA6C83" w:rsidP="00D91811">
      <w:pPr>
        <w:snapToGrid w:val="0"/>
        <w:spacing w:before="120"/>
        <w:jc w:val="center"/>
        <w:rPr>
          <w:rFonts w:ascii="Arial" w:hAnsi="Arial" w:cs="Arial"/>
        </w:rPr>
      </w:pPr>
      <w:r w:rsidRPr="00BB1DD7">
        <w:rPr>
          <w:rFonts w:ascii="Arial" w:hAnsi="Arial" w:cs="Arial"/>
        </w:rPr>
        <w:t>uzavírají níže uvedeného dne, měsíce a roku</w:t>
      </w:r>
      <w:r w:rsidR="001809B4" w:rsidRPr="00BB1DD7">
        <w:rPr>
          <w:rFonts w:ascii="Arial" w:hAnsi="Arial" w:cs="Arial"/>
        </w:rPr>
        <w:t xml:space="preserve"> </w:t>
      </w:r>
      <w:r w:rsidRPr="00BB1DD7">
        <w:rPr>
          <w:rFonts w:ascii="Arial" w:hAnsi="Arial" w:cs="Arial"/>
        </w:rPr>
        <w:t>t</w:t>
      </w:r>
      <w:r w:rsidR="00811632" w:rsidRPr="00BB1DD7">
        <w:rPr>
          <w:rFonts w:ascii="Arial" w:hAnsi="Arial" w:cs="Arial"/>
        </w:rPr>
        <w:t>ento dodatek č. 1</w:t>
      </w:r>
      <w:r w:rsidR="001809B4" w:rsidRPr="00BB1DD7">
        <w:rPr>
          <w:rFonts w:ascii="Arial" w:hAnsi="Arial" w:cs="Arial"/>
        </w:rPr>
        <w:t xml:space="preserve"> ke</w:t>
      </w:r>
      <w:r w:rsidR="00811632" w:rsidRPr="00BB1DD7">
        <w:rPr>
          <w:rFonts w:ascii="Arial" w:hAnsi="Arial" w:cs="Arial"/>
        </w:rPr>
        <w:t xml:space="preserve"> </w:t>
      </w:r>
      <w:r w:rsidRPr="00BB1DD7">
        <w:rPr>
          <w:rFonts w:ascii="Arial" w:hAnsi="Arial" w:cs="Arial"/>
        </w:rPr>
        <w:t>smlouv</w:t>
      </w:r>
      <w:r w:rsidR="00811632" w:rsidRPr="00BB1DD7">
        <w:rPr>
          <w:rFonts w:ascii="Arial" w:hAnsi="Arial" w:cs="Arial"/>
        </w:rPr>
        <w:t>ě</w:t>
      </w:r>
      <w:r w:rsidRPr="00BB1DD7">
        <w:rPr>
          <w:rFonts w:ascii="Arial" w:hAnsi="Arial" w:cs="Arial"/>
        </w:rPr>
        <w:t xml:space="preserve"> </w:t>
      </w:r>
      <w:r w:rsidR="00BB1DD7" w:rsidRPr="00BB1DD7">
        <w:rPr>
          <w:rFonts w:ascii="Arial" w:hAnsi="Arial" w:cs="Arial"/>
        </w:rPr>
        <w:br/>
      </w:r>
      <w:r w:rsidRPr="00BB1DD7">
        <w:rPr>
          <w:rFonts w:ascii="Arial" w:hAnsi="Arial" w:cs="Arial"/>
        </w:rPr>
        <w:t xml:space="preserve">o poskytnutí </w:t>
      </w:r>
      <w:r w:rsidR="00286E00" w:rsidRPr="00BB1DD7">
        <w:rPr>
          <w:rFonts w:ascii="Arial" w:hAnsi="Arial" w:cs="Arial"/>
        </w:rPr>
        <w:t>dotace</w:t>
      </w:r>
      <w:r w:rsidR="001809B4" w:rsidRPr="00BB1DD7">
        <w:t xml:space="preserve"> </w:t>
      </w:r>
      <w:r w:rsidR="001809B4" w:rsidRPr="00BB1DD7">
        <w:rPr>
          <w:rFonts w:ascii="Arial" w:hAnsi="Arial" w:cs="Arial"/>
        </w:rPr>
        <w:t>č. 2023/04263/OŽPZ/DSM ze dne 18. 10. 2023</w:t>
      </w:r>
      <w:r w:rsidR="00811632" w:rsidRPr="00BB1DD7">
        <w:rPr>
          <w:rFonts w:ascii="Arial" w:hAnsi="Arial" w:cs="Arial"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77777777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E63ABB" w:rsidRPr="00E63ABB">
        <w:t>18</w:t>
      </w:r>
      <w:r w:rsidR="00E63ABB">
        <w:t xml:space="preserve">. </w:t>
      </w:r>
      <w:r w:rsidR="00E63ABB" w:rsidRPr="00E63ABB">
        <w:t>10. 2023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E63ABB">
        <w:t>Skoroši</w:t>
      </w:r>
      <w:r w:rsidR="006A102B">
        <w:t>ce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6C2167" w:rsidRPr="006C2167">
        <w:t>2023/04263/OŽPZ/DSM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ED24CF">
        <w:fldChar w:fldCharType="begin"/>
      </w:r>
      <w:r w:rsidR="00ED24CF">
        <w:instrText xml:space="preserve"> MERGEFIELD I_2_Název_projektu </w:instrText>
      </w:r>
      <w:r w:rsidR="00ED24CF">
        <w:fldChar w:fldCharType="separate"/>
      </w:r>
      <w:r w:rsidR="00EB3670" w:rsidRPr="0009585C">
        <w:rPr>
          <w:b/>
        </w:rPr>
        <w:t>Obnova vodního zdroje a akumulační nádrže Petrovi</w:t>
      </w:r>
      <w:r w:rsidR="00EB3670" w:rsidRPr="001B27E2">
        <w:rPr>
          <w:b/>
        </w:rPr>
        <w:t>ce</w:t>
      </w:r>
      <w:r w:rsidR="00ED24CF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1155925A" w14:textId="77777777" w:rsidR="00811632" w:rsidRPr="00533E03" w:rsidRDefault="00811632" w:rsidP="00811632">
      <w:pPr>
        <w:pStyle w:val="Pipomnky"/>
      </w:pPr>
      <w:r w:rsidRPr="00533E03">
        <w:t>Smluvní strany se dohodly, že Smlouva se mění takto:</w:t>
      </w:r>
      <w:bookmarkStart w:id="0" w:name="_GoBack"/>
      <w:bookmarkEnd w:id="0"/>
    </w:p>
    <w:p w14:paraId="1ADC3AB3" w14:textId="77777777" w:rsidR="002E5DCC" w:rsidRDefault="002E5DCC" w:rsidP="002E5DCC">
      <w:pPr>
        <w:pStyle w:val="Pipomnky"/>
        <w:rPr>
          <w:b/>
        </w:rPr>
      </w:pPr>
      <w:r w:rsidRPr="002E5DCC">
        <w:rPr>
          <w:b/>
        </w:rPr>
        <w:t>Čl. II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>odst.</w:t>
      </w:r>
      <w:r w:rsidRPr="002E5DCC">
        <w:rPr>
          <w:b/>
        </w:rPr>
        <w:t xml:space="preserve"> </w:t>
      </w:r>
      <w:r w:rsidR="00E118F4">
        <w:rPr>
          <w:b/>
        </w:rPr>
        <w:t>2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 xml:space="preserve">věta první </w:t>
      </w:r>
      <w:r w:rsidR="00E34809">
        <w:rPr>
          <w:b/>
        </w:rPr>
        <w:t xml:space="preserve">Smlouvy </w:t>
      </w:r>
      <w:r w:rsidRPr="002E5DCC">
        <w:rPr>
          <w:b/>
        </w:rPr>
        <w:t>nově zní:</w:t>
      </w:r>
    </w:p>
    <w:p w14:paraId="0DC49AC1" w14:textId="4034F6C3" w:rsidR="0029455E" w:rsidRPr="00737034" w:rsidRDefault="00737034" w:rsidP="00AF27F2">
      <w:pPr>
        <w:pStyle w:val="Pipomnky"/>
      </w:pPr>
      <w:r w:rsidRPr="00737034">
        <w:t xml:space="preserve">Příjemce je povinen </w:t>
      </w:r>
      <w:r w:rsidRPr="00E64195">
        <w:rPr>
          <w:b/>
        </w:rPr>
        <w:t>použít poskytnutou dotaci</w:t>
      </w:r>
      <w:r w:rsidRPr="00737034">
        <w:t xml:space="preserve"> nejpozději do </w:t>
      </w:r>
      <w:r w:rsidR="00174C7B" w:rsidRPr="00C90581">
        <w:rPr>
          <w:b/>
        </w:rPr>
        <w:t>3</w:t>
      </w:r>
      <w:r w:rsidR="0029455E" w:rsidRPr="00C90581">
        <w:rPr>
          <w:b/>
        </w:rPr>
        <w:t>1</w:t>
      </w:r>
      <w:r w:rsidRPr="00C90581">
        <w:rPr>
          <w:b/>
        </w:rPr>
        <w:t xml:space="preserve">. </w:t>
      </w:r>
      <w:r w:rsidR="00677FA8">
        <w:rPr>
          <w:b/>
        </w:rPr>
        <w:t>10</w:t>
      </w:r>
      <w:r w:rsidRPr="00C90581">
        <w:rPr>
          <w:b/>
        </w:rPr>
        <w:t>. 20</w:t>
      </w:r>
      <w:r w:rsidR="0029455E" w:rsidRPr="00C90581">
        <w:rPr>
          <w:b/>
        </w:rPr>
        <w:t>2</w:t>
      </w:r>
      <w:r w:rsidR="00677FA8">
        <w:rPr>
          <w:b/>
        </w:rPr>
        <w:t>4</w:t>
      </w:r>
      <w:r>
        <w:t>.</w:t>
      </w:r>
      <w:r w:rsidR="00450C30">
        <w:t xml:space="preserve"> </w:t>
      </w:r>
    </w:p>
    <w:p w14:paraId="4A719AA8" w14:textId="77777777" w:rsidR="00F273B6" w:rsidRDefault="00174C7B" w:rsidP="00C617F0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ostatním zůstává </w:t>
      </w:r>
      <w:r w:rsidR="00714928">
        <w:rPr>
          <w:rFonts w:ascii="Arial" w:hAnsi="Arial" w:cs="Arial"/>
          <w:iCs/>
        </w:rPr>
        <w:t>to</w:t>
      </w:r>
      <w:r w:rsidR="00E57B66">
        <w:rPr>
          <w:rFonts w:ascii="Arial" w:hAnsi="Arial" w:cs="Arial"/>
          <w:iCs/>
        </w:rPr>
        <w:t xml:space="preserve">to ustanovení </w:t>
      </w:r>
      <w:r w:rsidR="00B12DA2">
        <w:rPr>
          <w:rFonts w:ascii="Arial" w:hAnsi="Arial" w:cs="Arial"/>
          <w:iCs/>
        </w:rPr>
        <w:t xml:space="preserve">Smlouvy </w:t>
      </w:r>
      <w:r>
        <w:rPr>
          <w:rFonts w:ascii="Arial" w:hAnsi="Arial" w:cs="Arial"/>
          <w:iCs/>
        </w:rPr>
        <w:t>nezměněn</w:t>
      </w:r>
      <w:r w:rsidR="00E57B66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>.</w:t>
      </w:r>
    </w:p>
    <w:p w14:paraId="536D6434" w14:textId="6455B164" w:rsidR="00737034" w:rsidRDefault="00737034" w:rsidP="00737034">
      <w:pPr>
        <w:pStyle w:val="Pipomnky"/>
        <w:rPr>
          <w:b/>
        </w:rPr>
      </w:pPr>
      <w:r w:rsidRPr="002E5DCC">
        <w:rPr>
          <w:b/>
        </w:rPr>
        <w:lastRenderedPageBreak/>
        <w:t>Čl. II</w:t>
      </w:r>
      <w:r w:rsidR="007D396E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 xml:space="preserve">odst. </w:t>
      </w:r>
      <w:r w:rsidR="00952329">
        <w:rPr>
          <w:b/>
        </w:rPr>
        <w:t>4</w:t>
      </w:r>
      <w:r w:rsidR="007D396E">
        <w:rPr>
          <w:b/>
        </w:rPr>
        <w:t>.</w:t>
      </w:r>
      <w:r>
        <w:rPr>
          <w:b/>
        </w:rPr>
        <w:t xml:space="preserve"> věta první </w:t>
      </w:r>
      <w:r w:rsidR="00E34809">
        <w:rPr>
          <w:b/>
        </w:rPr>
        <w:t xml:space="preserve">Smlouvy </w:t>
      </w:r>
      <w:r>
        <w:rPr>
          <w:b/>
        </w:rPr>
        <w:t>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26A9F417" w14:textId="53A323E8" w:rsidR="00737034" w:rsidRDefault="00450C30" w:rsidP="00AF27F2">
      <w:pPr>
        <w:pStyle w:val="Pipomnky"/>
      </w:pPr>
      <w:r w:rsidRPr="009F2BFE">
        <w:t xml:space="preserve">Příjemce je povinen nejpozději do </w:t>
      </w:r>
      <w:r w:rsidR="00C34B00" w:rsidRPr="00367DF1">
        <w:rPr>
          <w:b/>
        </w:rPr>
        <w:fldChar w:fldCharType="begin"/>
      </w:r>
      <w:r w:rsidR="00C34B00" w:rsidRPr="00367DF1">
        <w:rPr>
          <w:b/>
        </w:rPr>
        <w:instrText xml:space="preserve"> MERGEFIELD II_4_Datum__vyúčtování </w:instrText>
      </w:r>
      <w:r w:rsidR="00C34B00" w:rsidRPr="00367DF1">
        <w:rPr>
          <w:b/>
        </w:rPr>
        <w:fldChar w:fldCharType="separate"/>
      </w:r>
      <w:r w:rsidR="00C34B00" w:rsidRPr="00367DF1">
        <w:rPr>
          <w:b/>
        </w:rPr>
        <w:t>31. 12. 2024</w:t>
      </w:r>
      <w:r w:rsidR="00C34B00" w:rsidRPr="00367DF1">
        <w:rPr>
          <w:b/>
        </w:rPr>
        <w:fldChar w:fldCharType="end"/>
      </w:r>
      <w:r w:rsidR="00C34B00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 xml:space="preserve">vyúčtování poskytnuté dotace, </w:t>
      </w:r>
      <w:r w:rsidRPr="009F2BFE">
        <w:t>vyplněné prostřednictvím</w:t>
      </w:r>
      <w:r w:rsidR="00D91811">
        <w:t xml:space="preserve"> </w:t>
      </w:r>
      <w:r w:rsidRPr="009F2BFE">
        <w:t xml:space="preserve">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 w:rsidR="00897741">
        <w:t>e jen „vyúčtování“).</w:t>
      </w:r>
    </w:p>
    <w:p w14:paraId="6105CEA0" w14:textId="2C8E7533" w:rsidR="00031994" w:rsidRDefault="00031994" w:rsidP="0003199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DD0CAC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</w:t>
      </w:r>
      <w:r w:rsidR="00B12DA2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nezměněn</w:t>
      </w:r>
      <w:r w:rsidR="00DD0CAC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36D4B9C6" w14:textId="77777777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5AABA20F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605AB9">
        <w:rPr>
          <w:rFonts w:cs="Arial"/>
          <w:i w:val="0"/>
        </w:rPr>
        <w:t>Skoroši</w:t>
      </w:r>
      <w:r w:rsidR="0029455E">
        <w:rPr>
          <w:rFonts w:cs="Arial"/>
          <w:i w:val="0"/>
        </w:rPr>
        <w:t>ce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X</w:t>
      </w:r>
      <w:r w:rsidR="00CE6E0E" w:rsidRPr="006E3A8C">
        <w:rPr>
          <w:i w:val="0"/>
        </w:rPr>
        <w:t>/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2023</w:t>
      </w:r>
      <w:r w:rsidR="00CE6E0E">
        <w:t xml:space="preserve">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A283155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2F95855" w14:textId="7DFF424D" w:rsidR="00FA3540" w:rsidRPr="00FA3540" w:rsidRDefault="004A3833" w:rsidP="004A3833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sectPr w:rsidR="00FA3540" w:rsidRPr="00FA3540" w:rsidSect="001D5F31">
      <w:footerReference w:type="default" r:id="rId8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9DBF" w14:textId="77777777" w:rsidR="008C0FE4" w:rsidRDefault="008C0FE4">
      <w:r>
        <w:separator/>
      </w:r>
    </w:p>
  </w:endnote>
  <w:endnote w:type="continuationSeparator" w:id="0">
    <w:p w14:paraId="6BE4352B" w14:textId="77777777" w:rsidR="008C0FE4" w:rsidRDefault="008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11F80A4B" w14:textId="77777777" w:rsidR="001D5F31" w:rsidRDefault="001D5F31" w:rsidP="001D5F31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73AFA30E" w14:textId="625A09BA" w:rsidR="001D5F31" w:rsidRDefault="00CD5F3A" w:rsidP="001D5F31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1D5F31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1D5F31">
          <w:rPr>
            <w:rFonts w:ascii="Arial" w:hAnsi="Arial" w:cs="Arial"/>
            <w:i/>
            <w:sz w:val="20"/>
            <w:szCs w:val="20"/>
          </w:rPr>
          <w:t>. 12. 2023</w:t>
        </w:r>
        <w:r w:rsidR="001D5F31">
          <w:rPr>
            <w:rFonts w:ascii="Arial" w:hAnsi="Arial" w:cs="Arial"/>
            <w:i/>
            <w:sz w:val="20"/>
            <w:szCs w:val="20"/>
          </w:rPr>
          <w:tab/>
        </w:r>
        <w:r w:rsidR="001D5F31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1D5F31">
          <w:rPr>
            <w:rFonts w:ascii="Arial" w:hAnsi="Arial" w:cs="Arial"/>
            <w:i/>
            <w:sz w:val="20"/>
            <w:szCs w:val="20"/>
          </w:rPr>
          <w:fldChar w:fldCharType="begin"/>
        </w:r>
        <w:r w:rsidR="001D5F31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D5F3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D24CF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1D5F31">
          <w:rPr>
            <w:rFonts w:ascii="Arial" w:hAnsi="Arial" w:cs="Arial"/>
            <w:i/>
            <w:sz w:val="20"/>
            <w:szCs w:val="20"/>
          </w:rPr>
          <w:fldChar w:fldCharType="end"/>
        </w:r>
        <w:r w:rsidR="001D5F31">
          <w:rPr>
            <w:rFonts w:ascii="Arial" w:hAnsi="Arial" w:cs="Arial"/>
            <w:i/>
            <w:sz w:val="20"/>
            <w:szCs w:val="20"/>
          </w:rPr>
          <w:t xml:space="preserve"> (celkem 10</w:t>
        </w:r>
        <w:r w:rsidR="00ED24CF">
          <w:rPr>
            <w:rFonts w:ascii="Arial" w:hAnsi="Arial" w:cs="Arial"/>
            <w:i/>
            <w:sz w:val="20"/>
            <w:szCs w:val="20"/>
          </w:rPr>
          <w:t>1</w:t>
        </w:r>
        <w:r w:rsidR="001D5F31">
          <w:rPr>
            <w:rFonts w:ascii="Arial" w:hAnsi="Arial" w:cs="Arial"/>
            <w:i/>
            <w:sz w:val="20"/>
            <w:szCs w:val="20"/>
          </w:rPr>
          <w:t>)</w:t>
        </w:r>
      </w:p>
      <w:p w14:paraId="340F38B0" w14:textId="475DFB08" w:rsidR="001D5F31" w:rsidRDefault="00CD5F3A" w:rsidP="001D5F31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1D5F31">
          <w:rPr>
            <w:rFonts w:ascii="Arial" w:hAnsi="Arial" w:cs="Arial"/>
            <w:i/>
            <w:sz w:val="20"/>
            <w:szCs w:val="20"/>
          </w:rPr>
          <w:t xml:space="preserve">Fond </w:t>
        </w:r>
        <w:r>
          <w:rPr>
            <w:rFonts w:ascii="Arial" w:hAnsi="Arial" w:cs="Arial"/>
            <w:i/>
            <w:sz w:val="20"/>
            <w:szCs w:val="20"/>
          </w:rPr>
          <w:t>na podporu výstavby a podpory vodohospodářské</w:t>
        </w:r>
        <w:r w:rsidR="001D5F31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>
          <w:rPr>
            <w:rFonts w:ascii="Arial" w:hAnsi="Arial" w:cs="Arial"/>
            <w:i/>
            <w:sz w:val="20"/>
            <w:szCs w:val="20"/>
          </w:rPr>
          <w:t>lomouckého kraje</w:t>
        </w:r>
        <w:r w:rsidR="001D5F31">
          <w:rPr>
            <w:rFonts w:ascii="Arial" w:hAnsi="Arial" w:cs="Arial"/>
            <w:i/>
            <w:sz w:val="20"/>
            <w:szCs w:val="20"/>
          </w:rPr>
          <w:t xml:space="preserve"> 2023</w:t>
        </w:r>
        <w:r>
          <w:rPr>
            <w:rFonts w:ascii="Arial" w:hAnsi="Arial" w:cs="Arial"/>
            <w:i/>
            <w:sz w:val="20"/>
            <w:szCs w:val="20"/>
          </w:rPr>
          <w:t xml:space="preserve"> - D</w:t>
        </w:r>
        <w:r w:rsidR="0007090E">
          <w:rPr>
            <w:rFonts w:ascii="Arial" w:hAnsi="Arial" w:cs="Arial"/>
            <w:i/>
            <w:sz w:val="20"/>
            <w:szCs w:val="20"/>
          </w:rPr>
          <w:t>odatky ke smlouvám</w:t>
        </w:r>
      </w:p>
      <w:p w14:paraId="46FE814B" w14:textId="5DE54E52" w:rsidR="001D5F31" w:rsidRDefault="001D5F31" w:rsidP="001D5F31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05 – Dodatek č. 1 obec Skorošice</w:t>
        </w:r>
      </w:p>
    </w:sdtContent>
  </w:sdt>
  <w:p w14:paraId="2A3396E1" w14:textId="77777777" w:rsidR="00AE212D" w:rsidRDefault="00AE212D" w:rsidP="00AE212D">
    <w:pPr>
      <w:pStyle w:val="Zpat"/>
    </w:pPr>
  </w:p>
  <w:p w14:paraId="278D2A45" w14:textId="77777777" w:rsidR="00AE212D" w:rsidRDefault="00AE2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36FC" w14:textId="77777777" w:rsidR="008C0FE4" w:rsidRDefault="008C0FE4">
      <w:r>
        <w:separator/>
      </w:r>
    </w:p>
  </w:footnote>
  <w:footnote w:type="continuationSeparator" w:id="0">
    <w:p w14:paraId="69F955DC" w14:textId="77777777" w:rsidR="008C0FE4" w:rsidRDefault="008C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7090E"/>
    <w:rsid w:val="0009585C"/>
    <w:rsid w:val="00097239"/>
    <w:rsid w:val="000A0825"/>
    <w:rsid w:val="000A6E7F"/>
    <w:rsid w:val="000B004B"/>
    <w:rsid w:val="000B1392"/>
    <w:rsid w:val="000B1769"/>
    <w:rsid w:val="000B49CE"/>
    <w:rsid w:val="000C2A78"/>
    <w:rsid w:val="000D34CA"/>
    <w:rsid w:val="000E4ADF"/>
    <w:rsid w:val="00120D5A"/>
    <w:rsid w:val="00154F9A"/>
    <w:rsid w:val="001563BD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27E2"/>
    <w:rsid w:val="001B4B5C"/>
    <w:rsid w:val="001C65C5"/>
    <w:rsid w:val="001D5F31"/>
    <w:rsid w:val="001D7E23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171D4"/>
    <w:rsid w:val="0033163D"/>
    <w:rsid w:val="00333406"/>
    <w:rsid w:val="00340615"/>
    <w:rsid w:val="00345128"/>
    <w:rsid w:val="00347FFB"/>
    <w:rsid w:val="00352793"/>
    <w:rsid w:val="00352B71"/>
    <w:rsid w:val="0036659C"/>
    <w:rsid w:val="00367DF1"/>
    <w:rsid w:val="0037715B"/>
    <w:rsid w:val="003811FE"/>
    <w:rsid w:val="003A5DC4"/>
    <w:rsid w:val="003C1F26"/>
    <w:rsid w:val="003D179C"/>
    <w:rsid w:val="003D17C1"/>
    <w:rsid w:val="003D7BD2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833"/>
    <w:rsid w:val="004B3B9D"/>
    <w:rsid w:val="004B4867"/>
    <w:rsid w:val="004B5DF7"/>
    <w:rsid w:val="004C16C9"/>
    <w:rsid w:val="004D2BAD"/>
    <w:rsid w:val="004F57EA"/>
    <w:rsid w:val="004F6DD3"/>
    <w:rsid w:val="0050304A"/>
    <w:rsid w:val="00504828"/>
    <w:rsid w:val="00504BE1"/>
    <w:rsid w:val="00510173"/>
    <w:rsid w:val="00511AEF"/>
    <w:rsid w:val="005148E3"/>
    <w:rsid w:val="00520F29"/>
    <w:rsid w:val="00541D44"/>
    <w:rsid w:val="00543750"/>
    <w:rsid w:val="00561CEC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77FA8"/>
    <w:rsid w:val="00687320"/>
    <w:rsid w:val="00692673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D0901"/>
    <w:rsid w:val="006E1443"/>
    <w:rsid w:val="006E3A8C"/>
    <w:rsid w:val="006E617A"/>
    <w:rsid w:val="006F1C8F"/>
    <w:rsid w:val="006F3A50"/>
    <w:rsid w:val="00714928"/>
    <w:rsid w:val="00727AFD"/>
    <w:rsid w:val="00732D1D"/>
    <w:rsid w:val="00737034"/>
    <w:rsid w:val="007404DC"/>
    <w:rsid w:val="00747107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0430"/>
    <w:rsid w:val="00845B81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85225"/>
    <w:rsid w:val="0089426F"/>
    <w:rsid w:val="00897741"/>
    <w:rsid w:val="008B126E"/>
    <w:rsid w:val="008B7C80"/>
    <w:rsid w:val="008C0FE4"/>
    <w:rsid w:val="008C2758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075E8"/>
    <w:rsid w:val="00911F31"/>
    <w:rsid w:val="00922BE9"/>
    <w:rsid w:val="00936B21"/>
    <w:rsid w:val="00941587"/>
    <w:rsid w:val="00952329"/>
    <w:rsid w:val="009523D7"/>
    <w:rsid w:val="009631A2"/>
    <w:rsid w:val="00967938"/>
    <w:rsid w:val="009730EB"/>
    <w:rsid w:val="00982129"/>
    <w:rsid w:val="0098396D"/>
    <w:rsid w:val="009B1932"/>
    <w:rsid w:val="009C1448"/>
    <w:rsid w:val="009C5CF2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709C7"/>
    <w:rsid w:val="00A74D11"/>
    <w:rsid w:val="00A77A5F"/>
    <w:rsid w:val="00A83622"/>
    <w:rsid w:val="00A902D0"/>
    <w:rsid w:val="00A9774F"/>
    <w:rsid w:val="00AB7272"/>
    <w:rsid w:val="00AC3797"/>
    <w:rsid w:val="00AC3E37"/>
    <w:rsid w:val="00AC4BF8"/>
    <w:rsid w:val="00AC695C"/>
    <w:rsid w:val="00AD5B23"/>
    <w:rsid w:val="00AE0353"/>
    <w:rsid w:val="00AE062C"/>
    <w:rsid w:val="00AE212D"/>
    <w:rsid w:val="00AE3290"/>
    <w:rsid w:val="00AE4A7A"/>
    <w:rsid w:val="00AE7050"/>
    <w:rsid w:val="00AF27F2"/>
    <w:rsid w:val="00AF3C29"/>
    <w:rsid w:val="00AF5A20"/>
    <w:rsid w:val="00B12DA2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DA4"/>
    <w:rsid w:val="00B923CA"/>
    <w:rsid w:val="00B95B8C"/>
    <w:rsid w:val="00BB1DD7"/>
    <w:rsid w:val="00BB6A08"/>
    <w:rsid w:val="00BC3D83"/>
    <w:rsid w:val="00BD3FB3"/>
    <w:rsid w:val="00BD7FD6"/>
    <w:rsid w:val="00BE11B2"/>
    <w:rsid w:val="00BF3042"/>
    <w:rsid w:val="00C12C6D"/>
    <w:rsid w:val="00C20731"/>
    <w:rsid w:val="00C24A86"/>
    <w:rsid w:val="00C34B00"/>
    <w:rsid w:val="00C404FA"/>
    <w:rsid w:val="00C54BD1"/>
    <w:rsid w:val="00C5764D"/>
    <w:rsid w:val="00C5773E"/>
    <w:rsid w:val="00C617F0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B3552"/>
    <w:rsid w:val="00CB7BF6"/>
    <w:rsid w:val="00CC1664"/>
    <w:rsid w:val="00CD5F3A"/>
    <w:rsid w:val="00CE6E0E"/>
    <w:rsid w:val="00CF7225"/>
    <w:rsid w:val="00CF758B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64909"/>
    <w:rsid w:val="00D662D3"/>
    <w:rsid w:val="00D66AC7"/>
    <w:rsid w:val="00D91811"/>
    <w:rsid w:val="00D93E84"/>
    <w:rsid w:val="00D97E3E"/>
    <w:rsid w:val="00DB0CB2"/>
    <w:rsid w:val="00DB7A23"/>
    <w:rsid w:val="00DC3AE5"/>
    <w:rsid w:val="00DC55DC"/>
    <w:rsid w:val="00DC5E75"/>
    <w:rsid w:val="00DC6217"/>
    <w:rsid w:val="00DC77A6"/>
    <w:rsid w:val="00DC7F9B"/>
    <w:rsid w:val="00DD0CAC"/>
    <w:rsid w:val="00DE187E"/>
    <w:rsid w:val="00DE72F5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ABB"/>
    <w:rsid w:val="00E64195"/>
    <w:rsid w:val="00E74661"/>
    <w:rsid w:val="00E80826"/>
    <w:rsid w:val="00E80A47"/>
    <w:rsid w:val="00EA63E1"/>
    <w:rsid w:val="00EB2050"/>
    <w:rsid w:val="00EB3670"/>
    <w:rsid w:val="00EB3BEE"/>
    <w:rsid w:val="00EC27FC"/>
    <w:rsid w:val="00EC7E52"/>
    <w:rsid w:val="00ED24CF"/>
    <w:rsid w:val="00EE08EB"/>
    <w:rsid w:val="00EF27A3"/>
    <w:rsid w:val="00F046A9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585E-135D-44B2-9DC4-98F09A51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18</cp:revision>
  <cp:lastPrinted>2023-11-14T11:50:00Z</cp:lastPrinted>
  <dcterms:created xsi:type="dcterms:W3CDTF">2023-11-15T11:46:00Z</dcterms:created>
  <dcterms:modified xsi:type="dcterms:W3CDTF">2023-12-04T15:46:00Z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